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F1487" w14:textId="22995976" w:rsidR="00010BC1" w:rsidRPr="00984122" w:rsidRDefault="00010BC1" w:rsidP="00E3653A">
      <w:pPr>
        <w:ind w:left="-540"/>
        <w:jc w:val="center"/>
        <w:rPr>
          <w:rFonts w:ascii="Montserrat" w:hAnsi="Montserrat" w:cs="Arial"/>
          <w:b/>
          <w:sz w:val="20"/>
          <w:szCs w:val="20"/>
        </w:rPr>
      </w:pPr>
      <w:bookmarkStart w:id="0" w:name="_GoBack"/>
      <w:bookmarkEnd w:id="0"/>
      <w:r w:rsidRPr="00FE4158">
        <w:rPr>
          <w:rFonts w:ascii="Montserrat" w:hAnsi="Montserrat" w:cs="Arial"/>
          <w:b/>
          <w:sz w:val="20"/>
          <w:szCs w:val="20"/>
        </w:rPr>
        <w:t xml:space="preserve">Control de </w:t>
      </w:r>
      <w:r w:rsidRPr="00984122">
        <w:rPr>
          <w:rFonts w:ascii="Montserrat" w:hAnsi="Montserrat" w:cs="Arial"/>
          <w:b/>
          <w:sz w:val="20"/>
          <w:szCs w:val="20"/>
        </w:rPr>
        <w:t>versiones del documento</w:t>
      </w:r>
    </w:p>
    <w:tbl>
      <w:tblPr>
        <w:tblStyle w:val="Tablaconcuadrcula"/>
        <w:tblW w:w="0" w:type="auto"/>
        <w:jc w:val="center"/>
        <w:tblCellMar>
          <w:top w:w="51" w:type="dxa"/>
          <w:left w:w="51" w:type="dxa"/>
          <w:bottom w:w="51" w:type="dxa"/>
          <w:right w:w="51" w:type="dxa"/>
        </w:tblCellMar>
        <w:tblLook w:val="04A0" w:firstRow="1" w:lastRow="0" w:firstColumn="1" w:lastColumn="0" w:noHBand="0" w:noVBand="1"/>
      </w:tblPr>
      <w:tblGrid>
        <w:gridCol w:w="1435"/>
        <w:gridCol w:w="1414"/>
        <w:gridCol w:w="3078"/>
        <w:gridCol w:w="3797"/>
      </w:tblGrid>
      <w:tr w:rsidR="00E3653A" w:rsidRPr="00984122" w14:paraId="2A6E7108"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C11DB6" w14:textId="77777777" w:rsidR="00E3653A" w:rsidRPr="00984122" w:rsidRDefault="00E3653A" w:rsidP="00E3653A">
            <w:pPr>
              <w:tabs>
                <w:tab w:val="left" w:pos="720"/>
              </w:tabs>
              <w:jc w:val="center"/>
              <w:outlineLvl w:val="0"/>
              <w:rPr>
                <w:rFonts w:ascii="Montserrat" w:hAnsi="Montserrat" w:cs="Arial"/>
                <w:b/>
                <w:sz w:val="20"/>
                <w:szCs w:val="20"/>
              </w:rPr>
            </w:pPr>
            <w:r w:rsidRPr="00984122">
              <w:rPr>
                <w:rFonts w:ascii="Montserrat" w:hAnsi="Montserrat" w:cs="Arial"/>
                <w:b/>
                <w:sz w:val="20"/>
                <w:szCs w:val="20"/>
              </w:rPr>
              <w:t>Versión</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9D73FB" w14:textId="77777777" w:rsidR="00E3653A" w:rsidRPr="00984122" w:rsidRDefault="00E3653A" w:rsidP="00E3653A">
            <w:pPr>
              <w:tabs>
                <w:tab w:val="left" w:pos="720"/>
              </w:tabs>
              <w:jc w:val="center"/>
              <w:outlineLvl w:val="0"/>
              <w:rPr>
                <w:rFonts w:ascii="Montserrat" w:hAnsi="Montserrat" w:cs="Arial"/>
                <w:b/>
                <w:sz w:val="20"/>
                <w:szCs w:val="20"/>
              </w:rPr>
            </w:pPr>
            <w:r w:rsidRPr="00984122">
              <w:rPr>
                <w:rFonts w:ascii="Montserrat" w:hAnsi="Montserrat" w:cs="Arial"/>
                <w:b/>
                <w:sz w:val="20"/>
                <w:szCs w:val="20"/>
              </w:rPr>
              <w:t>Fecha</w:t>
            </w:r>
          </w:p>
        </w:tc>
        <w:tc>
          <w:tcPr>
            <w:tcW w:w="30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774C1D" w14:textId="77777777" w:rsidR="00E3653A" w:rsidRPr="00984122" w:rsidRDefault="00E3653A" w:rsidP="00E3653A">
            <w:pPr>
              <w:tabs>
                <w:tab w:val="left" w:pos="720"/>
              </w:tabs>
              <w:jc w:val="center"/>
              <w:outlineLvl w:val="0"/>
              <w:rPr>
                <w:rFonts w:ascii="Montserrat" w:hAnsi="Montserrat" w:cs="Arial"/>
                <w:b/>
                <w:sz w:val="20"/>
                <w:szCs w:val="20"/>
              </w:rPr>
            </w:pPr>
            <w:r w:rsidRPr="00984122">
              <w:rPr>
                <w:rFonts w:ascii="Montserrat" w:hAnsi="Montserrat" w:cs="Arial"/>
                <w:b/>
                <w:sz w:val="20"/>
                <w:szCs w:val="20"/>
              </w:rPr>
              <w:t>Descripción</w:t>
            </w:r>
          </w:p>
        </w:tc>
        <w:tc>
          <w:tcPr>
            <w:tcW w:w="37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AFA589" w14:textId="77777777" w:rsidR="00E3653A" w:rsidRPr="00984122" w:rsidRDefault="00E3653A" w:rsidP="00E3653A">
            <w:pPr>
              <w:tabs>
                <w:tab w:val="left" w:pos="720"/>
              </w:tabs>
              <w:jc w:val="center"/>
              <w:outlineLvl w:val="0"/>
              <w:rPr>
                <w:rFonts w:ascii="Montserrat" w:hAnsi="Montserrat" w:cs="Arial"/>
                <w:b/>
                <w:sz w:val="20"/>
                <w:szCs w:val="20"/>
              </w:rPr>
            </w:pPr>
            <w:r w:rsidRPr="00984122">
              <w:rPr>
                <w:rFonts w:ascii="Montserrat" w:hAnsi="Montserrat" w:cs="Arial"/>
                <w:b/>
                <w:sz w:val="20"/>
                <w:szCs w:val="20"/>
              </w:rPr>
              <w:t>Responsable</w:t>
            </w:r>
          </w:p>
        </w:tc>
      </w:tr>
      <w:tr w:rsidR="006F222D" w:rsidRPr="00984122" w14:paraId="3E5F1B84"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69F307D6" w14:textId="77777777"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0.1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B8084F8" w14:textId="7D3B1E84" w:rsidR="006F222D" w:rsidRPr="00984122" w:rsidRDefault="006F222D" w:rsidP="006F222D">
            <w:pPr>
              <w:tabs>
                <w:tab w:val="left" w:pos="720"/>
              </w:tabs>
              <w:jc w:val="center"/>
              <w:outlineLvl w:val="0"/>
              <w:rPr>
                <w:rFonts w:ascii="Montserrat" w:hAnsi="Montserrat" w:cs="Arial"/>
                <w:sz w:val="20"/>
                <w:szCs w:val="20"/>
                <w:lang w:val="es-ES"/>
              </w:rPr>
            </w:pPr>
            <w:r w:rsidRPr="00984122">
              <w:rPr>
                <w:rFonts w:ascii="Montserrat" w:hAnsi="Montserrat" w:cs="Arial"/>
                <w:sz w:val="20"/>
                <w:szCs w:val="20"/>
                <w:lang w:val="es-ES"/>
              </w:rPr>
              <w:t>08/08/2024</w:t>
            </w:r>
          </w:p>
        </w:tc>
        <w:tc>
          <w:tcPr>
            <w:tcW w:w="3078" w:type="dxa"/>
            <w:tcBorders>
              <w:top w:val="single" w:sz="4" w:space="0" w:color="auto"/>
              <w:left w:val="single" w:sz="4" w:space="0" w:color="auto"/>
              <w:bottom w:val="single" w:sz="4" w:space="0" w:color="auto"/>
              <w:right w:val="single" w:sz="4" w:space="0" w:color="auto"/>
            </w:tcBorders>
            <w:vAlign w:val="center"/>
            <w:hideMark/>
          </w:tcPr>
          <w:p w14:paraId="7C79EAF8" w14:textId="1DA005AD"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Elaboración de Documento</w:t>
            </w:r>
          </w:p>
        </w:tc>
        <w:tc>
          <w:tcPr>
            <w:tcW w:w="3797" w:type="dxa"/>
            <w:tcBorders>
              <w:top w:val="single" w:sz="4" w:space="0" w:color="auto"/>
              <w:left w:val="single" w:sz="4" w:space="0" w:color="auto"/>
              <w:bottom w:val="single" w:sz="4" w:space="0" w:color="auto"/>
              <w:right w:val="single" w:sz="4" w:space="0" w:color="auto"/>
            </w:tcBorders>
            <w:vAlign w:val="center"/>
            <w:hideMark/>
          </w:tcPr>
          <w:p w14:paraId="6C3813DE" w14:textId="56F3DAC7"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Ing. Héctor Javier Reyes Oropeza</w:t>
            </w:r>
          </w:p>
        </w:tc>
      </w:tr>
      <w:tr w:rsidR="00E3653A" w:rsidRPr="00984122" w14:paraId="69DE3663"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0FBC11C6" w14:textId="77777777" w:rsidR="00E3653A" w:rsidRPr="00984122" w:rsidRDefault="00E3653A"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1.0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D028B35" w14:textId="76BEC2F2" w:rsidR="00E3653A" w:rsidRPr="00984122" w:rsidRDefault="001D09A7" w:rsidP="00E3653A">
            <w:pPr>
              <w:tabs>
                <w:tab w:val="left" w:pos="720"/>
              </w:tabs>
              <w:jc w:val="center"/>
              <w:outlineLvl w:val="0"/>
              <w:rPr>
                <w:rFonts w:ascii="Montserrat" w:hAnsi="Montserrat" w:cs="Arial"/>
                <w:sz w:val="20"/>
                <w:szCs w:val="20"/>
                <w:lang w:val="es-ES"/>
              </w:rPr>
            </w:pPr>
            <w:r w:rsidRPr="00984122">
              <w:rPr>
                <w:rFonts w:ascii="Montserrat" w:hAnsi="Montserrat" w:cs="Arial"/>
                <w:sz w:val="20"/>
                <w:szCs w:val="20"/>
                <w:lang w:val="es-ES"/>
              </w:rPr>
              <w:t>14</w:t>
            </w:r>
            <w:r w:rsidR="00E3653A" w:rsidRPr="00984122">
              <w:rPr>
                <w:rFonts w:ascii="Montserrat" w:hAnsi="Montserrat" w:cs="Arial"/>
                <w:sz w:val="20"/>
                <w:szCs w:val="20"/>
                <w:lang w:val="es-ES"/>
              </w:rPr>
              <w:t>/</w:t>
            </w:r>
            <w:r w:rsidRPr="00984122">
              <w:rPr>
                <w:rFonts w:ascii="Montserrat" w:hAnsi="Montserrat" w:cs="Arial"/>
                <w:sz w:val="20"/>
                <w:szCs w:val="20"/>
                <w:lang w:val="es-ES"/>
              </w:rPr>
              <w:t>10</w:t>
            </w:r>
            <w:r w:rsidR="00E3653A" w:rsidRPr="00984122">
              <w:rPr>
                <w:rFonts w:ascii="Montserrat" w:hAnsi="Montserrat" w:cs="Arial"/>
                <w:sz w:val="20"/>
                <w:szCs w:val="20"/>
                <w:lang w:val="es-ES"/>
              </w:rPr>
              <w:t>/2024</w:t>
            </w:r>
          </w:p>
        </w:tc>
        <w:tc>
          <w:tcPr>
            <w:tcW w:w="3078" w:type="dxa"/>
            <w:tcBorders>
              <w:top w:val="single" w:sz="4" w:space="0" w:color="auto"/>
              <w:left w:val="single" w:sz="4" w:space="0" w:color="auto"/>
              <w:bottom w:val="single" w:sz="4" w:space="0" w:color="auto"/>
              <w:right w:val="single" w:sz="4" w:space="0" w:color="auto"/>
            </w:tcBorders>
            <w:vAlign w:val="center"/>
            <w:hideMark/>
          </w:tcPr>
          <w:p w14:paraId="25A34586" w14:textId="0C47C948" w:rsidR="00E3653A" w:rsidRPr="00984122" w:rsidRDefault="00C62A72"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 xml:space="preserve">Revisión y </w:t>
            </w:r>
            <w:r w:rsidR="00E3653A" w:rsidRPr="00984122">
              <w:rPr>
                <w:rFonts w:ascii="Montserrat" w:hAnsi="Montserrat" w:cs="Arial"/>
                <w:sz w:val="20"/>
                <w:szCs w:val="20"/>
              </w:rPr>
              <w:t>Aprobación del documento</w:t>
            </w:r>
          </w:p>
        </w:tc>
        <w:tc>
          <w:tcPr>
            <w:tcW w:w="3797" w:type="dxa"/>
            <w:tcBorders>
              <w:top w:val="single" w:sz="4" w:space="0" w:color="auto"/>
              <w:left w:val="single" w:sz="4" w:space="0" w:color="auto"/>
              <w:bottom w:val="single" w:sz="4" w:space="0" w:color="auto"/>
              <w:right w:val="single" w:sz="4" w:space="0" w:color="auto"/>
            </w:tcBorders>
            <w:vAlign w:val="center"/>
            <w:hideMark/>
          </w:tcPr>
          <w:p w14:paraId="03AEF449" w14:textId="77777777" w:rsidR="00E3653A" w:rsidRPr="00984122" w:rsidRDefault="00E3653A"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Ing. Eduardo Oropeza Ortiz</w:t>
            </w:r>
          </w:p>
        </w:tc>
      </w:tr>
      <w:tr w:rsidR="006F222D" w:rsidRPr="00984122" w14:paraId="162D9F0E"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tcPr>
          <w:p w14:paraId="10503993" w14:textId="61DF52C3"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1.1</w:t>
            </w:r>
          </w:p>
        </w:tc>
        <w:tc>
          <w:tcPr>
            <w:tcW w:w="1414" w:type="dxa"/>
            <w:tcBorders>
              <w:top w:val="single" w:sz="4" w:space="0" w:color="auto"/>
              <w:left w:val="single" w:sz="4" w:space="0" w:color="auto"/>
              <w:bottom w:val="single" w:sz="4" w:space="0" w:color="auto"/>
              <w:right w:val="single" w:sz="4" w:space="0" w:color="auto"/>
            </w:tcBorders>
            <w:vAlign w:val="center"/>
          </w:tcPr>
          <w:p w14:paraId="70BD7A4A" w14:textId="2B304E94" w:rsidR="006F222D" w:rsidRPr="00984122" w:rsidRDefault="006F222D" w:rsidP="006F222D">
            <w:pPr>
              <w:tabs>
                <w:tab w:val="left" w:pos="720"/>
              </w:tabs>
              <w:jc w:val="center"/>
              <w:outlineLvl w:val="0"/>
              <w:rPr>
                <w:rFonts w:ascii="Montserrat" w:hAnsi="Montserrat" w:cs="Arial"/>
                <w:sz w:val="20"/>
                <w:szCs w:val="20"/>
                <w:lang w:val="es-ES"/>
              </w:rPr>
            </w:pPr>
            <w:r w:rsidRPr="00984122">
              <w:rPr>
                <w:rFonts w:ascii="Montserrat" w:hAnsi="Montserrat" w:cs="Arial"/>
                <w:sz w:val="20"/>
                <w:szCs w:val="20"/>
                <w:lang w:val="es-ES"/>
              </w:rPr>
              <w:t>06/05/2025</w:t>
            </w:r>
          </w:p>
        </w:tc>
        <w:tc>
          <w:tcPr>
            <w:tcW w:w="3078" w:type="dxa"/>
            <w:tcBorders>
              <w:top w:val="single" w:sz="4" w:space="0" w:color="auto"/>
              <w:left w:val="single" w:sz="4" w:space="0" w:color="auto"/>
              <w:bottom w:val="single" w:sz="4" w:space="0" w:color="auto"/>
              <w:right w:val="single" w:sz="4" w:space="0" w:color="auto"/>
            </w:tcBorders>
            <w:vAlign w:val="center"/>
          </w:tcPr>
          <w:p w14:paraId="30096A6F" w14:textId="67D0CA96"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Actualización de Documento</w:t>
            </w:r>
          </w:p>
        </w:tc>
        <w:tc>
          <w:tcPr>
            <w:tcW w:w="3797" w:type="dxa"/>
            <w:tcBorders>
              <w:top w:val="single" w:sz="4" w:space="0" w:color="auto"/>
              <w:left w:val="single" w:sz="4" w:space="0" w:color="auto"/>
              <w:bottom w:val="single" w:sz="4" w:space="0" w:color="auto"/>
              <w:right w:val="single" w:sz="4" w:space="0" w:color="auto"/>
            </w:tcBorders>
            <w:vAlign w:val="center"/>
          </w:tcPr>
          <w:p w14:paraId="74450069" w14:textId="3ED7D4C2" w:rsidR="006F222D" w:rsidRPr="00984122" w:rsidRDefault="006F222D" w:rsidP="006F222D">
            <w:pPr>
              <w:tabs>
                <w:tab w:val="left" w:pos="720"/>
              </w:tabs>
              <w:jc w:val="center"/>
              <w:outlineLvl w:val="0"/>
              <w:rPr>
                <w:rFonts w:ascii="Montserrat" w:hAnsi="Montserrat" w:cs="Arial"/>
                <w:sz w:val="20"/>
                <w:szCs w:val="20"/>
              </w:rPr>
            </w:pPr>
            <w:r w:rsidRPr="00984122">
              <w:rPr>
                <w:rFonts w:ascii="Montserrat" w:hAnsi="Montserrat" w:cs="Arial"/>
                <w:sz w:val="20"/>
                <w:szCs w:val="20"/>
              </w:rPr>
              <w:t>Ing. Héctor Javier Reyes Oropeza</w:t>
            </w:r>
          </w:p>
        </w:tc>
      </w:tr>
      <w:tr w:rsidR="006F222D" w:rsidRPr="00984122" w14:paraId="01137F32"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tcPr>
          <w:p w14:paraId="0F4846B5" w14:textId="4C72DA1C" w:rsidR="006F222D" w:rsidRPr="00984122" w:rsidRDefault="006F222D"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2.0</w:t>
            </w:r>
          </w:p>
        </w:tc>
        <w:tc>
          <w:tcPr>
            <w:tcW w:w="1414" w:type="dxa"/>
            <w:tcBorders>
              <w:top w:val="single" w:sz="4" w:space="0" w:color="auto"/>
              <w:left w:val="single" w:sz="4" w:space="0" w:color="auto"/>
              <w:bottom w:val="single" w:sz="4" w:space="0" w:color="auto"/>
              <w:right w:val="single" w:sz="4" w:space="0" w:color="auto"/>
            </w:tcBorders>
            <w:vAlign w:val="center"/>
          </w:tcPr>
          <w:p w14:paraId="62CD4918" w14:textId="1206618D" w:rsidR="006F222D" w:rsidRPr="00984122" w:rsidRDefault="006F222D" w:rsidP="00E3653A">
            <w:pPr>
              <w:tabs>
                <w:tab w:val="left" w:pos="720"/>
              </w:tabs>
              <w:jc w:val="center"/>
              <w:outlineLvl w:val="0"/>
              <w:rPr>
                <w:rFonts w:ascii="Montserrat" w:hAnsi="Montserrat" w:cs="Arial"/>
                <w:sz w:val="20"/>
                <w:szCs w:val="20"/>
                <w:lang w:val="es-ES"/>
              </w:rPr>
            </w:pPr>
            <w:r w:rsidRPr="00984122">
              <w:rPr>
                <w:rFonts w:ascii="Montserrat" w:hAnsi="Montserrat" w:cs="Arial"/>
                <w:sz w:val="20"/>
                <w:szCs w:val="20"/>
                <w:lang w:val="es-ES"/>
              </w:rPr>
              <w:t>06/05/2025</w:t>
            </w:r>
          </w:p>
        </w:tc>
        <w:tc>
          <w:tcPr>
            <w:tcW w:w="3078" w:type="dxa"/>
            <w:tcBorders>
              <w:top w:val="single" w:sz="4" w:space="0" w:color="auto"/>
              <w:left w:val="single" w:sz="4" w:space="0" w:color="auto"/>
              <w:bottom w:val="single" w:sz="4" w:space="0" w:color="auto"/>
              <w:right w:val="single" w:sz="4" w:space="0" w:color="auto"/>
            </w:tcBorders>
            <w:vAlign w:val="center"/>
          </w:tcPr>
          <w:p w14:paraId="787A1886" w14:textId="455B500B" w:rsidR="006F222D" w:rsidRPr="00984122" w:rsidRDefault="006F222D"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Revisión y aprobación del documento</w:t>
            </w:r>
          </w:p>
        </w:tc>
        <w:tc>
          <w:tcPr>
            <w:tcW w:w="3797" w:type="dxa"/>
            <w:tcBorders>
              <w:top w:val="single" w:sz="4" w:space="0" w:color="auto"/>
              <w:left w:val="single" w:sz="4" w:space="0" w:color="auto"/>
              <w:bottom w:val="single" w:sz="4" w:space="0" w:color="auto"/>
              <w:right w:val="single" w:sz="4" w:space="0" w:color="auto"/>
            </w:tcBorders>
            <w:vAlign w:val="center"/>
          </w:tcPr>
          <w:p w14:paraId="7F0BC1B7" w14:textId="5E17A03E" w:rsidR="006F222D" w:rsidRPr="00984122" w:rsidRDefault="006F222D" w:rsidP="00E3653A">
            <w:pPr>
              <w:tabs>
                <w:tab w:val="left" w:pos="720"/>
              </w:tabs>
              <w:jc w:val="center"/>
              <w:outlineLvl w:val="0"/>
              <w:rPr>
                <w:rFonts w:ascii="Montserrat" w:hAnsi="Montserrat" w:cs="Arial"/>
                <w:sz w:val="20"/>
                <w:szCs w:val="20"/>
              </w:rPr>
            </w:pPr>
            <w:r w:rsidRPr="00984122">
              <w:rPr>
                <w:rFonts w:ascii="Montserrat" w:hAnsi="Montserrat" w:cs="Arial"/>
                <w:sz w:val="20"/>
                <w:szCs w:val="20"/>
              </w:rPr>
              <w:t>Lic. Luis Miguel García Domínguez.</w:t>
            </w:r>
          </w:p>
        </w:tc>
      </w:tr>
      <w:tr w:rsidR="00D92FC9" w:rsidRPr="00984122" w14:paraId="03308FC1"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tcPr>
          <w:p w14:paraId="76E0FECE" w14:textId="7CFB180A" w:rsidR="00D92FC9" w:rsidRPr="00984122" w:rsidRDefault="00D92FC9" w:rsidP="00D92FC9">
            <w:pPr>
              <w:tabs>
                <w:tab w:val="left" w:pos="720"/>
              </w:tabs>
              <w:jc w:val="center"/>
              <w:outlineLvl w:val="0"/>
              <w:rPr>
                <w:rFonts w:ascii="Montserrat" w:hAnsi="Montserrat" w:cs="Arial"/>
                <w:sz w:val="20"/>
                <w:szCs w:val="20"/>
              </w:rPr>
            </w:pPr>
            <w:r>
              <w:rPr>
                <w:rFonts w:ascii="Montserrat" w:hAnsi="Montserrat" w:cs="Arial"/>
                <w:sz w:val="20"/>
                <w:szCs w:val="20"/>
              </w:rPr>
              <w:t>2.1</w:t>
            </w:r>
          </w:p>
        </w:tc>
        <w:tc>
          <w:tcPr>
            <w:tcW w:w="1414" w:type="dxa"/>
            <w:tcBorders>
              <w:top w:val="single" w:sz="4" w:space="0" w:color="auto"/>
              <w:left w:val="single" w:sz="4" w:space="0" w:color="auto"/>
              <w:bottom w:val="single" w:sz="4" w:space="0" w:color="auto"/>
              <w:right w:val="single" w:sz="4" w:space="0" w:color="auto"/>
            </w:tcBorders>
            <w:vAlign w:val="center"/>
          </w:tcPr>
          <w:p w14:paraId="309C0FFC" w14:textId="18A74845" w:rsidR="00D92FC9" w:rsidRPr="00984122" w:rsidRDefault="00D92FC9" w:rsidP="00D92FC9">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3078" w:type="dxa"/>
            <w:tcBorders>
              <w:top w:val="single" w:sz="4" w:space="0" w:color="auto"/>
              <w:left w:val="single" w:sz="4" w:space="0" w:color="auto"/>
              <w:bottom w:val="single" w:sz="4" w:space="0" w:color="auto"/>
              <w:right w:val="single" w:sz="4" w:space="0" w:color="auto"/>
            </w:tcBorders>
            <w:vAlign w:val="center"/>
          </w:tcPr>
          <w:p w14:paraId="6E1E06CB" w14:textId="679C9C10" w:rsidR="00D92FC9" w:rsidRPr="00984122" w:rsidRDefault="00D92FC9" w:rsidP="00D92FC9">
            <w:pPr>
              <w:tabs>
                <w:tab w:val="left" w:pos="720"/>
              </w:tabs>
              <w:jc w:val="center"/>
              <w:outlineLvl w:val="0"/>
              <w:rPr>
                <w:rFonts w:ascii="Montserrat" w:hAnsi="Montserrat" w:cs="Arial"/>
                <w:sz w:val="20"/>
                <w:szCs w:val="20"/>
              </w:rPr>
            </w:pPr>
            <w:r w:rsidRPr="00984122">
              <w:rPr>
                <w:rFonts w:ascii="Montserrat" w:hAnsi="Montserrat" w:cs="Arial"/>
                <w:sz w:val="20"/>
                <w:szCs w:val="20"/>
              </w:rPr>
              <w:t>Actualización de Documento</w:t>
            </w:r>
          </w:p>
        </w:tc>
        <w:tc>
          <w:tcPr>
            <w:tcW w:w="3797" w:type="dxa"/>
            <w:tcBorders>
              <w:top w:val="single" w:sz="4" w:space="0" w:color="auto"/>
              <w:left w:val="single" w:sz="4" w:space="0" w:color="auto"/>
              <w:bottom w:val="single" w:sz="4" w:space="0" w:color="auto"/>
              <w:right w:val="single" w:sz="4" w:space="0" w:color="auto"/>
            </w:tcBorders>
            <w:vAlign w:val="center"/>
          </w:tcPr>
          <w:p w14:paraId="10F78832" w14:textId="2D586508" w:rsidR="00D92FC9" w:rsidRPr="00984122" w:rsidRDefault="00D92FC9" w:rsidP="00D92FC9">
            <w:pPr>
              <w:tabs>
                <w:tab w:val="left" w:pos="720"/>
              </w:tabs>
              <w:jc w:val="center"/>
              <w:outlineLvl w:val="0"/>
              <w:rPr>
                <w:rFonts w:ascii="Montserrat" w:hAnsi="Montserrat" w:cs="Arial"/>
                <w:sz w:val="20"/>
                <w:szCs w:val="20"/>
              </w:rPr>
            </w:pPr>
            <w:r w:rsidRPr="00984122">
              <w:rPr>
                <w:rFonts w:ascii="Montserrat" w:hAnsi="Montserrat" w:cs="Arial"/>
                <w:sz w:val="20"/>
                <w:szCs w:val="20"/>
              </w:rPr>
              <w:t>Ing. Héctor Javier Reyes Oropeza</w:t>
            </w:r>
          </w:p>
        </w:tc>
      </w:tr>
      <w:tr w:rsidR="00D92FC9" w:rsidRPr="00984122" w14:paraId="229FF5A8"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tcPr>
          <w:p w14:paraId="7E81D758" w14:textId="787222DC" w:rsidR="00D92FC9" w:rsidRPr="00984122" w:rsidRDefault="00D92FC9" w:rsidP="00D92FC9">
            <w:pPr>
              <w:tabs>
                <w:tab w:val="left" w:pos="720"/>
              </w:tabs>
              <w:jc w:val="center"/>
              <w:outlineLvl w:val="0"/>
              <w:rPr>
                <w:rFonts w:ascii="Montserrat" w:hAnsi="Montserrat" w:cs="Arial"/>
                <w:sz w:val="20"/>
                <w:szCs w:val="20"/>
              </w:rPr>
            </w:pPr>
            <w:r>
              <w:rPr>
                <w:rFonts w:ascii="Montserrat" w:hAnsi="Montserrat" w:cs="Arial"/>
                <w:sz w:val="20"/>
                <w:szCs w:val="20"/>
              </w:rPr>
              <w:t>2.2</w:t>
            </w:r>
          </w:p>
        </w:tc>
        <w:tc>
          <w:tcPr>
            <w:tcW w:w="1414" w:type="dxa"/>
            <w:tcBorders>
              <w:top w:val="single" w:sz="4" w:space="0" w:color="auto"/>
              <w:left w:val="single" w:sz="4" w:space="0" w:color="auto"/>
              <w:bottom w:val="single" w:sz="4" w:space="0" w:color="auto"/>
              <w:right w:val="single" w:sz="4" w:space="0" w:color="auto"/>
            </w:tcBorders>
            <w:vAlign w:val="center"/>
          </w:tcPr>
          <w:p w14:paraId="562F51D7" w14:textId="7458CF30" w:rsidR="00D92FC9" w:rsidRPr="00984122" w:rsidRDefault="00D92FC9" w:rsidP="00D92FC9">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3078" w:type="dxa"/>
            <w:tcBorders>
              <w:top w:val="single" w:sz="4" w:space="0" w:color="auto"/>
              <w:left w:val="single" w:sz="4" w:space="0" w:color="auto"/>
              <w:bottom w:val="single" w:sz="4" w:space="0" w:color="auto"/>
              <w:right w:val="single" w:sz="4" w:space="0" w:color="auto"/>
            </w:tcBorders>
            <w:vAlign w:val="center"/>
          </w:tcPr>
          <w:p w14:paraId="70637D25" w14:textId="71824346" w:rsidR="00D92FC9" w:rsidRPr="00984122" w:rsidRDefault="00D92FC9" w:rsidP="00D92FC9">
            <w:pPr>
              <w:tabs>
                <w:tab w:val="left" w:pos="720"/>
              </w:tabs>
              <w:jc w:val="center"/>
              <w:outlineLvl w:val="0"/>
              <w:rPr>
                <w:rFonts w:ascii="Montserrat" w:hAnsi="Montserrat" w:cs="Arial"/>
                <w:sz w:val="20"/>
                <w:szCs w:val="20"/>
              </w:rPr>
            </w:pPr>
            <w:r w:rsidRPr="00984122">
              <w:rPr>
                <w:rFonts w:ascii="Montserrat" w:hAnsi="Montserrat" w:cs="Arial"/>
                <w:sz w:val="20"/>
                <w:szCs w:val="20"/>
              </w:rPr>
              <w:t>Revisión del documento</w:t>
            </w:r>
          </w:p>
        </w:tc>
        <w:tc>
          <w:tcPr>
            <w:tcW w:w="3797" w:type="dxa"/>
            <w:tcBorders>
              <w:top w:val="single" w:sz="4" w:space="0" w:color="auto"/>
              <w:left w:val="single" w:sz="4" w:space="0" w:color="auto"/>
              <w:bottom w:val="single" w:sz="4" w:space="0" w:color="auto"/>
              <w:right w:val="single" w:sz="4" w:space="0" w:color="auto"/>
            </w:tcBorders>
            <w:vAlign w:val="center"/>
          </w:tcPr>
          <w:p w14:paraId="33C4DEB1" w14:textId="3328B641" w:rsidR="00D92FC9" w:rsidRPr="00984122" w:rsidRDefault="00D92FC9" w:rsidP="00D92FC9">
            <w:pPr>
              <w:tabs>
                <w:tab w:val="left" w:pos="720"/>
              </w:tabs>
              <w:jc w:val="center"/>
              <w:outlineLvl w:val="0"/>
              <w:rPr>
                <w:rFonts w:ascii="Montserrat" w:hAnsi="Montserrat" w:cs="Arial"/>
                <w:sz w:val="20"/>
                <w:szCs w:val="20"/>
              </w:rPr>
            </w:pPr>
            <w:r w:rsidRPr="00984122">
              <w:rPr>
                <w:rFonts w:ascii="Montserrat" w:hAnsi="Montserrat" w:cs="Arial"/>
                <w:sz w:val="20"/>
                <w:szCs w:val="20"/>
              </w:rPr>
              <w:t>Lic. Luis Miguel García Domínguez.</w:t>
            </w:r>
          </w:p>
        </w:tc>
      </w:tr>
      <w:tr w:rsidR="00D92FC9" w:rsidRPr="00984122" w14:paraId="3368A436" w14:textId="77777777" w:rsidTr="00D92FC9">
        <w:trPr>
          <w:trHeight w:val="29"/>
          <w:jc w:val="center"/>
        </w:trPr>
        <w:tc>
          <w:tcPr>
            <w:tcW w:w="1435" w:type="dxa"/>
            <w:tcBorders>
              <w:top w:val="single" w:sz="4" w:space="0" w:color="auto"/>
              <w:left w:val="single" w:sz="4" w:space="0" w:color="auto"/>
              <w:bottom w:val="single" w:sz="4" w:space="0" w:color="auto"/>
              <w:right w:val="single" w:sz="4" w:space="0" w:color="auto"/>
            </w:tcBorders>
            <w:vAlign w:val="center"/>
          </w:tcPr>
          <w:p w14:paraId="1A6484C8" w14:textId="777D1CCE" w:rsidR="00D92FC9" w:rsidRPr="00984122" w:rsidRDefault="00D92FC9" w:rsidP="00D92FC9">
            <w:pPr>
              <w:tabs>
                <w:tab w:val="left" w:pos="720"/>
              </w:tabs>
              <w:jc w:val="center"/>
              <w:outlineLvl w:val="0"/>
              <w:rPr>
                <w:rFonts w:ascii="Montserrat" w:hAnsi="Montserrat" w:cs="Arial"/>
                <w:sz w:val="20"/>
                <w:szCs w:val="20"/>
              </w:rPr>
            </w:pPr>
            <w:r>
              <w:rPr>
                <w:rFonts w:ascii="Montserrat" w:hAnsi="Montserrat" w:cs="Arial"/>
                <w:sz w:val="20"/>
                <w:szCs w:val="20"/>
              </w:rPr>
              <w:t>3.0</w:t>
            </w:r>
          </w:p>
        </w:tc>
        <w:tc>
          <w:tcPr>
            <w:tcW w:w="1414" w:type="dxa"/>
            <w:tcBorders>
              <w:top w:val="single" w:sz="4" w:space="0" w:color="auto"/>
              <w:left w:val="single" w:sz="4" w:space="0" w:color="auto"/>
              <w:bottom w:val="single" w:sz="4" w:space="0" w:color="auto"/>
              <w:right w:val="single" w:sz="4" w:space="0" w:color="auto"/>
            </w:tcBorders>
            <w:vAlign w:val="center"/>
          </w:tcPr>
          <w:p w14:paraId="1D46AEE5" w14:textId="0E115522" w:rsidR="00D92FC9" w:rsidRPr="00984122" w:rsidRDefault="00D92FC9" w:rsidP="00D92FC9">
            <w:pPr>
              <w:tabs>
                <w:tab w:val="left" w:pos="720"/>
              </w:tabs>
              <w:jc w:val="center"/>
              <w:outlineLvl w:val="0"/>
              <w:rPr>
                <w:rFonts w:ascii="Montserrat" w:hAnsi="Montserrat" w:cs="Arial"/>
                <w:sz w:val="20"/>
                <w:szCs w:val="20"/>
                <w:lang w:val="es-ES"/>
              </w:rPr>
            </w:pPr>
            <w:r>
              <w:rPr>
                <w:rFonts w:ascii="Montserrat" w:hAnsi="Montserrat" w:cs="Arial"/>
                <w:sz w:val="20"/>
                <w:szCs w:val="20"/>
                <w:lang w:val="es-ES"/>
              </w:rPr>
              <w:t>19/05/2025</w:t>
            </w:r>
          </w:p>
        </w:tc>
        <w:tc>
          <w:tcPr>
            <w:tcW w:w="3078" w:type="dxa"/>
            <w:tcBorders>
              <w:top w:val="single" w:sz="4" w:space="0" w:color="auto"/>
              <w:left w:val="single" w:sz="4" w:space="0" w:color="auto"/>
              <w:bottom w:val="single" w:sz="4" w:space="0" w:color="auto"/>
              <w:right w:val="single" w:sz="4" w:space="0" w:color="auto"/>
            </w:tcBorders>
            <w:vAlign w:val="center"/>
          </w:tcPr>
          <w:p w14:paraId="3BB0508C" w14:textId="1A34A82D" w:rsidR="00D92FC9" w:rsidRPr="00984122" w:rsidRDefault="00D92FC9" w:rsidP="00D92FC9">
            <w:pPr>
              <w:tabs>
                <w:tab w:val="left" w:pos="720"/>
              </w:tabs>
              <w:jc w:val="center"/>
              <w:outlineLvl w:val="0"/>
              <w:rPr>
                <w:rFonts w:ascii="Montserrat" w:hAnsi="Montserrat" w:cs="Arial"/>
                <w:sz w:val="20"/>
                <w:szCs w:val="20"/>
              </w:rPr>
            </w:pPr>
            <w:r>
              <w:rPr>
                <w:rFonts w:ascii="Montserrat" w:hAnsi="Montserrat" w:cs="Arial"/>
                <w:sz w:val="20"/>
                <w:szCs w:val="20"/>
              </w:rPr>
              <w:t xml:space="preserve">Aprobación </w:t>
            </w:r>
            <w:r w:rsidRPr="00984122">
              <w:rPr>
                <w:rFonts w:ascii="Montserrat" w:hAnsi="Montserrat" w:cs="Arial"/>
                <w:sz w:val="20"/>
                <w:szCs w:val="20"/>
              </w:rPr>
              <w:t>de Documento</w:t>
            </w:r>
          </w:p>
        </w:tc>
        <w:tc>
          <w:tcPr>
            <w:tcW w:w="3797" w:type="dxa"/>
            <w:tcBorders>
              <w:top w:val="single" w:sz="4" w:space="0" w:color="auto"/>
              <w:left w:val="single" w:sz="4" w:space="0" w:color="auto"/>
              <w:bottom w:val="single" w:sz="4" w:space="0" w:color="auto"/>
              <w:right w:val="single" w:sz="4" w:space="0" w:color="auto"/>
            </w:tcBorders>
            <w:vAlign w:val="center"/>
          </w:tcPr>
          <w:p w14:paraId="760EDE07" w14:textId="55458365" w:rsidR="00D92FC9" w:rsidRPr="00984122" w:rsidRDefault="00D92FC9" w:rsidP="00D92FC9">
            <w:pPr>
              <w:tabs>
                <w:tab w:val="left" w:pos="720"/>
              </w:tabs>
              <w:jc w:val="center"/>
              <w:outlineLvl w:val="0"/>
              <w:rPr>
                <w:rFonts w:ascii="Montserrat" w:hAnsi="Montserrat" w:cs="Arial"/>
                <w:sz w:val="20"/>
                <w:szCs w:val="20"/>
              </w:rPr>
            </w:pPr>
            <w:r w:rsidRPr="00984122">
              <w:rPr>
                <w:rFonts w:ascii="Montserrat" w:hAnsi="Montserrat" w:cs="Arial"/>
                <w:sz w:val="20"/>
                <w:szCs w:val="20"/>
              </w:rPr>
              <w:t>Ing. Eduardo Oropeza Ortiz</w:t>
            </w:r>
          </w:p>
        </w:tc>
      </w:tr>
    </w:tbl>
    <w:p w14:paraId="6082CB1C" w14:textId="77777777" w:rsidR="00010BC1" w:rsidRPr="00984122" w:rsidRDefault="00010BC1" w:rsidP="00010BC1">
      <w:pPr>
        <w:rPr>
          <w:rFonts w:ascii="Montserrat" w:hAnsi="Montserrat" w:cs="Arial"/>
          <w:b/>
          <w:bCs/>
          <w:sz w:val="20"/>
          <w:szCs w:val="20"/>
        </w:rPr>
      </w:pPr>
    </w:p>
    <w:p w14:paraId="4F6D2150" w14:textId="77777777" w:rsidR="00F119C9" w:rsidRPr="00FE4158" w:rsidRDefault="00493619" w:rsidP="00010BC1">
      <w:pPr>
        <w:pStyle w:val="TtuloTDC"/>
        <w:spacing w:before="0"/>
        <w:jc w:val="center"/>
        <w:rPr>
          <w:rFonts w:ascii="Montserrat" w:hAnsi="Montserrat" w:cs="Arial"/>
          <w:color w:val="auto"/>
          <w:sz w:val="20"/>
          <w:szCs w:val="20"/>
          <w:lang w:val="es-MX"/>
        </w:rPr>
      </w:pPr>
      <w:r w:rsidRPr="00984122">
        <w:rPr>
          <w:rFonts w:ascii="Montserrat" w:hAnsi="Montserrat" w:cs="Arial"/>
          <w:color w:val="auto"/>
          <w:sz w:val="20"/>
          <w:szCs w:val="20"/>
          <w:lang w:val="es-MX"/>
        </w:rPr>
        <w:t>Contenido</w:t>
      </w:r>
    </w:p>
    <w:p w14:paraId="047219E2" w14:textId="7200F3B4" w:rsidR="0025449E" w:rsidRPr="00FE4158" w:rsidRDefault="00FE1CEB">
      <w:pPr>
        <w:pStyle w:val="TDC1"/>
        <w:rPr>
          <w:rFonts w:asciiTheme="minorHAnsi" w:eastAsiaTheme="minorEastAsia" w:hAnsiTheme="minorHAnsi" w:cstheme="minorBidi"/>
          <w:b w:val="0"/>
          <w:bCs w:val="0"/>
          <w:sz w:val="24"/>
          <w:szCs w:val="24"/>
        </w:rPr>
      </w:pPr>
      <w:r w:rsidRPr="00FE4158">
        <w:rPr>
          <w:rFonts w:ascii="Montserrat" w:hAnsi="Montserrat"/>
          <w:b w:val="0"/>
          <w:bCs w:val="0"/>
        </w:rPr>
        <w:fldChar w:fldCharType="begin"/>
      </w:r>
      <w:r w:rsidRPr="00FE4158">
        <w:rPr>
          <w:rFonts w:ascii="Montserrat" w:hAnsi="Montserrat"/>
          <w:b w:val="0"/>
          <w:bCs w:val="0"/>
        </w:rPr>
        <w:instrText xml:space="preserve"> TOC \o "1-3" \h \z \u </w:instrText>
      </w:r>
      <w:r w:rsidRPr="00FE4158">
        <w:rPr>
          <w:rFonts w:ascii="Montserrat" w:hAnsi="Montserrat"/>
          <w:b w:val="0"/>
          <w:bCs w:val="0"/>
        </w:rPr>
        <w:fldChar w:fldCharType="separate"/>
      </w:r>
      <w:hyperlink w:anchor="_Toc156937541" w:history="1">
        <w:r w:rsidR="0025449E" w:rsidRPr="00FE4158">
          <w:rPr>
            <w:rStyle w:val="Hipervnculo"/>
            <w:rFonts w:ascii="Montserrat" w:hAnsi="Montserrat"/>
            <w:b w:val="0"/>
            <w:bCs w:val="0"/>
          </w:rPr>
          <w:t>1.</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Objetivo del Documento.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_Toc156937541 \h </w:instrText>
        </w:r>
        <w:r w:rsidR="0025449E" w:rsidRPr="00FE4158">
          <w:rPr>
            <w:b w:val="0"/>
            <w:bCs w:val="0"/>
            <w:webHidden/>
          </w:rPr>
        </w:r>
        <w:r w:rsidR="0025449E" w:rsidRPr="00FE4158">
          <w:rPr>
            <w:b w:val="0"/>
            <w:bCs w:val="0"/>
            <w:webHidden/>
          </w:rPr>
          <w:fldChar w:fldCharType="separate"/>
        </w:r>
        <w:r w:rsidR="00D92FC9">
          <w:rPr>
            <w:b w:val="0"/>
            <w:bCs w:val="0"/>
            <w:webHidden/>
          </w:rPr>
          <w:t>3</w:t>
        </w:r>
        <w:r w:rsidR="0025449E" w:rsidRPr="00FE4158">
          <w:rPr>
            <w:b w:val="0"/>
            <w:bCs w:val="0"/>
            <w:webHidden/>
          </w:rPr>
          <w:fldChar w:fldCharType="end"/>
        </w:r>
      </w:hyperlink>
    </w:p>
    <w:p w14:paraId="28579D96" w14:textId="5030A873" w:rsidR="0025449E" w:rsidRPr="00FE4158" w:rsidRDefault="00644A05">
      <w:pPr>
        <w:pStyle w:val="TDC1"/>
        <w:rPr>
          <w:rFonts w:asciiTheme="minorHAnsi" w:eastAsiaTheme="minorEastAsia" w:hAnsiTheme="minorHAnsi" w:cstheme="minorBidi"/>
          <w:b w:val="0"/>
          <w:bCs w:val="0"/>
          <w:sz w:val="24"/>
          <w:szCs w:val="24"/>
        </w:rPr>
      </w:pPr>
      <w:hyperlink w:anchor="_Toc156937542" w:history="1">
        <w:r w:rsidR="0025449E" w:rsidRPr="00FE4158">
          <w:rPr>
            <w:rStyle w:val="Hipervnculo"/>
            <w:rFonts w:ascii="Montserrat" w:hAnsi="Montserrat"/>
            <w:b w:val="0"/>
            <w:bCs w:val="0"/>
          </w:rPr>
          <w:t>2.</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Descripción amplia y detallada del servicio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_Toc156937542 \h </w:instrText>
        </w:r>
        <w:r w:rsidR="0025449E" w:rsidRPr="00FE4158">
          <w:rPr>
            <w:b w:val="0"/>
            <w:bCs w:val="0"/>
            <w:webHidden/>
          </w:rPr>
        </w:r>
        <w:r w:rsidR="0025449E" w:rsidRPr="00FE4158">
          <w:rPr>
            <w:b w:val="0"/>
            <w:bCs w:val="0"/>
            <w:webHidden/>
          </w:rPr>
          <w:fldChar w:fldCharType="separate"/>
        </w:r>
        <w:r w:rsidR="00D92FC9">
          <w:rPr>
            <w:b w:val="0"/>
            <w:bCs w:val="0"/>
            <w:webHidden/>
          </w:rPr>
          <w:t>3</w:t>
        </w:r>
        <w:r w:rsidR="0025449E" w:rsidRPr="00FE4158">
          <w:rPr>
            <w:b w:val="0"/>
            <w:bCs w:val="0"/>
            <w:webHidden/>
          </w:rPr>
          <w:fldChar w:fldCharType="end"/>
        </w:r>
      </w:hyperlink>
    </w:p>
    <w:p w14:paraId="44455CF5" w14:textId="25BF8FD5" w:rsidR="0025449E" w:rsidRPr="00FE4158" w:rsidRDefault="00644A05">
      <w:pPr>
        <w:pStyle w:val="TDC1"/>
        <w:rPr>
          <w:rFonts w:asciiTheme="minorHAnsi" w:eastAsiaTheme="minorEastAsia" w:hAnsiTheme="minorHAnsi" w:cstheme="minorBidi"/>
          <w:b w:val="0"/>
          <w:bCs w:val="0"/>
          <w:sz w:val="24"/>
          <w:szCs w:val="24"/>
        </w:rPr>
      </w:pPr>
      <w:hyperlink w:anchor="_Toc156937543" w:history="1">
        <w:r w:rsidR="0025449E" w:rsidRPr="00FE4158">
          <w:rPr>
            <w:rStyle w:val="Hipervnculo"/>
            <w:rFonts w:ascii="Wingdings" w:hAnsi="Wingdings"/>
            <w:b w:val="0"/>
            <w:bCs w:val="0"/>
          </w:rPr>
          <w:t></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Objetivo.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_Toc156937543 \h </w:instrText>
        </w:r>
        <w:r w:rsidR="0025449E" w:rsidRPr="00FE4158">
          <w:rPr>
            <w:b w:val="0"/>
            <w:bCs w:val="0"/>
            <w:webHidden/>
          </w:rPr>
        </w:r>
        <w:r w:rsidR="0025449E" w:rsidRPr="00FE4158">
          <w:rPr>
            <w:b w:val="0"/>
            <w:bCs w:val="0"/>
            <w:webHidden/>
          </w:rPr>
          <w:fldChar w:fldCharType="separate"/>
        </w:r>
        <w:r w:rsidR="00D92FC9">
          <w:rPr>
            <w:b w:val="0"/>
            <w:bCs w:val="0"/>
            <w:webHidden/>
          </w:rPr>
          <w:t>3</w:t>
        </w:r>
        <w:r w:rsidR="0025449E" w:rsidRPr="00FE4158">
          <w:rPr>
            <w:b w:val="0"/>
            <w:bCs w:val="0"/>
            <w:webHidden/>
          </w:rPr>
          <w:fldChar w:fldCharType="end"/>
        </w:r>
      </w:hyperlink>
    </w:p>
    <w:p w14:paraId="340BF833" w14:textId="5D553343" w:rsidR="0025449E" w:rsidRPr="00FE4158" w:rsidRDefault="00644A05">
      <w:pPr>
        <w:pStyle w:val="TDC1"/>
        <w:rPr>
          <w:rFonts w:asciiTheme="minorHAnsi" w:eastAsiaTheme="minorEastAsia" w:hAnsiTheme="minorHAnsi" w:cstheme="minorBidi"/>
          <w:b w:val="0"/>
          <w:bCs w:val="0"/>
          <w:sz w:val="24"/>
          <w:szCs w:val="24"/>
        </w:rPr>
      </w:pPr>
      <w:hyperlink w:anchor="_Toc156937544" w:history="1">
        <w:r w:rsidR="0025449E" w:rsidRPr="00FE4158">
          <w:rPr>
            <w:rStyle w:val="Hipervnculo"/>
            <w:rFonts w:ascii="Wingdings" w:hAnsi="Wingdings"/>
            <w:b w:val="0"/>
            <w:bCs w:val="0"/>
          </w:rPr>
          <w:t></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Alcance.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_Toc156937544 \h </w:instrText>
        </w:r>
        <w:r w:rsidR="0025449E" w:rsidRPr="00FE4158">
          <w:rPr>
            <w:b w:val="0"/>
            <w:bCs w:val="0"/>
            <w:webHidden/>
          </w:rPr>
        </w:r>
        <w:r w:rsidR="0025449E" w:rsidRPr="00FE4158">
          <w:rPr>
            <w:b w:val="0"/>
            <w:bCs w:val="0"/>
            <w:webHidden/>
          </w:rPr>
          <w:fldChar w:fldCharType="separate"/>
        </w:r>
        <w:r w:rsidR="00D92FC9">
          <w:rPr>
            <w:b w:val="0"/>
            <w:bCs w:val="0"/>
            <w:webHidden/>
          </w:rPr>
          <w:t>4</w:t>
        </w:r>
        <w:r w:rsidR="0025449E" w:rsidRPr="00FE4158">
          <w:rPr>
            <w:b w:val="0"/>
            <w:bCs w:val="0"/>
            <w:webHidden/>
          </w:rPr>
          <w:fldChar w:fldCharType="end"/>
        </w:r>
      </w:hyperlink>
    </w:p>
    <w:p w14:paraId="4A3D8429" w14:textId="135B5A4D" w:rsidR="0025449E" w:rsidRPr="00FE4158" w:rsidRDefault="00644A05">
      <w:pPr>
        <w:pStyle w:val="TDC1"/>
        <w:rPr>
          <w:rFonts w:asciiTheme="minorHAnsi" w:eastAsiaTheme="minorEastAsia" w:hAnsiTheme="minorHAnsi" w:cstheme="minorBidi"/>
          <w:b w:val="0"/>
          <w:bCs w:val="0"/>
          <w:sz w:val="24"/>
          <w:szCs w:val="24"/>
        </w:rPr>
      </w:pPr>
      <w:hyperlink w:anchor="_Toc156937545" w:history="1">
        <w:r w:rsidR="0025449E" w:rsidRPr="00FE4158">
          <w:rPr>
            <w:rStyle w:val="Hipervnculo"/>
            <w:rFonts w:ascii="Montserrat" w:hAnsi="Montserrat"/>
            <w:b w:val="0"/>
            <w:bCs w:val="0"/>
          </w:rPr>
          <w:t>Operación y gestión de la operación a la Infraestructura física y sus componentes en los Centro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_Toc156937545 \h </w:instrText>
        </w:r>
        <w:r w:rsidR="0025449E" w:rsidRPr="00FE4158">
          <w:rPr>
            <w:b w:val="0"/>
            <w:bCs w:val="0"/>
            <w:webHidden/>
          </w:rPr>
        </w:r>
        <w:r w:rsidR="0025449E" w:rsidRPr="00FE4158">
          <w:rPr>
            <w:b w:val="0"/>
            <w:bCs w:val="0"/>
            <w:webHidden/>
          </w:rPr>
          <w:fldChar w:fldCharType="separate"/>
        </w:r>
        <w:r w:rsidR="00D92FC9">
          <w:rPr>
            <w:b w:val="0"/>
            <w:bCs w:val="0"/>
            <w:webHidden/>
          </w:rPr>
          <w:t>7</w:t>
        </w:r>
        <w:r w:rsidR="0025449E" w:rsidRPr="00FE4158">
          <w:rPr>
            <w:b w:val="0"/>
            <w:bCs w:val="0"/>
            <w:webHidden/>
          </w:rPr>
          <w:fldChar w:fldCharType="end"/>
        </w:r>
      </w:hyperlink>
    </w:p>
    <w:p w14:paraId="3503E53F" w14:textId="568D5BCB" w:rsidR="0025449E" w:rsidRPr="00FE4158" w:rsidRDefault="00644A05">
      <w:pPr>
        <w:pStyle w:val="TDC1"/>
        <w:rPr>
          <w:rFonts w:asciiTheme="minorHAnsi" w:eastAsiaTheme="minorEastAsia" w:hAnsiTheme="minorHAnsi" w:cstheme="minorBidi"/>
          <w:b w:val="0"/>
          <w:bCs w:val="0"/>
          <w:sz w:val="24"/>
          <w:szCs w:val="24"/>
        </w:rPr>
      </w:pPr>
      <w:hyperlink w:anchor="_Toc156937546" w:history="1">
        <w:r w:rsidR="0025449E" w:rsidRPr="00FE4158">
          <w:rPr>
            <w:rStyle w:val="Hipervnculo"/>
            <w:rFonts w:ascii="Montserrat" w:hAnsi="Montserrat"/>
            <w:b w:val="0"/>
            <w:bCs w:val="0"/>
          </w:rPr>
          <w:t>3.</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Requerimientos Técnicos.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_Toc156937546 \h </w:instrText>
        </w:r>
        <w:r w:rsidR="0025449E" w:rsidRPr="00FE4158">
          <w:rPr>
            <w:b w:val="0"/>
            <w:bCs w:val="0"/>
            <w:webHidden/>
          </w:rPr>
        </w:r>
        <w:r w:rsidR="0025449E" w:rsidRPr="00FE4158">
          <w:rPr>
            <w:b w:val="0"/>
            <w:bCs w:val="0"/>
            <w:webHidden/>
          </w:rPr>
          <w:fldChar w:fldCharType="separate"/>
        </w:r>
        <w:r w:rsidR="00D92FC9">
          <w:rPr>
            <w:b w:val="0"/>
            <w:bCs w:val="0"/>
            <w:webHidden/>
          </w:rPr>
          <w:t>14</w:t>
        </w:r>
        <w:r w:rsidR="0025449E" w:rsidRPr="00FE4158">
          <w:rPr>
            <w:b w:val="0"/>
            <w:bCs w:val="0"/>
            <w:webHidden/>
          </w:rPr>
          <w:fldChar w:fldCharType="end"/>
        </w:r>
      </w:hyperlink>
    </w:p>
    <w:p w14:paraId="717E7F3F" w14:textId="1CF70826" w:rsidR="0025449E" w:rsidRPr="00FE4158" w:rsidRDefault="00644A05">
      <w:pPr>
        <w:pStyle w:val="TDC1"/>
        <w:rPr>
          <w:rFonts w:asciiTheme="minorHAnsi" w:eastAsiaTheme="minorEastAsia" w:hAnsiTheme="minorHAnsi" w:cstheme="minorBidi"/>
          <w:b w:val="0"/>
          <w:bCs w:val="0"/>
          <w:sz w:val="24"/>
          <w:szCs w:val="24"/>
        </w:rPr>
      </w:pPr>
      <w:hyperlink w:anchor="_Toc156937547" w:history="1">
        <w:r w:rsidR="009D23E0" w:rsidRPr="00FE4158">
          <w:rPr>
            <w:rStyle w:val="Hipervnculo"/>
            <w:rFonts w:ascii="Montserrat" w:hAnsi="Montserrat"/>
            <w:b w:val="0"/>
            <w:bCs w:val="0"/>
          </w:rPr>
          <w:t>1.</w:t>
        </w:r>
        <w:r w:rsidR="0025449E" w:rsidRPr="00FE4158">
          <w:rPr>
            <w:rStyle w:val="Hipervnculo"/>
            <w:rFonts w:ascii="Montserrat" w:hAnsi="Montserrat"/>
            <w:b w:val="0"/>
            <w:bCs w:val="0"/>
          </w:rPr>
          <w:t>- Habilitación de la infraestructura tecnológica (física y lógica) del IMSS en el Centro de Datos y nube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_Toc156937547 \h </w:instrText>
        </w:r>
        <w:r w:rsidR="0025449E" w:rsidRPr="00FE4158">
          <w:rPr>
            <w:b w:val="0"/>
            <w:bCs w:val="0"/>
            <w:webHidden/>
          </w:rPr>
        </w:r>
        <w:r w:rsidR="0025449E" w:rsidRPr="00FE4158">
          <w:rPr>
            <w:b w:val="0"/>
            <w:bCs w:val="0"/>
            <w:webHidden/>
          </w:rPr>
          <w:fldChar w:fldCharType="separate"/>
        </w:r>
        <w:r w:rsidR="00D92FC9">
          <w:rPr>
            <w:b w:val="0"/>
            <w:bCs w:val="0"/>
            <w:webHidden/>
          </w:rPr>
          <w:t>14</w:t>
        </w:r>
        <w:r w:rsidR="0025449E" w:rsidRPr="00FE4158">
          <w:rPr>
            <w:b w:val="0"/>
            <w:bCs w:val="0"/>
            <w:webHidden/>
          </w:rPr>
          <w:fldChar w:fldCharType="end"/>
        </w:r>
      </w:hyperlink>
    </w:p>
    <w:p w14:paraId="1CE47A2B" w14:textId="44847F1A" w:rsidR="0025449E" w:rsidRPr="00FE4158" w:rsidRDefault="00644A05">
      <w:pPr>
        <w:pStyle w:val="TDC1"/>
        <w:rPr>
          <w:rFonts w:asciiTheme="minorHAnsi" w:eastAsiaTheme="minorEastAsia" w:hAnsiTheme="minorHAnsi" w:cstheme="minorBidi"/>
          <w:b w:val="0"/>
          <w:bCs w:val="0"/>
          <w:sz w:val="24"/>
          <w:szCs w:val="24"/>
        </w:rPr>
      </w:pPr>
      <w:hyperlink w:anchor="_Toc156937548" w:history="1">
        <w:r w:rsidR="0025449E" w:rsidRPr="00FE4158">
          <w:rPr>
            <w:rStyle w:val="Hipervnculo"/>
            <w:rFonts w:ascii="Montserrat" w:hAnsi="Montserrat"/>
            <w:b w:val="0"/>
            <w:bCs w:val="0"/>
          </w:rPr>
          <w:t>2.- Operación y gestión de la operación a la Infraestructura física y sus componentes en los Centro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_Toc156937548 \h </w:instrText>
        </w:r>
        <w:r w:rsidR="0025449E" w:rsidRPr="00FE4158">
          <w:rPr>
            <w:b w:val="0"/>
            <w:bCs w:val="0"/>
            <w:webHidden/>
          </w:rPr>
        </w:r>
        <w:r w:rsidR="0025449E" w:rsidRPr="00FE4158">
          <w:rPr>
            <w:b w:val="0"/>
            <w:bCs w:val="0"/>
            <w:webHidden/>
          </w:rPr>
          <w:fldChar w:fldCharType="separate"/>
        </w:r>
        <w:r w:rsidR="00D92FC9">
          <w:rPr>
            <w:b w:val="0"/>
            <w:bCs w:val="0"/>
            <w:webHidden/>
          </w:rPr>
          <w:t>17</w:t>
        </w:r>
        <w:r w:rsidR="0025449E" w:rsidRPr="00FE4158">
          <w:rPr>
            <w:b w:val="0"/>
            <w:bCs w:val="0"/>
            <w:webHidden/>
          </w:rPr>
          <w:fldChar w:fldCharType="end"/>
        </w:r>
      </w:hyperlink>
    </w:p>
    <w:p w14:paraId="042F74DA" w14:textId="4AFBA012" w:rsidR="0025449E" w:rsidRPr="00FE4158" w:rsidRDefault="00644A05">
      <w:pPr>
        <w:pStyle w:val="TDC1"/>
        <w:rPr>
          <w:rFonts w:asciiTheme="minorHAnsi" w:eastAsiaTheme="minorEastAsia" w:hAnsiTheme="minorHAnsi" w:cstheme="minorBidi"/>
          <w:b w:val="0"/>
          <w:bCs w:val="0"/>
          <w:sz w:val="24"/>
          <w:szCs w:val="24"/>
        </w:rPr>
      </w:pPr>
      <w:hyperlink w:anchor="_Toc156937549" w:history="1">
        <w:r w:rsidR="0025449E" w:rsidRPr="00FE4158">
          <w:rPr>
            <w:rStyle w:val="Hipervnculo"/>
            <w:rFonts w:ascii="Montserrat" w:hAnsi="Montserrat"/>
            <w:b w:val="0"/>
            <w:bCs w:val="0"/>
          </w:rPr>
          <w:t>3. Operación y gestión de la operación de los componentes lógicos en los centros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_Toc156937549 \h </w:instrText>
        </w:r>
        <w:r w:rsidR="0025449E" w:rsidRPr="00FE4158">
          <w:rPr>
            <w:b w:val="0"/>
            <w:bCs w:val="0"/>
            <w:webHidden/>
          </w:rPr>
        </w:r>
        <w:r w:rsidR="0025449E" w:rsidRPr="00FE4158">
          <w:rPr>
            <w:b w:val="0"/>
            <w:bCs w:val="0"/>
            <w:webHidden/>
          </w:rPr>
          <w:fldChar w:fldCharType="separate"/>
        </w:r>
        <w:r w:rsidR="00D92FC9">
          <w:rPr>
            <w:b w:val="0"/>
            <w:bCs w:val="0"/>
            <w:webHidden/>
          </w:rPr>
          <w:t>22</w:t>
        </w:r>
        <w:r w:rsidR="0025449E" w:rsidRPr="00FE4158">
          <w:rPr>
            <w:b w:val="0"/>
            <w:bCs w:val="0"/>
            <w:webHidden/>
          </w:rPr>
          <w:fldChar w:fldCharType="end"/>
        </w:r>
      </w:hyperlink>
    </w:p>
    <w:p w14:paraId="2BA28FA3" w14:textId="447048F1" w:rsidR="0025449E" w:rsidRPr="00FE4158" w:rsidRDefault="00644A05">
      <w:pPr>
        <w:pStyle w:val="TDC1"/>
        <w:rPr>
          <w:rFonts w:asciiTheme="minorHAnsi" w:eastAsiaTheme="minorEastAsia" w:hAnsiTheme="minorHAnsi" w:cstheme="minorBidi"/>
          <w:b w:val="0"/>
          <w:bCs w:val="0"/>
          <w:sz w:val="24"/>
          <w:szCs w:val="24"/>
        </w:rPr>
      </w:pPr>
      <w:hyperlink w:anchor="_Toc156937550" w:history="1">
        <w:r w:rsidR="0025449E" w:rsidRPr="00FE4158">
          <w:rPr>
            <w:rStyle w:val="Hipervnculo"/>
            <w:rFonts w:ascii="Montserrat" w:hAnsi="Montserrat"/>
            <w:b w:val="0"/>
            <w:bCs w:val="0"/>
          </w:rPr>
          <w:t>4. Visibilidad y Monitoreo de componentes (físicos y lógicos) en los centros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_Toc156937550 \h </w:instrText>
        </w:r>
        <w:r w:rsidR="0025449E" w:rsidRPr="00FE4158">
          <w:rPr>
            <w:b w:val="0"/>
            <w:bCs w:val="0"/>
            <w:webHidden/>
          </w:rPr>
        </w:r>
        <w:r w:rsidR="0025449E" w:rsidRPr="00FE4158">
          <w:rPr>
            <w:b w:val="0"/>
            <w:bCs w:val="0"/>
            <w:webHidden/>
          </w:rPr>
          <w:fldChar w:fldCharType="separate"/>
        </w:r>
        <w:r w:rsidR="00D92FC9">
          <w:rPr>
            <w:b w:val="0"/>
            <w:bCs w:val="0"/>
            <w:webHidden/>
          </w:rPr>
          <w:t>25</w:t>
        </w:r>
        <w:r w:rsidR="0025449E" w:rsidRPr="00FE4158">
          <w:rPr>
            <w:b w:val="0"/>
            <w:bCs w:val="0"/>
            <w:webHidden/>
          </w:rPr>
          <w:fldChar w:fldCharType="end"/>
        </w:r>
      </w:hyperlink>
    </w:p>
    <w:p w14:paraId="166D1BC9" w14:textId="1C193765" w:rsidR="0025449E" w:rsidRPr="00FE4158" w:rsidRDefault="00644A05">
      <w:pPr>
        <w:pStyle w:val="TDC1"/>
        <w:rPr>
          <w:rFonts w:asciiTheme="minorHAnsi" w:eastAsiaTheme="minorEastAsia" w:hAnsiTheme="minorHAnsi" w:cstheme="minorBidi"/>
          <w:b w:val="0"/>
          <w:bCs w:val="0"/>
          <w:sz w:val="24"/>
          <w:szCs w:val="24"/>
        </w:rPr>
      </w:pPr>
      <w:hyperlink w:anchor="_Toc156937551" w:history="1">
        <w:r w:rsidR="0025449E" w:rsidRPr="00FE4158">
          <w:rPr>
            <w:rStyle w:val="Hipervnculo"/>
            <w:rFonts w:ascii="Montserrat" w:hAnsi="Montserrat"/>
            <w:b w:val="0"/>
            <w:bCs w:val="0"/>
          </w:rPr>
          <w:t>5. Metro cuadrado de piso blanco en los Centros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_Toc156937551 \h </w:instrText>
        </w:r>
        <w:r w:rsidR="0025449E" w:rsidRPr="00FE4158">
          <w:rPr>
            <w:b w:val="0"/>
            <w:bCs w:val="0"/>
            <w:webHidden/>
          </w:rPr>
        </w:r>
        <w:r w:rsidR="0025449E" w:rsidRPr="00FE4158">
          <w:rPr>
            <w:b w:val="0"/>
            <w:bCs w:val="0"/>
            <w:webHidden/>
          </w:rPr>
          <w:fldChar w:fldCharType="separate"/>
        </w:r>
        <w:r w:rsidR="00D92FC9">
          <w:rPr>
            <w:b w:val="0"/>
            <w:bCs w:val="0"/>
            <w:webHidden/>
          </w:rPr>
          <w:t>30</w:t>
        </w:r>
        <w:r w:rsidR="0025449E" w:rsidRPr="00FE4158">
          <w:rPr>
            <w:b w:val="0"/>
            <w:bCs w:val="0"/>
            <w:webHidden/>
          </w:rPr>
          <w:fldChar w:fldCharType="end"/>
        </w:r>
      </w:hyperlink>
    </w:p>
    <w:p w14:paraId="72CFB101" w14:textId="507D00B3" w:rsidR="0025449E" w:rsidRPr="00FE4158" w:rsidRDefault="00644A05">
      <w:pPr>
        <w:pStyle w:val="TDC1"/>
        <w:rPr>
          <w:rFonts w:asciiTheme="minorHAnsi" w:eastAsiaTheme="minorEastAsia" w:hAnsiTheme="minorHAnsi" w:cstheme="minorBidi"/>
          <w:b w:val="0"/>
          <w:bCs w:val="0"/>
          <w:sz w:val="24"/>
          <w:szCs w:val="24"/>
        </w:rPr>
      </w:pPr>
      <w:hyperlink w:anchor="_Toc156937552" w:history="1">
        <w:r w:rsidR="0025449E" w:rsidRPr="00FE4158">
          <w:rPr>
            <w:rStyle w:val="Hipervnculo"/>
            <w:rFonts w:ascii="Montserrat" w:hAnsi="Montserrat"/>
            <w:b w:val="0"/>
            <w:bCs w:val="0"/>
          </w:rPr>
          <w:t>6. Piso blanco + Rack estándar en gabinete (RACK) completo de centros de datos ofertados por “EL LICITANTE”.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_Toc156937552 \h </w:instrText>
        </w:r>
        <w:r w:rsidR="0025449E" w:rsidRPr="00FE4158">
          <w:rPr>
            <w:b w:val="0"/>
            <w:bCs w:val="0"/>
            <w:webHidden/>
          </w:rPr>
        </w:r>
        <w:r w:rsidR="0025449E" w:rsidRPr="00FE4158">
          <w:rPr>
            <w:b w:val="0"/>
            <w:bCs w:val="0"/>
            <w:webHidden/>
          </w:rPr>
          <w:fldChar w:fldCharType="separate"/>
        </w:r>
        <w:r w:rsidR="00D92FC9">
          <w:rPr>
            <w:b w:val="0"/>
            <w:bCs w:val="0"/>
            <w:webHidden/>
          </w:rPr>
          <w:t>31</w:t>
        </w:r>
        <w:r w:rsidR="0025449E" w:rsidRPr="00FE4158">
          <w:rPr>
            <w:b w:val="0"/>
            <w:bCs w:val="0"/>
            <w:webHidden/>
          </w:rPr>
          <w:fldChar w:fldCharType="end"/>
        </w:r>
      </w:hyperlink>
    </w:p>
    <w:p w14:paraId="24C65C0A" w14:textId="59E5340F" w:rsidR="0025449E" w:rsidRPr="00FE4158" w:rsidRDefault="00644A05">
      <w:pPr>
        <w:pStyle w:val="TDC1"/>
        <w:rPr>
          <w:rFonts w:asciiTheme="minorHAnsi" w:eastAsiaTheme="minorEastAsia" w:hAnsiTheme="minorHAnsi" w:cstheme="minorBidi"/>
          <w:b w:val="0"/>
          <w:bCs w:val="0"/>
          <w:sz w:val="24"/>
          <w:szCs w:val="24"/>
        </w:rPr>
      </w:pPr>
      <w:hyperlink w:anchor="_Toc156937553" w:history="1">
        <w:r w:rsidR="0025449E" w:rsidRPr="00FE4158">
          <w:rPr>
            <w:rStyle w:val="Hipervnculo"/>
            <w:rFonts w:ascii="Montserrat" w:hAnsi="Montserrat"/>
            <w:b w:val="0"/>
            <w:bCs w:val="0"/>
          </w:rPr>
          <w:t>7. Migración.</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_Toc156937553 \h </w:instrText>
        </w:r>
        <w:r w:rsidR="0025449E" w:rsidRPr="00FE4158">
          <w:rPr>
            <w:b w:val="0"/>
            <w:bCs w:val="0"/>
            <w:webHidden/>
          </w:rPr>
        </w:r>
        <w:r w:rsidR="0025449E" w:rsidRPr="00FE4158">
          <w:rPr>
            <w:b w:val="0"/>
            <w:bCs w:val="0"/>
            <w:webHidden/>
          </w:rPr>
          <w:fldChar w:fldCharType="separate"/>
        </w:r>
        <w:r w:rsidR="00D92FC9">
          <w:rPr>
            <w:b w:val="0"/>
            <w:bCs w:val="0"/>
            <w:webHidden/>
          </w:rPr>
          <w:t>32</w:t>
        </w:r>
        <w:r w:rsidR="0025449E" w:rsidRPr="00FE4158">
          <w:rPr>
            <w:b w:val="0"/>
            <w:bCs w:val="0"/>
            <w:webHidden/>
          </w:rPr>
          <w:fldChar w:fldCharType="end"/>
        </w:r>
      </w:hyperlink>
    </w:p>
    <w:p w14:paraId="68C5BC07" w14:textId="44C95B62" w:rsidR="0025449E" w:rsidRPr="00FE4158" w:rsidRDefault="00644A05">
      <w:pPr>
        <w:pStyle w:val="TDC1"/>
        <w:rPr>
          <w:rFonts w:asciiTheme="minorHAnsi" w:eastAsiaTheme="minorEastAsia" w:hAnsiTheme="minorHAnsi" w:cstheme="minorBidi"/>
          <w:b w:val="0"/>
          <w:bCs w:val="0"/>
          <w:sz w:val="24"/>
          <w:szCs w:val="24"/>
        </w:rPr>
      </w:pPr>
      <w:hyperlink w:anchor="_Toc156937554" w:history="1">
        <w:r w:rsidR="0025449E" w:rsidRPr="00FE4158">
          <w:rPr>
            <w:rStyle w:val="Hipervnculo"/>
            <w:rFonts w:ascii="Montserrat" w:hAnsi="Montserrat"/>
            <w:b w:val="0"/>
            <w:bCs w:val="0"/>
          </w:rPr>
          <w:t>8.- DRP en la nube.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_Toc156937554 \h </w:instrText>
        </w:r>
        <w:r w:rsidR="0025449E" w:rsidRPr="00FE4158">
          <w:rPr>
            <w:b w:val="0"/>
            <w:bCs w:val="0"/>
            <w:webHidden/>
          </w:rPr>
        </w:r>
        <w:r w:rsidR="0025449E" w:rsidRPr="00FE4158">
          <w:rPr>
            <w:b w:val="0"/>
            <w:bCs w:val="0"/>
            <w:webHidden/>
          </w:rPr>
          <w:fldChar w:fldCharType="separate"/>
        </w:r>
        <w:r w:rsidR="00D92FC9">
          <w:rPr>
            <w:b w:val="0"/>
            <w:bCs w:val="0"/>
            <w:webHidden/>
          </w:rPr>
          <w:t>35</w:t>
        </w:r>
        <w:r w:rsidR="0025449E" w:rsidRPr="00FE4158">
          <w:rPr>
            <w:b w:val="0"/>
            <w:bCs w:val="0"/>
            <w:webHidden/>
          </w:rPr>
          <w:fldChar w:fldCharType="end"/>
        </w:r>
      </w:hyperlink>
    </w:p>
    <w:p w14:paraId="04CB54EE" w14:textId="1A9C2EA3" w:rsidR="0025449E" w:rsidRPr="00FE4158" w:rsidRDefault="00644A05">
      <w:pPr>
        <w:pStyle w:val="TDC1"/>
        <w:rPr>
          <w:rFonts w:asciiTheme="minorHAnsi" w:eastAsiaTheme="minorEastAsia" w:hAnsiTheme="minorHAnsi" w:cstheme="minorBidi"/>
          <w:b w:val="0"/>
          <w:bCs w:val="0"/>
          <w:sz w:val="24"/>
          <w:szCs w:val="24"/>
        </w:rPr>
      </w:pPr>
      <w:hyperlink w:anchor="_Toc156937555" w:history="1">
        <w:r w:rsidR="0025449E" w:rsidRPr="00FE4158">
          <w:rPr>
            <w:rStyle w:val="Hipervnculo"/>
            <w:rFonts w:ascii="Montserrat" w:hAnsi="Montserrat"/>
            <w:b w:val="0"/>
            <w:bCs w:val="0"/>
          </w:rPr>
          <w:t>4.</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Modalidad del Servicio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_Toc156937555 \h </w:instrText>
        </w:r>
        <w:r w:rsidR="0025449E" w:rsidRPr="00FE4158">
          <w:rPr>
            <w:b w:val="0"/>
            <w:bCs w:val="0"/>
            <w:webHidden/>
          </w:rPr>
        </w:r>
        <w:r w:rsidR="0025449E" w:rsidRPr="00FE4158">
          <w:rPr>
            <w:b w:val="0"/>
            <w:bCs w:val="0"/>
            <w:webHidden/>
          </w:rPr>
          <w:fldChar w:fldCharType="separate"/>
        </w:r>
        <w:r w:rsidR="00D92FC9">
          <w:rPr>
            <w:b w:val="0"/>
            <w:bCs w:val="0"/>
            <w:webHidden/>
          </w:rPr>
          <w:t>38</w:t>
        </w:r>
        <w:r w:rsidR="0025449E" w:rsidRPr="00FE4158">
          <w:rPr>
            <w:b w:val="0"/>
            <w:bCs w:val="0"/>
            <w:webHidden/>
          </w:rPr>
          <w:fldChar w:fldCharType="end"/>
        </w:r>
      </w:hyperlink>
    </w:p>
    <w:p w14:paraId="0785CFA8" w14:textId="027AEDA1" w:rsidR="0025449E" w:rsidRPr="00FE4158" w:rsidRDefault="00644A05">
      <w:pPr>
        <w:pStyle w:val="TDC1"/>
        <w:rPr>
          <w:rFonts w:asciiTheme="minorHAnsi" w:eastAsiaTheme="minorEastAsia" w:hAnsiTheme="minorHAnsi" w:cstheme="minorBidi"/>
          <w:b w:val="0"/>
          <w:bCs w:val="0"/>
          <w:sz w:val="24"/>
          <w:szCs w:val="24"/>
        </w:rPr>
      </w:pPr>
      <w:hyperlink w:anchor="_Toc156937556" w:history="1">
        <w:r w:rsidR="0025449E" w:rsidRPr="00FE4158">
          <w:rPr>
            <w:rStyle w:val="Hipervnculo"/>
            <w:rFonts w:ascii="Montserrat" w:hAnsi="Montserrat"/>
            <w:b w:val="0"/>
            <w:bCs w:val="0"/>
          </w:rPr>
          <w:t>5.</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Requerimientos Técnicos Generales para la prestación del “Servicio de Infraestructura Lógica de Migración de Nube IMSS 202</w:t>
        </w:r>
        <w:r w:rsidR="000B6B25" w:rsidRPr="00FE4158">
          <w:rPr>
            <w:rStyle w:val="Hipervnculo"/>
            <w:rFonts w:ascii="Montserrat" w:hAnsi="Montserrat"/>
            <w:b w:val="0"/>
            <w:bCs w:val="0"/>
          </w:rPr>
          <w:t>5</w:t>
        </w:r>
        <w:r w:rsidR="0025449E" w:rsidRPr="00FE4158">
          <w:rPr>
            <w:rStyle w:val="Hipervnculo"/>
            <w:rFonts w:ascii="Montserrat" w:hAnsi="Montserrat"/>
            <w:b w:val="0"/>
            <w:bCs w:val="0"/>
          </w:rPr>
          <w:t>”:</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_Toc156937556 \h </w:instrText>
        </w:r>
        <w:r w:rsidR="0025449E" w:rsidRPr="00FE4158">
          <w:rPr>
            <w:b w:val="0"/>
            <w:bCs w:val="0"/>
            <w:webHidden/>
          </w:rPr>
        </w:r>
        <w:r w:rsidR="0025449E" w:rsidRPr="00FE4158">
          <w:rPr>
            <w:b w:val="0"/>
            <w:bCs w:val="0"/>
            <w:webHidden/>
          </w:rPr>
          <w:fldChar w:fldCharType="separate"/>
        </w:r>
        <w:r w:rsidR="00D92FC9">
          <w:rPr>
            <w:b w:val="0"/>
            <w:bCs w:val="0"/>
            <w:webHidden/>
          </w:rPr>
          <w:t>40</w:t>
        </w:r>
        <w:r w:rsidR="0025449E" w:rsidRPr="00FE4158">
          <w:rPr>
            <w:b w:val="0"/>
            <w:bCs w:val="0"/>
            <w:webHidden/>
          </w:rPr>
          <w:fldChar w:fldCharType="end"/>
        </w:r>
      </w:hyperlink>
    </w:p>
    <w:p w14:paraId="337C256A" w14:textId="725F3410" w:rsidR="0025449E" w:rsidRPr="00FE4158" w:rsidRDefault="00644A05">
      <w:pPr>
        <w:pStyle w:val="TDC1"/>
        <w:rPr>
          <w:rFonts w:asciiTheme="minorHAnsi" w:eastAsiaTheme="minorEastAsia" w:hAnsiTheme="minorHAnsi" w:cstheme="minorBidi"/>
          <w:b w:val="0"/>
          <w:bCs w:val="0"/>
          <w:sz w:val="24"/>
          <w:szCs w:val="24"/>
        </w:rPr>
      </w:pPr>
      <w:hyperlink w:anchor="_Toc156937557" w:history="1">
        <w:r w:rsidR="0025449E" w:rsidRPr="00FE4158">
          <w:rPr>
            <w:rStyle w:val="Hipervnculo"/>
            <w:rFonts w:ascii="Montserrat" w:hAnsi="Montserrat"/>
            <w:b w:val="0"/>
            <w:bCs w:val="0"/>
          </w:rPr>
          <w:t>6.</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Procesos operativos necesarios para la prestación del “Servicio de Infraestructura Lógica de Migración de Nube IMSS 202</w:t>
        </w:r>
        <w:r w:rsidR="000B6B25" w:rsidRPr="00FE4158">
          <w:rPr>
            <w:rStyle w:val="Hipervnculo"/>
            <w:rFonts w:ascii="Montserrat" w:hAnsi="Montserrat"/>
            <w:b w:val="0"/>
            <w:bCs w:val="0"/>
          </w:rPr>
          <w:t>5</w:t>
        </w:r>
        <w:r w:rsidR="0025449E" w:rsidRPr="00FE4158">
          <w:rPr>
            <w:rStyle w:val="Hipervnculo"/>
            <w:rFonts w:ascii="Montserrat" w:hAnsi="Montserrat"/>
            <w:b w:val="0"/>
            <w:bCs w:val="0"/>
          </w:rPr>
          <w:t>”.</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_Toc156937557 \h </w:instrText>
        </w:r>
        <w:r w:rsidR="0025449E" w:rsidRPr="00FE4158">
          <w:rPr>
            <w:b w:val="0"/>
            <w:bCs w:val="0"/>
            <w:webHidden/>
          </w:rPr>
        </w:r>
        <w:r w:rsidR="0025449E" w:rsidRPr="00FE4158">
          <w:rPr>
            <w:b w:val="0"/>
            <w:bCs w:val="0"/>
            <w:webHidden/>
          </w:rPr>
          <w:fldChar w:fldCharType="separate"/>
        </w:r>
        <w:r w:rsidR="00D92FC9">
          <w:rPr>
            <w:b w:val="0"/>
            <w:bCs w:val="0"/>
            <w:webHidden/>
          </w:rPr>
          <w:t>41</w:t>
        </w:r>
        <w:r w:rsidR="0025449E" w:rsidRPr="00FE4158">
          <w:rPr>
            <w:b w:val="0"/>
            <w:bCs w:val="0"/>
            <w:webHidden/>
          </w:rPr>
          <w:fldChar w:fldCharType="end"/>
        </w:r>
      </w:hyperlink>
    </w:p>
    <w:p w14:paraId="3CB434FD" w14:textId="17585662" w:rsidR="0025449E" w:rsidRPr="00FE4158" w:rsidRDefault="00644A05">
      <w:pPr>
        <w:pStyle w:val="TDC1"/>
        <w:rPr>
          <w:rFonts w:asciiTheme="minorHAnsi" w:eastAsiaTheme="minorEastAsia" w:hAnsiTheme="minorHAnsi" w:cstheme="minorBidi"/>
          <w:b w:val="0"/>
          <w:bCs w:val="0"/>
          <w:sz w:val="24"/>
          <w:szCs w:val="24"/>
        </w:rPr>
      </w:pPr>
      <w:hyperlink w:anchor="_Toc156937558" w:history="1">
        <w:r w:rsidR="0025449E" w:rsidRPr="00FE4158">
          <w:rPr>
            <w:rStyle w:val="Hipervnculo"/>
            <w:rFonts w:ascii="Montserrat" w:hAnsi="Montserrat"/>
            <w:b w:val="0"/>
            <w:bCs w:val="0"/>
          </w:rPr>
          <w:t>7.</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Repositorio Documental.</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_Toc156937558 \h </w:instrText>
        </w:r>
        <w:r w:rsidR="0025449E" w:rsidRPr="00FE4158">
          <w:rPr>
            <w:b w:val="0"/>
            <w:bCs w:val="0"/>
            <w:webHidden/>
          </w:rPr>
        </w:r>
        <w:r w:rsidR="0025449E" w:rsidRPr="00FE4158">
          <w:rPr>
            <w:b w:val="0"/>
            <w:bCs w:val="0"/>
            <w:webHidden/>
          </w:rPr>
          <w:fldChar w:fldCharType="separate"/>
        </w:r>
        <w:r w:rsidR="00D92FC9">
          <w:rPr>
            <w:b w:val="0"/>
            <w:bCs w:val="0"/>
            <w:webHidden/>
          </w:rPr>
          <w:t>69</w:t>
        </w:r>
        <w:r w:rsidR="0025449E" w:rsidRPr="00FE4158">
          <w:rPr>
            <w:b w:val="0"/>
            <w:bCs w:val="0"/>
            <w:webHidden/>
          </w:rPr>
          <w:fldChar w:fldCharType="end"/>
        </w:r>
      </w:hyperlink>
    </w:p>
    <w:p w14:paraId="6861B3CF" w14:textId="3C06DCFF" w:rsidR="0025449E" w:rsidRPr="00FE4158" w:rsidRDefault="00644A05">
      <w:pPr>
        <w:pStyle w:val="TDC1"/>
        <w:rPr>
          <w:rFonts w:asciiTheme="minorHAnsi" w:eastAsiaTheme="minorEastAsia" w:hAnsiTheme="minorHAnsi" w:cstheme="minorBidi"/>
          <w:b w:val="0"/>
          <w:bCs w:val="0"/>
          <w:sz w:val="24"/>
          <w:szCs w:val="24"/>
        </w:rPr>
      </w:pPr>
      <w:hyperlink w:anchor="_Toc156937559" w:history="1">
        <w:r w:rsidR="0025449E" w:rsidRPr="00FE4158">
          <w:rPr>
            <w:rStyle w:val="Hipervnculo"/>
            <w:rFonts w:ascii="Montserrat" w:hAnsi="Montserrat"/>
            <w:b w:val="0"/>
            <w:bCs w:val="0"/>
          </w:rPr>
          <w:t>8.</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Repositorio de imágenes y medias para los componentes.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_Toc156937559 \h </w:instrText>
        </w:r>
        <w:r w:rsidR="0025449E" w:rsidRPr="00FE4158">
          <w:rPr>
            <w:b w:val="0"/>
            <w:bCs w:val="0"/>
            <w:webHidden/>
          </w:rPr>
        </w:r>
        <w:r w:rsidR="0025449E" w:rsidRPr="00FE4158">
          <w:rPr>
            <w:b w:val="0"/>
            <w:bCs w:val="0"/>
            <w:webHidden/>
          </w:rPr>
          <w:fldChar w:fldCharType="separate"/>
        </w:r>
        <w:r w:rsidR="00D92FC9">
          <w:rPr>
            <w:b w:val="0"/>
            <w:bCs w:val="0"/>
            <w:webHidden/>
          </w:rPr>
          <w:t>70</w:t>
        </w:r>
        <w:r w:rsidR="0025449E" w:rsidRPr="00FE4158">
          <w:rPr>
            <w:b w:val="0"/>
            <w:bCs w:val="0"/>
            <w:webHidden/>
          </w:rPr>
          <w:fldChar w:fldCharType="end"/>
        </w:r>
      </w:hyperlink>
    </w:p>
    <w:p w14:paraId="073C0D9B" w14:textId="665F0B8D" w:rsidR="0025449E" w:rsidRPr="00FE4158" w:rsidRDefault="00644A05">
      <w:pPr>
        <w:pStyle w:val="TDC1"/>
        <w:rPr>
          <w:rFonts w:asciiTheme="minorHAnsi" w:eastAsiaTheme="minorEastAsia" w:hAnsiTheme="minorHAnsi" w:cstheme="minorBidi"/>
          <w:b w:val="0"/>
          <w:bCs w:val="0"/>
          <w:sz w:val="24"/>
          <w:szCs w:val="24"/>
        </w:rPr>
      </w:pPr>
      <w:hyperlink w:anchor="_Toc156937560" w:history="1">
        <w:r w:rsidR="0025449E" w:rsidRPr="00FE4158">
          <w:rPr>
            <w:rStyle w:val="Hipervnculo"/>
            <w:rFonts w:ascii="Montserrat" w:hAnsi="Montserrat"/>
            <w:b w:val="0"/>
            <w:bCs w:val="0"/>
          </w:rPr>
          <w:t>9.</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Base de conocimientos técnicos de respuesta rápida para publicación de soluciones (Construcción de una base de conocimientos)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_Toc156937560 \h </w:instrText>
        </w:r>
        <w:r w:rsidR="0025449E" w:rsidRPr="00FE4158">
          <w:rPr>
            <w:b w:val="0"/>
            <w:bCs w:val="0"/>
            <w:webHidden/>
          </w:rPr>
        </w:r>
        <w:r w:rsidR="0025449E" w:rsidRPr="00FE4158">
          <w:rPr>
            <w:b w:val="0"/>
            <w:bCs w:val="0"/>
            <w:webHidden/>
          </w:rPr>
          <w:fldChar w:fldCharType="separate"/>
        </w:r>
        <w:r w:rsidR="00D92FC9">
          <w:rPr>
            <w:b w:val="0"/>
            <w:bCs w:val="0"/>
            <w:webHidden/>
          </w:rPr>
          <w:t>70</w:t>
        </w:r>
        <w:r w:rsidR="0025449E" w:rsidRPr="00FE4158">
          <w:rPr>
            <w:b w:val="0"/>
            <w:bCs w:val="0"/>
            <w:webHidden/>
          </w:rPr>
          <w:fldChar w:fldCharType="end"/>
        </w:r>
      </w:hyperlink>
    </w:p>
    <w:p w14:paraId="25E29B06" w14:textId="45E8E122" w:rsidR="0025449E" w:rsidRPr="00FE4158" w:rsidRDefault="00644A05">
      <w:pPr>
        <w:pStyle w:val="TDC1"/>
        <w:rPr>
          <w:rFonts w:asciiTheme="minorHAnsi" w:eastAsiaTheme="minorEastAsia" w:hAnsiTheme="minorHAnsi" w:cstheme="minorBidi"/>
          <w:b w:val="0"/>
          <w:bCs w:val="0"/>
          <w:sz w:val="24"/>
          <w:szCs w:val="24"/>
        </w:rPr>
      </w:pPr>
      <w:hyperlink w:anchor="_Toc156937561" w:history="1">
        <w:r w:rsidR="0025449E" w:rsidRPr="00FE4158">
          <w:rPr>
            <w:rStyle w:val="Hipervnculo"/>
            <w:rFonts w:ascii="Montserrat" w:hAnsi="Montserrat"/>
            <w:b w:val="0"/>
            <w:bCs w:val="0"/>
          </w:rPr>
          <w:t>10.</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CMDB de infraestructura tecnológica.</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_Toc156937561 \h </w:instrText>
        </w:r>
        <w:r w:rsidR="0025449E" w:rsidRPr="00FE4158">
          <w:rPr>
            <w:b w:val="0"/>
            <w:bCs w:val="0"/>
            <w:webHidden/>
          </w:rPr>
        </w:r>
        <w:r w:rsidR="0025449E" w:rsidRPr="00FE4158">
          <w:rPr>
            <w:b w:val="0"/>
            <w:bCs w:val="0"/>
            <w:webHidden/>
          </w:rPr>
          <w:fldChar w:fldCharType="separate"/>
        </w:r>
        <w:r w:rsidR="00D92FC9">
          <w:rPr>
            <w:b w:val="0"/>
            <w:bCs w:val="0"/>
            <w:webHidden/>
          </w:rPr>
          <w:t>71</w:t>
        </w:r>
        <w:r w:rsidR="0025449E" w:rsidRPr="00FE4158">
          <w:rPr>
            <w:b w:val="0"/>
            <w:bCs w:val="0"/>
            <w:webHidden/>
          </w:rPr>
          <w:fldChar w:fldCharType="end"/>
        </w:r>
      </w:hyperlink>
    </w:p>
    <w:p w14:paraId="0161F300" w14:textId="4E325D2D" w:rsidR="0025449E" w:rsidRPr="00FE4158" w:rsidRDefault="00644A05">
      <w:pPr>
        <w:pStyle w:val="TDC1"/>
        <w:rPr>
          <w:rFonts w:asciiTheme="minorHAnsi" w:eastAsiaTheme="minorEastAsia" w:hAnsiTheme="minorHAnsi" w:cstheme="minorBidi"/>
          <w:b w:val="0"/>
          <w:bCs w:val="0"/>
          <w:sz w:val="24"/>
          <w:szCs w:val="24"/>
        </w:rPr>
      </w:pPr>
      <w:hyperlink w:anchor="_Toc156937562" w:history="1">
        <w:r w:rsidR="0025449E" w:rsidRPr="00FE4158">
          <w:rPr>
            <w:rStyle w:val="Hipervnculo"/>
            <w:rFonts w:ascii="Montserrat" w:hAnsi="Montserrat"/>
            <w:b w:val="0"/>
            <w:bCs w:val="0"/>
          </w:rPr>
          <w:t>11.</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Pólizas de Mantenimiento con el Fabricante.</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_Toc156937562 \h </w:instrText>
        </w:r>
        <w:r w:rsidR="0025449E" w:rsidRPr="00FE4158">
          <w:rPr>
            <w:b w:val="0"/>
            <w:bCs w:val="0"/>
            <w:webHidden/>
          </w:rPr>
        </w:r>
        <w:r w:rsidR="0025449E" w:rsidRPr="00FE4158">
          <w:rPr>
            <w:b w:val="0"/>
            <w:bCs w:val="0"/>
            <w:webHidden/>
          </w:rPr>
          <w:fldChar w:fldCharType="separate"/>
        </w:r>
        <w:r w:rsidR="00D92FC9">
          <w:rPr>
            <w:b w:val="0"/>
            <w:bCs w:val="0"/>
            <w:webHidden/>
          </w:rPr>
          <w:t>72</w:t>
        </w:r>
        <w:r w:rsidR="0025449E" w:rsidRPr="00FE4158">
          <w:rPr>
            <w:b w:val="0"/>
            <w:bCs w:val="0"/>
            <w:webHidden/>
          </w:rPr>
          <w:fldChar w:fldCharType="end"/>
        </w:r>
      </w:hyperlink>
    </w:p>
    <w:p w14:paraId="25B3F4DC" w14:textId="50EAC0A0" w:rsidR="0025449E" w:rsidRPr="00FE4158" w:rsidRDefault="00644A05">
      <w:pPr>
        <w:pStyle w:val="TDC1"/>
        <w:rPr>
          <w:rFonts w:asciiTheme="minorHAnsi" w:eastAsiaTheme="minorEastAsia" w:hAnsiTheme="minorHAnsi" w:cstheme="minorBidi"/>
          <w:b w:val="0"/>
          <w:bCs w:val="0"/>
          <w:sz w:val="24"/>
          <w:szCs w:val="24"/>
        </w:rPr>
      </w:pPr>
      <w:hyperlink w:anchor="_Toc156937563" w:history="1">
        <w:r w:rsidR="0025449E" w:rsidRPr="00FE4158">
          <w:rPr>
            <w:rStyle w:val="Hipervnculo"/>
            <w:rFonts w:ascii="Montserrat" w:hAnsi="Montserrat"/>
            <w:b w:val="0"/>
            <w:bCs w:val="0"/>
          </w:rPr>
          <w:t>12.</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Partes y Refacciones.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_Toc156937563 \h </w:instrText>
        </w:r>
        <w:r w:rsidR="0025449E" w:rsidRPr="00FE4158">
          <w:rPr>
            <w:b w:val="0"/>
            <w:bCs w:val="0"/>
            <w:webHidden/>
          </w:rPr>
        </w:r>
        <w:r w:rsidR="0025449E" w:rsidRPr="00FE4158">
          <w:rPr>
            <w:b w:val="0"/>
            <w:bCs w:val="0"/>
            <w:webHidden/>
          </w:rPr>
          <w:fldChar w:fldCharType="separate"/>
        </w:r>
        <w:r w:rsidR="00D92FC9">
          <w:rPr>
            <w:b w:val="0"/>
            <w:bCs w:val="0"/>
            <w:webHidden/>
          </w:rPr>
          <w:t>72</w:t>
        </w:r>
        <w:r w:rsidR="0025449E" w:rsidRPr="00FE4158">
          <w:rPr>
            <w:b w:val="0"/>
            <w:bCs w:val="0"/>
            <w:webHidden/>
          </w:rPr>
          <w:fldChar w:fldCharType="end"/>
        </w:r>
      </w:hyperlink>
    </w:p>
    <w:p w14:paraId="03C555B2" w14:textId="09622079" w:rsidR="0025449E" w:rsidRPr="00FE4158" w:rsidRDefault="00644A05">
      <w:pPr>
        <w:pStyle w:val="TDC1"/>
        <w:rPr>
          <w:rFonts w:asciiTheme="minorHAnsi" w:eastAsiaTheme="minorEastAsia" w:hAnsiTheme="minorHAnsi" w:cstheme="minorBidi"/>
          <w:b w:val="0"/>
          <w:bCs w:val="0"/>
          <w:sz w:val="24"/>
          <w:szCs w:val="24"/>
        </w:rPr>
      </w:pPr>
      <w:hyperlink w:anchor="_Toc156937564" w:history="1">
        <w:r w:rsidR="0025449E" w:rsidRPr="00FE4158">
          <w:rPr>
            <w:rStyle w:val="Hipervnculo"/>
            <w:rFonts w:ascii="Montserrat" w:hAnsi="Montserrat"/>
            <w:b w:val="0"/>
            <w:bCs w:val="0"/>
          </w:rPr>
          <w:t>13.</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Administración de Proyectos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_Toc156937564 \h </w:instrText>
        </w:r>
        <w:r w:rsidR="0025449E" w:rsidRPr="00FE4158">
          <w:rPr>
            <w:b w:val="0"/>
            <w:bCs w:val="0"/>
            <w:webHidden/>
          </w:rPr>
        </w:r>
        <w:r w:rsidR="0025449E" w:rsidRPr="00FE4158">
          <w:rPr>
            <w:b w:val="0"/>
            <w:bCs w:val="0"/>
            <w:webHidden/>
          </w:rPr>
          <w:fldChar w:fldCharType="separate"/>
        </w:r>
        <w:r w:rsidR="00D92FC9">
          <w:rPr>
            <w:b w:val="0"/>
            <w:bCs w:val="0"/>
            <w:webHidden/>
          </w:rPr>
          <w:t>72</w:t>
        </w:r>
        <w:r w:rsidR="0025449E" w:rsidRPr="00FE4158">
          <w:rPr>
            <w:b w:val="0"/>
            <w:bCs w:val="0"/>
            <w:webHidden/>
          </w:rPr>
          <w:fldChar w:fldCharType="end"/>
        </w:r>
      </w:hyperlink>
    </w:p>
    <w:p w14:paraId="44754E5D" w14:textId="375DC339" w:rsidR="0025449E" w:rsidRPr="00FE4158" w:rsidRDefault="00644A05">
      <w:pPr>
        <w:pStyle w:val="TDC1"/>
        <w:rPr>
          <w:rFonts w:asciiTheme="minorHAnsi" w:eastAsiaTheme="minorEastAsia" w:hAnsiTheme="minorHAnsi" w:cstheme="minorBidi"/>
          <w:b w:val="0"/>
          <w:bCs w:val="0"/>
          <w:sz w:val="24"/>
          <w:szCs w:val="24"/>
        </w:rPr>
      </w:pPr>
      <w:hyperlink w:anchor="_Toc156937565" w:history="1">
        <w:r w:rsidR="0025449E" w:rsidRPr="00FE4158">
          <w:rPr>
            <w:rStyle w:val="Hipervnculo"/>
            <w:rFonts w:ascii="Montserrat" w:hAnsi="Montserrat"/>
            <w:b w:val="0"/>
            <w:bCs w:val="0"/>
          </w:rPr>
          <w:t>14.</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Plan de Aseguramiento de la Calidad</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_Toc156937565 \h </w:instrText>
        </w:r>
        <w:r w:rsidR="0025449E" w:rsidRPr="00FE4158">
          <w:rPr>
            <w:b w:val="0"/>
            <w:bCs w:val="0"/>
            <w:webHidden/>
          </w:rPr>
        </w:r>
        <w:r w:rsidR="0025449E" w:rsidRPr="00FE4158">
          <w:rPr>
            <w:b w:val="0"/>
            <w:bCs w:val="0"/>
            <w:webHidden/>
          </w:rPr>
          <w:fldChar w:fldCharType="separate"/>
        </w:r>
        <w:r w:rsidR="00D92FC9">
          <w:rPr>
            <w:b w:val="0"/>
            <w:bCs w:val="0"/>
            <w:webHidden/>
          </w:rPr>
          <w:t>74</w:t>
        </w:r>
        <w:r w:rsidR="0025449E" w:rsidRPr="00FE4158">
          <w:rPr>
            <w:b w:val="0"/>
            <w:bCs w:val="0"/>
            <w:webHidden/>
          </w:rPr>
          <w:fldChar w:fldCharType="end"/>
        </w:r>
      </w:hyperlink>
    </w:p>
    <w:p w14:paraId="634C2CEC" w14:textId="4C34C877" w:rsidR="0025449E" w:rsidRPr="00FE4158" w:rsidRDefault="00644A05">
      <w:pPr>
        <w:pStyle w:val="TDC1"/>
        <w:rPr>
          <w:rFonts w:asciiTheme="minorHAnsi" w:eastAsiaTheme="minorEastAsia" w:hAnsiTheme="minorHAnsi" w:cstheme="minorBidi"/>
          <w:b w:val="0"/>
          <w:bCs w:val="0"/>
          <w:sz w:val="24"/>
          <w:szCs w:val="24"/>
        </w:rPr>
      </w:pPr>
      <w:hyperlink w:anchor="_Toc156937566" w:history="1">
        <w:r w:rsidR="0025449E" w:rsidRPr="00FE4158">
          <w:rPr>
            <w:rStyle w:val="Hipervnculo"/>
            <w:rFonts w:ascii="Montserrat" w:hAnsi="Montserrat"/>
            <w:b w:val="0"/>
            <w:bCs w:val="0"/>
          </w:rPr>
          <w:t>15.</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Aceptación del Servicio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_Toc156937566 \h </w:instrText>
        </w:r>
        <w:r w:rsidR="0025449E" w:rsidRPr="00FE4158">
          <w:rPr>
            <w:b w:val="0"/>
            <w:bCs w:val="0"/>
            <w:webHidden/>
          </w:rPr>
        </w:r>
        <w:r w:rsidR="0025449E" w:rsidRPr="00FE4158">
          <w:rPr>
            <w:b w:val="0"/>
            <w:bCs w:val="0"/>
            <w:webHidden/>
          </w:rPr>
          <w:fldChar w:fldCharType="separate"/>
        </w:r>
        <w:r w:rsidR="00D92FC9">
          <w:rPr>
            <w:b w:val="0"/>
            <w:bCs w:val="0"/>
            <w:webHidden/>
          </w:rPr>
          <w:t>75</w:t>
        </w:r>
        <w:r w:rsidR="0025449E" w:rsidRPr="00FE4158">
          <w:rPr>
            <w:b w:val="0"/>
            <w:bCs w:val="0"/>
            <w:webHidden/>
          </w:rPr>
          <w:fldChar w:fldCharType="end"/>
        </w:r>
      </w:hyperlink>
    </w:p>
    <w:p w14:paraId="7C6447E0" w14:textId="06BB7110" w:rsidR="0025449E" w:rsidRPr="00FE4158" w:rsidRDefault="00644A05">
      <w:pPr>
        <w:pStyle w:val="TDC1"/>
        <w:rPr>
          <w:rFonts w:asciiTheme="minorHAnsi" w:eastAsiaTheme="minorEastAsia" w:hAnsiTheme="minorHAnsi" w:cstheme="minorBidi"/>
          <w:b w:val="0"/>
          <w:bCs w:val="0"/>
          <w:sz w:val="24"/>
          <w:szCs w:val="24"/>
        </w:rPr>
      </w:pPr>
      <w:hyperlink w:anchor="_Toc156937567" w:history="1">
        <w:r w:rsidR="0025449E" w:rsidRPr="00FE4158">
          <w:rPr>
            <w:rStyle w:val="Hipervnculo"/>
            <w:rFonts w:ascii="Montserrat" w:hAnsi="Montserrat"/>
            <w:b w:val="0"/>
            <w:bCs w:val="0"/>
          </w:rPr>
          <w:t>16.</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Procesos.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_Toc156937567 \h </w:instrText>
        </w:r>
        <w:r w:rsidR="0025449E" w:rsidRPr="00FE4158">
          <w:rPr>
            <w:b w:val="0"/>
            <w:bCs w:val="0"/>
            <w:webHidden/>
          </w:rPr>
        </w:r>
        <w:r w:rsidR="0025449E" w:rsidRPr="00FE4158">
          <w:rPr>
            <w:b w:val="0"/>
            <w:bCs w:val="0"/>
            <w:webHidden/>
          </w:rPr>
          <w:fldChar w:fldCharType="separate"/>
        </w:r>
        <w:r w:rsidR="00D92FC9">
          <w:rPr>
            <w:b w:val="0"/>
            <w:bCs w:val="0"/>
            <w:webHidden/>
          </w:rPr>
          <w:t>76</w:t>
        </w:r>
        <w:r w:rsidR="0025449E" w:rsidRPr="00FE4158">
          <w:rPr>
            <w:b w:val="0"/>
            <w:bCs w:val="0"/>
            <w:webHidden/>
          </w:rPr>
          <w:fldChar w:fldCharType="end"/>
        </w:r>
      </w:hyperlink>
    </w:p>
    <w:p w14:paraId="2E265D07" w14:textId="26CEC2F9" w:rsidR="0025449E" w:rsidRPr="00FE4158" w:rsidRDefault="00644A05">
      <w:pPr>
        <w:pStyle w:val="TDC1"/>
        <w:rPr>
          <w:rFonts w:asciiTheme="minorHAnsi" w:eastAsiaTheme="minorEastAsia" w:hAnsiTheme="minorHAnsi" w:cstheme="minorBidi"/>
          <w:b w:val="0"/>
          <w:bCs w:val="0"/>
          <w:sz w:val="24"/>
          <w:szCs w:val="24"/>
        </w:rPr>
      </w:pPr>
      <w:hyperlink w:anchor="_Toc156937568" w:history="1">
        <w:r w:rsidR="0025449E" w:rsidRPr="00FE4158">
          <w:rPr>
            <w:rStyle w:val="Hipervnculo"/>
            <w:rFonts w:ascii="Montserrat" w:hAnsi="Montserrat"/>
            <w:b w:val="0"/>
            <w:bCs w:val="0"/>
          </w:rPr>
          <w:t>17.</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Recursos Humanos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_Toc156937568 \h </w:instrText>
        </w:r>
        <w:r w:rsidR="0025449E" w:rsidRPr="00FE4158">
          <w:rPr>
            <w:b w:val="0"/>
            <w:bCs w:val="0"/>
            <w:webHidden/>
          </w:rPr>
        </w:r>
        <w:r w:rsidR="0025449E" w:rsidRPr="00FE4158">
          <w:rPr>
            <w:b w:val="0"/>
            <w:bCs w:val="0"/>
            <w:webHidden/>
          </w:rPr>
          <w:fldChar w:fldCharType="separate"/>
        </w:r>
        <w:r w:rsidR="00D92FC9">
          <w:rPr>
            <w:b w:val="0"/>
            <w:bCs w:val="0"/>
            <w:webHidden/>
          </w:rPr>
          <w:t>77</w:t>
        </w:r>
        <w:r w:rsidR="0025449E" w:rsidRPr="00FE4158">
          <w:rPr>
            <w:b w:val="0"/>
            <w:bCs w:val="0"/>
            <w:webHidden/>
          </w:rPr>
          <w:fldChar w:fldCharType="end"/>
        </w:r>
      </w:hyperlink>
    </w:p>
    <w:p w14:paraId="10CBAABD" w14:textId="4618B794" w:rsidR="0025449E" w:rsidRPr="00FE4158" w:rsidRDefault="00644A05">
      <w:pPr>
        <w:pStyle w:val="TDC1"/>
        <w:rPr>
          <w:rFonts w:asciiTheme="minorHAnsi" w:eastAsiaTheme="minorEastAsia" w:hAnsiTheme="minorHAnsi" w:cstheme="minorBidi"/>
          <w:b w:val="0"/>
          <w:bCs w:val="0"/>
          <w:sz w:val="24"/>
          <w:szCs w:val="24"/>
        </w:rPr>
      </w:pPr>
      <w:hyperlink w:anchor="_Toc156937569" w:history="1">
        <w:r w:rsidR="0025449E" w:rsidRPr="00FE4158">
          <w:rPr>
            <w:rStyle w:val="Hipervnculo"/>
            <w:rFonts w:ascii="Montserrat" w:hAnsi="Montserrat"/>
            <w:b w:val="0"/>
            <w:bCs w:val="0"/>
          </w:rPr>
          <w:t>A.</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Perfiles técnicos responsables de la continuidad operativa de los servicios: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_Toc156937569 \h </w:instrText>
        </w:r>
        <w:r w:rsidR="0025449E" w:rsidRPr="00FE4158">
          <w:rPr>
            <w:b w:val="0"/>
            <w:bCs w:val="0"/>
            <w:webHidden/>
          </w:rPr>
        </w:r>
        <w:r w:rsidR="0025449E" w:rsidRPr="00FE4158">
          <w:rPr>
            <w:b w:val="0"/>
            <w:bCs w:val="0"/>
            <w:webHidden/>
          </w:rPr>
          <w:fldChar w:fldCharType="separate"/>
        </w:r>
        <w:r w:rsidR="00D92FC9">
          <w:rPr>
            <w:b w:val="0"/>
            <w:bCs w:val="0"/>
            <w:webHidden/>
          </w:rPr>
          <w:t>77</w:t>
        </w:r>
        <w:r w:rsidR="0025449E" w:rsidRPr="00FE4158">
          <w:rPr>
            <w:b w:val="0"/>
            <w:bCs w:val="0"/>
            <w:webHidden/>
          </w:rPr>
          <w:fldChar w:fldCharType="end"/>
        </w:r>
      </w:hyperlink>
    </w:p>
    <w:p w14:paraId="7061DC4A" w14:textId="7DF9A87E" w:rsidR="0025449E" w:rsidRPr="00FE4158" w:rsidRDefault="00644A05">
      <w:pPr>
        <w:pStyle w:val="TDC1"/>
        <w:rPr>
          <w:rFonts w:asciiTheme="minorHAnsi" w:eastAsiaTheme="minorEastAsia" w:hAnsiTheme="minorHAnsi" w:cstheme="minorBidi"/>
          <w:b w:val="0"/>
          <w:bCs w:val="0"/>
          <w:sz w:val="24"/>
          <w:szCs w:val="24"/>
        </w:rPr>
      </w:pPr>
      <w:hyperlink w:anchor="_Toc156937570" w:history="1">
        <w:r w:rsidR="0025449E" w:rsidRPr="00FE4158">
          <w:rPr>
            <w:rStyle w:val="Hipervnculo"/>
            <w:rFonts w:ascii="Montserrat" w:hAnsi="Montserrat"/>
            <w:b w:val="0"/>
            <w:bCs w:val="0"/>
          </w:rPr>
          <w:t>a)</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Perfiles técnicos responsables de la Operación y Gestión de la Operación.</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_Toc156937570 \h </w:instrText>
        </w:r>
        <w:r w:rsidR="0025449E" w:rsidRPr="00FE4158">
          <w:rPr>
            <w:b w:val="0"/>
            <w:bCs w:val="0"/>
            <w:webHidden/>
          </w:rPr>
        </w:r>
        <w:r w:rsidR="0025449E" w:rsidRPr="00FE4158">
          <w:rPr>
            <w:b w:val="0"/>
            <w:bCs w:val="0"/>
            <w:webHidden/>
          </w:rPr>
          <w:fldChar w:fldCharType="separate"/>
        </w:r>
        <w:r w:rsidR="00D92FC9">
          <w:rPr>
            <w:b w:val="0"/>
            <w:bCs w:val="0"/>
            <w:webHidden/>
          </w:rPr>
          <w:t>77</w:t>
        </w:r>
        <w:r w:rsidR="0025449E" w:rsidRPr="00FE4158">
          <w:rPr>
            <w:b w:val="0"/>
            <w:bCs w:val="0"/>
            <w:webHidden/>
          </w:rPr>
          <w:fldChar w:fldCharType="end"/>
        </w:r>
      </w:hyperlink>
    </w:p>
    <w:p w14:paraId="754CF598" w14:textId="40544EEF" w:rsidR="0025449E" w:rsidRPr="00FE4158" w:rsidRDefault="00644A05">
      <w:pPr>
        <w:pStyle w:val="TDC1"/>
        <w:rPr>
          <w:rFonts w:asciiTheme="minorHAnsi" w:eastAsiaTheme="minorEastAsia" w:hAnsiTheme="minorHAnsi" w:cstheme="minorBidi"/>
          <w:b w:val="0"/>
          <w:bCs w:val="0"/>
          <w:sz w:val="24"/>
          <w:szCs w:val="24"/>
        </w:rPr>
      </w:pPr>
      <w:hyperlink w:anchor="_Toc156937571" w:history="1">
        <w:r w:rsidR="0025449E" w:rsidRPr="00FE4158">
          <w:rPr>
            <w:rStyle w:val="Hipervnculo"/>
            <w:rFonts w:ascii="Montserrat" w:hAnsi="Montserrat"/>
            <w:b w:val="0"/>
            <w:bCs w:val="0"/>
            <w:lang w:eastAsia="es-ES"/>
          </w:rPr>
          <w:t>b)</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 del Grupo de Gestión de Incidentes.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_Toc156937571 \h </w:instrText>
        </w:r>
        <w:r w:rsidR="0025449E" w:rsidRPr="00FE4158">
          <w:rPr>
            <w:b w:val="0"/>
            <w:bCs w:val="0"/>
            <w:webHidden/>
          </w:rPr>
        </w:r>
        <w:r w:rsidR="0025449E" w:rsidRPr="00FE4158">
          <w:rPr>
            <w:b w:val="0"/>
            <w:bCs w:val="0"/>
            <w:webHidden/>
          </w:rPr>
          <w:fldChar w:fldCharType="separate"/>
        </w:r>
        <w:r w:rsidR="00D92FC9">
          <w:rPr>
            <w:b w:val="0"/>
            <w:bCs w:val="0"/>
            <w:webHidden/>
          </w:rPr>
          <w:t>79</w:t>
        </w:r>
        <w:r w:rsidR="0025449E" w:rsidRPr="00FE4158">
          <w:rPr>
            <w:b w:val="0"/>
            <w:bCs w:val="0"/>
            <w:webHidden/>
          </w:rPr>
          <w:fldChar w:fldCharType="end"/>
        </w:r>
      </w:hyperlink>
    </w:p>
    <w:p w14:paraId="2476CC05" w14:textId="263092EF" w:rsidR="0025449E" w:rsidRPr="00FE4158" w:rsidRDefault="00644A05">
      <w:pPr>
        <w:pStyle w:val="TDC1"/>
        <w:rPr>
          <w:rFonts w:asciiTheme="minorHAnsi" w:eastAsiaTheme="minorEastAsia" w:hAnsiTheme="minorHAnsi" w:cstheme="minorBidi"/>
          <w:b w:val="0"/>
          <w:bCs w:val="0"/>
          <w:sz w:val="24"/>
          <w:szCs w:val="24"/>
        </w:rPr>
      </w:pPr>
      <w:hyperlink w:anchor="_Toc156937572" w:history="1">
        <w:r w:rsidR="0025449E" w:rsidRPr="00FE4158">
          <w:rPr>
            <w:rStyle w:val="Hipervnculo"/>
            <w:rFonts w:ascii="Montserrat" w:hAnsi="Montserrat"/>
            <w:b w:val="0"/>
            <w:bCs w:val="0"/>
          </w:rPr>
          <w:t>c)</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 de Agentes y Operadores de la Mesa de Servicios.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_Toc156937572 \h </w:instrText>
        </w:r>
        <w:r w:rsidR="0025449E" w:rsidRPr="00FE4158">
          <w:rPr>
            <w:b w:val="0"/>
            <w:bCs w:val="0"/>
            <w:webHidden/>
          </w:rPr>
        </w:r>
        <w:r w:rsidR="0025449E" w:rsidRPr="00FE4158">
          <w:rPr>
            <w:b w:val="0"/>
            <w:bCs w:val="0"/>
            <w:webHidden/>
          </w:rPr>
          <w:fldChar w:fldCharType="separate"/>
        </w:r>
        <w:r w:rsidR="00D92FC9">
          <w:rPr>
            <w:b w:val="0"/>
            <w:bCs w:val="0"/>
            <w:webHidden/>
          </w:rPr>
          <w:t>81</w:t>
        </w:r>
        <w:r w:rsidR="0025449E" w:rsidRPr="00FE4158">
          <w:rPr>
            <w:b w:val="0"/>
            <w:bCs w:val="0"/>
            <w:webHidden/>
          </w:rPr>
          <w:fldChar w:fldCharType="end"/>
        </w:r>
      </w:hyperlink>
    </w:p>
    <w:p w14:paraId="7C7DA2C5" w14:textId="767EE328" w:rsidR="0025449E" w:rsidRPr="00FE4158" w:rsidRDefault="00644A05">
      <w:pPr>
        <w:pStyle w:val="TDC1"/>
        <w:rPr>
          <w:rFonts w:asciiTheme="minorHAnsi" w:eastAsiaTheme="minorEastAsia" w:hAnsiTheme="minorHAnsi" w:cstheme="minorBidi"/>
          <w:b w:val="0"/>
          <w:bCs w:val="0"/>
          <w:sz w:val="24"/>
          <w:szCs w:val="24"/>
        </w:rPr>
      </w:pPr>
      <w:hyperlink w:anchor="_Toc156937573" w:history="1">
        <w:r w:rsidR="0025449E" w:rsidRPr="00FE4158">
          <w:rPr>
            <w:rStyle w:val="Hipervnculo"/>
            <w:rFonts w:ascii="Montserrat" w:hAnsi="Montserrat"/>
            <w:b w:val="0"/>
            <w:bCs w:val="0"/>
          </w:rPr>
          <w:t>d)</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 de Operadores del Centro de Monitoreo de Atención y Gestión de la Operación.</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_Toc156937573 \h </w:instrText>
        </w:r>
        <w:r w:rsidR="0025449E" w:rsidRPr="00FE4158">
          <w:rPr>
            <w:b w:val="0"/>
            <w:bCs w:val="0"/>
            <w:webHidden/>
          </w:rPr>
        </w:r>
        <w:r w:rsidR="0025449E" w:rsidRPr="00FE4158">
          <w:rPr>
            <w:b w:val="0"/>
            <w:bCs w:val="0"/>
            <w:webHidden/>
          </w:rPr>
          <w:fldChar w:fldCharType="separate"/>
        </w:r>
        <w:r w:rsidR="00D92FC9">
          <w:rPr>
            <w:b w:val="0"/>
            <w:bCs w:val="0"/>
            <w:webHidden/>
          </w:rPr>
          <w:t>82</w:t>
        </w:r>
        <w:r w:rsidR="0025449E" w:rsidRPr="00FE4158">
          <w:rPr>
            <w:b w:val="0"/>
            <w:bCs w:val="0"/>
            <w:webHidden/>
          </w:rPr>
          <w:fldChar w:fldCharType="end"/>
        </w:r>
      </w:hyperlink>
    </w:p>
    <w:p w14:paraId="7ADA604A" w14:textId="56BB41E3" w:rsidR="0025449E" w:rsidRPr="00FE4158" w:rsidRDefault="00644A05">
      <w:pPr>
        <w:pStyle w:val="TDC1"/>
        <w:rPr>
          <w:rFonts w:asciiTheme="minorHAnsi" w:eastAsiaTheme="minorEastAsia" w:hAnsiTheme="minorHAnsi" w:cstheme="minorBidi"/>
          <w:b w:val="0"/>
          <w:bCs w:val="0"/>
          <w:sz w:val="24"/>
          <w:szCs w:val="24"/>
        </w:rPr>
      </w:pPr>
      <w:hyperlink w:anchor="_Toc156937574" w:history="1">
        <w:r w:rsidR="0025449E" w:rsidRPr="00FE4158">
          <w:rPr>
            <w:rStyle w:val="Hipervnculo"/>
            <w:rFonts w:ascii="Montserrat" w:hAnsi="Montserrat"/>
            <w:b w:val="0"/>
            <w:bCs w:val="0"/>
          </w:rPr>
          <w:t>B.</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Perfiles de personal de “EL LICITANTE” para la atención de la operación y administración del servicio: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_Toc156937574 \h </w:instrText>
        </w:r>
        <w:r w:rsidR="0025449E" w:rsidRPr="00FE4158">
          <w:rPr>
            <w:b w:val="0"/>
            <w:bCs w:val="0"/>
            <w:webHidden/>
          </w:rPr>
        </w:r>
        <w:r w:rsidR="0025449E" w:rsidRPr="00FE4158">
          <w:rPr>
            <w:b w:val="0"/>
            <w:bCs w:val="0"/>
            <w:webHidden/>
          </w:rPr>
          <w:fldChar w:fldCharType="separate"/>
        </w:r>
        <w:r w:rsidR="00D92FC9">
          <w:rPr>
            <w:b w:val="0"/>
            <w:bCs w:val="0"/>
            <w:webHidden/>
          </w:rPr>
          <w:t>83</w:t>
        </w:r>
        <w:r w:rsidR="0025449E" w:rsidRPr="00FE4158">
          <w:rPr>
            <w:b w:val="0"/>
            <w:bCs w:val="0"/>
            <w:webHidden/>
          </w:rPr>
          <w:fldChar w:fldCharType="end"/>
        </w:r>
      </w:hyperlink>
    </w:p>
    <w:p w14:paraId="26ACF97C" w14:textId="4A29CD92" w:rsidR="0025449E" w:rsidRPr="00FE4158" w:rsidRDefault="00644A05">
      <w:pPr>
        <w:pStyle w:val="TDC1"/>
        <w:rPr>
          <w:rFonts w:asciiTheme="minorHAnsi" w:eastAsiaTheme="minorEastAsia" w:hAnsiTheme="minorHAnsi" w:cstheme="minorBidi"/>
          <w:b w:val="0"/>
          <w:bCs w:val="0"/>
          <w:sz w:val="24"/>
          <w:szCs w:val="24"/>
        </w:rPr>
      </w:pPr>
      <w:hyperlink w:anchor="_Toc156937575" w:history="1">
        <w:r w:rsidR="0025449E" w:rsidRPr="00FE4158">
          <w:rPr>
            <w:rStyle w:val="Hipervnculo"/>
            <w:rFonts w:ascii="Montserrat" w:hAnsi="Montserrat"/>
            <w:b w:val="0"/>
            <w:bCs w:val="0"/>
          </w:rPr>
          <w:t>a)</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Administrador del Contrato.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_Toc156937575 \h </w:instrText>
        </w:r>
        <w:r w:rsidR="0025449E" w:rsidRPr="00FE4158">
          <w:rPr>
            <w:b w:val="0"/>
            <w:bCs w:val="0"/>
            <w:webHidden/>
          </w:rPr>
        </w:r>
        <w:r w:rsidR="0025449E" w:rsidRPr="00FE4158">
          <w:rPr>
            <w:b w:val="0"/>
            <w:bCs w:val="0"/>
            <w:webHidden/>
          </w:rPr>
          <w:fldChar w:fldCharType="separate"/>
        </w:r>
        <w:r w:rsidR="00D92FC9">
          <w:rPr>
            <w:b w:val="0"/>
            <w:bCs w:val="0"/>
            <w:webHidden/>
          </w:rPr>
          <w:t>84</w:t>
        </w:r>
        <w:r w:rsidR="0025449E" w:rsidRPr="00FE4158">
          <w:rPr>
            <w:b w:val="0"/>
            <w:bCs w:val="0"/>
            <w:webHidden/>
          </w:rPr>
          <w:fldChar w:fldCharType="end"/>
        </w:r>
      </w:hyperlink>
    </w:p>
    <w:p w14:paraId="54EBD499" w14:textId="2BC36BAF" w:rsidR="0025449E" w:rsidRPr="00FE4158" w:rsidRDefault="00644A05">
      <w:pPr>
        <w:pStyle w:val="TDC1"/>
        <w:rPr>
          <w:rFonts w:asciiTheme="minorHAnsi" w:eastAsiaTheme="minorEastAsia" w:hAnsiTheme="minorHAnsi" w:cstheme="minorBidi"/>
          <w:b w:val="0"/>
          <w:bCs w:val="0"/>
          <w:sz w:val="24"/>
          <w:szCs w:val="24"/>
        </w:rPr>
      </w:pPr>
      <w:hyperlink w:anchor="_Toc156937576" w:history="1">
        <w:r w:rsidR="0025449E" w:rsidRPr="00FE4158">
          <w:rPr>
            <w:rStyle w:val="Hipervnculo"/>
            <w:rFonts w:ascii="Montserrat" w:hAnsi="Montserrat"/>
            <w:b w:val="0"/>
            <w:bCs w:val="0"/>
          </w:rPr>
          <w:t>b)</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Administrador de Proyecto.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_Toc156937576 \h </w:instrText>
        </w:r>
        <w:r w:rsidR="0025449E" w:rsidRPr="00FE4158">
          <w:rPr>
            <w:b w:val="0"/>
            <w:bCs w:val="0"/>
            <w:webHidden/>
          </w:rPr>
        </w:r>
        <w:r w:rsidR="0025449E" w:rsidRPr="00FE4158">
          <w:rPr>
            <w:b w:val="0"/>
            <w:bCs w:val="0"/>
            <w:webHidden/>
          </w:rPr>
          <w:fldChar w:fldCharType="separate"/>
        </w:r>
        <w:r w:rsidR="00D92FC9">
          <w:rPr>
            <w:b w:val="0"/>
            <w:bCs w:val="0"/>
            <w:webHidden/>
          </w:rPr>
          <w:t>84</w:t>
        </w:r>
        <w:r w:rsidR="0025449E" w:rsidRPr="00FE4158">
          <w:rPr>
            <w:b w:val="0"/>
            <w:bCs w:val="0"/>
            <w:webHidden/>
          </w:rPr>
          <w:fldChar w:fldCharType="end"/>
        </w:r>
      </w:hyperlink>
    </w:p>
    <w:p w14:paraId="7647E784" w14:textId="39920095" w:rsidR="0025449E" w:rsidRPr="00FE4158" w:rsidRDefault="00644A05">
      <w:pPr>
        <w:pStyle w:val="TDC1"/>
        <w:rPr>
          <w:rFonts w:asciiTheme="minorHAnsi" w:eastAsiaTheme="minorEastAsia" w:hAnsiTheme="minorHAnsi" w:cstheme="minorBidi"/>
          <w:b w:val="0"/>
          <w:bCs w:val="0"/>
          <w:sz w:val="24"/>
          <w:szCs w:val="24"/>
        </w:rPr>
      </w:pPr>
      <w:hyperlink w:anchor="_Toc156937577" w:history="1">
        <w:r w:rsidR="0025449E" w:rsidRPr="00FE4158">
          <w:rPr>
            <w:rStyle w:val="Hipervnculo"/>
            <w:rFonts w:ascii="Montserrat" w:hAnsi="Montserrat"/>
            <w:b w:val="0"/>
            <w:bCs w:val="0"/>
          </w:rPr>
          <w:t>c)</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Coordinador de Incidentes.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_Toc156937577 \h </w:instrText>
        </w:r>
        <w:r w:rsidR="0025449E" w:rsidRPr="00FE4158">
          <w:rPr>
            <w:b w:val="0"/>
            <w:bCs w:val="0"/>
            <w:webHidden/>
          </w:rPr>
        </w:r>
        <w:r w:rsidR="0025449E" w:rsidRPr="00FE4158">
          <w:rPr>
            <w:b w:val="0"/>
            <w:bCs w:val="0"/>
            <w:webHidden/>
          </w:rPr>
          <w:fldChar w:fldCharType="separate"/>
        </w:r>
        <w:r w:rsidR="00D92FC9">
          <w:rPr>
            <w:b w:val="0"/>
            <w:bCs w:val="0"/>
            <w:webHidden/>
          </w:rPr>
          <w:t>85</w:t>
        </w:r>
        <w:r w:rsidR="0025449E" w:rsidRPr="00FE4158">
          <w:rPr>
            <w:b w:val="0"/>
            <w:bCs w:val="0"/>
            <w:webHidden/>
          </w:rPr>
          <w:fldChar w:fldCharType="end"/>
        </w:r>
      </w:hyperlink>
    </w:p>
    <w:p w14:paraId="3F89AF69" w14:textId="2AC588BD" w:rsidR="0025449E" w:rsidRPr="00FE4158" w:rsidRDefault="00644A05">
      <w:pPr>
        <w:pStyle w:val="TDC1"/>
        <w:rPr>
          <w:rFonts w:asciiTheme="minorHAnsi" w:eastAsiaTheme="minorEastAsia" w:hAnsiTheme="minorHAnsi" w:cstheme="minorBidi"/>
          <w:b w:val="0"/>
          <w:bCs w:val="0"/>
          <w:sz w:val="24"/>
          <w:szCs w:val="24"/>
        </w:rPr>
      </w:pPr>
      <w:hyperlink w:anchor="_Toc156937578" w:history="1">
        <w:r w:rsidR="0025449E" w:rsidRPr="00FE4158">
          <w:rPr>
            <w:rStyle w:val="Hipervnculo"/>
            <w:rFonts w:ascii="Montserrat" w:hAnsi="Montserrat"/>
            <w:b w:val="0"/>
            <w:bCs w:val="0"/>
          </w:rPr>
          <w:t>d)</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Especialista de la Mesa de Servicios.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_Toc156937578 \h </w:instrText>
        </w:r>
        <w:r w:rsidR="0025449E" w:rsidRPr="00FE4158">
          <w:rPr>
            <w:b w:val="0"/>
            <w:bCs w:val="0"/>
            <w:webHidden/>
          </w:rPr>
        </w:r>
        <w:r w:rsidR="0025449E" w:rsidRPr="00FE4158">
          <w:rPr>
            <w:b w:val="0"/>
            <w:bCs w:val="0"/>
            <w:webHidden/>
          </w:rPr>
          <w:fldChar w:fldCharType="separate"/>
        </w:r>
        <w:r w:rsidR="00D92FC9">
          <w:rPr>
            <w:b w:val="0"/>
            <w:bCs w:val="0"/>
            <w:webHidden/>
          </w:rPr>
          <w:t>86</w:t>
        </w:r>
        <w:r w:rsidR="0025449E" w:rsidRPr="00FE4158">
          <w:rPr>
            <w:b w:val="0"/>
            <w:bCs w:val="0"/>
            <w:webHidden/>
          </w:rPr>
          <w:fldChar w:fldCharType="end"/>
        </w:r>
      </w:hyperlink>
    </w:p>
    <w:p w14:paraId="201B1DBF" w14:textId="770BB074" w:rsidR="0025449E" w:rsidRPr="00FE4158" w:rsidRDefault="00644A05">
      <w:pPr>
        <w:pStyle w:val="TDC1"/>
        <w:rPr>
          <w:rFonts w:asciiTheme="minorHAnsi" w:eastAsiaTheme="minorEastAsia" w:hAnsiTheme="minorHAnsi" w:cstheme="minorBidi"/>
          <w:b w:val="0"/>
          <w:bCs w:val="0"/>
          <w:sz w:val="24"/>
          <w:szCs w:val="24"/>
        </w:rPr>
      </w:pPr>
      <w:hyperlink w:anchor="_Toc156937579" w:history="1">
        <w:r w:rsidR="0025449E" w:rsidRPr="00FE4158">
          <w:rPr>
            <w:rStyle w:val="Hipervnculo"/>
            <w:rFonts w:ascii="Wingdings" w:hAnsi="Wingdings"/>
            <w:b w:val="0"/>
            <w:bCs w:val="0"/>
          </w:rPr>
          <w:t></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Especificaciones Técnicas.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_Toc156937579 \h </w:instrText>
        </w:r>
        <w:r w:rsidR="0025449E" w:rsidRPr="00FE4158">
          <w:rPr>
            <w:b w:val="0"/>
            <w:bCs w:val="0"/>
            <w:webHidden/>
          </w:rPr>
        </w:r>
        <w:r w:rsidR="0025449E" w:rsidRPr="00FE4158">
          <w:rPr>
            <w:b w:val="0"/>
            <w:bCs w:val="0"/>
            <w:webHidden/>
          </w:rPr>
          <w:fldChar w:fldCharType="separate"/>
        </w:r>
        <w:r w:rsidR="00D92FC9">
          <w:rPr>
            <w:b w:val="0"/>
            <w:bCs w:val="0"/>
            <w:webHidden/>
          </w:rPr>
          <w:t>87</w:t>
        </w:r>
        <w:r w:rsidR="0025449E" w:rsidRPr="00FE4158">
          <w:rPr>
            <w:b w:val="0"/>
            <w:bCs w:val="0"/>
            <w:webHidden/>
          </w:rPr>
          <w:fldChar w:fldCharType="end"/>
        </w:r>
      </w:hyperlink>
    </w:p>
    <w:p w14:paraId="4B50F09E" w14:textId="61EC3EC8" w:rsidR="0025449E" w:rsidRPr="00FE4158" w:rsidRDefault="00644A05">
      <w:pPr>
        <w:pStyle w:val="TDC1"/>
        <w:rPr>
          <w:rFonts w:asciiTheme="minorHAnsi" w:eastAsiaTheme="minorEastAsia" w:hAnsiTheme="minorHAnsi" w:cstheme="minorBidi"/>
          <w:b w:val="0"/>
          <w:bCs w:val="0"/>
          <w:sz w:val="24"/>
          <w:szCs w:val="24"/>
        </w:rPr>
      </w:pPr>
      <w:hyperlink w:anchor="_Toc156937580" w:history="1">
        <w:r w:rsidR="0025449E" w:rsidRPr="00FE4158">
          <w:rPr>
            <w:rStyle w:val="Hipervnculo"/>
            <w:rFonts w:ascii="Montserrat" w:hAnsi="Montserrat"/>
            <w:b w:val="0"/>
            <w:bCs w:val="0"/>
          </w:rPr>
          <w:t>18.</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Pruebas para verificar el cumplimiento de las especificaciones: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_Toc156937580 \h </w:instrText>
        </w:r>
        <w:r w:rsidR="0025449E" w:rsidRPr="00FE4158">
          <w:rPr>
            <w:b w:val="0"/>
            <w:bCs w:val="0"/>
            <w:webHidden/>
          </w:rPr>
        </w:r>
        <w:r w:rsidR="0025449E" w:rsidRPr="00FE4158">
          <w:rPr>
            <w:b w:val="0"/>
            <w:bCs w:val="0"/>
            <w:webHidden/>
          </w:rPr>
          <w:fldChar w:fldCharType="separate"/>
        </w:r>
        <w:r w:rsidR="00D92FC9">
          <w:rPr>
            <w:b w:val="0"/>
            <w:bCs w:val="0"/>
            <w:webHidden/>
          </w:rPr>
          <w:t>94</w:t>
        </w:r>
        <w:r w:rsidR="0025449E" w:rsidRPr="00FE4158">
          <w:rPr>
            <w:b w:val="0"/>
            <w:bCs w:val="0"/>
            <w:webHidden/>
          </w:rPr>
          <w:fldChar w:fldCharType="end"/>
        </w:r>
      </w:hyperlink>
    </w:p>
    <w:p w14:paraId="7B2BBB21" w14:textId="6592557C" w:rsidR="0025449E" w:rsidRPr="00FE4158" w:rsidRDefault="00644A05">
      <w:pPr>
        <w:pStyle w:val="TDC1"/>
        <w:rPr>
          <w:rFonts w:asciiTheme="minorHAnsi" w:eastAsiaTheme="minorEastAsia" w:hAnsiTheme="minorHAnsi" w:cstheme="minorBidi"/>
          <w:b w:val="0"/>
          <w:bCs w:val="0"/>
          <w:sz w:val="24"/>
          <w:szCs w:val="24"/>
        </w:rPr>
      </w:pPr>
      <w:hyperlink w:anchor="_Toc156937581" w:history="1">
        <w:r w:rsidR="0025449E" w:rsidRPr="00FE4158">
          <w:rPr>
            <w:rStyle w:val="Hipervnculo"/>
            <w:rFonts w:ascii="Montserrat" w:hAnsi="Montserrat"/>
            <w:b w:val="0"/>
            <w:bCs w:val="0"/>
            <w:lang w:val="es-ES"/>
          </w:rPr>
          <w:t>19.</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w:t>
        </w:r>
        <w:r w:rsidR="0025449E" w:rsidRPr="00FE4158">
          <w:rPr>
            <w:rStyle w:val="Hipervnculo"/>
            <w:rFonts w:ascii="Montserrat" w:hAnsi="Montserrat"/>
            <w:b w:val="0"/>
            <w:bCs w:val="0"/>
            <w:lang w:val="es-ES"/>
          </w:rPr>
          <w:t>I.</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_Toc156937581 \h </w:instrText>
        </w:r>
        <w:r w:rsidR="0025449E" w:rsidRPr="00FE4158">
          <w:rPr>
            <w:b w:val="0"/>
            <w:bCs w:val="0"/>
            <w:webHidden/>
          </w:rPr>
        </w:r>
        <w:r w:rsidR="0025449E" w:rsidRPr="00FE4158">
          <w:rPr>
            <w:b w:val="0"/>
            <w:bCs w:val="0"/>
            <w:webHidden/>
          </w:rPr>
          <w:fldChar w:fldCharType="separate"/>
        </w:r>
        <w:r w:rsidR="00D92FC9">
          <w:rPr>
            <w:b w:val="0"/>
            <w:bCs w:val="0"/>
            <w:webHidden/>
          </w:rPr>
          <w:t>94</w:t>
        </w:r>
        <w:r w:rsidR="0025449E" w:rsidRPr="00FE4158">
          <w:rPr>
            <w:b w:val="0"/>
            <w:bCs w:val="0"/>
            <w:webHidden/>
          </w:rPr>
          <w:fldChar w:fldCharType="end"/>
        </w:r>
      </w:hyperlink>
    </w:p>
    <w:p w14:paraId="57B6EA1B" w14:textId="563CCA7C" w:rsidR="0025449E" w:rsidRPr="00FE4158" w:rsidRDefault="00644A05">
      <w:pPr>
        <w:pStyle w:val="TDC1"/>
        <w:rPr>
          <w:rFonts w:asciiTheme="minorHAnsi" w:eastAsiaTheme="minorEastAsia" w:hAnsiTheme="minorHAnsi" w:cstheme="minorBidi"/>
          <w:b w:val="0"/>
          <w:bCs w:val="0"/>
          <w:sz w:val="24"/>
          <w:szCs w:val="24"/>
        </w:rPr>
      </w:pPr>
      <w:hyperlink w:anchor="_Toc156937582" w:history="1">
        <w:r w:rsidR="0025449E" w:rsidRPr="00FE4158">
          <w:rPr>
            <w:rStyle w:val="Hipervnculo"/>
            <w:rFonts w:ascii="Montserrat" w:hAnsi="Montserrat"/>
            <w:b w:val="0"/>
            <w:bCs w:val="0"/>
            <w:lang w:eastAsia="es-ES"/>
          </w:rPr>
          <w:t>20.</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En aquellos casos en que el Área Requirente, modifique las especificaciones técnicas de un bien respecto de las estipuladas en el ejercicio anterior</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_Toc156937582 \h </w:instrText>
        </w:r>
        <w:r w:rsidR="0025449E" w:rsidRPr="00FE4158">
          <w:rPr>
            <w:b w:val="0"/>
            <w:bCs w:val="0"/>
            <w:webHidden/>
          </w:rPr>
        </w:r>
        <w:r w:rsidR="0025449E" w:rsidRPr="00FE4158">
          <w:rPr>
            <w:b w:val="0"/>
            <w:bCs w:val="0"/>
            <w:webHidden/>
          </w:rPr>
          <w:fldChar w:fldCharType="separate"/>
        </w:r>
        <w:r w:rsidR="00D92FC9">
          <w:rPr>
            <w:b w:val="0"/>
            <w:bCs w:val="0"/>
            <w:webHidden/>
          </w:rPr>
          <w:t>95</w:t>
        </w:r>
        <w:r w:rsidR="0025449E" w:rsidRPr="00FE4158">
          <w:rPr>
            <w:b w:val="0"/>
            <w:bCs w:val="0"/>
            <w:webHidden/>
          </w:rPr>
          <w:fldChar w:fldCharType="end"/>
        </w:r>
      </w:hyperlink>
    </w:p>
    <w:p w14:paraId="1F3FF73C" w14:textId="6FD56316" w:rsidR="0025449E" w:rsidRPr="00FE4158" w:rsidRDefault="00644A05">
      <w:pPr>
        <w:pStyle w:val="TDC1"/>
        <w:rPr>
          <w:rFonts w:asciiTheme="minorHAnsi" w:eastAsiaTheme="minorEastAsia" w:hAnsiTheme="minorHAnsi" w:cstheme="minorBidi"/>
          <w:b w:val="0"/>
          <w:bCs w:val="0"/>
          <w:sz w:val="24"/>
          <w:szCs w:val="24"/>
        </w:rPr>
      </w:pPr>
      <w:hyperlink w:anchor="_Toc156937583" w:history="1">
        <w:r w:rsidR="0025449E" w:rsidRPr="00FE4158">
          <w:rPr>
            <w:rStyle w:val="Hipervnculo"/>
            <w:rFonts w:ascii="Montserrat" w:hAnsi="Montserrat"/>
            <w:b w:val="0"/>
            <w:bCs w:val="0"/>
          </w:rPr>
          <w:t>21.</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Normas: Oficial Mexicana, Estándar, Internacional, de Referencia o Especificaciones Técnicas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_Toc156937583 \h </w:instrText>
        </w:r>
        <w:r w:rsidR="0025449E" w:rsidRPr="00FE4158">
          <w:rPr>
            <w:b w:val="0"/>
            <w:bCs w:val="0"/>
            <w:webHidden/>
          </w:rPr>
        </w:r>
        <w:r w:rsidR="0025449E" w:rsidRPr="00FE4158">
          <w:rPr>
            <w:b w:val="0"/>
            <w:bCs w:val="0"/>
            <w:webHidden/>
          </w:rPr>
          <w:fldChar w:fldCharType="separate"/>
        </w:r>
        <w:r w:rsidR="00D92FC9">
          <w:rPr>
            <w:b w:val="0"/>
            <w:bCs w:val="0"/>
            <w:webHidden/>
          </w:rPr>
          <w:t>95</w:t>
        </w:r>
        <w:r w:rsidR="0025449E" w:rsidRPr="00FE4158">
          <w:rPr>
            <w:b w:val="0"/>
            <w:bCs w:val="0"/>
            <w:webHidden/>
          </w:rPr>
          <w:fldChar w:fldCharType="end"/>
        </w:r>
      </w:hyperlink>
    </w:p>
    <w:p w14:paraId="73FC8213" w14:textId="10376EEF" w:rsidR="0025449E" w:rsidRPr="00FE4158" w:rsidRDefault="00644A05">
      <w:pPr>
        <w:pStyle w:val="TDC1"/>
        <w:rPr>
          <w:rFonts w:asciiTheme="minorHAnsi" w:eastAsiaTheme="minorEastAsia" w:hAnsiTheme="minorHAnsi" w:cstheme="minorBidi"/>
          <w:b w:val="0"/>
          <w:bCs w:val="0"/>
          <w:sz w:val="24"/>
          <w:szCs w:val="24"/>
        </w:rPr>
      </w:pPr>
      <w:hyperlink w:anchor="_Toc156937584" w:history="1">
        <w:r w:rsidR="0025449E" w:rsidRPr="00FE4158">
          <w:rPr>
            <w:rStyle w:val="Hipervnculo"/>
            <w:rFonts w:ascii="Montserrat" w:hAnsi="Montserrat"/>
            <w:b w:val="0"/>
            <w:bCs w:val="0"/>
          </w:rPr>
          <w:t>22.</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Condiciones técnicas de aceptación de entregables.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_Toc156937584 \h </w:instrText>
        </w:r>
        <w:r w:rsidR="0025449E" w:rsidRPr="00FE4158">
          <w:rPr>
            <w:b w:val="0"/>
            <w:bCs w:val="0"/>
            <w:webHidden/>
          </w:rPr>
        </w:r>
        <w:r w:rsidR="0025449E" w:rsidRPr="00FE4158">
          <w:rPr>
            <w:b w:val="0"/>
            <w:bCs w:val="0"/>
            <w:webHidden/>
          </w:rPr>
          <w:fldChar w:fldCharType="separate"/>
        </w:r>
        <w:r w:rsidR="00D92FC9">
          <w:rPr>
            <w:b w:val="0"/>
            <w:bCs w:val="0"/>
            <w:webHidden/>
          </w:rPr>
          <w:t>95</w:t>
        </w:r>
        <w:r w:rsidR="0025449E" w:rsidRPr="00FE4158">
          <w:rPr>
            <w:b w:val="0"/>
            <w:bCs w:val="0"/>
            <w:webHidden/>
          </w:rPr>
          <w:fldChar w:fldCharType="end"/>
        </w:r>
      </w:hyperlink>
    </w:p>
    <w:p w14:paraId="39170578" w14:textId="681198E5" w:rsidR="0025449E" w:rsidRPr="00FE4158" w:rsidRDefault="00644A05">
      <w:pPr>
        <w:pStyle w:val="TDC1"/>
        <w:rPr>
          <w:rFonts w:asciiTheme="minorHAnsi" w:eastAsiaTheme="minorEastAsia" w:hAnsiTheme="minorHAnsi" w:cstheme="minorBidi"/>
          <w:b w:val="0"/>
          <w:bCs w:val="0"/>
          <w:sz w:val="24"/>
          <w:szCs w:val="24"/>
        </w:rPr>
      </w:pPr>
      <w:hyperlink w:anchor="_Toc156937585" w:history="1">
        <w:r w:rsidR="0025449E" w:rsidRPr="00FE4158">
          <w:rPr>
            <w:rStyle w:val="Hipervnculo"/>
            <w:rFonts w:ascii="Montserrat" w:hAnsi="Montserrat"/>
            <w:b w:val="0"/>
            <w:bCs w:val="0"/>
          </w:rPr>
          <w:t>23.</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Cumplimiento de obligaciones contractuales.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_Toc156937585 \h </w:instrText>
        </w:r>
        <w:r w:rsidR="0025449E" w:rsidRPr="00FE4158">
          <w:rPr>
            <w:b w:val="0"/>
            <w:bCs w:val="0"/>
            <w:webHidden/>
          </w:rPr>
        </w:r>
        <w:r w:rsidR="0025449E" w:rsidRPr="00FE4158">
          <w:rPr>
            <w:b w:val="0"/>
            <w:bCs w:val="0"/>
            <w:webHidden/>
          </w:rPr>
          <w:fldChar w:fldCharType="separate"/>
        </w:r>
        <w:r w:rsidR="00D92FC9">
          <w:rPr>
            <w:b w:val="0"/>
            <w:bCs w:val="0"/>
            <w:webHidden/>
          </w:rPr>
          <w:t>105</w:t>
        </w:r>
        <w:r w:rsidR="0025449E" w:rsidRPr="00FE4158">
          <w:rPr>
            <w:b w:val="0"/>
            <w:bCs w:val="0"/>
            <w:webHidden/>
          </w:rPr>
          <w:fldChar w:fldCharType="end"/>
        </w:r>
      </w:hyperlink>
    </w:p>
    <w:p w14:paraId="43399C18" w14:textId="18868577" w:rsidR="0025449E" w:rsidRPr="00FE4158" w:rsidRDefault="00644A05">
      <w:pPr>
        <w:pStyle w:val="TDC1"/>
        <w:rPr>
          <w:rFonts w:asciiTheme="minorHAnsi" w:eastAsiaTheme="minorEastAsia" w:hAnsiTheme="minorHAnsi" w:cstheme="minorBidi"/>
          <w:b w:val="0"/>
          <w:bCs w:val="0"/>
          <w:sz w:val="24"/>
          <w:szCs w:val="24"/>
        </w:rPr>
      </w:pPr>
      <w:hyperlink w:anchor="_Toc156937586" w:history="1">
        <w:r w:rsidR="0025449E" w:rsidRPr="00FE4158">
          <w:rPr>
            <w:rStyle w:val="Hipervnculo"/>
            <w:rFonts w:ascii="Montserrat" w:hAnsi="Montserrat"/>
            <w:b w:val="0"/>
            <w:bCs w:val="0"/>
          </w:rPr>
          <w:t>24.</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Cronograma de actividades.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_Toc156937586 \h </w:instrText>
        </w:r>
        <w:r w:rsidR="0025449E" w:rsidRPr="00FE4158">
          <w:rPr>
            <w:b w:val="0"/>
            <w:bCs w:val="0"/>
            <w:webHidden/>
          </w:rPr>
        </w:r>
        <w:r w:rsidR="0025449E" w:rsidRPr="00FE4158">
          <w:rPr>
            <w:b w:val="0"/>
            <w:bCs w:val="0"/>
            <w:webHidden/>
          </w:rPr>
          <w:fldChar w:fldCharType="separate"/>
        </w:r>
        <w:r w:rsidR="00D92FC9">
          <w:rPr>
            <w:b w:val="0"/>
            <w:bCs w:val="0"/>
            <w:webHidden/>
          </w:rPr>
          <w:t>112</w:t>
        </w:r>
        <w:r w:rsidR="0025449E" w:rsidRPr="00FE4158">
          <w:rPr>
            <w:b w:val="0"/>
            <w:bCs w:val="0"/>
            <w:webHidden/>
          </w:rPr>
          <w:fldChar w:fldCharType="end"/>
        </w:r>
      </w:hyperlink>
    </w:p>
    <w:p w14:paraId="142613D9" w14:textId="4DCDFD6E" w:rsidR="0025449E" w:rsidRPr="00FE4158" w:rsidRDefault="00644A05">
      <w:pPr>
        <w:pStyle w:val="TDC1"/>
        <w:rPr>
          <w:rFonts w:asciiTheme="minorHAnsi" w:eastAsiaTheme="minorEastAsia" w:hAnsiTheme="minorHAnsi" w:cstheme="minorBidi"/>
          <w:b w:val="0"/>
          <w:bCs w:val="0"/>
          <w:sz w:val="24"/>
          <w:szCs w:val="24"/>
        </w:rPr>
      </w:pPr>
      <w:hyperlink w:anchor="_Toc156937587" w:history="1">
        <w:r w:rsidR="0025449E" w:rsidRPr="00FE4158">
          <w:rPr>
            <w:rStyle w:val="Hipervnculo"/>
            <w:rFonts w:ascii="Montserrat" w:hAnsi="Montserrat"/>
            <w:b w:val="0"/>
            <w:bCs w:val="0"/>
          </w:rPr>
          <w:t>25.</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Niveles de servicio requeridos al licitante para responder por defectos o vicios ocultos en la calidad de los servicios.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_Toc156937587 \h </w:instrText>
        </w:r>
        <w:r w:rsidR="0025449E" w:rsidRPr="00FE4158">
          <w:rPr>
            <w:b w:val="0"/>
            <w:bCs w:val="0"/>
            <w:webHidden/>
          </w:rPr>
        </w:r>
        <w:r w:rsidR="0025449E" w:rsidRPr="00FE4158">
          <w:rPr>
            <w:b w:val="0"/>
            <w:bCs w:val="0"/>
            <w:webHidden/>
          </w:rPr>
          <w:fldChar w:fldCharType="separate"/>
        </w:r>
        <w:r w:rsidR="00D92FC9">
          <w:rPr>
            <w:b w:val="0"/>
            <w:bCs w:val="0"/>
            <w:webHidden/>
          </w:rPr>
          <w:t>112</w:t>
        </w:r>
        <w:r w:rsidR="0025449E" w:rsidRPr="00FE4158">
          <w:rPr>
            <w:b w:val="0"/>
            <w:bCs w:val="0"/>
            <w:webHidden/>
          </w:rPr>
          <w:fldChar w:fldCharType="end"/>
        </w:r>
      </w:hyperlink>
    </w:p>
    <w:p w14:paraId="13D4181E" w14:textId="3C9A1449" w:rsidR="0025449E" w:rsidRPr="00FE4158" w:rsidRDefault="00644A05">
      <w:pPr>
        <w:pStyle w:val="TDC1"/>
        <w:rPr>
          <w:rFonts w:asciiTheme="minorHAnsi" w:eastAsiaTheme="minorEastAsia" w:hAnsiTheme="minorHAnsi" w:cstheme="minorBidi"/>
          <w:b w:val="0"/>
          <w:bCs w:val="0"/>
          <w:sz w:val="24"/>
          <w:szCs w:val="24"/>
        </w:rPr>
      </w:pPr>
      <w:hyperlink w:anchor="_Toc156937588" w:history="1">
        <w:r w:rsidR="0025449E" w:rsidRPr="00FE4158">
          <w:rPr>
            <w:rStyle w:val="Hipervnculo"/>
            <w:rFonts w:ascii="Montserrat" w:hAnsi="Montserrat"/>
            <w:b w:val="0"/>
            <w:bCs w:val="0"/>
          </w:rPr>
          <w:t>26.</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Acuerdos de niveles operacionales.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_Toc156937588 \h </w:instrText>
        </w:r>
        <w:r w:rsidR="0025449E" w:rsidRPr="00FE4158">
          <w:rPr>
            <w:b w:val="0"/>
            <w:bCs w:val="0"/>
            <w:webHidden/>
          </w:rPr>
        </w:r>
        <w:r w:rsidR="0025449E" w:rsidRPr="00FE4158">
          <w:rPr>
            <w:b w:val="0"/>
            <w:bCs w:val="0"/>
            <w:webHidden/>
          </w:rPr>
          <w:fldChar w:fldCharType="separate"/>
        </w:r>
        <w:r w:rsidR="00D92FC9">
          <w:rPr>
            <w:b w:val="0"/>
            <w:bCs w:val="0"/>
            <w:webHidden/>
          </w:rPr>
          <w:t>114</w:t>
        </w:r>
        <w:r w:rsidR="0025449E" w:rsidRPr="00FE4158">
          <w:rPr>
            <w:b w:val="0"/>
            <w:bCs w:val="0"/>
            <w:webHidden/>
          </w:rPr>
          <w:fldChar w:fldCharType="end"/>
        </w:r>
      </w:hyperlink>
    </w:p>
    <w:p w14:paraId="4AADF7C9" w14:textId="393156DC" w:rsidR="0025449E" w:rsidRPr="00FE4158" w:rsidRDefault="00644A05">
      <w:pPr>
        <w:pStyle w:val="TDC1"/>
        <w:rPr>
          <w:rFonts w:asciiTheme="minorHAnsi" w:eastAsiaTheme="minorEastAsia" w:hAnsiTheme="minorHAnsi" w:cstheme="minorBidi"/>
          <w:b w:val="0"/>
          <w:bCs w:val="0"/>
          <w:sz w:val="24"/>
          <w:szCs w:val="24"/>
        </w:rPr>
      </w:pPr>
      <w:hyperlink w:anchor="_Toc156937589" w:history="1">
        <w:r w:rsidR="0025449E" w:rsidRPr="00FE4158">
          <w:rPr>
            <w:rStyle w:val="Hipervnculo"/>
            <w:rFonts w:ascii="Montserrat" w:hAnsi="Montserrat"/>
            <w:b w:val="0"/>
            <w:bCs w:val="0"/>
          </w:rPr>
          <w:t>27.</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Restricciones e interfaces con otros elementos.</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_Toc156937589 \h </w:instrText>
        </w:r>
        <w:r w:rsidR="0025449E" w:rsidRPr="00FE4158">
          <w:rPr>
            <w:b w:val="0"/>
            <w:bCs w:val="0"/>
            <w:webHidden/>
          </w:rPr>
        </w:r>
        <w:r w:rsidR="0025449E" w:rsidRPr="00FE4158">
          <w:rPr>
            <w:b w:val="0"/>
            <w:bCs w:val="0"/>
            <w:webHidden/>
          </w:rPr>
          <w:fldChar w:fldCharType="separate"/>
        </w:r>
        <w:r w:rsidR="00D92FC9">
          <w:rPr>
            <w:b w:val="0"/>
            <w:bCs w:val="0"/>
            <w:webHidden/>
          </w:rPr>
          <w:t>115</w:t>
        </w:r>
        <w:r w:rsidR="0025449E" w:rsidRPr="00FE4158">
          <w:rPr>
            <w:b w:val="0"/>
            <w:bCs w:val="0"/>
            <w:webHidden/>
          </w:rPr>
          <w:fldChar w:fldCharType="end"/>
        </w:r>
      </w:hyperlink>
    </w:p>
    <w:p w14:paraId="0F07BF67" w14:textId="4260A7EE" w:rsidR="0025449E" w:rsidRPr="00FE4158" w:rsidRDefault="00644A05">
      <w:pPr>
        <w:pStyle w:val="TDC1"/>
        <w:rPr>
          <w:rFonts w:asciiTheme="minorHAnsi" w:eastAsiaTheme="minorEastAsia" w:hAnsiTheme="minorHAnsi" w:cstheme="minorBidi"/>
          <w:b w:val="0"/>
          <w:bCs w:val="0"/>
          <w:sz w:val="24"/>
          <w:szCs w:val="24"/>
        </w:rPr>
      </w:pPr>
      <w:hyperlink w:anchor="_Toc156937590" w:history="1">
        <w:r w:rsidR="0025449E" w:rsidRPr="00FE4158">
          <w:rPr>
            <w:rStyle w:val="Hipervnculo"/>
            <w:rFonts w:ascii="Montserrat" w:hAnsi="Montserrat"/>
            <w:b w:val="0"/>
            <w:bCs w:val="0"/>
          </w:rPr>
          <w:t>28.</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Proceso de entrega al término del contrato.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_Toc156937590 \h </w:instrText>
        </w:r>
        <w:r w:rsidR="0025449E" w:rsidRPr="00FE4158">
          <w:rPr>
            <w:b w:val="0"/>
            <w:bCs w:val="0"/>
            <w:webHidden/>
          </w:rPr>
        </w:r>
        <w:r w:rsidR="0025449E" w:rsidRPr="00FE4158">
          <w:rPr>
            <w:b w:val="0"/>
            <w:bCs w:val="0"/>
            <w:webHidden/>
          </w:rPr>
          <w:fldChar w:fldCharType="separate"/>
        </w:r>
        <w:r w:rsidR="00D92FC9">
          <w:rPr>
            <w:b w:val="0"/>
            <w:bCs w:val="0"/>
            <w:webHidden/>
          </w:rPr>
          <w:t>116</w:t>
        </w:r>
        <w:r w:rsidR="0025449E" w:rsidRPr="00FE4158">
          <w:rPr>
            <w:b w:val="0"/>
            <w:bCs w:val="0"/>
            <w:webHidden/>
          </w:rPr>
          <w:fldChar w:fldCharType="end"/>
        </w:r>
      </w:hyperlink>
    </w:p>
    <w:p w14:paraId="37467CAE" w14:textId="42C61FE7" w:rsidR="0025449E" w:rsidRPr="00FE4158" w:rsidRDefault="00644A05">
      <w:pPr>
        <w:pStyle w:val="TDC1"/>
        <w:rPr>
          <w:rFonts w:asciiTheme="minorHAnsi" w:eastAsiaTheme="minorEastAsia" w:hAnsiTheme="minorHAnsi" w:cstheme="minorBidi"/>
          <w:b w:val="0"/>
          <w:bCs w:val="0"/>
          <w:sz w:val="24"/>
          <w:szCs w:val="24"/>
        </w:rPr>
      </w:pPr>
      <w:hyperlink w:anchor="_Toc156937591" w:history="1">
        <w:r w:rsidR="0025449E" w:rsidRPr="00FE4158">
          <w:rPr>
            <w:rStyle w:val="Hipervnculo"/>
            <w:rFonts w:ascii="Montserrat" w:hAnsi="Montserrat"/>
            <w:b w:val="0"/>
            <w:bCs w:val="0"/>
          </w:rPr>
          <w:t>29.</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Firmas de elaboración, revisión y aprobación.</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_Toc156937591 \h </w:instrText>
        </w:r>
        <w:r w:rsidR="0025449E" w:rsidRPr="00FE4158">
          <w:rPr>
            <w:b w:val="0"/>
            <w:bCs w:val="0"/>
            <w:webHidden/>
          </w:rPr>
        </w:r>
        <w:r w:rsidR="0025449E" w:rsidRPr="00FE4158">
          <w:rPr>
            <w:b w:val="0"/>
            <w:bCs w:val="0"/>
            <w:webHidden/>
          </w:rPr>
          <w:fldChar w:fldCharType="separate"/>
        </w:r>
        <w:r w:rsidR="00D92FC9">
          <w:rPr>
            <w:b w:val="0"/>
            <w:bCs w:val="0"/>
            <w:webHidden/>
          </w:rPr>
          <w:t>116</w:t>
        </w:r>
        <w:r w:rsidR="0025449E" w:rsidRPr="00FE4158">
          <w:rPr>
            <w:b w:val="0"/>
            <w:bCs w:val="0"/>
            <w:webHidden/>
          </w:rPr>
          <w:fldChar w:fldCharType="end"/>
        </w:r>
      </w:hyperlink>
    </w:p>
    <w:p w14:paraId="2629E3C6" w14:textId="59080738" w:rsidR="0025449E" w:rsidRPr="00FE4158" w:rsidRDefault="00644A05">
      <w:pPr>
        <w:pStyle w:val="TDC1"/>
        <w:rPr>
          <w:rFonts w:asciiTheme="minorHAnsi" w:eastAsiaTheme="minorEastAsia" w:hAnsiTheme="minorHAnsi" w:cstheme="minorBidi"/>
          <w:b w:val="0"/>
          <w:bCs w:val="0"/>
          <w:sz w:val="24"/>
          <w:szCs w:val="24"/>
        </w:rPr>
      </w:pPr>
      <w:hyperlink w:anchor="_Toc156937592" w:history="1">
        <w:r w:rsidR="0025449E" w:rsidRPr="00FE4158">
          <w:rPr>
            <w:rStyle w:val="Hipervnculo"/>
            <w:rFonts w:ascii="Montserrat" w:hAnsi="Montserrat"/>
            <w:b w:val="0"/>
            <w:bCs w:val="0"/>
          </w:rPr>
          <w:t>30.</w:t>
        </w:r>
        <w:r w:rsidR="0025449E" w:rsidRPr="00FE4158">
          <w:rPr>
            <w:rFonts w:asciiTheme="minorHAnsi" w:eastAsiaTheme="minorEastAsia" w:hAnsiTheme="minorHAnsi" w:cstheme="minorBidi"/>
            <w:b w:val="0"/>
            <w:bCs w:val="0"/>
            <w:sz w:val="24"/>
            <w:szCs w:val="24"/>
          </w:rPr>
          <w:tab/>
        </w:r>
        <w:r w:rsidR="0025449E" w:rsidRPr="00FE4158">
          <w:rPr>
            <w:rStyle w:val="Hipervnculo"/>
            <w:rFonts w:ascii="Montserrat" w:hAnsi="Montserrat"/>
            <w:b w:val="0"/>
            <w:bCs w:val="0"/>
          </w:rPr>
          <w:t>Apéndices del anexo técnico.</w:t>
        </w:r>
        <w:r w:rsidR="0025449E" w:rsidRPr="00FE4158">
          <w:rPr>
            <w:b w:val="0"/>
            <w:bCs w:val="0"/>
            <w:webHidden/>
          </w:rPr>
          <w:tab/>
        </w:r>
        <w:r w:rsidR="0025449E" w:rsidRPr="00FE4158">
          <w:rPr>
            <w:b w:val="0"/>
            <w:bCs w:val="0"/>
            <w:webHidden/>
          </w:rPr>
          <w:fldChar w:fldCharType="begin"/>
        </w:r>
        <w:r w:rsidR="0025449E" w:rsidRPr="00FE4158">
          <w:rPr>
            <w:b w:val="0"/>
            <w:bCs w:val="0"/>
            <w:webHidden/>
          </w:rPr>
          <w:instrText xml:space="preserve"> PAGEREF _Toc156937592 \h </w:instrText>
        </w:r>
        <w:r w:rsidR="0025449E" w:rsidRPr="00FE4158">
          <w:rPr>
            <w:b w:val="0"/>
            <w:bCs w:val="0"/>
            <w:webHidden/>
          </w:rPr>
        </w:r>
        <w:r w:rsidR="0025449E" w:rsidRPr="00FE4158">
          <w:rPr>
            <w:b w:val="0"/>
            <w:bCs w:val="0"/>
            <w:webHidden/>
          </w:rPr>
          <w:fldChar w:fldCharType="separate"/>
        </w:r>
        <w:r w:rsidR="00D92FC9">
          <w:rPr>
            <w:b w:val="0"/>
            <w:bCs w:val="0"/>
            <w:webHidden/>
          </w:rPr>
          <w:t>117</w:t>
        </w:r>
        <w:r w:rsidR="0025449E" w:rsidRPr="00FE4158">
          <w:rPr>
            <w:b w:val="0"/>
            <w:bCs w:val="0"/>
            <w:webHidden/>
          </w:rPr>
          <w:fldChar w:fldCharType="end"/>
        </w:r>
      </w:hyperlink>
    </w:p>
    <w:p w14:paraId="07AC389B" w14:textId="66CEA68F" w:rsidR="000F1E81" w:rsidRPr="00FE4158" w:rsidRDefault="00FE1CEB" w:rsidP="00010BC1">
      <w:pPr>
        <w:contextualSpacing/>
        <w:rPr>
          <w:rFonts w:ascii="Montserrat" w:hAnsi="Montserrat" w:cs="Arial"/>
          <w:b/>
          <w:bCs/>
          <w:sz w:val="20"/>
          <w:szCs w:val="20"/>
        </w:rPr>
      </w:pPr>
      <w:r w:rsidRPr="00FE4158">
        <w:rPr>
          <w:rFonts w:ascii="Montserrat" w:hAnsi="Montserrat" w:cs="Arial"/>
          <w:sz w:val="20"/>
          <w:szCs w:val="20"/>
        </w:rPr>
        <w:fldChar w:fldCharType="end"/>
      </w:r>
    </w:p>
    <w:p w14:paraId="23B9AC18" w14:textId="69C88E80" w:rsidR="00921A87" w:rsidRPr="00FE4158" w:rsidRDefault="00134D76" w:rsidP="00010BC1">
      <w:pPr>
        <w:pStyle w:val="Ttulo1"/>
        <w:numPr>
          <w:ilvl w:val="0"/>
          <w:numId w:val="1"/>
        </w:numPr>
        <w:spacing w:before="0" w:after="0"/>
        <w:ind w:left="284" w:hanging="284"/>
        <w:rPr>
          <w:rFonts w:ascii="Montserrat" w:hAnsi="Montserrat" w:cs="Arial"/>
          <w:sz w:val="20"/>
          <w:szCs w:val="20"/>
          <w:lang w:val="es-MX"/>
        </w:rPr>
      </w:pPr>
      <w:bookmarkStart w:id="1" w:name="_Toc65528086"/>
      <w:bookmarkStart w:id="2" w:name="_Toc66517856"/>
      <w:bookmarkStart w:id="3" w:name="_Toc156937541"/>
      <w:r w:rsidRPr="00FE4158">
        <w:rPr>
          <w:rFonts w:ascii="Montserrat" w:hAnsi="Montserrat" w:cs="Arial"/>
          <w:sz w:val="20"/>
          <w:szCs w:val="20"/>
          <w:lang w:val="es-MX"/>
        </w:rPr>
        <w:t>Objetivo del Documento</w:t>
      </w:r>
      <w:bookmarkEnd w:id="1"/>
      <w:bookmarkEnd w:id="2"/>
      <w:r w:rsidR="008B3C1C" w:rsidRPr="00FE4158">
        <w:rPr>
          <w:rFonts w:ascii="Montserrat" w:hAnsi="Montserrat" w:cs="Arial"/>
          <w:sz w:val="20"/>
          <w:szCs w:val="20"/>
          <w:lang w:val="es-MX"/>
        </w:rPr>
        <w:t>.</w:t>
      </w:r>
      <w:bookmarkEnd w:id="3"/>
    </w:p>
    <w:p w14:paraId="250BD3CF" w14:textId="77777777" w:rsidR="00921A87" w:rsidRPr="00FE4158" w:rsidRDefault="00921A87" w:rsidP="00010BC1">
      <w:pPr>
        <w:autoSpaceDE w:val="0"/>
        <w:autoSpaceDN w:val="0"/>
        <w:adjustRightInd w:val="0"/>
        <w:rPr>
          <w:rFonts w:ascii="Montserrat" w:hAnsi="Montserrat" w:cs="Arial"/>
          <w:sz w:val="20"/>
          <w:szCs w:val="20"/>
        </w:rPr>
      </w:pPr>
    </w:p>
    <w:p w14:paraId="51C983CA" w14:textId="682F564E" w:rsidR="008C1D90" w:rsidRPr="00FE4158" w:rsidRDefault="009D4EB5" w:rsidP="00010BC1">
      <w:pPr>
        <w:ind w:right="58"/>
        <w:jc w:val="both"/>
        <w:rPr>
          <w:rFonts w:ascii="Montserrat" w:hAnsi="Montserrat" w:cs="Arial"/>
          <w:b/>
          <w:sz w:val="20"/>
          <w:szCs w:val="20"/>
        </w:rPr>
      </w:pPr>
      <w:r w:rsidRPr="00FE4158">
        <w:rPr>
          <w:rFonts w:ascii="Montserrat" w:hAnsi="Montserrat" w:cs="Arial"/>
          <w:sz w:val="20"/>
          <w:szCs w:val="20"/>
        </w:rPr>
        <w:t>E</w:t>
      </w:r>
      <w:r w:rsidR="00921A87" w:rsidRPr="00FE4158">
        <w:rPr>
          <w:rFonts w:ascii="Montserrat" w:hAnsi="Montserrat" w:cs="Arial"/>
          <w:sz w:val="20"/>
          <w:szCs w:val="20"/>
        </w:rPr>
        <w:t>l</w:t>
      </w:r>
      <w:r w:rsidRPr="00FE4158">
        <w:rPr>
          <w:rFonts w:ascii="Montserrat" w:hAnsi="Montserrat" w:cs="Arial"/>
          <w:sz w:val="20"/>
          <w:szCs w:val="20"/>
        </w:rPr>
        <w:t xml:space="preserve"> presente</w:t>
      </w:r>
      <w:r w:rsidR="00921A87" w:rsidRPr="00FE4158">
        <w:rPr>
          <w:rFonts w:ascii="Montserrat" w:hAnsi="Montserrat" w:cs="Arial"/>
          <w:sz w:val="20"/>
          <w:szCs w:val="20"/>
        </w:rPr>
        <w:t xml:space="preserve"> Anexo Técnico </w:t>
      </w:r>
      <w:r w:rsidRPr="00FE4158">
        <w:rPr>
          <w:rFonts w:ascii="Montserrat" w:hAnsi="Montserrat" w:cs="Arial"/>
          <w:sz w:val="20"/>
          <w:szCs w:val="20"/>
        </w:rPr>
        <w:t>tiene como objeto</w:t>
      </w:r>
      <w:r w:rsidR="0077767B" w:rsidRPr="00FE4158">
        <w:rPr>
          <w:rFonts w:ascii="Montserrat" w:hAnsi="Montserrat" w:cs="Arial"/>
          <w:sz w:val="20"/>
          <w:szCs w:val="20"/>
        </w:rPr>
        <w:t xml:space="preserve"> establecer</w:t>
      </w:r>
      <w:r w:rsidRPr="00FE4158">
        <w:rPr>
          <w:rFonts w:ascii="Montserrat" w:hAnsi="Montserrat" w:cs="Arial"/>
          <w:sz w:val="20"/>
          <w:szCs w:val="20"/>
        </w:rPr>
        <w:t xml:space="preserve"> la descripción amplia y detallada del </w:t>
      </w:r>
      <w:r w:rsidR="002A044E" w:rsidRPr="00FE4158">
        <w:rPr>
          <w:rFonts w:ascii="Montserrat" w:hAnsi="Montserrat" w:cs="Arial"/>
          <w:b/>
          <w:bCs/>
          <w:sz w:val="20"/>
          <w:szCs w:val="20"/>
        </w:rPr>
        <w:t>“</w:t>
      </w:r>
      <w:r w:rsidRPr="00FE4158">
        <w:rPr>
          <w:rFonts w:ascii="Montserrat" w:hAnsi="Montserrat" w:cs="Arial"/>
          <w:b/>
          <w:sz w:val="20"/>
          <w:szCs w:val="20"/>
        </w:rPr>
        <w:t>Servicio de Infraestructura Lógica de Migración de la Nube IMSS 202</w:t>
      </w:r>
      <w:r w:rsidR="00B16EC3" w:rsidRPr="00FE4158">
        <w:rPr>
          <w:rFonts w:ascii="Montserrat" w:hAnsi="Montserrat" w:cs="Arial"/>
          <w:b/>
          <w:sz w:val="20"/>
          <w:szCs w:val="20"/>
        </w:rPr>
        <w:t>5</w:t>
      </w:r>
      <w:r w:rsidR="002A044E" w:rsidRPr="00FE4158">
        <w:rPr>
          <w:rFonts w:ascii="Montserrat" w:hAnsi="Montserrat" w:cs="Arial"/>
          <w:b/>
          <w:sz w:val="20"/>
          <w:szCs w:val="20"/>
        </w:rPr>
        <w:t>”</w:t>
      </w:r>
      <w:r w:rsidRPr="00FE4158">
        <w:rPr>
          <w:rFonts w:ascii="Montserrat" w:hAnsi="Montserrat" w:cs="Arial"/>
          <w:bCs/>
          <w:sz w:val="20"/>
          <w:szCs w:val="20"/>
        </w:rPr>
        <w:t>,</w:t>
      </w:r>
      <w:r w:rsidR="002A044E" w:rsidRPr="00FE4158">
        <w:rPr>
          <w:rFonts w:ascii="Montserrat" w:hAnsi="Montserrat" w:cs="Arial"/>
          <w:b/>
          <w:sz w:val="20"/>
          <w:szCs w:val="20"/>
        </w:rPr>
        <w:t xml:space="preserve"> </w:t>
      </w:r>
      <w:r w:rsidR="002A044E" w:rsidRPr="00FE4158">
        <w:rPr>
          <w:rFonts w:ascii="Montserrat" w:hAnsi="Montserrat" w:cs="Arial"/>
          <w:bCs/>
          <w:sz w:val="20"/>
          <w:szCs w:val="20"/>
        </w:rPr>
        <w:t>estableciendo los requerimientos,</w:t>
      </w:r>
      <w:r w:rsidRPr="00FE4158">
        <w:rPr>
          <w:rFonts w:ascii="Montserrat" w:hAnsi="Montserrat" w:cs="Arial"/>
          <w:b/>
          <w:sz w:val="20"/>
          <w:szCs w:val="20"/>
        </w:rPr>
        <w:t xml:space="preserve"> </w:t>
      </w:r>
      <w:r w:rsidR="0077518D" w:rsidRPr="00FE4158">
        <w:rPr>
          <w:rFonts w:ascii="Montserrat" w:hAnsi="Montserrat" w:cs="Arial"/>
          <w:bCs/>
          <w:sz w:val="20"/>
          <w:szCs w:val="20"/>
        </w:rPr>
        <w:t>características</w:t>
      </w:r>
      <w:r w:rsidRPr="00FE4158">
        <w:rPr>
          <w:rFonts w:ascii="Montserrat" w:hAnsi="Montserrat" w:cs="Arial"/>
          <w:bCs/>
          <w:sz w:val="20"/>
          <w:szCs w:val="20"/>
        </w:rPr>
        <w:t xml:space="preserve"> y especificaciones técnicas </w:t>
      </w:r>
      <w:r w:rsidR="002A044E" w:rsidRPr="00FE4158">
        <w:rPr>
          <w:rFonts w:ascii="Montserrat" w:hAnsi="Montserrat" w:cs="Arial"/>
          <w:bCs/>
          <w:sz w:val="20"/>
          <w:szCs w:val="20"/>
        </w:rPr>
        <w:t>necesarias</w:t>
      </w:r>
      <w:r w:rsidRPr="00FE4158">
        <w:rPr>
          <w:rFonts w:ascii="Montserrat" w:hAnsi="Montserrat" w:cs="Arial"/>
          <w:bCs/>
          <w:sz w:val="20"/>
          <w:szCs w:val="20"/>
        </w:rPr>
        <w:t xml:space="preserve"> para la prestación del servicio</w:t>
      </w:r>
      <w:r w:rsidR="0077767B" w:rsidRPr="00FE4158">
        <w:rPr>
          <w:rFonts w:ascii="Montserrat" w:hAnsi="Montserrat" w:cs="Arial"/>
          <w:sz w:val="20"/>
          <w:szCs w:val="20"/>
        </w:rPr>
        <w:t>.</w:t>
      </w:r>
    </w:p>
    <w:p w14:paraId="3AD1C32F" w14:textId="77777777" w:rsidR="00454E84" w:rsidRPr="00FE4158" w:rsidRDefault="00454E84" w:rsidP="00010BC1">
      <w:pPr>
        <w:autoSpaceDE w:val="0"/>
        <w:autoSpaceDN w:val="0"/>
        <w:adjustRightInd w:val="0"/>
        <w:jc w:val="both"/>
        <w:rPr>
          <w:rFonts w:ascii="Montserrat" w:hAnsi="Montserrat" w:cs="Arial"/>
          <w:sz w:val="20"/>
          <w:szCs w:val="20"/>
        </w:rPr>
      </w:pPr>
    </w:p>
    <w:p w14:paraId="1C39C402" w14:textId="7D57FBA4" w:rsidR="00654B9F" w:rsidRPr="00FE4158" w:rsidRDefault="008804AE" w:rsidP="00010BC1">
      <w:pPr>
        <w:autoSpaceDE w:val="0"/>
        <w:autoSpaceDN w:val="0"/>
        <w:adjustRightInd w:val="0"/>
        <w:rPr>
          <w:rFonts w:ascii="Montserrat" w:hAnsi="Montserrat" w:cs="Arial"/>
          <w:sz w:val="20"/>
          <w:szCs w:val="20"/>
        </w:rPr>
      </w:pPr>
      <w:r w:rsidRPr="00FE4158">
        <w:rPr>
          <w:rFonts w:ascii="Montserrat" w:hAnsi="Montserrat" w:cs="Arial"/>
          <w:sz w:val="20"/>
          <w:szCs w:val="20"/>
        </w:rPr>
        <w:t xml:space="preserve">Clasificador Único de las Contrataciones Públicas (CUCOP): </w:t>
      </w:r>
      <w:r w:rsidRPr="00FE4158">
        <w:rPr>
          <w:rFonts w:ascii="Montserrat" w:hAnsi="Montserrat" w:cs="Arial"/>
          <w:b/>
          <w:bCs/>
          <w:sz w:val="20"/>
          <w:szCs w:val="20"/>
        </w:rPr>
        <w:t>3190000</w:t>
      </w:r>
      <w:r w:rsidR="00666896" w:rsidRPr="00FE4158">
        <w:rPr>
          <w:rFonts w:ascii="Montserrat" w:hAnsi="Montserrat" w:cs="Arial"/>
          <w:b/>
          <w:bCs/>
          <w:sz w:val="20"/>
          <w:szCs w:val="20"/>
        </w:rPr>
        <w:t>4</w:t>
      </w:r>
      <w:r w:rsidRPr="00FE4158">
        <w:rPr>
          <w:rFonts w:ascii="Montserrat" w:hAnsi="Montserrat" w:cs="Arial"/>
          <w:b/>
          <w:bCs/>
          <w:sz w:val="20"/>
          <w:szCs w:val="20"/>
        </w:rPr>
        <w:t xml:space="preserve"> </w:t>
      </w:r>
    </w:p>
    <w:p w14:paraId="6F2143B6" w14:textId="77777777" w:rsidR="008804AE" w:rsidRPr="00FE4158" w:rsidRDefault="008804AE" w:rsidP="00010BC1">
      <w:pPr>
        <w:autoSpaceDE w:val="0"/>
        <w:autoSpaceDN w:val="0"/>
        <w:adjustRightInd w:val="0"/>
        <w:rPr>
          <w:rFonts w:ascii="Montserrat" w:hAnsi="Montserrat" w:cs="Arial"/>
          <w:sz w:val="20"/>
          <w:szCs w:val="20"/>
        </w:rPr>
      </w:pPr>
    </w:p>
    <w:p w14:paraId="12C3137E" w14:textId="751CE73A" w:rsidR="007A5361" w:rsidRPr="004038F3" w:rsidRDefault="007A5361" w:rsidP="00010BC1">
      <w:pPr>
        <w:pStyle w:val="Ttulo1"/>
        <w:numPr>
          <w:ilvl w:val="0"/>
          <w:numId w:val="1"/>
        </w:numPr>
        <w:spacing w:before="0" w:after="0"/>
        <w:ind w:left="284" w:hanging="284"/>
        <w:rPr>
          <w:rFonts w:ascii="Montserrat" w:hAnsi="Montserrat" w:cs="Arial"/>
          <w:sz w:val="20"/>
          <w:szCs w:val="20"/>
          <w:highlight w:val="yellow"/>
          <w:lang w:val="es-MX"/>
        </w:rPr>
      </w:pPr>
      <w:bookmarkStart w:id="4" w:name="_Toc156937542"/>
      <w:bookmarkStart w:id="5" w:name="_Toc65528087"/>
      <w:bookmarkStart w:id="6" w:name="_Toc66517857"/>
      <w:r w:rsidRPr="004038F3">
        <w:rPr>
          <w:rFonts w:ascii="Montserrat" w:hAnsi="Montserrat" w:cs="Arial"/>
          <w:sz w:val="20"/>
          <w:szCs w:val="20"/>
          <w:highlight w:val="yellow"/>
          <w:lang w:val="es-MX"/>
        </w:rPr>
        <w:lastRenderedPageBreak/>
        <w:t>Descripción amplia y detallada del servicio</w:t>
      </w:r>
      <w:bookmarkEnd w:id="4"/>
      <w:r w:rsidR="002C6F10" w:rsidRPr="004038F3">
        <w:rPr>
          <w:rFonts w:ascii="Montserrat" w:hAnsi="Montserrat" w:cs="Arial"/>
          <w:sz w:val="20"/>
          <w:szCs w:val="20"/>
          <w:highlight w:val="yellow"/>
          <w:lang w:val="es-MX"/>
        </w:rPr>
        <w:t>.</w:t>
      </w:r>
    </w:p>
    <w:p w14:paraId="4AFF91A4" w14:textId="77777777" w:rsidR="007A5361" w:rsidRPr="00FE4158" w:rsidRDefault="007A5361" w:rsidP="007A5361">
      <w:pPr>
        <w:pStyle w:val="Ttulo1"/>
        <w:spacing w:before="0" w:after="0"/>
        <w:rPr>
          <w:rFonts w:ascii="Montserrat" w:hAnsi="Montserrat" w:cs="Arial"/>
          <w:sz w:val="20"/>
          <w:szCs w:val="20"/>
          <w:lang w:val="es-MX"/>
        </w:rPr>
      </w:pPr>
    </w:p>
    <w:p w14:paraId="6A2F85CA" w14:textId="6DF42A16" w:rsidR="00071986" w:rsidRPr="00FE4158" w:rsidRDefault="001C0503" w:rsidP="00483EFC">
      <w:pPr>
        <w:pStyle w:val="Ttulo1"/>
        <w:numPr>
          <w:ilvl w:val="0"/>
          <w:numId w:val="63"/>
        </w:numPr>
        <w:spacing w:before="0" w:after="0"/>
        <w:rPr>
          <w:rFonts w:ascii="Montserrat" w:hAnsi="Montserrat" w:cs="Arial"/>
          <w:sz w:val="20"/>
          <w:szCs w:val="20"/>
          <w:lang w:val="es-MX"/>
        </w:rPr>
      </w:pPr>
      <w:bookmarkStart w:id="7" w:name="_Toc156937543"/>
      <w:r w:rsidRPr="00C26FE9">
        <w:rPr>
          <w:rFonts w:ascii="Montserrat" w:hAnsi="Montserrat" w:cs="Arial"/>
          <w:sz w:val="20"/>
          <w:szCs w:val="20"/>
          <w:highlight w:val="yellow"/>
          <w:lang w:val="es-MX"/>
        </w:rPr>
        <w:t>O</w:t>
      </w:r>
      <w:r w:rsidR="00134D76" w:rsidRPr="00C26FE9">
        <w:rPr>
          <w:rFonts w:ascii="Montserrat" w:hAnsi="Montserrat" w:cs="Arial"/>
          <w:sz w:val="20"/>
          <w:szCs w:val="20"/>
          <w:highlight w:val="yellow"/>
          <w:lang w:val="es-MX"/>
        </w:rPr>
        <w:t>bjetivo</w:t>
      </w:r>
      <w:bookmarkEnd w:id="5"/>
      <w:bookmarkEnd w:id="6"/>
      <w:r w:rsidR="008B3C1C" w:rsidRPr="004038F3">
        <w:rPr>
          <w:rFonts w:ascii="Montserrat" w:hAnsi="Montserrat" w:cs="Arial"/>
          <w:sz w:val="20"/>
          <w:szCs w:val="20"/>
          <w:highlight w:val="yellow"/>
          <w:lang w:val="es-MX"/>
        </w:rPr>
        <w:t>.</w:t>
      </w:r>
      <w:bookmarkEnd w:id="7"/>
    </w:p>
    <w:p w14:paraId="0145686E" w14:textId="77777777" w:rsidR="002F3E9A" w:rsidRPr="00FE4158" w:rsidRDefault="002F3E9A" w:rsidP="00010BC1">
      <w:pPr>
        <w:rPr>
          <w:rFonts w:ascii="Montserrat" w:hAnsi="Montserrat" w:cs="Arial"/>
          <w:b/>
          <w:sz w:val="20"/>
          <w:szCs w:val="20"/>
        </w:rPr>
      </w:pPr>
    </w:p>
    <w:p w14:paraId="14542D57" w14:textId="0452934C" w:rsidR="00581204" w:rsidRPr="00FE4158" w:rsidRDefault="00F455E5" w:rsidP="00010BC1">
      <w:pPr>
        <w:jc w:val="both"/>
        <w:rPr>
          <w:rFonts w:ascii="Montserrat" w:hAnsi="Montserrat" w:cs="Arial"/>
          <w:sz w:val="20"/>
          <w:szCs w:val="20"/>
        </w:rPr>
      </w:pPr>
      <w:r w:rsidRPr="00FE4158">
        <w:rPr>
          <w:rFonts w:ascii="Montserrat" w:hAnsi="Montserrat" w:cs="Arial"/>
          <w:sz w:val="20"/>
          <w:szCs w:val="20"/>
        </w:rPr>
        <w:t xml:space="preserve">El </w:t>
      </w:r>
      <w:r w:rsidRPr="00FE4158">
        <w:rPr>
          <w:rFonts w:ascii="Montserrat" w:hAnsi="Montserrat" w:cs="Arial"/>
          <w:b/>
          <w:sz w:val="20"/>
          <w:szCs w:val="20"/>
        </w:rPr>
        <w:t>“Servicio de Infraestructura Lógica de Migración de la Nube IMSS 202</w:t>
      </w:r>
      <w:r w:rsidR="00B16EC3" w:rsidRPr="00FE4158">
        <w:rPr>
          <w:rFonts w:ascii="Montserrat" w:hAnsi="Montserrat" w:cs="Arial"/>
          <w:b/>
          <w:sz w:val="20"/>
          <w:szCs w:val="20"/>
        </w:rPr>
        <w:t>5</w:t>
      </w:r>
      <w:r w:rsidRPr="00FE4158">
        <w:rPr>
          <w:rFonts w:ascii="Montserrat" w:hAnsi="Montserrat" w:cs="Arial"/>
          <w:b/>
          <w:sz w:val="20"/>
          <w:szCs w:val="20"/>
        </w:rPr>
        <w:t xml:space="preserve">”, </w:t>
      </w:r>
      <w:r w:rsidRPr="00FE4158">
        <w:rPr>
          <w:rFonts w:ascii="Montserrat" w:hAnsi="Montserrat" w:cs="Arial"/>
          <w:bCs/>
          <w:sz w:val="20"/>
          <w:szCs w:val="20"/>
        </w:rPr>
        <w:t xml:space="preserve">tiene como objetivo </w:t>
      </w:r>
      <w:r w:rsidR="00AB42A3" w:rsidRPr="00FE4158">
        <w:rPr>
          <w:rFonts w:ascii="Montserrat" w:hAnsi="Montserrat" w:cs="Arial"/>
          <w:sz w:val="20"/>
          <w:szCs w:val="20"/>
        </w:rPr>
        <w:t>m</w:t>
      </w:r>
      <w:r w:rsidR="0089321C" w:rsidRPr="00FE4158">
        <w:rPr>
          <w:rFonts w:ascii="Montserrat" w:hAnsi="Montserrat" w:cs="Arial"/>
          <w:sz w:val="20"/>
          <w:szCs w:val="20"/>
        </w:rPr>
        <w:t xml:space="preserve">antener la </w:t>
      </w:r>
      <w:r w:rsidR="002371A4" w:rsidRPr="00FE4158">
        <w:rPr>
          <w:rFonts w:ascii="Montserrat" w:hAnsi="Montserrat" w:cs="Arial"/>
          <w:sz w:val="20"/>
          <w:szCs w:val="20"/>
        </w:rPr>
        <w:t xml:space="preserve">continuidad y la </w:t>
      </w:r>
      <w:r w:rsidR="0089321C" w:rsidRPr="00FE4158">
        <w:rPr>
          <w:rFonts w:ascii="Montserrat" w:hAnsi="Montserrat" w:cs="Arial"/>
          <w:sz w:val="20"/>
          <w:szCs w:val="20"/>
        </w:rPr>
        <w:t>operación de los servicios tecnológicos de</w:t>
      </w:r>
      <w:r w:rsidR="00581204"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581204" w:rsidRPr="00FE4158">
        <w:rPr>
          <w:rFonts w:ascii="Montserrat" w:hAnsi="Montserrat" w:cs="Arial"/>
          <w:sz w:val="20"/>
          <w:szCs w:val="20"/>
        </w:rPr>
        <w:t>, que se componen de:</w:t>
      </w:r>
    </w:p>
    <w:p w14:paraId="75CA7E26" w14:textId="0A44A9BC" w:rsidR="00581204" w:rsidRPr="00FE4158" w:rsidRDefault="00581204" w:rsidP="00010BC1">
      <w:pPr>
        <w:jc w:val="both"/>
        <w:rPr>
          <w:rFonts w:ascii="Montserrat" w:hAnsi="Montserrat" w:cs="Arial"/>
          <w:sz w:val="20"/>
          <w:szCs w:val="20"/>
        </w:rPr>
      </w:pPr>
    </w:p>
    <w:p w14:paraId="073034AB" w14:textId="1449C93A" w:rsidR="00581204" w:rsidRPr="00FE4158" w:rsidRDefault="00213F6F" w:rsidP="00010BC1">
      <w:pPr>
        <w:jc w:val="center"/>
        <w:rPr>
          <w:rFonts w:ascii="Montserrat" w:hAnsi="Montserrat" w:cs="Arial"/>
          <w:b/>
          <w:bCs/>
          <w:sz w:val="20"/>
          <w:szCs w:val="20"/>
        </w:rPr>
      </w:pPr>
      <w:r w:rsidRPr="00FE4158">
        <w:rPr>
          <w:rFonts w:ascii="Montserrat" w:hAnsi="Montserrat" w:cs="Arial"/>
          <w:b/>
          <w:bCs/>
          <w:sz w:val="20"/>
          <w:szCs w:val="20"/>
        </w:rPr>
        <w:t>DIAGRAMA 1</w:t>
      </w:r>
    </w:p>
    <w:p w14:paraId="32E80641" w14:textId="6DB97CE0" w:rsidR="00581204" w:rsidRPr="00FE4158" w:rsidRDefault="002F6AFC" w:rsidP="00010BC1">
      <w:pPr>
        <w:jc w:val="both"/>
        <w:rPr>
          <w:rFonts w:ascii="Montserrat" w:hAnsi="Montserrat" w:cs="Arial"/>
          <w:sz w:val="20"/>
          <w:szCs w:val="20"/>
        </w:rPr>
      </w:pPr>
      <w:r w:rsidRPr="00FE4158">
        <w:rPr>
          <w:rFonts w:ascii="Montserrat" w:hAnsi="Montserrat" w:cs="Arial"/>
          <w:b/>
          <w:bCs/>
          <w:noProof/>
          <w:sz w:val="20"/>
          <w:szCs w:val="20"/>
        </w:rPr>
        <mc:AlternateContent>
          <mc:Choice Requires="wps">
            <w:drawing>
              <wp:anchor distT="0" distB="0" distL="114300" distR="114300" simplePos="0" relativeHeight="251683840" behindDoc="0" locked="0" layoutInCell="1" allowOverlap="1" wp14:anchorId="7333D17A" wp14:editId="1D7D8311">
                <wp:simplePos x="0" y="0"/>
                <wp:positionH relativeFrom="column">
                  <wp:posOffset>295910</wp:posOffset>
                </wp:positionH>
                <wp:positionV relativeFrom="paragraph">
                  <wp:posOffset>86995</wp:posOffset>
                </wp:positionV>
                <wp:extent cx="5984240" cy="546100"/>
                <wp:effectExtent l="0" t="0" r="16510" b="25400"/>
                <wp:wrapNone/>
                <wp:docPr id="18" name="Rectángulo 1"/>
                <wp:cNvGraphicFramePr/>
                <a:graphic xmlns:a="http://schemas.openxmlformats.org/drawingml/2006/main">
                  <a:graphicData uri="http://schemas.microsoft.com/office/word/2010/wordprocessingShape">
                    <wps:wsp>
                      <wps:cNvSpPr/>
                      <wps:spPr>
                        <a:xfrm>
                          <a:off x="0" y="0"/>
                          <a:ext cx="5984240" cy="546100"/>
                        </a:xfrm>
                        <a:prstGeom prst="rect">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20D829" w14:textId="65073876"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APLICATIVOS INSTITUCIONALES IMSS (SOFTWARE DESARROLLADO POR EL I</w:t>
                            </w:r>
                            <w:r>
                              <w:rPr>
                                <w:rFonts w:ascii="Montserrat" w:hAnsi="Montserrat"/>
                                <w:b/>
                                <w:bCs/>
                                <w:color w:val="000000" w:themeColor="text1"/>
                                <w:sz w:val="18"/>
                                <w:szCs w:val="18"/>
                                <w:lang w:val="es-ES"/>
                              </w:rPr>
                              <w:t>NSTITUTO</w:t>
                            </w:r>
                            <w:r w:rsidRPr="002F6AFC">
                              <w:rPr>
                                <w:rFonts w:ascii="Montserrat" w:hAnsi="Montserrat"/>
                                <w:b/>
                                <w:bCs/>
                                <w:color w:val="000000" w:themeColor="text1"/>
                                <w:sz w:val="18"/>
                                <w:szCs w:val="18"/>
                                <w:lang w:val="es-ES"/>
                              </w:rPr>
                              <w:t>)</w:t>
                            </w:r>
                          </w:p>
                          <w:p w14:paraId="048CA565" w14:textId="587F03E6" w:rsidR="00893D3C" w:rsidRPr="002F6AFC" w:rsidRDefault="00893D3C" w:rsidP="00581204">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Vacunas COVID, Expediente Clínico Electrónico, Cita Médica, Plataforma Hospitalaria del Ecosistema Digital de Salud (PHEDS), entre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3D17A" id="Rectángulo 1" o:spid="_x0000_s1026" style="position:absolute;left:0;text-align:left;margin-left:23.3pt;margin-top:6.85pt;width:471.2pt;height:4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X6spgIAALkFAAAOAAAAZHJzL2Uyb0RvYy54bWysVN1O2zAUvp+0d7B8P5JULYOKFFUgpkkM&#10;KmDi2nXsJpLt49luk+5t9ix7sR07aagY28W0XqTn//h85+fistOK7ITzDZiSFic5JcJwqBqzKenX&#10;p5sPZ5T4wEzFFBhR0r3w9HLx/t1Fa+diAjWoSjiCQYyft7akdQh2nmWe10IzfwJWGFRKcJoFZN0m&#10;qxxrMbpW2STPT7MWXGUdcOE9Sq97JV2k+FIKHu6l9CIQVVJ8W0hfl77r+M0WF2y+cczWDR+ewf7h&#10;FZo1BpOOoa5ZYGTrmt9C6YY78CDDCQedgZQNF6kGrKbIX1XzWDMrUi0IjrcjTP7/heV3u5UjTYW9&#10;w04ZprFHD4jazx9ms1VAiohQa/0cDR/tyg2cRzKW20mn4z8WQrqE6n5EVXSBcBTOzs+mkymCz1E3&#10;m54WeYI9e/G2zodPAjSJREkd5k9gst2tD5gRTQ8mMZkH1VQ3jVKJiZMirpQjO4Y9ZpwLE2bJXW31&#10;F6h6+TTHX99tFONM9OLTgxhTpJmLkVLCoyRZrL+vOFFhr0RMrcyDkIgd1jhJCccIx28pelXNKtGL&#10;Z3/MmQLGyBKLG2MPAd6qM3UHnz7YR1eRhn50zv/2sB7a0SNlBhNGZ90YcG8FUGHM3NsjZEfQRDJ0&#10;624YljVUexwyB/32ectvGmz0LfNhxRyuG84GnpBwjx+poC0pDBQlNbjvb8mjPW4BailpcX1L6r9t&#10;mROUqM8G9+O8mMaRC4mZzj5OkHHHmvWxxmz1FeD0FHisLE9ktA/qQEoH+hkvzTJmRRUzHHOXlAd3&#10;YK5Cf1bwVnGxXCYz3HHLwq15tDwGjwDHQX7qnpmzw7QH3JM7OKw6m78a+t42ehpYbgPIJm1EhLjH&#10;dYAe70Oa2+GWxQN0zCerl4u7+AUAAP//AwBQSwMEFAAGAAgAAAAhADgQkd/eAAAACAEAAA8AAABk&#10;cnMvZG93bnJldi54bWxMj0FPwzAMhe9I/IfISNxYCpu6tTSdpklITHCAwmHHrDFtobGrJtvKv8ec&#10;4Gb7PT1/r1hPvlcnHEPHZOB2loBCqtl11Bh4f3u4WYEK0ZKzPRMa+MYA6/LyorC54zO94qmKjZIQ&#10;Crk10MY45FqHukVvw4wHJNE+ePQ2yjo22o32LOG+13dJkmpvO5IPrR1w22L9VR29gWqXbHZP88jZ&#10;4/aT+xfH++f9wpjrq2lzDyriFP/M8Isv6FAK04GP5ILqDSzSVJxyny9BiZ6tMul2kCFbgi4L/b9A&#10;+QMAAP//AwBQSwECLQAUAAYACAAAACEAtoM4kv4AAADhAQAAEwAAAAAAAAAAAAAAAAAAAAAAW0Nv&#10;bnRlbnRfVHlwZXNdLnhtbFBLAQItABQABgAIAAAAIQA4/SH/1gAAAJQBAAALAAAAAAAAAAAAAAAA&#10;AC8BAABfcmVscy8ucmVsc1BLAQItABQABgAIAAAAIQAeeX6spgIAALkFAAAOAAAAAAAAAAAAAAAA&#10;AC4CAABkcnMvZTJvRG9jLnhtbFBLAQItABQABgAIAAAAIQA4EJHf3gAAAAgBAAAPAAAAAAAAAAAA&#10;AAAAAAAFAABkcnMvZG93bnJldi54bWxQSwUGAAAAAAQABADzAAAACwYAAAAA&#10;" fillcolor="#bdd6ee [1304]" strokecolor="#1f3763 [1604]" strokeweight="1pt">
                <v:textbox>
                  <w:txbxContent>
                    <w:p w14:paraId="3F20D829" w14:textId="65073876"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APLICATIVOS INSTITUCIONALES IMSS (SOFTWARE DESARROLLADO POR EL I</w:t>
                      </w:r>
                      <w:r>
                        <w:rPr>
                          <w:rFonts w:ascii="Montserrat" w:hAnsi="Montserrat"/>
                          <w:b/>
                          <w:bCs/>
                          <w:color w:val="000000" w:themeColor="text1"/>
                          <w:sz w:val="18"/>
                          <w:szCs w:val="18"/>
                          <w:lang w:val="es-ES"/>
                        </w:rPr>
                        <w:t>NSTITUTO</w:t>
                      </w:r>
                      <w:r w:rsidRPr="002F6AFC">
                        <w:rPr>
                          <w:rFonts w:ascii="Montserrat" w:hAnsi="Montserrat"/>
                          <w:b/>
                          <w:bCs/>
                          <w:color w:val="000000" w:themeColor="text1"/>
                          <w:sz w:val="18"/>
                          <w:szCs w:val="18"/>
                          <w:lang w:val="es-ES"/>
                        </w:rPr>
                        <w:t>)</w:t>
                      </w:r>
                    </w:p>
                    <w:p w14:paraId="048CA565" w14:textId="587F03E6" w:rsidR="00893D3C" w:rsidRPr="002F6AFC" w:rsidRDefault="00893D3C" w:rsidP="00581204">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Vacunas COVID, Expediente Clínico Electrónico, Cita Médica, Plataforma Hospitalaria del Ecosistema Digital de Salud (PHEDS), entre otros.</w:t>
                      </w:r>
                    </w:p>
                  </w:txbxContent>
                </v:textbox>
              </v:rect>
            </w:pict>
          </mc:Fallback>
        </mc:AlternateContent>
      </w:r>
    </w:p>
    <w:p w14:paraId="32B9E2E9" w14:textId="53D6A59C" w:rsidR="00581204" w:rsidRPr="00FE4158" w:rsidRDefault="006E09FC" w:rsidP="00010BC1">
      <w:pPr>
        <w:jc w:val="both"/>
        <w:rPr>
          <w:rFonts w:ascii="Montserrat" w:hAnsi="Montserrat" w:cs="Arial"/>
          <w:b/>
          <w:bCs/>
          <w:sz w:val="20"/>
          <w:szCs w:val="20"/>
        </w:rPr>
      </w:pPr>
      <w:r w:rsidRPr="00FE4158">
        <w:rPr>
          <w:rFonts w:ascii="Montserrat" w:hAnsi="Montserrat" w:cs="Arial"/>
          <w:b/>
          <w:bCs/>
          <w:sz w:val="20"/>
          <w:szCs w:val="20"/>
        </w:rPr>
        <w:t>3.-</w:t>
      </w:r>
    </w:p>
    <w:p w14:paraId="3BFFDF07" w14:textId="621BE0C3" w:rsidR="00581204" w:rsidRPr="00FE4158" w:rsidRDefault="00581204" w:rsidP="00010BC1">
      <w:pPr>
        <w:jc w:val="both"/>
        <w:rPr>
          <w:rFonts w:ascii="Montserrat" w:hAnsi="Montserrat" w:cs="Arial"/>
          <w:sz w:val="20"/>
          <w:szCs w:val="20"/>
        </w:rPr>
      </w:pPr>
    </w:p>
    <w:p w14:paraId="628A9525" w14:textId="15C33768" w:rsidR="00581204" w:rsidRPr="00FE4158" w:rsidRDefault="00327A00" w:rsidP="00010BC1">
      <w:pPr>
        <w:jc w:val="both"/>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86912" behindDoc="0" locked="0" layoutInCell="1" allowOverlap="1" wp14:anchorId="5E38B37D" wp14:editId="5D3FC652">
                <wp:simplePos x="0" y="0"/>
                <wp:positionH relativeFrom="column">
                  <wp:posOffset>3247390</wp:posOffset>
                </wp:positionH>
                <wp:positionV relativeFrom="paragraph">
                  <wp:posOffset>155575</wp:posOffset>
                </wp:positionV>
                <wp:extent cx="45720" cy="250190"/>
                <wp:effectExtent l="12700" t="12700" r="30480" b="16510"/>
                <wp:wrapNone/>
                <wp:docPr id="20" name="Flecha arriba 2"/>
                <wp:cNvGraphicFramePr/>
                <a:graphic xmlns:a="http://schemas.openxmlformats.org/drawingml/2006/main">
                  <a:graphicData uri="http://schemas.microsoft.com/office/word/2010/wordprocessingShape">
                    <wps:wsp>
                      <wps:cNvSpPr/>
                      <wps:spPr>
                        <a:xfrm>
                          <a:off x="0" y="0"/>
                          <a:ext cx="45720" cy="25019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5CDC5A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echa arriba 1" o:spid="_x0000_s1026" type="#_x0000_t68" style="position:absolute;margin-left:255.7pt;margin-top:12.25pt;width:3.6pt;height:19.7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loWwIAABQFAAAOAAAAZHJzL2Uyb0RvYy54bWysVFFv2yAQfp+0/4B4X+1E7bZadaqoVadJ&#10;VVstnfpMMdRImGMHiZP9+h3YcaK22sM0P2Dg7r47Pr7j4nLbWbZRGAy4ms9OSs6Uk9AY91Lzn483&#10;n75yFqJwjbDgVM13KvDLxccPF72v1BxasI1CRiAuVL2veRujr4oiyFZ1IpyAV46MGrATkZb4UjQo&#10;ekLvbDEvy89FD9h4BKlCoN3rwcgXGV9rJeO91kFFZmtOtcU8Yh6f01gsLkT1gsK3Ro5liH+oohPG&#10;UdIJ6lpEwdZo3kB1RiIE0PFEQleA1kaqfAY6zax8dZpVK7zKZyFygp9oCv8PVt5tVv4BiYbehyrQ&#10;NJ1iq7FLf6qPbTNZu4kstY1M0ubp2Zc5MSrJMj8rZ+eZy+IQ6zHEbwo6liY1X/slIvSZJLG5DZFS&#10;kvfeixaHAvIs7qxKNVj3Q2lmGko5z9FZG+rKItsIulUhpXJxNpha0ahh+6ykL10vJZki8ioDJmRt&#10;rJ2wR4Cku7fYA8zon0JVltYUXP6tsCF4isiZwcUpuDMO8D0AS6caMw/+e5IGahJLz9DsHpAhDMIO&#10;Xt4YovtWhPggkJRMN0TdGe9p0Bb6msM446wF/P3efvIngZGVs546o+bh11qg4sx+dyS989npaWql&#10;vBhVgMeW52OLW3dXQNc0o3fAyzylYIx2P9UI3RM18TJlJZNwknLXXEbcL67i0LH0DEi1XGY3ah8v&#10;4q1beZnAE6tJS4/bJ4F+1Fwkrd7BvotE9Up3g2+KdLBcR9Ami/LA68g3tV4WzvhMpN4+Xmevw2O2&#10;+AMAAP//AwBQSwMEFAAGAAgAAAAhAEC9gVHjAAAADgEAAA8AAABkcnMvZG93bnJldi54bWxMT01P&#10;wkAQvZv4HzZj4oXIttA2WDolROOREBA13obu2la7u013gfrvHU96meRl3mexGk0nznrwrbMI8TQC&#10;oW3lVGtrhMPz090ChA9kFXXOaoRv7WFVXl8VlCt3sTt93odasIn1OSE0IfS5lL5qtCE/db22/Ptw&#10;g6HAcKilGujC5qaTsyjKpKHWckJDvX5odPW1PxmEyQut59uweZt8Jpv6Xc1228PriHh7Mz4u+ayX&#10;IIIew58Cfjdwfyi52NGdrPKiQ0jjOGEqwixJQTAhjRcZiCNCNr8HWRby/4zyBwAA//8DAFBLAQIt&#10;ABQABgAIAAAAIQC2gziS/gAAAOEBAAATAAAAAAAAAAAAAAAAAAAAAABbQ29udGVudF9UeXBlc10u&#10;eG1sUEsBAi0AFAAGAAgAAAAhADj9If/WAAAAlAEAAAsAAAAAAAAAAAAAAAAALwEAAF9yZWxzLy5y&#10;ZWxzUEsBAi0AFAAGAAgAAAAhAE5zGWhbAgAAFAUAAA4AAAAAAAAAAAAAAAAALgIAAGRycy9lMm9E&#10;b2MueG1sUEsBAi0AFAAGAAgAAAAhAEC9gVHjAAAADgEAAA8AAAAAAAAAAAAAAAAAtQQAAGRycy9k&#10;b3ducmV2LnhtbFBLBQYAAAAABAAEAPMAAADFBQAAAAA=&#10;" adj="1974" fillcolor="#4472c4 [3204]" strokecolor="#1f3763 [1604]" strokeweight="1pt"/>
            </w:pict>
          </mc:Fallback>
        </mc:AlternateContent>
      </w:r>
    </w:p>
    <w:p w14:paraId="078B5333" w14:textId="2CD8D72A" w:rsidR="00581204" w:rsidRPr="00FE4158" w:rsidRDefault="00581204" w:rsidP="00010BC1">
      <w:pPr>
        <w:jc w:val="both"/>
        <w:rPr>
          <w:rFonts w:ascii="Montserrat" w:hAnsi="Montserrat" w:cs="Arial"/>
          <w:sz w:val="20"/>
          <w:szCs w:val="20"/>
        </w:rPr>
      </w:pPr>
    </w:p>
    <w:p w14:paraId="121D4509" w14:textId="2B2BBB39" w:rsidR="00581204" w:rsidRPr="00FE4158" w:rsidRDefault="002F6AFC" w:rsidP="00010BC1">
      <w:pPr>
        <w:jc w:val="both"/>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82816" behindDoc="0" locked="0" layoutInCell="1" allowOverlap="1" wp14:anchorId="4FAE92FF" wp14:editId="0EF431D5">
                <wp:simplePos x="0" y="0"/>
                <wp:positionH relativeFrom="column">
                  <wp:posOffset>285750</wp:posOffset>
                </wp:positionH>
                <wp:positionV relativeFrom="paragraph">
                  <wp:posOffset>107315</wp:posOffset>
                </wp:positionV>
                <wp:extent cx="5984240" cy="548640"/>
                <wp:effectExtent l="0" t="0" r="10160" b="10160"/>
                <wp:wrapNone/>
                <wp:docPr id="17" name="Rectángulo 3"/>
                <wp:cNvGraphicFramePr/>
                <a:graphic xmlns:a="http://schemas.openxmlformats.org/drawingml/2006/main">
                  <a:graphicData uri="http://schemas.microsoft.com/office/word/2010/wordprocessingShape">
                    <wps:wsp>
                      <wps:cNvSpPr/>
                      <wps:spPr>
                        <a:xfrm>
                          <a:off x="0" y="0"/>
                          <a:ext cx="5984240" cy="548640"/>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25C1E8" w14:textId="53A336B4"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SOFTWARE DE BASE – COMPONENTES TECNOLÓGICOS (SOFTWARE LICENCIADO)</w:t>
                            </w:r>
                          </w:p>
                          <w:p w14:paraId="45B7C447" w14:textId="2FE1045F" w:rsidR="00893D3C" w:rsidRPr="002F6AFC" w:rsidRDefault="00893D3C" w:rsidP="002F6AFC">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Sistemas Operativos, Motores de Bases de Datos, Servidores Web, Servidores de Aplicaciones, Virtualizadores, Contenedores, entre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E92FF" id="Rectángulo 3" o:spid="_x0000_s1027" style="position:absolute;left:0;text-align:left;margin-left:22.5pt;margin-top:8.45pt;width:471.2pt;height:43.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hpuqAIAAMAFAAAOAAAAZHJzL2Uyb0RvYy54bWysVM1OGzEQvlfqO1i+l03SBELEBkUgqkoU&#10;IqDi7Hjt7Eq2x7WdbNK36bP0xTq2N0tEaQ9VL7vj+fV8/mYuLndaka1wvgFT0uHJgBJhOFSNWZf0&#10;69PNhyklPjBTMQVGlHQvPL2cv3930dqZGEENqhKOYBLjZ60taR2CnRWF57XQzJ+AFQaNEpxmAY9u&#10;XVSOtZhdq2I0GJwWLbjKOuDCe9ReZyOdp/xSCh7upfQiEFVSvFtIX5e+q/gt5hdstnbM1g3vrsH+&#10;4RaaNQaL9qmuWWBk45rfUumGO/AgwwkHXYCUDRepB+xmOHjVzWPNrEi9IDje9jD5/5eW322XjjQV&#10;vt0ZJYZpfKMHRO3nD7PeKCAfI0Kt9TN0fLRL1508irHdnXQ6/rERskuo7ntUxS4QjsrJ+XQ8GiP4&#10;HG2T8fQUZUxTvERb58MnAZpEoaQO6ycw2fbWh+x6cInFPKimummUSofIFHGlHNkyfGPGuTBhnMLV&#10;Rn+BKuuRK4PutVGNnMjq6UGNt0mci5nS3Y6KFLH/3HGSwl6JWFqZByERO+xxlAr2GY7vMsymmlUi&#10;qyd/rJkSxswSm+tzdwne6nPYAdn5x1CRSN8HD/52sQxtH5Eqgwl9sG4MuLcSqNBXzv4I2RE0UQy7&#10;1S7z6sCgFVR75JqDPITe8psG3/uW+bBkDqcOKYKbJNzjRypoSwqdREkN7vtb+uiPw4BWSlqc4pL6&#10;bxvmBCXqs8ExOR+OI/NCOownZyM8uGPL6thiNvoKkERD3FmWJzH6B3UQpQP9jAtnEauiiRmOtUvK&#10;gzscrkLeLriyuFgskhuOumXh1jxaHpNHnCOfn3bPzNmO9AHH5Q4OE89mr7iffWOkgcUmgGzSYESk&#10;M67dC+CaSPTtVlrcQ8fn5PWyeOe/AAAA//8DAFBLAwQUAAYACAAAACEAVqX6N98AAAAJAQAADwAA&#10;AGRycy9kb3ducmV2LnhtbEyPzU7DMBCE70i8g7VI3KgNLaENcSrEzwmBROmlt23sxBHxOordJvTp&#10;WU5w3JnR7DfFevKdONohtoE0XM8UCEtVMC01GrafL1dLEDEhGewCWQ3fNsK6PD8rMDdhpA973KRG&#10;cAnFHDW4lPpcylg56zHOQm+JvToMHhOfQyPNgCOX+07eKJVJjy3xB4e9fXS2+tocvIYR38ObM6f2&#10;NZt2da3cU2aeT1pfXkwP9yCSndJfGH7xGR1KZtqHA5koOg2LW56SWM9WINhfLe8WIPYsqPkcZFnI&#10;/wvKHwAAAP//AwBQSwECLQAUAAYACAAAACEAtoM4kv4AAADhAQAAEwAAAAAAAAAAAAAAAAAAAAAA&#10;W0NvbnRlbnRfVHlwZXNdLnhtbFBLAQItABQABgAIAAAAIQA4/SH/1gAAAJQBAAALAAAAAAAAAAAA&#10;AAAAAC8BAABfcmVscy8ucmVsc1BLAQItABQABgAIAAAAIQDKVhpuqAIAAMAFAAAOAAAAAAAAAAAA&#10;AAAAAC4CAABkcnMvZTJvRG9jLnhtbFBLAQItABQABgAIAAAAIQBWpfo33wAAAAkBAAAPAAAAAAAA&#10;AAAAAAAAAAIFAABkcnMvZG93bnJldi54bWxQSwUGAAAAAAQABADzAAAADgYAAAAA&#10;" fillcolor="#fff2cc [663]" strokecolor="#1f3763 [1604]" strokeweight="1pt">
                <v:textbox>
                  <w:txbxContent>
                    <w:p w14:paraId="3525C1E8" w14:textId="53A336B4"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SOFTWARE DE BASE – COMPONENTES TECNOLÓGICOS (SOFTWARE LICENCIADO)</w:t>
                      </w:r>
                    </w:p>
                    <w:p w14:paraId="45B7C447" w14:textId="2FE1045F" w:rsidR="00893D3C" w:rsidRPr="002F6AFC" w:rsidRDefault="00893D3C" w:rsidP="002F6AFC">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Sistemas Operativos, Motores de Bases de Datos, Servidores Web, Servidores de Aplicaciones, Virtualizadores, Contenedores, entre otros.</w:t>
                      </w:r>
                    </w:p>
                  </w:txbxContent>
                </v:textbox>
              </v:rect>
            </w:pict>
          </mc:Fallback>
        </mc:AlternateContent>
      </w:r>
    </w:p>
    <w:p w14:paraId="005151A7" w14:textId="77777777" w:rsidR="00C44EA8" w:rsidRPr="00FE4158" w:rsidRDefault="00C44EA8" w:rsidP="00010BC1">
      <w:pPr>
        <w:jc w:val="both"/>
        <w:rPr>
          <w:rFonts w:ascii="Montserrat" w:hAnsi="Montserrat" w:cs="Arial"/>
          <w:b/>
          <w:bCs/>
          <w:sz w:val="20"/>
          <w:szCs w:val="20"/>
        </w:rPr>
      </w:pPr>
      <w:r w:rsidRPr="00FE4158">
        <w:rPr>
          <w:rFonts w:ascii="Montserrat" w:hAnsi="Montserrat" w:cs="Arial"/>
          <w:b/>
          <w:bCs/>
          <w:sz w:val="20"/>
          <w:szCs w:val="20"/>
        </w:rPr>
        <w:t>2.-</w:t>
      </w:r>
    </w:p>
    <w:p w14:paraId="535FCC6C" w14:textId="27B8FEB1" w:rsidR="00581204" w:rsidRPr="00FE4158" w:rsidRDefault="00581204" w:rsidP="00010BC1">
      <w:pPr>
        <w:jc w:val="both"/>
        <w:rPr>
          <w:rFonts w:ascii="Montserrat" w:hAnsi="Montserrat" w:cs="Arial"/>
          <w:sz w:val="20"/>
          <w:szCs w:val="20"/>
        </w:rPr>
      </w:pPr>
    </w:p>
    <w:p w14:paraId="51A47EA0" w14:textId="162FC49A" w:rsidR="00B25CCA" w:rsidRPr="00FE4158" w:rsidRDefault="00B25CCA" w:rsidP="00010BC1">
      <w:pPr>
        <w:jc w:val="both"/>
        <w:rPr>
          <w:rFonts w:ascii="Montserrat" w:hAnsi="Montserrat" w:cs="Arial"/>
          <w:sz w:val="20"/>
          <w:szCs w:val="20"/>
        </w:rPr>
      </w:pPr>
    </w:p>
    <w:p w14:paraId="527D0F85" w14:textId="7F0FA1A4" w:rsidR="002F6AFC" w:rsidRPr="00FE4158" w:rsidRDefault="002F6AFC" w:rsidP="00010BC1">
      <w:pPr>
        <w:jc w:val="both"/>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84864" behindDoc="0" locked="0" layoutInCell="1" allowOverlap="1" wp14:anchorId="6BFC039E" wp14:editId="1CBE938A">
                <wp:simplePos x="0" y="0"/>
                <wp:positionH relativeFrom="column">
                  <wp:posOffset>3247390</wp:posOffset>
                </wp:positionH>
                <wp:positionV relativeFrom="paragraph">
                  <wp:posOffset>60960</wp:posOffset>
                </wp:positionV>
                <wp:extent cx="45720" cy="261620"/>
                <wp:effectExtent l="12700" t="12700" r="30480" b="17780"/>
                <wp:wrapNone/>
                <wp:docPr id="19" name="Flecha arriba 4"/>
                <wp:cNvGraphicFramePr/>
                <a:graphic xmlns:a="http://schemas.openxmlformats.org/drawingml/2006/main">
                  <a:graphicData uri="http://schemas.microsoft.com/office/word/2010/wordprocessingShape">
                    <wps:wsp>
                      <wps:cNvSpPr/>
                      <wps:spPr>
                        <a:xfrm>
                          <a:off x="0" y="0"/>
                          <a:ext cx="45720" cy="2616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64B4C80" id="Flecha arriba 1" o:spid="_x0000_s1026" type="#_x0000_t68" style="position:absolute;margin-left:255.7pt;margin-top:4.8pt;width:3.6pt;height:20.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W6gWQIAABQFAAAOAAAAZHJzL2Uyb0RvYy54bWysVFFv2jAQfp+0/2D5fQQQZRsiVIiq0yTU&#10;VqNTn41jk0iOzzsbAvv1OzshoLbawzQezNl39935y3ee3x5rww4KfQU256PBkDNlJRSV3eX85/P9&#10;py+c+SBsIQxYlfOT8vx28fHDvHEzNYYSTKGQEYj1s8blvAzBzbLMy1LVwg/AKUtODViLQFvcZQWK&#10;htBrk42Hw2nWABYOQSrv6fSudfJFwtdayfCotVeBmZxTbyGtmNZtXLPFXMx2KFxZya4N8Q9d1KKy&#10;VLSHuhNBsD1Wb6DqSiJ40GEgoc5A60qqdAe6zWj46jabUjiV7kLkeNfT5P8frHw4bNwTEg2N8zNP&#10;ZrzFUWMd/6k/dkxknXqy1DEwSYeTm89jYlSSZzwdTckmkOyS69CHbwpqFo2c790SEZpEkjisfWij&#10;z1GUemkgWeFkVOzB2B9Ks6qgkuOUnbShVgbZQdBXFVIqG0atqxSFao9vhvTrWuozUoMJMCLrypge&#10;uwOIunuL3fbaxcdUlaTVJw//1lib3GekymBDn1xXFvA9AEO36iq38WeSWmoiS1soTk/IEFpheyfv&#10;K6J7LXx4EkhKpi9E0xkeadEGmpxDZ3FWAv5+7zzGk8DIy1lDk5Fz/2svUHFmvluS3tfRZBJHKW06&#10;FeC1Z3vtsft6BfSZRvQOOJlMSsZgzqZGqF9oiJexKrmElVQ75zLgebMK7cTSMyDVcpnCaHycCGu7&#10;cTKCR1ajlp6PLwJdp7lAWn2A8xSJ2SvdtbEx08JyH0BXSZQXXju+afSScLpnIs729T5FXR6zxR8A&#10;AAD//wMAUEsDBBQABgAIAAAAIQDAn+Sj3wAAAA0BAAAPAAAAZHJzL2Rvd25yZXYueG1sTE/JTsMw&#10;EL0j8Q/WIHGjThCtTBqnYhFw4FBROOQ4TYY44CWKnTb8PcOpXEZv9GbeUm5mZ8WBxtgHryFfZCDI&#10;N6Htfafh4/3pSoGICX2LNnjS8EMRNtX5WYlFG47+jQ671AkW8bFADSaloZAyNoYcxkUYyDP3GUaH&#10;idexk+2IRxZ3Vl5n2Uo67D07GBzowVDzvZscq9SG7i3Wz9v49frS4KTqrVFaX17Mj2sed2sQieZ0&#10;+oC/DpwfKg62D5Nvo7Aalnl+w6cablcgmF/misGeQaZAVqX836L6BQAA//8DAFBLAQItABQABgAI&#10;AAAAIQC2gziS/gAAAOEBAAATAAAAAAAAAAAAAAAAAAAAAABbQ29udGVudF9UeXBlc10ueG1sUEsB&#10;Ai0AFAAGAAgAAAAhADj9If/WAAAAlAEAAAsAAAAAAAAAAAAAAAAALwEAAF9yZWxzLy5yZWxzUEsB&#10;Ai0AFAAGAAgAAAAhAIfJbqBZAgAAFAUAAA4AAAAAAAAAAAAAAAAALgIAAGRycy9lMm9Eb2MueG1s&#10;UEsBAi0AFAAGAAgAAAAhAMCf5KPfAAAADQEAAA8AAAAAAAAAAAAAAAAAswQAAGRycy9kb3ducmV2&#10;LnhtbFBLBQYAAAAABAAEAPMAAAC/BQAAAAA=&#10;" adj="1887" fillcolor="#4472c4 [3204]" strokecolor="#1f3763 [1604]" strokeweight="1pt"/>
            </w:pict>
          </mc:Fallback>
        </mc:AlternateContent>
      </w:r>
    </w:p>
    <w:p w14:paraId="20B7F39F" w14:textId="77777777" w:rsidR="002F6AFC" w:rsidRPr="00FE4158" w:rsidRDefault="002F6AFC" w:rsidP="00010BC1">
      <w:pPr>
        <w:jc w:val="both"/>
        <w:rPr>
          <w:rFonts w:ascii="Montserrat" w:hAnsi="Montserrat" w:cs="Arial"/>
          <w:sz w:val="20"/>
          <w:szCs w:val="20"/>
        </w:rPr>
      </w:pPr>
    </w:p>
    <w:p w14:paraId="317D0828" w14:textId="22C95469" w:rsidR="00B25CCA" w:rsidRPr="00FE4158" w:rsidRDefault="002F6AFC" w:rsidP="00010BC1">
      <w:pPr>
        <w:jc w:val="both"/>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81792" behindDoc="0" locked="0" layoutInCell="1" allowOverlap="1" wp14:anchorId="19D666ED" wp14:editId="7A74639C">
                <wp:simplePos x="0" y="0"/>
                <wp:positionH relativeFrom="column">
                  <wp:posOffset>283210</wp:posOffset>
                </wp:positionH>
                <wp:positionV relativeFrom="paragraph">
                  <wp:posOffset>33655</wp:posOffset>
                </wp:positionV>
                <wp:extent cx="5984240" cy="806450"/>
                <wp:effectExtent l="0" t="0" r="16510" b="12700"/>
                <wp:wrapNone/>
                <wp:docPr id="16" name="Rectángulo 5"/>
                <wp:cNvGraphicFramePr/>
                <a:graphic xmlns:a="http://schemas.openxmlformats.org/drawingml/2006/main">
                  <a:graphicData uri="http://schemas.microsoft.com/office/word/2010/wordprocessingShape">
                    <wps:wsp>
                      <wps:cNvSpPr/>
                      <wps:spPr>
                        <a:xfrm>
                          <a:off x="0" y="0"/>
                          <a:ext cx="5984240" cy="80645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766C4F" w14:textId="6AD47986" w:rsidR="00893D3C" w:rsidRPr="002F6AFC" w:rsidRDefault="00893D3C" w:rsidP="004F12F7">
                            <w:pPr>
                              <w:ind w:left="426"/>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INFRAESTRUCTURA FÍSICA (HARDWARE) Y DE NUBE, INCLUYENDO CÓMPUTO, ALMACENAMIENTO Y COMUNICACIONES </w:t>
                            </w:r>
                          </w:p>
                          <w:p w14:paraId="298611A5" w14:textId="01168F37" w:rsidR="00893D3C" w:rsidRPr="002F6AFC" w:rsidRDefault="00893D3C" w:rsidP="000103D8">
                            <w:pPr>
                              <w:ind w:left="142"/>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Servidores de cómputo, Unidades de Almacenamiento Principal y de Respaldo, Equipo de Comunicaciones (Switches), entre otros, hospedados en el Centro de Datos del licitante o en nube.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666ED" id="Rectángulo 5" o:spid="_x0000_s1028" style="position:absolute;left:0;text-align:left;margin-left:22.3pt;margin-top:2.65pt;width:471.2pt;height:6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3YWqQIAAMAFAAAOAAAAZHJzL2Uyb0RvYy54bWysVN1u0zAUvkfiHSzfs6RVW7pq6VRtGkIa&#10;W7UN7dp17CaS7WNst0l5G56FF+PYSbNqDC4QN4nP/993zsVlqxXZC+drMAUdneWUCMOhrM22oF+f&#10;bj7MKfGBmZIpMKKgB+Hp5fL9u4vGLsQYKlClcASdGL9obEGrEOwiyzyvhGb+DKwwKJTgNAtIum1W&#10;Otagd62ycZ7PsgZcaR1w4T1yrzshXSb/Ugoe7qX0IhBVUMwtpK9L3038ZssLttg6Zqua92mwf8hC&#10;s9pg0MHVNQuM7Fz9mytdcwceZDjjoDOQsuYi1YDVjPJX1TxWzIpUCzbH26FN/v+55Xf7tSN1ibOb&#10;UWKYxhk9YNd+/jDbnQIyjR1qrF+g4qNdu57y+IzlttLp+MdCSJu6ehi6KtpAODKn5/PJeILN5yib&#10;57PJNLU9e7G2zodPAjSJj4I6jJ+ayfa3PmBEVD2qxGAeVF3e1EolIiJFXClH9gxnzDgXJsySudrp&#10;L1B2fMRK3k8b2YiJjj0/sjFEwlz0lAKeBMli/V3F6RUOSsTQyjwIib3DGscp4ODhNJdRJ6pYKTr2&#10;9I8xk8PoWWJxg+/ewVt1juJ0MPVeP5qKBPrBOP9bYp3xYJEigwmDsa4NuLccqDBE7vQxi5PWxGdo&#10;N23C1fiIoA2UB8Sag24JveU3Nc77lvmwZg63DiGClyTc40cqaAoK/YuSCtz3t/hRH5cBpZQ0uMUF&#10;9d92zAlK1GeDa3I+mkTkhURMph/HSLhTyeZUYnb6ChBEI7xZlqdn1A/q+JQO9DMenFWMiiJmOMYu&#10;KA/uSFyF7rrgyeJitUpquOqWhVvzaHl0Hvsc8fzUPjNne9AHXJc7OG48W7zCfqcbLQ2sdgFknRYj&#10;drrraz8BPBMJEf1Ji3folE5aL4d3+QsAAP//AwBQSwMEFAAGAAgAAAAhAMV5WzHfAAAACAEAAA8A&#10;AABkcnMvZG93bnJldi54bWxMj0FPwkAQhe8m/ofNmHiTrS0WKN0SY2I4KDGCB49Ld2gbu7O1u9DK&#10;r3c46XHyvrz5Xr4abStO2PvGkYL7SQQCqXSmoUrBx+75bg7CB01Gt45QwQ96WBXXV7nOjBvoHU/b&#10;UAkuIZ9pBXUIXSalL2u02k9ch8TZwfVWBz77SppeD1xuWxlHUSqtbog/1LrDpxrLr+3RKkjPn+UQ&#10;H0aTVOii9cvr2+Z7LZW6vRkflyACjuEPhos+q0PBTnt3JONFq2A6TZlU8JCA4Hgxn/G0PXNJnIAs&#10;cvl/QPELAAD//wMAUEsBAi0AFAAGAAgAAAAhALaDOJL+AAAA4QEAABMAAAAAAAAAAAAAAAAAAAAA&#10;AFtDb250ZW50X1R5cGVzXS54bWxQSwECLQAUAAYACAAAACEAOP0h/9YAAACUAQAACwAAAAAAAAAA&#10;AAAAAAAvAQAAX3JlbHMvLnJlbHNQSwECLQAUAAYACAAAACEA1z92FqkCAADABQAADgAAAAAAAAAA&#10;AAAAAAAuAgAAZHJzL2Uyb0RvYy54bWxQSwECLQAUAAYACAAAACEAxXlbMd8AAAAIAQAADwAAAAAA&#10;AAAAAAAAAAADBQAAZHJzL2Rvd25yZXYueG1sUEsFBgAAAAAEAAQA8wAAAA8GAAAAAA==&#10;" fillcolor="#e2efd9 [665]" strokecolor="#1f3763 [1604]" strokeweight="1pt">
                <v:textbox>
                  <w:txbxContent>
                    <w:p w14:paraId="17766C4F" w14:textId="6AD47986" w:rsidR="00893D3C" w:rsidRPr="002F6AFC" w:rsidRDefault="00893D3C" w:rsidP="004F12F7">
                      <w:pPr>
                        <w:ind w:left="426"/>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INFRAESTRUCTURA FÍSICA (HARDWARE) Y DE NUBE, INCLUYENDO CÓMPUTO, ALMACENAMIENTO Y COMUNICACIONES </w:t>
                      </w:r>
                    </w:p>
                    <w:p w14:paraId="298611A5" w14:textId="01168F37" w:rsidR="00893D3C" w:rsidRPr="002F6AFC" w:rsidRDefault="00893D3C" w:rsidP="000103D8">
                      <w:pPr>
                        <w:ind w:left="142"/>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Servidores de cómputo, Unidades de Almacenamiento Principal y de Respaldo, Equipo de Comunicaciones (Switches), entre otros, hospedados en el Centro de Datos del licitante o en nube.</w:t>
                      </w:r>
                    </w:p>
                  </w:txbxContent>
                </v:textbox>
              </v:rect>
            </w:pict>
          </mc:Fallback>
        </mc:AlternateContent>
      </w:r>
    </w:p>
    <w:p w14:paraId="29298B8A" w14:textId="7AE9870A" w:rsidR="00581204" w:rsidRPr="00FE4158" w:rsidRDefault="006E09FC" w:rsidP="00010BC1">
      <w:pPr>
        <w:jc w:val="both"/>
        <w:rPr>
          <w:rFonts w:ascii="Montserrat" w:hAnsi="Montserrat" w:cs="Arial"/>
          <w:b/>
          <w:bCs/>
          <w:sz w:val="20"/>
          <w:szCs w:val="20"/>
        </w:rPr>
      </w:pPr>
      <w:r w:rsidRPr="00FE4158">
        <w:rPr>
          <w:rFonts w:ascii="Montserrat" w:hAnsi="Montserrat" w:cs="Arial"/>
          <w:b/>
          <w:bCs/>
          <w:sz w:val="20"/>
          <w:szCs w:val="20"/>
        </w:rPr>
        <w:t>1.-</w:t>
      </w:r>
    </w:p>
    <w:p w14:paraId="20BEA61E" w14:textId="4CF789F7" w:rsidR="00581204" w:rsidRPr="00FE4158" w:rsidRDefault="00581204" w:rsidP="00010BC1">
      <w:pPr>
        <w:jc w:val="both"/>
        <w:rPr>
          <w:rFonts w:ascii="Montserrat" w:hAnsi="Montserrat" w:cs="Arial"/>
          <w:sz w:val="20"/>
          <w:szCs w:val="20"/>
        </w:rPr>
      </w:pPr>
    </w:p>
    <w:p w14:paraId="4F74A3FE" w14:textId="48C42A41" w:rsidR="00581204" w:rsidRPr="00FE4158" w:rsidRDefault="00581204" w:rsidP="00010BC1">
      <w:pPr>
        <w:jc w:val="both"/>
        <w:rPr>
          <w:rFonts w:ascii="Montserrat" w:hAnsi="Montserrat" w:cs="Arial"/>
          <w:sz w:val="20"/>
          <w:szCs w:val="20"/>
        </w:rPr>
      </w:pPr>
    </w:p>
    <w:p w14:paraId="66EB19F3" w14:textId="644F743D" w:rsidR="00581204" w:rsidRPr="00FE4158" w:rsidRDefault="00581204" w:rsidP="00010BC1">
      <w:pPr>
        <w:jc w:val="both"/>
        <w:rPr>
          <w:rFonts w:ascii="Montserrat" w:hAnsi="Montserrat" w:cs="Arial"/>
          <w:sz w:val="20"/>
          <w:szCs w:val="20"/>
        </w:rPr>
      </w:pPr>
    </w:p>
    <w:p w14:paraId="670CA170" w14:textId="77777777" w:rsidR="00E23D3E" w:rsidRPr="00FE4158" w:rsidRDefault="00E23D3E" w:rsidP="00010BC1">
      <w:pPr>
        <w:jc w:val="both"/>
        <w:rPr>
          <w:rFonts w:ascii="Montserrat" w:hAnsi="Montserrat" w:cs="Arial"/>
          <w:sz w:val="20"/>
          <w:szCs w:val="20"/>
        </w:rPr>
      </w:pPr>
    </w:p>
    <w:p w14:paraId="572B36C1" w14:textId="42D7ACCA" w:rsidR="00581204" w:rsidRPr="00FE4158" w:rsidRDefault="00C44EA8" w:rsidP="00010BC1">
      <w:pPr>
        <w:jc w:val="both"/>
        <w:rPr>
          <w:rFonts w:ascii="Montserrat" w:hAnsi="Montserrat" w:cs="Arial"/>
          <w:sz w:val="20"/>
          <w:szCs w:val="20"/>
        </w:rPr>
      </w:pPr>
      <w:r w:rsidRPr="00FE4158">
        <w:rPr>
          <w:rFonts w:ascii="Montserrat" w:hAnsi="Montserrat" w:cs="Arial"/>
          <w:sz w:val="20"/>
          <w:szCs w:val="20"/>
        </w:rPr>
        <w:t xml:space="preserve">Los </w:t>
      </w:r>
      <w:r w:rsidR="009E585D" w:rsidRPr="00FE4158">
        <w:rPr>
          <w:rFonts w:ascii="Montserrat" w:hAnsi="Montserrat" w:cs="Arial"/>
          <w:sz w:val="20"/>
          <w:szCs w:val="20"/>
        </w:rPr>
        <w:t>a</w:t>
      </w:r>
      <w:r w:rsidRPr="00FE4158">
        <w:rPr>
          <w:rFonts w:ascii="Montserrat" w:hAnsi="Montserrat" w:cs="Arial"/>
          <w:sz w:val="20"/>
          <w:szCs w:val="20"/>
        </w:rPr>
        <w:t>plicativos d</w:t>
      </w:r>
      <w:r w:rsidR="00617F8C" w:rsidRPr="00FE4158">
        <w:rPr>
          <w:rFonts w:ascii="Montserrat" w:hAnsi="Montserrat" w:cs="Arial"/>
          <w:sz w:val="20"/>
          <w:szCs w:val="20"/>
        </w:rPr>
        <w:t>e “EL INSTITUTO”</w:t>
      </w:r>
      <w:r w:rsidR="004F12F7" w:rsidRPr="00FE4158">
        <w:rPr>
          <w:rFonts w:ascii="Montserrat" w:hAnsi="Montserrat" w:cs="Arial"/>
          <w:sz w:val="20"/>
          <w:szCs w:val="20"/>
        </w:rPr>
        <w:t xml:space="preserve">, </w:t>
      </w:r>
      <w:r w:rsidRPr="00FE4158">
        <w:rPr>
          <w:rFonts w:ascii="Montserrat" w:hAnsi="Montserrat" w:cs="Arial"/>
          <w:sz w:val="20"/>
          <w:szCs w:val="20"/>
        </w:rPr>
        <w:t xml:space="preserve">el </w:t>
      </w:r>
      <w:r w:rsidR="00C62829" w:rsidRPr="00FE4158">
        <w:rPr>
          <w:rFonts w:ascii="Montserrat" w:hAnsi="Montserrat" w:cs="Arial"/>
          <w:sz w:val="20"/>
          <w:szCs w:val="20"/>
        </w:rPr>
        <w:t>s</w:t>
      </w:r>
      <w:r w:rsidRPr="00FE4158">
        <w:rPr>
          <w:rFonts w:ascii="Montserrat" w:hAnsi="Montserrat" w:cs="Arial"/>
          <w:sz w:val="20"/>
          <w:szCs w:val="20"/>
        </w:rPr>
        <w:t xml:space="preserve">oftware de </w:t>
      </w:r>
      <w:r w:rsidR="00C62829" w:rsidRPr="00FE4158">
        <w:rPr>
          <w:rFonts w:ascii="Montserrat" w:hAnsi="Montserrat" w:cs="Arial"/>
          <w:sz w:val="20"/>
          <w:szCs w:val="20"/>
        </w:rPr>
        <w:t>b</w:t>
      </w:r>
      <w:r w:rsidRPr="00FE4158">
        <w:rPr>
          <w:rFonts w:ascii="Montserrat" w:hAnsi="Montserrat" w:cs="Arial"/>
          <w:sz w:val="20"/>
          <w:szCs w:val="20"/>
        </w:rPr>
        <w:t xml:space="preserve">ase </w:t>
      </w:r>
      <w:r w:rsidR="004F12F7" w:rsidRPr="00FE4158">
        <w:rPr>
          <w:rFonts w:ascii="Montserrat" w:hAnsi="Montserrat" w:cs="Arial"/>
          <w:sz w:val="20"/>
          <w:szCs w:val="20"/>
        </w:rPr>
        <w:t xml:space="preserve">y </w:t>
      </w:r>
      <w:r w:rsidR="00C62829" w:rsidRPr="00FE4158">
        <w:rPr>
          <w:rFonts w:ascii="Montserrat" w:hAnsi="Montserrat" w:cs="Arial"/>
          <w:sz w:val="20"/>
          <w:szCs w:val="20"/>
        </w:rPr>
        <w:t>c</w:t>
      </w:r>
      <w:r w:rsidR="004F12F7" w:rsidRPr="00FE4158">
        <w:rPr>
          <w:rFonts w:ascii="Montserrat" w:hAnsi="Montserrat" w:cs="Arial"/>
          <w:sz w:val="20"/>
          <w:szCs w:val="20"/>
        </w:rPr>
        <w:t xml:space="preserve">omponentes </w:t>
      </w:r>
      <w:r w:rsidR="00C62829" w:rsidRPr="00FE4158">
        <w:rPr>
          <w:rFonts w:ascii="Montserrat" w:hAnsi="Montserrat" w:cs="Arial"/>
          <w:sz w:val="20"/>
          <w:szCs w:val="20"/>
        </w:rPr>
        <w:t>t</w:t>
      </w:r>
      <w:r w:rsidR="004F12F7" w:rsidRPr="00FE4158">
        <w:rPr>
          <w:rFonts w:ascii="Montserrat" w:hAnsi="Montserrat" w:cs="Arial"/>
          <w:sz w:val="20"/>
          <w:szCs w:val="20"/>
        </w:rPr>
        <w:t>ecnol</w:t>
      </w:r>
      <w:r w:rsidR="007255BB" w:rsidRPr="00FE4158">
        <w:rPr>
          <w:rFonts w:ascii="Montserrat" w:hAnsi="Montserrat" w:cs="Arial"/>
          <w:sz w:val="20"/>
          <w:szCs w:val="20"/>
        </w:rPr>
        <w:t>ó</w:t>
      </w:r>
      <w:r w:rsidR="004F12F7" w:rsidRPr="00FE4158">
        <w:rPr>
          <w:rFonts w:ascii="Montserrat" w:hAnsi="Montserrat" w:cs="Arial"/>
          <w:sz w:val="20"/>
          <w:szCs w:val="20"/>
        </w:rPr>
        <w:t>gico</w:t>
      </w:r>
      <w:r w:rsidR="007255BB" w:rsidRPr="00FE4158">
        <w:rPr>
          <w:rFonts w:ascii="Montserrat" w:hAnsi="Montserrat" w:cs="Arial"/>
          <w:sz w:val="20"/>
          <w:szCs w:val="20"/>
        </w:rPr>
        <w:t>s</w:t>
      </w:r>
      <w:r w:rsidR="004F12F7" w:rsidRPr="00FE4158">
        <w:rPr>
          <w:rFonts w:ascii="Montserrat" w:hAnsi="Montserrat" w:cs="Arial"/>
          <w:sz w:val="20"/>
          <w:szCs w:val="20"/>
        </w:rPr>
        <w:t xml:space="preserve"> </w:t>
      </w:r>
      <w:r w:rsidRPr="00FE4158">
        <w:rPr>
          <w:rFonts w:ascii="Montserrat" w:hAnsi="Montserrat" w:cs="Arial"/>
          <w:sz w:val="20"/>
          <w:szCs w:val="20"/>
        </w:rPr>
        <w:t>s</w:t>
      </w:r>
      <w:r w:rsidR="002760CF" w:rsidRPr="00FE4158">
        <w:rPr>
          <w:rFonts w:ascii="Montserrat" w:hAnsi="Montserrat" w:cs="Arial"/>
          <w:sz w:val="20"/>
          <w:szCs w:val="20"/>
        </w:rPr>
        <w:t>on los</w:t>
      </w:r>
      <w:r w:rsidRPr="00FE4158">
        <w:rPr>
          <w:rFonts w:ascii="Montserrat" w:hAnsi="Montserrat" w:cs="Arial"/>
          <w:sz w:val="20"/>
          <w:szCs w:val="20"/>
        </w:rPr>
        <w:t xml:space="preserve"> considera</w:t>
      </w:r>
      <w:r w:rsidR="005B3BFB" w:rsidRPr="00FE4158">
        <w:rPr>
          <w:rFonts w:ascii="Montserrat" w:hAnsi="Montserrat" w:cs="Arial"/>
          <w:sz w:val="20"/>
          <w:szCs w:val="20"/>
        </w:rPr>
        <w:t>dos</w:t>
      </w:r>
      <w:r w:rsidRPr="00FE4158">
        <w:rPr>
          <w:rFonts w:ascii="Montserrat" w:hAnsi="Montserrat" w:cs="Arial"/>
          <w:sz w:val="20"/>
          <w:szCs w:val="20"/>
        </w:rPr>
        <w:t xml:space="preserve"> </w:t>
      </w:r>
      <w:r w:rsidR="002760CF" w:rsidRPr="00FE4158">
        <w:rPr>
          <w:rFonts w:ascii="Montserrat" w:hAnsi="Montserrat" w:cs="Arial"/>
          <w:sz w:val="20"/>
          <w:szCs w:val="20"/>
        </w:rPr>
        <w:t xml:space="preserve">como </w:t>
      </w:r>
      <w:r w:rsidRPr="00FE4158">
        <w:rPr>
          <w:rFonts w:ascii="Montserrat" w:hAnsi="Montserrat" w:cs="Arial"/>
          <w:sz w:val="20"/>
          <w:szCs w:val="20"/>
        </w:rPr>
        <w:t xml:space="preserve">infraestructura lógica, siendo los </w:t>
      </w:r>
      <w:r w:rsidR="009E585D" w:rsidRPr="00FE4158">
        <w:rPr>
          <w:rFonts w:ascii="Montserrat" w:hAnsi="Montserrat" w:cs="Arial"/>
          <w:sz w:val="20"/>
          <w:szCs w:val="20"/>
        </w:rPr>
        <w:t>a</w:t>
      </w:r>
      <w:r w:rsidRPr="00FE4158">
        <w:rPr>
          <w:rFonts w:ascii="Montserrat" w:hAnsi="Montserrat" w:cs="Arial"/>
          <w:sz w:val="20"/>
          <w:szCs w:val="20"/>
        </w:rPr>
        <w:t>plicativos de</w:t>
      </w:r>
      <w:r w:rsidR="00617F8C" w:rsidRPr="00FE4158">
        <w:rPr>
          <w:rFonts w:ascii="Montserrat" w:hAnsi="Montserrat" w:cs="Arial"/>
          <w:sz w:val="20"/>
          <w:szCs w:val="20"/>
        </w:rPr>
        <w:t xml:space="preserve"> “EL INSTITUTO”</w:t>
      </w:r>
      <w:r w:rsidRPr="00FE4158">
        <w:rPr>
          <w:rFonts w:ascii="Montserrat" w:hAnsi="Montserrat" w:cs="Arial"/>
          <w:sz w:val="20"/>
          <w:szCs w:val="20"/>
        </w:rPr>
        <w:t xml:space="preserve"> </w:t>
      </w:r>
      <w:r w:rsidR="00BB3C55" w:rsidRPr="00FE4158">
        <w:rPr>
          <w:rFonts w:ascii="Montserrat" w:hAnsi="Montserrat" w:cs="Arial"/>
          <w:sz w:val="20"/>
          <w:szCs w:val="20"/>
        </w:rPr>
        <w:t xml:space="preserve">el </w:t>
      </w:r>
      <w:r w:rsidRPr="00FE4158">
        <w:rPr>
          <w:rFonts w:ascii="Montserrat" w:hAnsi="Montserrat" w:cs="Arial"/>
          <w:sz w:val="20"/>
          <w:szCs w:val="20"/>
        </w:rPr>
        <w:t xml:space="preserve">software desarrollado por </w:t>
      </w:r>
      <w:r w:rsidR="00867E16" w:rsidRPr="00FE4158">
        <w:rPr>
          <w:rFonts w:ascii="Montserrat" w:hAnsi="Montserrat" w:cs="Arial"/>
          <w:sz w:val="20"/>
          <w:szCs w:val="20"/>
        </w:rPr>
        <w:t>“EL INSTITUTO”</w:t>
      </w:r>
      <w:r w:rsidRPr="00FE4158">
        <w:rPr>
          <w:rFonts w:ascii="Montserrat" w:hAnsi="Montserrat" w:cs="Arial"/>
          <w:sz w:val="20"/>
          <w:szCs w:val="20"/>
        </w:rPr>
        <w:t xml:space="preserve"> y el </w:t>
      </w:r>
      <w:r w:rsidR="00617F8C" w:rsidRPr="00FE4158">
        <w:rPr>
          <w:rFonts w:ascii="Montserrat" w:hAnsi="Montserrat" w:cs="Arial"/>
          <w:sz w:val="20"/>
          <w:szCs w:val="20"/>
        </w:rPr>
        <w:t>s</w:t>
      </w:r>
      <w:r w:rsidRPr="00FE4158">
        <w:rPr>
          <w:rFonts w:ascii="Montserrat" w:hAnsi="Montserrat" w:cs="Arial"/>
          <w:sz w:val="20"/>
          <w:szCs w:val="20"/>
        </w:rPr>
        <w:t xml:space="preserve">oftware de </w:t>
      </w:r>
      <w:r w:rsidR="00617F8C" w:rsidRPr="00FE4158">
        <w:rPr>
          <w:rFonts w:ascii="Montserrat" w:hAnsi="Montserrat" w:cs="Arial"/>
          <w:sz w:val="20"/>
          <w:szCs w:val="20"/>
        </w:rPr>
        <w:t>b</w:t>
      </w:r>
      <w:r w:rsidRPr="00FE4158">
        <w:rPr>
          <w:rFonts w:ascii="Montserrat" w:hAnsi="Montserrat" w:cs="Arial"/>
          <w:sz w:val="20"/>
          <w:szCs w:val="20"/>
        </w:rPr>
        <w:t xml:space="preserve">ase, </w:t>
      </w:r>
      <w:r w:rsidR="00BB3C55" w:rsidRPr="00FE4158">
        <w:rPr>
          <w:rFonts w:ascii="Montserrat" w:hAnsi="Montserrat" w:cs="Arial"/>
          <w:sz w:val="20"/>
          <w:szCs w:val="20"/>
        </w:rPr>
        <w:t xml:space="preserve">componentes técnológicos y </w:t>
      </w:r>
      <w:r w:rsidRPr="00FE4158">
        <w:rPr>
          <w:rFonts w:ascii="Montserrat" w:hAnsi="Montserrat" w:cs="Arial"/>
          <w:sz w:val="20"/>
          <w:szCs w:val="20"/>
        </w:rPr>
        <w:t xml:space="preserve">software licenciado </w:t>
      </w:r>
      <w:r w:rsidR="00617F8C" w:rsidRPr="00FE4158">
        <w:rPr>
          <w:rFonts w:ascii="Montserrat" w:hAnsi="Montserrat" w:cs="Arial"/>
          <w:sz w:val="20"/>
          <w:szCs w:val="20"/>
        </w:rPr>
        <w:t>corresponde a</w:t>
      </w:r>
      <w:r w:rsidRPr="00FE4158">
        <w:rPr>
          <w:rFonts w:ascii="Montserrat" w:hAnsi="Montserrat" w:cs="Arial"/>
          <w:sz w:val="20"/>
          <w:szCs w:val="20"/>
        </w:rPr>
        <w:t xml:space="preserve"> </w:t>
      </w:r>
      <w:r w:rsidR="00617F8C" w:rsidRPr="00FE4158">
        <w:rPr>
          <w:rFonts w:ascii="Montserrat" w:hAnsi="Montserrat" w:cs="Arial"/>
          <w:sz w:val="20"/>
          <w:szCs w:val="20"/>
        </w:rPr>
        <w:t>diversos</w:t>
      </w:r>
      <w:r w:rsidRPr="00FE4158">
        <w:rPr>
          <w:rFonts w:ascii="Montserrat" w:hAnsi="Montserrat" w:cs="Arial"/>
          <w:sz w:val="20"/>
          <w:szCs w:val="20"/>
        </w:rPr>
        <w:t xml:space="preserve"> fabricantes.</w:t>
      </w:r>
    </w:p>
    <w:p w14:paraId="55BBDE14" w14:textId="77777777" w:rsidR="007255BB" w:rsidRPr="00FE4158" w:rsidRDefault="007255BB" w:rsidP="00010BC1">
      <w:pPr>
        <w:jc w:val="both"/>
        <w:rPr>
          <w:rFonts w:ascii="Montserrat" w:hAnsi="Montserrat" w:cs="Arial"/>
          <w:sz w:val="20"/>
          <w:szCs w:val="20"/>
        </w:rPr>
      </w:pPr>
    </w:p>
    <w:p w14:paraId="04E8ED9C" w14:textId="0BA005CF" w:rsidR="00C44EA8" w:rsidRPr="00FE4158" w:rsidRDefault="00BB3C55" w:rsidP="00010BC1">
      <w:pPr>
        <w:jc w:val="both"/>
        <w:rPr>
          <w:rFonts w:ascii="Montserrat" w:hAnsi="Montserrat" w:cs="Arial"/>
          <w:sz w:val="20"/>
          <w:szCs w:val="20"/>
        </w:rPr>
      </w:pPr>
      <w:r w:rsidRPr="00FE4158">
        <w:rPr>
          <w:rFonts w:ascii="Montserrat" w:hAnsi="Montserrat" w:cs="Arial"/>
          <w:sz w:val="20"/>
          <w:szCs w:val="20"/>
        </w:rPr>
        <w:t xml:space="preserve">Ahora bien, la </w:t>
      </w:r>
      <w:r w:rsidR="00C44EA8" w:rsidRPr="00FE4158">
        <w:rPr>
          <w:rFonts w:ascii="Montserrat" w:hAnsi="Montserrat" w:cs="Arial"/>
          <w:sz w:val="20"/>
          <w:szCs w:val="20"/>
        </w:rPr>
        <w:t>infraestructura lógica</w:t>
      </w:r>
      <w:r w:rsidR="002F7B58" w:rsidRPr="00FE4158">
        <w:rPr>
          <w:rFonts w:ascii="Montserrat" w:hAnsi="Montserrat" w:cs="Arial"/>
          <w:sz w:val="20"/>
          <w:szCs w:val="20"/>
        </w:rPr>
        <w:t>,</w:t>
      </w:r>
      <w:r w:rsidR="00C44EA8" w:rsidRPr="00FE4158">
        <w:rPr>
          <w:rFonts w:ascii="Montserrat" w:hAnsi="Montserrat" w:cs="Arial"/>
          <w:sz w:val="20"/>
          <w:szCs w:val="20"/>
        </w:rPr>
        <w:t xml:space="preserve"> para poder operar</w:t>
      </w:r>
      <w:r w:rsidR="002F7B58" w:rsidRPr="00FE4158">
        <w:rPr>
          <w:rFonts w:ascii="Montserrat" w:hAnsi="Montserrat" w:cs="Arial"/>
          <w:sz w:val="20"/>
          <w:szCs w:val="20"/>
        </w:rPr>
        <w:t>,</w:t>
      </w:r>
      <w:r w:rsidR="00C44EA8" w:rsidRPr="00FE4158">
        <w:rPr>
          <w:rFonts w:ascii="Montserrat" w:hAnsi="Montserrat" w:cs="Arial"/>
          <w:sz w:val="20"/>
          <w:szCs w:val="20"/>
        </w:rPr>
        <w:t xml:space="preserve"> se encuentra instalada en la infraestructura física (Infraestructura de </w:t>
      </w:r>
      <w:r w:rsidR="00617F8C" w:rsidRPr="00FE4158">
        <w:rPr>
          <w:rFonts w:ascii="Montserrat" w:hAnsi="Montserrat" w:cs="Arial"/>
          <w:sz w:val="20"/>
          <w:szCs w:val="20"/>
        </w:rPr>
        <w:t>c</w:t>
      </w:r>
      <w:r w:rsidR="00C44EA8" w:rsidRPr="00FE4158">
        <w:rPr>
          <w:rFonts w:ascii="Montserrat" w:hAnsi="Montserrat" w:cs="Arial"/>
          <w:sz w:val="20"/>
          <w:szCs w:val="20"/>
        </w:rPr>
        <w:t>ómputo</w:t>
      </w:r>
      <w:r w:rsidR="002A1B33" w:rsidRPr="00FE4158">
        <w:rPr>
          <w:rFonts w:ascii="Montserrat" w:hAnsi="Montserrat" w:cs="Arial"/>
          <w:sz w:val="20"/>
          <w:szCs w:val="20"/>
        </w:rPr>
        <w:t xml:space="preserve"> de alto rendimiento (servidores de procesamiento</w:t>
      </w:r>
      <w:r w:rsidR="00C44EA8" w:rsidRPr="00FE4158">
        <w:rPr>
          <w:rFonts w:ascii="Montserrat" w:hAnsi="Montserrat" w:cs="Arial"/>
          <w:sz w:val="20"/>
          <w:szCs w:val="20"/>
        </w:rPr>
        <w:t xml:space="preserve">, </w:t>
      </w:r>
      <w:r w:rsidR="009E585D" w:rsidRPr="00FE4158">
        <w:rPr>
          <w:rFonts w:ascii="Montserrat" w:hAnsi="Montserrat" w:cs="Arial"/>
          <w:sz w:val="20"/>
          <w:szCs w:val="20"/>
        </w:rPr>
        <w:t>a</w:t>
      </w:r>
      <w:r w:rsidR="00C44EA8" w:rsidRPr="00FE4158">
        <w:rPr>
          <w:rFonts w:ascii="Montserrat" w:hAnsi="Montserrat" w:cs="Arial"/>
          <w:sz w:val="20"/>
          <w:szCs w:val="20"/>
        </w:rPr>
        <w:t xml:space="preserve">lmacenamiento, </w:t>
      </w:r>
      <w:r w:rsidR="009E585D" w:rsidRPr="00FE4158">
        <w:rPr>
          <w:rFonts w:ascii="Montserrat" w:hAnsi="Montserrat" w:cs="Arial"/>
          <w:sz w:val="20"/>
          <w:szCs w:val="20"/>
        </w:rPr>
        <w:t>r</w:t>
      </w:r>
      <w:r w:rsidR="00914F57" w:rsidRPr="00FE4158">
        <w:rPr>
          <w:rFonts w:ascii="Montserrat" w:hAnsi="Montserrat" w:cs="Arial"/>
          <w:sz w:val="20"/>
          <w:szCs w:val="20"/>
        </w:rPr>
        <w:t xml:space="preserve">espaldo, </w:t>
      </w:r>
      <w:r w:rsidR="009E585D" w:rsidRPr="00FE4158">
        <w:rPr>
          <w:rFonts w:ascii="Montserrat" w:hAnsi="Montserrat" w:cs="Arial"/>
          <w:sz w:val="20"/>
          <w:szCs w:val="20"/>
        </w:rPr>
        <w:t>c</w:t>
      </w:r>
      <w:r w:rsidR="00C44EA8" w:rsidRPr="00FE4158">
        <w:rPr>
          <w:rFonts w:ascii="Montserrat" w:hAnsi="Montserrat" w:cs="Arial"/>
          <w:sz w:val="20"/>
          <w:szCs w:val="20"/>
        </w:rPr>
        <w:t xml:space="preserve">omunicaciones y </w:t>
      </w:r>
      <w:r w:rsidR="009E585D" w:rsidRPr="00FE4158">
        <w:rPr>
          <w:rFonts w:ascii="Montserrat" w:hAnsi="Montserrat" w:cs="Arial"/>
          <w:sz w:val="20"/>
          <w:szCs w:val="20"/>
        </w:rPr>
        <w:t>s</w:t>
      </w:r>
      <w:r w:rsidR="00C44EA8" w:rsidRPr="00FE4158">
        <w:rPr>
          <w:rFonts w:ascii="Montserrat" w:hAnsi="Montserrat" w:cs="Arial"/>
          <w:sz w:val="20"/>
          <w:szCs w:val="20"/>
        </w:rPr>
        <w:t xml:space="preserve">eguridad), propiedad de </w:t>
      </w:r>
      <w:r w:rsidR="00867E16" w:rsidRPr="00FE4158">
        <w:rPr>
          <w:rFonts w:ascii="Montserrat" w:hAnsi="Montserrat" w:cs="Arial"/>
          <w:sz w:val="20"/>
          <w:szCs w:val="20"/>
        </w:rPr>
        <w:t>“EL INSTITUTO”</w:t>
      </w:r>
      <w:r w:rsidR="00617F8C" w:rsidRPr="00FE4158">
        <w:rPr>
          <w:rFonts w:ascii="Montserrat" w:hAnsi="Montserrat" w:cs="Arial"/>
          <w:sz w:val="20"/>
          <w:szCs w:val="20"/>
        </w:rPr>
        <w:t>)</w:t>
      </w:r>
      <w:r w:rsidR="00D92AD8" w:rsidRPr="00FE4158">
        <w:rPr>
          <w:rFonts w:ascii="Montserrat" w:hAnsi="Montserrat" w:cs="Arial"/>
          <w:sz w:val="20"/>
          <w:szCs w:val="20"/>
        </w:rPr>
        <w:t xml:space="preserve">, por lo que </w:t>
      </w:r>
      <w:r w:rsidR="005B3BFB" w:rsidRPr="00FE4158">
        <w:rPr>
          <w:rFonts w:ascii="Montserrat" w:hAnsi="Montserrat" w:cs="Arial"/>
          <w:sz w:val="20"/>
          <w:szCs w:val="20"/>
        </w:rPr>
        <w:t>para la correcta prestación del</w:t>
      </w:r>
      <w:r w:rsidR="00D92AD8" w:rsidRPr="00FE4158">
        <w:rPr>
          <w:rFonts w:ascii="Montserrat" w:hAnsi="Montserrat" w:cs="Arial"/>
          <w:sz w:val="20"/>
          <w:szCs w:val="20"/>
        </w:rPr>
        <w:t xml:space="preserve"> </w:t>
      </w:r>
      <w:r w:rsidR="00D92AD8" w:rsidRPr="00FE4158">
        <w:rPr>
          <w:rFonts w:ascii="Montserrat" w:hAnsi="Montserrat" w:cs="Arial"/>
          <w:b/>
          <w:bCs/>
          <w:i/>
          <w:iCs/>
          <w:sz w:val="20"/>
          <w:szCs w:val="20"/>
        </w:rPr>
        <w:t>“Servicio de Infraestructura Lógica de Migración de la Nube IMSS 202</w:t>
      </w:r>
      <w:r w:rsidR="00B16EC3" w:rsidRPr="00FE4158">
        <w:rPr>
          <w:rFonts w:ascii="Montserrat" w:hAnsi="Montserrat" w:cs="Arial"/>
          <w:b/>
          <w:bCs/>
          <w:i/>
          <w:iCs/>
          <w:sz w:val="20"/>
          <w:szCs w:val="20"/>
        </w:rPr>
        <w:t>5</w:t>
      </w:r>
      <w:r w:rsidR="00D92AD8" w:rsidRPr="00FE4158">
        <w:rPr>
          <w:rFonts w:ascii="Montserrat" w:hAnsi="Montserrat" w:cs="Arial"/>
          <w:b/>
          <w:bCs/>
          <w:i/>
          <w:iCs/>
          <w:sz w:val="20"/>
          <w:szCs w:val="20"/>
        </w:rPr>
        <w:t>”</w:t>
      </w:r>
      <w:r w:rsidR="005B3BFB" w:rsidRPr="00FE4158">
        <w:rPr>
          <w:rFonts w:ascii="Montserrat" w:hAnsi="Montserrat" w:cs="Arial"/>
          <w:i/>
          <w:iCs/>
          <w:sz w:val="20"/>
          <w:szCs w:val="20"/>
        </w:rPr>
        <w:t>,</w:t>
      </w:r>
      <w:r w:rsidR="00D92AD8" w:rsidRPr="00FE4158">
        <w:rPr>
          <w:rFonts w:ascii="Montserrat" w:hAnsi="Montserrat" w:cs="Arial"/>
          <w:b/>
          <w:bCs/>
          <w:i/>
          <w:iCs/>
          <w:sz w:val="20"/>
          <w:szCs w:val="20"/>
        </w:rPr>
        <w:t xml:space="preserve"> </w:t>
      </w:r>
      <w:r w:rsidR="005B3BFB" w:rsidRPr="00FE4158">
        <w:rPr>
          <w:rFonts w:ascii="Montserrat" w:hAnsi="Montserrat" w:cs="Arial"/>
          <w:sz w:val="20"/>
          <w:szCs w:val="20"/>
        </w:rPr>
        <w:t xml:space="preserve">se requiere que </w:t>
      </w:r>
      <w:r w:rsidR="00867E16" w:rsidRPr="00FE4158">
        <w:rPr>
          <w:rFonts w:ascii="Montserrat" w:hAnsi="Montserrat" w:cs="Arial"/>
          <w:sz w:val="20"/>
          <w:szCs w:val="20"/>
        </w:rPr>
        <w:t>“EL LICITANTE”</w:t>
      </w:r>
      <w:r w:rsidR="005B3BFB" w:rsidRPr="00FE4158">
        <w:rPr>
          <w:rFonts w:ascii="Montserrat" w:hAnsi="Montserrat" w:cs="Arial"/>
          <w:sz w:val="20"/>
          <w:szCs w:val="20"/>
        </w:rPr>
        <w:t>,</w:t>
      </w:r>
      <w:r w:rsidR="002760CF" w:rsidRPr="00FE4158">
        <w:rPr>
          <w:rFonts w:ascii="Montserrat" w:hAnsi="Montserrat" w:cs="Arial"/>
          <w:sz w:val="20"/>
          <w:szCs w:val="20"/>
        </w:rPr>
        <w:t xml:space="preserve"> </w:t>
      </w:r>
      <w:r w:rsidR="005B3BFB" w:rsidRPr="00FE4158">
        <w:rPr>
          <w:rFonts w:ascii="Montserrat" w:hAnsi="Montserrat" w:cs="Arial"/>
          <w:sz w:val="20"/>
          <w:szCs w:val="20"/>
        </w:rPr>
        <w:t xml:space="preserve">brinde el </w:t>
      </w:r>
      <w:r w:rsidR="00D92AD8" w:rsidRPr="00FE4158">
        <w:rPr>
          <w:rFonts w:ascii="Montserrat" w:hAnsi="Montserrat" w:cs="Arial"/>
          <w:sz w:val="20"/>
          <w:szCs w:val="20"/>
        </w:rPr>
        <w:t>soporte a los tres componentes descritos en el diagrama anterior</w:t>
      </w:r>
      <w:r w:rsidR="002F7B58" w:rsidRPr="00FE4158">
        <w:rPr>
          <w:rFonts w:ascii="Montserrat" w:hAnsi="Montserrat" w:cs="Arial"/>
          <w:sz w:val="20"/>
          <w:szCs w:val="20"/>
        </w:rPr>
        <w:t xml:space="preserve">; </w:t>
      </w:r>
      <w:r w:rsidR="002760CF" w:rsidRPr="00FE4158">
        <w:rPr>
          <w:rFonts w:ascii="Montserrat" w:hAnsi="Montserrat" w:cs="Arial"/>
          <w:sz w:val="20"/>
          <w:szCs w:val="20"/>
        </w:rPr>
        <w:t>los cuales operan como una unidad (un todo)</w:t>
      </w:r>
      <w:r w:rsidR="005B3BFB" w:rsidRPr="00FE4158">
        <w:rPr>
          <w:rFonts w:ascii="Montserrat" w:hAnsi="Montserrat" w:cs="Arial"/>
          <w:sz w:val="20"/>
          <w:szCs w:val="20"/>
        </w:rPr>
        <w:t>,</w:t>
      </w:r>
      <w:r w:rsidR="002760CF" w:rsidRPr="00FE4158">
        <w:rPr>
          <w:rFonts w:ascii="Montserrat" w:hAnsi="Montserrat" w:cs="Arial"/>
          <w:sz w:val="20"/>
          <w:szCs w:val="20"/>
        </w:rPr>
        <w:t xml:space="preserve"> </w:t>
      </w:r>
      <w:r w:rsidR="002F7B58" w:rsidRPr="00FE4158">
        <w:rPr>
          <w:rFonts w:ascii="Montserrat" w:hAnsi="Montserrat" w:cs="Arial"/>
          <w:sz w:val="20"/>
          <w:szCs w:val="20"/>
        </w:rPr>
        <w:t>a efecto de garantizar la continuidad operativa de los Servicios Tecnológicos del IMSS, así como la migración de aplicativos entre centros de datos</w:t>
      </w:r>
      <w:r w:rsidR="003607F3" w:rsidRPr="00FE4158">
        <w:rPr>
          <w:rFonts w:ascii="Montserrat" w:hAnsi="Montserrat" w:cs="Arial"/>
          <w:sz w:val="20"/>
          <w:szCs w:val="20"/>
        </w:rPr>
        <w:t xml:space="preserve"> o nube ofertados por el licitante </w:t>
      </w:r>
      <w:r w:rsidR="002F7B58" w:rsidRPr="00FE4158">
        <w:rPr>
          <w:rFonts w:ascii="Montserrat" w:hAnsi="Montserrat" w:cs="Arial"/>
          <w:sz w:val="20"/>
          <w:szCs w:val="20"/>
        </w:rPr>
        <w:t>, en caso de ser requerida.</w:t>
      </w:r>
    </w:p>
    <w:p w14:paraId="4EFCD296" w14:textId="77777777" w:rsidR="00581204" w:rsidRPr="00FE4158" w:rsidRDefault="00581204" w:rsidP="00010BC1">
      <w:pPr>
        <w:jc w:val="both"/>
        <w:rPr>
          <w:rFonts w:ascii="Montserrat" w:hAnsi="Montserrat" w:cs="Arial"/>
          <w:sz w:val="20"/>
          <w:szCs w:val="20"/>
        </w:rPr>
      </w:pPr>
    </w:p>
    <w:p w14:paraId="47C96F6D" w14:textId="6EA2361C" w:rsidR="0089321C" w:rsidRPr="00FE4158" w:rsidRDefault="00D92AD8" w:rsidP="00010BC1">
      <w:pPr>
        <w:jc w:val="both"/>
        <w:rPr>
          <w:rFonts w:ascii="Montserrat" w:hAnsi="Montserrat" w:cs="Arial"/>
          <w:color w:val="000000" w:themeColor="text1"/>
          <w:sz w:val="20"/>
          <w:szCs w:val="20"/>
        </w:rPr>
      </w:pPr>
      <w:r w:rsidRPr="00FE4158">
        <w:rPr>
          <w:rFonts w:ascii="Montserrat" w:hAnsi="Montserrat" w:cs="Arial"/>
          <w:sz w:val="20"/>
          <w:szCs w:val="20"/>
        </w:rPr>
        <w:t xml:space="preserve">En este contexto, el </w:t>
      </w:r>
      <w:r w:rsidRPr="00FE4158">
        <w:rPr>
          <w:rFonts w:ascii="Montserrat" w:hAnsi="Montserrat" w:cs="Arial"/>
          <w:b/>
          <w:bCs/>
          <w:i/>
          <w:iCs/>
          <w:sz w:val="20"/>
          <w:szCs w:val="20"/>
        </w:rPr>
        <w:t>“Servicio de Infraestructura Lógica de Migración de la Nube IMSS 202</w:t>
      </w:r>
      <w:r w:rsidR="00B16EC3" w:rsidRPr="00FE4158">
        <w:rPr>
          <w:rFonts w:ascii="Montserrat" w:hAnsi="Montserrat" w:cs="Arial"/>
          <w:b/>
          <w:bCs/>
          <w:i/>
          <w:iCs/>
          <w:sz w:val="20"/>
          <w:szCs w:val="20"/>
        </w:rPr>
        <w:t>5</w:t>
      </w:r>
      <w:r w:rsidRPr="00FE4158">
        <w:rPr>
          <w:rFonts w:ascii="Montserrat" w:hAnsi="Montserrat" w:cs="Arial"/>
          <w:b/>
          <w:bCs/>
          <w:i/>
          <w:iCs/>
          <w:sz w:val="20"/>
          <w:szCs w:val="20"/>
        </w:rPr>
        <w:t xml:space="preserve">”, </w:t>
      </w:r>
      <w:r w:rsidRPr="00FE4158">
        <w:rPr>
          <w:rFonts w:ascii="Montserrat" w:hAnsi="Montserrat" w:cs="Arial"/>
          <w:sz w:val="20"/>
          <w:szCs w:val="20"/>
        </w:rPr>
        <w:t xml:space="preserve">comprende </w:t>
      </w:r>
      <w:r w:rsidR="00BB3C55" w:rsidRPr="00FE4158">
        <w:rPr>
          <w:rFonts w:ascii="Montserrat" w:hAnsi="Montserrat" w:cs="Arial"/>
          <w:sz w:val="20"/>
          <w:szCs w:val="20"/>
        </w:rPr>
        <w:t>la operación y gestión de la operación, soporte, el mantenimiento preventivo y correctivo de la infraestructura de procesamiento, almacenamiento, respaldo, comunicaciones, seguridad, software licenciado, monitoreo, migración de los sistemas y servicios tecnológicos</w:t>
      </w:r>
      <w:r w:rsidR="00BB3C55" w:rsidRPr="00FE4158">
        <w:rPr>
          <w:rFonts w:ascii="Montserrat" w:hAnsi="Montserrat" w:cs="Arial"/>
          <w:b/>
          <w:bCs/>
          <w:sz w:val="20"/>
          <w:szCs w:val="20"/>
        </w:rPr>
        <w:t xml:space="preserve"> </w:t>
      </w:r>
      <w:r w:rsidR="00BB3C55" w:rsidRPr="00FE4158">
        <w:rPr>
          <w:rFonts w:ascii="Montserrat" w:hAnsi="Montserrat" w:cs="Arial"/>
          <w:sz w:val="20"/>
          <w:szCs w:val="20"/>
        </w:rPr>
        <w:t>institucionales, garantizando la continuidad operativa a la infraestructura lógica que que se encuentra instalada en la infraestructura física propiedad de</w:t>
      </w:r>
      <w:r w:rsidR="00617F8C" w:rsidRPr="00FE4158">
        <w:rPr>
          <w:rFonts w:ascii="Montserrat" w:hAnsi="Montserrat" w:cs="Arial"/>
          <w:sz w:val="20"/>
          <w:szCs w:val="20"/>
        </w:rPr>
        <w:t xml:space="preserve"> “EL INSTITUTO”,</w:t>
      </w:r>
      <w:r w:rsidR="00BB3C55" w:rsidRPr="00FE4158">
        <w:rPr>
          <w:rFonts w:ascii="Montserrat" w:hAnsi="Montserrat" w:cs="Arial"/>
          <w:sz w:val="20"/>
          <w:szCs w:val="20"/>
        </w:rPr>
        <w:t xml:space="preserve"> </w:t>
      </w:r>
      <w:r w:rsidR="00617F8C" w:rsidRPr="00FE4158">
        <w:rPr>
          <w:rFonts w:ascii="Montserrat" w:hAnsi="Montserrat" w:cs="Arial"/>
          <w:sz w:val="20"/>
          <w:szCs w:val="20"/>
        </w:rPr>
        <w:t>ifraestructura que se encuentra</w:t>
      </w:r>
      <w:r w:rsidR="00BB3C55" w:rsidRPr="00FE4158">
        <w:rPr>
          <w:rFonts w:ascii="Montserrat" w:hAnsi="Montserrat" w:cs="Arial"/>
          <w:sz w:val="20"/>
          <w:szCs w:val="20"/>
        </w:rPr>
        <w:t xml:space="preserve"> </w:t>
      </w:r>
      <w:r w:rsidR="00CB09B2" w:rsidRPr="00FE4158">
        <w:rPr>
          <w:rFonts w:ascii="Montserrat" w:hAnsi="Montserrat" w:cs="Arial"/>
          <w:sz w:val="20"/>
          <w:szCs w:val="20"/>
        </w:rPr>
        <w:t>descrit</w:t>
      </w:r>
      <w:r w:rsidR="00617F8C" w:rsidRPr="00FE4158">
        <w:rPr>
          <w:rFonts w:ascii="Montserrat" w:hAnsi="Montserrat" w:cs="Arial"/>
          <w:sz w:val="20"/>
          <w:szCs w:val="20"/>
        </w:rPr>
        <w:t>a</w:t>
      </w:r>
      <w:r w:rsidR="00CB09B2" w:rsidRPr="00FE4158">
        <w:rPr>
          <w:rFonts w:ascii="Montserrat" w:hAnsi="Montserrat" w:cs="Arial"/>
          <w:sz w:val="20"/>
          <w:szCs w:val="20"/>
        </w:rPr>
        <w:t xml:space="preserve"> en </w:t>
      </w:r>
      <w:r w:rsidR="00CB09B2" w:rsidRPr="00FE4158">
        <w:rPr>
          <w:rFonts w:ascii="Montserrat" w:hAnsi="Montserrat" w:cs="Arial"/>
          <w:color w:val="000000" w:themeColor="text1"/>
          <w:sz w:val="20"/>
          <w:szCs w:val="20"/>
        </w:rPr>
        <w:t xml:space="preserve">el </w:t>
      </w:r>
      <w:r w:rsidR="00CB09B2" w:rsidRPr="00FE4158">
        <w:rPr>
          <w:rFonts w:ascii="Montserrat" w:hAnsi="Montserrat" w:cs="Arial"/>
          <w:b/>
          <w:color w:val="000000" w:themeColor="text1"/>
          <w:sz w:val="20"/>
          <w:szCs w:val="20"/>
        </w:rPr>
        <w:t>Ap</w:t>
      </w:r>
      <w:r w:rsidR="003607F3" w:rsidRPr="00FE4158">
        <w:rPr>
          <w:rFonts w:ascii="Montserrat" w:hAnsi="Montserrat" w:cs="Arial"/>
          <w:b/>
          <w:color w:val="000000" w:themeColor="text1"/>
          <w:sz w:val="20"/>
          <w:szCs w:val="20"/>
        </w:rPr>
        <w:t>é</w:t>
      </w:r>
      <w:r w:rsidR="00CB09B2" w:rsidRPr="00FE4158">
        <w:rPr>
          <w:rFonts w:ascii="Montserrat" w:hAnsi="Montserrat" w:cs="Arial"/>
          <w:b/>
          <w:color w:val="000000" w:themeColor="text1"/>
          <w:sz w:val="20"/>
          <w:szCs w:val="20"/>
        </w:rPr>
        <w:t>ndice 1. Listado de Infraestructura</w:t>
      </w:r>
      <w:r w:rsidR="00C25DBB" w:rsidRPr="00FE4158">
        <w:rPr>
          <w:rFonts w:ascii="Montserrat" w:hAnsi="Montserrat" w:cs="Arial"/>
          <w:b/>
          <w:color w:val="000000" w:themeColor="text1"/>
          <w:sz w:val="20"/>
          <w:szCs w:val="20"/>
        </w:rPr>
        <w:t xml:space="preserve"> y Apéndice 2. </w:t>
      </w:r>
      <w:r w:rsidR="000C3572" w:rsidRPr="00FE4158">
        <w:rPr>
          <w:rFonts w:ascii="Montserrat" w:hAnsi="Montserrat" w:cs="Arial"/>
          <w:b/>
          <w:bCs/>
          <w:iCs/>
          <w:color w:val="000000"/>
          <w:sz w:val="20"/>
          <w:szCs w:val="20"/>
        </w:rPr>
        <w:t>Componentes Lógicos</w:t>
      </w:r>
      <w:r w:rsidR="00AE4497" w:rsidRPr="00FE4158">
        <w:rPr>
          <w:rFonts w:ascii="Montserrat" w:hAnsi="Montserrat" w:cs="Arial"/>
          <w:color w:val="000000" w:themeColor="text1"/>
          <w:sz w:val="20"/>
          <w:szCs w:val="20"/>
        </w:rPr>
        <w:t xml:space="preserve"> </w:t>
      </w:r>
      <w:r w:rsidR="00CB09B2" w:rsidRPr="00FE4158">
        <w:rPr>
          <w:rFonts w:ascii="Montserrat" w:hAnsi="Montserrat" w:cs="Arial"/>
          <w:color w:val="000000" w:themeColor="text1"/>
          <w:sz w:val="20"/>
          <w:szCs w:val="20"/>
        </w:rPr>
        <w:t xml:space="preserve">del presente Anexo Técnico. </w:t>
      </w:r>
    </w:p>
    <w:p w14:paraId="2270538C" w14:textId="77777777" w:rsidR="00850EAD" w:rsidRPr="00FE4158" w:rsidRDefault="00850EAD" w:rsidP="00010BC1">
      <w:pPr>
        <w:ind w:right="25"/>
        <w:jc w:val="both"/>
        <w:rPr>
          <w:rFonts w:ascii="Montserrat" w:hAnsi="Montserrat" w:cs="Arial"/>
          <w:color w:val="FF0000"/>
          <w:sz w:val="20"/>
          <w:szCs w:val="20"/>
        </w:rPr>
      </w:pPr>
    </w:p>
    <w:p w14:paraId="34D7A178" w14:textId="32DF0AF2" w:rsidR="00213F6F" w:rsidRPr="00FE4158" w:rsidRDefault="000C7BC2" w:rsidP="00010BC1">
      <w:pPr>
        <w:jc w:val="both"/>
        <w:rPr>
          <w:rFonts w:ascii="Montserrat" w:hAnsi="Montserrat" w:cs="Arial"/>
          <w:sz w:val="20"/>
          <w:szCs w:val="20"/>
        </w:rPr>
      </w:pPr>
      <w:r w:rsidRPr="00FE4158">
        <w:rPr>
          <w:rFonts w:ascii="Montserrat" w:hAnsi="Montserrat" w:cs="Arial"/>
          <w:sz w:val="20"/>
          <w:szCs w:val="20"/>
        </w:rPr>
        <w:t>El servicio requerido consiste en brindar el soporte técnico necesario para garantizar la continuidad operativa</w:t>
      </w:r>
      <w:r w:rsidR="00EB540E" w:rsidRPr="00FE4158">
        <w:rPr>
          <w:rFonts w:ascii="Montserrat" w:hAnsi="Montserrat" w:cs="Arial"/>
          <w:sz w:val="20"/>
          <w:szCs w:val="20"/>
        </w:rPr>
        <w:t xml:space="preserve"> </w:t>
      </w:r>
      <w:r w:rsidRPr="00FE4158">
        <w:rPr>
          <w:rFonts w:ascii="Montserrat" w:hAnsi="Montserrat" w:cs="Arial"/>
          <w:sz w:val="20"/>
          <w:szCs w:val="20"/>
        </w:rPr>
        <w:t xml:space="preserve">a la infraestructura </w:t>
      </w:r>
      <w:r w:rsidR="002F7B58" w:rsidRPr="00FE4158">
        <w:rPr>
          <w:rFonts w:ascii="Montserrat" w:hAnsi="Montserrat" w:cs="Arial"/>
          <w:sz w:val="20"/>
          <w:szCs w:val="20"/>
        </w:rPr>
        <w:t xml:space="preserve">lógica que </w:t>
      </w:r>
      <w:r w:rsidR="00213F6F" w:rsidRPr="00FE4158">
        <w:rPr>
          <w:rFonts w:ascii="Montserrat" w:hAnsi="Montserrat" w:cs="Arial"/>
          <w:sz w:val="20"/>
          <w:szCs w:val="20"/>
        </w:rPr>
        <w:t xml:space="preserve">que se encuentra instalada en la infraestructura física </w:t>
      </w:r>
      <w:r w:rsidRPr="00FE4158">
        <w:rPr>
          <w:rFonts w:ascii="Montserrat" w:hAnsi="Montserrat" w:cs="Arial"/>
          <w:sz w:val="20"/>
          <w:szCs w:val="20"/>
        </w:rPr>
        <w:t>propiedad de</w:t>
      </w:r>
      <w:r w:rsidR="00617F8C" w:rsidRPr="00FE4158">
        <w:rPr>
          <w:rFonts w:ascii="Montserrat" w:hAnsi="Montserrat" w:cs="Arial"/>
          <w:sz w:val="20"/>
          <w:szCs w:val="20"/>
        </w:rPr>
        <w:t xml:space="preserve"> “EL INSTITUTO”,</w:t>
      </w:r>
      <w:r w:rsidRPr="00FE4158">
        <w:rPr>
          <w:rFonts w:ascii="Montserrat" w:hAnsi="Montserrat" w:cs="Arial"/>
          <w:sz w:val="20"/>
          <w:szCs w:val="20"/>
        </w:rPr>
        <w:t xml:space="preserve"> por lo que, los licitantes </w:t>
      </w:r>
      <w:r w:rsidR="00617F8C" w:rsidRPr="00FE4158">
        <w:rPr>
          <w:rFonts w:ascii="Montserrat" w:hAnsi="Montserrat" w:cs="Arial"/>
          <w:sz w:val="20"/>
          <w:szCs w:val="20"/>
        </w:rPr>
        <w:t xml:space="preserve">interesados </w:t>
      </w:r>
      <w:r w:rsidRPr="00FE4158">
        <w:rPr>
          <w:rFonts w:ascii="Montserrat" w:hAnsi="Montserrat" w:cs="Arial"/>
          <w:sz w:val="20"/>
          <w:szCs w:val="20"/>
        </w:rPr>
        <w:t>deberán demostrar capacidades técnicas</w:t>
      </w:r>
      <w:r w:rsidR="00F43431" w:rsidRPr="00FE4158">
        <w:rPr>
          <w:rFonts w:ascii="Montserrat" w:hAnsi="Montserrat" w:cs="Arial"/>
          <w:sz w:val="20"/>
          <w:szCs w:val="20"/>
        </w:rPr>
        <w:t xml:space="preserve"> y de recursos humanos</w:t>
      </w:r>
      <w:r w:rsidR="00213F6F" w:rsidRPr="00FE4158">
        <w:rPr>
          <w:rFonts w:ascii="Montserrat" w:hAnsi="Montserrat" w:cs="Arial"/>
          <w:sz w:val="20"/>
          <w:szCs w:val="20"/>
        </w:rPr>
        <w:t xml:space="preserve"> necesaria</w:t>
      </w:r>
      <w:r w:rsidR="00F43431" w:rsidRPr="00FE4158">
        <w:rPr>
          <w:rFonts w:ascii="Montserrat" w:hAnsi="Montserrat" w:cs="Arial"/>
          <w:sz w:val="20"/>
          <w:szCs w:val="20"/>
        </w:rPr>
        <w:t>s</w:t>
      </w:r>
      <w:r w:rsidR="00213F6F" w:rsidRPr="00FE4158">
        <w:rPr>
          <w:rFonts w:ascii="Montserrat" w:hAnsi="Montserrat" w:cs="Arial"/>
          <w:sz w:val="20"/>
          <w:szCs w:val="20"/>
        </w:rPr>
        <w:t xml:space="preserve">, para soportar dicha infraestructura, así como la que en su momento </w:t>
      </w:r>
      <w:r w:rsidR="00867E16" w:rsidRPr="00FE4158">
        <w:rPr>
          <w:rFonts w:ascii="Montserrat" w:hAnsi="Montserrat" w:cs="Arial"/>
          <w:sz w:val="20"/>
          <w:szCs w:val="20"/>
        </w:rPr>
        <w:t>“EL INSTITUTO”</w:t>
      </w:r>
      <w:r w:rsidR="00213F6F" w:rsidRPr="00FE4158">
        <w:rPr>
          <w:rFonts w:ascii="Montserrat" w:hAnsi="Montserrat" w:cs="Arial"/>
          <w:sz w:val="20"/>
          <w:szCs w:val="20"/>
        </w:rPr>
        <w:t xml:space="preserve"> requiera incrementar durante la </w:t>
      </w:r>
      <w:r w:rsidR="00B87A99" w:rsidRPr="00FE4158">
        <w:rPr>
          <w:rFonts w:ascii="Montserrat" w:hAnsi="Montserrat" w:cs="Arial"/>
          <w:sz w:val="20"/>
          <w:szCs w:val="20"/>
        </w:rPr>
        <w:t>vigencia del servicio</w:t>
      </w:r>
      <w:r w:rsidR="00213F6F" w:rsidRPr="00FE4158">
        <w:rPr>
          <w:rFonts w:ascii="Montserrat" w:hAnsi="Montserrat" w:cs="Arial"/>
          <w:sz w:val="20"/>
          <w:szCs w:val="20"/>
        </w:rPr>
        <w:t>.</w:t>
      </w:r>
      <w:r w:rsidR="007255BB" w:rsidRPr="00FE4158">
        <w:rPr>
          <w:rFonts w:ascii="Montserrat" w:hAnsi="Montserrat" w:cs="Arial"/>
          <w:sz w:val="20"/>
          <w:szCs w:val="20"/>
        </w:rPr>
        <w:t xml:space="preserve"> Este servicio incluye </w:t>
      </w:r>
      <w:r w:rsidR="003607F3" w:rsidRPr="00FE4158">
        <w:rPr>
          <w:rFonts w:ascii="Montserrat" w:hAnsi="Montserrat" w:cs="Arial"/>
          <w:sz w:val="20"/>
          <w:szCs w:val="20"/>
        </w:rPr>
        <w:t xml:space="preserve">la operación de los sistemas de “EL INSTITUTO” en el Centro de Datos y en la nube ofertados por </w:t>
      </w:r>
      <w:r w:rsidR="00617F8C" w:rsidRPr="00FE4158">
        <w:rPr>
          <w:rFonts w:ascii="Montserrat" w:hAnsi="Montserrat" w:cs="Arial"/>
          <w:sz w:val="20"/>
          <w:szCs w:val="20"/>
        </w:rPr>
        <w:t>“EL LICITANTE”</w:t>
      </w:r>
      <w:r w:rsidR="003607F3" w:rsidRPr="00FE4158">
        <w:rPr>
          <w:rFonts w:ascii="Montserrat" w:hAnsi="Montserrat" w:cs="Arial"/>
          <w:sz w:val="20"/>
          <w:szCs w:val="20"/>
        </w:rPr>
        <w:t>.</w:t>
      </w:r>
    </w:p>
    <w:p w14:paraId="15C48E47" w14:textId="77777777" w:rsidR="0089321C" w:rsidRPr="00FE4158" w:rsidRDefault="0089321C" w:rsidP="00010BC1">
      <w:pPr>
        <w:rPr>
          <w:rFonts w:ascii="Montserrat" w:hAnsi="Montserrat" w:cs="Arial"/>
          <w:sz w:val="20"/>
          <w:szCs w:val="20"/>
        </w:rPr>
      </w:pPr>
    </w:p>
    <w:p w14:paraId="3092FFED" w14:textId="49831FF6" w:rsidR="00971073" w:rsidRPr="00FE4158" w:rsidRDefault="001C0503" w:rsidP="00483EFC">
      <w:pPr>
        <w:pStyle w:val="Ttulo1"/>
        <w:numPr>
          <w:ilvl w:val="0"/>
          <w:numId w:val="64"/>
        </w:numPr>
        <w:spacing w:before="0" w:after="0"/>
        <w:rPr>
          <w:rFonts w:ascii="Montserrat" w:hAnsi="Montserrat" w:cs="Arial"/>
          <w:sz w:val="20"/>
          <w:szCs w:val="20"/>
          <w:lang w:val="es-MX"/>
        </w:rPr>
      </w:pPr>
      <w:bookmarkStart w:id="8" w:name="_Toc64822732"/>
      <w:bookmarkStart w:id="9" w:name="_Toc64835481"/>
      <w:bookmarkStart w:id="10" w:name="_Toc65002061"/>
      <w:bookmarkStart w:id="11" w:name="_Toc65078202"/>
      <w:bookmarkStart w:id="12" w:name="_Toc65528088"/>
      <w:bookmarkStart w:id="13" w:name="_Toc66517858"/>
      <w:bookmarkStart w:id="14" w:name="_Toc156937544"/>
      <w:bookmarkEnd w:id="8"/>
      <w:bookmarkEnd w:id="9"/>
      <w:bookmarkEnd w:id="10"/>
      <w:bookmarkEnd w:id="11"/>
      <w:r w:rsidRPr="004038F3">
        <w:rPr>
          <w:rFonts w:ascii="Montserrat" w:hAnsi="Montserrat" w:cs="Arial"/>
          <w:sz w:val="20"/>
          <w:szCs w:val="20"/>
          <w:highlight w:val="yellow"/>
          <w:lang w:val="es-MX"/>
        </w:rPr>
        <w:t>A</w:t>
      </w:r>
      <w:bookmarkEnd w:id="12"/>
      <w:bookmarkEnd w:id="13"/>
      <w:r w:rsidR="008B3C1C" w:rsidRPr="004038F3">
        <w:rPr>
          <w:rFonts w:ascii="Montserrat" w:hAnsi="Montserrat" w:cs="Arial"/>
          <w:sz w:val="20"/>
          <w:szCs w:val="20"/>
          <w:highlight w:val="yellow"/>
          <w:lang w:val="es-MX"/>
        </w:rPr>
        <w:t>lcance</w:t>
      </w:r>
      <w:r w:rsidR="00EB540E" w:rsidRPr="00FE4158">
        <w:rPr>
          <w:rFonts w:ascii="Montserrat" w:hAnsi="Montserrat" w:cs="Arial"/>
          <w:sz w:val="20"/>
          <w:szCs w:val="20"/>
          <w:lang w:val="es-MX"/>
        </w:rPr>
        <w:t>.</w:t>
      </w:r>
      <w:bookmarkEnd w:id="14"/>
    </w:p>
    <w:p w14:paraId="1382C871" w14:textId="77777777" w:rsidR="001C7EB6" w:rsidRPr="00FE4158" w:rsidRDefault="001C7EB6" w:rsidP="00010BC1">
      <w:pPr>
        <w:rPr>
          <w:rFonts w:ascii="Montserrat" w:hAnsi="Montserrat" w:cs="Arial"/>
          <w:sz w:val="20"/>
          <w:szCs w:val="20"/>
        </w:rPr>
      </w:pPr>
    </w:p>
    <w:p w14:paraId="4DCA1D79" w14:textId="2A35788E" w:rsidR="00854D2B" w:rsidRPr="00FE4158" w:rsidRDefault="00B16177" w:rsidP="00010BC1">
      <w:pPr>
        <w:jc w:val="both"/>
        <w:rPr>
          <w:rFonts w:ascii="Montserrat" w:hAnsi="Montserrat" w:cs="Arial"/>
          <w:sz w:val="20"/>
          <w:szCs w:val="20"/>
        </w:rPr>
      </w:pPr>
      <w:r w:rsidRPr="00FE4158">
        <w:rPr>
          <w:rFonts w:ascii="Montserrat" w:hAnsi="Montserrat" w:cs="Arial"/>
          <w:sz w:val="20"/>
          <w:szCs w:val="20"/>
        </w:rPr>
        <w:t>La prestación del “</w:t>
      </w:r>
      <w:r w:rsidRPr="00FE4158">
        <w:rPr>
          <w:rFonts w:ascii="Montserrat" w:hAnsi="Montserrat" w:cs="Arial"/>
          <w:b/>
          <w:sz w:val="20"/>
          <w:szCs w:val="20"/>
        </w:rPr>
        <w:t>Servicio de Infraestructura</w:t>
      </w:r>
      <w:r w:rsidR="00EB3F00" w:rsidRPr="00FE4158">
        <w:rPr>
          <w:rFonts w:ascii="Montserrat" w:hAnsi="Montserrat" w:cs="Arial"/>
          <w:b/>
          <w:sz w:val="20"/>
          <w:szCs w:val="20"/>
        </w:rPr>
        <w:t xml:space="preserve"> </w:t>
      </w:r>
      <w:r w:rsidRPr="00FE4158">
        <w:rPr>
          <w:rFonts w:ascii="Montserrat" w:hAnsi="Montserrat" w:cs="Arial"/>
          <w:b/>
          <w:sz w:val="20"/>
          <w:szCs w:val="20"/>
        </w:rPr>
        <w:t>Lógica de Migración de la Nube IMSS 202</w:t>
      </w:r>
      <w:r w:rsidR="00B16EC3" w:rsidRPr="00FE4158">
        <w:rPr>
          <w:rFonts w:ascii="Montserrat" w:hAnsi="Montserrat" w:cs="Arial"/>
          <w:b/>
          <w:sz w:val="20"/>
          <w:szCs w:val="20"/>
        </w:rPr>
        <w:t>5</w:t>
      </w:r>
      <w:r w:rsidRPr="00FE4158">
        <w:rPr>
          <w:rFonts w:ascii="Montserrat" w:hAnsi="Montserrat" w:cs="Arial"/>
          <w:b/>
          <w:sz w:val="20"/>
          <w:szCs w:val="20"/>
        </w:rPr>
        <w:t>”</w:t>
      </w:r>
      <w:r w:rsidR="00617F8C" w:rsidRPr="00FE4158">
        <w:rPr>
          <w:rFonts w:ascii="Montserrat" w:hAnsi="Montserrat" w:cs="Arial"/>
          <w:bCs/>
          <w:sz w:val="20"/>
          <w:szCs w:val="20"/>
        </w:rPr>
        <w:t>,</w:t>
      </w:r>
      <w:r w:rsidRPr="00FE4158">
        <w:rPr>
          <w:rFonts w:ascii="Montserrat" w:hAnsi="Montserrat" w:cs="Arial"/>
          <w:b/>
          <w:sz w:val="20"/>
          <w:szCs w:val="20"/>
        </w:rPr>
        <w:t xml:space="preserve"> </w:t>
      </w:r>
      <w:r w:rsidRPr="00FE4158">
        <w:rPr>
          <w:rFonts w:ascii="Montserrat" w:hAnsi="Montserrat" w:cs="Arial"/>
          <w:bCs/>
          <w:sz w:val="20"/>
          <w:szCs w:val="20"/>
        </w:rPr>
        <w:t>objeto del present</w:t>
      </w:r>
      <w:r w:rsidR="00AC0A88" w:rsidRPr="00FE4158">
        <w:rPr>
          <w:rFonts w:ascii="Montserrat" w:hAnsi="Montserrat" w:cs="Arial"/>
          <w:bCs/>
          <w:sz w:val="20"/>
          <w:szCs w:val="20"/>
        </w:rPr>
        <w:t>e</w:t>
      </w:r>
      <w:r w:rsidRPr="00FE4158">
        <w:rPr>
          <w:rFonts w:ascii="Montserrat" w:hAnsi="Montserrat" w:cs="Arial"/>
          <w:bCs/>
          <w:sz w:val="20"/>
          <w:szCs w:val="20"/>
        </w:rPr>
        <w:t xml:space="preserve"> Anexo Técn</w:t>
      </w:r>
      <w:r w:rsidR="00AC0A88" w:rsidRPr="00FE4158">
        <w:rPr>
          <w:rFonts w:ascii="Montserrat" w:hAnsi="Montserrat" w:cs="Arial"/>
          <w:bCs/>
          <w:sz w:val="20"/>
          <w:szCs w:val="20"/>
        </w:rPr>
        <w:t>ic</w:t>
      </w:r>
      <w:r w:rsidRPr="00FE4158">
        <w:rPr>
          <w:rFonts w:ascii="Montserrat" w:hAnsi="Montserrat" w:cs="Arial"/>
          <w:bCs/>
          <w:sz w:val="20"/>
          <w:szCs w:val="20"/>
        </w:rPr>
        <w:t>o,</w:t>
      </w:r>
      <w:bookmarkStart w:id="15" w:name="_Hlk18507229"/>
      <w:r w:rsidR="002A044E" w:rsidRPr="00FE4158">
        <w:rPr>
          <w:rFonts w:ascii="Montserrat" w:hAnsi="Montserrat" w:cs="Arial"/>
          <w:bCs/>
          <w:sz w:val="20"/>
          <w:szCs w:val="20"/>
        </w:rPr>
        <w:t xml:space="preserve"> </w:t>
      </w:r>
      <w:r w:rsidR="002A044E" w:rsidRPr="00FE4158">
        <w:rPr>
          <w:rFonts w:ascii="Montserrat" w:hAnsi="Montserrat" w:cs="Arial"/>
          <w:sz w:val="20"/>
          <w:szCs w:val="20"/>
        </w:rPr>
        <w:t>incluye la operación</w:t>
      </w:r>
      <w:r w:rsidR="008729FE" w:rsidRPr="00FE4158">
        <w:rPr>
          <w:rFonts w:ascii="Montserrat" w:hAnsi="Montserrat" w:cs="Arial"/>
          <w:sz w:val="20"/>
          <w:szCs w:val="20"/>
        </w:rPr>
        <w:t xml:space="preserve"> y</w:t>
      </w:r>
      <w:r w:rsidR="002A044E" w:rsidRPr="00FE4158">
        <w:rPr>
          <w:rFonts w:ascii="Montserrat" w:hAnsi="Montserrat" w:cs="Arial"/>
          <w:sz w:val="20"/>
          <w:szCs w:val="20"/>
        </w:rPr>
        <w:t xml:space="preserve"> gestión de la operación, </w:t>
      </w:r>
      <w:r w:rsidR="00F43431" w:rsidRPr="00FE4158">
        <w:rPr>
          <w:rFonts w:ascii="Montserrat" w:hAnsi="Montserrat" w:cs="Arial"/>
          <w:sz w:val="20"/>
          <w:szCs w:val="20"/>
        </w:rPr>
        <w:t xml:space="preserve">soporte, </w:t>
      </w:r>
      <w:r w:rsidR="004966CD" w:rsidRPr="00FE4158">
        <w:rPr>
          <w:rFonts w:ascii="Montserrat" w:hAnsi="Montserrat" w:cs="Arial"/>
          <w:sz w:val="20"/>
          <w:szCs w:val="20"/>
        </w:rPr>
        <w:t xml:space="preserve">el </w:t>
      </w:r>
      <w:r w:rsidR="00407F39" w:rsidRPr="00FE4158">
        <w:rPr>
          <w:rFonts w:ascii="Montserrat" w:hAnsi="Montserrat" w:cs="Arial"/>
          <w:sz w:val="20"/>
          <w:szCs w:val="20"/>
        </w:rPr>
        <w:t>mantenimiento preventivo y correctivo</w:t>
      </w:r>
      <w:r w:rsidR="002A1B33" w:rsidRPr="00FE4158">
        <w:rPr>
          <w:rFonts w:ascii="Montserrat" w:hAnsi="Montserrat" w:cs="Arial"/>
          <w:sz w:val="20"/>
          <w:szCs w:val="20"/>
        </w:rPr>
        <w:t xml:space="preserve"> de la infraestructura de procesamiento, almacenamiento, respaldo, comunicaciones, software licenciado</w:t>
      </w:r>
      <w:r w:rsidR="00407F39" w:rsidRPr="00FE4158">
        <w:rPr>
          <w:rFonts w:ascii="Montserrat" w:hAnsi="Montserrat" w:cs="Arial"/>
          <w:sz w:val="20"/>
          <w:szCs w:val="20"/>
        </w:rPr>
        <w:t>, monitoreo,</w:t>
      </w:r>
      <w:r w:rsidR="002A044E" w:rsidRPr="00FE4158">
        <w:rPr>
          <w:rFonts w:ascii="Montserrat" w:hAnsi="Montserrat" w:cs="Arial"/>
          <w:sz w:val="20"/>
          <w:szCs w:val="20"/>
        </w:rPr>
        <w:t xml:space="preserve"> </w:t>
      </w:r>
      <w:r w:rsidR="00971073" w:rsidRPr="00FE4158">
        <w:rPr>
          <w:rFonts w:ascii="Montserrat" w:hAnsi="Montserrat" w:cs="Arial"/>
          <w:sz w:val="20"/>
          <w:szCs w:val="20"/>
        </w:rPr>
        <w:t>migración de los sistemas y servicios tecnológicos</w:t>
      </w:r>
      <w:r w:rsidR="00971073" w:rsidRPr="00FE4158">
        <w:rPr>
          <w:rFonts w:ascii="Montserrat" w:hAnsi="Montserrat" w:cs="Arial"/>
          <w:b/>
          <w:bCs/>
          <w:sz w:val="20"/>
          <w:szCs w:val="20"/>
        </w:rPr>
        <w:t xml:space="preserve"> </w:t>
      </w:r>
      <w:r w:rsidR="00971073" w:rsidRPr="00FE4158">
        <w:rPr>
          <w:rFonts w:ascii="Montserrat" w:hAnsi="Montserrat" w:cs="Arial"/>
          <w:sz w:val="20"/>
          <w:szCs w:val="20"/>
        </w:rPr>
        <w:t>institucionales</w:t>
      </w:r>
      <w:bookmarkEnd w:id="15"/>
      <w:r w:rsidR="001E1AC1" w:rsidRPr="00FE4158">
        <w:rPr>
          <w:rFonts w:ascii="Montserrat" w:hAnsi="Montserrat" w:cs="Arial"/>
          <w:sz w:val="20"/>
          <w:szCs w:val="20"/>
        </w:rPr>
        <w:t xml:space="preserve">, garantizando la continuidad operativa </w:t>
      </w:r>
      <w:r w:rsidR="00213F6F" w:rsidRPr="00FE4158">
        <w:rPr>
          <w:rFonts w:ascii="Montserrat" w:hAnsi="Montserrat" w:cs="Arial"/>
          <w:sz w:val="20"/>
          <w:szCs w:val="20"/>
        </w:rPr>
        <w:t>a la infraestructura lógica que que se encuentra instalada en la infraestructura física propiedad de</w:t>
      </w:r>
      <w:r w:rsidR="00617F8C" w:rsidRPr="00FE4158">
        <w:rPr>
          <w:rFonts w:ascii="Montserrat" w:hAnsi="Montserrat" w:cs="Arial"/>
          <w:sz w:val="20"/>
          <w:szCs w:val="20"/>
        </w:rPr>
        <w:t xml:space="preserve"> “EL INSTITUTO”</w:t>
      </w:r>
      <w:r w:rsidR="007676A3" w:rsidRPr="00FE4158">
        <w:rPr>
          <w:rFonts w:ascii="Montserrat" w:hAnsi="Montserrat" w:cs="Arial"/>
          <w:sz w:val="20"/>
          <w:szCs w:val="20"/>
        </w:rPr>
        <w:t xml:space="preserve">, </w:t>
      </w:r>
      <w:r w:rsidR="00496B82" w:rsidRPr="00FE4158">
        <w:rPr>
          <w:rFonts w:ascii="Montserrat" w:hAnsi="Montserrat" w:cs="Arial"/>
          <w:sz w:val="20"/>
          <w:szCs w:val="20"/>
        </w:rPr>
        <w:t xml:space="preserve">que actualmente se encuentra hospedada en el Centro de Datos </w:t>
      </w:r>
      <w:r w:rsidR="00617F8C" w:rsidRPr="00FE4158">
        <w:rPr>
          <w:rFonts w:ascii="Montserrat" w:hAnsi="Montserrat" w:cs="Arial"/>
          <w:sz w:val="20"/>
          <w:szCs w:val="20"/>
        </w:rPr>
        <w:t xml:space="preserve">denominado </w:t>
      </w:r>
      <w:r w:rsidR="00496B82" w:rsidRPr="00FE4158">
        <w:rPr>
          <w:rFonts w:ascii="Montserrat" w:hAnsi="Montserrat" w:cs="Arial"/>
          <w:sz w:val="20"/>
          <w:szCs w:val="20"/>
        </w:rPr>
        <w:t>Centro Nacional de Supercómputo (CNS) del Instituto Potosino de Investigación Ci</w:t>
      </w:r>
      <w:r w:rsidR="003607F3" w:rsidRPr="00FE4158">
        <w:rPr>
          <w:rFonts w:ascii="Montserrat" w:hAnsi="Montserrat" w:cs="Arial"/>
          <w:sz w:val="20"/>
          <w:szCs w:val="20"/>
        </w:rPr>
        <w:t>e</w:t>
      </w:r>
      <w:r w:rsidR="00496B82" w:rsidRPr="00FE4158">
        <w:rPr>
          <w:rFonts w:ascii="Montserrat" w:hAnsi="Montserrat" w:cs="Arial"/>
          <w:sz w:val="20"/>
          <w:szCs w:val="20"/>
        </w:rPr>
        <w:t>ntífica y Tecnológica, A.C. (IPICYT), ubicado en Camino a la Presa San José</w:t>
      </w:r>
      <w:r w:rsidR="0013781C" w:rsidRPr="00FE4158">
        <w:rPr>
          <w:rFonts w:ascii="Montserrat" w:hAnsi="Montserrat" w:cs="Arial"/>
          <w:sz w:val="20"/>
          <w:szCs w:val="20"/>
        </w:rPr>
        <w:t>,</w:t>
      </w:r>
      <w:r w:rsidR="00496B82" w:rsidRPr="00FE4158">
        <w:rPr>
          <w:rFonts w:ascii="Montserrat" w:hAnsi="Montserrat" w:cs="Arial"/>
          <w:sz w:val="20"/>
          <w:szCs w:val="20"/>
        </w:rPr>
        <w:t xml:space="preserve"> </w:t>
      </w:r>
      <w:r w:rsidR="0013781C" w:rsidRPr="00FE4158">
        <w:rPr>
          <w:rFonts w:ascii="Montserrat" w:hAnsi="Montserrat" w:cs="Arial"/>
          <w:sz w:val="20"/>
          <w:szCs w:val="20"/>
        </w:rPr>
        <w:t xml:space="preserve">No. </w:t>
      </w:r>
      <w:r w:rsidR="00496B82" w:rsidRPr="00FE4158">
        <w:rPr>
          <w:rFonts w:ascii="Montserrat" w:hAnsi="Montserrat" w:cs="Arial"/>
          <w:sz w:val="20"/>
          <w:szCs w:val="20"/>
        </w:rPr>
        <w:t>2055, Col. Lomas</w:t>
      </w:r>
      <w:r w:rsidR="00617F8C" w:rsidRPr="00FE4158">
        <w:rPr>
          <w:rFonts w:ascii="Montserrat" w:hAnsi="Montserrat" w:cs="Arial"/>
          <w:sz w:val="20"/>
          <w:szCs w:val="20"/>
        </w:rPr>
        <w:t xml:space="preserve"> </w:t>
      </w:r>
      <w:r w:rsidR="00496B82" w:rsidRPr="00FE4158">
        <w:rPr>
          <w:rFonts w:ascii="Montserrat" w:hAnsi="Montserrat" w:cs="Arial"/>
          <w:sz w:val="20"/>
          <w:szCs w:val="20"/>
        </w:rPr>
        <w:t>4a. secc</w:t>
      </w:r>
      <w:r w:rsidR="0013781C" w:rsidRPr="00FE4158">
        <w:rPr>
          <w:rFonts w:ascii="Montserrat" w:hAnsi="Montserrat" w:cs="Arial"/>
          <w:sz w:val="20"/>
          <w:szCs w:val="20"/>
        </w:rPr>
        <w:t>ión,</w:t>
      </w:r>
      <w:r w:rsidR="00496B82" w:rsidRPr="00FE4158">
        <w:rPr>
          <w:rFonts w:ascii="Montserrat" w:hAnsi="Montserrat" w:cs="Arial"/>
          <w:sz w:val="20"/>
          <w:szCs w:val="20"/>
        </w:rPr>
        <w:t xml:space="preserve"> C.P. 78216</w:t>
      </w:r>
      <w:r w:rsidR="0013781C" w:rsidRPr="00FE4158">
        <w:rPr>
          <w:rFonts w:ascii="Montserrat" w:hAnsi="Montserrat" w:cs="Arial"/>
          <w:sz w:val="20"/>
          <w:szCs w:val="20"/>
        </w:rPr>
        <w:t>,</w:t>
      </w:r>
      <w:r w:rsidR="00496B82" w:rsidRPr="00FE4158">
        <w:rPr>
          <w:rFonts w:ascii="Montserrat" w:hAnsi="Montserrat" w:cs="Arial"/>
          <w:sz w:val="20"/>
          <w:szCs w:val="20"/>
        </w:rPr>
        <w:t xml:space="preserve"> San Luis Potosí, S.L.P</w:t>
      </w:r>
      <w:r w:rsidR="0013781C" w:rsidRPr="00FE4158">
        <w:rPr>
          <w:rFonts w:ascii="Montserrat" w:hAnsi="Montserrat" w:cs="Arial"/>
          <w:sz w:val="20"/>
          <w:szCs w:val="20"/>
        </w:rPr>
        <w:t>.</w:t>
      </w:r>
      <w:r w:rsidR="00854D2B" w:rsidRPr="00FE4158">
        <w:rPr>
          <w:rFonts w:ascii="Montserrat" w:hAnsi="Montserrat" w:cs="Arial"/>
          <w:sz w:val="20"/>
          <w:szCs w:val="20"/>
        </w:rPr>
        <w:t xml:space="preserve">; así también se requiere </w:t>
      </w:r>
      <w:r w:rsidR="00617F8C" w:rsidRPr="00FE4158">
        <w:rPr>
          <w:rFonts w:ascii="Montserrat" w:hAnsi="Montserrat" w:cs="Arial"/>
          <w:sz w:val="20"/>
          <w:szCs w:val="20"/>
        </w:rPr>
        <w:t xml:space="preserve">que </w:t>
      </w:r>
      <w:r w:rsidR="00854D2B" w:rsidRPr="00FE4158">
        <w:rPr>
          <w:rFonts w:ascii="Montserrat" w:hAnsi="Montserrat" w:cs="Arial"/>
          <w:sz w:val="20"/>
          <w:szCs w:val="20"/>
        </w:rPr>
        <w:t>para la prestación de los servicios objeto del presente Anexo Técnico, se debe</w:t>
      </w:r>
      <w:r w:rsidR="00617F8C" w:rsidRPr="00FE4158">
        <w:rPr>
          <w:rFonts w:ascii="Montserrat" w:hAnsi="Montserrat" w:cs="Arial"/>
          <w:sz w:val="20"/>
          <w:szCs w:val="20"/>
        </w:rPr>
        <w:t>rá</w:t>
      </w:r>
      <w:r w:rsidR="00854D2B" w:rsidRPr="00FE4158">
        <w:rPr>
          <w:rFonts w:ascii="Montserrat" w:hAnsi="Montserrat" w:cs="Arial"/>
          <w:sz w:val="20"/>
          <w:szCs w:val="20"/>
        </w:rPr>
        <w:t xml:space="preserve"> Incluir la infraestructura física y lógica que en su momento “EL INSTITUTO” requiera incrementar durante la vigencia del servicio la cual podrá ser instalada en los Centros de Datos </w:t>
      </w:r>
      <w:r w:rsidR="003607F3" w:rsidRPr="00FE4158">
        <w:rPr>
          <w:rFonts w:ascii="Montserrat" w:hAnsi="Montserrat" w:cs="Arial"/>
          <w:sz w:val="20"/>
          <w:szCs w:val="20"/>
        </w:rPr>
        <w:t xml:space="preserve">y nube </w:t>
      </w:r>
      <w:r w:rsidR="00854D2B" w:rsidRPr="00FE4158">
        <w:rPr>
          <w:rFonts w:ascii="Montserrat" w:hAnsi="Montserrat" w:cs="Arial"/>
          <w:sz w:val="20"/>
          <w:szCs w:val="20"/>
        </w:rPr>
        <w:t>ofertados por “EL LICITANTE”, así como en las in</w:t>
      </w:r>
      <w:r w:rsidR="00E20CE6" w:rsidRPr="00FE4158">
        <w:rPr>
          <w:rFonts w:ascii="Montserrat" w:hAnsi="Montserrat" w:cs="Arial"/>
          <w:sz w:val="20"/>
          <w:szCs w:val="20"/>
        </w:rPr>
        <w:t>s</w:t>
      </w:r>
      <w:r w:rsidR="00854D2B" w:rsidRPr="00FE4158">
        <w:rPr>
          <w:rFonts w:ascii="Montserrat" w:hAnsi="Montserrat" w:cs="Arial"/>
          <w:sz w:val="20"/>
          <w:szCs w:val="20"/>
        </w:rPr>
        <w:t xml:space="preserve">talaciones </w:t>
      </w:r>
      <w:r w:rsidR="007B7BD7" w:rsidRPr="00FE4158">
        <w:rPr>
          <w:rFonts w:ascii="Montserrat" w:hAnsi="Montserrat" w:cs="Arial"/>
          <w:sz w:val="20"/>
          <w:szCs w:val="20"/>
        </w:rPr>
        <w:t>o de Gobierno Federal que</w:t>
      </w:r>
      <w:r w:rsidR="00854D2B" w:rsidRPr="00FE4158">
        <w:rPr>
          <w:rFonts w:ascii="Montserrat" w:hAnsi="Montserrat" w:cs="Arial"/>
          <w:sz w:val="20"/>
          <w:szCs w:val="20"/>
        </w:rPr>
        <w:t xml:space="preserve"> “EL INSTITUTO”</w:t>
      </w:r>
      <w:r w:rsidR="002A1B33" w:rsidRPr="00FE4158">
        <w:rPr>
          <w:rFonts w:ascii="Montserrat" w:hAnsi="Montserrat" w:cs="Arial"/>
          <w:sz w:val="20"/>
          <w:szCs w:val="20"/>
        </w:rPr>
        <w:t xml:space="preserve"> determine</w:t>
      </w:r>
      <w:r w:rsidR="00854D2B" w:rsidRPr="00FE4158">
        <w:rPr>
          <w:rFonts w:ascii="Montserrat" w:hAnsi="Montserrat" w:cs="Arial"/>
          <w:sz w:val="20"/>
          <w:szCs w:val="20"/>
        </w:rPr>
        <w:t>.</w:t>
      </w:r>
    </w:p>
    <w:p w14:paraId="11FA8EB1" w14:textId="77777777" w:rsidR="00213F6F" w:rsidRPr="00FE4158" w:rsidRDefault="00213F6F" w:rsidP="00010BC1">
      <w:pPr>
        <w:jc w:val="both"/>
        <w:rPr>
          <w:rFonts w:ascii="Montserrat" w:hAnsi="Montserrat" w:cs="Arial"/>
          <w:sz w:val="20"/>
          <w:szCs w:val="20"/>
        </w:rPr>
      </w:pPr>
    </w:p>
    <w:p w14:paraId="4BA83B57" w14:textId="4EDDEE01" w:rsidR="00532222" w:rsidRPr="00FE4158" w:rsidRDefault="00971073" w:rsidP="00010BC1">
      <w:pPr>
        <w:jc w:val="both"/>
        <w:rPr>
          <w:rFonts w:ascii="Montserrat" w:hAnsi="Montserrat" w:cs="Arial"/>
          <w:sz w:val="20"/>
          <w:szCs w:val="20"/>
        </w:rPr>
      </w:pPr>
      <w:r w:rsidRPr="00FE4158">
        <w:rPr>
          <w:rFonts w:ascii="Montserrat" w:hAnsi="Montserrat" w:cs="Arial"/>
          <w:sz w:val="20"/>
          <w:szCs w:val="20"/>
        </w:rPr>
        <w:t>El alcance de</w:t>
      </w:r>
      <w:r w:rsidR="001A5667" w:rsidRPr="00FE4158">
        <w:rPr>
          <w:rFonts w:ascii="Montserrat" w:hAnsi="Montserrat" w:cs="Arial"/>
          <w:sz w:val="20"/>
          <w:szCs w:val="20"/>
        </w:rPr>
        <w:t>l</w:t>
      </w:r>
      <w:r w:rsidRPr="00FE4158">
        <w:rPr>
          <w:rFonts w:ascii="Montserrat" w:hAnsi="Montserrat" w:cs="Arial"/>
          <w:sz w:val="20"/>
          <w:szCs w:val="20"/>
        </w:rPr>
        <w:t xml:space="preserve"> se</w:t>
      </w:r>
      <w:r w:rsidR="001A5667" w:rsidRPr="00FE4158">
        <w:rPr>
          <w:rFonts w:ascii="Montserrat" w:hAnsi="Montserrat" w:cs="Arial"/>
          <w:sz w:val="20"/>
          <w:szCs w:val="20"/>
        </w:rPr>
        <w:t>rvicio</w:t>
      </w:r>
      <w:r w:rsidR="0097538B" w:rsidRPr="00FE4158">
        <w:rPr>
          <w:rFonts w:ascii="Montserrat" w:hAnsi="Montserrat" w:cs="Arial"/>
          <w:sz w:val="20"/>
          <w:szCs w:val="20"/>
        </w:rPr>
        <w:t xml:space="preserve"> requiere</w:t>
      </w:r>
      <w:r w:rsidRPr="00FE4158">
        <w:rPr>
          <w:rFonts w:ascii="Montserrat" w:hAnsi="Montserrat" w:cs="Arial"/>
          <w:sz w:val="20"/>
          <w:szCs w:val="20"/>
        </w:rPr>
        <w:t xml:space="preserve"> </w:t>
      </w:r>
      <w:r w:rsidR="001C7EB6" w:rsidRPr="00FE4158">
        <w:rPr>
          <w:rFonts w:ascii="Montserrat" w:hAnsi="Montserrat" w:cs="Arial"/>
          <w:sz w:val="20"/>
          <w:szCs w:val="20"/>
        </w:rPr>
        <w:t>que</w:t>
      </w:r>
      <w:r w:rsidR="00496B82" w:rsidRPr="00FE4158">
        <w:rPr>
          <w:rFonts w:ascii="Montserrat" w:hAnsi="Montserrat" w:cs="Arial"/>
          <w:sz w:val="20"/>
          <w:szCs w:val="20"/>
        </w:rPr>
        <w:t>,</w:t>
      </w:r>
      <w:r w:rsidR="001C7EB6"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7A2835" w:rsidRPr="00FE4158">
        <w:rPr>
          <w:rFonts w:ascii="Montserrat" w:hAnsi="Montserrat" w:cs="Arial"/>
          <w:sz w:val="20"/>
          <w:szCs w:val="20"/>
        </w:rPr>
        <w:t xml:space="preserve"> </w:t>
      </w:r>
      <w:r w:rsidR="001C7EB6" w:rsidRPr="00FE4158">
        <w:rPr>
          <w:rFonts w:ascii="Montserrat" w:hAnsi="Montserrat" w:cs="Arial"/>
          <w:sz w:val="20"/>
          <w:szCs w:val="20"/>
        </w:rPr>
        <w:t xml:space="preserve">cuente </w:t>
      </w:r>
      <w:r w:rsidRPr="00FE4158">
        <w:rPr>
          <w:rFonts w:ascii="Montserrat" w:hAnsi="Montserrat" w:cs="Arial"/>
          <w:sz w:val="20"/>
          <w:szCs w:val="20"/>
        </w:rPr>
        <w:t xml:space="preserve">con </w:t>
      </w:r>
      <w:r w:rsidR="00496B82" w:rsidRPr="00FE4158">
        <w:rPr>
          <w:rFonts w:ascii="Montserrat" w:hAnsi="Montserrat" w:cs="Arial"/>
          <w:sz w:val="20"/>
          <w:szCs w:val="20"/>
        </w:rPr>
        <w:t>un</w:t>
      </w:r>
      <w:r w:rsidRPr="00FE4158">
        <w:rPr>
          <w:rFonts w:ascii="Montserrat" w:hAnsi="Montserrat" w:cs="Arial"/>
          <w:sz w:val="20"/>
          <w:szCs w:val="20"/>
        </w:rPr>
        <w:t xml:space="preserve"> Centro de Datos</w:t>
      </w:r>
      <w:r w:rsidR="00E35BBE" w:rsidRPr="00FE4158">
        <w:rPr>
          <w:rFonts w:ascii="Montserrat" w:hAnsi="Montserrat" w:cs="Arial"/>
          <w:sz w:val="20"/>
          <w:szCs w:val="20"/>
        </w:rPr>
        <w:t xml:space="preserve"> Principal</w:t>
      </w:r>
      <w:r w:rsidR="008729FE" w:rsidRPr="00FE4158">
        <w:rPr>
          <w:rFonts w:ascii="Montserrat" w:hAnsi="Montserrat" w:cs="Arial"/>
          <w:sz w:val="20"/>
          <w:szCs w:val="20"/>
        </w:rPr>
        <w:t xml:space="preserve"> y </w:t>
      </w:r>
      <w:r w:rsidR="003607F3" w:rsidRPr="00FE4158">
        <w:rPr>
          <w:rFonts w:ascii="Montserrat" w:hAnsi="Montserrat" w:cs="Arial"/>
          <w:sz w:val="20"/>
          <w:szCs w:val="20"/>
        </w:rPr>
        <w:t>una nube</w:t>
      </w:r>
      <w:r w:rsidR="00532222" w:rsidRPr="00FE4158">
        <w:rPr>
          <w:rFonts w:ascii="Montserrat" w:hAnsi="Montserrat" w:cs="Arial"/>
          <w:sz w:val="20"/>
          <w:szCs w:val="20"/>
        </w:rPr>
        <w:t>, los cuales deberán cumplir con lo siguiente:</w:t>
      </w:r>
    </w:p>
    <w:p w14:paraId="1EEFCECF" w14:textId="77777777" w:rsidR="00C6332F" w:rsidRPr="00FE4158" w:rsidRDefault="00C6332F" w:rsidP="00010BC1">
      <w:pPr>
        <w:jc w:val="both"/>
        <w:rPr>
          <w:rFonts w:ascii="Montserrat" w:hAnsi="Montserrat" w:cs="Arial"/>
          <w:sz w:val="20"/>
          <w:szCs w:val="20"/>
        </w:rPr>
      </w:pPr>
    </w:p>
    <w:p w14:paraId="2479B110" w14:textId="7E4D70B1" w:rsidR="00C6332F" w:rsidRPr="00FE4158" w:rsidRDefault="003607F3" w:rsidP="00010BC1">
      <w:pPr>
        <w:jc w:val="both"/>
        <w:rPr>
          <w:rFonts w:ascii="Montserrat" w:hAnsi="Montserrat" w:cs="Arial"/>
          <w:sz w:val="20"/>
          <w:szCs w:val="20"/>
        </w:rPr>
      </w:pPr>
      <w:r w:rsidRPr="00FE4158">
        <w:rPr>
          <w:rFonts w:ascii="Montserrat" w:hAnsi="Montserrat" w:cs="Arial"/>
          <w:sz w:val="20"/>
          <w:szCs w:val="20"/>
        </w:rPr>
        <w:t>1</w:t>
      </w:r>
      <w:r w:rsidR="00C6332F" w:rsidRPr="00FE4158">
        <w:rPr>
          <w:rFonts w:ascii="Montserrat" w:hAnsi="Montserrat" w:cs="Arial"/>
          <w:sz w:val="20"/>
          <w:szCs w:val="20"/>
        </w:rPr>
        <w:t xml:space="preserve">.- </w:t>
      </w:r>
      <w:r w:rsidRPr="00FE4158">
        <w:rPr>
          <w:rFonts w:ascii="Montserrat" w:hAnsi="Montserrat" w:cs="Arial"/>
          <w:sz w:val="20"/>
          <w:szCs w:val="20"/>
        </w:rPr>
        <w:t>El</w:t>
      </w:r>
      <w:r w:rsidR="00C6332F" w:rsidRPr="00FE4158">
        <w:rPr>
          <w:rFonts w:ascii="Montserrat" w:hAnsi="Montserrat" w:cs="Arial"/>
          <w:sz w:val="20"/>
          <w:szCs w:val="20"/>
        </w:rPr>
        <w:t xml:space="preserve"> Centro de Datos principal</w:t>
      </w:r>
      <w:r w:rsidR="00475E91" w:rsidRPr="00FE4158">
        <w:rPr>
          <w:rFonts w:ascii="Montserrat" w:hAnsi="Montserrat" w:cs="Arial"/>
          <w:sz w:val="20"/>
          <w:szCs w:val="20"/>
        </w:rPr>
        <w:t xml:space="preserve"> ofertado por </w:t>
      </w:r>
      <w:r w:rsidR="00617F8C" w:rsidRPr="00FE4158">
        <w:rPr>
          <w:rFonts w:ascii="Montserrat" w:hAnsi="Montserrat" w:cs="Arial"/>
          <w:sz w:val="20"/>
          <w:szCs w:val="20"/>
        </w:rPr>
        <w:t>“EL LICITANTE”</w:t>
      </w:r>
      <w:r w:rsidR="00496B82" w:rsidRPr="00FE4158">
        <w:rPr>
          <w:rFonts w:ascii="Montserrat" w:hAnsi="Montserrat" w:cs="Arial"/>
          <w:sz w:val="20"/>
          <w:szCs w:val="20"/>
        </w:rPr>
        <w:t xml:space="preserve">, </w:t>
      </w:r>
      <w:r w:rsidR="00C6332F" w:rsidRPr="00FE4158">
        <w:rPr>
          <w:rFonts w:ascii="Montserrat" w:hAnsi="Montserrat" w:cs="Arial"/>
          <w:sz w:val="20"/>
          <w:szCs w:val="20"/>
        </w:rPr>
        <w:t>deberá</w:t>
      </w:r>
      <w:r w:rsidR="00E35BBE" w:rsidRPr="00FE4158">
        <w:rPr>
          <w:rFonts w:ascii="Montserrat" w:hAnsi="Montserrat" w:cs="Arial"/>
          <w:sz w:val="20"/>
          <w:szCs w:val="20"/>
        </w:rPr>
        <w:t xml:space="preserve"> ser propio o arrendad</w:t>
      </w:r>
      <w:r w:rsidR="00496B82" w:rsidRPr="00FE4158">
        <w:rPr>
          <w:rFonts w:ascii="Montserrat" w:hAnsi="Montserrat" w:cs="Arial"/>
          <w:sz w:val="20"/>
          <w:szCs w:val="20"/>
        </w:rPr>
        <w:t>o</w:t>
      </w:r>
      <w:r w:rsidR="00E35BBE" w:rsidRPr="00FE4158">
        <w:rPr>
          <w:rFonts w:ascii="Montserrat" w:hAnsi="Montserrat" w:cs="Arial"/>
          <w:sz w:val="20"/>
          <w:szCs w:val="20"/>
        </w:rPr>
        <w:t xml:space="preserve"> demostrando su posesión</w:t>
      </w:r>
      <w:r w:rsidR="00496B82" w:rsidRPr="00FE4158">
        <w:rPr>
          <w:rFonts w:ascii="Montserrat" w:hAnsi="Montserrat" w:cs="Arial"/>
          <w:sz w:val="20"/>
          <w:szCs w:val="20"/>
        </w:rPr>
        <w:t xml:space="preserve"> a través de contrato de arrendamiento o título de propiedad, o documentación con la que acredite que cuenta con la propiedad o derecho de uso o posesión de</w:t>
      </w:r>
      <w:r w:rsidRPr="00FE4158">
        <w:rPr>
          <w:rFonts w:ascii="Montserrat" w:hAnsi="Montserrat" w:cs="Arial"/>
          <w:sz w:val="20"/>
          <w:szCs w:val="20"/>
        </w:rPr>
        <w:t>l</w:t>
      </w:r>
      <w:r w:rsidR="00496B82" w:rsidRPr="00FE4158">
        <w:rPr>
          <w:rFonts w:ascii="Montserrat" w:hAnsi="Montserrat" w:cs="Arial"/>
          <w:sz w:val="20"/>
          <w:szCs w:val="20"/>
        </w:rPr>
        <w:t xml:space="preserve"> Centro de Datos Ofertado</w:t>
      </w:r>
      <w:r w:rsidR="00C6332F" w:rsidRPr="00FE4158">
        <w:rPr>
          <w:rFonts w:ascii="Montserrat" w:hAnsi="Montserrat" w:cs="Arial"/>
          <w:sz w:val="20"/>
          <w:szCs w:val="20"/>
        </w:rPr>
        <w:t>.</w:t>
      </w:r>
    </w:p>
    <w:p w14:paraId="378E760A" w14:textId="77777777" w:rsidR="00C6332F" w:rsidRPr="00FE4158" w:rsidRDefault="00C6332F" w:rsidP="00010BC1">
      <w:pPr>
        <w:jc w:val="both"/>
        <w:rPr>
          <w:rFonts w:ascii="Montserrat" w:hAnsi="Montserrat" w:cs="Arial"/>
          <w:sz w:val="20"/>
          <w:szCs w:val="20"/>
        </w:rPr>
      </w:pPr>
    </w:p>
    <w:p w14:paraId="1330A947" w14:textId="39DFD9F0" w:rsidR="006E1E78" w:rsidRPr="00FE4158" w:rsidRDefault="00475E91" w:rsidP="00010BC1">
      <w:pPr>
        <w:jc w:val="both"/>
        <w:rPr>
          <w:rFonts w:ascii="Montserrat" w:hAnsi="Montserrat" w:cs="Arial"/>
          <w:sz w:val="20"/>
          <w:szCs w:val="20"/>
        </w:rPr>
      </w:pPr>
      <w:r w:rsidRPr="00FE4158">
        <w:rPr>
          <w:rFonts w:ascii="Montserrat" w:hAnsi="Montserrat" w:cs="Arial"/>
          <w:sz w:val="20"/>
          <w:szCs w:val="20"/>
        </w:rPr>
        <w:t>2</w:t>
      </w:r>
      <w:r w:rsidR="00C6332F" w:rsidRPr="00FE4158">
        <w:rPr>
          <w:rFonts w:ascii="Montserrat" w:hAnsi="Montserrat" w:cs="Arial"/>
          <w:sz w:val="20"/>
          <w:szCs w:val="20"/>
        </w:rPr>
        <w:t xml:space="preserve">.- </w:t>
      </w:r>
      <w:r w:rsidRPr="00FE4158">
        <w:rPr>
          <w:rFonts w:ascii="Montserrat" w:hAnsi="Montserrat" w:cs="Arial"/>
          <w:sz w:val="20"/>
          <w:szCs w:val="20"/>
        </w:rPr>
        <w:t>El</w:t>
      </w:r>
      <w:r w:rsidR="00C6332F" w:rsidRPr="00FE4158">
        <w:rPr>
          <w:rFonts w:ascii="Montserrat" w:hAnsi="Montserrat" w:cs="Arial"/>
          <w:sz w:val="20"/>
          <w:szCs w:val="20"/>
        </w:rPr>
        <w:t xml:space="preserve"> Centro de Datos principal </w:t>
      </w:r>
      <w:r w:rsidR="00E35BBE" w:rsidRPr="00FE4158">
        <w:rPr>
          <w:rFonts w:ascii="Montserrat" w:hAnsi="Montserrat" w:cs="Arial"/>
          <w:sz w:val="20"/>
          <w:szCs w:val="20"/>
        </w:rPr>
        <w:t>deber</w:t>
      </w:r>
      <w:r w:rsidR="00A862E7" w:rsidRPr="00FE4158">
        <w:rPr>
          <w:rFonts w:ascii="Montserrat" w:hAnsi="Montserrat" w:cs="Arial"/>
          <w:sz w:val="20"/>
          <w:szCs w:val="20"/>
        </w:rPr>
        <w:t>á</w:t>
      </w:r>
      <w:r w:rsidR="00E35BBE" w:rsidRPr="00FE4158">
        <w:rPr>
          <w:rFonts w:ascii="Montserrat" w:hAnsi="Montserrat" w:cs="Arial"/>
          <w:sz w:val="20"/>
          <w:szCs w:val="20"/>
        </w:rPr>
        <w:t xml:space="preserve"> estar </w:t>
      </w:r>
      <w:r w:rsidR="004966CD" w:rsidRPr="00FE4158">
        <w:rPr>
          <w:rFonts w:ascii="Montserrat" w:hAnsi="Montserrat" w:cs="Arial"/>
          <w:sz w:val="20"/>
          <w:szCs w:val="20"/>
        </w:rPr>
        <w:t>ubicado</w:t>
      </w:r>
      <w:r w:rsidR="00E35BBE" w:rsidRPr="00FE4158">
        <w:rPr>
          <w:rFonts w:ascii="Montserrat" w:hAnsi="Montserrat" w:cs="Arial"/>
          <w:sz w:val="20"/>
          <w:szCs w:val="20"/>
        </w:rPr>
        <w:t>s</w:t>
      </w:r>
      <w:r w:rsidR="004966CD" w:rsidRPr="00FE4158">
        <w:rPr>
          <w:rFonts w:ascii="Montserrat" w:hAnsi="Montserrat" w:cs="Arial"/>
          <w:sz w:val="20"/>
          <w:szCs w:val="20"/>
        </w:rPr>
        <w:t xml:space="preserve"> en territorio nacional,</w:t>
      </w:r>
      <w:r w:rsidR="00532222" w:rsidRPr="00FE4158">
        <w:rPr>
          <w:rFonts w:ascii="Montserrat" w:hAnsi="Montserrat" w:cs="Arial"/>
          <w:sz w:val="20"/>
          <w:szCs w:val="20"/>
        </w:rPr>
        <w:t xml:space="preserve"> esto es en la Ciudad de México o área conurbada de la Ciudad de México (Megalopolis) incluyendo las Ciudades capitales de los estados vecinos a la Ciudad de México, como son, </w:t>
      </w:r>
      <w:r w:rsidR="007B7BD7" w:rsidRPr="00FE4158">
        <w:rPr>
          <w:rFonts w:ascii="Montserrat" w:hAnsi="Montserrat" w:cs="Arial"/>
          <w:sz w:val="20"/>
          <w:szCs w:val="20"/>
        </w:rPr>
        <w:t>Morelos</w:t>
      </w:r>
      <w:r w:rsidR="00532222" w:rsidRPr="00FE4158">
        <w:rPr>
          <w:rFonts w:ascii="Montserrat" w:hAnsi="Montserrat" w:cs="Arial"/>
          <w:sz w:val="20"/>
          <w:szCs w:val="20"/>
        </w:rPr>
        <w:t>, Puebla, Pachuca,</w:t>
      </w:r>
      <w:r w:rsidR="006E1E78" w:rsidRPr="00FE4158">
        <w:rPr>
          <w:rFonts w:ascii="Montserrat" w:hAnsi="Montserrat" w:cs="Arial"/>
          <w:sz w:val="20"/>
          <w:szCs w:val="20"/>
        </w:rPr>
        <w:t xml:space="preserve"> San Luis Potosí,</w:t>
      </w:r>
      <w:r w:rsidR="00532222" w:rsidRPr="00FE4158">
        <w:rPr>
          <w:rFonts w:ascii="Montserrat" w:hAnsi="Montserrat" w:cs="Arial"/>
          <w:sz w:val="20"/>
          <w:szCs w:val="20"/>
        </w:rPr>
        <w:t xml:space="preserve"> Toluca, Tlaxcala y Querétaro</w:t>
      </w:r>
      <w:r w:rsidR="00C6332F" w:rsidRPr="00FE4158">
        <w:rPr>
          <w:rFonts w:ascii="Montserrat" w:hAnsi="Montserrat" w:cs="Arial"/>
          <w:sz w:val="20"/>
          <w:szCs w:val="20"/>
        </w:rPr>
        <w:t xml:space="preserve">. </w:t>
      </w:r>
    </w:p>
    <w:p w14:paraId="10337DF8" w14:textId="22744CDE" w:rsidR="00475E91" w:rsidRPr="00FE4158" w:rsidRDefault="00475E91" w:rsidP="00010BC1">
      <w:pPr>
        <w:jc w:val="both"/>
        <w:rPr>
          <w:rFonts w:ascii="Montserrat" w:hAnsi="Montserrat" w:cs="Arial"/>
          <w:sz w:val="20"/>
          <w:szCs w:val="20"/>
        </w:rPr>
      </w:pPr>
    </w:p>
    <w:p w14:paraId="719FA34D" w14:textId="2F20D2DD" w:rsidR="00475E91" w:rsidRPr="00FE4158" w:rsidRDefault="00475E91" w:rsidP="00010BC1">
      <w:pPr>
        <w:jc w:val="both"/>
        <w:rPr>
          <w:rFonts w:ascii="Montserrat" w:hAnsi="Montserrat" w:cs="Arial"/>
          <w:sz w:val="20"/>
          <w:szCs w:val="20"/>
        </w:rPr>
      </w:pPr>
      <w:r w:rsidRPr="00FE4158">
        <w:rPr>
          <w:rFonts w:ascii="Montserrat" w:hAnsi="Montserrat" w:cs="Arial"/>
          <w:sz w:val="20"/>
          <w:szCs w:val="20"/>
        </w:rPr>
        <w:t xml:space="preserve">3.- La nube ofertada por </w:t>
      </w:r>
      <w:r w:rsidR="00A862E7" w:rsidRPr="00FE4158">
        <w:rPr>
          <w:rFonts w:ascii="Montserrat" w:hAnsi="Montserrat" w:cs="Arial"/>
          <w:sz w:val="20"/>
          <w:szCs w:val="20"/>
        </w:rPr>
        <w:t>“EL LICITANTE”</w:t>
      </w:r>
      <w:r w:rsidRPr="00FE4158">
        <w:rPr>
          <w:rFonts w:ascii="Montserrat" w:hAnsi="Montserrat" w:cs="Arial"/>
          <w:sz w:val="20"/>
          <w:szCs w:val="20"/>
        </w:rPr>
        <w:t>, deberá ser propia</w:t>
      </w:r>
      <w:r w:rsidR="00A862E7" w:rsidRPr="00FE4158">
        <w:rPr>
          <w:rFonts w:ascii="Montserrat" w:hAnsi="Montserrat" w:cs="Arial"/>
          <w:sz w:val="20"/>
          <w:szCs w:val="20"/>
        </w:rPr>
        <w:t xml:space="preserve"> o </w:t>
      </w:r>
      <w:r w:rsidR="00C32344" w:rsidRPr="00FE4158">
        <w:rPr>
          <w:rFonts w:ascii="Montserrat" w:hAnsi="Montserrat" w:cs="Arial"/>
          <w:sz w:val="20"/>
          <w:szCs w:val="20"/>
        </w:rPr>
        <w:t xml:space="preserve">cuenta con los derechos de uso de la nube como partner, lo </w:t>
      </w:r>
      <w:r w:rsidR="00A862E7" w:rsidRPr="00FE4158">
        <w:rPr>
          <w:rFonts w:ascii="Montserrat" w:hAnsi="Montserrat" w:cs="Arial"/>
          <w:sz w:val="20"/>
          <w:szCs w:val="20"/>
        </w:rPr>
        <w:t xml:space="preserve">que se deberá acreditar con la documentación legal </w:t>
      </w:r>
      <w:r w:rsidR="00536059" w:rsidRPr="00FE4158">
        <w:rPr>
          <w:rFonts w:ascii="Montserrat" w:hAnsi="Montserrat" w:cs="Arial"/>
          <w:sz w:val="20"/>
          <w:szCs w:val="20"/>
        </w:rPr>
        <w:t xml:space="preserve">correspondiente </w:t>
      </w:r>
      <w:r w:rsidRPr="00FE4158">
        <w:rPr>
          <w:rFonts w:ascii="Montserrat" w:hAnsi="Montserrat" w:cs="Arial"/>
          <w:sz w:val="20"/>
          <w:szCs w:val="20"/>
        </w:rPr>
        <w:t xml:space="preserve">o </w:t>
      </w:r>
      <w:r w:rsidR="00A862E7" w:rsidRPr="00FE4158">
        <w:rPr>
          <w:rFonts w:ascii="Montserrat" w:hAnsi="Montserrat" w:cs="Arial"/>
          <w:sz w:val="20"/>
          <w:szCs w:val="20"/>
        </w:rPr>
        <w:t xml:space="preserve">en </w:t>
      </w:r>
      <w:r w:rsidR="00C32344" w:rsidRPr="00FE4158">
        <w:rPr>
          <w:rFonts w:ascii="Montserrat" w:hAnsi="Montserrat" w:cs="Arial"/>
          <w:sz w:val="20"/>
          <w:szCs w:val="20"/>
        </w:rPr>
        <w:t xml:space="preserve">su </w:t>
      </w:r>
      <w:r w:rsidR="00A862E7" w:rsidRPr="00FE4158">
        <w:rPr>
          <w:rFonts w:ascii="Montserrat" w:hAnsi="Montserrat" w:cs="Arial"/>
          <w:sz w:val="20"/>
          <w:szCs w:val="20"/>
        </w:rPr>
        <w:t>caso</w:t>
      </w:r>
      <w:r w:rsidR="00C32344" w:rsidRPr="00FE4158">
        <w:rPr>
          <w:rFonts w:ascii="Montserrat" w:hAnsi="Montserrat" w:cs="Arial"/>
          <w:sz w:val="20"/>
          <w:szCs w:val="20"/>
        </w:rPr>
        <w:t xml:space="preserve"> con el contrato que lo acredite </w:t>
      </w:r>
      <w:r w:rsidR="00A862E7" w:rsidRPr="00FE4158">
        <w:rPr>
          <w:rFonts w:ascii="Montserrat" w:hAnsi="Montserrat" w:cs="Arial"/>
          <w:sz w:val="20"/>
          <w:szCs w:val="20"/>
        </w:rPr>
        <w:t>como partner y en do</w:t>
      </w:r>
      <w:r w:rsidR="00571E18" w:rsidRPr="00FE4158">
        <w:rPr>
          <w:rFonts w:ascii="Montserrat" w:hAnsi="Montserrat" w:cs="Arial"/>
          <w:sz w:val="20"/>
          <w:szCs w:val="20"/>
        </w:rPr>
        <w:t>n</w:t>
      </w:r>
      <w:r w:rsidR="00A862E7" w:rsidRPr="00FE4158">
        <w:rPr>
          <w:rFonts w:ascii="Montserrat" w:hAnsi="Montserrat" w:cs="Arial"/>
          <w:sz w:val="20"/>
          <w:szCs w:val="20"/>
        </w:rPr>
        <w:t xml:space="preserve">de se </w:t>
      </w:r>
      <w:r w:rsidR="00C32344" w:rsidRPr="00FE4158">
        <w:rPr>
          <w:rFonts w:ascii="Montserrat" w:hAnsi="Montserrat" w:cs="Arial"/>
          <w:sz w:val="20"/>
          <w:szCs w:val="20"/>
        </w:rPr>
        <w:t>indique</w:t>
      </w:r>
      <w:r w:rsidR="00A862E7" w:rsidRPr="00FE4158">
        <w:rPr>
          <w:rFonts w:ascii="Montserrat" w:hAnsi="Montserrat" w:cs="Arial"/>
          <w:sz w:val="20"/>
          <w:szCs w:val="20"/>
        </w:rPr>
        <w:t xml:space="preserve"> que </w:t>
      </w:r>
      <w:r w:rsidR="00536059" w:rsidRPr="00FE4158">
        <w:rPr>
          <w:rFonts w:ascii="Montserrat" w:hAnsi="Montserrat" w:cs="Arial"/>
          <w:sz w:val="20"/>
          <w:szCs w:val="20"/>
        </w:rPr>
        <w:t>“EL LICITANTE”</w:t>
      </w:r>
      <w:r w:rsidR="00A862E7" w:rsidRPr="00FE4158">
        <w:rPr>
          <w:rFonts w:ascii="Montserrat" w:hAnsi="Montserrat" w:cs="Arial"/>
          <w:sz w:val="20"/>
          <w:szCs w:val="20"/>
        </w:rPr>
        <w:t xml:space="preserve"> pueden subcontratar de nuevo </w:t>
      </w:r>
      <w:r w:rsidR="00C32344" w:rsidRPr="00FE4158">
        <w:rPr>
          <w:rFonts w:ascii="Montserrat" w:hAnsi="Montserrat" w:cs="Arial"/>
          <w:sz w:val="20"/>
          <w:szCs w:val="20"/>
        </w:rPr>
        <w:t>el</w:t>
      </w:r>
      <w:r w:rsidR="00A862E7" w:rsidRPr="00FE4158">
        <w:rPr>
          <w:rFonts w:ascii="Montserrat" w:hAnsi="Montserrat" w:cs="Arial"/>
          <w:sz w:val="20"/>
          <w:szCs w:val="20"/>
        </w:rPr>
        <w:t xml:space="preserve"> servicio que proporcionan al prestador final a terceras y sucesivas compañías.</w:t>
      </w:r>
    </w:p>
    <w:p w14:paraId="007D3703" w14:textId="77777777" w:rsidR="00475E91" w:rsidRPr="00FE4158" w:rsidRDefault="00475E91" w:rsidP="00010BC1">
      <w:pPr>
        <w:jc w:val="both"/>
        <w:rPr>
          <w:rFonts w:ascii="Montserrat" w:hAnsi="Montserrat" w:cs="Arial"/>
          <w:sz w:val="20"/>
          <w:szCs w:val="20"/>
        </w:rPr>
      </w:pPr>
    </w:p>
    <w:p w14:paraId="62B595D9" w14:textId="14E51252" w:rsidR="00475E91" w:rsidRPr="00FE4158" w:rsidRDefault="00B87CB7" w:rsidP="00010BC1">
      <w:pPr>
        <w:jc w:val="both"/>
        <w:rPr>
          <w:rFonts w:ascii="Montserrat" w:hAnsi="Montserrat" w:cs="Arial"/>
          <w:sz w:val="20"/>
          <w:szCs w:val="20"/>
        </w:rPr>
      </w:pPr>
      <w:r w:rsidRPr="00FE4158">
        <w:rPr>
          <w:rFonts w:ascii="Montserrat" w:hAnsi="Montserrat" w:cs="Arial"/>
          <w:sz w:val="20"/>
          <w:szCs w:val="20"/>
        </w:rPr>
        <w:t xml:space="preserve">4.- </w:t>
      </w:r>
      <w:r w:rsidR="00475E91" w:rsidRPr="00FE4158">
        <w:rPr>
          <w:rFonts w:ascii="Montserrat" w:hAnsi="Montserrat" w:cs="Arial"/>
          <w:sz w:val="20"/>
          <w:szCs w:val="20"/>
        </w:rPr>
        <w:t>La nube ofertada por el licitante, deberá estar ubicada en territorio naci</w:t>
      </w:r>
      <w:r w:rsidR="00932135" w:rsidRPr="00FE4158">
        <w:rPr>
          <w:rFonts w:ascii="Montserrat" w:hAnsi="Montserrat" w:cs="Arial"/>
          <w:sz w:val="20"/>
          <w:szCs w:val="20"/>
        </w:rPr>
        <w:t>o</w:t>
      </w:r>
      <w:r w:rsidR="00475E91" w:rsidRPr="00FE4158">
        <w:rPr>
          <w:rFonts w:ascii="Montserrat" w:hAnsi="Montserrat" w:cs="Arial"/>
          <w:sz w:val="20"/>
          <w:szCs w:val="20"/>
        </w:rPr>
        <w:t xml:space="preserve">nal, esto es en la Ciudad de México o área conurbada de la Ciudad de México (Megalopolis) incluyendo las Ciudades </w:t>
      </w:r>
      <w:r w:rsidR="00475E91" w:rsidRPr="00FE4158">
        <w:rPr>
          <w:rFonts w:ascii="Montserrat" w:hAnsi="Montserrat" w:cs="Arial"/>
          <w:sz w:val="20"/>
          <w:szCs w:val="20"/>
        </w:rPr>
        <w:lastRenderedPageBreak/>
        <w:t xml:space="preserve">capitales de los estados vecinos a la Ciudad de México, como son, Morelos, Puebla, Pachuca, San Luis Potosí, Toluca, Tlaxcala y Querétaro. </w:t>
      </w:r>
    </w:p>
    <w:p w14:paraId="7B4568BF" w14:textId="77777777" w:rsidR="00C6332F" w:rsidRPr="00FE4158" w:rsidRDefault="00C6332F" w:rsidP="00010BC1">
      <w:pPr>
        <w:jc w:val="both"/>
        <w:rPr>
          <w:rFonts w:ascii="Montserrat" w:hAnsi="Montserrat" w:cs="Arial"/>
          <w:sz w:val="20"/>
          <w:szCs w:val="20"/>
        </w:rPr>
      </w:pPr>
    </w:p>
    <w:p w14:paraId="42FC2A72" w14:textId="28E90238" w:rsidR="00971073" w:rsidRPr="00FE4158" w:rsidRDefault="00C6332F" w:rsidP="002F6AFC">
      <w:pPr>
        <w:jc w:val="both"/>
        <w:rPr>
          <w:lang w:val="es-ES_tradnl"/>
        </w:rPr>
      </w:pPr>
      <w:r w:rsidRPr="00FE4158">
        <w:rPr>
          <w:rFonts w:ascii="Montserrat" w:hAnsi="Montserrat" w:cs="Arial"/>
          <w:sz w:val="20"/>
          <w:szCs w:val="20"/>
        </w:rPr>
        <w:t>L</w:t>
      </w:r>
      <w:r w:rsidR="00E35BBE" w:rsidRPr="00FE4158">
        <w:rPr>
          <w:rFonts w:ascii="Montserrat" w:hAnsi="Montserrat" w:cs="Arial"/>
          <w:sz w:val="20"/>
          <w:szCs w:val="20"/>
        </w:rPr>
        <w:t xml:space="preserve">o </w:t>
      </w:r>
      <w:r w:rsidRPr="00FE4158">
        <w:rPr>
          <w:rFonts w:ascii="Montserrat" w:hAnsi="Montserrat" w:cs="Arial"/>
          <w:sz w:val="20"/>
          <w:szCs w:val="20"/>
        </w:rPr>
        <w:t>anterior</w:t>
      </w:r>
      <w:r w:rsidR="00971073" w:rsidRPr="00FE4158">
        <w:rPr>
          <w:rFonts w:ascii="Montserrat" w:hAnsi="Montserrat" w:cs="Arial"/>
          <w:sz w:val="20"/>
          <w:szCs w:val="20"/>
        </w:rPr>
        <w:t xml:space="preserve"> permit</w:t>
      </w:r>
      <w:r w:rsidR="00E35BBE" w:rsidRPr="00FE4158">
        <w:rPr>
          <w:rFonts w:ascii="Montserrat" w:hAnsi="Montserrat" w:cs="Arial"/>
          <w:sz w:val="20"/>
          <w:szCs w:val="20"/>
        </w:rPr>
        <w:t>irá</w:t>
      </w:r>
      <w:r w:rsidR="00971073" w:rsidRPr="00FE4158">
        <w:rPr>
          <w:rFonts w:ascii="Montserrat" w:hAnsi="Montserrat" w:cs="Arial"/>
          <w:sz w:val="20"/>
          <w:szCs w:val="20"/>
        </w:rPr>
        <w:t xml:space="preserve"> </w:t>
      </w:r>
      <w:r w:rsidR="001C7EB6" w:rsidRPr="00FE4158">
        <w:rPr>
          <w:rFonts w:ascii="Montserrat" w:hAnsi="Montserrat" w:cs="Arial"/>
          <w:sz w:val="20"/>
          <w:szCs w:val="20"/>
        </w:rPr>
        <w:t xml:space="preserve">garantizar la continuidad operativa de la </w:t>
      </w:r>
      <w:r w:rsidR="00A454D2" w:rsidRPr="00FE4158">
        <w:rPr>
          <w:rFonts w:ascii="Montserrat" w:hAnsi="Montserrat" w:cs="Arial"/>
          <w:sz w:val="20"/>
          <w:szCs w:val="20"/>
        </w:rPr>
        <w:t>infraestructura lógica que se encuentra instalada en la infraestructura física propiedad de</w:t>
      </w:r>
      <w:r w:rsidR="00536059" w:rsidRPr="00FE4158">
        <w:rPr>
          <w:rFonts w:ascii="Montserrat" w:hAnsi="Montserrat" w:cs="Arial"/>
          <w:sz w:val="20"/>
          <w:szCs w:val="20"/>
        </w:rPr>
        <w:t xml:space="preserve"> “EL INSTITUTO”</w:t>
      </w:r>
      <w:r w:rsidR="001C7EB6" w:rsidRPr="00FE4158">
        <w:rPr>
          <w:rFonts w:ascii="Montserrat" w:hAnsi="Montserrat" w:cs="Arial"/>
          <w:sz w:val="20"/>
          <w:szCs w:val="20"/>
        </w:rPr>
        <w:t xml:space="preserve">, incluyendo </w:t>
      </w:r>
      <w:r w:rsidR="006F59DF" w:rsidRPr="00FE4158">
        <w:rPr>
          <w:rFonts w:ascii="Montserrat" w:hAnsi="Montserrat" w:cs="Arial"/>
          <w:sz w:val="20"/>
          <w:szCs w:val="20"/>
        </w:rPr>
        <w:t>la</w:t>
      </w:r>
      <w:r w:rsidR="006C35B1" w:rsidRPr="00FE4158">
        <w:rPr>
          <w:rFonts w:ascii="Montserrat" w:hAnsi="Montserrat" w:cs="Arial"/>
          <w:sz w:val="20"/>
          <w:szCs w:val="20"/>
        </w:rPr>
        <w:t xml:space="preserve"> </w:t>
      </w:r>
      <w:r w:rsidR="004B58EE" w:rsidRPr="00FE4158">
        <w:rPr>
          <w:rFonts w:ascii="Montserrat" w:hAnsi="Montserrat" w:cs="Arial"/>
          <w:sz w:val="20"/>
          <w:szCs w:val="20"/>
        </w:rPr>
        <w:t>operación y gestión de la operación,</w:t>
      </w:r>
      <w:r w:rsidR="00F43431" w:rsidRPr="00FE4158">
        <w:rPr>
          <w:rFonts w:ascii="Montserrat" w:hAnsi="Montserrat" w:cs="Arial"/>
          <w:sz w:val="20"/>
          <w:szCs w:val="20"/>
        </w:rPr>
        <w:t xml:space="preserve"> soporte,</w:t>
      </w:r>
      <w:r w:rsidR="00407F39" w:rsidRPr="00FE4158">
        <w:rPr>
          <w:rFonts w:ascii="Montserrat" w:hAnsi="Montserrat" w:cs="Arial"/>
          <w:sz w:val="20"/>
          <w:szCs w:val="20"/>
        </w:rPr>
        <w:t xml:space="preserve"> mantenimiento preventivo y correctivo</w:t>
      </w:r>
      <w:r w:rsidR="002A1B33" w:rsidRPr="00FE4158">
        <w:rPr>
          <w:rFonts w:ascii="Montserrat" w:hAnsi="Montserrat" w:cs="Arial"/>
          <w:sz w:val="20"/>
          <w:szCs w:val="20"/>
        </w:rPr>
        <w:t xml:space="preserve"> de la infraestructura de procesamiento, almacenamiento, respaldo, comunicaciones, software licenciado</w:t>
      </w:r>
      <w:r w:rsidR="00407F39" w:rsidRPr="00FE4158">
        <w:rPr>
          <w:rFonts w:ascii="Montserrat" w:hAnsi="Montserrat" w:cs="Arial"/>
          <w:sz w:val="20"/>
          <w:szCs w:val="20"/>
        </w:rPr>
        <w:t xml:space="preserve">, monitoreo </w:t>
      </w:r>
      <w:r w:rsidR="009B6507" w:rsidRPr="00FE4158">
        <w:rPr>
          <w:rFonts w:ascii="Montserrat" w:hAnsi="Montserrat" w:cs="Arial"/>
          <w:sz w:val="20"/>
          <w:szCs w:val="20"/>
        </w:rPr>
        <w:t>de</w:t>
      </w:r>
      <w:r w:rsidR="004B58EE" w:rsidRPr="00FE4158">
        <w:rPr>
          <w:rFonts w:ascii="Montserrat" w:hAnsi="Montserrat" w:cs="Arial"/>
          <w:sz w:val="20"/>
          <w:szCs w:val="20"/>
        </w:rPr>
        <w:t xml:space="preserve"> </w:t>
      </w:r>
      <w:r w:rsidR="00A454D2" w:rsidRPr="00FE4158">
        <w:rPr>
          <w:rFonts w:ascii="Montserrat" w:hAnsi="Montserrat" w:cs="Arial"/>
          <w:sz w:val="20"/>
          <w:szCs w:val="20"/>
        </w:rPr>
        <w:t xml:space="preserve">dicha infraestructura, </w:t>
      </w:r>
      <w:r w:rsidR="00407F39" w:rsidRPr="00FE4158">
        <w:rPr>
          <w:rFonts w:ascii="Montserrat" w:hAnsi="Montserrat" w:cs="Arial"/>
          <w:sz w:val="20"/>
          <w:szCs w:val="20"/>
        </w:rPr>
        <w:t>a</w:t>
      </w:r>
      <w:r w:rsidR="0097538B" w:rsidRPr="00FE4158">
        <w:rPr>
          <w:rFonts w:ascii="Montserrat" w:hAnsi="Montserrat" w:cs="Arial"/>
          <w:sz w:val="20"/>
          <w:szCs w:val="20"/>
        </w:rPr>
        <w:t>t</w:t>
      </w:r>
      <w:r w:rsidR="00407F39" w:rsidRPr="00FE4158">
        <w:rPr>
          <w:rFonts w:ascii="Montserrat" w:hAnsi="Montserrat" w:cs="Arial"/>
          <w:sz w:val="20"/>
          <w:szCs w:val="20"/>
        </w:rPr>
        <w:t xml:space="preserve">endiendo los </w:t>
      </w:r>
      <w:r w:rsidR="00971073" w:rsidRPr="00FE4158">
        <w:rPr>
          <w:rFonts w:ascii="Montserrat" w:hAnsi="Montserrat" w:cs="Arial"/>
          <w:sz w:val="20"/>
          <w:szCs w:val="20"/>
        </w:rPr>
        <w:t xml:space="preserve">niveles de servicio requeridos por </w:t>
      </w:r>
      <w:r w:rsidR="002F6AFC" w:rsidRPr="00FE4158">
        <w:rPr>
          <w:rFonts w:ascii="Montserrat" w:hAnsi="Montserrat" w:cs="Arial"/>
          <w:sz w:val="20"/>
          <w:szCs w:val="20"/>
        </w:rPr>
        <w:t>“EL INSTITUTO”</w:t>
      </w:r>
      <w:r w:rsidR="00971073" w:rsidRPr="00FE4158">
        <w:rPr>
          <w:rFonts w:ascii="Montserrat" w:hAnsi="Montserrat" w:cs="Arial"/>
          <w:sz w:val="20"/>
          <w:szCs w:val="20"/>
        </w:rPr>
        <w:t xml:space="preserve"> para la prestación de sus servicios tecnológicos centrales a derechohabientes, contribuyentes, pensionados, jubilados y público en general</w:t>
      </w:r>
      <w:r w:rsidR="009D51ED" w:rsidRPr="00FE4158">
        <w:rPr>
          <w:rFonts w:ascii="Montserrat" w:hAnsi="Montserrat" w:cs="Arial"/>
          <w:sz w:val="20"/>
          <w:szCs w:val="20"/>
        </w:rPr>
        <w:t>, incluyendo toda la infraestructura física y lógica que se encuentra implementada para la migracion de la Nube IMSS 202</w:t>
      </w:r>
      <w:r w:rsidR="00B16EC3" w:rsidRPr="00FE4158">
        <w:rPr>
          <w:rFonts w:ascii="Montserrat" w:hAnsi="Montserrat" w:cs="Arial"/>
          <w:sz w:val="20"/>
          <w:szCs w:val="20"/>
        </w:rPr>
        <w:t>5</w:t>
      </w:r>
      <w:r w:rsidR="004966CD" w:rsidRPr="00FE4158">
        <w:rPr>
          <w:rFonts w:ascii="Montserrat" w:hAnsi="Montserrat" w:cs="Arial"/>
          <w:sz w:val="20"/>
          <w:szCs w:val="20"/>
        </w:rPr>
        <w:t>.</w:t>
      </w:r>
    </w:p>
    <w:p w14:paraId="5EF52111" w14:textId="77777777" w:rsidR="009B6507" w:rsidRPr="00FE4158" w:rsidRDefault="009B6507" w:rsidP="00010BC1">
      <w:pPr>
        <w:jc w:val="both"/>
        <w:rPr>
          <w:rFonts w:ascii="Montserrat" w:hAnsi="Montserrat" w:cs="Arial"/>
          <w:sz w:val="20"/>
          <w:szCs w:val="20"/>
        </w:rPr>
      </w:pPr>
    </w:p>
    <w:p w14:paraId="6E691C68" w14:textId="3AF6458F" w:rsidR="0079237B" w:rsidRPr="00FE4158" w:rsidRDefault="003172CE" w:rsidP="00010BC1">
      <w:pPr>
        <w:jc w:val="both"/>
        <w:rPr>
          <w:rFonts w:ascii="Montserrat" w:hAnsi="Montserrat" w:cs="Arial"/>
          <w:sz w:val="20"/>
          <w:szCs w:val="20"/>
        </w:rPr>
      </w:pPr>
      <w:r w:rsidRPr="00FE4158">
        <w:rPr>
          <w:rFonts w:ascii="Montserrat" w:hAnsi="Montserrat" w:cs="Arial"/>
          <w:sz w:val="20"/>
          <w:szCs w:val="20"/>
        </w:rPr>
        <w:t xml:space="preserve">De manera general </w:t>
      </w:r>
      <w:r w:rsidR="0097538B" w:rsidRPr="00FE4158">
        <w:rPr>
          <w:rFonts w:ascii="Montserrat" w:hAnsi="Montserrat" w:cs="Arial"/>
          <w:sz w:val="20"/>
          <w:szCs w:val="20"/>
        </w:rPr>
        <w:t>se relacionan</w:t>
      </w:r>
      <w:r w:rsidR="00B7091D" w:rsidRPr="00FE4158">
        <w:rPr>
          <w:rFonts w:ascii="Montserrat" w:hAnsi="Montserrat" w:cs="Arial"/>
          <w:sz w:val="20"/>
          <w:szCs w:val="20"/>
        </w:rPr>
        <w:t xml:space="preserve"> </w:t>
      </w:r>
      <w:r w:rsidRPr="00FE4158">
        <w:rPr>
          <w:rFonts w:ascii="Montserrat" w:hAnsi="Montserrat" w:cs="Arial"/>
          <w:sz w:val="20"/>
          <w:szCs w:val="20"/>
        </w:rPr>
        <w:t xml:space="preserve">los principales </w:t>
      </w:r>
      <w:r w:rsidR="001C7EB6" w:rsidRPr="00FE4158">
        <w:rPr>
          <w:rFonts w:ascii="Montserrat" w:hAnsi="Montserrat" w:cs="Arial"/>
          <w:sz w:val="20"/>
          <w:szCs w:val="20"/>
        </w:rPr>
        <w:t>co</w:t>
      </w:r>
      <w:r w:rsidR="006F59DF" w:rsidRPr="00FE4158">
        <w:rPr>
          <w:rFonts w:ascii="Montserrat" w:hAnsi="Montserrat" w:cs="Arial"/>
          <w:sz w:val="20"/>
          <w:szCs w:val="20"/>
        </w:rPr>
        <w:t>nceptos</w:t>
      </w:r>
      <w:r w:rsidR="001C7EB6" w:rsidRPr="00FE4158">
        <w:rPr>
          <w:rFonts w:ascii="Montserrat" w:hAnsi="Montserrat" w:cs="Arial"/>
          <w:sz w:val="20"/>
          <w:szCs w:val="20"/>
        </w:rPr>
        <w:t xml:space="preserve"> </w:t>
      </w:r>
      <w:r w:rsidR="006F59DF" w:rsidRPr="00FE4158">
        <w:rPr>
          <w:rFonts w:ascii="Montserrat" w:hAnsi="Montserrat" w:cs="Arial"/>
          <w:sz w:val="20"/>
          <w:szCs w:val="20"/>
        </w:rPr>
        <w:t xml:space="preserve">que componen </w:t>
      </w:r>
      <w:r w:rsidRPr="00FE4158">
        <w:rPr>
          <w:rFonts w:ascii="Montserrat" w:hAnsi="Montserrat" w:cs="Arial"/>
          <w:sz w:val="20"/>
          <w:szCs w:val="20"/>
        </w:rPr>
        <w:t xml:space="preserve">alcance del </w:t>
      </w:r>
      <w:r w:rsidR="006F59DF" w:rsidRPr="00FE4158">
        <w:rPr>
          <w:rFonts w:ascii="Montserrat" w:hAnsi="Montserrat" w:cs="Arial"/>
          <w:b/>
          <w:bCs/>
          <w:sz w:val="20"/>
          <w:szCs w:val="20"/>
        </w:rPr>
        <w:t>“</w:t>
      </w:r>
      <w:r w:rsidR="006F59DF" w:rsidRPr="00FE4158">
        <w:rPr>
          <w:rFonts w:ascii="Montserrat" w:hAnsi="Montserrat" w:cs="Arial"/>
          <w:b/>
          <w:sz w:val="20"/>
          <w:szCs w:val="20"/>
        </w:rPr>
        <w:t>Servicio de Infraestructura Lógica de Migración de la Nube IMSS 202</w:t>
      </w:r>
      <w:r w:rsidR="00B16EC3" w:rsidRPr="00FE4158">
        <w:rPr>
          <w:rFonts w:ascii="Montserrat" w:hAnsi="Montserrat" w:cs="Arial"/>
          <w:b/>
          <w:sz w:val="20"/>
          <w:szCs w:val="20"/>
        </w:rPr>
        <w:t>5</w:t>
      </w:r>
      <w:r w:rsidR="006F59DF" w:rsidRPr="00FE4158">
        <w:rPr>
          <w:rFonts w:ascii="Montserrat" w:hAnsi="Montserrat" w:cs="Arial"/>
          <w:b/>
          <w:sz w:val="20"/>
          <w:szCs w:val="20"/>
        </w:rPr>
        <w:t xml:space="preserve">”, </w:t>
      </w:r>
      <w:r w:rsidRPr="00FE4158">
        <w:rPr>
          <w:rFonts w:ascii="Montserrat" w:hAnsi="Montserrat" w:cs="Arial"/>
          <w:sz w:val="20"/>
          <w:szCs w:val="20"/>
        </w:rPr>
        <w:t>objeto del presente</w:t>
      </w:r>
      <w:r w:rsidR="00B7091D" w:rsidRPr="00FE4158">
        <w:rPr>
          <w:rFonts w:ascii="Montserrat" w:hAnsi="Montserrat" w:cs="Arial"/>
          <w:sz w:val="20"/>
          <w:szCs w:val="20"/>
        </w:rPr>
        <w:t xml:space="preserve"> </w:t>
      </w:r>
      <w:r w:rsidR="0097538B" w:rsidRPr="00FE4158">
        <w:rPr>
          <w:rFonts w:ascii="Montserrat" w:hAnsi="Montserrat" w:cs="Arial"/>
          <w:sz w:val="20"/>
          <w:szCs w:val="20"/>
        </w:rPr>
        <w:t>Anexo Técnico</w:t>
      </w:r>
      <w:r w:rsidRPr="00FE4158">
        <w:rPr>
          <w:rFonts w:ascii="Montserrat" w:hAnsi="Montserrat" w:cs="Arial"/>
          <w:sz w:val="20"/>
          <w:szCs w:val="20"/>
        </w:rPr>
        <w:t>:</w:t>
      </w:r>
    </w:p>
    <w:p w14:paraId="69A6C633" w14:textId="13CB3CF6" w:rsidR="0079237B" w:rsidRPr="00FE4158" w:rsidRDefault="0079237B" w:rsidP="00010BC1">
      <w:pPr>
        <w:jc w:val="center"/>
        <w:rPr>
          <w:rFonts w:ascii="Montserrat" w:hAnsi="Montserrat" w:cs="Arial"/>
          <w:sz w:val="20"/>
          <w:szCs w:val="20"/>
        </w:rPr>
      </w:pPr>
    </w:p>
    <w:p w14:paraId="3619062D" w14:textId="18ABA49E" w:rsidR="00A454D2" w:rsidRPr="00FE4158" w:rsidRDefault="00A454D2" w:rsidP="00010BC1">
      <w:pPr>
        <w:jc w:val="center"/>
        <w:rPr>
          <w:rFonts w:ascii="Montserrat" w:hAnsi="Montserrat" w:cs="Arial"/>
          <w:b/>
          <w:bCs/>
          <w:sz w:val="20"/>
          <w:szCs w:val="20"/>
        </w:rPr>
      </w:pPr>
      <w:r w:rsidRPr="00FE4158">
        <w:rPr>
          <w:rFonts w:ascii="Montserrat" w:hAnsi="Montserrat" w:cs="Arial"/>
          <w:b/>
          <w:bCs/>
          <w:sz w:val="20"/>
          <w:szCs w:val="20"/>
        </w:rPr>
        <w:t>DIAGRAMA 2</w:t>
      </w:r>
    </w:p>
    <w:p w14:paraId="30068C99" w14:textId="76EE6E13" w:rsidR="00B87CB7" w:rsidRPr="00FE4158" w:rsidRDefault="00B87CB7"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91008" behindDoc="0" locked="0" layoutInCell="1" allowOverlap="1" wp14:anchorId="2B6B40F4" wp14:editId="27769BA9">
                <wp:simplePos x="0" y="0"/>
                <wp:positionH relativeFrom="column">
                  <wp:posOffset>440055</wp:posOffset>
                </wp:positionH>
                <wp:positionV relativeFrom="paragraph">
                  <wp:posOffset>66040</wp:posOffset>
                </wp:positionV>
                <wp:extent cx="5300980" cy="257175"/>
                <wp:effectExtent l="0" t="0" r="7620" b="9525"/>
                <wp:wrapNone/>
                <wp:docPr id="1827251455" name="Rectángulo 6"/>
                <wp:cNvGraphicFramePr/>
                <a:graphic xmlns:a="http://schemas.openxmlformats.org/drawingml/2006/main">
                  <a:graphicData uri="http://schemas.microsoft.com/office/word/2010/wordprocessingShape">
                    <wps:wsp>
                      <wps:cNvSpPr/>
                      <wps:spPr>
                        <a:xfrm>
                          <a:off x="0" y="0"/>
                          <a:ext cx="5300980" cy="257175"/>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B0F10A" w14:textId="65405B90" w:rsidR="00893D3C" w:rsidRPr="002F6AFC" w:rsidRDefault="00893D3C" w:rsidP="00B87CB7">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8:</w:t>
                            </w:r>
                            <w:r w:rsidRPr="002F6AFC">
                              <w:rPr>
                                <w:rFonts w:ascii="Montserrat" w:hAnsi="Montserrat"/>
                                <w:color w:val="000000" w:themeColor="text1"/>
                                <w:sz w:val="18"/>
                                <w:szCs w:val="18"/>
                                <w:lang w:val="es-ES"/>
                              </w:rPr>
                              <w:t xml:space="preserve"> DRP en la nube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B40F4" id="Rectángulo 6" o:spid="_x0000_s1029" style="position:absolute;left:0;text-align:left;margin-left:34.65pt;margin-top:5.2pt;width:417.4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7E7sAIAAMgFAAAOAAAAZHJzL2Uyb0RvYy54bWysVN1O2zAUvp+0d7B8P5KUhkJFiioQ0yQG&#10;CJi4dh27ieT4eLbbpHubPQsvtmMnDRVju5jWi/T8fufH55zzi65RZCusq0EXNDtKKRGaQ1nrdUG/&#10;PV1/OqXEeaZLpkCLgu6EoxeLjx/OWzMXE6hAlcISBNFu3pqCVt6beZI4XomGuSMwQqNSgm2YR9au&#10;k9KyFtEblUzS9CRpwZbGAhfOofSqV9JFxJdScH8npROeqIJibj5+bfyuwjdZnLP52jJT1XxIg/1D&#10;Fg2rNQYdoa6YZ2Rj69+gmppbcCD9EYcmASlrLmINWE2WvqnmsWJGxFqwOc6MbXL/D5bfbu8tqUt8&#10;u9PJbJJn0zynRLMG3+oBu/fyU683CshJ6FRr3BwdHs29HTiHZCi7k7YJ/1gQ6WJ3d2N3RecJR2F+&#10;nKZnp/gIHHWTfJbN8gCavHob6/xnAQ0JREEtxo9NZdsb53vTvUkI5kDV5XWtVGTCxIhLZcmW4Vsz&#10;zoX20+iuNs1XKHv5SYq//tVRjLPRi6d7MWYTZy8gxdwOgiSh/r7iSPmdEiG00g9CYg+xxkkMOCIc&#10;5pL1qoqVohfnf4wZAQOyxOJG7AHgvTqzoZGDfXAVcfhH5/RvifWtHT1iZNB+dG5qDfY9AOXHyL09&#10;tuygNYH03aqL83UccgySFZQ7nDkL/TI6w69rfO8b5vw9s7h9OCJ4UfwdfqSCtqAwUJRUYH+8Jw/2&#10;uBSopaTFbS6o+75hVlCivmhcl7NsOg3rH5lpPpsgYw81q0ON3jSXgEOU4e0yPJLB3qs9KS00z3h4&#10;liEqqpjmGLug3Ns9c+n7K4Oni4vlMprhyhvmb/Sj4QE89DnM81P3zKwZht7jutzCfvPZ/M3s97bB&#10;U8Ny40HWcTFe+zq8AJ6LOL7DaQv36JCPVq8HePELAAD//wMAUEsDBBQABgAIAAAAIQCGEfTR3gAA&#10;AAgBAAAPAAAAZHJzL2Rvd25yZXYueG1sTI/BTsMwEETvSPyDtUhcKmoXQoVDnApRISRuDQhx3Mbb&#10;JCJeR7HThr/HnOhxdkYzb4vN7HpxpDF0ng2slgoEce1tx42Bj/eXmwcQISJb7D2TgR8KsCkvLwrM&#10;rT/xjo5VbEQq4ZCjgTbGIZcy1C05DEs/ECfv4EeHMcmxkXbEUyp3vbxVai0ddpwWWhzouaX6u5qc&#10;gabavX4uMGr9th3V9utAGS4mY66v5qdHEJHm+B+GP/yEDmVi2vuJbRC9gbW+S8l0VxmI5GuVrUDs&#10;DdwrDbIs5PkD5S8AAAD//wMAUEsBAi0AFAAGAAgAAAAhALaDOJL+AAAA4QEAABMAAAAAAAAAAAAA&#10;AAAAAAAAAFtDb250ZW50X1R5cGVzXS54bWxQSwECLQAUAAYACAAAACEAOP0h/9YAAACUAQAACwAA&#10;AAAAAAAAAAAAAAAvAQAAX3JlbHMvLnJlbHNQSwECLQAUAAYACAAAACEAI8+xO7ACAADIBQAADgAA&#10;AAAAAAAAAAAAAAAuAgAAZHJzL2Uyb0RvYy54bWxQSwECLQAUAAYACAAAACEAhhH00d4AAAAIAQAA&#10;DwAAAAAAAAAAAAAAAAAKBQAAZHJzL2Rvd25yZXYueG1sUEsFBgAAAAAEAAQA8wAAABUGAAAAAA==&#10;" fillcolor="#ffd966 [1943]" strokecolor="#1f3763 [1604]" strokeweight="1pt">
                <v:textbox>
                  <w:txbxContent>
                    <w:p w14:paraId="05B0F10A" w14:textId="65405B90" w:rsidR="00893D3C" w:rsidRPr="002F6AFC" w:rsidRDefault="00893D3C" w:rsidP="00B87CB7">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8:</w:t>
                      </w:r>
                      <w:r w:rsidRPr="002F6AFC">
                        <w:rPr>
                          <w:rFonts w:ascii="Montserrat" w:hAnsi="Montserrat"/>
                          <w:color w:val="000000" w:themeColor="text1"/>
                          <w:sz w:val="18"/>
                          <w:szCs w:val="18"/>
                          <w:lang w:val="es-ES"/>
                        </w:rPr>
                        <w:t xml:space="preserve"> DRP en la nube</w:t>
                      </w:r>
                    </w:p>
                  </w:txbxContent>
                </v:textbox>
              </v:rect>
            </w:pict>
          </mc:Fallback>
        </mc:AlternateContent>
      </w:r>
    </w:p>
    <w:p w14:paraId="457F53E6" w14:textId="77777777" w:rsidR="00B87CB7" w:rsidRPr="00FE4158" w:rsidRDefault="00B87CB7" w:rsidP="00010BC1">
      <w:pPr>
        <w:jc w:val="center"/>
        <w:rPr>
          <w:rFonts w:ascii="Montserrat" w:hAnsi="Montserrat" w:cs="Arial"/>
          <w:sz w:val="20"/>
          <w:szCs w:val="20"/>
        </w:rPr>
      </w:pPr>
    </w:p>
    <w:p w14:paraId="74616B1E" w14:textId="6C28720B" w:rsidR="0079237B" w:rsidRPr="00FE4158" w:rsidRDefault="002F6AFC"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79744" behindDoc="0" locked="0" layoutInCell="1" allowOverlap="1" wp14:anchorId="7F7D4159" wp14:editId="077F0F66">
                <wp:simplePos x="0" y="0"/>
                <wp:positionH relativeFrom="column">
                  <wp:posOffset>434340</wp:posOffset>
                </wp:positionH>
                <wp:positionV relativeFrom="paragraph">
                  <wp:posOffset>71120</wp:posOffset>
                </wp:positionV>
                <wp:extent cx="5300980" cy="268605"/>
                <wp:effectExtent l="0" t="0" r="7620" b="10795"/>
                <wp:wrapNone/>
                <wp:docPr id="14" name="Rectángulo 7"/>
                <wp:cNvGraphicFramePr/>
                <a:graphic xmlns:a="http://schemas.openxmlformats.org/drawingml/2006/main">
                  <a:graphicData uri="http://schemas.microsoft.com/office/word/2010/wordprocessingShape">
                    <wps:wsp>
                      <wps:cNvSpPr/>
                      <wps:spPr>
                        <a:xfrm>
                          <a:off x="0" y="0"/>
                          <a:ext cx="5300980" cy="268605"/>
                        </a:xfrm>
                        <a:prstGeom prst="rect">
                          <a:avLst/>
                        </a:prstGeom>
                        <a:solidFill>
                          <a:srgbClr val="73FB79"/>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E44165" w14:textId="602BAB49" w:rsidR="00893D3C" w:rsidRPr="002F6AFC" w:rsidRDefault="00893D3C" w:rsidP="00C26A29">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7:</w:t>
                            </w:r>
                            <w:r w:rsidRPr="002F6AFC">
                              <w:rPr>
                                <w:rFonts w:ascii="Montserrat" w:hAnsi="Montserrat"/>
                                <w:color w:val="000000" w:themeColor="text1"/>
                                <w:sz w:val="18"/>
                                <w:szCs w:val="18"/>
                                <w:lang w:val="es-ES"/>
                              </w:rPr>
                              <w:t xml:space="preserve"> Migración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D4159" id="Rectángulo 7" o:spid="_x0000_s1030" style="position:absolute;left:0;text-align:left;margin-left:34.2pt;margin-top:5.6pt;width:417.4pt;height:21.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Ox9ngIAAIIFAAAOAAAAZHJzL2Uyb0RvYy54bWysVM1u2zAMvg/YOwi6r3bSpGmDOEXWIsOA&#10;oi3aDj0rshQbkEVNUmJnb7Nn2YuNkn8SdMUOw3JQKJP8+KOPXFw3lSJ7YV0JOqOjs5QSoTnkpd5m&#10;9NvL+tMlJc4znTMFWmT0IBy9Xn78sKjNXIyhAJULSxBEu3ltMlp4b+ZJ4nghKubOwAiNSgm2Yh6v&#10;dpvkltWIXqlknKYXSQ02Nxa4cA6/3rZKuoz4UgruH6R0whOVUczNx9PGcxPOZLlg861lpih5lwb7&#10;hywqVmoMOkDdMs/IzpZ/QFUlt+BA+jMOVQJSllzEGrCaUfqmmueCGRFrweY4M7TJ/T9Yfr9/tKTM&#10;8e0mlGhW4Rs9Ydd+/dTbnQIyCx2qjZuj4bN5tN3NoRjKbaStwj8WQprY1cPQVdF4wvHj9DxNry6x&#10;+Rx144vLi3QaQJOjt7HOfxFQkSBk1GL82Ey2v3O+Ne1NQjAHqszXpVLxYrebG2XJnuELz87Xn2dX&#10;HfqJWRIqaHOOkj8oEZyVfhISq8csxzFi5J0Y8BjnQvtRqypYLtow0xR/fZTA1OARK4qAAVliegN2&#10;B9BbtiA9dltfZx9cRaTt4Jz+LbHWefCIkUH7wbkqNdj3ABRW1UVu7TH9k9YE0TebJjJjEizDlw3k&#10;B2SLhXaMnOHrEl/sjjn/yCzODT4y7gL/gIdUUGcUOomSAuyP974He6QzaimpcQ4z6r7vmBWUqK8a&#10;iX41mkzC4MbLZDob48WeajanGr2rbgCJMMKtY3gUg71XvSgtVK+4MlYhKqqY5hg7o9zb/nLj2/2A&#10;S4eL1Sqa4bAa5u/0s+EBPPQ5MPKleWXWdLT1SPh76GeWzd+wt7UNnhpWOw+yjNQ+9rV7ARz0SKVu&#10;KYVNcnqPVsfVufwNAAD//wMAUEsDBBQABgAIAAAAIQAmH6Kr3wAAAAgBAAAPAAAAZHJzL2Rvd25y&#10;ZXYueG1sTI/BTsMwEETvSPyDtUjcqNOWljSNUyEkxAGJQtoPcGM3iWqvg+207t+znOC2uzOafVNu&#10;kjXsrH3oHQqYTjJgGhunemwF7HevDzmwECUqaRxqAVcdYFPd3pSyUO6CX/pcx5ZRCIZCCuhiHArO&#10;Q9NpK8PEDRpJOzpvZaTVt1x5eaFwa/gsy5bcyh7pQycH/dLp5lSPVsApme989zb6j08M26c6Ha+r&#10;dy7E/V16XgOLOsU/M/ziEzpUxHRwI6rAjIBl/khOuk9nwEhfZXMaDgIW8wXwquT/C1Q/AAAA//8D&#10;AFBLAQItABQABgAIAAAAIQC2gziS/gAAAOEBAAATAAAAAAAAAAAAAAAAAAAAAABbQ29udGVudF9U&#10;eXBlc10ueG1sUEsBAi0AFAAGAAgAAAAhADj9If/WAAAAlAEAAAsAAAAAAAAAAAAAAAAALwEAAF9y&#10;ZWxzLy5yZWxzUEsBAi0AFAAGAAgAAAAhABwo7H2eAgAAggUAAA4AAAAAAAAAAAAAAAAALgIAAGRy&#10;cy9lMm9Eb2MueG1sUEsBAi0AFAAGAAgAAAAhACYfoqvfAAAACAEAAA8AAAAAAAAAAAAAAAAA+AQA&#10;AGRycy9kb3ducmV2LnhtbFBLBQYAAAAABAAEAPMAAAAEBgAAAAA=&#10;" fillcolor="#73fb79" strokecolor="#1f3763 [1604]" strokeweight="1pt">
                <v:textbox>
                  <w:txbxContent>
                    <w:p w14:paraId="45E44165" w14:textId="602BAB49" w:rsidR="00893D3C" w:rsidRPr="002F6AFC" w:rsidRDefault="00893D3C" w:rsidP="00C26A29">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7:</w:t>
                      </w:r>
                      <w:r w:rsidRPr="002F6AFC">
                        <w:rPr>
                          <w:rFonts w:ascii="Montserrat" w:hAnsi="Montserrat"/>
                          <w:color w:val="000000" w:themeColor="text1"/>
                          <w:sz w:val="18"/>
                          <w:szCs w:val="18"/>
                          <w:lang w:val="es-ES"/>
                        </w:rPr>
                        <w:t xml:space="preserve"> Migración</w:t>
                      </w:r>
                    </w:p>
                  </w:txbxContent>
                </v:textbox>
              </v:rect>
            </w:pict>
          </mc:Fallback>
        </mc:AlternateContent>
      </w:r>
    </w:p>
    <w:p w14:paraId="2A408317" w14:textId="48BF40DE" w:rsidR="0079237B" w:rsidRPr="00FE4158" w:rsidRDefault="0079237B" w:rsidP="00010BC1">
      <w:pPr>
        <w:jc w:val="center"/>
        <w:rPr>
          <w:rFonts w:ascii="Montserrat" w:hAnsi="Montserrat" w:cs="Arial"/>
          <w:sz w:val="20"/>
          <w:szCs w:val="20"/>
        </w:rPr>
      </w:pPr>
    </w:p>
    <w:p w14:paraId="0DBF77D9" w14:textId="68D1CD12" w:rsidR="00210628" w:rsidRPr="00FE4158" w:rsidRDefault="00327A00"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69504" behindDoc="0" locked="0" layoutInCell="1" allowOverlap="1" wp14:anchorId="40E983C3" wp14:editId="25E1805C">
                <wp:simplePos x="0" y="0"/>
                <wp:positionH relativeFrom="column">
                  <wp:posOffset>3223260</wp:posOffset>
                </wp:positionH>
                <wp:positionV relativeFrom="paragraph">
                  <wp:posOffset>98425</wp:posOffset>
                </wp:positionV>
                <wp:extent cx="2512060" cy="577215"/>
                <wp:effectExtent l="0" t="0" r="15240" b="6985"/>
                <wp:wrapNone/>
                <wp:docPr id="6" name="Rectángulo 8"/>
                <wp:cNvGraphicFramePr/>
                <a:graphic xmlns:a="http://schemas.openxmlformats.org/drawingml/2006/main">
                  <a:graphicData uri="http://schemas.microsoft.com/office/word/2010/wordprocessingShape">
                    <wps:wsp>
                      <wps:cNvSpPr/>
                      <wps:spPr>
                        <a:xfrm>
                          <a:off x="0" y="0"/>
                          <a:ext cx="2512060" cy="577215"/>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DAA16" w14:textId="6FC43294" w:rsidR="00893D3C" w:rsidRPr="002F6AFC" w:rsidRDefault="00893D3C" w:rsidP="0002669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6:</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7"/>
                                <w:szCs w:val="17"/>
                                <w:lang w:val="es-ES"/>
                              </w:rPr>
                              <w:t>Piso blanco + Rack estándar en gabinete (RACK) completo del centro de datos ofertado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983C3" id="Rectángulo 8" o:spid="_x0000_s1031" style="position:absolute;left:0;text-align:left;margin-left:253.8pt;margin-top:7.75pt;width:197.8pt;height:45.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FXoQIAAKQFAAAOAAAAZHJzL2Uyb0RvYy54bWysVM1u2zAMvg/YOwi6r7aDpj9BnSJo0WFA&#10;1wZth54VWYoNSKImKbGzt9mz7MVGyY6bdd0Ow3JwSJH8KH4ieXHZaUW2wvkGTEmLo5wSYThUjVmX&#10;9MvTzYczSnxgpmIKjCjpTnh6OX//7qK1MzGBGlQlHEEQ42etLWkdgp1lmee10MwfgRUGjRKcZgFV&#10;t84qx1pE1yqb5PlJ1oKrrAMuvMfT695I5wlfSsHDvZReBKJKincL6evSdxW/2fyCzdaO2brhwzXY&#10;P9xCs8Zg0hHqmgVGNq75DUo33IEHGY446AykbLhINWA1Rf6qmseaWZFqQXK8HWny/w+W322XjjRV&#10;SU8oMUzjEz0gaT++m/VGATmLBLXWz9Dv0S7doHkUY7WddDr+Yx2kS6TuRlJFFwjHw8m0mOQnyD1H&#10;2/T0dFJMI2j2Em2dDx8FaBKFkjrMn7hk21sfete9S0zmQTXVTaNUUmKjiCvlyJbhE6/WkxSqNvoz&#10;VP3ZeY6/IWXqq+ieLnCAlMUi+7KSFHZKRHxlHoREfmIhCXlE6MEZ58KEojfVrBL98fSPORNgRJZY&#10;wYg9APxazB67p2Dwj6EiNfYYnP/tYn3wGJEygwljsG4MuLcAFFY1ZO79kbIDaqIYulWXeie9aDxZ&#10;QbXDfnLQD5q3/KbBR71lPiyZw8nCPsBtEe7xIxW0JYVBoqQG9+2t8+iPDY9WSlqc1JL6rxvmBCXq&#10;k8FROC+Oj+NoJ+V4ejpBxR1aVocWs9FXgJ1S4F6yPInRP6i9KB3oZ1wqi5gVTcxwzF1SHtxeuQr9&#10;BsG1xMVikdxwnC0Lt+bR8ggeeY5N+9Q9M2eHzg44E3ewn2o2e9XgvW+MNLDYBJBN6v4XXocXwFWQ&#10;2ndYW3HXHOrJ62W5zn8CAAD//wMAUEsDBBQABgAIAAAAIQAWvklC3gAAAAoBAAAPAAAAZHJzL2Rv&#10;d25yZXYueG1sTI/BTsMwDIbvSLxDZCRuLGGjhZWmE5rExG1aB9KOWWPaisapmnQtb485wdH+P/3+&#10;nG9m14kLDqH1pOF+oUAgVd62VGt4P77ePYEI0ZA1nSfU8I0BNsX1VW4y6yc64KWMteASCpnR0MTY&#10;Z1KGqkFnwsL3SJx9+sGZyONQSzuYictdJ5dKpdKZlvhCY3rcNlh9laPTIPGwJ7U7vo3r8OH3p6nc&#10;rU5brW9v5pdnEBHn+AfDrz6rQ8FOZz+SDaLTkKjHlFEOkgQEA2u1WoI480KlDyCLXP5/ofgBAAD/&#10;/wMAUEsBAi0AFAAGAAgAAAAhALaDOJL+AAAA4QEAABMAAAAAAAAAAAAAAAAAAAAAAFtDb250ZW50&#10;X1R5cGVzXS54bWxQSwECLQAUAAYACAAAACEAOP0h/9YAAACUAQAACwAAAAAAAAAAAAAAAAAvAQAA&#10;X3JlbHMvLnJlbHNQSwECLQAUAAYACAAAACEAyfIhV6ECAACkBQAADgAAAAAAAAAAAAAAAAAuAgAA&#10;ZHJzL2Uyb0RvYy54bWxQSwECLQAUAAYACAAAACEAFr5JQt4AAAAKAQAADwAAAAAAAAAAAAAAAAD7&#10;BAAAZHJzL2Rvd25yZXYueG1sUEsFBgAAAAAEAAQA8wAAAAYGAAAAAA==&#10;" fillcolor="#cfcdcd [2894]" strokecolor="#1f3763 [1604]" strokeweight="1pt">
                <v:textbox>
                  <w:txbxContent>
                    <w:p w14:paraId="737DAA16" w14:textId="6FC43294" w:rsidR="00893D3C" w:rsidRPr="002F6AFC" w:rsidRDefault="00893D3C" w:rsidP="0002669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6:</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7"/>
                          <w:szCs w:val="17"/>
                          <w:lang w:val="es-ES"/>
                        </w:rPr>
                        <w:t>Piso blanco + Rack estándar en gabinete (RACK) completo del centro de datos ofertado por “EL LICITANTE”.</w:t>
                      </w:r>
                    </w:p>
                  </w:txbxContent>
                </v:textbox>
              </v:rect>
            </w:pict>
          </mc:Fallback>
        </mc:AlternateContent>
      </w:r>
      <w:r w:rsidRPr="00FE4158">
        <w:rPr>
          <w:rFonts w:ascii="Montserrat" w:hAnsi="Montserrat" w:cs="Arial"/>
          <w:noProof/>
          <w:sz w:val="20"/>
          <w:szCs w:val="20"/>
        </w:rPr>
        <mc:AlternateContent>
          <mc:Choice Requires="wps">
            <w:drawing>
              <wp:anchor distT="0" distB="0" distL="114300" distR="114300" simplePos="0" relativeHeight="251673600" behindDoc="0" locked="0" layoutInCell="1" allowOverlap="1" wp14:anchorId="6CA26B77" wp14:editId="398FC1D9">
                <wp:simplePos x="0" y="0"/>
                <wp:positionH relativeFrom="column">
                  <wp:posOffset>440055</wp:posOffset>
                </wp:positionH>
                <wp:positionV relativeFrom="paragraph">
                  <wp:posOffset>98425</wp:posOffset>
                </wp:positionV>
                <wp:extent cx="2623185" cy="577215"/>
                <wp:effectExtent l="0" t="0" r="18415" b="6985"/>
                <wp:wrapNone/>
                <wp:docPr id="11" name="Rectángulo 9"/>
                <wp:cNvGraphicFramePr/>
                <a:graphic xmlns:a="http://schemas.openxmlformats.org/drawingml/2006/main">
                  <a:graphicData uri="http://schemas.microsoft.com/office/word/2010/wordprocessingShape">
                    <wps:wsp>
                      <wps:cNvSpPr/>
                      <wps:spPr>
                        <a:xfrm>
                          <a:off x="0" y="0"/>
                          <a:ext cx="2623185" cy="577215"/>
                        </a:xfrm>
                        <a:prstGeom prst="rect">
                          <a:avLst/>
                        </a:prstGeom>
                        <a:solidFill>
                          <a:srgbClr val="00FD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AA9B83" w14:textId="58740F3B" w:rsidR="00893D3C" w:rsidRPr="002F6AFC" w:rsidRDefault="00893D3C" w:rsidP="0079237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5:</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Metro cuadrado de piso blanco en el Centro de datos ofertado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A26B77" id="Rectángulo 9" o:spid="_x0000_s1032" style="position:absolute;left:0;text-align:left;margin-left:34.65pt;margin-top:7.75pt;width:206.55pt;height:4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UonAIAAIIFAAAOAAAAZHJzL2Uyb0RvYy54bWysVEtu2zAQ3RfoHQjuG0lunI8ROTAcuCgQ&#10;JEaSImuaIi0BFIclaUvubXqWXqxD6mMjDboo6gU91My8+fDN3Ny2tSJ7YV0FOqfZWUqJ0ByKSm9z&#10;+u1l9emKEueZLpgCLXJ6EI7ezj9+uGnMTEygBFUISxBEu1ljclp6b2ZJ4ngpaubOwAiNSgm2Zh6v&#10;dpsUljWIXqtkkqYXSQO2MBa4cA6/3nVKOo/4UgruH6V0whOVU8zNx9PGcxPOZH7DZlvLTFnxPg32&#10;D1nUrNIYdIS6Y56Rna3+gKorbsGB9Gcc6gSkrLiINWA1WfqmmueSGRFrweY4M7bJ/T9Y/rBfW1IV&#10;+HYZJZrV+EZP2LVfP/V2p4Bchw41xs3Q8NmsbX9zKIZyW2nr8I+FkDZ29TB2VbSecPw4uZh8zq6m&#10;lHDUTS8vJ9k0gCZHb2Od/yKgJkHIqcX4sZlsf+98ZzqYhGAOVFWsKqXixW43S2XJnoUXTld3q1WP&#10;fmKWhAq6nKPkD0oEZ6WfhMTqQ5YxYuSdGPEY50L7rFOVrBBdmGmKvyFKYGrwiBVFwIAsMb0RuwcY&#10;LDuQAburr7cPriLSdnRO/5ZY5zx6xMig/ehcVxrsewAKq+ojd/aY/klrgujbTRuZcREsw5cNFAdk&#10;i4VujJzhqwpf7J45v2YW5wYnDHeBf8RDKmhyCr1ESQn2x3vfgz3SGbWUNDiHOXXfd8wKStRXjUS/&#10;zs7Pw+DGy/n0coIXe6rZnGr0rl4CEgG5jNlFMdh7NYjSQv2KK2MRoqKKaY6xc8q9HS5L3+0HXDpc&#10;LBbRDIfVMH+vnw0P4KHPgZEv7SuzpqetR8I/wDCzbPaGvZ1t8NSw2HmQVaT2sa/9C+CgRyr1Syls&#10;ktN7tDquzvlvAAAA//8DAFBLAwQUAAYACAAAACEAEWG8jd8AAAAJAQAADwAAAGRycy9kb3ducmV2&#10;LnhtbEyPwU7DMBBE70j8g7VI3KhDSNM2xKkQAqkSp6ZI9OjGSxw1Xkex24a/ZzmV486MZt+U68n1&#10;4oxj6DwpeJwlIJAabzpqFXzu3h+WIELUZHTvCRX8YIB1dXtT6sL4C23xXMdWcAmFQiuwMQ6FlKGx&#10;6HSY+QGJvW8/Oh35HFtpRn3hctfLNEly6XRH/MHqAV8tNsf65BSE43ZjF4vmY1dv8revfLUf9mmm&#10;1P3d9PIMIuIUr2H4w2d0qJjp4E9kgugV5KsnTrI+n4NgP1umGYgDC0megaxK+X9B9QsAAP//AwBQ&#10;SwECLQAUAAYACAAAACEAtoM4kv4AAADhAQAAEwAAAAAAAAAAAAAAAAAAAAAAW0NvbnRlbnRfVHlw&#10;ZXNdLnhtbFBLAQItABQABgAIAAAAIQA4/SH/1gAAAJQBAAALAAAAAAAAAAAAAAAAAC8BAABfcmVs&#10;cy8ucmVsc1BLAQItABQABgAIAAAAIQChjGUonAIAAIIFAAAOAAAAAAAAAAAAAAAAAC4CAABkcnMv&#10;ZTJvRG9jLnhtbFBLAQItABQABgAIAAAAIQARYbyN3wAAAAkBAAAPAAAAAAAAAAAAAAAAAPYEAABk&#10;cnMvZG93bnJldi54bWxQSwUGAAAAAAQABADzAAAAAgYAAAAA&#10;" fillcolor="#00fdff" strokecolor="#1f3763 [1604]" strokeweight="1pt">
                <v:textbox>
                  <w:txbxContent>
                    <w:p w14:paraId="6BAA9B83" w14:textId="58740F3B" w:rsidR="00893D3C" w:rsidRPr="002F6AFC" w:rsidRDefault="00893D3C" w:rsidP="0079237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5:</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Metro cuadrado de piso blanco en el Centro de datos ofertado por “EL LICITANTE”.</w:t>
                      </w:r>
                    </w:p>
                  </w:txbxContent>
                </v:textbox>
              </v:rect>
            </w:pict>
          </mc:Fallback>
        </mc:AlternateContent>
      </w:r>
    </w:p>
    <w:p w14:paraId="1F281955" w14:textId="0BABAFEC" w:rsidR="00210628" w:rsidRPr="00FE4158" w:rsidRDefault="00210628" w:rsidP="00010BC1">
      <w:pPr>
        <w:jc w:val="center"/>
        <w:rPr>
          <w:rFonts w:ascii="Montserrat" w:hAnsi="Montserrat" w:cs="Arial"/>
          <w:sz w:val="20"/>
          <w:szCs w:val="20"/>
        </w:rPr>
      </w:pPr>
    </w:p>
    <w:p w14:paraId="33BDFAB4" w14:textId="78808F0E" w:rsidR="00586296" w:rsidRPr="00FE4158" w:rsidRDefault="00586296" w:rsidP="00010BC1">
      <w:pPr>
        <w:jc w:val="center"/>
        <w:rPr>
          <w:rFonts w:ascii="Montserrat" w:hAnsi="Montserrat" w:cs="Arial"/>
          <w:sz w:val="20"/>
          <w:szCs w:val="20"/>
        </w:rPr>
      </w:pPr>
    </w:p>
    <w:p w14:paraId="702B22DC" w14:textId="25CA3A56" w:rsidR="0079237B" w:rsidRPr="00FE4158" w:rsidRDefault="0079237B" w:rsidP="00010BC1">
      <w:pPr>
        <w:jc w:val="center"/>
        <w:rPr>
          <w:rFonts w:ascii="Montserrat" w:hAnsi="Montserrat" w:cs="Arial"/>
          <w:sz w:val="20"/>
          <w:szCs w:val="20"/>
        </w:rPr>
      </w:pPr>
    </w:p>
    <w:p w14:paraId="1450359A" w14:textId="3AE8BF7B" w:rsidR="0079237B" w:rsidRPr="00FE4158" w:rsidRDefault="00327A00"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65408" behindDoc="0" locked="0" layoutInCell="1" allowOverlap="1" wp14:anchorId="17DCDA89" wp14:editId="0239BC6D">
                <wp:simplePos x="0" y="0"/>
                <wp:positionH relativeFrom="column">
                  <wp:posOffset>440055</wp:posOffset>
                </wp:positionH>
                <wp:positionV relativeFrom="paragraph">
                  <wp:posOffset>147955</wp:posOffset>
                </wp:positionV>
                <wp:extent cx="5295900" cy="434340"/>
                <wp:effectExtent l="0" t="0" r="12700" b="10160"/>
                <wp:wrapNone/>
                <wp:docPr id="4" name="Rectángulo 10"/>
                <wp:cNvGraphicFramePr/>
                <a:graphic xmlns:a="http://schemas.openxmlformats.org/drawingml/2006/main">
                  <a:graphicData uri="http://schemas.microsoft.com/office/word/2010/wordprocessingShape">
                    <wps:wsp>
                      <wps:cNvSpPr/>
                      <wps:spPr>
                        <a:xfrm>
                          <a:off x="0" y="0"/>
                          <a:ext cx="5295900" cy="434340"/>
                        </a:xfrm>
                        <a:prstGeom prst="rect">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5581C0" w14:textId="00BC3322" w:rsidR="00893D3C" w:rsidRPr="002F6AFC" w:rsidRDefault="00893D3C" w:rsidP="006E1E78">
                            <w:pPr>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4:</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Visibilidad y Monitoreo de componentes (físicos y lógicos) en el centro de datos y la nube ofertados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A89" id="Rectángulo 10" o:spid="_x0000_s1033" style="position:absolute;left:0;text-align:left;margin-left:34.65pt;margin-top:11.65pt;width:417pt;height:3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P6+qgIAAMAFAAAOAAAAZHJzL2Uyb0RvYy54bWysVN1O2zAUvp+0d7B8P9J07YCKFFUgpkkM&#10;KmDi2nXsJpLt49luk+5t9iy82I6dNK0Y28U0VUrP73d+fM65uGy1IlvhfA2moPnJiBJhOJS1WRf0&#10;29PNhzNKfGCmZAqMKOhOeHo5f//uorEzMYYKVCkcQRDjZ40taBWCnWWZ55XQzJ+AFQaVEpxmAVm3&#10;zkrHGkTXKhuPRp+yBlxpHXDhPUqvOyWdJ3wpBQ/3UnoRiCoo5hbS16XvKn6z+QWbrR2zVc37NNg/&#10;ZKFZbTDoAHXNAiMbV/8GpWvuwIMMJxx0BlLWXKQasJp89Kqax4pZkWrB5ng7tMn/P1h+t106UpcF&#10;nVBimMYnesCmvfw0640CkqcONdbP0PDRLh32K3IeyVhuK52O/1gIaVNXd0NXRRsIR+F0fD49H2Hz&#10;OeomH/GXQLODt3U+fBagSSQK6jCB1Ey2vfUBI6Lp3iQG86Dq8qZWKjFxUsSVcmTL8I0Z58KEcXJX&#10;G/0Vyk6Os4IppNdGMc5EJz7bizFEmrmIlAIeBckOFScq7JSIoZV5EBJ7hzV2AQeE41zylIuvWCk6&#10;8fSPMRNgRJZY3IDdA7xVZx4rwtR7++gq0tAPzqMu+t+cB48UGUwYnHVtwL0FoMIQubPHLI5aE8nQ&#10;rto0V6cxxyhZQbnDWXPQLaG3/KbG975lPiyZw63DEcFLEu7xIxU0BYWeoqQC9+MtebTHZUAtJQ1u&#10;cUH99w1zghL1xeCanOcTnDYSEjOZno6Rccea1bHGbPQV4BDleLMsT2S0D2pPSgf6GQ/OIkZFFTMc&#10;YxeUB7dnrkJ3XfBkcbFYJDNcdcvCrXm0PILHPsd5fmqfmbP90AdclzvYbzybvZr9zjZ6GlhsAsg6&#10;Lcahr/0L4JlIE9GftHiHjvlkdTi8818AAAD//wMAUEsDBBQABgAIAAAAIQCi4wes3QAAAAgBAAAP&#10;AAAAZHJzL2Rvd25yZXYueG1sTI/BTsMwEETvSPyDtUjcqN1WtCSNUyEElB4pHHp048VOie3Idtrw&#10;92xPcNpZzWj2bbUeXcdOGFMbvITpRABD3wTdeiPh8+Pl7gFYyspr1QWPEn4wwbq+vqpUqcPZv+Np&#10;lw2jEp9KJcHm3Jecp8aiU2kSevTkfYXoVKY1Gq6jOlO56/hMiAV3qvV0waoenyw237vBSYiFEc/t&#10;cf+2XR4HY14395tst1Le3oyPK2AZx/wXhgs+oUNNTIcweJ1YJ2FRzCkpYTanSX4hLuJAYroEXlf8&#10;/wP1LwAAAP//AwBQSwECLQAUAAYACAAAACEAtoM4kv4AAADhAQAAEwAAAAAAAAAAAAAAAAAAAAAA&#10;W0NvbnRlbnRfVHlwZXNdLnhtbFBLAQItABQABgAIAAAAIQA4/SH/1gAAAJQBAAALAAAAAAAAAAAA&#10;AAAAAC8BAABfcmVscy8ucmVsc1BLAQItABQABgAIAAAAIQAXOP6+qgIAAMAFAAAOAAAAAAAAAAAA&#10;AAAAAC4CAABkcnMvZTJvRG9jLnhtbFBLAQItABQABgAIAAAAIQCi4wes3QAAAAgBAAAPAAAAAAAA&#10;AAAAAAAAAAQFAABkcnMvZG93bnJldi54bWxQSwUGAAAAAAQABADzAAAADgYAAAAA&#10;" fillcolor="#fbe4d5 [661]" strokecolor="#1f3763 [1604]" strokeweight="1pt">
                <v:textbox>
                  <w:txbxContent>
                    <w:p w14:paraId="635581C0" w14:textId="00BC3322" w:rsidR="00893D3C" w:rsidRPr="002F6AFC" w:rsidRDefault="00893D3C" w:rsidP="006E1E78">
                      <w:pPr>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4:</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Visibilidad y Monitoreo de componentes (físicos y lógicos) en el centro de datos y la nube ofertados por “EL LICITANTE”.</w:t>
                      </w:r>
                    </w:p>
                  </w:txbxContent>
                </v:textbox>
              </v:rect>
            </w:pict>
          </mc:Fallback>
        </mc:AlternateContent>
      </w:r>
    </w:p>
    <w:p w14:paraId="7BACC9CF" w14:textId="72D6F102" w:rsidR="0079237B" w:rsidRPr="00FE4158" w:rsidRDefault="0079237B" w:rsidP="00010BC1">
      <w:pPr>
        <w:jc w:val="center"/>
        <w:rPr>
          <w:rFonts w:ascii="Montserrat" w:hAnsi="Montserrat" w:cs="Arial"/>
          <w:sz w:val="20"/>
          <w:szCs w:val="20"/>
        </w:rPr>
      </w:pPr>
    </w:p>
    <w:p w14:paraId="23689471" w14:textId="00BA1E9F" w:rsidR="0079237B" w:rsidRPr="00FE4158" w:rsidRDefault="0079237B" w:rsidP="00010BC1">
      <w:pPr>
        <w:jc w:val="center"/>
        <w:rPr>
          <w:rFonts w:ascii="Montserrat" w:hAnsi="Montserrat" w:cs="Arial"/>
          <w:sz w:val="20"/>
          <w:szCs w:val="20"/>
        </w:rPr>
      </w:pPr>
    </w:p>
    <w:p w14:paraId="45439C17" w14:textId="6AA99735" w:rsidR="00586296" w:rsidRPr="00FE4158" w:rsidRDefault="00586296" w:rsidP="00010BC1">
      <w:pPr>
        <w:jc w:val="center"/>
        <w:rPr>
          <w:rFonts w:ascii="Montserrat" w:hAnsi="Montserrat" w:cs="Arial"/>
          <w:sz w:val="20"/>
          <w:szCs w:val="20"/>
        </w:rPr>
      </w:pPr>
    </w:p>
    <w:p w14:paraId="00E0723C" w14:textId="6913C2E5" w:rsidR="00586296" w:rsidRPr="00FE4158" w:rsidRDefault="00327A00"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61312" behindDoc="0" locked="0" layoutInCell="1" allowOverlap="1" wp14:anchorId="359C24DE" wp14:editId="61790B2B">
                <wp:simplePos x="0" y="0"/>
                <wp:positionH relativeFrom="column">
                  <wp:posOffset>428625</wp:posOffset>
                </wp:positionH>
                <wp:positionV relativeFrom="paragraph">
                  <wp:posOffset>43180</wp:posOffset>
                </wp:positionV>
                <wp:extent cx="5300980" cy="417195"/>
                <wp:effectExtent l="0" t="0" r="7620" b="14605"/>
                <wp:wrapNone/>
                <wp:docPr id="2" name="Rectángulo 11"/>
                <wp:cNvGraphicFramePr/>
                <a:graphic xmlns:a="http://schemas.openxmlformats.org/drawingml/2006/main">
                  <a:graphicData uri="http://schemas.microsoft.com/office/word/2010/wordprocessingShape">
                    <wps:wsp>
                      <wps:cNvSpPr/>
                      <wps:spPr>
                        <a:xfrm>
                          <a:off x="0" y="0"/>
                          <a:ext cx="5300980" cy="417195"/>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C36EB5" w14:textId="451ABAA0" w:rsidR="00893D3C" w:rsidRPr="002F6AFC" w:rsidRDefault="00893D3C" w:rsidP="005B3BFB">
                            <w:pPr>
                              <w:jc w:val="center"/>
                              <w:rPr>
                                <w:color w:val="000000" w:themeColor="text1"/>
                                <w:sz w:val="18"/>
                                <w:szCs w:val="18"/>
                                <w:lang w:val="es-ES"/>
                              </w:rPr>
                            </w:pPr>
                            <w:r w:rsidRPr="002F6AFC">
                              <w:rPr>
                                <w:rFonts w:ascii="Montserrat" w:hAnsi="Montserrat"/>
                                <w:b/>
                                <w:bCs/>
                                <w:color w:val="000000" w:themeColor="text1"/>
                                <w:sz w:val="18"/>
                                <w:szCs w:val="18"/>
                                <w:lang w:val="es-ES"/>
                              </w:rPr>
                              <w:t>Concepto 3:</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de los componentes lógicos en el centro de datos y la nube ofertados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C24DE" id="Rectángulo 11" o:spid="_x0000_s1034" style="position:absolute;left:0;text-align:left;margin-left:33.75pt;margin-top:3.4pt;width:417.4pt;height:3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kGTqwIAAMAFAAAOAAAAZHJzL2Uyb0RvYy54bWysVM1u2zAMvg/YOwi6r7azZE2DOkXQosOA&#10;bi3aDj0rshQbkERNUmJnb7Nn2YuNkh036Lodhl1siT8fyU8kzy86rchOON+AKWlxklMiDIeqMZuS&#10;fn28fjenxAdmKqbAiJLuhacXy7dvzlu7EBOoQVXCEQQxftHaktYh2EWWeV4LzfwJWGFQKcFpFvDq&#10;NlnlWIvoWmWTPP+QteAq64AL71F61SvpMuFLKXi4ldKLQFRJMbeQvi591/GbLc/ZYuOYrRs+pMH+&#10;IQvNGoNBR6grFhjZuuY3KN1wBx5kOOGgM5Cy4SLVgNUU+YtqHmpmRaoFyfF2pMn/P1j+ZXfnSFOV&#10;dEKJYRqf6B5J+/nDbLYKSFFEhlrrF2j4YO/ccPN4jOV20un4x0JIl1jdj6yKLhCOwtn7PD+bI/kc&#10;ddPitDibRdDs2ds6Hz4K0CQeSuowgUQm29340JseTGIwD6qprhul0iV2irhUjuwYvjHjXJgwTe5q&#10;qz9D1cuxV/LhtVGMPdGL5wcxZpN6LiKl3I6CZLH+vuJ0CnslYmhl7oVE7rDGSQo4IhznUvSqmlWi&#10;F8/+GDMBRmSJxY3YA8BrdabXwdQH++gqUtOPzvnfEuupHT1SZDBhdNaNAfcagApj5N4eKTuiJh5D&#10;t+5SX80PHbSGao+95qAfQm/5dYPvfcN8uGMOpw5bBDdJuMWPVNCWFIYTJTW476/Joz0OA2opaXGK&#10;S+q/bZkTlKhPBsfkrJhO49iny3R2OsGLO9asjzVmqy8Bm6jAnWV5Okb7oA5H6UA/4cJZxaioYoZj&#10;7JLy4A6Xy9BvF1xZXKxWyQxH3bJwYx4sj+CR59jPj90Tc3Zo+oDj8gUOE88WL3q/t42eBlbbALJJ&#10;gxGZ7nkdXgDXRGrfYaXFPXR8T1bPi3f5CwAA//8DAFBLAwQUAAYACAAAACEAAcWJvN0AAAAHAQAA&#10;DwAAAGRycy9kb3ducmV2LnhtbEyPzU7DMBCE70i8g7VI3KhNUFMa4lSInxMCicKlt228iSNiO4rd&#10;JvTpWU5wGq1mNPNtuZldL440xi54DdcLBYJ8HUznWw2fH89XtyBiQm+wD540fFOETXV+VmJhwuTf&#10;6bhNreASHwvUYFMaCiljbclhXISBPHtNGB0mPsdWmhEnLne9zJTKpcPO84LFgR4s1V/bg9Mw4Vt4&#10;tebUveTzrmmUfczN00nry4v5/g5Eojn9heEXn9GhYqZ9OHgTRa8hXy05ycoPsL1W2Q2IvYZVtgRZ&#10;lfI/f/UDAAD//wMAUEsBAi0AFAAGAAgAAAAhALaDOJL+AAAA4QEAABMAAAAAAAAAAAAAAAAAAAAA&#10;AFtDb250ZW50X1R5cGVzXS54bWxQSwECLQAUAAYACAAAACEAOP0h/9YAAACUAQAACwAAAAAAAAAA&#10;AAAAAAAvAQAAX3JlbHMvLnJlbHNQSwECLQAUAAYACAAAACEApX5Bk6sCAADABQAADgAAAAAAAAAA&#10;AAAAAAAuAgAAZHJzL2Uyb0RvYy54bWxQSwECLQAUAAYACAAAACEAAcWJvN0AAAAHAQAADwAAAAAA&#10;AAAAAAAAAAAFBQAAZHJzL2Rvd25yZXYueG1sUEsFBgAAAAAEAAQA8wAAAA8GAAAAAA==&#10;" fillcolor="#fff2cc [663]" strokecolor="#1f3763 [1604]" strokeweight="1pt">
                <v:textbox>
                  <w:txbxContent>
                    <w:p w14:paraId="5AC36EB5" w14:textId="451ABAA0" w:rsidR="00893D3C" w:rsidRPr="002F6AFC" w:rsidRDefault="00893D3C" w:rsidP="005B3BFB">
                      <w:pPr>
                        <w:jc w:val="center"/>
                        <w:rPr>
                          <w:color w:val="000000" w:themeColor="text1"/>
                          <w:sz w:val="18"/>
                          <w:szCs w:val="18"/>
                          <w:lang w:val="es-ES"/>
                        </w:rPr>
                      </w:pPr>
                      <w:r w:rsidRPr="002F6AFC">
                        <w:rPr>
                          <w:rFonts w:ascii="Montserrat" w:hAnsi="Montserrat"/>
                          <w:b/>
                          <w:bCs/>
                          <w:color w:val="000000" w:themeColor="text1"/>
                          <w:sz w:val="18"/>
                          <w:szCs w:val="18"/>
                          <w:lang w:val="es-ES"/>
                        </w:rPr>
                        <w:t>Concepto 3:</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de los componentes lógicos en el centro de datos y la nube ofertados por “EL LICITANTE”.</w:t>
                      </w:r>
                    </w:p>
                  </w:txbxContent>
                </v:textbox>
              </v:rect>
            </w:pict>
          </mc:Fallback>
        </mc:AlternateContent>
      </w:r>
    </w:p>
    <w:p w14:paraId="1E73C927" w14:textId="52206E3A" w:rsidR="00586296" w:rsidRPr="00FE4158" w:rsidRDefault="00586296" w:rsidP="00010BC1">
      <w:pPr>
        <w:jc w:val="center"/>
        <w:rPr>
          <w:rFonts w:ascii="Montserrat" w:hAnsi="Montserrat" w:cs="Arial"/>
          <w:sz w:val="20"/>
          <w:szCs w:val="20"/>
        </w:rPr>
      </w:pPr>
    </w:p>
    <w:p w14:paraId="7B368991" w14:textId="00C95D52" w:rsidR="00210628" w:rsidRPr="00FE4158" w:rsidRDefault="00210628" w:rsidP="009C186C">
      <w:pPr>
        <w:rPr>
          <w:rFonts w:ascii="Montserrat" w:hAnsi="Montserrat" w:cs="Arial"/>
          <w:sz w:val="20"/>
          <w:szCs w:val="20"/>
        </w:rPr>
      </w:pPr>
    </w:p>
    <w:p w14:paraId="52A177A0" w14:textId="32FAB460" w:rsidR="00210628" w:rsidRPr="00FE4158" w:rsidRDefault="00327A00"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59264" behindDoc="0" locked="0" layoutInCell="1" allowOverlap="1" wp14:anchorId="1BD4B631" wp14:editId="730CD47A">
                <wp:simplePos x="0" y="0"/>
                <wp:positionH relativeFrom="column">
                  <wp:posOffset>411480</wp:posOffset>
                </wp:positionH>
                <wp:positionV relativeFrom="paragraph">
                  <wp:posOffset>84455</wp:posOffset>
                </wp:positionV>
                <wp:extent cx="5300980" cy="434340"/>
                <wp:effectExtent l="0" t="0" r="7620" b="10160"/>
                <wp:wrapNone/>
                <wp:docPr id="1" name="Rectángulo 12"/>
                <wp:cNvGraphicFramePr/>
                <a:graphic xmlns:a="http://schemas.openxmlformats.org/drawingml/2006/main">
                  <a:graphicData uri="http://schemas.microsoft.com/office/word/2010/wordprocessingShape">
                    <wps:wsp>
                      <wps:cNvSpPr/>
                      <wps:spPr>
                        <a:xfrm>
                          <a:off x="0" y="0"/>
                          <a:ext cx="5300980" cy="43434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00CC23" w14:textId="399E4A6B" w:rsidR="00893D3C" w:rsidRPr="002F6AFC" w:rsidRDefault="00893D3C" w:rsidP="007B51D2">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2:</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a la Infraestructura física y sus componentes en el Centro de Datos ofertado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4B631" id="Rectángulo 12" o:spid="_x0000_s1035" style="position:absolute;left:0;text-align:left;margin-left:32.4pt;margin-top:6.65pt;width:417.4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YfEqQIAAMAFAAAOAAAAZHJzL2Uyb0RvYy54bWysVN1O2zAUvp+0d7B8P5KWn0FFiioQ0yQG&#10;CJi4dh27sWT7eLbbpHubPctebMdOGirGdjFNldLz/+fvnPOLzmiyET4osBWdHJSUCMuhVnZV0a9P&#10;1x9OKQmR2ZppsKKiWxHoxfz9u/PWzcQUGtC18ASD2DBrXUWbGN2sKAJvhGHhAJywqJTgDYvI+lVR&#10;e9ZidKOLaVmeFC342nngIgSUXvVKOs/xpRQ83kkZRCS6olhbzF+fv8v0LebnbLbyzDWKD2Wwf6jC&#10;MGUx6RjqikVG1l79Fsoo7iGAjAccTAFSKi5yD9jNpHzVzWPDnMi94HCCG8cU/l9Yfru590TV+HaU&#10;WGbwiR5waD9/2NVaA5lM04RaF2Zo+Oju/cAFJFO7nfQm/WMjpMtT3Y5TFV0kHIXHh2V5dorD56g7&#10;OsRfHnvx4u18iJ8EGJKIinosIA+TbW5CxIxoujNJyQJoVV8rrTOTkCIutScbhm/MOBc2nmR3vTZf&#10;oO7liJVyeG0UIyZ68elOjCky5lKknHAvSZH67zvOVNxqkVJr+yAkzg57nOaEY4T9Wia9qmG16MXH&#10;f8yZA6bIEpsbYw8B3upzkl4HSx/sk6vIoB+dy78V1juPHjkz2Dg6G2XBvxVAxzFzb49V7I0mkbFb&#10;dhlXZzsELaHeItY89EsYHL9W+N43LMR75nHrECJ4SeIdfqSGtqIwUJQ04L+/JU/2uAyopaTFLa5o&#10;+LZmXlCiP1tck7PJEaKNxMwcHX+cIuP3Nct9jV2bS0AQ4SpgdZlM9lHvSOnBPOPBWaSsqGKWY+6K&#10;8uh3zGXsrwueLC4Wi2yGq+5YvLGPjqfgac4Jz0/dM/NuAH3EdbmF3caz2Svs97bJ08JiHUGqvBhp&#10;0v1chxfAM5ERMZy0dIf2+Wz1cnjnvwAAAP//AwBQSwMEFAAGAAgAAAAhAEunCK/eAAAACAEAAA8A&#10;AABkcnMvZG93bnJldi54bWxMj8FOwzAMhu9IvENkJG4s3YrKVppOCAntAGhicODoNV5b0TilydbC&#10;02NOcLP9W58/F+vJdepEQ2g9G5jPElDElbct1wbeXh+ulqBCRLbYeSYDXxRgXZ6fFZhbP/ILnXax&#10;VgLhkKOBJsY+1zpUDTkMM98TS3bwg8Mo7VBrO+AocNfpRZJk2mHLcqHBnu4bqj52R2cg+36vxsVh&#10;smlNPtk8Pm2fPzfamMuL6e4WVKQp/i3Dr76oQylOe39kG1QnjGsxjzJPU1CSL1erDNReivkN6LLQ&#10;/x8ofwAAAP//AwBQSwECLQAUAAYACAAAACEAtoM4kv4AAADhAQAAEwAAAAAAAAAAAAAAAAAAAAAA&#10;W0NvbnRlbnRfVHlwZXNdLnhtbFBLAQItABQABgAIAAAAIQA4/SH/1gAAAJQBAAALAAAAAAAAAAAA&#10;AAAAAC8BAABfcmVscy8ucmVsc1BLAQItABQABgAIAAAAIQB3aYfEqQIAAMAFAAAOAAAAAAAAAAAA&#10;AAAAAC4CAABkcnMvZTJvRG9jLnhtbFBLAQItABQABgAIAAAAIQBLpwiv3gAAAAgBAAAPAAAAAAAA&#10;AAAAAAAAAAMFAABkcnMvZG93bnJldi54bWxQSwUGAAAAAAQABADzAAAADgYAAAAA&#10;" fillcolor="#e2efd9 [665]" strokecolor="#1f3763 [1604]" strokeweight="1pt">
                <v:textbox>
                  <w:txbxContent>
                    <w:p w14:paraId="0D00CC23" w14:textId="399E4A6B" w:rsidR="00893D3C" w:rsidRPr="002F6AFC" w:rsidRDefault="00893D3C" w:rsidP="007B51D2">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2:</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a la Infraestructura física y sus componentes en el Centro de Datos ofertado por “EL LICITANTE”.</w:t>
                      </w:r>
                    </w:p>
                  </w:txbxContent>
                </v:textbox>
              </v:rect>
            </w:pict>
          </mc:Fallback>
        </mc:AlternateContent>
      </w:r>
    </w:p>
    <w:p w14:paraId="4E3DE320" w14:textId="0100982B" w:rsidR="00210628" w:rsidRPr="00FE4158" w:rsidRDefault="00210628" w:rsidP="00010BC1">
      <w:pPr>
        <w:jc w:val="center"/>
        <w:rPr>
          <w:rFonts w:ascii="Montserrat" w:hAnsi="Montserrat" w:cs="Arial"/>
          <w:sz w:val="20"/>
          <w:szCs w:val="20"/>
        </w:rPr>
      </w:pPr>
    </w:p>
    <w:p w14:paraId="0BDA8B68" w14:textId="74495BF4" w:rsidR="00210628" w:rsidRPr="00FE4158" w:rsidRDefault="00210628" w:rsidP="00010BC1">
      <w:pPr>
        <w:jc w:val="center"/>
        <w:rPr>
          <w:rFonts w:ascii="Montserrat" w:hAnsi="Montserrat" w:cs="Arial"/>
          <w:sz w:val="20"/>
          <w:szCs w:val="20"/>
        </w:rPr>
      </w:pPr>
    </w:p>
    <w:p w14:paraId="774E6CA6" w14:textId="308B536D" w:rsidR="00210628" w:rsidRPr="00FE4158" w:rsidRDefault="00327A00" w:rsidP="00010BC1">
      <w:pPr>
        <w:jc w:val="center"/>
        <w:rPr>
          <w:rFonts w:ascii="Montserrat" w:hAnsi="Montserrat" w:cs="Arial"/>
          <w:sz w:val="20"/>
          <w:szCs w:val="20"/>
        </w:rPr>
      </w:pPr>
      <w:r w:rsidRPr="00FE4158">
        <w:rPr>
          <w:rFonts w:ascii="Montserrat" w:hAnsi="Montserrat" w:cs="Arial"/>
          <w:noProof/>
          <w:sz w:val="20"/>
          <w:szCs w:val="20"/>
        </w:rPr>
        <mc:AlternateContent>
          <mc:Choice Requires="wps">
            <w:drawing>
              <wp:anchor distT="0" distB="0" distL="114300" distR="114300" simplePos="0" relativeHeight="251688960" behindDoc="0" locked="0" layoutInCell="1" allowOverlap="1" wp14:anchorId="1CCC1D91" wp14:editId="64DE77C4">
                <wp:simplePos x="0" y="0"/>
                <wp:positionH relativeFrom="column">
                  <wp:posOffset>411480</wp:posOffset>
                </wp:positionH>
                <wp:positionV relativeFrom="paragraph">
                  <wp:posOffset>137160</wp:posOffset>
                </wp:positionV>
                <wp:extent cx="5301370" cy="450000"/>
                <wp:effectExtent l="0" t="0" r="7620" b="7620"/>
                <wp:wrapNone/>
                <wp:docPr id="10" name="Rectángulo 13"/>
                <wp:cNvGraphicFramePr/>
                <a:graphic xmlns:a="http://schemas.openxmlformats.org/drawingml/2006/main">
                  <a:graphicData uri="http://schemas.microsoft.com/office/word/2010/wordprocessingShape">
                    <wps:wsp>
                      <wps:cNvSpPr/>
                      <wps:spPr>
                        <a:xfrm>
                          <a:off x="0" y="0"/>
                          <a:ext cx="5301370" cy="4500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ADF431" w14:textId="45A57637" w:rsidR="00893D3C" w:rsidRPr="002F6AFC" w:rsidRDefault="00893D3C" w:rsidP="007A08A8">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1:</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Habilitación de la infraestructura tecnológica (física y lógica) del IMSS en el Centro de Datos ofertados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C1D91" id="Rectángulo 13" o:spid="_x0000_s1036" style="position:absolute;left:0;text-align:left;margin-left:32.4pt;margin-top:10.8pt;width:417.45pt;height:35.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MBqgIAAMIFAAAOAAAAZHJzL2Uyb0RvYy54bWysVM1u2zAMvg/YOwi6r7bTtN2MOkXQosOA&#10;ri3aDj0rshwbkERNUmJnb7Nn2YuNkn9qdMUOw3JwKIr8SH4ieX7RKUn2wroGdEGzo5QSoTmUjd4W&#10;9NvT9YePlDjPdMkkaFHQg3D0YvX+3XlrcrGAGmQpLEEQ7fLWFLT23uRJ4ngtFHNHYITGywqsYh6P&#10;dpuUlrWIrmSySNPTpAVbGgtcOIfaq/6SriJ+VQnu76rKCU9kQTE3H782fjfhm6zOWb61zNQNH9Jg&#10;/5CFYo3GoBPUFfOM7GzzB5RquAUHlT/ioBKoqoaLWANWk6WvqnmsmRGxFiTHmYkm9/9g+e3+3pKm&#10;xLdDejRT+EYPyNqvn3q7k0Cy40BRa1yOlo/m3g4nh2Kot6usCv9YCekirYeJVtF5wlF5cpxmx2cI&#10;z/FueZLiL4AmL97GOv9ZgCJBKKjFBCKbbH/jfG86moRgDmRTXjdSxkNoFXEpLdkzfGTGudB+Ed3l&#10;Tn2Fstcvx7AsRzU2Ra8+HdWYTWy6gBRzmwVJQv19xVHyBylCaKkfRIXkYY19wAlhnksWc3E1K0Wv&#10;njMwecSYETAgV1jchD0AvFVnNhA52AdXEbt+ck776H9znjxiZNB+claNBvsWgPRT5N4e059RE0Tf&#10;bbqxsYam2UB5wG6z0I+hM/y6wQe/Yc7fM4tzhz2Cu8Tf4aeS0BYUBomSGuyPt/TBHscBbylpcY4L&#10;6r7vmBWUyC8aB+VTtlyGwY+H5cnZAg92frOZ3+idugTsogy3luFRDPZejmJlQT3jylmHqHjFNMfY&#10;BeXejodL3+8XXFpcrNfRDIfdMH+jHw0P4IHo0NBP3TOzZuh6j/NyC+PMs/xV8/e2wVPDeuehauJk&#10;BKp7XocnwEURe2lYamETzc/R6mX1rn4DAAD//wMAUEsDBBQABgAIAAAAIQCdM7r+3wAAAAgBAAAP&#10;AAAAZHJzL2Rvd25yZXYueG1sTI8xT8MwFIR3JP6D9ZDYqNMopEkap0Igi4WBljKwufFrHBE/R7Hb&#10;Bn49ZoLxdKe77+rNbAd2xsn3jgQsFwkwpNbpnjoB+zd5VwDzQZFWgyMU8IUeNs31Va0q7S60xfMu&#10;dCyWkK+UABPCWHHuW4NW+YUbkaJ3dJNVIcqp43pSl1huB54mSc6t6ikuGDXio8H2c3eyAsbn7OVj&#10;9ZrZp73kxbeRsp/epRC3N/PDGljAOfyF4Rc/okMTmQ7uRNqzQUCeRfIgIF3mwKJflOUK2EFAmd4D&#10;b2r+/0DzAwAA//8DAFBLAQItABQABgAIAAAAIQC2gziS/gAAAOEBAAATAAAAAAAAAAAAAAAAAAAA&#10;AABbQ29udGVudF9UeXBlc10ueG1sUEsBAi0AFAAGAAgAAAAhADj9If/WAAAAlAEAAAsAAAAAAAAA&#10;AAAAAAAALwEAAF9yZWxzLy5yZWxzUEsBAi0AFAAGAAgAAAAhAAstEwGqAgAAwgUAAA4AAAAAAAAA&#10;AAAAAAAALgIAAGRycy9lMm9Eb2MueG1sUEsBAi0AFAAGAAgAAAAhAJ0zuv7fAAAACAEAAA8AAAAA&#10;AAAAAAAAAAAABAUAAGRycy9kb3ducmV2LnhtbFBLBQYAAAAABAAEAPMAAAAQBgAAAAA=&#10;" fillcolor="#f7caac [1301]" strokecolor="#1f3763 [1604]" strokeweight="1pt">
                <v:textbox>
                  <w:txbxContent>
                    <w:p w14:paraId="0AADF431" w14:textId="45A57637" w:rsidR="00893D3C" w:rsidRPr="002F6AFC" w:rsidRDefault="00893D3C" w:rsidP="007A08A8">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1:</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Habilitación de la infraestructura tecnológica (física y lógica) del IMSS en el Centro de Datos ofertados por “EL LICITANTE”.</w:t>
                      </w:r>
                    </w:p>
                  </w:txbxContent>
                </v:textbox>
              </v:rect>
            </w:pict>
          </mc:Fallback>
        </mc:AlternateContent>
      </w:r>
    </w:p>
    <w:p w14:paraId="682FDFD2" w14:textId="3EB4549C" w:rsidR="00210628" w:rsidRPr="00FE4158" w:rsidRDefault="00210628" w:rsidP="00010BC1">
      <w:pPr>
        <w:jc w:val="center"/>
        <w:rPr>
          <w:rFonts w:ascii="Montserrat" w:hAnsi="Montserrat" w:cs="Arial"/>
          <w:sz w:val="20"/>
          <w:szCs w:val="20"/>
        </w:rPr>
      </w:pPr>
    </w:p>
    <w:p w14:paraId="7FF0182F" w14:textId="41DF1209" w:rsidR="006E1E78" w:rsidRPr="00FE4158" w:rsidRDefault="006E1E78" w:rsidP="00010BC1">
      <w:pPr>
        <w:jc w:val="center"/>
        <w:rPr>
          <w:rFonts w:ascii="Montserrat" w:hAnsi="Montserrat" w:cs="Arial"/>
          <w:sz w:val="20"/>
          <w:szCs w:val="20"/>
        </w:rPr>
      </w:pPr>
    </w:p>
    <w:p w14:paraId="732898A0" w14:textId="7454148E" w:rsidR="006E1E78" w:rsidRPr="00FE4158" w:rsidRDefault="006E1E78" w:rsidP="00010BC1">
      <w:pPr>
        <w:jc w:val="center"/>
        <w:rPr>
          <w:rFonts w:ascii="Montserrat" w:hAnsi="Montserrat" w:cs="Arial"/>
          <w:sz w:val="20"/>
          <w:szCs w:val="20"/>
        </w:rPr>
      </w:pPr>
    </w:p>
    <w:p w14:paraId="32DC48C4" w14:textId="77777777" w:rsidR="0013781C" w:rsidRPr="00FE4158" w:rsidRDefault="0013781C" w:rsidP="000430EF">
      <w:pPr>
        <w:rPr>
          <w:rFonts w:ascii="Montserrat" w:hAnsi="Montserrat" w:cs="Arial"/>
          <w:sz w:val="20"/>
          <w:szCs w:val="20"/>
        </w:rPr>
      </w:pPr>
    </w:p>
    <w:tbl>
      <w:tblPr>
        <w:tblStyle w:val="Tablaconcuadrcula"/>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1919"/>
        <w:gridCol w:w="5544"/>
        <w:gridCol w:w="1823"/>
      </w:tblGrid>
      <w:tr w:rsidR="007C0A59" w:rsidRPr="00FE4158" w14:paraId="72EB384F" w14:textId="77777777" w:rsidTr="00557B06">
        <w:trPr>
          <w:tblHeader/>
        </w:trPr>
        <w:tc>
          <w:tcPr>
            <w:tcW w:w="424" w:type="dxa"/>
          </w:tcPr>
          <w:p w14:paraId="4596593B" w14:textId="1E813107" w:rsidR="007C0A59" w:rsidRPr="00FE4158" w:rsidRDefault="006E1E78" w:rsidP="00010BC1">
            <w:pPr>
              <w:jc w:val="center"/>
              <w:rPr>
                <w:rFonts w:ascii="Montserrat" w:hAnsi="Montserrat" w:cs="Arial"/>
                <w:b/>
                <w:bCs/>
                <w:sz w:val="20"/>
                <w:szCs w:val="20"/>
              </w:rPr>
            </w:pPr>
            <w:r w:rsidRPr="00FE4158">
              <w:rPr>
                <w:rFonts w:ascii="Montserrat" w:hAnsi="Montserrat" w:cs="Arial"/>
                <w:sz w:val="20"/>
                <w:szCs w:val="20"/>
              </w:rPr>
              <w:br w:type="page"/>
            </w:r>
            <w:r w:rsidR="007C0A59" w:rsidRPr="00FE4158">
              <w:rPr>
                <w:rFonts w:ascii="Montserrat" w:hAnsi="Montserrat" w:cs="Arial"/>
                <w:b/>
                <w:bCs/>
                <w:sz w:val="20"/>
                <w:szCs w:val="20"/>
              </w:rPr>
              <w:t>ID</w:t>
            </w:r>
          </w:p>
        </w:tc>
        <w:tc>
          <w:tcPr>
            <w:tcW w:w="1926" w:type="dxa"/>
          </w:tcPr>
          <w:p w14:paraId="33E9FF61" w14:textId="77777777" w:rsidR="007C0A59" w:rsidRPr="00FE4158" w:rsidRDefault="007C0A59" w:rsidP="00010BC1">
            <w:pPr>
              <w:jc w:val="center"/>
              <w:rPr>
                <w:rFonts w:ascii="Montserrat" w:hAnsi="Montserrat" w:cs="Arial"/>
                <w:b/>
                <w:bCs/>
                <w:sz w:val="20"/>
                <w:szCs w:val="20"/>
              </w:rPr>
            </w:pPr>
            <w:r w:rsidRPr="00FE4158">
              <w:rPr>
                <w:rFonts w:ascii="Montserrat" w:hAnsi="Montserrat" w:cs="Arial"/>
                <w:b/>
                <w:bCs/>
                <w:sz w:val="20"/>
                <w:szCs w:val="20"/>
              </w:rPr>
              <w:t>Concepto</w:t>
            </w:r>
          </w:p>
        </w:tc>
        <w:tc>
          <w:tcPr>
            <w:tcW w:w="5720" w:type="dxa"/>
          </w:tcPr>
          <w:p w14:paraId="32F70900" w14:textId="77777777" w:rsidR="007C0A59" w:rsidRPr="00FE4158" w:rsidRDefault="007C0A59" w:rsidP="00010BC1">
            <w:pPr>
              <w:jc w:val="center"/>
              <w:rPr>
                <w:rFonts w:ascii="Montserrat" w:hAnsi="Montserrat" w:cs="Arial"/>
                <w:b/>
                <w:bCs/>
                <w:sz w:val="20"/>
                <w:szCs w:val="20"/>
                <w:lang w:eastAsia="es-ES"/>
              </w:rPr>
            </w:pPr>
            <w:r w:rsidRPr="00FE4158">
              <w:rPr>
                <w:rFonts w:ascii="Montserrat" w:hAnsi="Montserrat" w:cs="Arial"/>
                <w:b/>
                <w:bCs/>
                <w:sz w:val="20"/>
                <w:szCs w:val="20"/>
              </w:rPr>
              <w:t>Cantidad</w:t>
            </w:r>
          </w:p>
        </w:tc>
        <w:tc>
          <w:tcPr>
            <w:tcW w:w="1663" w:type="dxa"/>
          </w:tcPr>
          <w:p w14:paraId="4A2119E5" w14:textId="77777777" w:rsidR="007C0A59" w:rsidRPr="00FE4158" w:rsidRDefault="007C0A59" w:rsidP="00010BC1">
            <w:pPr>
              <w:jc w:val="center"/>
              <w:rPr>
                <w:rFonts w:ascii="Montserrat" w:hAnsi="Montserrat" w:cs="Arial"/>
                <w:b/>
                <w:bCs/>
                <w:sz w:val="20"/>
                <w:szCs w:val="20"/>
              </w:rPr>
            </w:pPr>
            <w:r w:rsidRPr="00FE4158">
              <w:rPr>
                <w:rFonts w:ascii="Montserrat" w:hAnsi="Montserrat" w:cs="Arial"/>
                <w:b/>
                <w:bCs/>
                <w:sz w:val="20"/>
                <w:szCs w:val="20"/>
              </w:rPr>
              <w:t>Tipo</w:t>
            </w:r>
          </w:p>
        </w:tc>
      </w:tr>
      <w:tr w:rsidR="007C0A59" w:rsidRPr="00FE4158" w14:paraId="20B0A058" w14:textId="77777777" w:rsidTr="00557B06">
        <w:trPr>
          <w:trHeight w:val="703"/>
        </w:trPr>
        <w:tc>
          <w:tcPr>
            <w:tcW w:w="424" w:type="dxa"/>
          </w:tcPr>
          <w:p w14:paraId="44DC31E6" w14:textId="4D6BD90B" w:rsidR="007C0A59" w:rsidRPr="00FE4158" w:rsidRDefault="009D23E0" w:rsidP="00010BC1">
            <w:pPr>
              <w:jc w:val="center"/>
              <w:rPr>
                <w:rFonts w:ascii="Montserrat" w:hAnsi="Montserrat" w:cs="Arial"/>
                <w:b/>
                <w:bCs/>
                <w:sz w:val="20"/>
                <w:szCs w:val="20"/>
              </w:rPr>
            </w:pPr>
            <w:r w:rsidRPr="00FE4158">
              <w:rPr>
                <w:rFonts w:ascii="Montserrat" w:hAnsi="Montserrat" w:cs="Arial"/>
                <w:b/>
                <w:bCs/>
                <w:sz w:val="20"/>
                <w:szCs w:val="20"/>
              </w:rPr>
              <w:t>1</w:t>
            </w:r>
          </w:p>
        </w:tc>
        <w:tc>
          <w:tcPr>
            <w:tcW w:w="1926" w:type="dxa"/>
          </w:tcPr>
          <w:p w14:paraId="4E73207E" w14:textId="3BE24303" w:rsidR="007C0A59" w:rsidRPr="00FE4158" w:rsidRDefault="00CC5923" w:rsidP="00010BC1">
            <w:pPr>
              <w:jc w:val="both"/>
              <w:rPr>
                <w:rFonts w:ascii="Montserrat" w:hAnsi="Montserrat" w:cs="Arial"/>
                <w:b/>
                <w:bCs/>
                <w:sz w:val="20"/>
                <w:szCs w:val="20"/>
              </w:rPr>
            </w:pPr>
            <w:r w:rsidRPr="00FE4158">
              <w:rPr>
                <w:rFonts w:ascii="Montserrat" w:hAnsi="Montserrat" w:cs="Arial"/>
                <w:b/>
                <w:bCs/>
                <w:sz w:val="20"/>
                <w:szCs w:val="20"/>
              </w:rPr>
              <w:t xml:space="preserve">Habilitación de la infraestructura tecnológica (física y lógica) del IMSS en el Centro de Datos </w:t>
            </w:r>
            <w:r w:rsidRPr="00FE4158">
              <w:rPr>
                <w:rFonts w:ascii="Montserrat" w:hAnsi="Montserrat" w:cs="Arial"/>
                <w:b/>
                <w:bCs/>
                <w:sz w:val="20"/>
                <w:szCs w:val="20"/>
              </w:rPr>
              <w:lastRenderedPageBreak/>
              <w:t>y nube ofertados por “EL LICITANTE”.</w:t>
            </w:r>
          </w:p>
        </w:tc>
        <w:tc>
          <w:tcPr>
            <w:tcW w:w="5720" w:type="dxa"/>
          </w:tcPr>
          <w:p w14:paraId="31B256BE" w14:textId="24311229" w:rsidR="007C0A59" w:rsidRPr="00FE4158" w:rsidRDefault="007C0A59" w:rsidP="00010BC1">
            <w:pPr>
              <w:jc w:val="both"/>
              <w:rPr>
                <w:rFonts w:ascii="Montserrat" w:hAnsi="Montserrat" w:cs="Arial"/>
                <w:iCs/>
                <w:color w:val="000000"/>
                <w:sz w:val="20"/>
                <w:szCs w:val="20"/>
              </w:rPr>
            </w:pPr>
            <w:r w:rsidRPr="00FE4158">
              <w:rPr>
                <w:rFonts w:ascii="Montserrat" w:hAnsi="Montserrat" w:cs="Arial"/>
                <w:iCs/>
                <w:color w:val="000000"/>
                <w:sz w:val="20"/>
                <w:szCs w:val="20"/>
              </w:rPr>
              <w:lastRenderedPageBreak/>
              <w:t xml:space="preserve">Para la prestación del </w:t>
            </w:r>
            <w:r w:rsidRPr="00FE4158">
              <w:rPr>
                <w:rFonts w:ascii="Montserrat" w:hAnsi="Montserrat" w:cs="Arial"/>
                <w:sz w:val="20"/>
                <w:szCs w:val="20"/>
              </w:rPr>
              <w:t>“</w:t>
            </w:r>
            <w:r w:rsidRPr="00FE4158">
              <w:rPr>
                <w:rFonts w:ascii="Montserrat" w:hAnsi="Montserrat" w:cs="Arial"/>
                <w:b/>
                <w:sz w:val="20"/>
                <w:szCs w:val="20"/>
              </w:rPr>
              <w:t>Servicio de Infraestructura Lógica de Migración de la Nube IMSS 202</w:t>
            </w:r>
            <w:r w:rsidR="00B16EC3" w:rsidRPr="00FE4158">
              <w:rPr>
                <w:rFonts w:ascii="Montserrat" w:hAnsi="Montserrat" w:cs="Arial"/>
                <w:b/>
                <w:sz w:val="20"/>
                <w:szCs w:val="20"/>
              </w:rPr>
              <w:t>5</w:t>
            </w:r>
            <w:r w:rsidRPr="00FE4158">
              <w:rPr>
                <w:rFonts w:ascii="Montserrat" w:hAnsi="Montserrat" w:cs="Arial"/>
                <w:b/>
                <w:sz w:val="20"/>
                <w:szCs w:val="20"/>
              </w:rPr>
              <w:t xml:space="preserve">”, </w:t>
            </w:r>
            <w:r w:rsidRPr="00FE4158">
              <w:rPr>
                <w:rFonts w:ascii="Montserrat" w:hAnsi="Montserrat" w:cs="Arial"/>
                <w:iCs/>
                <w:color w:val="000000"/>
                <w:sz w:val="20"/>
                <w:szCs w:val="20"/>
              </w:rPr>
              <w:t xml:space="preserve">“EL LICITANTE” deberá ofertar un </w:t>
            </w:r>
            <w:r w:rsidRPr="00FE4158">
              <w:rPr>
                <w:rFonts w:ascii="Montserrat" w:hAnsi="Montserrat" w:cs="Arial"/>
                <w:sz w:val="20"/>
                <w:szCs w:val="20"/>
              </w:rPr>
              <w:t xml:space="preserve">Centro de Datos Principal </w:t>
            </w:r>
            <w:r w:rsidR="00CC5923" w:rsidRPr="00FE4158">
              <w:rPr>
                <w:rFonts w:ascii="Montserrat" w:hAnsi="Montserrat" w:cs="Arial"/>
                <w:sz w:val="20"/>
                <w:szCs w:val="20"/>
              </w:rPr>
              <w:t>el</w:t>
            </w:r>
            <w:r w:rsidRPr="00FE4158">
              <w:rPr>
                <w:rFonts w:ascii="Montserrat" w:hAnsi="Montserrat" w:cs="Arial"/>
                <w:iCs/>
                <w:color w:val="000000" w:themeColor="text1"/>
                <w:sz w:val="20"/>
                <w:szCs w:val="20"/>
              </w:rPr>
              <w:t xml:space="preserve"> cual debe ser propio o arrendad</w:t>
            </w:r>
            <w:r w:rsidR="00CC5923" w:rsidRPr="00FE4158">
              <w:rPr>
                <w:rFonts w:ascii="Montserrat" w:hAnsi="Montserrat" w:cs="Arial"/>
                <w:iCs/>
                <w:color w:val="000000" w:themeColor="text1"/>
                <w:sz w:val="20"/>
                <w:szCs w:val="20"/>
              </w:rPr>
              <w:t>o</w:t>
            </w:r>
            <w:r w:rsidRPr="00FE4158">
              <w:rPr>
                <w:rFonts w:ascii="Montserrat" w:hAnsi="Montserrat" w:cs="Arial"/>
                <w:iCs/>
                <w:color w:val="000000" w:themeColor="text1"/>
                <w:sz w:val="20"/>
                <w:szCs w:val="20"/>
              </w:rPr>
              <w:t xml:space="preserve"> demostrando su posesión,</w:t>
            </w:r>
            <w:r w:rsidRPr="00FE4158">
              <w:rPr>
                <w:rFonts w:ascii="Montserrat" w:hAnsi="Montserrat" w:cs="Arial"/>
                <w:sz w:val="20"/>
                <w:szCs w:val="20"/>
              </w:rPr>
              <w:t xml:space="preserve"> dicho inmueble deber</w:t>
            </w:r>
            <w:r w:rsidR="00CC5923" w:rsidRPr="00FE4158">
              <w:rPr>
                <w:rFonts w:ascii="Montserrat" w:hAnsi="Montserrat" w:cs="Arial"/>
                <w:sz w:val="20"/>
                <w:szCs w:val="20"/>
              </w:rPr>
              <w:t>á</w:t>
            </w:r>
            <w:r w:rsidRPr="00FE4158">
              <w:rPr>
                <w:rFonts w:ascii="Montserrat" w:hAnsi="Montserrat" w:cs="Arial"/>
                <w:sz w:val="20"/>
                <w:szCs w:val="20"/>
              </w:rPr>
              <w:t xml:space="preserve"> esta ubicado en territorio nacional, esto es en la Ciudad de México o área conurbada de la Ciudad de </w:t>
            </w:r>
            <w:r w:rsidRPr="00FE4158">
              <w:rPr>
                <w:rFonts w:ascii="Montserrat" w:hAnsi="Montserrat" w:cs="Arial"/>
                <w:sz w:val="20"/>
                <w:szCs w:val="20"/>
              </w:rPr>
              <w:lastRenderedPageBreak/>
              <w:t xml:space="preserve">México (Megalopolis) incluyendo las </w:t>
            </w:r>
            <w:r w:rsidR="00CC5923" w:rsidRPr="00FE4158">
              <w:rPr>
                <w:rFonts w:ascii="Montserrat" w:hAnsi="Montserrat" w:cs="Arial"/>
                <w:sz w:val="20"/>
                <w:szCs w:val="20"/>
              </w:rPr>
              <w:t>c</w:t>
            </w:r>
            <w:r w:rsidRPr="00FE4158">
              <w:rPr>
                <w:rFonts w:ascii="Montserrat" w:hAnsi="Montserrat" w:cs="Arial"/>
                <w:sz w:val="20"/>
                <w:szCs w:val="20"/>
              </w:rPr>
              <w:t xml:space="preserve">iudades capitales de los estados vecinos a la Ciudad de México, como son, Morelos, Puebla, Pachuca, San Luis Potosí, Toluca, Tlaxcala y Querétaro; </w:t>
            </w:r>
          </w:p>
          <w:p w14:paraId="21B6901E" w14:textId="77777777" w:rsidR="007C0A59" w:rsidRPr="00FE4158" w:rsidRDefault="007C0A59" w:rsidP="00010BC1">
            <w:pPr>
              <w:jc w:val="both"/>
              <w:rPr>
                <w:rFonts w:ascii="Montserrat" w:hAnsi="Montserrat" w:cs="Arial"/>
                <w:iCs/>
                <w:color w:val="000000"/>
                <w:sz w:val="20"/>
                <w:szCs w:val="20"/>
              </w:rPr>
            </w:pPr>
          </w:p>
          <w:p w14:paraId="73C3813F" w14:textId="345BBAEA" w:rsidR="007C0A59" w:rsidRPr="00FE4158" w:rsidRDefault="007C0A59" w:rsidP="00010BC1">
            <w:pPr>
              <w:jc w:val="both"/>
              <w:rPr>
                <w:rFonts w:ascii="Montserrat" w:hAnsi="Montserrat" w:cs="Arial"/>
                <w:sz w:val="20"/>
                <w:szCs w:val="20"/>
              </w:rPr>
            </w:pPr>
            <w:r w:rsidRPr="00FE4158">
              <w:rPr>
                <w:rFonts w:ascii="Montserrat" w:hAnsi="Montserrat" w:cs="Arial"/>
                <w:iCs/>
                <w:color w:val="000000"/>
                <w:sz w:val="20"/>
                <w:szCs w:val="20"/>
              </w:rPr>
              <w:t xml:space="preserve">La infraestructura relacionada en el </w:t>
            </w:r>
            <w:r w:rsidRPr="00FE4158">
              <w:rPr>
                <w:rFonts w:ascii="Montserrat" w:hAnsi="Montserrat" w:cs="Arial"/>
                <w:b/>
                <w:bCs/>
                <w:iCs/>
                <w:color w:val="000000"/>
                <w:sz w:val="20"/>
                <w:szCs w:val="20"/>
              </w:rPr>
              <w:t>Apéndice 1.</w:t>
            </w:r>
            <w:r w:rsidRPr="00FE4158">
              <w:rPr>
                <w:rFonts w:ascii="Montserrat" w:hAnsi="Montserrat" w:cs="Arial"/>
                <w:iCs/>
                <w:color w:val="000000"/>
                <w:sz w:val="20"/>
                <w:szCs w:val="20"/>
              </w:rPr>
              <w:t xml:space="preserve"> </w:t>
            </w:r>
            <w:r w:rsidRPr="00FE4158">
              <w:rPr>
                <w:rFonts w:ascii="Montserrat" w:hAnsi="Montserrat" w:cs="Arial"/>
                <w:b/>
                <w:bCs/>
                <w:sz w:val="20"/>
                <w:szCs w:val="20"/>
              </w:rPr>
              <w:t>Listado de Infraestructura, Apéndice 2. Componentes Lógicos</w:t>
            </w:r>
            <w:r w:rsidR="00AE4497" w:rsidRPr="00FE4158">
              <w:rPr>
                <w:rFonts w:ascii="Montserrat" w:hAnsi="Montserrat" w:cs="Arial"/>
                <w:b/>
                <w:bCs/>
                <w:sz w:val="20"/>
                <w:szCs w:val="20"/>
              </w:rPr>
              <w:t xml:space="preserve"> </w:t>
            </w:r>
            <w:r w:rsidR="00AE4497" w:rsidRPr="00FE4158">
              <w:rPr>
                <w:rFonts w:ascii="Montserrat" w:hAnsi="Montserrat" w:cs="Arial"/>
                <w:sz w:val="20"/>
                <w:szCs w:val="20"/>
              </w:rPr>
              <w:t>del</w:t>
            </w:r>
            <w:r w:rsidRPr="00FE4158">
              <w:rPr>
                <w:rFonts w:ascii="Montserrat" w:hAnsi="Montserrat" w:cs="Arial"/>
                <w:sz w:val="20"/>
                <w:szCs w:val="20"/>
              </w:rPr>
              <w:t xml:space="preserve"> presente</w:t>
            </w:r>
            <w:r w:rsidRPr="00FE4158">
              <w:rPr>
                <w:rFonts w:ascii="Montserrat" w:hAnsi="Montserrat" w:cs="Arial"/>
                <w:bCs/>
                <w:sz w:val="20"/>
                <w:szCs w:val="20"/>
              </w:rPr>
              <w:t xml:space="preserve"> Anexo Técnico,</w:t>
            </w:r>
            <w:r w:rsidR="00010BC1" w:rsidRPr="00FE4158">
              <w:rPr>
                <w:rFonts w:ascii="Montserrat" w:hAnsi="Montserrat" w:cs="Arial"/>
                <w:bCs/>
                <w:sz w:val="20"/>
                <w:szCs w:val="20"/>
              </w:rPr>
              <w:t xml:space="preserve"> </w:t>
            </w:r>
            <w:r w:rsidRPr="00FE4158">
              <w:rPr>
                <w:rFonts w:ascii="Montserrat" w:hAnsi="Montserrat" w:cs="Arial"/>
                <w:sz w:val="20"/>
                <w:szCs w:val="20"/>
              </w:rPr>
              <w:t xml:space="preserve">así como la que en su momento “EL INSTITUTO” requiera incrementar durante la vigencia del servicio, deberá ser hospedada </w:t>
            </w:r>
            <w:r w:rsidRPr="00FE4158">
              <w:rPr>
                <w:rFonts w:ascii="Montserrat" w:hAnsi="Montserrat" w:cs="Arial"/>
                <w:iCs/>
                <w:color w:val="000000"/>
                <w:sz w:val="20"/>
                <w:szCs w:val="20"/>
              </w:rPr>
              <w:t xml:space="preserve">en </w:t>
            </w:r>
            <w:r w:rsidR="00327A00" w:rsidRPr="00FE4158">
              <w:rPr>
                <w:rFonts w:ascii="Montserrat" w:hAnsi="Montserrat" w:cs="Arial"/>
                <w:iCs/>
                <w:color w:val="000000"/>
                <w:sz w:val="20"/>
                <w:szCs w:val="20"/>
              </w:rPr>
              <w:t>el</w:t>
            </w:r>
            <w:r w:rsidRPr="00FE4158">
              <w:rPr>
                <w:rFonts w:ascii="Montserrat" w:hAnsi="Montserrat" w:cs="Arial"/>
                <w:iCs/>
                <w:color w:val="000000"/>
                <w:sz w:val="20"/>
                <w:szCs w:val="20"/>
              </w:rPr>
              <w:t xml:space="preserve"> Centros de Datos ofertado por “EL LICITANTE”, </w:t>
            </w:r>
            <w:r w:rsidR="00327A00" w:rsidRPr="00FE4158">
              <w:rPr>
                <w:rFonts w:ascii="Montserrat" w:hAnsi="Montserrat" w:cs="Arial"/>
                <w:sz w:val="20"/>
                <w:szCs w:val="20"/>
              </w:rPr>
              <w:t>así como en las instalaciones o de Gobierno Federal que “EL INSTITUTO” determine.</w:t>
            </w:r>
          </w:p>
          <w:p w14:paraId="2E42507D" w14:textId="77777777" w:rsidR="007C0A59" w:rsidRPr="00FE4158" w:rsidRDefault="007C0A59" w:rsidP="00010BC1">
            <w:pPr>
              <w:jc w:val="both"/>
              <w:rPr>
                <w:rFonts w:ascii="Montserrat" w:hAnsi="Montserrat" w:cs="Arial"/>
                <w:sz w:val="20"/>
                <w:szCs w:val="20"/>
              </w:rPr>
            </w:pPr>
          </w:p>
          <w:p w14:paraId="411695F7" w14:textId="531642AE" w:rsidR="007C0A59" w:rsidRPr="00FE4158" w:rsidRDefault="007C0A59"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Para la prestación del </w:t>
            </w:r>
            <w:r w:rsidRPr="00FE4158">
              <w:rPr>
                <w:rFonts w:ascii="Montserrat" w:hAnsi="Montserrat" w:cs="Arial"/>
                <w:b/>
                <w:bCs/>
                <w:iCs/>
                <w:color w:val="000000"/>
                <w:sz w:val="20"/>
                <w:szCs w:val="20"/>
              </w:rPr>
              <w:t>“Servicio de Infraestructura Lógica de Migración de la Nube IMSS 202</w:t>
            </w:r>
            <w:r w:rsidR="00B16EC3" w:rsidRPr="00FE4158">
              <w:rPr>
                <w:rFonts w:ascii="Montserrat" w:hAnsi="Montserrat" w:cs="Arial"/>
                <w:b/>
                <w:bCs/>
                <w:iCs/>
                <w:color w:val="000000"/>
                <w:sz w:val="20"/>
                <w:szCs w:val="20"/>
              </w:rPr>
              <w:t>5</w:t>
            </w:r>
            <w:r w:rsidRPr="00FE4158">
              <w:rPr>
                <w:rFonts w:ascii="Montserrat" w:hAnsi="Montserrat" w:cs="Arial"/>
                <w:b/>
                <w:bCs/>
                <w:iCs/>
                <w:color w:val="000000"/>
                <w:sz w:val="20"/>
                <w:szCs w:val="20"/>
              </w:rPr>
              <w:t>”</w:t>
            </w:r>
            <w:r w:rsidRPr="00FE4158">
              <w:rPr>
                <w:rFonts w:ascii="Montserrat" w:hAnsi="Montserrat" w:cs="Arial"/>
                <w:iCs/>
                <w:color w:val="000000"/>
                <w:sz w:val="20"/>
                <w:szCs w:val="20"/>
              </w:rPr>
              <w:t>, “EL LICITANTE” deberá ofertar llevar a cabo la habilitación y migración de la infraestructura tecnológica de</w:t>
            </w:r>
            <w:r w:rsidR="00327A00" w:rsidRPr="00FE4158">
              <w:rPr>
                <w:rFonts w:ascii="Montserrat" w:hAnsi="Montserrat" w:cs="Arial"/>
                <w:iCs/>
                <w:color w:val="000000"/>
                <w:sz w:val="20"/>
                <w:szCs w:val="20"/>
              </w:rPr>
              <w:t xml:space="preserve"> “EL INSTITUTO” </w:t>
            </w:r>
            <w:r w:rsidRPr="00FE4158">
              <w:rPr>
                <w:rFonts w:ascii="Montserrat" w:hAnsi="Montserrat" w:cs="Arial"/>
                <w:iCs/>
                <w:color w:val="000000"/>
                <w:sz w:val="20"/>
                <w:szCs w:val="20"/>
              </w:rPr>
              <w:t>al Centro de Dato</w:t>
            </w:r>
            <w:r w:rsidR="00CC5923" w:rsidRPr="00FE4158">
              <w:rPr>
                <w:rFonts w:ascii="Montserrat" w:hAnsi="Montserrat" w:cs="Arial"/>
                <w:iCs/>
                <w:color w:val="000000"/>
                <w:sz w:val="20"/>
                <w:szCs w:val="20"/>
              </w:rPr>
              <w:t>s</w:t>
            </w:r>
            <w:r w:rsidRPr="00FE4158">
              <w:rPr>
                <w:rFonts w:ascii="Montserrat" w:hAnsi="Montserrat" w:cs="Arial"/>
                <w:iCs/>
                <w:color w:val="000000"/>
                <w:sz w:val="20"/>
                <w:szCs w:val="20"/>
              </w:rPr>
              <w:t xml:space="preserve"> ofertado por “EL LICITANTE”, para tal efecto, debe incluir como parte de su propuesta técnica, un documento donde detalle conceptos, plazos, responsables, dependencias, y todas las consideraciones técnicas, operativas, humanas y físicas necesarias para esta habilitación y migración, detallando rubro por rubro las especificaciones de la solución tecnológica integral propuesta para la prestación de los servicio objeto del presente Anexo Técnico, definiendo las especificaciones técnicas, así como la compatibilidad técnica y funcional de los diferentes componentes físicos y lógicos de los servicios propuestos, por lo que se requiere que en su oferta incluya los detalles para habilitar, configurar, monitorear, poner a punto, interconectar e interoperar los diferentes componentes requeridos, operar de manera continua y gestionar la operación, de tal manera que “EL LICITANTE” pueda detallar lo necesario para acreditar que en caso de resultar adjudicado, brindará los servicios requeridos cumpliendo con las características técnicas y funcionales que requiere “EL INSTITUTO”, cumpliendo las especificaciones y niveles de servicio solicitados el presente Anexo Técnico, para lo cual deberá agregar los diagramas, especificaciones técnicas y funcionales, así como lo necesario para explicar su operación integral.</w:t>
            </w:r>
          </w:p>
          <w:p w14:paraId="1A83F44F" w14:textId="77777777" w:rsidR="007C0A59" w:rsidRPr="00FE4158" w:rsidRDefault="007C0A59" w:rsidP="00010BC1">
            <w:pPr>
              <w:jc w:val="both"/>
              <w:rPr>
                <w:rFonts w:ascii="Montserrat" w:hAnsi="Montserrat" w:cs="Arial"/>
                <w:b/>
                <w:bCs/>
                <w:sz w:val="20"/>
                <w:szCs w:val="20"/>
              </w:rPr>
            </w:pPr>
          </w:p>
          <w:p w14:paraId="53402A6D"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lastRenderedPageBreak/>
              <w:t>Este concepto deberá ser ofertado cumpliendo con los requerimientos y especificaciones técnicas establecidos en el presente Anexo Técnico.</w:t>
            </w:r>
          </w:p>
        </w:tc>
        <w:tc>
          <w:tcPr>
            <w:tcW w:w="1663" w:type="dxa"/>
          </w:tcPr>
          <w:p w14:paraId="14583AAB" w14:textId="17CF696C" w:rsidR="00CC5923" w:rsidRPr="00FE4158" w:rsidRDefault="00CC5923" w:rsidP="00CC5923">
            <w:pPr>
              <w:jc w:val="center"/>
              <w:rPr>
                <w:rFonts w:ascii="Montserrat" w:hAnsi="Montserrat" w:cs="Arial"/>
                <w:sz w:val="20"/>
                <w:szCs w:val="20"/>
              </w:rPr>
            </w:pPr>
            <w:r w:rsidRPr="00FE4158">
              <w:rPr>
                <w:rFonts w:ascii="Montserrat" w:hAnsi="Montserrat" w:cs="Arial"/>
                <w:sz w:val="20"/>
                <w:szCs w:val="20"/>
              </w:rPr>
              <w:lastRenderedPageBreak/>
              <w:t>Por Evento</w:t>
            </w:r>
          </w:p>
          <w:p w14:paraId="5FA88C7C" w14:textId="7195B510"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Bajo Demanda</w:t>
            </w:r>
          </w:p>
          <w:p w14:paraId="602258AC" w14:textId="5BCA0E5C" w:rsidR="007C0A59" w:rsidRPr="00FE4158" w:rsidRDefault="007C0A59" w:rsidP="00010BC1">
            <w:pPr>
              <w:jc w:val="center"/>
              <w:rPr>
                <w:rFonts w:ascii="Montserrat" w:hAnsi="Montserrat" w:cs="Arial"/>
                <w:b/>
                <w:bCs/>
                <w:sz w:val="20"/>
                <w:szCs w:val="20"/>
              </w:rPr>
            </w:pPr>
          </w:p>
        </w:tc>
      </w:tr>
      <w:tr w:rsidR="007C0A59" w:rsidRPr="00FE4158" w14:paraId="0B1DF52B" w14:textId="77777777" w:rsidTr="00557B06">
        <w:tc>
          <w:tcPr>
            <w:tcW w:w="424" w:type="dxa"/>
          </w:tcPr>
          <w:p w14:paraId="33040BFD" w14:textId="64A39921" w:rsidR="007C0A59" w:rsidRPr="00FE4158" w:rsidRDefault="009D23E0" w:rsidP="00010BC1">
            <w:pPr>
              <w:rPr>
                <w:rFonts w:ascii="Montserrat" w:hAnsi="Montserrat" w:cs="Arial"/>
                <w:b/>
                <w:bCs/>
                <w:sz w:val="20"/>
                <w:szCs w:val="20"/>
              </w:rPr>
            </w:pPr>
            <w:r w:rsidRPr="00FE4158">
              <w:rPr>
                <w:rFonts w:ascii="Montserrat" w:hAnsi="Montserrat" w:cs="Arial"/>
                <w:b/>
                <w:bCs/>
                <w:sz w:val="20"/>
                <w:szCs w:val="20"/>
              </w:rPr>
              <w:lastRenderedPageBreak/>
              <w:t>2</w:t>
            </w:r>
          </w:p>
        </w:tc>
        <w:tc>
          <w:tcPr>
            <w:tcW w:w="1926" w:type="dxa"/>
          </w:tcPr>
          <w:p w14:paraId="3D4CAF58" w14:textId="7D255C70" w:rsidR="007C0A59" w:rsidRPr="00FE4158" w:rsidRDefault="007C0A59" w:rsidP="00010BC1">
            <w:pPr>
              <w:pStyle w:val="Ttulo1"/>
              <w:spacing w:before="0" w:after="0"/>
              <w:jc w:val="both"/>
              <w:rPr>
                <w:rFonts w:ascii="Montserrat" w:hAnsi="Montserrat" w:cs="Arial"/>
                <w:sz w:val="20"/>
                <w:szCs w:val="20"/>
              </w:rPr>
            </w:pPr>
            <w:bookmarkStart w:id="16" w:name="_Toc156577755"/>
            <w:bookmarkStart w:id="17" w:name="_Toc156937545"/>
            <w:r w:rsidRPr="00FE4158">
              <w:rPr>
                <w:rFonts w:ascii="Montserrat" w:hAnsi="Montserrat" w:cs="Arial"/>
                <w:sz w:val="20"/>
                <w:szCs w:val="20"/>
              </w:rPr>
              <w:t xml:space="preserve">Operación y gestión de la operación a la Infraestructura física y sus componentes en </w:t>
            </w:r>
            <w:r w:rsidR="00CC5923" w:rsidRPr="00FE4158">
              <w:rPr>
                <w:rFonts w:ascii="Montserrat" w:hAnsi="Montserrat" w:cs="Arial"/>
                <w:sz w:val="20"/>
                <w:szCs w:val="20"/>
                <w:lang w:val="es-ES_tradnl"/>
              </w:rPr>
              <w:t>el</w:t>
            </w:r>
            <w:r w:rsidRPr="00FE4158">
              <w:rPr>
                <w:rFonts w:ascii="Montserrat" w:hAnsi="Montserrat" w:cs="Arial"/>
                <w:sz w:val="20"/>
                <w:szCs w:val="20"/>
              </w:rPr>
              <w:t xml:space="preserve"> Centro de Datos ofertado por “EL LICITANTE”.</w:t>
            </w:r>
            <w:bookmarkEnd w:id="16"/>
            <w:bookmarkEnd w:id="17"/>
          </w:p>
        </w:tc>
        <w:tc>
          <w:tcPr>
            <w:tcW w:w="5720" w:type="dxa"/>
          </w:tcPr>
          <w:p w14:paraId="41EF92EB" w14:textId="333E3D51"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 xml:space="preserve">Consiste en la operación y gestión de la operación de la Infraestructura física (hardware) en la que se encuentra instalada la infraestructura lógica (software/componentes lógicos) propiedad del IMSS y que se relaciona en el </w:t>
            </w:r>
            <w:r w:rsidRPr="00FE4158">
              <w:rPr>
                <w:rFonts w:ascii="Montserrat" w:hAnsi="Montserrat" w:cs="Arial"/>
                <w:b/>
                <w:bCs/>
                <w:sz w:val="20"/>
                <w:szCs w:val="20"/>
              </w:rPr>
              <w:t>Apéndice 1. Listado de Infraestructura</w:t>
            </w:r>
            <w:r w:rsidRPr="00FE4158">
              <w:rPr>
                <w:rFonts w:ascii="Montserrat" w:hAnsi="Montserrat" w:cs="Arial"/>
                <w:sz w:val="20"/>
                <w:szCs w:val="20"/>
              </w:rPr>
              <w:t xml:space="preserve"> del Anexo Técnico; como son servidores, almacenamiento principal y de respaldo, comunicaciones, que serán hospedados en los centros de datos ofertados por “EL LICITANTE”; este concepto debe incluir: operación continua, puesta a punto, soporte, mantenimiento preventivo y correctivo, gestión de la operación y gestión de incidentes; que permitan la operación continua con disponibilidad total de los servicios de 99.9%. </w:t>
            </w:r>
          </w:p>
          <w:p w14:paraId="1EE413F2" w14:textId="77777777" w:rsidR="007C0A59" w:rsidRPr="00FE4158" w:rsidRDefault="007C0A59" w:rsidP="00010BC1">
            <w:pPr>
              <w:jc w:val="both"/>
              <w:rPr>
                <w:rFonts w:ascii="Montserrat" w:hAnsi="Montserrat" w:cs="Arial"/>
                <w:sz w:val="20"/>
                <w:szCs w:val="20"/>
              </w:rPr>
            </w:pPr>
          </w:p>
          <w:p w14:paraId="2EDDE4D6" w14:textId="77777777" w:rsidR="007C0A59" w:rsidRPr="00FE4158" w:rsidRDefault="007C0A59" w:rsidP="00010BC1">
            <w:pPr>
              <w:jc w:val="both"/>
              <w:rPr>
                <w:rFonts w:ascii="Montserrat" w:eastAsia="Calibri" w:hAnsi="Montserrat" w:cs="Arial"/>
                <w:sz w:val="20"/>
                <w:szCs w:val="20"/>
              </w:rPr>
            </w:pPr>
            <w:r w:rsidRPr="00FE4158">
              <w:rPr>
                <w:rFonts w:ascii="Montserrat" w:eastAsia="Calibri" w:hAnsi="Montserrat" w:cs="Arial"/>
                <w:sz w:val="20"/>
                <w:szCs w:val="20"/>
              </w:rPr>
              <w:t xml:space="preserve">“EL LICITANTE” deberá proporcionar las refacciones o componentes necesarios nuevos, originales y autorizados por el fabricante asi como al personal técnico necesario para efectuar los mantenimientos preventivos y correctivos de la infraestructura descrita en el </w:t>
            </w:r>
            <w:r w:rsidRPr="00FE4158">
              <w:rPr>
                <w:rFonts w:ascii="Montserrat" w:eastAsia="Calibri" w:hAnsi="Montserrat" w:cs="Arial"/>
                <w:b/>
                <w:bCs/>
                <w:sz w:val="20"/>
                <w:szCs w:val="20"/>
              </w:rPr>
              <w:t>Apéndice 1.</w:t>
            </w:r>
            <w:r w:rsidRPr="00FE4158">
              <w:rPr>
                <w:rFonts w:ascii="Montserrat" w:eastAsia="Calibri" w:hAnsi="Montserrat" w:cs="Arial"/>
                <w:sz w:val="20"/>
                <w:szCs w:val="20"/>
              </w:rPr>
              <w:t xml:space="preserve"> </w:t>
            </w:r>
            <w:r w:rsidRPr="00FE4158">
              <w:rPr>
                <w:rFonts w:ascii="Montserrat" w:eastAsia="Calibri" w:hAnsi="Montserrat" w:cs="Arial"/>
                <w:b/>
                <w:bCs/>
                <w:sz w:val="20"/>
                <w:szCs w:val="20"/>
              </w:rPr>
              <w:t>Listado de Infraestructura</w:t>
            </w:r>
            <w:r w:rsidRPr="00FE4158">
              <w:rPr>
                <w:rFonts w:ascii="Montserrat" w:eastAsia="Calibri" w:hAnsi="Montserrat" w:cs="Arial"/>
                <w:sz w:val="20"/>
                <w:szCs w:val="20"/>
              </w:rPr>
              <w:t>, así como su administración, operación y gestión de la operación de dicha infraestructura previa y posterior a los procesos de mantenimiento preventivos o correctivos, a fin de brindar su operación integral dentro del Ecosistema Digital IMSS, lo que le permitirá a “EL INSTITUTO” hacer uso de esta infraestructura homologando los niveles de servicio y esquemas de operación, administración y gestión de la operación con los servicios objeto del presente Anexo Técnico.</w:t>
            </w:r>
          </w:p>
          <w:p w14:paraId="11A0A8E2" w14:textId="77777777" w:rsidR="007C0A59" w:rsidRPr="00FE4158" w:rsidRDefault="007C0A59" w:rsidP="00010BC1">
            <w:pPr>
              <w:jc w:val="both"/>
              <w:rPr>
                <w:rFonts w:ascii="Montserrat" w:eastAsia="Calibri" w:hAnsi="Montserrat" w:cs="Arial"/>
                <w:sz w:val="20"/>
                <w:szCs w:val="20"/>
              </w:rPr>
            </w:pPr>
          </w:p>
          <w:p w14:paraId="5B7B8FFC" w14:textId="77777777" w:rsidR="007C0A59" w:rsidRPr="00FE4158" w:rsidRDefault="007C0A59" w:rsidP="00010BC1">
            <w:pPr>
              <w:jc w:val="both"/>
              <w:rPr>
                <w:rFonts w:ascii="Montserrat" w:eastAsia="Calibri" w:hAnsi="Montserrat" w:cs="Arial"/>
                <w:sz w:val="20"/>
                <w:szCs w:val="20"/>
              </w:rPr>
            </w:pPr>
            <w:r w:rsidRPr="00FE4158">
              <w:rPr>
                <w:rFonts w:ascii="Montserrat" w:eastAsia="Calibri" w:hAnsi="Montserrat" w:cs="Arial"/>
                <w:sz w:val="20"/>
                <w:szCs w:val="20"/>
              </w:rPr>
              <w:t xml:space="preserve">“EL LICITANTE” debe ofertar las pólizas de mantenimiento de la infraestructura indicada en el </w:t>
            </w:r>
            <w:r w:rsidRPr="00FE4158">
              <w:rPr>
                <w:rFonts w:ascii="Montserrat" w:eastAsia="Calibri" w:hAnsi="Montserrat" w:cs="Arial"/>
                <w:b/>
                <w:bCs/>
                <w:sz w:val="20"/>
                <w:szCs w:val="20"/>
              </w:rPr>
              <w:t>Apéndice 1. Listado de Infraestructura</w:t>
            </w:r>
            <w:r w:rsidRPr="00FE4158">
              <w:rPr>
                <w:rFonts w:ascii="Montserrat" w:eastAsia="Calibri" w:hAnsi="Montserrat" w:cs="Arial"/>
                <w:sz w:val="20"/>
                <w:szCs w:val="20"/>
              </w:rPr>
              <w:t xml:space="preserve">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w:t>
            </w:r>
          </w:p>
          <w:p w14:paraId="2E4FA4FE" w14:textId="77777777" w:rsidR="007C0A59" w:rsidRPr="00FE4158" w:rsidRDefault="007C0A59" w:rsidP="00010BC1">
            <w:pPr>
              <w:jc w:val="both"/>
              <w:rPr>
                <w:rFonts w:ascii="Montserrat" w:hAnsi="Montserrat" w:cs="Arial"/>
                <w:sz w:val="20"/>
                <w:szCs w:val="20"/>
              </w:rPr>
            </w:pPr>
          </w:p>
          <w:p w14:paraId="40797413"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lastRenderedPageBreak/>
              <w:t>“EL LICITANTE” deberá ofertar la prestación de los servicios objeto del presente Anexo Técnico. Incluyendo la infraestructura que en su momento “EL INSTITUTO” requiera incrementar durante la vigencia del servicio y que podrá ser instalada en los Centros de Datos ofertados por “EL LICITANTES”, así como en las instalaciones institucionales que el “EL INSTITUTO” determine.</w:t>
            </w:r>
          </w:p>
          <w:p w14:paraId="0E66C18A" w14:textId="77777777" w:rsidR="007C0A59" w:rsidRPr="00FE4158" w:rsidRDefault="007C0A59" w:rsidP="00010BC1">
            <w:pPr>
              <w:jc w:val="both"/>
              <w:rPr>
                <w:rFonts w:ascii="Montserrat" w:hAnsi="Montserrat" w:cs="Arial"/>
                <w:sz w:val="20"/>
                <w:szCs w:val="20"/>
              </w:rPr>
            </w:pPr>
          </w:p>
          <w:p w14:paraId="171B8D4C" w14:textId="53BA15D2"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 xml:space="preserve">“EL LICITANTE” deberá ofertar este concepto de servicio para toda la infraestructura física en la que se encuentra implementada la infraestructura Lógica propiedad del IMSS, que será hospedada en </w:t>
            </w:r>
            <w:r w:rsidR="004530B4" w:rsidRPr="00FE4158">
              <w:rPr>
                <w:rFonts w:ascii="Montserrat" w:hAnsi="Montserrat" w:cs="Arial"/>
                <w:sz w:val="20"/>
                <w:szCs w:val="20"/>
              </w:rPr>
              <w:t>el</w:t>
            </w:r>
            <w:r w:rsidRPr="00FE4158">
              <w:rPr>
                <w:rFonts w:ascii="Montserrat" w:hAnsi="Montserrat" w:cs="Arial"/>
                <w:sz w:val="20"/>
                <w:szCs w:val="20"/>
              </w:rPr>
              <w:t xml:space="preserve"> centro de datos </w:t>
            </w:r>
            <w:r w:rsidR="004530B4" w:rsidRPr="00FE4158">
              <w:rPr>
                <w:rFonts w:ascii="Montserrat" w:hAnsi="Montserrat" w:cs="Arial"/>
                <w:sz w:val="20"/>
                <w:szCs w:val="20"/>
              </w:rPr>
              <w:t>ofertado</w:t>
            </w:r>
            <w:r w:rsidRPr="00FE4158">
              <w:rPr>
                <w:rFonts w:ascii="Montserrat" w:hAnsi="Montserrat" w:cs="Arial"/>
                <w:sz w:val="20"/>
                <w:szCs w:val="20"/>
              </w:rPr>
              <w:t xml:space="preserve"> por “EL LICITANTE”, incluyendo su operación continua, puesta a punto, soporte, mantenimiento preventivo y correctivo, gestión de la operación y gestión de incidentes, e infraestructura complementaria (energía electrica, aire acondicionado, cableado, expansión de la red LAN,</w:t>
            </w:r>
            <w:r w:rsidR="00010BC1" w:rsidRPr="00FE4158">
              <w:rPr>
                <w:rFonts w:ascii="Montserrat" w:hAnsi="Montserrat" w:cs="Arial"/>
                <w:sz w:val="20"/>
                <w:szCs w:val="20"/>
              </w:rPr>
              <w:t xml:space="preserve"> </w:t>
            </w:r>
            <w:r w:rsidRPr="00FE4158">
              <w:rPr>
                <w:rFonts w:ascii="Montserrat" w:hAnsi="Montserrat" w:cs="Arial"/>
                <w:sz w:val="20"/>
                <w:szCs w:val="20"/>
              </w:rPr>
              <w:t>switches, gbic’s, entre otros), así como cualquier otro componente necesario para su operación en red bajo esquemas de seguridad perimetral en instalaciones del centro de datos ofertado por “EL LICITANTE”, con disponibilidad las 24 horas de los 7 días de la semana durante la vigencia del servicio, incluyendo Base de datos de Configuraciones de Infraestructura Tecnológica (CMDB por sus siglas en inglés) y memoria técnica detallada de los servicios operativos.</w:t>
            </w:r>
          </w:p>
          <w:p w14:paraId="17085F00" w14:textId="77777777" w:rsidR="007C0A59" w:rsidRPr="00FE4158" w:rsidRDefault="007C0A59" w:rsidP="00010BC1">
            <w:pPr>
              <w:jc w:val="both"/>
              <w:rPr>
                <w:rFonts w:ascii="Montserrat" w:hAnsi="Montserrat" w:cs="Arial"/>
                <w:sz w:val="20"/>
                <w:szCs w:val="20"/>
              </w:rPr>
            </w:pPr>
          </w:p>
          <w:p w14:paraId="373133EE"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2C309555" w14:textId="5EDDA4C2" w:rsidR="00CC5923" w:rsidRPr="00FE4158" w:rsidRDefault="00CC5923" w:rsidP="00010BC1">
            <w:pPr>
              <w:jc w:val="center"/>
              <w:rPr>
                <w:rFonts w:ascii="Montserrat" w:hAnsi="Montserrat" w:cs="Arial"/>
                <w:sz w:val="20"/>
                <w:szCs w:val="20"/>
              </w:rPr>
            </w:pPr>
            <w:r w:rsidRPr="00FE4158">
              <w:rPr>
                <w:rFonts w:ascii="Montserrat" w:hAnsi="Montserrat" w:cs="Arial"/>
                <w:sz w:val="20"/>
                <w:szCs w:val="20"/>
              </w:rPr>
              <w:lastRenderedPageBreak/>
              <w:t>Mensual</w:t>
            </w:r>
          </w:p>
          <w:p w14:paraId="75A1FC63" w14:textId="1C34AF2A"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 xml:space="preserve">Bajo demanda </w:t>
            </w:r>
          </w:p>
          <w:p w14:paraId="625C5461" w14:textId="77777777"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por equipo (hardware)</w:t>
            </w:r>
          </w:p>
        </w:tc>
      </w:tr>
      <w:tr w:rsidR="007C0A59" w:rsidRPr="00FE4158" w14:paraId="6D40BA84" w14:textId="77777777" w:rsidTr="00557B06">
        <w:tc>
          <w:tcPr>
            <w:tcW w:w="424" w:type="dxa"/>
          </w:tcPr>
          <w:p w14:paraId="175323A1" w14:textId="0C3B2801" w:rsidR="007C0A59" w:rsidRPr="00FE4158" w:rsidRDefault="009D23E0" w:rsidP="00010BC1">
            <w:pPr>
              <w:jc w:val="both"/>
              <w:rPr>
                <w:rFonts w:ascii="Montserrat" w:hAnsi="Montserrat" w:cs="Arial"/>
                <w:b/>
                <w:bCs/>
                <w:sz w:val="20"/>
                <w:szCs w:val="20"/>
              </w:rPr>
            </w:pPr>
            <w:r w:rsidRPr="00FE4158">
              <w:rPr>
                <w:rFonts w:ascii="Montserrat" w:hAnsi="Montserrat" w:cs="Arial"/>
                <w:b/>
                <w:bCs/>
                <w:sz w:val="20"/>
                <w:szCs w:val="20"/>
              </w:rPr>
              <w:t>3</w:t>
            </w:r>
          </w:p>
        </w:tc>
        <w:tc>
          <w:tcPr>
            <w:tcW w:w="1926" w:type="dxa"/>
          </w:tcPr>
          <w:p w14:paraId="6B8A8305" w14:textId="7AE034DB" w:rsidR="007C0A59" w:rsidRPr="00FE4158" w:rsidRDefault="007C0A59" w:rsidP="00010BC1">
            <w:pPr>
              <w:jc w:val="both"/>
              <w:rPr>
                <w:rFonts w:ascii="Montserrat" w:hAnsi="Montserrat" w:cs="Arial"/>
                <w:b/>
                <w:bCs/>
                <w:sz w:val="20"/>
                <w:szCs w:val="20"/>
              </w:rPr>
            </w:pPr>
            <w:r w:rsidRPr="00FE4158">
              <w:rPr>
                <w:rFonts w:ascii="Montserrat" w:hAnsi="Montserrat" w:cs="Arial"/>
                <w:b/>
                <w:bCs/>
                <w:sz w:val="20"/>
                <w:szCs w:val="20"/>
              </w:rPr>
              <w:t xml:space="preserve">Operación y gestión de la operación de los componentes lógicos en </w:t>
            </w:r>
            <w:r w:rsidR="004530B4" w:rsidRPr="00FE4158">
              <w:rPr>
                <w:rFonts w:ascii="Montserrat" w:hAnsi="Montserrat" w:cs="Arial"/>
                <w:b/>
                <w:bCs/>
                <w:sz w:val="20"/>
                <w:szCs w:val="20"/>
              </w:rPr>
              <w:t>el</w:t>
            </w:r>
            <w:r w:rsidRPr="00FE4158">
              <w:rPr>
                <w:rFonts w:ascii="Montserrat" w:hAnsi="Montserrat" w:cs="Arial"/>
                <w:b/>
                <w:bCs/>
                <w:sz w:val="20"/>
                <w:szCs w:val="20"/>
              </w:rPr>
              <w:t xml:space="preserve"> centro de datos</w:t>
            </w:r>
            <w:r w:rsidR="004530B4" w:rsidRPr="00FE4158">
              <w:rPr>
                <w:rFonts w:ascii="Montserrat" w:hAnsi="Montserrat" w:cs="Arial"/>
                <w:b/>
                <w:bCs/>
                <w:sz w:val="20"/>
                <w:szCs w:val="20"/>
              </w:rPr>
              <w:t xml:space="preserve"> y la nube</w:t>
            </w:r>
            <w:r w:rsidRPr="00FE4158">
              <w:rPr>
                <w:rFonts w:ascii="Montserrat" w:hAnsi="Montserrat" w:cs="Arial"/>
                <w:b/>
                <w:bCs/>
                <w:sz w:val="20"/>
                <w:szCs w:val="20"/>
              </w:rPr>
              <w:t xml:space="preserve"> ofertados por “EL LICITANTE”.</w:t>
            </w:r>
          </w:p>
        </w:tc>
        <w:tc>
          <w:tcPr>
            <w:tcW w:w="5720" w:type="dxa"/>
          </w:tcPr>
          <w:p w14:paraId="3BD1451D" w14:textId="366CB5EC"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 xml:space="preserve">“EL LICITANTE” deberá ofertar la operación y gestión de la operación </w:t>
            </w:r>
            <w:r w:rsidRPr="00FE4158">
              <w:rPr>
                <w:rFonts w:ascii="Montserrat" w:hAnsi="Montserrat" w:cs="Arial"/>
                <w:iCs/>
                <w:color w:val="000000"/>
                <w:sz w:val="20"/>
                <w:szCs w:val="20"/>
              </w:rPr>
              <w:t xml:space="preserve">de la Infraestructura lógica </w:t>
            </w:r>
            <w:r w:rsidRPr="00FE4158">
              <w:rPr>
                <w:rFonts w:ascii="Montserrat" w:hAnsi="Montserrat" w:cs="Arial"/>
                <w:sz w:val="20"/>
                <w:szCs w:val="20"/>
              </w:rPr>
              <w:t xml:space="preserve">(software) que se encuentra instalada la infraestructura física (hardware) propiedad del IMSS </w:t>
            </w:r>
            <w:r w:rsidRPr="00FE4158">
              <w:rPr>
                <w:rFonts w:ascii="Montserrat" w:hAnsi="Montserrat" w:cs="Arial"/>
                <w:iCs/>
                <w:color w:val="000000"/>
                <w:sz w:val="20"/>
                <w:szCs w:val="20"/>
              </w:rPr>
              <w:t xml:space="preserve">y que se relacionan en el </w:t>
            </w:r>
            <w:r w:rsidRPr="00FE4158">
              <w:rPr>
                <w:rFonts w:ascii="Montserrat" w:hAnsi="Montserrat" w:cs="Arial"/>
                <w:b/>
                <w:bCs/>
                <w:iCs/>
                <w:color w:val="000000"/>
                <w:sz w:val="20"/>
                <w:szCs w:val="20"/>
              </w:rPr>
              <w:t>Apéndice 1. Listado de Infraestructura, Apéndice 2. Componentes Lógicos</w:t>
            </w:r>
            <w:r w:rsidRPr="00FE4158">
              <w:rPr>
                <w:rFonts w:ascii="Montserrat" w:hAnsi="Montserrat" w:cs="Arial"/>
                <w:bCs/>
                <w:sz w:val="20"/>
                <w:szCs w:val="20"/>
              </w:rPr>
              <w:t xml:space="preserve"> del presente Anexo Técnico, </w:t>
            </w:r>
            <w:r w:rsidRPr="00FE4158">
              <w:rPr>
                <w:rFonts w:ascii="Montserrat" w:hAnsi="Montserrat" w:cs="Arial"/>
                <w:iCs/>
                <w:color w:val="000000"/>
                <w:sz w:val="20"/>
                <w:szCs w:val="20"/>
              </w:rPr>
              <w:t xml:space="preserve">entre los que se incluyen de manera enunciativa mas no limitativa: licenciamiento, </w:t>
            </w:r>
            <w:r w:rsidRPr="00FE4158">
              <w:rPr>
                <w:rFonts w:ascii="Montserrat" w:hAnsi="Montserrat" w:cs="Arial"/>
                <w:sz w:val="20"/>
                <w:szCs w:val="20"/>
              </w:rPr>
              <w:t xml:space="preserve">aplicativos, bases de datos, sistema operativo virtual o contenedores, servidores web, servidores de aplicaciones, servicios middleware, analítica, </w:t>
            </w:r>
            <w:r w:rsidRPr="00FE4158">
              <w:rPr>
                <w:rFonts w:ascii="Montserrat" w:hAnsi="Montserrat" w:cs="Arial"/>
                <w:i/>
                <w:iCs/>
                <w:sz w:val="20"/>
                <w:szCs w:val="20"/>
              </w:rPr>
              <w:t>big data</w:t>
            </w:r>
            <w:r w:rsidRPr="00FE4158">
              <w:rPr>
                <w:rFonts w:ascii="Montserrat" w:hAnsi="Montserrat" w:cs="Arial"/>
                <w:sz w:val="20"/>
                <w:szCs w:val="20"/>
              </w:rPr>
              <w:t xml:space="preserve">, microservicios (contenedores), balanceadores, respaldo y recuperación de información, continuidad operativa y en su caso, gestión de la operación ante </w:t>
            </w:r>
            <w:r w:rsidRPr="00FE4158">
              <w:rPr>
                <w:rFonts w:ascii="Montserrat" w:hAnsi="Montserrat" w:cs="Arial"/>
                <w:sz w:val="20"/>
                <w:szCs w:val="20"/>
              </w:rPr>
              <w:lastRenderedPageBreak/>
              <w:t>fabricantes, que permita la operación continua con disponibilidad total del 99.9%.</w:t>
            </w:r>
          </w:p>
          <w:p w14:paraId="66552B65" w14:textId="77777777" w:rsidR="007C0A59" w:rsidRPr="00FE4158" w:rsidRDefault="007C0A59" w:rsidP="00010BC1">
            <w:pPr>
              <w:jc w:val="both"/>
              <w:rPr>
                <w:rFonts w:ascii="Montserrat" w:hAnsi="Montserrat" w:cs="Arial"/>
                <w:sz w:val="20"/>
                <w:szCs w:val="20"/>
              </w:rPr>
            </w:pPr>
          </w:p>
          <w:p w14:paraId="6C6EB4EE" w14:textId="3E692CB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 xml:space="preserve">“EL LICITANTE” deberá ofertar, efectuar la operación y gestión de la operación de los componentes lógicos que se describen en el </w:t>
            </w:r>
            <w:r w:rsidRPr="00FE4158">
              <w:rPr>
                <w:rFonts w:ascii="Montserrat" w:hAnsi="Montserrat" w:cs="Arial"/>
                <w:b/>
                <w:bCs/>
                <w:sz w:val="20"/>
                <w:szCs w:val="20"/>
              </w:rPr>
              <w:t>Ap</w:t>
            </w:r>
            <w:r w:rsidR="004530B4" w:rsidRPr="00FE4158">
              <w:rPr>
                <w:rFonts w:ascii="Montserrat" w:hAnsi="Montserrat" w:cs="Arial"/>
                <w:b/>
                <w:bCs/>
                <w:sz w:val="20"/>
                <w:szCs w:val="20"/>
              </w:rPr>
              <w:t>é</w:t>
            </w:r>
            <w:r w:rsidRPr="00FE4158">
              <w:rPr>
                <w:rFonts w:ascii="Montserrat" w:hAnsi="Montserrat" w:cs="Arial"/>
                <w:b/>
                <w:bCs/>
                <w:sz w:val="20"/>
                <w:szCs w:val="20"/>
              </w:rPr>
              <w:t>ndice 2</w:t>
            </w:r>
            <w:r w:rsidR="00512528" w:rsidRPr="00FE4158">
              <w:rPr>
                <w:rFonts w:ascii="Montserrat" w:hAnsi="Montserrat" w:cs="Arial"/>
                <w:b/>
                <w:bCs/>
                <w:sz w:val="20"/>
                <w:szCs w:val="20"/>
              </w:rPr>
              <w:t>. Componentes lógicos,</w:t>
            </w:r>
            <w:r w:rsidRPr="00FE4158">
              <w:rPr>
                <w:rFonts w:ascii="Montserrat" w:hAnsi="Montserrat" w:cs="Arial"/>
                <w:b/>
                <w:bCs/>
                <w:sz w:val="20"/>
                <w:szCs w:val="20"/>
              </w:rPr>
              <w:t xml:space="preserve"> </w:t>
            </w:r>
            <w:r w:rsidRPr="00FE4158">
              <w:rPr>
                <w:rFonts w:ascii="Montserrat" w:hAnsi="Montserrat" w:cs="Arial"/>
                <w:sz w:val="20"/>
                <w:szCs w:val="20"/>
              </w:rPr>
              <w:t>del presente Anexo Técnico, el cual incluye, entre otros, sistemas de bases de datos especializado Oracle, Mysql, MS Sql Server, Maria DB, Mongo DB, así como otras bases de datos como Cassandra, PostgreSQL, y las que durante la vigencia del servicio sean incluidas como parte de las actividades propias de la ejecución de migraciones, actualizaciones tecnológicas o nuevas aplicaciones.</w:t>
            </w:r>
          </w:p>
          <w:p w14:paraId="6E1FF63C" w14:textId="77777777" w:rsidR="007C0A59" w:rsidRPr="00FE4158" w:rsidRDefault="007C0A59" w:rsidP="00010BC1">
            <w:pPr>
              <w:jc w:val="both"/>
              <w:rPr>
                <w:rFonts w:ascii="Montserrat" w:hAnsi="Montserrat" w:cs="Arial"/>
                <w:sz w:val="20"/>
                <w:szCs w:val="20"/>
              </w:rPr>
            </w:pPr>
          </w:p>
          <w:p w14:paraId="5B364BAA"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“EL LICITANTE” deberá ofertar, efectuar la operación y gestión de la operación del licenciamiento del software propiedad del IMSS, utilizado para su operación, incluyendo al menos los productos, que 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p w14:paraId="4D0199F0" w14:textId="77777777" w:rsidR="007C0A59" w:rsidRPr="00FE4158" w:rsidRDefault="007C0A59" w:rsidP="00010BC1">
            <w:pPr>
              <w:jc w:val="both"/>
              <w:rPr>
                <w:rFonts w:ascii="Montserrat" w:hAnsi="Montserrat" w:cs="Arial"/>
                <w:sz w:val="20"/>
                <w:szCs w:val="20"/>
              </w:rPr>
            </w:pPr>
          </w:p>
          <w:p w14:paraId="517B7C94" w14:textId="63E53BA6"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Redhat Enterprise Virtualization, Openshift, (periodo requerido durante la vigencia del servicio)</w:t>
            </w:r>
            <w:r w:rsidR="00512528" w:rsidRPr="00FE4158">
              <w:rPr>
                <w:rFonts w:ascii="Montserrat" w:hAnsi="Montserrat" w:cs="Arial"/>
                <w:sz w:val="20"/>
                <w:szCs w:val="20"/>
              </w:rPr>
              <w:t>.</w:t>
            </w:r>
          </w:p>
          <w:p w14:paraId="0967254B" w14:textId="77777777" w:rsidR="007C0A59" w:rsidRPr="00FE4158" w:rsidRDefault="007C0A59" w:rsidP="00010BC1">
            <w:pPr>
              <w:jc w:val="both"/>
              <w:rPr>
                <w:rFonts w:ascii="Montserrat" w:hAnsi="Montserrat" w:cs="Arial"/>
                <w:sz w:val="20"/>
                <w:szCs w:val="20"/>
              </w:rPr>
            </w:pPr>
          </w:p>
          <w:p w14:paraId="550E5475" w14:textId="6C2E40F8"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Huawei Cloud Stack (periodo requerido durante la vigencia del servicio)</w:t>
            </w:r>
            <w:r w:rsidR="00512528" w:rsidRPr="00FE4158">
              <w:rPr>
                <w:rFonts w:ascii="Montserrat" w:hAnsi="Montserrat" w:cs="Arial"/>
                <w:sz w:val="20"/>
                <w:szCs w:val="20"/>
              </w:rPr>
              <w:t>.</w:t>
            </w:r>
          </w:p>
          <w:p w14:paraId="21CAFEC6" w14:textId="77777777" w:rsidR="007C0A59" w:rsidRPr="00FE4158" w:rsidRDefault="007C0A59" w:rsidP="00010BC1">
            <w:pPr>
              <w:jc w:val="both"/>
              <w:rPr>
                <w:rFonts w:ascii="Montserrat" w:hAnsi="Montserrat" w:cs="Arial"/>
                <w:sz w:val="20"/>
                <w:szCs w:val="20"/>
              </w:rPr>
            </w:pPr>
          </w:p>
          <w:p w14:paraId="039CA57C" w14:textId="457F58FD"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Huawei Cloud Container Engine (periodo requerido durante la vigencia del servicio)</w:t>
            </w:r>
            <w:r w:rsidR="00512528" w:rsidRPr="00FE4158">
              <w:rPr>
                <w:rFonts w:ascii="Montserrat" w:hAnsi="Montserrat" w:cs="Arial"/>
                <w:sz w:val="20"/>
                <w:szCs w:val="20"/>
              </w:rPr>
              <w:t>.</w:t>
            </w:r>
          </w:p>
          <w:p w14:paraId="2B853853" w14:textId="77777777" w:rsidR="007C0A59" w:rsidRPr="00FE4158" w:rsidRDefault="007C0A59" w:rsidP="00010BC1">
            <w:pPr>
              <w:jc w:val="both"/>
              <w:rPr>
                <w:rFonts w:ascii="Montserrat" w:hAnsi="Montserrat" w:cs="Arial"/>
                <w:sz w:val="20"/>
                <w:szCs w:val="20"/>
              </w:rPr>
            </w:pPr>
          </w:p>
          <w:p w14:paraId="30CE9D6C" w14:textId="4185B528"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Oracle Virtualization Server (periodo requerido durante la vigencia del servicio)</w:t>
            </w:r>
            <w:r w:rsidR="00512528" w:rsidRPr="00FE4158">
              <w:rPr>
                <w:rFonts w:ascii="Montserrat" w:hAnsi="Montserrat" w:cs="Arial"/>
                <w:sz w:val="20"/>
                <w:szCs w:val="20"/>
              </w:rPr>
              <w:t>.</w:t>
            </w:r>
          </w:p>
          <w:p w14:paraId="017A06D7" w14:textId="77777777" w:rsidR="007C0A59" w:rsidRPr="00FE4158" w:rsidRDefault="007C0A59" w:rsidP="00010BC1">
            <w:pPr>
              <w:jc w:val="both"/>
              <w:rPr>
                <w:rFonts w:ascii="Montserrat" w:hAnsi="Montserrat" w:cs="Arial"/>
                <w:sz w:val="20"/>
                <w:szCs w:val="20"/>
              </w:rPr>
            </w:pPr>
          </w:p>
          <w:p w14:paraId="416507F9" w14:textId="418391CE"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de Alfresco (Alfresco Content Services) (periodo requerido durante la vigencia del servicio)</w:t>
            </w:r>
            <w:r w:rsidR="00512528" w:rsidRPr="00FE4158">
              <w:rPr>
                <w:rFonts w:ascii="Montserrat" w:hAnsi="Montserrat" w:cs="Arial"/>
                <w:sz w:val="20"/>
                <w:szCs w:val="20"/>
              </w:rPr>
              <w:t>.</w:t>
            </w:r>
          </w:p>
          <w:p w14:paraId="5BEFB931" w14:textId="77777777" w:rsidR="007C0A59" w:rsidRPr="00FE4158" w:rsidRDefault="007C0A59" w:rsidP="00010BC1">
            <w:pPr>
              <w:jc w:val="both"/>
              <w:rPr>
                <w:rFonts w:ascii="Montserrat" w:hAnsi="Montserrat" w:cs="Arial"/>
                <w:sz w:val="20"/>
                <w:szCs w:val="20"/>
              </w:rPr>
            </w:pPr>
          </w:p>
          <w:p w14:paraId="16A07B06" w14:textId="6F7D503E"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lastRenderedPageBreak/>
              <w:t>•</w:t>
            </w:r>
            <w:r w:rsidRPr="00FE4158">
              <w:rPr>
                <w:rFonts w:ascii="Montserrat" w:hAnsi="Montserrat" w:cs="Arial"/>
                <w:sz w:val="20"/>
                <w:szCs w:val="20"/>
              </w:rPr>
              <w:tab/>
              <w:t>Operación y gestión de la operación del licenciamiento de NetIQ Access Manager. (periodo requerido durante la vigencia del servicio)</w:t>
            </w:r>
            <w:r w:rsidR="00512528" w:rsidRPr="00FE4158">
              <w:rPr>
                <w:rFonts w:ascii="Montserrat" w:hAnsi="Montserrat" w:cs="Arial"/>
                <w:sz w:val="20"/>
                <w:szCs w:val="20"/>
              </w:rPr>
              <w:t>.</w:t>
            </w:r>
          </w:p>
          <w:p w14:paraId="259C5013" w14:textId="77777777" w:rsidR="007C0A59" w:rsidRPr="00FE4158" w:rsidRDefault="007C0A59" w:rsidP="00010BC1">
            <w:pPr>
              <w:jc w:val="both"/>
              <w:rPr>
                <w:rFonts w:ascii="Montserrat" w:hAnsi="Montserrat" w:cs="Arial"/>
                <w:sz w:val="20"/>
                <w:szCs w:val="20"/>
              </w:rPr>
            </w:pPr>
          </w:p>
          <w:p w14:paraId="78B8B9E6"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t>Operación y gestión de la operación del licenciamiento de LifeRay. (periodo requerido durante la vigencia del servicio).</w:t>
            </w:r>
          </w:p>
          <w:p w14:paraId="61C093F4" w14:textId="77777777" w:rsidR="007C0A59" w:rsidRPr="00FE4158" w:rsidRDefault="007C0A59" w:rsidP="00010BC1">
            <w:pPr>
              <w:jc w:val="both"/>
              <w:rPr>
                <w:rFonts w:ascii="Montserrat" w:hAnsi="Montserrat" w:cs="Arial"/>
                <w:sz w:val="20"/>
                <w:szCs w:val="20"/>
              </w:rPr>
            </w:pPr>
          </w:p>
          <w:p w14:paraId="33F8EAF5"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0D8A0B06" w14:textId="03D59224" w:rsidR="00CC5923" w:rsidRPr="00FE4158" w:rsidRDefault="00CC5923" w:rsidP="00010BC1">
            <w:pPr>
              <w:jc w:val="center"/>
              <w:rPr>
                <w:rFonts w:ascii="Montserrat" w:hAnsi="Montserrat" w:cs="Arial"/>
                <w:sz w:val="20"/>
                <w:szCs w:val="20"/>
              </w:rPr>
            </w:pPr>
            <w:r w:rsidRPr="00FE4158">
              <w:rPr>
                <w:rFonts w:ascii="Montserrat" w:hAnsi="Montserrat" w:cs="Arial"/>
                <w:sz w:val="20"/>
                <w:szCs w:val="20"/>
              </w:rPr>
              <w:lastRenderedPageBreak/>
              <w:t>Mensual</w:t>
            </w:r>
          </w:p>
          <w:p w14:paraId="6F5A8162" w14:textId="4E4D7B8F"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 xml:space="preserve">Bajo demanda </w:t>
            </w:r>
          </w:p>
          <w:p w14:paraId="7E227845" w14:textId="77777777"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Por licencia o componente lógico</w:t>
            </w:r>
          </w:p>
          <w:p w14:paraId="0B6CF006" w14:textId="77777777"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t>(software)</w:t>
            </w:r>
          </w:p>
        </w:tc>
      </w:tr>
      <w:tr w:rsidR="007C0A59" w:rsidRPr="00FE4158" w14:paraId="03453F24" w14:textId="77777777" w:rsidTr="00557B06">
        <w:tc>
          <w:tcPr>
            <w:tcW w:w="424" w:type="dxa"/>
          </w:tcPr>
          <w:p w14:paraId="67405DD3" w14:textId="773EB8CF" w:rsidR="007C0A59" w:rsidRPr="00FE4158" w:rsidRDefault="009D23E0" w:rsidP="00010BC1">
            <w:pPr>
              <w:rPr>
                <w:rFonts w:ascii="Montserrat" w:hAnsi="Montserrat" w:cs="Arial"/>
                <w:b/>
                <w:bCs/>
                <w:sz w:val="20"/>
                <w:szCs w:val="20"/>
              </w:rPr>
            </w:pPr>
            <w:r w:rsidRPr="00FE4158">
              <w:rPr>
                <w:rFonts w:ascii="Montserrat" w:hAnsi="Montserrat" w:cs="Arial"/>
                <w:b/>
                <w:bCs/>
                <w:sz w:val="20"/>
                <w:szCs w:val="20"/>
              </w:rPr>
              <w:lastRenderedPageBreak/>
              <w:t>4</w:t>
            </w:r>
          </w:p>
        </w:tc>
        <w:tc>
          <w:tcPr>
            <w:tcW w:w="1926" w:type="dxa"/>
          </w:tcPr>
          <w:p w14:paraId="2B5C5BDE" w14:textId="524DBF62" w:rsidR="007C0A59" w:rsidRPr="00FE4158" w:rsidRDefault="007C0A59" w:rsidP="00010BC1">
            <w:pPr>
              <w:jc w:val="both"/>
              <w:rPr>
                <w:rFonts w:ascii="Montserrat" w:hAnsi="Montserrat" w:cs="Arial"/>
                <w:b/>
                <w:bCs/>
                <w:sz w:val="20"/>
                <w:szCs w:val="20"/>
              </w:rPr>
            </w:pPr>
            <w:r w:rsidRPr="00FE4158">
              <w:rPr>
                <w:rFonts w:ascii="Montserrat" w:hAnsi="Montserrat" w:cs="Arial"/>
                <w:b/>
                <w:bCs/>
                <w:sz w:val="20"/>
                <w:szCs w:val="20"/>
              </w:rPr>
              <w:t xml:space="preserve">Visibilidad y Monitoreo de componentes (físicos y lógicos) en </w:t>
            </w:r>
            <w:r w:rsidR="00A67FD5" w:rsidRPr="00FE4158">
              <w:rPr>
                <w:rFonts w:ascii="Montserrat" w:hAnsi="Montserrat" w:cs="Arial"/>
                <w:b/>
                <w:bCs/>
                <w:sz w:val="20"/>
                <w:szCs w:val="20"/>
              </w:rPr>
              <w:t>el</w:t>
            </w:r>
            <w:r w:rsidRPr="00FE4158">
              <w:rPr>
                <w:rFonts w:ascii="Montserrat" w:hAnsi="Montserrat" w:cs="Arial"/>
                <w:b/>
                <w:bCs/>
                <w:sz w:val="20"/>
                <w:szCs w:val="20"/>
              </w:rPr>
              <w:t xml:space="preserve"> centro de datos</w:t>
            </w:r>
            <w:r w:rsidR="00A67FD5" w:rsidRPr="00FE4158">
              <w:rPr>
                <w:rFonts w:ascii="Montserrat" w:hAnsi="Montserrat" w:cs="Arial"/>
                <w:b/>
                <w:bCs/>
                <w:sz w:val="20"/>
                <w:szCs w:val="20"/>
              </w:rPr>
              <w:t xml:space="preserve"> y la nube</w:t>
            </w:r>
            <w:r w:rsidRPr="00FE4158">
              <w:rPr>
                <w:rFonts w:ascii="Montserrat" w:hAnsi="Montserrat" w:cs="Arial"/>
                <w:b/>
                <w:bCs/>
                <w:sz w:val="20"/>
                <w:szCs w:val="20"/>
              </w:rPr>
              <w:t xml:space="preserve"> ofertados por “EL LICITANTE”.</w:t>
            </w:r>
          </w:p>
        </w:tc>
        <w:tc>
          <w:tcPr>
            <w:tcW w:w="5720" w:type="dxa"/>
          </w:tcPr>
          <w:p w14:paraId="113D22ED" w14:textId="6450AC8E"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Consiste en la visibilidad y monitoreo de cuando menos los signos vitales de la Infraestructura física (hardware) y la infraestructura lógica (software) propiedad de</w:t>
            </w:r>
            <w:r w:rsidR="00A67FD5" w:rsidRPr="00FE4158">
              <w:rPr>
                <w:rFonts w:ascii="Montserrat" w:hAnsi="Montserrat" w:cs="Arial"/>
                <w:sz w:val="20"/>
                <w:szCs w:val="20"/>
              </w:rPr>
              <w:t xml:space="preserve"> “EL INSTITUTO”</w:t>
            </w:r>
            <w:r w:rsidRPr="00FE4158">
              <w:rPr>
                <w:rFonts w:ascii="Montserrat" w:hAnsi="Montserrat" w:cs="Arial"/>
                <w:sz w:val="20"/>
                <w:szCs w:val="20"/>
              </w:rPr>
              <w:t xml:space="preserve"> que se relaciona en el </w:t>
            </w:r>
            <w:r w:rsidRPr="00FE4158">
              <w:rPr>
                <w:rFonts w:ascii="Montserrat" w:hAnsi="Montserrat" w:cs="Arial"/>
                <w:b/>
                <w:bCs/>
                <w:sz w:val="20"/>
                <w:szCs w:val="20"/>
              </w:rPr>
              <w:t>Apéndice 1. Listado de Infraestructura y Apéndice 2. Componentes Lógicos</w:t>
            </w:r>
            <w:r w:rsidRPr="00FE4158">
              <w:rPr>
                <w:rFonts w:ascii="Montserrat" w:hAnsi="Montserrat" w:cs="Arial"/>
                <w:sz w:val="20"/>
                <w:szCs w:val="20"/>
              </w:rPr>
              <w:t xml:space="preserve">, </w:t>
            </w:r>
            <w:r w:rsidR="00AE4497" w:rsidRPr="00FE4158">
              <w:rPr>
                <w:rFonts w:ascii="Montserrat" w:hAnsi="Montserrat" w:cs="Arial"/>
                <w:bCs/>
                <w:sz w:val="20"/>
                <w:szCs w:val="20"/>
              </w:rPr>
              <w:t>del presente Anexo Técnico</w:t>
            </w:r>
            <w:r w:rsidRPr="00FE4158">
              <w:rPr>
                <w:rFonts w:ascii="Montserrat" w:hAnsi="Montserrat" w:cs="Arial"/>
                <w:sz w:val="20"/>
                <w:szCs w:val="20"/>
              </w:rPr>
              <w:t>; este concepto incluye la experiencia de usuario de componentes lógicos y físicos hospedados en los Centros de Datos ofertados por “EL LICITANTE”, el licenciamiento, instalación, conectividad, configuración, puesta a punto, mejora continua, de las herramientas de monitoreo ofertadas para la prestación del presente concepto del servicio, así como la configuración y envío de alertas al personal designado por “EL INSTITUTO”, que permita la operación continua con disponibilidad total del servicio del 99.9%.</w:t>
            </w:r>
          </w:p>
          <w:p w14:paraId="71719850" w14:textId="77777777" w:rsidR="007C0A59" w:rsidRPr="00FE4158" w:rsidRDefault="007C0A59" w:rsidP="00010BC1">
            <w:pPr>
              <w:jc w:val="both"/>
              <w:rPr>
                <w:rFonts w:ascii="Montserrat" w:hAnsi="Montserrat" w:cs="Arial"/>
                <w:sz w:val="20"/>
                <w:szCs w:val="20"/>
              </w:rPr>
            </w:pPr>
          </w:p>
          <w:p w14:paraId="2DED3A70"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Así también debe incluir la operación, gestión de la operación y soporte de las herramientas de monitoreo para los componentes tecnológicos de los centros de datos, así como integración a la mesa de ayuda del IMSS y Centro de monitoreo IMSS.</w:t>
            </w:r>
          </w:p>
          <w:p w14:paraId="00E79A75" w14:textId="77777777" w:rsidR="007C0A59" w:rsidRPr="00FE4158" w:rsidRDefault="007C0A59" w:rsidP="00010BC1">
            <w:pPr>
              <w:jc w:val="both"/>
              <w:rPr>
                <w:rFonts w:ascii="Montserrat" w:hAnsi="Montserrat" w:cs="Arial"/>
                <w:sz w:val="20"/>
                <w:szCs w:val="20"/>
              </w:rPr>
            </w:pPr>
          </w:p>
          <w:p w14:paraId="501D1DB8"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4A34DEEA" w14:textId="695898A3" w:rsidR="005823AA" w:rsidRPr="00FE4158" w:rsidRDefault="005823AA" w:rsidP="005823AA">
            <w:pPr>
              <w:jc w:val="center"/>
              <w:rPr>
                <w:rFonts w:ascii="Montserrat" w:hAnsi="Montserrat" w:cs="Arial"/>
                <w:sz w:val="20"/>
                <w:szCs w:val="20"/>
              </w:rPr>
            </w:pPr>
            <w:r w:rsidRPr="00FE4158">
              <w:rPr>
                <w:rFonts w:ascii="Montserrat" w:hAnsi="Montserrat" w:cs="Arial"/>
                <w:sz w:val="20"/>
                <w:szCs w:val="20"/>
              </w:rPr>
              <w:t>Mensual</w:t>
            </w:r>
          </w:p>
          <w:p w14:paraId="1941BBF2" w14:textId="06E4990F" w:rsidR="005823AA" w:rsidRPr="00FE4158" w:rsidRDefault="007C0A59" w:rsidP="005823AA">
            <w:pPr>
              <w:jc w:val="center"/>
              <w:rPr>
                <w:rFonts w:ascii="Montserrat" w:hAnsi="Montserrat" w:cs="Arial"/>
                <w:sz w:val="20"/>
                <w:szCs w:val="20"/>
              </w:rPr>
            </w:pPr>
            <w:r w:rsidRPr="00FE4158">
              <w:rPr>
                <w:rFonts w:ascii="Montserrat" w:hAnsi="Montserrat" w:cs="Arial"/>
                <w:sz w:val="20"/>
                <w:szCs w:val="20"/>
              </w:rPr>
              <w:t>Bajo demanda</w:t>
            </w:r>
          </w:p>
          <w:p w14:paraId="080A03ED" w14:textId="5FC81104" w:rsidR="007C0A59" w:rsidRPr="00FE4158" w:rsidRDefault="007C0A59" w:rsidP="005823AA">
            <w:pPr>
              <w:jc w:val="center"/>
              <w:rPr>
                <w:rFonts w:ascii="Montserrat" w:hAnsi="Montserrat" w:cs="Arial"/>
                <w:sz w:val="20"/>
                <w:szCs w:val="20"/>
              </w:rPr>
            </w:pPr>
            <w:r w:rsidRPr="00FE4158">
              <w:rPr>
                <w:rFonts w:ascii="Montserrat" w:hAnsi="Montserrat" w:cs="Arial"/>
                <w:sz w:val="20"/>
                <w:szCs w:val="20"/>
              </w:rPr>
              <w:t>por licencia o componente lógico(software)</w:t>
            </w:r>
          </w:p>
        </w:tc>
      </w:tr>
      <w:tr w:rsidR="007C0A59" w:rsidRPr="00FE4158" w14:paraId="4CE9944D" w14:textId="77777777" w:rsidTr="00557B06">
        <w:tc>
          <w:tcPr>
            <w:tcW w:w="424" w:type="dxa"/>
          </w:tcPr>
          <w:p w14:paraId="129409B8" w14:textId="6BD309F7" w:rsidR="007C0A59" w:rsidRPr="00FE4158" w:rsidRDefault="009D23E0" w:rsidP="00010BC1">
            <w:pPr>
              <w:jc w:val="both"/>
              <w:rPr>
                <w:rFonts w:ascii="Montserrat" w:hAnsi="Montserrat" w:cs="Arial"/>
                <w:b/>
                <w:bCs/>
                <w:sz w:val="20"/>
                <w:szCs w:val="20"/>
              </w:rPr>
            </w:pPr>
            <w:r w:rsidRPr="00FE4158">
              <w:rPr>
                <w:rFonts w:ascii="Montserrat" w:hAnsi="Montserrat" w:cs="Arial"/>
                <w:b/>
                <w:bCs/>
                <w:sz w:val="20"/>
                <w:szCs w:val="20"/>
              </w:rPr>
              <w:t>5</w:t>
            </w:r>
          </w:p>
        </w:tc>
        <w:tc>
          <w:tcPr>
            <w:tcW w:w="1926" w:type="dxa"/>
          </w:tcPr>
          <w:p w14:paraId="54458FD1" w14:textId="31432E22" w:rsidR="007C0A59" w:rsidRPr="00FE4158" w:rsidRDefault="007C0A59" w:rsidP="00010BC1">
            <w:pPr>
              <w:jc w:val="both"/>
              <w:rPr>
                <w:rFonts w:ascii="Montserrat" w:hAnsi="Montserrat" w:cs="Arial"/>
                <w:b/>
                <w:bCs/>
                <w:sz w:val="20"/>
                <w:szCs w:val="20"/>
              </w:rPr>
            </w:pPr>
            <w:r w:rsidRPr="00FE4158">
              <w:rPr>
                <w:rFonts w:ascii="Montserrat" w:hAnsi="Montserrat" w:cs="Arial"/>
                <w:b/>
                <w:bCs/>
                <w:sz w:val="20"/>
                <w:szCs w:val="20"/>
              </w:rPr>
              <w:t xml:space="preserve">Metro cuadrado de piso blanco en </w:t>
            </w:r>
            <w:r w:rsidR="005823AA" w:rsidRPr="00FE4158">
              <w:rPr>
                <w:rFonts w:ascii="Montserrat" w:hAnsi="Montserrat" w:cs="Arial"/>
                <w:b/>
                <w:bCs/>
                <w:sz w:val="20"/>
                <w:szCs w:val="20"/>
              </w:rPr>
              <w:t xml:space="preserve">el </w:t>
            </w:r>
            <w:r w:rsidRPr="00FE4158">
              <w:rPr>
                <w:rFonts w:ascii="Montserrat" w:hAnsi="Montserrat" w:cs="Arial"/>
                <w:b/>
                <w:bCs/>
                <w:sz w:val="20"/>
                <w:szCs w:val="20"/>
              </w:rPr>
              <w:t>Cent</w:t>
            </w:r>
            <w:r w:rsidR="005823AA" w:rsidRPr="00FE4158">
              <w:rPr>
                <w:rFonts w:ascii="Montserrat" w:hAnsi="Montserrat" w:cs="Arial"/>
                <w:b/>
                <w:bCs/>
                <w:sz w:val="20"/>
                <w:szCs w:val="20"/>
              </w:rPr>
              <w:t>ro</w:t>
            </w:r>
            <w:r w:rsidRPr="00FE4158">
              <w:rPr>
                <w:rFonts w:ascii="Montserrat" w:hAnsi="Montserrat" w:cs="Arial"/>
                <w:b/>
                <w:bCs/>
                <w:sz w:val="20"/>
                <w:szCs w:val="20"/>
              </w:rPr>
              <w:t xml:space="preserve"> de datos ofertado por “EL LICITANTE”.</w:t>
            </w:r>
          </w:p>
        </w:tc>
        <w:tc>
          <w:tcPr>
            <w:tcW w:w="5720" w:type="dxa"/>
          </w:tcPr>
          <w:p w14:paraId="0BAB29B5" w14:textId="6B1240B3"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Consistente e</w:t>
            </w:r>
            <w:r w:rsidR="007B05BD" w:rsidRPr="00FE4158">
              <w:rPr>
                <w:rFonts w:ascii="Montserrat" w:hAnsi="Montserrat" w:cs="Arial"/>
                <w:sz w:val="20"/>
                <w:szCs w:val="20"/>
              </w:rPr>
              <w:t>n</w:t>
            </w:r>
            <w:r w:rsidRPr="00FE4158">
              <w:rPr>
                <w:rFonts w:ascii="Montserrat" w:hAnsi="Montserrat" w:cs="Arial"/>
                <w:sz w:val="20"/>
                <w:szCs w:val="20"/>
              </w:rPr>
              <w:t xml:space="preserve"> la habilitación de piso blanco, que deberán incluir: 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incendios, servicio de administración 7x24 (7 días</w:t>
            </w:r>
            <w:r w:rsidR="005823AA" w:rsidRPr="00FE4158">
              <w:rPr>
                <w:rFonts w:ascii="Montserrat" w:hAnsi="Montserrat" w:cs="Arial"/>
                <w:sz w:val="20"/>
                <w:szCs w:val="20"/>
              </w:rPr>
              <w:t xml:space="preserve"> de la sem</w:t>
            </w:r>
            <w:r w:rsidR="003352E1" w:rsidRPr="00FE4158">
              <w:rPr>
                <w:rFonts w:ascii="Montserrat" w:hAnsi="Montserrat" w:cs="Arial"/>
                <w:sz w:val="20"/>
                <w:szCs w:val="20"/>
              </w:rPr>
              <w:t>a</w:t>
            </w:r>
            <w:r w:rsidR="005823AA" w:rsidRPr="00FE4158">
              <w:rPr>
                <w:rFonts w:ascii="Montserrat" w:hAnsi="Montserrat" w:cs="Arial"/>
                <w:sz w:val="20"/>
                <w:szCs w:val="20"/>
              </w:rPr>
              <w:t>na</w:t>
            </w:r>
            <w:r w:rsidRPr="00FE4158">
              <w:rPr>
                <w:rFonts w:ascii="Montserrat" w:hAnsi="Montserrat" w:cs="Arial"/>
                <w:sz w:val="20"/>
                <w:szCs w:val="20"/>
              </w:rPr>
              <w:t>, las 24 horas</w:t>
            </w:r>
            <w:r w:rsidR="005823AA" w:rsidRPr="00FE4158">
              <w:rPr>
                <w:rFonts w:ascii="Montserrat" w:hAnsi="Montserrat" w:cs="Arial"/>
                <w:sz w:val="20"/>
                <w:szCs w:val="20"/>
              </w:rPr>
              <w:t xml:space="preserve"> del día de</w:t>
            </w:r>
            <w:r w:rsidRPr="00FE4158">
              <w:rPr>
                <w:rFonts w:ascii="Montserrat" w:hAnsi="Montserrat" w:cs="Arial"/>
                <w:sz w:val="20"/>
                <w:szCs w:val="20"/>
              </w:rPr>
              <w:t xml:space="preserve"> todos </w:t>
            </w:r>
            <w:r w:rsidRPr="00FE4158">
              <w:rPr>
                <w:rFonts w:ascii="Montserrat" w:hAnsi="Montserrat" w:cs="Arial"/>
                <w:sz w:val="20"/>
                <w:szCs w:val="20"/>
              </w:rPr>
              <w:lastRenderedPageBreak/>
              <w:t>los días durante la vigencia del servicio), que permita la operación continua con disponibilidad total del servicio del 99.9%. En este caso, “EL INSTITUTO” proporciona el rack, este concepto</w:t>
            </w:r>
            <w:r w:rsidR="005823AA" w:rsidRPr="00FE4158">
              <w:rPr>
                <w:rFonts w:ascii="Montserrat" w:hAnsi="Montserrat" w:cs="Arial"/>
                <w:sz w:val="20"/>
                <w:szCs w:val="20"/>
              </w:rPr>
              <w:t xml:space="preserve"> de servicio</w:t>
            </w:r>
            <w:r w:rsidRPr="00FE4158">
              <w:rPr>
                <w:rFonts w:ascii="Montserrat" w:hAnsi="Montserrat" w:cs="Arial"/>
                <w:sz w:val="20"/>
                <w:szCs w:val="20"/>
              </w:rPr>
              <w:t xml:space="preserve"> es excluyente del concepto</w:t>
            </w:r>
            <w:r w:rsidR="005823AA" w:rsidRPr="00FE4158">
              <w:rPr>
                <w:rFonts w:ascii="Montserrat" w:hAnsi="Montserrat" w:cs="Arial"/>
                <w:sz w:val="20"/>
                <w:szCs w:val="20"/>
              </w:rPr>
              <w:t xml:space="preserve"> de servicio</w:t>
            </w:r>
            <w:r w:rsidRPr="00FE4158">
              <w:rPr>
                <w:rFonts w:ascii="Montserrat" w:hAnsi="Montserrat" w:cs="Arial"/>
                <w:sz w:val="20"/>
                <w:szCs w:val="20"/>
              </w:rPr>
              <w:t xml:space="preserve"> 6.</w:t>
            </w:r>
          </w:p>
          <w:p w14:paraId="406BC3FE" w14:textId="77777777" w:rsidR="007C0A59" w:rsidRPr="00FE4158" w:rsidRDefault="007C0A59" w:rsidP="00010BC1">
            <w:pPr>
              <w:jc w:val="both"/>
              <w:rPr>
                <w:rFonts w:ascii="Montserrat" w:hAnsi="Montserrat" w:cs="Arial"/>
                <w:sz w:val="20"/>
                <w:szCs w:val="20"/>
              </w:rPr>
            </w:pPr>
          </w:p>
          <w:p w14:paraId="014ACCCE"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2655B78E" w14:textId="416F97EE" w:rsidR="005823AA" w:rsidRPr="00FE4158" w:rsidRDefault="005823AA" w:rsidP="00010BC1">
            <w:pPr>
              <w:jc w:val="center"/>
              <w:rPr>
                <w:rFonts w:ascii="Montserrat" w:hAnsi="Montserrat" w:cs="Arial"/>
                <w:sz w:val="20"/>
                <w:szCs w:val="20"/>
              </w:rPr>
            </w:pPr>
            <w:r w:rsidRPr="00FE4158">
              <w:rPr>
                <w:rFonts w:ascii="Montserrat" w:hAnsi="Montserrat" w:cs="Arial"/>
                <w:sz w:val="20"/>
                <w:szCs w:val="20"/>
              </w:rPr>
              <w:lastRenderedPageBreak/>
              <w:t>Por Evento</w:t>
            </w:r>
          </w:p>
          <w:p w14:paraId="62A41C96" w14:textId="71245B07" w:rsidR="007C0A59" w:rsidRPr="00FE4158" w:rsidRDefault="007C0A59" w:rsidP="005823AA">
            <w:pPr>
              <w:jc w:val="center"/>
              <w:rPr>
                <w:rFonts w:ascii="Montserrat" w:hAnsi="Montserrat" w:cs="Arial"/>
                <w:sz w:val="20"/>
                <w:szCs w:val="20"/>
              </w:rPr>
            </w:pPr>
            <w:r w:rsidRPr="00FE4158">
              <w:rPr>
                <w:rFonts w:ascii="Montserrat" w:hAnsi="Montserrat" w:cs="Arial"/>
                <w:sz w:val="20"/>
                <w:szCs w:val="20"/>
              </w:rPr>
              <w:t>Bajo Demanda</w:t>
            </w:r>
          </w:p>
        </w:tc>
      </w:tr>
      <w:tr w:rsidR="007C0A59" w:rsidRPr="00FE4158" w14:paraId="3432E4BF" w14:textId="77777777" w:rsidTr="00557B06">
        <w:tc>
          <w:tcPr>
            <w:tcW w:w="424" w:type="dxa"/>
          </w:tcPr>
          <w:p w14:paraId="37EB1C0C" w14:textId="13368C67" w:rsidR="007C0A59" w:rsidRPr="00FE4158" w:rsidRDefault="009D23E0" w:rsidP="00010BC1">
            <w:pPr>
              <w:jc w:val="both"/>
              <w:rPr>
                <w:rFonts w:ascii="Montserrat" w:hAnsi="Montserrat" w:cs="Arial"/>
                <w:b/>
                <w:bCs/>
                <w:sz w:val="20"/>
                <w:szCs w:val="20"/>
              </w:rPr>
            </w:pPr>
            <w:r w:rsidRPr="00FE4158">
              <w:rPr>
                <w:rFonts w:ascii="Montserrat" w:hAnsi="Montserrat" w:cs="Arial"/>
                <w:b/>
                <w:bCs/>
                <w:sz w:val="20"/>
                <w:szCs w:val="20"/>
              </w:rPr>
              <w:t>6</w:t>
            </w:r>
          </w:p>
        </w:tc>
        <w:tc>
          <w:tcPr>
            <w:tcW w:w="1926" w:type="dxa"/>
          </w:tcPr>
          <w:p w14:paraId="519FDC8A" w14:textId="15AB4D4B" w:rsidR="007C0A59" w:rsidRPr="00FE4158" w:rsidRDefault="007C0A59" w:rsidP="00010BC1">
            <w:pPr>
              <w:jc w:val="both"/>
              <w:rPr>
                <w:rFonts w:ascii="Montserrat" w:hAnsi="Montserrat" w:cs="Arial"/>
                <w:b/>
                <w:bCs/>
                <w:sz w:val="20"/>
                <w:szCs w:val="20"/>
              </w:rPr>
            </w:pPr>
            <w:r w:rsidRPr="00FE4158">
              <w:rPr>
                <w:rFonts w:ascii="Montserrat" w:hAnsi="Montserrat" w:cs="Arial"/>
                <w:b/>
                <w:bCs/>
                <w:sz w:val="20"/>
                <w:szCs w:val="20"/>
              </w:rPr>
              <w:t>Piso blanco + Rack estándar en gabinete (RACK) completo de</w:t>
            </w:r>
            <w:r w:rsidR="007B2682" w:rsidRPr="00FE4158">
              <w:rPr>
                <w:rFonts w:ascii="Montserrat" w:hAnsi="Montserrat" w:cs="Arial"/>
                <w:b/>
                <w:bCs/>
                <w:sz w:val="20"/>
                <w:szCs w:val="20"/>
              </w:rPr>
              <w:t>l</w:t>
            </w:r>
            <w:r w:rsidRPr="00FE4158">
              <w:rPr>
                <w:rFonts w:ascii="Montserrat" w:hAnsi="Montserrat" w:cs="Arial"/>
                <w:b/>
                <w:bCs/>
                <w:sz w:val="20"/>
                <w:szCs w:val="20"/>
              </w:rPr>
              <w:t xml:space="preserve"> centro de datos ofertado por “EL LICITANTE”.</w:t>
            </w:r>
          </w:p>
        </w:tc>
        <w:tc>
          <w:tcPr>
            <w:tcW w:w="5720" w:type="dxa"/>
          </w:tcPr>
          <w:p w14:paraId="7CDC6E59" w14:textId="297CB253"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Consistente en la habilitación de Rack estándar en gabinete (RACK) de al menos 52 Unidades, incluyendo fuente de poder, energía eléctrica y conexiones necesarias para los equipos, aire acondicionado que permita controlar la temperatura y humedad, UPS, red y conexiones de datos, servicios de seguridad física y lógica, controles de acceso, sistema de CCTV, Sistema de prevención y extinción de incendios, servicio de monitoreo y administración 7x2 (</w:t>
            </w:r>
            <w:r w:rsidR="003352E1" w:rsidRPr="00FE4158">
              <w:rPr>
                <w:rFonts w:ascii="Montserrat" w:hAnsi="Montserrat" w:cs="Arial"/>
                <w:sz w:val="20"/>
                <w:szCs w:val="20"/>
              </w:rPr>
              <w:t>7 días de la semana, las 24 horas del día de todos los días durante la vigencia del servicio</w:t>
            </w:r>
            <w:r w:rsidRPr="00FE4158">
              <w:rPr>
                <w:rFonts w:ascii="Montserrat" w:hAnsi="Montserrat" w:cs="Arial"/>
                <w:sz w:val="20"/>
                <w:szCs w:val="20"/>
              </w:rPr>
              <w:t>), que permita la operación continua con disponibilidad total del servicio del 99.9%. En este caso, “EL LICITANTE” incluye el piso blanco y “EL LICITANTE” proporciona el rack, este concepto es excluyente del concepto 5.</w:t>
            </w:r>
          </w:p>
          <w:p w14:paraId="2F8252D4" w14:textId="77777777" w:rsidR="007C0A59" w:rsidRPr="00FE4158" w:rsidRDefault="007C0A59" w:rsidP="00010BC1">
            <w:pPr>
              <w:jc w:val="both"/>
              <w:rPr>
                <w:rFonts w:ascii="Montserrat" w:hAnsi="Montserrat" w:cs="Arial"/>
                <w:sz w:val="20"/>
                <w:szCs w:val="20"/>
              </w:rPr>
            </w:pPr>
          </w:p>
          <w:p w14:paraId="35B06AA7" w14:textId="77777777" w:rsidR="007C0A59" w:rsidRPr="00FE4158" w:rsidRDefault="007C0A59"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4FD25C47" w14:textId="542AFDC9" w:rsidR="007B2682" w:rsidRPr="00FE4158" w:rsidRDefault="007B2682" w:rsidP="00010BC1">
            <w:pPr>
              <w:jc w:val="center"/>
              <w:rPr>
                <w:rFonts w:ascii="Montserrat" w:hAnsi="Montserrat" w:cs="Arial"/>
                <w:sz w:val="20"/>
                <w:szCs w:val="20"/>
              </w:rPr>
            </w:pPr>
            <w:r w:rsidRPr="00FE4158">
              <w:rPr>
                <w:rFonts w:ascii="Montserrat" w:hAnsi="Montserrat" w:cs="Arial"/>
                <w:sz w:val="20"/>
                <w:szCs w:val="20"/>
              </w:rPr>
              <w:t>Por Evento</w:t>
            </w:r>
          </w:p>
          <w:p w14:paraId="13BF7D34" w14:textId="1056FABD" w:rsidR="007C0A59" w:rsidRPr="00FE4158" w:rsidRDefault="007C0A59" w:rsidP="007B2682">
            <w:pPr>
              <w:jc w:val="center"/>
              <w:rPr>
                <w:rFonts w:ascii="Montserrat" w:hAnsi="Montserrat" w:cs="Arial"/>
                <w:sz w:val="20"/>
                <w:szCs w:val="20"/>
              </w:rPr>
            </w:pPr>
            <w:r w:rsidRPr="00FE4158">
              <w:rPr>
                <w:rFonts w:ascii="Montserrat" w:hAnsi="Montserrat" w:cs="Arial"/>
                <w:sz w:val="20"/>
                <w:szCs w:val="20"/>
              </w:rPr>
              <w:t>Bajo Demanda</w:t>
            </w:r>
          </w:p>
        </w:tc>
      </w:tr>
      <w:tr w:rsidR="007C0A59" w:rsidRPr="00FE4158" w14:paraId="693DEA17" w14:textId="77777777" w:rsidTr="00557B06">
        <w:tc>
          <w:tcPr>
            <w:tcW w:w="424" w:type="dxa"/>
          </w:tcPr>
          <w:p w14:paraId="1F7E3759" w14:textId="72DF6F20" w:rsidR="007C0A59" w:rsidRPr="00FE4158" w:rsidRDefault="009D23E0" w:rsidP="00010BC1">
            <w:pPr>
              <w:jc w:val="both"/>
              <w:rPr>
                <w:rFonts w:ascii="Montserrat" w:hAnsi="Montserrat" w:cs="Arial"/>
                <w:b/>
                <w:bCs/>
                <w:sz w:val="20"/>
                <w:szCs w:val="20"/>
              </w:rPr>
            </w:pPr>
            <w:r w:rsidRPr="00FE4158">
              <w:rPr>
                <w:rFonts w:ascii="Montserrat" w:hAnsi="Montserrat" w:cs="Arial"/>
                <w:b/>
                <w:bCs/>
                <w:sz w:val="20"/>
                <w:szCs w:val="20"/>
              </w:rPr>
              <w:t>7</w:t>
            </w:r>
          </w:p>
        </w:tc>
        <w:tc>
          <w:tcPr>
            <w:tcW w:w="1926" w:type="dxa"/>
          </w:tcPr>
          <w:p w14:paraId="481E2181" w14:textId="76B85E30" w:rsidR="007C0A59" w:rsidRPr="00FE4158" w:rsidRDefault="007C0A59" w:rsidP="00010BC1">
            <w:pPr>
              <w:jc w:val="both"/>
              <w:rPr>
                <w:rFonts w:ascii="Montserrat" w:hAnsi="Montserrat" w:cs="Arial"/>
                <w:b/>
                <w:bCs/>
                <w:sz w:val="20"/>
                <w:szCs w:val="20"/>
              </w:rPr>
            </w:pPr>
            <w:r w:rsidRPr="00FE4158">
              <w:rPr>
                <w:rFonts w:ascii="Montserrat" w:hAnsi="Montserrat" w:cs="Arial"/>
                <w:b/>
                <w:bCs/>
                <w:sz w:val="20"/>
                <w:szCs w:val="20"/>
              </w:rPr>
              <w:t>Migración</w:t>
            </w:r>
            <w:r w:rsidR="003352E1" w:rsidRPr="00FE4158">
              <w:rPr>
                <w:rFonts w:ascii="Montserrat" w:hAnsi="Montserrat" w:cs="Arial"/>
                <w:b/>
                <w:bCs/>
                <w:sz w:val="20"/>
                <w:szCs w:val="20"/>
              </w:rPr>
              <w:t>.</w:t>
            </w:r>
          </w:p>
        </w:tc>
        <w:tc>
          <w:tcPr>
            <w:tcW w:w="5720" w:type="dxa"/>
          </w:tcPr>
          <w:p w14:paraId="46F83957" w14:textId="77777777" w:rsidR="007C0A59" w:rsidRPr="00FE4158" w:rsidRDefault="007C0A59" w:rsidP="00010BC1">
            <w:pPr>
              <w:contextualSpacing/>
              <w:jc w:val="both"/>
              <w:rPr>
                <w:rFonts w:ascii="Montserrat" w:hAnsi="Montserrat" w:cs="Arial"/>
                <w:sz w:val="20"/>
                <w:szCs w:val="20"/>
              </w:rPr>
            </w:pPr>
            <w:r w:rsidRPr="00FE4158">
              <w:rPr>
                <w:rFonts w:ascii="Montserrat" w:hAnsi="Montserrat" w:cs="Arial"/>
                <w:sz w:val="20"/>
                <w:szCs w:val="20"/>
              </w:rPr>
              <w:t>Consistente en la migración, de manera enunciativa mas no limitativa, de componentes, aplicaciones, servicios, sistemas, bases de datos, middleware, microservicios (contenedores), servidores físicos y virtuales, de cualquier centro de datos indicado por “EL INSTITUTO” al Centro de Datos ofertado por “EL LICITANTE” definidos en tres categorías: Alta, media y baja.</w:t>
            </w:r>
          </w:p>
          <w:p w14:paraId="3BBC9287" w14:textId="77777777" w:rsidR="007C0A59" w:rsidRPr="00FE4158" w:rsidRDefault="007C0A59" w:rsidP="00010BC1">
            <w:pPr>
              <w:contextualSpacing/>
              <w:jc w:val="both"/>
              <w:rPr>
                <w:rFonts w:ascii="Montserrat" w:hAnsi="Montserrat" w:cs="Arial"/>
                <w:sz w:val="20"/>
                <w:szCs w:val="20"/>
              </w:rPr>
            </w:pPr>
          </w:p>
          <w:p w14:paraId="4C4E094D" w14:textId="77777777" w:rsidR="007C0A59" w:rsidRPr="00FE4158" w:rsidRDefault="007C0A59" w:rsidP="00010BC1">
            <w:pPr>
              <w:contextualSpacing/>
              <w:jc w:val="both"/>
              <w:rPr>
                <w:rFonts w:ascii="Montserrat" w:hAnsi="Montserrat" w:cs="Arial"/>
                <w:sz w:val="20"/>
                <w:szCs w:val="20"/>
              </w:rPr>
            </w:pPr>
            <w:r w:rsidRPr="00FE4158">
              <w:rPr>
                <w:rFonts w:ascii="Montserrat" w:hAnsi="Montserrat" w:cs="Arial"/>
                <w:sz w:val="20"/>
                <w:szCs w:val="20"/>
              </w:rPr>
              <w:t>Estas migraciones podrán ser de servidor físico a servidor físico, de máquina virtual a máquina virtual, de servidor físico a máquina virtual, de contenedor a contenedor y reconstrucción y migración de máquina virtual a contenedor.</w:t>
            </w:r>
          </w:p>
          <w:p w14:paraId="68C7BB04" w14:textId="77777777" w:rsidR="007C0A59" w:rsidRPr="00FE4158" w:rsidRDefault="007C0A59" w:rsidP="00010BC1">
            <w:pPr>
              <w:contextualSpacing/>
              <w:jc w:val="both"/>
              <w:rPr>
                <w:rFonts w:ascii="Montserrat" w:hAnsi="Montserrat" w:cs="Arial"/>
                <w:sz w:val="20"/>
                <w:szCs w:val="20"/>
              </w:rPr>
            </w:pPr>
          </w:p>
          <w:p w14:paraId="515E85CF" w14:textId="77777777" w:rsidR="007C0A59" w:rsidRPr="00FE4158" w:rsidRDefault="007C0A59" w:rsidP="00010BC1">
            <w:pPr>
              <w:contextualSpacing/>
              <w:jc w:val="both"/>
              <w:rPr>
                <w:rFonts w:ascii="Montserrat" w:hAnsi="Montserrat" w:cs="Arial"/>
                <w:sz w:val="20"/>
                <w:szCs w:val="20"/>
              </w:rPr>
            </w:pPr>
            <w:r w:rsidRPr="00FE4158">
              <w:rPr>
                <w:rFonts w:ascii="Montserrat" w:hAnsi="Montserrat" w:cs="Arial"/>
                <w:sz w:val="20"/>
                <w:szCs w:val="20"/>
              </w:rPr>
              <w:t xml:space="preserve">“EL LICITANTE” deberá ofertar llevar a cabo la migración de los aplicativos y activos tecnológicos del Centro de Datos actual al Centro de Datos ofertado por “EL LICITANTE” evitando cualquier impacto o </w:t>
            </w:r>
            <w:r w:rsidRPr="00FE4158">
              <w:rPr>
                <w:rFonts w:ascii="Montserrat" w:hAnsi="Montserrat" w:cs="Arial"/>
                <w:sz w:val="20"/>
                <w:szCs w:val="20"/>
              </w:rPr>
              <w:lastRenderedPageBreak/>
              <w:t>degradación de la operación de los servicios institucionales. Esta migración deberá incluir el trasporte de la infraestructura tecnológica propiedad de “EL INSTITUTO” del Centro de Datos actual a los Centros de Datos ofertados por el LICITANTE.</w:t>
            </w:r>
          </w:p>
          <w:p w14:paraId="32402B9E" w14:textId="77777777" w:rsidR="007C0A59" w:rsidRPr="00FE4158" w:rsidRDefault="007C0A59" w:rsidP="00010BC1">
            <w:pPr>
              <w:contextualSpacing/>
              <w:jc w:val="both"/>
              <w:rPr>
                <w:rFonts w:ascii="Montserrat" w:hAnsi="Montserrat" w:cs="Arial"/>
                <w:sz w:val="20"/>
                <w:szCs w:val="20"/>
              </w:rPr>
            </w:pPr>
          </w:p>
          <w:p w14:paraId="62D628EF" w14:textId="77777777" w:rsidR="007C0A59" w:rsidRPr="00FE4158" w:rsidRDefault="007C0A59" w:rsidP="00010BC1">
            <w:pPr>
              <w:contextualSpacing/>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4CED3F2D" w14:textId="77777777" w:rsidR="007C0A59" w:rsidRPr="00FE4158" w:rsidRDefault="007C0A59" w:rsidP="00010BC1">
            <w:pPr>
              <w:jc w:val="center"/>
              <w:rPr>
                <w:rFonts w:ascii="Montserrat" w:hAnsi="Montserrat" w:cs="Arial"/>
                <w:sz w:val="20"/>
                <w:szCs w:val="20"/>
              </w:rPr>
            </w:pPr>
            <w:r w:rsidRPr="00FE4158">
              <w:rPr>
                <w:rFonts w:ascii="Montserrat" w:hAnsi="Montserrat" w:cs="Arial"/>
                <w:sz w:val="20"/>
                <w:szCs w:val="20"/>
              </w:rPr>
              <w:lastRenderedPageBreak/>
              <w:t>Bajo Demanda</w:t>
            </w:r>
          </w:p>
          <w:p w14:paraId="449D7FD5" w14:textId="77777777" w:rsidR="007C0A59" w:rsidRPr="00FE4158" w:rsidRDefault="007C0A59" w:rsidP="00010BC1">
            <w:pPr>
              <w:contextualSpacing/>
              <w:jc w:val="center"/>
              <w:rPr>
                <w:rFonts w:ascii="Montserrat" w:hAnsi="Montserrat" w:cs="Arial"/>
                <w:b/>
                <w:bCs/>
                <w:sz w:val="20"/>
                <w:szCs w:val="20"/>
              </w:rPr>
            </w:pPr>
            <w:r w:rsidRPr="00FE4158">
              <w:rPr>
                <w:rFonts w:ascii="Montserrat" w:hAnsi="Montserrat" w:cs="Arial"/>
                <w:sz w:val="20"/>
                <w:szCs w:val="20"/>
              </w:rPr>
              <w:t>Por Evento</w:t>
            </w:r>
          </w:p>
        </w:tc>
      </w:tr>
      <w:tr w:rsidR="009C186C" w:rsidRPr="00FE4158" w14:paraId="5E67DFE5" w14:textId="77777777" w:rsidTr="006C51A0">
        <w:tc>
          <w:tcPr>
            <w:tcW w:w="424" w:type="dxa"/>
            <w:vAlign w:val="center"/>
          </w:tcPr>
          <w:p w14:paraId="29385C18" w14:textId="09EA766D" w:rsidR="009C186C" w:rsidRPr="00FE4158" w:rsidRDefault="009D23E0" w:rsidP="006C51A0">
            <w:pPr>
              <w:jc w:val="center"/>
              <w:rPr>
                <w:rFonts w:ascii="Montserrat" w:hAnsi="Montserrat" w:cs="Arial"/>
                <w:b/>
                <w:bCs/>
                <w:sz w:val="20"/>
                <w:szCs w:val="20"/>
              </w:rPr>
            </w:pPr>
            <w:r w:rsidRPr="00FE4158">
              <w:rPr>
                <w:rFonts w:ascii="Montserrat" w:hAnsi="Montserrat" w:cs="Arial"/>
                <w:b/>
                <w:bCs/>
                <w:sz w:val="20"/>
                <w:szCs w:val="20"/>
              </w:rPr>
              <w:t>8</w:t>
            </w:r>
          </w:p>
        </w:tc>
        <w:tc>
          <w:tcPr>
            <w:tcW w:w="1926" w:type="dxa"/>
            <w:vAlign w:val="center"/>
          </w:tcPr>
          <w:p w14:paraId="7231D9E9" w14:textId="1397AF5F" w:rsidR="009C186C" w:rsidRPr="00FE4158" w:rsidRDefault="009C186C" w:rsidP="006C51A0">
            <w:pPr>
              <w:jc w:val="center"/>
              <w:rPr>
                <w:rFonts w:ascii="Montserrat" w:hAnsi="Montserrat" w:cs="Arial"/>
                <w:b/>
                <w:bCs/>
                <w:sz w:val="20"/>
                <w:szCs w:val="20"/>
              </w:rPr>
            </w:pPr>
            <w:r w:rsidRPr="00FE4158">
              <w:rPr>
                <w:rFonts w:ascii="Montserrat" w:hAnsi="Montserrat" w:cs="Arial"/>
                <w:b/>
                <w:bCs/>
                <w:sz w:val="20"/>
                <w:szCs w:val="20"/>
              </w:rPr>
              <w:t>DRP en la nube</w:t>
            </w:r>
          </w:p>
        </w:tc>
        <w:tc>
          <w:tcPr>
            <w:tcW w:w="5720" w:type="dxa"/>
          </w:tcPr>
          <w:p w14:paraId="1AF1D9F5" w14:textId="5C79394E" w:rsidR="00747BB8" w:rsidRPr="00FE4158" w:rsidRDefault="00B62E0B" w:rsidP="00747BB8">
            <w:pPr>
              <w:jc w:val="both"/>
              <w:rPr>
                <w:rFonts w:ascii="Montserrat" w:hAnsi="Montserrat" w:cs="Arial"/>
                <w:sz w:val="20"/>
                <w:szCs w:val="20"/>
              </w:rPr>
            </w:pPr>
            <w:r w:rsidRPr="00FE4158">
              <w:rPr>
                <w:rFonts w:ascii="Montserrat" w:hAnsi="Montserrat" w:cs="Arial"/>
                <w:sz w:val="20"/>
                <w:szCs w:val="20"/>
              </w:rPr>
              <w:t xml:space="preserve">“EL LICITANTE” </w:t>
            </w:r>
            <w:r w:rsidR="00747BB8" w:rsidRPr="00FE4158">
              <w:rPr>
                <w:rFonts w:ascii="Montserrat" w:hAnsi="Montserrat" w:cs="Arial"/>
                <w:sz w:val="20"/>
                <w:szCs w:val="20"/>
              </w:rPr>
              <w:t>deberá ofertar el DRP (Disaster Recovery Plan por sus siglas en inglés) en la nube, para lo cual deberá entregar a “EL INSTITUTO” replicas tanto de bases de datos, como de aplicativos incluyendo sus diferentes capas, a fin de que operen de manera distribuida</w:t>
            </w:r>
            <w:r w:rsidRPr="00FE4158">
              <w:rPr>
                <w:rFonts w:ascii="Montserrat" w:hAnsi="Montserrat" w:cs="Arial"/>
                <w:sz w:val="20"/>
                <w:szCs w:val="20"/>
              </w:rPr>
              <w:t>;</w:t>
            </w:r>
            <w:r w:rsidR="00747BB8" w:rsidRPr="00FE4158">
              <w:rPr>
                <w:rFonts w:ascii="Montserrat" w:hAnsi="Montserrat" w:cs="Arial"/>
                <w:sz w:val="20"/>
                <w:szCs w:val="20"/>
              </w:rPr>
              <w:t xml:space="preserve"> este es, operando en el </w:t>
            </w:r>
            <w:r w:rsidRPr="00FE4158">
              <w:rPr>
                <w:rFonts w:ascii="Montserrat" w:hAnsi="Montserrat" w:cs="Arial"/>
                <w:sz w:val="20"/>
                <w:szCs w:val="20"/>
              </w:rPr>
              <w:t>c</w:t>
            </w:r>
            <w:r w:rsidR="00747BB8" w:rsidRPr="00FE4158">
              <w:rPr>
                <w:rFonts w:ascii="Montserrat" w:hAnsi="Montserrat" w:cs="Arial"/>
                <w:sz w:val="20"/>
                <w:szCs w:val="20"/>
              </w:rPr>
              <w:t xml:space="preserve">entro de </w:t>
            </w:r>
            <w:r w:rsidRPr="00FE4158">
              <w:rPr>
                <w:rFonts w:ascii="Montserrat" w:hAnsi="Montserrat" w:cs="Arial"/>
                <w:sz w:val="20"/>
                <w:szCs w:val="20"/>
              </w:rPr>
              <w:t>d</w:t>
            </w:r>
            <w:r w:rsidR="00747BB8" w:rsidRPr="00FE4158">
              <w:rPr>
                <w:rFonts w:ascii="Montserrat" w:hAnsi="Montserrat" w:cs="Arial"/>
                <w:sz w:val="20"/>
                <w:szCs w:val="20"/>
              </w:rPr>
              <w:t xml:space="preserve">atos actual </w:t>
            </w:r>
            <w:r w:rsidRPr="00FE4158">
              <w:rPr>
                <w:rFonts w:ascii="Montserrat" w:hAnsi="Montserrat" w:cs="Arial"/>
                <w:sz w:val="20"/>
                <w:szCs w:val="20"/>
              </w:rPr>
              <w:t>y</w:t>
            </w:r>
            <w:r w:rsidR="00747BB8" w:rsidRPr="00FE4158">
              <w:rPr>
                <w:rFonts w:ascii="Montserrat" w:hAnsi="Montserrat" w:cs="Arial"/>
                <w:sz w:val="20"/>
                <w:szCs w:val="20"/>
              </w:rPr>
              <w:t xml:space="preserve"> en la nube</w:t>
            </w:r>
            <w:r w:rsidRPr="00FE4158">
              <w:rPr>
                <w:rFonts w:ascii="Montserrat" w:hAnsi="Montserrat" w:cs="Arial"/>
                <w:sz w:val="20"/>
                <w:szCs w:val="20"/>
              </w:rPr>
              <w:t>,</w:t>
            </w:r>
            <w:r w:rsidR="00747BB8" w:rsidRPr="00FE4158">
              <w:rPr>
                <w:rFonts w:ascii="Montserrat" w:hAnsi="Montserrat" w:cs="Arial"/>
                <w:sz w:val="20"/>
                <w:szCs w:val="20"/>
              </w:rPr>
              <w:t xml:space="preserve"> como réplica de base de datos o de manera balanceada a través de un dispositivo que distribuye las peticiones al centro de datos actual y a la nube, para lo cual el licitante deberá habilitar distintos aplicativos principales en la nube, los cuales serán determinados con </w:t>
            </w:r>
            <w:r w:rsidRPr="00FE4158">
              <w:rPr>
                <w:rFonts w:ascii="Montserrat" w:hAnsi="Montserrat" w:cs="Arial"/>
                <w:sz w:val="20"/>
                <w:szCs w:val="20"/>
              </w:rPr>
              <w:t>“EL LICITANTE”</w:t>
            </w:r>
            <w:r w:rsidR="00747BB8" w:rsidRPr="00FE4158">
              <w:rPr>
                <w:rFonts w:ascii="Montserrat" w:hAnsi="Montserrat" w:cs="Arial"/>
                <w:sz w:val="20"/>
                <w:szCs w:val="20"/>
              </w:rPr>
              <w:t xml:space="preserve"> que, en su caso resulte adjudicado, durante las mesas de planeación al inicio de la operación.</w:t>
            </w:r>
          </w:p>
          <w:p w14:paraId="31985C53" w14:textId="77777777" w:rsidR="00B62E0B" w:rsidRPr="00FE4158" w:rsidRDefault="00B62E0B" w:rsidP="00747BB8">
            <w:pPr>
              <w:jc w:val="both"/>
              <w:rPr>
                <w:rFonts w:ascii="Montserrat" w:hAnsi="Montserrat" w:cs="Arial"/>
                <w:sz w:val="20"/>
                <w:szCs w:val="20"/>
              </w:rPr>
            </w:pPr>
          </w:p>
          <w:p w14:paraId="7D81ADA3" w14:textId="64EB78C9" w:rsidR="00386BB5" w:rsidRPr="00FE4158" w:rsidRDefault="00386BB5" w:rsidP="00010BC1">
            <w:pPr>
              <w:jc w:val="both"/>
              <w:rPr>
                <w:rFonts w:ascii="Montserrat" w:hAnsi="Montserrat" w:cs="Arial"/>
                <w:sz w:val="20"/>
                <w:szCs w:val="20"/>
              </w:rPr>
            </w:pPr>
            <w:r w:rsidRPr="00FE4158">
              <w:rPr>
                <w:rFonts w:ascii="Montserrat" w:hAnsi="Montserrat" w:cs="Arial"/>
                <w:sz w:val="20"/>
                <w:szCs w:val="20"/>
              </w:rPr>
              <w:t>Este concepto deberá ser ofertado cumpliendo con los requerimientos y especificaciones técnicas establecidos en el presente Anexo Técnico.</w:t>
            </w:r>
          </w:p>
        </w:tc>
        <w:tc>
          <w:tcPr>
            <w:tcW w:w="1663" w:type="dxa"/>
            <w:vAlign w:val="center"/>
          </w:tcPr>
          <w:p w14:paraId="72EF38ED" w14:textId="01DEA7FE" w:rsidR="009C186C" w:rsidRPr="00FE4158" w:rsidRDefault="009C186C" w:rsidP="00010BC1">
            <w:pPr>
              <w:jc w:val="center"/>
              <w:rPr>
                <w:rFonts w:ascii="Montserrat" w:hAnsi="Montserrat" w:cs="Arial"/>
                <w:sz w:val="20"/>
                <w:szCs w:val="20"/>
              </w:rPr>
            </w:pPr>
            <w:r w:rsidRPr="00FE4158">
              <w:rPr>
                <w:rFonts w:ascii="Montserrat" w:hAnsi="Montserrat" w:cs="Arial"/>
                <w:sz w:val="20"/>
                <w:szCs w:val="20"/>
              </w:rPr>
              <w:t>Bajo demanda Mensual</w:t>
            </w:r>
          </w:p>
        </w:tc>
      </w:tr>
    </w:tbl>
    <w:p w14:paraId="74DC37C1" w14:textId="3F53CE4A" w:rsidR="003B1BE6" w:rsidRPr="00FE4158" w:rsidRDefault="003B1BE6" w:rsidP="00010BC1">
      <w:pPr>
        <w:jc w:val="both"/>
        <w:rPr>
          <w:rFonts w:ascii="Montserrat" w:hAnsi="Montserrat" w:cs="Arial"/>
          <w:sz w:val="20"/>
          <w:szCs w:val="20"/>
        </w:rPr>
      </w:pPr>
    </w:p>
    <w:p w14:paraId="786774E1" w14:textId="685B6E56" w:rsidR="00DF1141" w:rsidRPr="00FE4158" w:rsidRDefault="00DF1141" w:rsidP="00010BC1">
      <w:pPr>
        <w:jc w:val="both"/>
        <w:rPr>
          <w:rFonts w:ascii="Montserrat" w:hAnsi="Montserrat" w:cs="Arial"/>
          <w:sz w:val="20"/>
          <w:szCs w:val="20"/>
        </w:rPr>
      </w:pPr>
      <w:bookmarkStart w:id="18" w:name="_Hlk125539661"/>
      <w:r w:rsidRPr="00FE4158">
        <w:rPr>
          <w:rFonts w:ascii="Montserrat" w:hAnsi="Montserrat" w:cs="Arial"/>
          <w:sz w:val="20"/>
          <w:szCs w:val="20"/>
        </w:rPr>
        <w:t>La volumetría que se proporciona</w:t>
      </w:r>
      <w:r w:rsidR="00FD338A" w:rsidRPr="00FE4158">
        <w:rPr>
          <w:rFonts w:ascii="Montserrat" w:hAnsi="Montserrat" w:cs="Arial"/>
          <w:sz w:val="20"/>
          <w:szCs w:val="20"/>
        </w:rPr>
        <w:t xml:space="preserve"> en el presente Anexo Técnico y en el </w:t>
      </w:r>
      <w:r w:rsidR="00703099" w:rsidRPr="00FE4158">
        <w:rPr>
          <w:rFonts w:ascii="Montserrat" w:hAnsi="Montserrat" w:cs="Arial"/>
          <w:b/>
          <w:bCs/>
          <w:sz w:val="20"/>
          <w:szCs w:val="20"/>
        </w:rPr>
        <w:t xml:space="preserve">Apéndice 4. </w:t>
      </w:r>
      <w:r w:rsidR="00B567DA" w:rsidRPr="00FE4158">
        <w:rPr>
          <w:rFonts w:ascii="Montserrat" w:hAnsi="Montserrat" w:cs="Arial"/>
          <w:b/>
          <w:bCs/>
          <w:sz w:val="20"/>
          <w:szCs w:val="20"/>
        </w:rPr>
        <w:t>Formato de Propuesta Económica</w:t>
      </w:r>
      <w:r w:rsidR="00703099" w:rsidRPr="00FE4158">
        <w:rPr>
          <w:rFonts w:ascii="Montserrat" w:hAnsi="Montserrat" w:cs="Arial"/>
          <w:b/>
          <w:bCs/>
          <w:sz w:val="20"/>
          <w:szCs w:val="20"/>
        </w:rPr>
        <w:t xml:space="preserve">, </w:t>
      </w:r>
      <w:r w:rsidRPr="00FE4158">
        <w:rPr>
          <w:rFonts w:ascii="Montserrat" w:hAnsi="Montserrat" w:cs="Arial"/>
          <w:sz w:val="20"/>
          <w:szCs w:val="20"/>
        </w:rPr>
        <w:t>es exclusivamente para efectos de cotización y no necesariamente refleja los requerimientos de</w:t>
      </w:r>
      <w:r w:rsidR="006C6409"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por lo que no se deberá considerar como las cantidades a contratar. La cantidad de servicios a contratar se determinará</w:t>
      </w:r>
      <w:r w:rsidR="000B2E35" w:rsidRPr="00FE4158">
        <w:rPr>
          <w:rFonts w:ascii="Montserrat" w:hAnsi="Montserrat" w:cs="Arial"/>
          <w:sz w:val="20"/>
          <w:szCs w:val="20"/>
        </w:rPr>
        <w:t>n</w:t>
      </w:r>
      <w:r w:rsidRPr="00FE4158">
        <w:rPr>
          <w:rFonts w:ascii="Montserrat" w:hAnsi="Montserrat" w:cs="Arial"/>
          <w:sz w:val="20"/>
          <w:szCs w:val="20"/>
        </w:rPr>
        <w:t xml:space="preserve"> por el presupuesto mínimo y máximo </w:t>
      </w:r>
      <w:r w:rsidR="00393111" w:rsidRPr="00FE4158">
        <w:rPr>
          <w:rFonts w:ascii="Montserrat" w:hAnsi="Montserrat" w:cs="Arial"/>
          <w:sz w:val="20"/>
          <w:szCs w:val="20"/>
        </w:rPr>
        <w:t>establecidos para la prestación del servicio objeto del pres</w:t>
      </w:r>
      <w:r w:rsidR="00961B98" w:rsidRPr="00FE4158">
        <w:rPr>
          <w:rFonts w:ascii="Montserrat" w:hAnsi="Montserrat" w:cs="Arial"/>
          <w:sz w:val="20"/>
          <w:szCs w:val="20"/>
        </w:rPr>
        <w:t>en</w:t>
      </w:r>
      <w:r w:rsidR="00393111" w:rsidRPr="00FE4158">
        <w:rPr>
          <w:rFonts w:ascii="Montserrat" w:hAnsi="Montserrat" w:cs="Arial"/>
          <w:sz w:val="20"/>
          <w:szCs w:val="20"/>
        </w:rPr>
        <w:t>te Anexo Técnico, los cuales se determinan</w:t>
      </w:r>
      <w:r w:rsidR="005A00FA" w:rsidRPr="00FE4158">
        <w:rPr>
          <w:rFonts w:ascii="Montserrat" w:hAnsi="Montserrat" w:cs="Arial"/>
          <w:sz w:val="20"/>
          <w:szCs w:val="20"/>
        </w:rPr>
        <w:t xml:space="preserve"> conforme a las necesidades </w:t>
      </w:r>
      <w:r w:rsidR="00867E16" w:rsidRPr="00FE4158">
        <w:rPr>
          <w:rFonts w:ascii="Montserrat" w:hAnsi="Montserrat" w:cs="Arial"/>
          <w:sz w:val="20"/>
          <w:szCs w:val="20"/>
        </w:rPr>
        <w:t>de “EL INSTITUTO”</w:t>
      </w:r>
      <w:r w:rsidRPr="00FE4158">
        <w:rPr>
          <w:rFonts w:ascii="Montserrat" w:hAnsi="Montserrat" w:cs="Arial"/>
          <w:sz w:val="20"/>
          <w:szCs w:val="20"/>
        </w:rPr>
        <w:t>.</w:t>
      </w:r>
    </w:p>
    <w:bookmarkEnd w:id="18"/>
    <w:p w14:paraId="33FBDD97" w14:textId="5C726C02" w:rsidR="00DF1141" w:rsidRPr="00FE4158" w:rsidRDefault="00DF1141" w:rsidP="00010BC1">
      <w:pPr>
        <w:rPr>
          <w:rFonts w:ascii="Montserrat" w:hAnsi="Montserrat" w:cs="Arial"/>
          <w:b/>
          <w:sz w:val="20"/>
          <w:szCs w:val="20"/>
        </w:rPr>
      </w:pPr>
    </w:p>
    <w:p w14:paraId="4F241D60" w14:textId="3A773323" w:rsidR="00E26DFC" w:rsidRPr="00490727" w:rsidRDefault="009709FC" w:rsidP="00A67FD5">
      <w:pPr>
        <w:pStyle w:val="Ttulo1"/>
        <w:numPr>
          <w:ilvl w:val="0"/>
          <w:numId w:val="1"/>
        </w:numPr>
        <w:spacing w:before="0" w:after="0"/>
        <w:rPr>
          <w:rFonts w:ascii="Montserrat" w:hAnsi="Montserrat" w:cs="Arial"/>
          <w:sz w:val="20"/>
          <w:szCs w:val="20"/>
          <w:highlight w:val="yellow"/>
          <w:lang w:val="es-MX"/>
        </w:rPr>
      </w:pPr>
      <w:bookmarkStart w:id="19" w:name="_Toc156937546"/>
      <w:r w:rsidRPr="00490727">
        <w:rPr>
          <w:rFonts w:ascii="Montserrat" w:hAnsi="Montserrat" w:cs="Arial"/>
          <w:sz w:val="20"/>
          <w:szCs w:val="20"/>
          <w:highlight w:val="yellow"/>
          <w:lang w:val="es-MX"/>
        </w:rPr>
        <w:t>R</w:t>
      </w:r>
      <w:r w:rsidR="00F90228" w:rsidRPr="00490727">
        <w:rPr>
          <w:rFonts w:ascii="Montserrat" w:hAnsi="Montserrat" w:cs="Arial"/>
          <w:sz w:val="20"/>
          <w:szCs w:val="20"/>
          <w:highlight w:val="yellow"/>
          <w:lang w:val="es-MX"/>
        </w:rPr>
        <w:t>equerimientos Técnicos</w:t>
      </w:r>
      <w:r w:rsidR="008B3C1C" w:rsidRPr="00490727">
        <w:rPr>
          <w:rFonts w:ascii="Montserrat" w:hAnsi="Montserrat" w:cs="Arial"/>
          <w:sz w:val="20"/>
          <w:szCs w:val="20"/>
          <w:highlight w:val="yellow"/>
          <w:lang w:val="es-MX"/>
        </w:rPr>
        <w:t>.</w:t>
      </w:r>
      <w:bookmarkEnd w:id="19"/>
    </w:p>
    <w:p w14:paraId="34B39C6E" w14:textId="77777777" w:rsidR="006B3932" w:rsidRPr="00FE4158" w:rsidRDefault="006B3932" w:rsidP="00010BC1">
      <w:pPr>
        <w:pStyle w:val="Ttulo1"/>
        <w:spacing w:before="0" w:after="0"/>
        <w:jc w:val="both"/>
        <w:rPr>
          <w:rFonts w:ascii="Montserrat" w:hAnsi="Montserrat" w:cs="Arial"/>
          <w:sz w:val="20"/>
          <w:szCs w:val="20"/>
          <w:lang w:val="es-MX"/>
        </w:rPr>
      </w:pPr>
      <w:bookmarkStart w:id="20" w:name="_Toc156937547"/>
    </w:p>
    <w:p w14:paraId="0BF34A60" w14:textId="0BEE55A6" w:rsidR="007A08A8" w:rsidRPr="00FE4158" w:rsidRDefault="00A67FD5" w:rsidP="00010BC1">
      <w:pPr>
        <w:pStyle w:val="Ttulo1"/>
        <w:spacing w:before="0" w:after="0"/>
        <w:jc w:val="both"/>
        <w:rPr>
          <w:rFonts w:ascii="Montserrat" w:hAnsi="Montserrat" w:cs="Arial"/>
          <w:sz w:val="20"/>
          <w:szCs w:val="20"/>
          <w:lang w:val="es-MX"/>
        </w:rPr>
      </w:pPr>
      <w:r w:rsidRPr="00490727">
        <w:rPr>
          <w:rFonts w:ascii="Montserrat" w:hAnsi="Montserrat" w:cs="Arial"/>
          <w:sz w:val="20"/>
          <w:szCs w:val="20"/>
          <w:highlight w:val="yellow"/>
          <w:lang w:val="es-MX"/>
        </w:rPr>
        <w:t>1</w:t>
      </w:r>
      <w:r w:rsidR="007A08A8" w:rsidRPr="00490727">
        <w:rPr>
          <w:rFonts w:ascii="Montserrat" w:hAnsi="Montserrat" w:cs="Arial"/>
          <w:sz w:val="20"/>
          <w:szCs w:val="20"/>
          <w:highlight w:val="yellow"/>
          <w:lang w:val="es-MX"/>
        </w:rPr>
        <w:t>.</w:t>
      </w:r>
      <w:r w:rsidR="0079178D" w:rsidRPr="00490727">
        <w:rPr>
          <w:rFonts w:ascii="Montserrat" w:hAnsi="Montserrat" w:cs="Arial"/>
          <w:sz w:val="20"/>
          <w:szCs w:val="20"/>
          <w:highlight w:val="yellow"/>
        </w:rPr>
        <w:t xml:space="preserve"> </w:t>
      </w:r>
      <w:bookmarkEnd w:id="20"/>
      <w:r w:rsidR="000C74D7" w:rsidRPr="00490727">
        <w:rPr>
          <w:rFonts w:ascii="Montserrat" w:hAnsi="Montserrat" w:cs="Arial"/>
          <w:sz w:val="20"/>
          <w:szCs w:val="20"/>
          <w:highlight w:val="yellow"/>
          <w:lang w:val="es-MX"/>
        </w:rPr>
        <w:t>Habilitación de la infraestructura tecnológica (física y lógica) del IMSS en el Centro de Datos ofertados por “EL LICITANTE”.</w:t>
      </w:r>
    </w:p>
    <w:p w14:paraId="0AAA5539" w14:textId="77777777" w:rsidR="007A08A8" w:rsidRPr="00FE4158" w:rsidRDefault="007A08A8" w:rsidP="00010BC1">
      <w:pPr>
        <w:jc w:val="both"/>
        <w:rPr>
          <w:rFonts w:ascii="Montserrat" w:hAnsi="Montserrat" w:cs="Arial"/>
          <w:iCs/>
          <w:color w:val="000000"/>
          <w:sz w:val="20"/>
          <w:szCs w:val="20"/>
        </w:rPr>
      </w:pPr>
    </w:p>
    <w:p w14:paraId="4261C1DF" w14:textId="7332EDE2" w:rsidR="00FB67C3" w:rsidRPr="00FE4158" w:rsidRDefault="000B2E35"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Para la prestación del </w:t>
      </w:r>
      <w:r w:rsidRPr="00FE4158">
        <w:rPr>
          <w:rFonts w:ascii="Montserrat" w:hAnsi="Montserrat" w:cs="Arial"/>
          <w:sz w:val="20"/>
          <w:szCs w:val="20"/>
        </w:rPr>
        <w:t>“</w:t>
      </w:r>
      <w:r w:rsidRPr="00FE4158">
        <w:rPr>
          <w:rFonts w:ascii="Montserrat" w:hAnsi="Montserrat" w:cs="Arial"/>
          <w:b/>
          <w:sz w:val="20"/>
          <w:szCs w:val="20"/>
        </w:rPr>
        <w:t>Servicio de Infraestructura Lógica de Migración de la Nube IMSS 202</w:t>
      </w:r>
      <w:r w:rsidR="000B6B25" w:rsidRPr="00FE4158">
        <w:rPr>
          <w:rFonts w:ascii="Montserrat" w:hAnsi="Montserrat" w:cs="Arial"/>
          <w:b/>
          <w:sz w:val="20"/>
          <w:szCs w:val="20"/>
        </w:rPr>
        <w:t>5</w:t>
      </w:r>
      <w:r w:rsidRPr="00FE4158">
        <w:rPr>
          <w:rFonts w:ascii="Montserrat" w:hAnsi="Montserrat" w:cs="Arial"/>
          <w:b/>
          <w:sz w:val="20"/>
          <w:szCs w:val="20"/>
        </w:rPr>
        <w:t>”</w:t>
      </w:r>
      <w:r w:rsidRPr="00FE4158">
        <w:rPr>
          <w:rFonts w:ascii="Montserrat" w:hAnsi="Montserrat" w:cs="Arial"/>
          <w:bCs/>
          <w:sz w:val="20"/>
          <w:szCs w:val="20"/>
        </w:rPr>
        <w:t xml:space="preserve">, </w:t>
      </w:r>
      <w:r w:rsidR="008F30F8" w:rsidRPr="00FE4158">
        <w:rPr>
          <w:rFonts w:ascii="Montserrat" w:hAnsi="Montserrat" w:cs="Arial"/>
          <w:iCs/>
          <w:color w:val="000000"/>
          <w:sz w:val="20"/>
          <w:szCs w:val="20"/>
        </w:rPr>
        <w:t>“EL LICITANTE”</w:t>
      </w:r>
      <w:r w:rsidRPr="00FE4158">
        <w:rPr>
          <w:rFonts w:ascii="Montserrat" w:hAnsi="Montserrat" w:cs="Arial"/>
          <w:iCs/>
          <w:color w:val="000000"/>
          <w:sz w:val="20"/>
          <w:szCs w:val="20"/>
        </w:rPr>
        <w:t xml:space="preserve"> deberá ofertar un </w:t>
      </w:r>
      <w:r w:rsidR="001D1AC7" w:rsidRPr="00FE4158">
        <w:rPr>
          <w:rFonts w:ascii="Montserrat" w:hAnsi="Montserrat" w:cs="Arial"/>
          <w:iCs/>
          <w:color w:val="000000"/>
          <w:sz w:val="20"/>
          <w:szCs w:val="20"/>
        </w:rPr>
        <w:t>Centro Datos Principal y un Centro de Datos Alterno, los cuales debe</w:t>
      </w:r>
      <w:r w:rsidR="00FB67C3" w:rsidRPr="00FE4158">
        <w:rPr>
          <w:rFonts w:ascii="Montserrat" w:hAnsi="Montserrat" w:cs="Arial"/>
          <w:iCs/>
          <w:color w:val="000000"/>
          <w:sz w:val="20"/>
          <w:szCs w:val="20"/>
        </w:rPr>
        <w:t>r</w:t>
      </w:r>
      <w:r w:rsidR="00E33219" w:rsidRPr="00FE4158">
        <w:rPr>
          <w:rFonts w:ascii="Montserrat" w:hAnsi="Montserrat" w:cs="Arial"/>
          <w:iCs/>
          <w:color w:val="000000"/>
          <w:sz w:val="20"/>
          <w:szCs w:val="20"/>
        </w:rPr>
        <w:t>á</w:t>
      </w:r>
      <w:r w:rsidR="00FB67C3" w:rsidRPr="00FE4158">
        <w:rPr>
          <w:rFonts w:ascii="Montserrat" w:hAnsi="Montserrat" w:cs="Arial"/>
          <w:iCs/>
          <w:color w:val="000000"/>
          <w:sz w:val="20"/>
          <w:szCs w:val="20"/>
        </w:rPr>
        <w:t>n cumplir con los siguiente:</w:t>
      </w:r>
    </w:p>
    <w:p w14:paraId="234BCE9E" w14:textId="77777777" w:rsidR="00FB67C3" w:rsidRPr="00FE4158" w:rsidRDefault="00FB67C3" w:rsidP="00010BC1">
      <w:pPr>
        <w:jc w:val="both"/>
        <w:rPr>
          <w:rFonts w:ascii="Montserrat" w:hAnsi="Montserrat" w:cs="Arial"/>
          <w:iCs/>
          <w:color w:val="000000"/>
          <w:sz w:val="20"/>
          <w:szCs w:val="20"/>
        </w:rPr>
      </w:pPr>
    </w:p>
    <w:p w14:paraId="1761A2B2" w14:textId="77777777" w:rsidR="000C74D7" w:rsidRPr="00FE4158" w:rsidRDefault="000C74D7" w:rsidP="000C74D7">
      <w:pPr>
        <w:jc w:val="both"/>
        <w:rPr>
          <w:rFonts w:ascii="Montserrat" w:hAnsi="Montserrat" w:cs="Arial"/>
          <w:sz w:val="20"/>
          <w:szCs w:val="20"/>
        </w:rPr>
      </w:pPr>
      <w:r w:rsidRPr="00490727">
        <w:rPr>
          <w:rFonts w:ascii="Montserrat" w:hAnsi="Montserrat" w:cs="Arial"/>
          <w:sz w:val="20"/>
          <w:szCs w:val="20"/>
        </w:rPr>
        <w:t xml:space="preserve">1.- El Centro de Datos principal ofertado por “EL LICITANTE”, deberá ser propio o arrendado demostrando su posesión a través de contrato de arrendamiento o título de propiedad, o </w:t>
      </w:r>
      <w:r w:rsidRPr="00490727">
        <w:rPr>
          <w:rFonts w:ascii="Montserrat" w:hAnsi="Montserrat" w:cs="Arial"/>
          <w:sz w:val="20"/>
          <w:szCs w:val="20"/>
        </w:rPr>
        <w:lastRenderedPageBreak/>
        <w:t>documentación con la que acredite que cuenta con la propiedad o derecho de uso o posesión del Centro de Datos Ofertado.</w:t>
      </w:r>
    </w:p>
    <w:p w14:paraId="17AB532B" w14:textId="77777777" w:rsidR="000C74D7" w:rsidRPr="00FE4158" w:rsidRDefault="000C74D7" w:rsidP="000C74D7">
      <w:pPr>
        <w:jc w:val="both"/>
        <w:rPr>
          <w:rFonts w:ascii="Montserrat" w:hAnsi="Montserrat" w:cs="Arial"/>
          <w:sz w:val="20"/>
          <w:szCs w:val="20"/>
        </w:rPr>
      </w:pPr>
    </w:p>
    <w:p w14:paraId="22A25D8F" w14:textId="77777777" w:rsidR="000C74D7" w:rsidRPr="00FE4158" w:rsidRDefault="000C74D7" w:rsidP="000C74D7">
      <w:pPr>
        <w:jc w:val="both"/>
        <w:rPr>
          <w:rFonts w:ascii="Montserrat" w:hAnsi="Montserrat" w:cs="Arial"/>
          <w:sz w:val="20"/>
          <w:szCs w:val="20"/>
        </w:rPr>
      </w:pPr>
      <w:r w:rsidRPr="00FE4158">
        <w:rPr>
          <w:rFonts w:ascii="Montserrat" w:hAnsi="Montserrat" w:cs="Arial"/>
          <w:sz w:val="20"/>
          <w:szCs w:val="20"/>
        </w:rPr>
        <w:t xml:space="preserve">2.- El Centro de Datos principal deberá estar ubicados en territorio nacional, esto es en la Ciudad de México o área conurbada de la Ciudad de México (Megalopolis) incluyendo las Ciudades capitales de los estados vecinos a la Ciudad de México, como son, Morelos, Puebla, Pachuca, San Luis Potosí, Toluca, Tlaxcala y Querétaro. </w:t>
      </w:r>
    </w:p>
    <w:p w14:paraId="49EBEE9F" w14:textId="77777777" w:rsidR="000C74D7" w:rsidRPr="00FE4158" w:rsidRDefault="000C74D7" w:rsidP="000C74D7">
      <w:pPr>
        <w:jc w:val="both"/>
        <w:rPr>
          <w:rFonts w:ascii="Montserrat" w:hAnsi="Montserrat" w:cs="Arial"/>
          <w:sz w:val="20"/>
          <w:szCs w:val="20"/>
        </w:rPr>
      </w:pPr>
    </w:p>
    <w:p w14:paraId="7B2E2206" w14:textId="08299428" w:rsidR="000C74D7" w:rsidRPr="00FE4158" w:rsidRDefault="000C74D7" w:rsidP="000C74D7">
      <w:pPr>
        <w:jc w:val="both"/>
        <w:rPr>
          <w:rFonts w:ascii="Montserrat" w:hAnsi="Montserrat" w:cs="Arial"/>
          <w:sz w:val="20"/>
          <w:szCs w:val="20"/>
        </w:rPr>
      </w:pPr>
      <w:r w:rsidRPr="00FE4158">
        <w:rPr>
          <w:rFonts w:ascii="Montserrat" w:hAnsi="Montserrat" w:cs="Arial"/>
          <w:sz w:val="20"/>
          <w:szCs w:val="20"/>
        </w:rPr>
        <w:t>3.- La nube ofertada por “EL LICITANTE”, deberá ser propia o cuenta con los derechos de uso de la nube como partner, lo que se deberá acreditar con la documentación legal correspondiente o en su caso con el contrato que lo acredite como partner y en do</w:t>
      </w:r>
      <w:r w:rsidR="00AA40F7" w:rsidRPr="00FE4158">
        <w:rPr>
          <w:rFonts w:ascii="Montserrat" w:hAnsi="Montserrat" w:cs="Arial"/>
          <w:sz w:val="20"/>
          <w:szCs w:val="20"/>
        </w:rPr>
        <w:t>n</w:t>
      </w:r>
      <w:r w:rsidRPr="00FE4158">
        <w:rPr>
          <w:rFonts w:ascii="Montserrat" w:hAnsi="Montserrat" w:cs="Arial"/>
          <w:sz w:val="20"/>
          <w:szCs w:val="20"/>
        </w:rPr>
        <w:t>de se indique que “EL LICITANTE” pueden subcontratar de nuevo el servicio que proporcionan al prestador final a terceras y sucesivas compañías.</w:t>
      </w:r>
    </w:p>
    <w:p w14:paraId="33DC3F56" w14:textId="77777777" w:rsidR="000C74D7" w:rsidRPr="00FE4158" w:rsidRDefault="000C74D7" w:rsidP="000C74D7">
      <w:pPr>
        <w:jc w:val="both"/>
        <w:rPr>
          <w:rFonts w:ascii="Montserrat" w:hAnsi="Montserrat" w:cs="Arial"/>
          <w:sz w:val="20"/>
          <w:szCs w:val="20"/>
        </w:rPr>
      </w:pPr>
    </w:p>
    <w:p w14:paraId="23768329" w14:textId="0B6FD89F" w:rsidR="000C74D7" w:rsidRPr="00FE4158" w:rsidRDefault="000C74D7" w:rsidP="000C74D7">
      <w:pPr>
        <w:jc w:val="both"/>
        <w:rPr>
          <w:rFonts w:ascii="Montserrat" w:hAnsi="Montserrat" w:cs="Arial"/>
          <w:sz w:val="20"/>
          <w:szCs w:val="20"/>
        </w:rPr>
      </w:pPr>
      <w:r w:rsidRPr="00FE4158">
        <w:rPr>
          <w:rFonts w:ascii="Montserrat" w:hAnsi="Montserrat" w:cs="Arial"/>
          <w:sz w:val="20"/>
          <w:szCs w:val="20"/>
        </w:rPr>
        <w:t>4.- La nube ofertada por el licitante, deberá estar ubicada en territorio naci</w:t>
      </w:r>
      <w:r w:rsidR="005E76B4" w:rsidRPr="00FE4158">
        <w:rPr>
          <w:rFonts w:ascii="Montserrat" w:hAnsi="Montserrat" w:cs="Arial"/>
          <w:sz w:val="20"/>
          <w:szCs w:val="20"/>
        </w:rPr>
        <w:t>o</w:t>
      </w:r>
      <w:r w:rsidRPr="00FE4158">
        <w:rPr>
          <w:rFonts w:ascii="Montserrat" w:hAnsi="Montserrat" w:cs="Arial"/>
          <w:sz w:val="20"/>
          <w:szCs w:val="20"/>
        </w:rPr>
        <w:t xml:space="preserve">nal, esto es en la Ciudad de México o área conurbada de la Ciudad de México (Megalopolis) incluyendo las Ciudades capitales de los estados vecinos a la Ciudad de México, como son, Morelos, Puebla, Pachuca, San Luis Potosí, Toluca, Tlaxcala y Querétaro. </w:t>
      </w:r>
    </w:p>
    <w:p w14:paraId="700A60AF" w14:textId="07BCA235" w:rsidR="00FB67C3" w:rsidRPr="00FE4158" w:rsidRDefault="00FB67C3" w:rsidP="00010BC1">
      <w:pPr>
        <w:jc w:val="both"/>
        <w:rPr>
          <w:rFonts w:ascii="Montserrat" w:hAnsi="Montserrat" w:cs="Arial"/>
          <w:sz w:val="20"/>
          <w:szCs w:val="20"/>
        </w:rPr>
      </w:pPr>
    </w:p>
    <w:p w14:paraId="7BF50016" w14:textId="3A08D992" w:rsidR="00695B0B" w:rsidRPr="00FE4158" w:rsidRDefault="00695B0B" w:rsidP="00010BC1">
      <w:pPr>
        <w:jc w:val="both"/>
        <w:rPr>
          <w:rFonts w:ascii="Montserrat" w:hAnsi="Montserrat" w:cs="Arial"/>
          <w:iCs/>
          <w:color w:val="000000"/>
          <w:sz w:val="20"/>
          <w:szCs w:val="20"/>
        </w:rPr>
      </w:pPr>
      <w:r w:rsidRPr="00FE4158">
        <w:rPr>
          <w:rFonts w:ascii="Montserrat" w:hAnsi="Montserrat" w:cs="Arial"/>
          <w:sz w:val="20"/>
          <w:szCs w:val="20"/>
        </w:rPr>
        <w:t>La infraestructura relacionada en el Apéndice 1. Listado de Infraestructura</w:t>
      </w:r>
      <w:r w:rsidR="004F12F7" w:rsidRPr="00FE4158">
        <w:rPr>
          <w:rFonts w:ascii="Montserrat" w:hAnsi="Montserrat" w:cs="Arial"/>
          <w:sz w:val="20"/>
          <w:szCs w:val="20"/>
        </w:rPr>
        <w:t xml:space="preserve">, </w:t>
      </w:r>
      <w:r w:rsidRPr="00FE4158">
        <w:rPr>
          <w:rFonts w:ascii="Montserrat" w:hAnsi="Montserrat" w:cs="Arial"/>
          <w:sz w:val="20"/>
          <w:szCs w:val="20"/>
        </w:rPr>
        <w:t>Apéndice 2. Componentes Lógicos</w:t>
      </w:r>
      <w:r w:rsidR="00AE4497" w:rsidRPr="00FE4158">
        <w:rPr>
          <w:rFonts w:ascii="Montserrat" w:hAnsi="Montserrat" w:cs="Arial"/>
          <w:sz w:val="20"/>
          <w:szCs w:val="20"/>
        </w:rPr>
        <w:t xml:space="preserve"> </w:t>
      </w:r>
      <w:r w:rsidRPr="00FE4158">
        <w:rPr>
          <w:rFonts w:ascii="Montserrat" w:hAnsi="Montserrat" w:cs="Arial"/>
          <w:sz w:val="20"/>
          <w:szCs w:val="20"/>
        </w:rPr>
        <w:t xml:space="preserve">del presente Anexo Técnico, así como la que en su momento “EL INSTITUTO” requiera incrementar durante la vigencia del servicio, deberá ser hospedada </w:t>
      </w:r>
      <w:r w:rsidRPr="00FE4158">
        <w:rPr>
          <w:rFonts w:ascii="Montserrat" w:hAnsi="Montserrat" w:cs="Arial"/>
          <w:iCs/>
          <w:color w:val="000000"/>
          <w:sz w:val="20"/>
          <w:szCs w:val="20"/>
        </w:rPr>
        <w:t xml:space="preserve">en los Centros de Datos ofertados por “EL LICITANTE”, </w:t>
      </w:r>
      <w:r w:rsidRPr="00FE4158">
        <w:rPr>
          <w:rFonts w:ascii="Montserrat" w:hAnsi="Montserrat" w:cs="Arial"/>
          <w:sz w:val="20"/>
          <w:szCs w:val="20"/>
        </w:rPr>
        <w:t>así como en las in</w:t>
      </w:r>
      <w:r w:rsidR="00E33219" w:rsidRPr="00FE4158">
        <w:rPr>
          <w:rFonts w:ascii="Montserrat" w:hAnsi="Montserrat" w:cs="Arial"/>
          <w:sz w:val="20"/>
          <w:szCs w:val="20"/>
        </w:rPr>
        <w:t>s</w:t>
      </w:r>
      <w:r w:rsidRPr="00FE4158">
        <w:rPr>
          <w:rFonts w:ascii="Montserrat" w:hAnsi="Montserrat" w:cs="Arial"/>
          <w:sz w:val="20"/>
          <w:szCs w:val="20"/>
        </w:rPr>
        <w:t>talaciones in</w:t>
      </w:r>
      <w:r w:rsidR="00E33219" w:rsidRPr="00FE4158">
        <w:rPr>
          <w:rFonts w:ascii="Montserrat" w:hAnsi="Montserrat" w:cs="Arial"/>
          <w:sz w:val="20"/>
          <w:szCs w:val="20"/>
        </w:rPr>
        <w:t>s</w:t>
      </w:r>
      <w:r w:rsidRPr="00FE4158">
        <w:rPr>
          <w:rFonts w:ascii="Montserrat" w:hAnsi="Montserrat" w:cs="Arial"/>
          <w:sz w:val="20"/>
          <w:szCs w:val="20"/>
        </w:rPr>
        <w:t>titucionales que el “EL INSTITUTO” determine.</w:t>
      </w:r>
    </w:p>
    <w:p w14:paraId="1CD56C08" w14:textId="429E1E1C" w:rsidR="0019732E" w:rsidRPr="00FE4158" w:rsidRDefault="0019732E" w:rsidP="00010BC1">
      <w:pPr>
        <w:jc w:val="both"/>
        <w:rPr>
          <w:rFonts w:ascii="Montserrat" w:hAnsi="Montserrat" w:cs="Arial"/>
          <w:sz w:val="20"/>
          <w:szCs w:val="20"/>
        </w:rPr>
      </w:pPr>
    </w:p>
    <w:p w14:paraId="46F602A5" w14:textId="294954DF" w:rsidR="0019732E" w:rsidRPr="00FE4158" w:rsidRDefault="0019732E" w:rsidP="00010BC1">
      <w:pPr>
        <w:jc w:val="both"/>
        <w:rPr>
          <w:rFonts w:ascii="Montserrat" w:hAnsi="Montserrat" w:cs="Arial"/>
          <w:iCs/>
          <w:color w:val="000000"/>
          <w:sz w:val="20"/>
          <w:szCs w:val="20"/>
        </w:rPr>
      </w:pPr>
      <w:bookmarkStart w:id="21" w:name="_Hlk125539779"/>
      <w:r w:rsidRPr="00FE4158">
        <w:rPr>
          <w:rFonts w:ascii="Montserrat" w:hAnsi="Montserrat" w:cs="Arial"/>
          <w:iCs/>
          <w:color w:val="000000"/>
          <w:sz w:val="20"/>
          <w:szCs w:val="20"/>
        </w:rPr>
        <w:t xml:space="preserve">Para la prestación del </w:t>
      </w:r>
      <w:r w:rsidRPr="00FE4158">
        <w:rPr>
          <w:rFonts w:ascii="Montserrat" w:hAnsi="Montserrat" w:cs="Arial"/>
          <w:b/>
          <w:bCs/>
          <w:iCs/>
          <w:color w:val="000000"/>
          <w:sz w:val="20"/>
          <w:szCs w:val="20"/>
        </w:rPr>
        <w:t>“Servicio de Infraestructura Lógica de Migración de la Nube IMSS 202</w:t>
      </w:r>
      <w:r w:rsidR="00794293" w:rsidRPr="00FE4158">
        <w:rPr>
          <w:rFonts w:ascii="Montserrat" w:hAnsi="Montserrat" w:cs="Arial"/>
          <w:b/>
          <w:bCs/>
          <w:iCs/>
          <w:color w:val="000000"/>
          <w:sz w:val="20"/>
          <w:szCs w:val="20"/>
        </w:rPr>
        <w:t>5</w:t>
      </w:r>
      <w:r w:rsidRPr="00FE4158">
        <w:rPr>
          <w:rFonts w:ascii="Montserrat" w:hAnsi="Montserrat" w:cs="Arial"/>
          <w:b/>
          <w:bCs/>
          <w:iCs/>
          <w:color w:val="000000"/>
          <w:sz w:val="20"/>
          <w:szCs w:val="20"/>
        </w:rPr>
        <w:t>”</w:t>
      </w:r>
      <w:r w:rsidRPr="00FE4158">
        <w:rPr>
          <w:rFonts w:ascii="Montserrat" w:hAnsi="Montserrat" w:cs="Arial"/>
          <w:iCs/>
          <w:color w:val="000000"/>
          <w:sz w:val="20"/>
          <w:szCs w:val="20"/>
        </w:rPr>
        <w:t xml:space="preserve">, </w:t>
      </w:r>
      <w:r w:rsidR="008F30F8" w:rsidRPr="00FE4158">
        <w:rPr>
          <w:rFonts w:ascii="Montserrat" w:hAnsi="Montserrat" w:cs="Arial"/>
          <w:iCs/>
          <w:color w:val="000000"/>
          <w:sz w:val="20"/>
          <w:szCs w:val="20"/>
        </w:rPr>
        <w:t>“EL LICITANTE”</w:t>
      </w:r>
      <w:r w:rsidRPr="00FE4158">
        <w:rPr>
          <w:rFonts w:ascii="Montserrat" w:hAnsi="Montserrat" w:cs="Arial"/>
          <w:iCs/>
          <w:color w:val="000000"/>
          <w:sz w:val="20"/>
          <w:szCs w:val="20"/>
        </w:rPr>
        <w:t xml:space="preserve"> deberá ofertar</w:t>
      </w:r>
      <w:r w:rsidR="00FB67C3" w:rsidRPr="00FE4158">
        <w:rPr>
          <w:rFonts w:ascii="Montserrat" w:hAnsi="Montserrat" w:cs="Arial"/>
          <w:iCs/>
          <w:color w:val="000000"/>
          <w:sz w:val="20"/>
          <w:szCs w:val="20"/>
        </w:rPr>
        <w:t>,</w:t>
      </w:r>
      <w:r w:rsidRPr="00FE4158">
        <w:rPr>
          <w:rFonts w:ascii="Montserrat" w:hAnsi="Montserrat" w:cs="Arial"/>
          <w:iCs/>
          <w:color w:val="000000"/>
          <w:sz w:val="20"/>
          <w:szCs w:val="20"/>
        </w:rPr>
        <w:t xml:space="preserve"> </w:t>
      </w:r>
      <w:r w:rsidR="00CC2EBB" w:rsidRPr="00FE4158">
        <w:rPr>
          <w:rFonts w:ascii="Montserrat" w:hAnsi="Montserrat" w:cs="Arial"/>
          <w:iCs/>
          <w:color w:val="000000"/>
          <w:sz w:val="20"/>
          <w:szCs w:val="20"/>
        </w:rPr>
        <w:t xml:space="preserve">llevar a cabo </w:t>
      </w:r>
      <w:r w:rsidRPr="00FE4158">
        <w:rPr>
          <w:rFonts w:ascii="Montserrat" w:hAnsi="Montserrat" w:cs="Arial"/>
          <w:iCs/>
          <w:color w:val="000000"/>
          <w:sz w:val="20"/>
          <w:szCs w:val="20"/>
        </w:rPr>
        <w:t>la habilitación y migración de la in</w:t>
      </w:r>
      <w:r w:rsidR="00CC2EBB" w:rsidRPr="00FE4158">
        <w:rPr>
          <w:rFonts w:ascii="Montserrat" w:hAnsi="Montserrat" w:cs="Arial"/>
          <w:iCs/>
          <w:color w:val="000000"/>
          <w:sz w:val="20"/>
          <w:szCs w:val="20"/>
        </w:rPr>
        <w:t>f</w:t>
      </w:r>
      <w:r w:rsidRPr="00FE4158">
        <w:rPr>
          <w:rFonts w:ascii="Montserrat" w:hAnsi="Montserrat" w:cs="Arial"/>
          <w:iCs/>
          <w:color w:val="000000"/>
          <w:sz w:val="20"/>
          <w:szCs w:val="20"/>
        </w:rPr>
        <w:t xml:space="preserve">raestructura </w:t>
      </w:r>
      <w:r w:rsidR="00867E16" w:rsidRPr="00FE4158">
        <w:rPr>
          <w:rFonts w:ascii="Montserrat" w:hAnsi="Montserrat" w:cs="Arial"/>
          <w:iCs/>
          <w:color w:val="000000"/>
          <w:sz w:val="20"/>
          <w:szCs w:val="20"/>
        </w:rPr>
        <w:t>tecnológica</w:t>
      </w:r>
      <w:r w:rsidRPr="00FE4158">
        <w:rPr>
          <w:rFonts w:ascii="Montserrat" w:hAnsi="Montserrat" w:cs="Arial"/>
          <w:iCs/>
          <w:color w:val="000000"/>
          <w:sz w:val="20"/>
          <w:szCs w:val="20"/>
        </w:rPr>
        <w:t xml:space="preserve"> </w:t>
      </w:r>
      <w:r w:rsidR="00FB67C3" w:rsidRPr="00FE4158">
        <w:rPr>
          <w:rFonts w:ascii="Montserrat" w:hAnsi="Montserrat" w:cs="Arial"/>
          <w:iCs/>
          <w:color w:val="000000"/>
          <w:sz w:val="20"/>
          <w:szCs w:val="20"/>
        </w:rPr>
        <w:t xml:space="preserve">propiedad </w:t>
      </w:r>
      <w:r w:rsidRPr="00FE4158">
        <w:rPr>
          <w:rFonts w:ascii="Montserrat" w:hAnsi="Montserrat" w:cs="Arial"/>
          <w:iCs/>
          <w:color w:val="000000"/>
          <w:sz w:val="20"/>
          <w:szCs w:val="20"/>
        </w:rPr>
        <w:t xml:space="preserve">del IMSS </w:t>
      </w:r>
      <w:r w:rsidR="00FB67C3" w:rsidRPr="00FE4158">
        <w:rPr>
          <w:rFonts w:ascii="Montserrat" w:hAnsi="Montserrat" w:cs="Arial"/>
          <w:iCs/>
          <w:color w:val="000000"/>
          <w:sz w:val="20"/>
          <w:szCs w:val="20"/>
        </w:rPr>
        <w:t xml:space="preserve">en </w:t>
      </w:r>
      <w:r w:rsidR="006B3932" w:rsidRPr="00FE4158">
        <w:rPr>
          <w:rFonts w:ascii="Montserrat" w:hAnsi="Montserrat" w:cs="Arial"/>
          <w:iCs/>
          <w:color w:val="000000"/>
          <w:sz w:val="20"/>
          <w:szCs w:val="20"/>
        </w:rPr>
        <w:t>el</w:t>
      </w:r>
      <w:r w:rsidRPr="00FE4158">
        <w:rPr>
          <w:rFonts w:ascii="Montserrat" w:hAnsi="Montserrat" w:cs="Arial"/>
          <w:iCs/>
          <w:color w:val="000000"/>
          <w:sz w:val="20"/>
          <w:szCs w:val="20"/>
        </w:rPr>
        <w:t xml:space="preserve"> centro de datos ofertado por </w:t>
      </w:r>
      <w:r w:rsidR="008F30F8" w:rsidRPr="00FE4158">
        <w:rPr>
          <w:rFonts w:ascii="Montserrat" w:hAnsi="Montserrat" w:cs="Arial"/>
          <w:iCs/>
          <w:color w:val="000000"/>
          <w:sz w:val="20"/>
          <w:szCs w:val="20"/>
        </w:rPr>
        <w:t>“EL LICITANTE”</w:t>
      </w:r>
      <w:r w:rsidRPr="00FE4158">
        <w:rPr>
          <w:rFonts w:ascii="Montserrat" w:hAnsi="Montserrat" w:cs="Arial"/>
          <w:iCs/>
          <w:color w:val="000000"/>
          <w:sz w:val="20"/>
          <w:szCs w:val="20"/>
        </w:rPr>
        <w:t xml:space="preserve">, </w:t>
      </w:r>
      <w:r w:rsidR="003139D0" w:rsidRPr="00FE4158">
        <w:rPr>
          <w:rFonts w:ascii="Montserrat" w:hAnsi="Montserrat" w:cs="Arial"/>
          <w:iCs/>
          <w:color w:val="000000"/>
          <w:sz w:val="20"/>
          <w:szCs w:val="20"/>
        </w:rPr>
        <w:t>el cual incluye instala</w:t>
      </w:r>
      <w:r w:rsidR="005F0056" w:rsidRPr="00FE4158">
        <w:rPr>
          <w:rFonts w:ascii="Montserrat" w:hAnsi="Montserrat" w:cs="Arial"/>
          <w:iCs/>
          <w:color w:val="000000"/>
          <w:sz w:val="20"/>
          <w:szCs w:val="20"/>
        </w:rPr>
        <w:t>ción</w:t>
      </w:r>
      <w:r w:rsidR="003139D0" w:rsidRPr="00FE4158">
        <w:rPr>
          <w:rFonts w:ascii="Montserrat" w:hAnsi="Montserrat" w:cs="Arial"/>
          <w:iCs/>
          <w:color w:val="000000"/>
          <w:sz w:val="20"/>
          <w:szCs w:val="20"/>
        </w:rPr>
        <w:t>, habilita</w:t>
      </w:r>
      <w:r w:rsidR="005F0056" w:rsidRPr="00FE4158">
        <w:rPr>
          <w:rFonts w:ascii="Montserrat" w:hAnsi="Montserrat" w:cs="Arial"/>
          <w:iCs/>
          <w:color w:val="000000"/>
          <w:sz w:val="20"/>
          <w:szCs w:val="20"/>
        </w:rPr>
        <w:t>ción</w:t>
      </w:r>
      <w:r w:rsidR="003139D0" w:rsidRPr="00FE4158">
        <w:rPr>
          <w:rFonts w:ascii="Montserrat" w:hAnsi="Montserrat" w:cs="Arial"/>
          <w:iCs/>
          <w:color w:val="000000"/>
          <w:sz w:val="20"/>
          <w:szCs w:val="20"/>
        </w:rPr>
        <w:t>, configura</w:t>
      </w:r>
      <w:r w:rsidR="005F0056" w:rsidRPr="00FE4158">
        <w:rPr>
          <w:rFonts w:ascii="Montserrat" w:hAnsi="Montserrat" w:cs="Arial"/>
          <w:iCs/>
          <w:color w:val="000000"/>
          <w:sz w:val="20"/>
          <w:szCs w:val="20"/>
        </w:rPr>
        <w:t>ción</w:t>
      </w:r>
      <w:r w:rsidR="003139D0" w:rsidRPr="00FE4158">
        <w:rPr>
          <w:rFonts w:ascii="Montserrat" w:hAnsi="Montserrat" w:cs="Arial"/>
          <w:iCs/>
          <w:color w:val="000000"/>
          <w:sz w:val="20"/>
          <w:szCs w:val="20"/>
        </w:rPr>
        <w:t xml:space="preserve">, </w:t>
      </w:r>
      <w:r w:rsidR="005F0056" w:rsidRPr="00FE4158">
        <w:rPr>
          <w:rFonts w:ascii="Montserrat" w:hAnsi="Montserrat" w:cs="Arial"/>
          <w:iCs/>
          <w:color w:val="000000"/>
          <w:sz w:val="20"/>
          <w:szCs w:val="20"/>
        </w:rPr>
        <w:t xml:space="preserve">y </w:t>
      </w:r>
      <w:r w:rsidR="003139D0" w:rsidRPr="00FE4158">
        <w:rPr>
          <w:rFonts w:ascii="Montserrat" w:hAnsi="Montserrat" w:cs="Arial"/>
          <w:iCs/>
          <w:color w:val="000000"/>
          <w:sz w:val="20"/>
          <w:szCs w:val="20"/>
        </w:rPr>
        <w:t>puesta en marcha de la solución incluyendo su integración al ecosistema tecnológico IMSS</w:t>
      </w:r>
      <w:r w:rsidR="003838AE" w:rsidRPr="00FE4158">
        <w:rPr>
          <w:rFonts w:ascii="Montserrat" w:hAnsi="Montserrat" w:cs="Arial"/>
          <w:iCs/>
          <w:color w:val="000000"/>
          <w:sz w:val="20"/>
          <w:szCs w:val="20"/>
        </w:rPr>
        <w:t>,</w:t>
      </w:r>
      <w:r w:rsidR="003139D0" w:rsidRPr="00FE4158">
        <w:rPr>
          <w:rFonts w:ascii="Montserrat" w:hAnsi="Montserrat" w:cs="Arial"/>
          <w:iCs/>
          <w:color w:val="000000"/>
          <w:sz w:val="20"/>
          <w:szCs w:val="20"/>
        </w:rPr>
        <w:t xml:space="preserve"> así como para en su caso, la interconexión e interoperabilidad (con terceros tales como SAT, RENAPO, Infonavit, Banco de México, Afores, PROCESAR, TESOFE, CENATI Monterrey, CENATI México, Kio Santa Fe, Centro de datos CMNO, IPICYT,</w:t>
      </w:r>
      <w:r w:rsidR="002F00B9" w:rsidRPr="00FE4158">
        <w:rPr>
          <w:rFonts w:ascii="Montserrat" w:hAnsi="Montserrat" w:cs="Arial"/>
          <w:iCs/>
          <w:color w:val="000000"/>
          <w:sz w:val="20"/>
          <w:szCs w:val="20"/>
        </w:rPr>
        <w:t xml:space="preserve"> Centro de Datos Morelia,</w:t>
      </w:r>
      <w:r w:rsidR="003139D0" w:rsidRPr="00FE4158">
        <w:rPr>
          <w:rFonts w:ascii="Montserrat" w:hAnsi="Montserrat" w:cs="Arial"/>
          <w:iCs/>
          <w:color w:val="000000"/>
          <w:sz w:val="20"/>
          <w:szCs w:val="20"/>
        </w:rPr>
        <w:t xml:space="preserve"> entre otros), </w:t>
      </w:r>
      <w:r w:rsidRPr="00FE4158">
        <w:rPr>
          <w:rFonts w:ascii="Montserrat" w:hAnsi="Montserrat" w:cs="Arial"/>
          <w:iCs/>
          <w:color w:val="000000"/>
          <w:sz w:val="20"/>
          <w:szCs w:val="20"/>
        </w:rPr>
        <w:t xml:space="preserve">para tal efecto, debe incluir como parte de su propuesta </w:t>
      </w:r>
      <w:r w:rsidR="00867E16" w:rsidRPr="00FE4158">
        <w:rPr>
          <w:rFonts w:ascii="Montserrat" w:hAnsi="Montserrat" w:cs="Arial"/>
          <w:iCs/>
          <w:color w:val="000000"/>
          <w:sz w:val="20"/>
          <w:szCs w:val="20"/>
        </w:rPr>
        <w:t>técnica</w:t>
      </w:r>
      <w:r w:rsidRPr="00FE4158">
        <w:rPr>
          <w:rFonts w:ascii="Montserrat" w:hAnsi="Montserrat" w:cs="Arial"/>
          <w:iCs/>
          <w:color w:val="000000"/>
          <w:sz w:val="20"/>
          <w:szCs w:val="20"/>
        </w:rPr>
        <w:t>,</w:t>
      </w:r>
      <w:r w:rsidR="003139D0" w:rsidRPr="00FE4158">
        <w:rPr>
          <w:rFonts w:ascii="Montserrat" w:hAnsi="Montserrat" w:cs="Arial"/>
          <w:iCs/>
          <w:color w:val="000000"/>
          <w:sz w:val="20"/>
          <w:szCs w:val="20"/>
        </w:rPr>
        <w:t xml:space="preserve"> </w:t>
      </w:r>
      <w:r w:rsidR="00C74D7D" w:rsidRPr="00FE4158">
        <w:rPr>
          <w:rFonts w:ascii="Montserrat" w:hAnsi="Montserrat" w:cs="Arial"/>
          <w:iCs/>
          <w:color w:val="000000"/>
          <w:sz w:val="20"/>
          <w:szCs w:val="20"/>
        </w:rPr>
        <w:t>el “</w:t>
      </w:r>
      <w:r w:rsidR="00C74D7D" w:rsidRPr="00FE4158">
        <w:rPr>
          <w:rFonts w:ascii="Montserrat" w:hAnsi="Montserrat" w:cs="Arial"/>
          <w:b/>
          <w:i/>
          <w:sz w:val="20"/>
          <w:szCs w:val="20"/>
        </w:rPr>
        <w:t>plan de entrega de la operación”</w:t>
      </w:r>
      <w:r w:rsidR="00C74D7D" w:rsidRPr="00FE4158">
        <w:rPr>
          <w:rFonts w:ascii="Montserrat" w:hAnsi="Montserrat" w:cs="Arial"/>
          <w:sz w:val="20"/>
          <w:szCs w:val="20"/>
        </w:rPr>
        <w:t xml:space="preserve">, consistente en un documento en </w:t>
      </w:r>
      <w:r w:rsidRPr="00FE4158">
        <w:rPr>
          <w:rFonts w:ascii="Montserrat" w:hAnsi="Montserrat" w:cs="Arial"/>
          <w:iCs/>
          <w:color w:val="000000"/>
          <w:sz w:val="20"/>
          <w:szCs w:val="20"/>
        </w:rPr>
        <w:t xml:space="preserve">donde detalle </w:t>
      </w:r>
      <w:r w:rsidR="00CC2EBB" w:rsidRPr="00FE4158">
        <w:rPr>
          <w:rFonts w:ascii="Montserrat" w:hAnsi="Montserrat" w:cs="Arial"/>
          <w:iCs/>
          <w:color w:val="000000"/>
          <w:sz w:val="20"/>
          <w:szCs w:val="20"/>
        </w:rPr>
        <w:t>conceptos, plazos</w:t>
      </w:r>
      <w:r w:rsidR="00F06945" w:rsidRPr="00FE4158">
        <w:rPr>
          <w:rFonts w:ascii="Montserrat" w:hAnsi="Montserrat" w:cs="Arial"/>
          <w:iCs/>
          <w:color w:val="000000"/>
          <w:sz w:val="20"/>
          <w:szCs w:val="20"/>
        </w:rPr>
        <w:t xml:space="preserve"> (tiempo de migración y tiempos de afectación a la operación durante el periodo de habilitación, migración e inicio de operación de la infraestructura física y lógica objeto del presente procedimiento de contratación)</w:t>
      </w:r>
      <w:r w:rsidR="00CC2EBB" w:rsidRPr="00FE4158">
        <w:rPr>
          <w:rFonts w:ascii="Montserrat" w:hAnsi="Montserrat" w:cs="Arial"/>
          <w:iCs/>
          <w:color w:val="000000"/>
          <w:sz w:val="20"/>
          <w:szCs w:val="20"/>
        </w:rPr>
        <w:t>, responsables, dependencias, y todas las consideraciones t</w:t>
      </w:r>
      <w:r w:rsidR="00902A4B" w:rsidRPr="00FE4158">
        <w:rPr>
          <w:rFonts w:ascii="Montserrat" w:hAnsi="Montserrat" w:cs="Arial"/>
          <w:iCs/>
          <w:color w:val="000000"/>
          <w:sz w:val="20"/>
          <w:szCs w:val="20"/>
        </w:rPr>
        <w:t>é</w:t>
      </w:r>
      <w:r w:rsidR="00CC2EBB" w:rsidRPr="00FE4158">
        <w:rPr>
          <w:rFonts w:ascii="Montserrat" w:hAnsi="Montserrat" w:cs="Arial"/>
          <w:iCs/>
          <w:color w:val="000000"/>
          <w:sz w:val="20"/>
          <w:szCs w:val="20"/>
        </w:rPr>
        <w:t>cnicas, operativas,</w:t>
      </w:r>
      <w:r w:rsidR="005F0056" w:rsidRPr="00FE4158">
        <w:rPr>
          <w:rFonts w:ascii="Montserrat" w:hAnsi="Montserrat" w:cs="Arial"/>
          <w:iCs/>
          <w:color w:val="000000"/>
          <w:sz w:val="20"/>
          <w:szCs w:val="20"/>
        </w:rPr>
        <w:t xml:space="preserve"> tecnologicas,</w:t>
      </w:r>
      <w:r w:rsidR="00CC2EBB" w:rsidRPr="00FE4158">
        <w:rPr>
          <w:rFonts w:ascii="Montserrat" w:hAnsi="Montserrat" w:cs="Arial"/>
          <w:iCs/>
          <w:color w:val="000000"/>
          <w:sz w:val="20"/>
          <w:szCs w:val="20"/>
        </w:rPr>
        <w:t xml:space="preserve"> humanas y físicas necesarias para </w:t>
      </w:r>
      <w:r w:rsidR="00FB67C3" w:rsidRPr="00FE4158">
        <w:rPr>
          <w:rFonts w:ascii="Montserrat" w:hAnsi="Montserrat" w:cs="Arial"/>
          <w:iCs/>
          <w:color w:val="000000"/>
          <w:sz w:val="20"/>
          <w:szCs w:val="20"/>
        </w:rPr>
        <w:t xml:space="preserve">la habilitación y </w:t>
      </w:r>
      <w:r w:rsidR="00CC2EBB" w:rsidRPr="00FE4158">
        <w:rPr>
          <w:rFonts w:ascii="Montserrat" w:hAnsi="Montserrat" w:cs="Arial"/>
          <w:iCs/>
          <w:color w:val="000000"/>
          <w:sz w:val="20"/>
          <w:szCs w:val="20"/>
        </w:rPr>
        <w:t xml:space="preserve">migración, detallando </w:t>
      </w:r>
      <w:r w:rsidRPr="00FE4158">
        <w:rPr>
          <w:rFonts w:ascii="Montserrat" w:hAnsi="Montserrat" w:cs="Arial"/>
          <w:iCs/>
          <w:color w:val="000000"/>
          <w:sz w:val="20"/>
          <w:szCs w:val="20"/>
        </w:rPr>
        <w:t xml:space="preserve">rubro por rubro las especificaciones de la solución </w:t>
      </w:r>
      <w:r w:rsidR="00867E16" w:rsidRPr="00FE4158">
        <w:rPr>
          <w:rFonts w:ascii="Montserrat" w:hAnsi="Montserrat" w:cs="Arial"/>
          <w:iCs/>
          <w:color w:val="000000"/>
          <w:sz w:val="20"/>
          <w:szCs w:val="20"/>
        </w:rPr>
        <w:t>tecnológica</w:t>
      </w:r>
      <w:r w:rsidR="00CC2EBB"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integral propuesta</w:t>
      </w:r>
      <w:r w:rsidR="00CC2EBB" w:rsidRPr="00FE4158">
        <w:rPr>
          <w:rFonts w:ascii="Montserrat" w:hAnsi="Montserrat" w:cs="Arial"/>
          <w:iCs/>
          <w:color w:val="000000"/>
          <w:sz w:val="20"/>
          <w:szCs w:val="20"/>
        </w:rPr>
        <w:t xml:space="preserve"> para la prestación de</w:t>
      </w:r>
      <w:r w:rsidR="00902A4B" w:rsidRPr="00FE4158">
        <w:rPr>
          <w:rFonts w:ascii="Montserrat" w:hAnsi="Montserrat" w:cs="Arial"/>
          <w:iCs/>
          <w:color w:val="000000"/>
          <w:sz w:val="20"/>
          <w:szCs w:val="20"/>
        </w:rPr>
        <w:t xml:space="preserve"> </w:t>
      </w:r>
      <w:r w:rsidR="00CC2EBB" w:rsidRPr="00FE4158">
        <w:rPr>
          <w:rFonts w:ascii="Montserrat" w:hAnsi="Montserrat" w:cs="Arial"/>
          <w:iCs/>
          <w:color w:val="000000"/>
          <w:sz w:val="20"/>
          <w:szCs w:val="20"/>
        </w:rPr>
        <w:t>l</w:t>
      </w:r>
      <w:r w:rsidR="00902A4B" w:rsidRPr="00FE4158">
        <w:rPr>
          <w:rFonts w:ascii="Montserrat" w:hAnsi="Montserrat" w:cs="Arial"/>
          <w:iCs/>
          <w:color w:val="000000"/>
          <w:sz w:val="20"/>
          <w:szCs w:val="20"/>
        </w:rPr>
        <w:t>o</w:t>
      </w:r>
      <w:r w:rsidR="00CC2EBB" w:rsidRPr="00FE4158">
        <w:rPr>
          <w:rFonts w:ascii="Montserrat" w:hAnsi="Montserrat" w:cs="Arial"/>
          <w:iCs/>
          <w:color w:val="000000"/>
          <w:sz w:val="20"/>
          <w:szCs w:val="20"/>
        </w:rPr>
        <w:t xml:space="preserve">s </w:t>
      </w:r>
      <w:r w:rsidR="00902A4B" w:rsidRPr="00FE4158">
        <w:rPr>
          <w:rFonts w:ascii="Montserrat" w:hAnsi="Montserrat" w:cs="Arial"/>
          <w:iCs/>
          <w:color w:val="000000"/>
          <w:sz w:val="20"/>
          <w:szCs w:val="20"/>
        </w:rPr>
        <w:t>s</w:t>
      </w:r>
      <w:r w:rsidR="00CC2EBB" w:rsidRPr="00FE4158">
        <w:rPr>
          <w:rFonts w:ascii="Montserrat" w:hAnsi="Montserrat" w:cs="Arial"/>
          <w:iCs/>
          <w:color w:val="000000"/>
          <w:sz w:val="20"/>
          <w:szCs w:val="20"/>
        </w:rPr>
        <w:t xml:space="preserve">ervicio objeto del presente </w:t>
      </w:r>
      <w:r w:rsidR="00157071" w:rsidRPr="00FE4158">
        <w:rPr>
          <w:rFonts w:ascii="Montserrat" w:hAnsi="Montserrat" w:cs="Arial"/>
          <w:iCs/>
          <w:color w:val="000000"/>
          <w:sz w:val="20"/>
          <w:szCs w:val="20"/>
        </w:rPr>
        <w:t>A</w:t>
      </w:r>
      <w:r w:rsidR="00CC2EBB" w:rsidRPr="00FE4158">
        <w:rPr>
          <w:rFonts w:ascii="Montserrat" w:hAnsi="Montserrat" w:cs="Arial"/>
          <w:iCs/>
          <w:color w:val="000000"/>
          <w:sz w:val="20"/>
          <w:szCs w:val="20"/>
        </w:rPr>
        <w:t xml:space="preserve">nexo </w:t>
      </w:r>
      <w:r w:rsidR="00157071" w:rsidRPr="00FE4158">
        <w:rPr>
          <w:rFonts w:ascii="Montserrat" w:hAnsi="Montserrat" w:cs="Arial"/>
          <w:iCs/>
          <w:color w:val="000000"/>
          <w:sz w:val="20"/>
          <w:szCs w:val="20"/>
        </w:rPr>
        <w:t>T</w:t>
      </w:r>
      <w:r w:rsidR="00CC2EBB" w:rsidRPr="00FE4158">
        <w:rPr>
          <w:rFonts w:ascii="Montserrat" w:hAnsi="Montserrat" w:cs="Arial"/>
          <w:iCs/>
          <w:color w:val="000000"/>
          <w:sz w:val="20"/>
          <w:szCs w:val="20"/>
        </w:rPr>
        <w:t>écnico</w:t>
      </w:r>
      <w:r w:rsidRPr="00FE4158">
        <w:rPr>
          <w:rFonts w:ascii="Montserrat" w:hAnsi="Montserrat" w:cs="Arial"/>
          <w:iCs/>
          <w:color w:val="000000"/>
          <w:sz w:val="20"/>
          <w:szCs w:val="20"/>
        </w:rPr>
        <w:t xml:space="preserve">, definiendo las especificaciones técnicas, </w:t>
      </w:r>
      <w:r w:rsidR="00C74D7D" w:rsidRPr="00FE4158">
        <w:rPr>
          <w:rFonts w:ascii="Montserrat" w:hAnsi="Montserrat" w:cs="Arial"/>
          <w:iCs/>
          <w:color w:val="000000"/>
          <w:sz w:val="20"/>
          <w:szCs w:val="20"/>
        </w:rPr>
        <w:t xml:space="preserve">arquitectura, dependencias tecnologicas y funcionales entre los diferentes componentes, </w:t>
      </w:r>
      <w:r w:rsidRPr="00FE4158">
        <w:rPr>
          <w:rFonts w:ascii="Montserrat" w:hAnsi="Montserrat" w:cs="Arial"/>
          <w:iCs/>
          <w:color w:val="000000"/>
          <w:sz w:val="20"/>
          <w:szCs w:val="20"/>
        </w:rPr>
        <w:t xml:space="preserve">así como </w:t>
      </w:r>
      <w:r w:rsidR="00C74D7D" w:rsidRPr="00FE4158">
        <w:rPr>
          <w:rFonts w:ascii="Montserrat" w:hAnsi="Montserrat" w:cs="Arial"/>
          <w:iCs/>
          <w:color w:val="000000"/>
          <w:sz w:val="20"/>
          <w:szCs w:val="20"/>
        </w:rPr>
        <w:t xml:space="preserve">su </w:t>
      </w:r>
      <w:r w:rsidRPr="00FE4158">
        <w:rPr>
          <w:rFonts w:ascii="Montserrat" w:hAnsi="Montserrat" w:cs="Arial"/>
          <w:iCs/>
          <w:color w:val="000000"/>
          <w:sz w:val="20"/>
          <w:szCs w:val="20"/>
        </w:rPr>
        <w:t xml:space="preserve">compatibilidad técnica y funcional de los diferentes componentes físicos y lógicos de los servicios propuestos, por lo que se requiere que en su oferta incluya los detalles para habilitar, configurar, monitorear, poner a punto, interconectar e interoperar los diferentes componentes requeridos, operar de manera continua y gestionar la operación, de tal manera que </w:t>
      </w:r>
      <w:r w:rsidR="008F30F8" w:rsidRPr="00FE4158">
        <w:rPr>
          <w:rFonts w:ascii="Montserrat" w:hAnsi="Montserrat" w:cs="Arial"/>
          <w:iCs/>
          <w:color w:val="000000"/>
          <w:sz w:val="20"/>
          <w:szCs w:val="20"/>
        </w:rPr>
        <w:t>“EL LICITANTE”</w:t>
      </w:r>
      <w:r w:rsidRPr="00FE4158">
        <w:rPr>
          <w:rFonts w:ascii="Montserrat" w:hAnsi="Montserrat" w:cs="Arial"/>
          <w:iCs/>
          <w:color w:val="000000"/>
          <w:sz w:val="20"/>
          <w:szCs w:val="20"/>
        </w:rPr>
        <w:t xml:space="preserve"> pueda detallar lo necesario para acreditar que en caso de resultar adjudicado, brindará los servicios </w:t>
      </w:r>
      <w:r w:rsidR="00C5636A" w:rsidRPr="00FE4158">
        <w:rPr>
          <w:rFonts w:ascii="Montserrat" w:hAnsi="Montserrat" w:cs="Arial"/>
          <w:iCs/>
          <w:color w:val="000000"/>
          <w:sz w:val="20"/>
          <w:szCs w:val="20"/>
        </w:rPr>
        <w:t>objeto del presente Anexo Técnico</w:t>
      </w:r>
      <w:r w:rsidRPr="00FE4158">
        <w:rPr>
          <w:rFonts w:ascii="Montserrat" w:hAnsi="Montserrat" w:cs="Arial"/>
          <w:iCs/>
          <w:color w:val="000000"/>
          <w:sz w:val="20"/>
          <w:szCs w:val="20"/>
        </w:rPr>
        <w:t xml:space="preserve"> cumpliendo con las características técnicas y funcionales que requiere </w:t>
      </w:r>
      <w:r w:rsidR="00867E16" w:rsidRPr="00FE4158">
        <w:rPr>
          <w:rFonts w:ascii="Montserrat" w:hAnsi="Montserrat" w:cs="Arial"/>
          <w:iCs/>
          <w:color w:val="000000"/>
          <w:sz w:val="20"/>
          <w:szCs w:val="20"/>
        </w:rPr>
        <w:t>“EL INSTITUTO”</w:t>
      </w:r>
      <w:r w:rsidRPr="00FE4158">
        <w:rPr>
          <w:rFonts w:ascii="Montserrat" w:hAnsi="Montserrat" w:cs="Arial"/>
          <w:iCs/>
          <w:color w:val="000000"/>
          <w:sz w:val="20"/>
          <w:szCs w:val="20"/>
        </w:rPr>
        <w:t xml:space="preserve">, </w:t>
      </w:r>
      <w:r w:rsidR="00F13652" w:rsidRPr="00FE4158">
        <w:rPr>
          <w:rFonts w:ascii="Montserrat" w:hAnsi="Montserrat" w:cs="Arial"/>
          <w:iCs/>
          <w:color w:val="000000"/>
          <w:sz w:val="20"/>
          <w:szCs w:val="20"/>
        </w:rPr>
        <w:t>así como con</w:t>
      </w:r>
      <w:r w:rsidRPr="00FE4158">
        <w:rPr>
          <w:rFonts w:ascii="Montserrat" w:hAnsi="Montserrat" w:cs="Arial"/>
          <w:iCs/>
          <w:color w:val="000000"/>
          <w:sz w:val="20"/>
          <w:szCs w:val="20"/>
        </w:rPr>
        <w:t xml:space="preserve"> las </w:t>
      </w:r>
      <w:r w:rsidRPr="00FE4158">
        <w:rPr>
          <w:rFonts w:ascii="Montserrat" w:hAnsi="Montserrat" w:cs="Arial"/>
          <w:iCs/>
          <w:color w:val="000000"/>
          <w:sz w:val="20"/>
          <w:szCs w:val="20"/>
        </w:rPr>
        <w:lastRenderedPageBreak/>
        <w:t xml:space="preserve">especificaciones y niveles de servicio solicitados </w:t>
      </w:r>
      <w:r w:rsidR="00F13652" w:rsidRPr="00FE4158">
        <w:rPr>
          <w:rFonts w:ascii="Montserrat" w:hAnsi="Montserrat" w:cs="Arial"/>
          <w:iCs/>
          <w:color w:val="000000"/>
          <w:sz w:val="20"/>
          <w:szCs w:val="20"/>
        </w:rPr>
        <w:t xml:space="preserve">en </w:t>
      </w:r>
      <w:r w:rsidRPr="00FE4158">
        <w:rPr>
          <w:rFonts w:ascii="Montserrat" w:hAnsi="Montserrat" w:cs="Arial"/>
          <w:iCs/>
          <w:color w:val="000000"/>
          <w:sz w:val="20"/>
          <w:szCs w:val="20"/>
        </w:rPr>
        <w:t>el presente Anexo Técnico, para lo cual deberá agregar los diagramas, especificaciones técnicas y funcionales, así como lo necesario para explicar su operación integral</w:t>
      </w:r>
      <w:r w:rsidR="005F0056" w:rsidRPr="00FE4158">
        <w:rPr>
          <w:rFonts w:ascii="Montserrat" w:hAnsi="Montserrat" w:cs="Arial"/>
          <w:iCs/>
          <w:color w:val="000000"/>
          <w:sz w:val="20"/>
          <w:szCs w:val="20"/>
        </w:rPr>
        <w:t xml:space="preserve"> tanto operativa como funcional</w:t>
      </w:r>
      <w:r w:rsidRPr="00FE4158">
        <w:rPr>
          <w:rFonts w:ascii="Montserrat" w:hAnsi="Montserrat" w:cs="Arial"/>
          <w:iCs/>
          <w:color w:val="000000"/>
          <w:sz w:val="20"/>
          <w:szCs w:val="20"/>
        </w:rPr>
        <w:t>.</w:t>
      </w:r>
    </w:p>
    <w:bookmarkEnd w:id="21"/>
    <w:p w14:paraId="3279349D" w14:textId="6EE434FD" w:rsidR="00C11A7C" w:rsidRPr="00FE4158" w:rsidRDefault="00C11A7C" w:rsidP="00010BC1">
      <w:pPr>
        <w:jc w:val="both"/>
        <w:rPr>
          <w:rFonts w:ascii="Montserrat" w:hAnsi="Montserrat" w:cs="Arial"/>
          <w:iCs/>
          <w:color w:val="000000"/>
          <w:sz w:val="20"/>
          <w:szCs w:val="20"/>
        </w:rPr>
      </w:pPr>
    </w:p>
    <w:p w14:paraId="60E5C2E7" w14:textId="61B0A3AD" w:rsidR="00CC2EBB" w:rsidRPr="00FE4158" w:rsidRDefault="008F30F8" w:rsidP="00010BC1">
      <w:pPr>
        <w:jc w:val="both"/>
        <w:rPr>
          <w:rFonts w:ascii="Montserrat" w:hAnsi="Montserrat" w:cs="Arial"/>
          <w:iCs/>
          <w:color w:val="000000"/>
          <w:sz w:val="20"/>
          <w:szCs w:val="20"/>
        </w:rPr>
      </w:pPr>
      <w:bookmarkStart w:id="22" w:name="_Hlk125539802"/>
      <w:r w:rsidRPr="00FE4158">
        <w:rPr>
          <w:rFonts w:ascii="Montserrat" w:hAnsi="Montserrat" w:cs="Arial"/>
          <w:iCs/>
          <w:color w:val="000000"/>
          <w:sz w:val="20"/>
          <w:szCs w:val="20"/>
        </w:rPr>
        <w:t>“EL LICITANTE”</w:t>
      </w:r>
      <w:r w:rsidR="00625A95" w:rsidRPr="00FE4158">
        <w:rPr>
          <w:rFonts w:ascii="Montserrat" w:hAnsi="Montserrat" w:cs="Arial"/>
          <w:iCs/>
          <w:color w:val="000000"/>
          <w:sz w:val="20"/>
          <w:szCs w:val="20"/>
        </w:rPr>
        <w:t xml:space="preserve"> </w:t>
      </w:r>
      <w:r w:rsidR="00137873" w:rsidRPr="00FE4158">
        <w:rPr>
          <w:rFonts w:ascii="Montserrat" w:hAnsi="Montserrat" w:cs="Arial"/>
          <w:iCs/>
          <w:color w:val="000000"/>
          <w:sz w:val="20"/>
          <w:szCs w:val="20"/>
        </w:rPr>
        <w:t xml:space="preserve">deberá ofertar </w:t>
      </w:r>
      <w:r w:rsidR="00F13652" w:rsidRPr="00FE4158">
        <w:rPr>
          <w:rFonts w:ascii="Montserrat" w:hAnsi="Montserrat" w:cs="Arial"/>
          <w:iCs/>
          <w:color w:val="000000"/>
          <w:sz w:val="20"/>
          <w:szCs w:val="20"/>
        </w:rPr>
        <w:t>e incluir en su pr</w:t>
      </w:r>
      <w:r w:rsidR="00560CB8" w:rsidRPr="00FE4158">
        <w:rPr>
          <w:rFonts w:ascii="Montserrat" w:hAnsi="Montserrat" w:cs="Arial"/>
          <w:iCs/>
          <w:color w:val="000000"/>
          <w:sz w:val="20"/>
          <w:szCs w:val="20"/>
        </w:rPr>
        <w:t>o</w:t>
      </w:r>
      <w:r w:rsidR="00F13652" w:rsidRPr="00FE4158">
        <w:rPr>
          <w:rFonts w:ascii="Montserrat" w:hAnsi="Montserrat" w:cs="Arial"/>
          <w:iCs/>
          <w:color w:val="000000"/>
          <w:sz w:val="20"/>
          <w:szCs w:val="20"/>
        </w:rPr>
        <w:t xml:space="preserve">puesta técnica </w:t>
      </w:r>
      <w:r w:rsidR="00AD1742" w:rsidRPr="00FE4158">
        <w:rPr>
          <w:rFonts w:ascii="Montserrat" w:hAnsi="Montserrat" w:cs="Arial"/>
          <w:iCs/>
          <w:color w:val="000000"/>
          <w:sz w:val="20"/>
          <w:szCs w:val="20"/>
        </w:rPr>
        <w:t>un</w:t>
      </w:r>
      <w:r w:rsidR="00137873" w:rsidRPr="00FE4158">
        <w:rPr>
          <w:rFonts w:ascii="Montserrat" w:hAnsi="Montserrat" w:cs="Arial"/>
          <w:iCs/>
          <w:color w:val="000000"/>
          <w:sz w:val="20"/>
          <w:szCs w:val="20"/>
        </w:rPr>
        <w:t xml:space="preserve">a solución </w:t>
      </w:r>
      <w:r w:rsidR="00AD1742" w:rsidRPr="00FE4158">
        <w:rPr>
          <w:rFonts w:ascii="Montserrat" w:hAnsi="Montserrat" w:cs="Arial"/>
          <w:iCs/>
          <w:color w:val="000000"/>
          <w:sz w:val="20"/>
          <w:szCs w:val="20"/>
        </w:rPr>
        <w:t>tecnológica</w:t>
      </w:r>
      <w:r w:rsidR="00137873" w:rsidRPr="00FE4158">
        <w:rPr>
          <w:rFonts w:ascii="Montserrat" w:hAnsi="Montserrat" w:cs="Arial"/>
          <w:iCs/>
          <w:color w:val="000000"/>
          <w:sz w:val="20"/>
          <w:szCs w:val="20"/>
        </w:rPr>
        <w:t xml:space="preserve"> para la prestación del servicio</w:t>
      </w:r>
      <w:r w:rsidR="00AD1742" w:rsidRPr="00FE4158">
        <w:rPr>
          <w:rFonts w:ascii="Montserrat" w:hAnsi="Montserrat" w:cs="Arial"/>
          <w:iCs/>
          <w:color w:val="000000"/>
          <w:sz w:val="20"/>
          <w:szCs w:val="20"/>
        </w:rPr>
        <w:t xml:space="preserve"> objeto del presente Anexo Técnico, </w:t>
      </w:r>
      <w:r w:rsidR="00F13652" w:rsidRPr="00FE4158">
        <w:rPr>
          <w:rFonts w:ascii="Montserrat" w:hAnsi="Montserrat" w:cs="Arial"/>
          <w:iCs/>
          <w:color w:val="000000"/>
          <w:sz w:val="20"/>
          <w:szCs w:val="20"/>
        </w:rPr>
        <w:t xml:space="preserve">la cual debe </w:t>
      </w:r>
      <w:r w:rsidR="00AD1742" w:rsidRPr="00FE4158">
        <w:rPr>
          <w:rFonts w:ascii="Montserrat" w:hAnsi="Montserrat" w:cs="Arial"/>
          <w:iCs/>
          <w:color w:val="000000"/>
          <w:sz w:val="20"/>
          <w:szCs w:val="20"/>
        </w:rPr>
        <w:t xml:space="preserve">interactuar </w:t>
      </w:r>
      <w:r w:rsidR="00137873" w:rsidRPr="00FE4158">
        <w:rPr>
          <w:rFonts w:ascii="Montserrat" w:hAnsi="Montserrat" w:cs="Arial"/>
          <w:iCs/>
          <w:color w:val="000000"/>
          <w:sz w:val="20"/>
          <w:szCs w:val="20"/>
        </w:rPr>
        <w:t xml:space="preserve">con </w:t>
      </w:r>
      <w:r w:rsidR="00C11A7C" w:rsidRPr="00FE4158">
        <w:rPr>
          <w:rFonts w:ascii="Montserrat" w:hAnsi="Montserrat" w:cs="Arial"/>
          <w:iCs/>
          <w:color w:val="000000"/>
          <w:sz w:val="20"/>
          <w:szCs w:val="20"/>
        </w:rPr>
        <w:t>el Ecosistema Tecnológico del IMSS</w:t>
      </w:r>
      <w:r w:rsidR="00137873" w:rsidRPr="00FE4158">
        <w:rPr>
          <w:rFonts w:ascii="Montserrat" w:hAnsi="Montserrat" w:cs="Arial"/>
          <w:iCs/>
          <w:color w:val="000000"/>
          <w:sz w:val="20"/>
          <w:szCs w:val="20"/>
        </w:rPr>
        <w:t xml:space="preserve">, </w:t>
      </w:r>
      <w:r w:rsidR="00695B0B" w:rsidRPr="00FE4158">
        <w:rPr>
          <w:rFonts w:ascii="Montserrat" w:hAnsi="Montserrat" w:cs="Arial"/>
          <w:iCs/>
          <w:color w:val="000000"/>
          <w:sz w:val="20"/>
          <w:szCs w:val="20"/>
        </w:rPr>
        <w:t>que,</w:t>
      </w:r>
      <w:r w:rsidR="005004D2" w:rsidRPr="00FE4158">
        <w:rPr>
          <w:rFonts w:ascii="Montserrat" w:hAnsi="Montserrat" w:cs="Arial"/>
          <w:iCs/>
          <w:color w:val="000000"/>
          <w:sz w:val="20"/>
          <w:szCs w:val="20"/>
        </w:rPr>
        <w:t xml:space="preserve"> actualmente se encuentra </w:t>
      </w:r>
      <w:r w:rsidR="00C11A7C" w:rsidRPr="00FE4158">
        <w:rPr>
          <w:rFonts w:ascii="Montserrat" w:hAnsi="Montserrat" w:cs="Arial"/>
          <w:iCs/>
          <w:color w:val="000000"/>
          <w:sz w:val="20"/>
          <w:szCs w:val="20"/>
        </w:rPr>
        <w:t>integrado por cinco centros de datos con más de 2</w:t>
      </w:r>
      <w:r w:rsidR="00C74D7D" w:rsidRPr="00FE4158">
        <w:rPr>
          <w:rFonts w:ascii="Montserrat" w:hAnsi="Montserrat" w:cs="Arial"/>
          <w:iCs/>
          <w:color w:val="000000"/>
          <w:sz w:val="20"/>
          <w:szCs w:val="20"/>
        </w:rPr>
        <w:t>1</w:t>
      </w:r>
      <w:r w:rsidR="00C11A7C" w:rsidRPr="00FE4158">
        <w:rPr>
          <w:rFonts w:ascii="Montserrat" w:hAnsi="Montserrat" w:cs="Arial"/>
          <w:iCs/>
          <w:color w:val="000000"/>
          <w:sz w:val="20"/>
          <w:szCs w:val="20"/>
        </w:rPr>
        <w:t xml:space="preserve">0 sistemas centrales y al menos otros 60 componentes tecnológicos transversales que </w:t>
      </w:r>
      <w:r w:rsidR="00867E16" w:rsidRPr="00FE4158">
        <w:rPr>
          <w:rFonts w:ascii="Montserrat" w:hAnsi="Montserrat" w:cs="Arial"/>
          <w:iCs/>
          <w:color w:val="000000"/>
          <w:sz w:val="20"/>
          <w:szCs w:val="20"/>
        </w:rPr>
        <w:t>interactúan</w:t>
      </w:r>
      <w:r w:rsidR="00C11A7C" w:rsidRPr="00FE4158">
        <w:rPr>
          <w:rFonts w:ascii="Montserrat" w:hAnsi="Montserrat" w:cs="Arial"/>
          <w:iCs/>
          <w:color w:val="000000"/>
          <w:sz w:val="20"/>
          <w:szCs w:val="20"/>
        </w:rPr>
        <w:t xml:space="preserve"> entre </w:t>
      </w:r>
      <w:r w:rsidR="00867E16" w:rsidRPr="00FE4158">
        <w:rPr>
          <w:rFonts w:ascii="Montserrat" w:hAnsi="Montserrat" w:cs="Arial"/>
          <w:iCs/>
          <w:color w:val="000000"/>
          <w:sz w:val="20"/>
          <w:szCs w:val="20"/>
        </w:rPr>
        <w:t>sí</w:t>
      </w:r>
      <w:r w:rsidR="00C11A7C" w:rsidRPr="00FE4158">
        <w:rPr>
          <w:rFonts w:ascii="Montserrat" w:hAnsi="Montserrat" w:cs="Arial"/>
          <w:iCs/>
          <w:color w:val="000000"/>
          <w:sz w:val="20"/>
          <w:szCs w:val="20"/>
        </w:rPr>
        <w:t xml:space="preserve">, intercambiando información necesaria para el desarrollo de sus funciones los 7 días de la semanas, 24 horas al día, en beneficio de los derechohabientes, patrones, afiliados, pensionados y público en general. Adicionalmente se tiene conectividad y operación con más de tres mil inmuebles en </w:t>
      </w:r>
      <w:r w:rsidR="00867E16" w:rsidRPr="00FE4158">
        <w:rPr>
          <w:rFonts w:ascii="Montserrat" w:hAnsi="Montserrat" w:cs="Arial"/>
          <w:iCs/>
          <w:color w:val="000000"/>
          <w:sz w:val="20"/>
          <w:szCs w:val="20"/>
        </w:rPr>
        <w:t>“EL INSTITUTO”</w:t>
      </w:r>
      <w:r w:rsidR="00625A95" w:rsidRPr="00FE4158">
        <w:rPr>
          <w:rFonts w:ascii="Montserrat" w:hAnsi="Montserrat" w:cs="Arial"/>
          <w:iCs/>
          <w:color w:val="000000"/>
          <w:sz w:val="20"/>
          <w:szCs w:val="20"/>
        </w:rPr>
        <w:t xml:space="preserve"> </w:t>
      </w:r>
      <w:r w:rsidR="00C11A7C" w:rsidRPr="00FE4158">
        <w:rPr>
          <w:rFonts w:ascii="Montserrat" w:hAnsi="Montserrat" w:cs="Arial"/>
          <w:iCs/>
          <w:color w:val="000000"/>
          <w:sz w:val="20"/>
          <w:szCs w:val="20"/>
        </w:rPr>
        <w:t>y se interact</w:t>
      </w:r>
      <w:r w:rsidR="00625A95" w:rsidRPr="00FE4158">
        <w:rPr>
          <w:rFonts w:ascii="Montserrat" w:hAnsi="Montserrat" w:cs="Arial"/>
          <w:iCs/>
          <w:color w:val="000000"/>
          <w:sz w:val="20"/>
          <w:szCs w:val="20"/>
        </w:rPr>
        <w:t>ú</w:t>
      </w:r>
      <w:r w:rsidR="00C11A7C" w:rsidRPr="00FE4158">
        <w:rPr>
          <w:rFonts w:ascii="Montserrat" w:hAnsi="Montserrat" w:cs="Arial"/>
          <w:iCs/>
          <w:color w:val="000000"/>
          <w:sz w:val="20"/>
          <w:szCs w:val="20"/>
        </w:rPr>
        <w:t xml:space="preserve">a con diversas dependencias y organismos de la Administración Pública Federal e instituciones privadas, tales como Servicio de </w:t>
      </w:r>
      <w:r w:rsidR="00867E16" w:rsidRPr="00FE4158">
        <w:rPr>
          <w:rFonts w:ascii="Montserrat" w:hAnsi="Montserrat" w:cs="Arial"/>
          <w:iCs/>
          <w:color w:val="000000"/>
          <w:sz w:val="20"/>
          <w:szCs w:val="20"/>
        </w:rPr>
        <w:t>Administración</w:t>
      </w:r>
      <w:r w:rsidR="00C11A7C" w:rsidRPr="00FE4158">
        <w:rPr>
          <w:rFonts w:ascii="Montserrat" w:hAnsi="Montserrat" w:cs="Arial"/>
          <w:iCs/>
          <w:color w:val="000000"/>
          <w:sz w:val="20"/>
          <w:szCs w:val="20"/>
        </w:rPr>
        <w:t xml:space="preserve"> Tributaria, Registro Nacional de Población, INFONAVIT, CONSAR, PROCESAR, Secretaría de Salud, Bancos, Afores, entre otros. Finalmente es de destacar la integración de nuevos hospitales al IMSS para la cobertura universal establecida en la Ley del IMSS, y el marco normativo denominado “Federalización de los Sistemas de Salud”; en este contexto </w:t>
      </w:r>
      <w:r w:rsidR="00695B0B" w:rsidRPr="00FE4158">
        <w:rPr>
          <w:rFonts w:ascii="Montserrat" w:hAnsi="Montserrat" w:cs="Arial"/>
          <w:iCs/>
          <w:color w:val="000000"/>
          <w:sz w:val="20"/>
          <w:szCs w:val="20"/>
        </w:rPr>
        <w:t xml:space="preserve">“EL LICITANTE” </w:t>
      </w:r>
      <w:r w:rsidR="00C11A7C" w:rsidRPr="00FE4158">
        <w:rPr>
          <w:rFonts w:ascii="Montserrat" w:hAnsi="Montserrat" w:cs="Arial"/>
          <w:iCs/>
          <w:color w:val="000000"/>
          <w:sz w:val="20"/>
          <w:szCs w:val="20"/>
        </w:rPr>
        <w:t xml:space="preserve">deberá incluir en su oferta todo lo necesario a fin de garantizar </w:t>
      </w:r>
      <w:r w:rsidR="00AD1742" w:rsidRPr="00FE4158">
        <w:rPr>
          <w:rFonts w:ascii="Montserrat" w:hAnsi="Montserrat" w:cs="Arial"/>
          <w:iCs/>
          <w:color w:val="000000"/>
          <w:sz w:val="20"/>
          <w:szCs w:val="20"/>
        </w:rPr>
        <w:t>el servicio</w:t>
      </w:r>
      <w:r w:rsidR="00C11A7C" w:rsidRPr="00FE4158">
        <w:rPr>
          <w:rFonts w:ascii="Montserrat" w:hAnsi="Montserrat" w:cs="Arial"/>
          <w:iCs/>
          <w:color w:val="000000"/>
          <w:sz w:val="20"/>
          <w:szCs w:val="20"/>
        </w:rPr>
        <w:t xml:space="preserve"> objeto </w:t>
      </w:r>
      <w:r w:rsidR="00695B0B" w:rsidRPr="00FE4158">
        <w:rPr>
          <w:rFonts w:ascii="Montserrat" w:hAnsi="Montserrat" w:cs="Arial"/>
          <w:iCs/>
          <w:color w:val="000000"/>
          <w:sz w:val="20"/>
          <w:szCs w:val="20"/>
        </w:rPr>
        <w:t>del presente Anexo Técnico</w:t>
      </w:r>
      <w:r w:rsidR="00C11A7C" w:rsidRPr="00FE4158">
        <w:rPr>
          <w:rFonts w:ascii="Montserrat" w:hAnsi="Montserrat" w:cs="Arial"/>
          <w:iCs/>
          <w:color w:val="000000"/>
          <w:sz w:val="20"/>
          <w:szCs w:val="20"/>
        </w:rPr>
        <w:t xml:space="preserve"> dentro del Ecosistema Tecnológico IMSS.</w:t>
      </w:r>
      <w:r w:rsidR="00137873" w:rsidRPr="00FE4158">
        <w:rPr>
          <w:rFonts w:ascii="Montserrat" w:hAnsi="Montserrat" w:cs="Arial"/>
          <w:iCs/>
          <w:color w:val="000000"/>
          <w:sz w:val="20"/>
          <w:szCs w:val="20"/>
        </w:rPr>
        <w:t xml:space="preserve"> El punto neutro, sede de los servicios de telecomunicaciones de todo el IMSS, se encuentra en </w:t>
      </w:r>
      <w:r w:rsidR="005004D2" w:rsidRPr="00FE4158">
        <w:rPr>
          <w:rFonts w:ascii="Montserrat" w:hAnsi="Montserrat" w:cs="Arial"/>
          <w:iCs/>
          <w:color w:val="000000"/>
          <w:sz w:val="20"/>
          <w:szCs w:val="20"/>
        </w:rPr>
        <w:t xml:space="preserve">el Centro Nacional de Supercómputo </w:t>
      </w:r>
      <w:r w:rsidR="00695B0B" w:rsidRPr="00FE4158">
        <w:rPr>
          <w:rFonts w:ascii="Montserrat" w:hAnsi="Montserrat" w:cs="Arial"/>
          <w:iCs/>
          <w:color w:val="000000"/>
          <w:sz w:val="20"/>
          <w:szCs w:val="20"/>
        </w:rPr>
        <w:t xml:space="preserve">(CNS) </w:t>
      </w:r>
      <w:r w:rsidR="005004D2" w:rsidRPr="00FE4158">
        <w:rPr>
          <w:rFonts w:ascii="Montserrat" w:hAnsi="Montserrat" w:cs="Arial"/>
          <w:iCs/>
          <w:color w:val="000000"/>
          <w:sz w:val="20"/>
          <w:szCs w:val="20"/>
        </w:rPr>
        <w:t xml:space="preserve">del Instituto </w:t>
      </w:r>
      <w:r w:rsidR="00137873" w:rsidRPr="00FE4158">
        <w:rPr>
          <w:rFonts w:ascii="Montserrat" w:hAnsi="Montserrat" w:cs="Arial"/>
          <w:iCs/>
          <w:color w:val="000000"/>
          <w:sz w:val="20"/>
          <w:szCs w:val="20"/>
        </w:rPr>
        <w:t xml:space="preserve">Potosino de investigación </w:t>
      </w:r>
      <w:r w:rsidR="00867E16" w:rsidRPr="00FE4158">
        <w:rPr>
          <w:rFonts w:ascii="Montserrat" w:hAnsi="Montserrat" w:cs="Arial"/>
          <w:iCs/>
          <w:color w:val="000000"/>
          <w:sz w:val="20"/>
          <w:szCs w:val="20"/>
        </w:rPr>
        <w:t>Científica</w:t>
      </w:r>
      <w:r w:rsidR="00137873" w:rsidRPr="00FE4158">
        <w:rPr>
          <w:rFonts w:ascii="Montserrat" w:hAnsi="Montserrat" w:cs="Arial"/>
          <w:iCs/>
          <w:color w:val="000000"/>
          <w:sz w:val="20"/>
          <w:szCs w:val="20"/>
        </w:rPr>
        <w:t xml:space="preserve"> y Tecnológica, A.C. (IPICYT), ubicado en San Luis Potosí</w:t>
      </w:r>
      <w:r w:rsidR="005004D2" w:rsidRPr="00FE4158">
        <w:rPr>
          <w:rFonts w:ascii="Montserrat" w:hAnsi="Montserrat" w:cs="Arial"/>
          <w:iCs/>
          <w:color w:val="000000"/>
          <w:sz w:val="20"/>
          <w:szCs w:val="20"/>
        </w:rPr>
        <w:t>, S.L.P</w:t>
      </w:r>
      <w:bookmarkEnd w:id="22"/>
      <w:r w:rsidR="005004D2" w:rsidRPr="00FE4158">
        <w:rPr>
          <w:rFonts w:ascii="Montserrat" w:hAnsi="Montserrat" w:cs="Arial"/>
          <w:iCs/>
          <w:color w:val="000000"/>
          <w:sz w:val="20"/>
          <w:szCs w:val="20"/>
        </w:rPr>
        <w:t>.</w:t>
      </w:r>
    </w:p>
    <w:p w14:paraId="69C73896" w14:textId="77777777" w:rsidR="00137873" w:rsidRPr="00FE4158" w:rsidRDefault="00137873" w:rsidP="00010BC1">
      <w:pPr>
        <w:jc w:val="both"/>
        <w:rPr>
          <w:rFonts w:ascii="Montserrat" w:hAnsi="Montserrat" w:cs="Arial"/>
          <w:iCs/>
          <w:color w:val="000000"/>
          <w:sz w:val="20"/>
          <w:szCs w:val="20"/>
        </w:rPr>
      </w:pPr>
    </w:p>
    <w:p w14:paraId="795E14E5" w14:textId="4777F9A9" w:rsidR="00CC2EBB" w:rsidRPr="00FE4158" w:rsidRDefault="008F30F8" w:rsidP="00010BC1">
      <w:pPr>
        <w:jc w:val="both"/>
        <w:rPr>
          <w:rFonts w:ascii="Montserrat" w:hAnsi="Montserrat" w:cs="Arial"/>
          <w:iCs/>
          <w:color w:val="000000"/>
          <w:sz w:val="20"/>
          <w:szCs w:val="20"/>
        </w:rPr>
      </w:pPr>
      <w:bookmarkStart w:id="23" w:name="_Hlk125539924"/>
      <w:r w:rsidRPr="00FE4158">
        <w:rPr>
          <w:rFonts w:ascii="Montserrat" w:hAnsi="Montserrat" w:cs="Arial"/>
          <w:iCs/>
          <w:color w:val="000000"/>
          <w:sz w:val="20"/>
          <w:szCs w:val="20"/>
        </w:rPr>
        <w:t>“EL LICITANTE”</w:t>
      </w:r>
      <w:r w:rsidR="00625A95" w:rsidRPr="00FE4158">
        <w:rPr>
          <w:rFonts w:ascii="Montserrat" w:hAnsi="Montserrat" w:cs="Arial"/>
          <w:iCs/>
          <w:color w:val="000000"/>
          <w:sz w:val="20"/>
          <w:szCs w:val="20"/>
        </w:rPr>
        <w:t xml:space="preserve"> </w:t>
      </w:r>
      <w:r w:rsidR="00CC2EBB" w:rsidRPr="00FE4158">
        <w:rPr>
          <w:rFonts w:ascii="Montserrat" w:hAnsi="Montserrat" w:cs="Arial"/>
          <w:iCs/>
          <w:color w:val="000000"/>
          <w:sz w:val="20"/>
          <w:szCs w:val="20"/>
        </w:rPr>
        <w:t xml:space="preserve">deberá ofertar llevar a cabo la </w:t>
      </w:r>
      <w:r w:rsidR="00842D5C" w:rsidRPr="00FE4158">
        <w:rPr>
          <w:rFonts w:ascii="Montserrat" w:hAnsi="Montserrat" w:cs="Arial"/>
          <w:iCs/>
          <w:color w:val="000000"/>
          <w:sz w:val="20"/>
          <w:szCs w:val="20"/>
        </w:rPr>
        <w:t>h</w:t>
      </w:r>
      <w:r w:rsidR="00CC2EBB" w:rsidRPr="00FE4158">
        <w:rPr>
          <w:rFonts w:ascii="Montserrat" w:hAnsi="Montserrat" w:cs="Arial"/>
          <w:iCs/>
          <w:color w:val="000000"/>
          <w:sz w:val="20"/>
          <w:szCs w:val="20"/>
        </w:rPr>
        <w:t xml:space="preserve">abilitación y </w:t>
      </w:r>
      <w:r w:rsidR="00842D5C" w:rsidRPr="00FE4158">
        <w:rPr>
          <w:rFonts w:ascii="Montserrat" w:hAnsi="Montserrat" w:cs="Arial"/>
          <w:iCs/>
          <w:color w:val="000000"/>
          <w:sz w:val="20"/>
          <w:szCs w:val="20"/>
        </w:rPr>
        <w:t>m</w:t>
      </w:r>
      <w:r w:rsidR="00AD1742" w:rsidRPr="00FE4158">
        <w:rPr>
          <w:rFonts w:ascii="Montserrat" w:hAnsi="Montserrat" w:cs="Arial"/>
          <w:iCs/>
          <w:color w:val="000000"/>
          <w:sz w:val="20"/>
          <w:szCs w:val="20"/>
        </w:rPr>
        <w:t>i</w:t>
      </w:r>
      <w:r w:rsidR="00CC2EBB" w:rsidRPr="00FE4158">
        <w:rPr>
          <w:rFonts w:ascii="Montserrat" w:hAnsi="Montserrat" w:cs="Arial"/>
          <w:iCs/>
          <w:color w:val="000000"/>
          <w:sz w:val="20"/>
          <w:szCs w:val="20"/>
        </w:rPr>
        <w:t xml:space="preserve">gración de la infraestructura tecnológica del IMSS </w:t>
      </w:r>
      <w:r w:rsidR="00902A4B" w:rsidRPr="00FE4158">
        <w:rPr>
          <w:rFonts w:ascii="Montserrat" w:hAnsi="Montserrat" w:cs="Arial"/>
          <w:iCs/>
          <w:color w:val="000000"/>
          <w:sz w:val="20"/>
          <w:szCs w:val="20"/>
        </w:rPr>
        <w:t>a</w:t>
      </w:r>
      <w:r w:rsidR="005004D2" w:rsidRPr="00FE4158">
        <w:rPr>
          <w:rFonts w:ascii="Montserrat" w:hAnsi="Montserrat" w:cs="Arial"/>
          <w:iCs/>
          <w:color w:val="000000"/>
          <w:sz w:val="20"/>
          <w:szCs w:val="20"/>
        </w:rPr>
        <w:t xml:space="preserve"> </w:t>
      </w:r>
      <w:r w:rsidR="00902A4B" w:rsidRPr="00FE4158">
        <w:rPr>
          <w:rFonts w:ascii="Montserrat" w:hAnsi="Montserrat" w:cs="Arial"/>
          <w:iCs/>
          <w:color w:val="000000"/>
          <w:sz w:val="20"/>
          <w:szCs w:val="20"/>
        </w:rPr>
        <w:t>l</w:t>
      </w:r>
      <w:r w:rsidR="005004D2" w:rsidRPr="00FE4158">
        <w:rPr>
          <w:rFonts w:ascii="Montserrat" w:hAnsi="Montserrat" w:cs="Arial"/>
          <w:iCs/>
          <w:color w:val="000000"/>
          <w:sz w:val="20"/>
          <w:szCs w:val="20"/>
        </w:rPr>
        <w:t>os</w:t>
      </w:r>
      <w:r w:rsidR="00902A4B" w:rsidRPr="00FE4158">
        <w:rPr>
          <w:rFonts w:ascii="Montserrat" w:hAnsi="Montserrat" w:cs="Arial"/>
          <w:iCs/>
          <w:color w:val="000000"/>
          <w:sz w:val="20"/>
          <w:szCs w:val="20"/>
        </w:rPr>
        <w:t xml:space="preserve"> </w:t>
      </w:r>
      <w:r w:rsidR="00CC2EBB" w:rsidRPr="00FE4158">
        <w:rPr>
          <w:rFonts w:ascii="Montserrat" w:hAnsi="Montserrat" w:cs="Arial"/>
          <w:iCs/>
          <w:color w:val="000000"/>
          <w:sz w:val="20"/>
          <w:szCs w:val="20"/>
        </w:rPr>
        <w:t>centro</w:t>
      </w:r>
      <w:r w:rsidR="005004D2" w:rsidRPr="00FE4158">
        <w:rPr>
          <w:rFonts w:ascii="Montserrat" w:hAnsi="Montserrat" w:cs="Arial"/>
          <w:iCs/>
          <w:color w:val="000000"/>
          <w:sz w:val="20"/>
          <w:szCs w:val="20"/>
        </w:rPr>
        <w:t>s</w:t>
      </w:r>
      <w:r w:rsidR="00CC2EBB" w:rsidRPr="00FE4158">
        <w:rPr>
          <w:rFonts w:ascii="Montserrat" w:hAnsi="Montserrat" w:cs="Arial"/>
          <w:iCs/>
          <w:color w:val="000000"/>
          <w:sz w:val="20"/>
          <w:szCs w:val="20"/>
        </w:rPr>
        <w:t xml:space="preserve"> de datos ofertado</w:t>
      </w:r>
      <w:r w:rsidR="005004D2" w:rsidRPr="00FE4158">
        <w:rPr>
          <w:rFonts w:ascii="Montserrat" w:hAnsi="Montserrat" w:cs="Arial"/>
          <w:iCs/>
          <w:color w:val="000000"/>
          <w:sz w:val="20"/>
          <w:szCs w:val="20"/>
        </w:rPr>
        <w:t>s</w:t>
      </w:r>
      <w:r w:rsidR="00CC2EBB" w:rsidRPr="00FE4158">
        <w:rPr>
          <w:rFonts w:ascii="Montserrat" w:hAnsi="Montserrat" w:cs="Arial"/>
          <w:iCs/>
          <w:color w:val="000000"/>
          <w:sz w:val="20"/>
          <w:szCs w:val="20"/>
        </w:rPr>
        <w:t xml:space="preserve"> por </w:t>
      </w:r>
      <w:r w:rsidRPr="00FE4158">
        <w:rPr>
          <w:rFonts w:ascii="Montserrat" w:hAnsi="Montserrat" w:cs="Arial"/>
          <w:iCs/>
          <w:color w:val="000000"/>
          <w:sz w:val="20"/>
          <w:szCs w:val="20"/>
        </w:rPr>
        <w:t>“EL LICITANTE”</w:t>
      </w:r>
      <w:r w:rsidR="00CC2EBB" w:rsidRPr="00FE4158">
        <w:rPr>
          <w:rFonts w:ascii="Montserrat" w:hAnsi="Montserrat" w:cs="Arial"/>
          <w:iCs/>
          <w:color w:val="000000"/>
          <w:sz w:val="20"/>
          <w:szCs w:val="20"/>
        </w:rPr>
        <w:t>, en un plazo no mayor a 45 días naturales</w:t>
      </w:r>
      <w:r w:rsidR="00902A4B" w:rsidRPr="00FE4158">
        <w:rPr>
          <w:rFonts w:ascii="Montserrat" w:hAnsi="Montserrat" w:cs="Arial"/>
          <w:iCs/>
          <w:color w:val="000000"/>
          <w:sz w:val="20"/>
          <w:szCs w:val="20"/>
        </w:rPr>
        <w:t xml:space="preserve">, contados a partir del día natural siguiente al de la fecha de notificación del fallo, entendiendo que la operación del IMSS es de misión crítica por lo que no podrá ser susceptible de detener los servicios operativos, ya que incluyen operación médica y hospitalaria, administrativa, recaudación, entre otros, que pondrían en riesgo la operación del IMSS y con ello, la vida </w:t>
      </w:r>
      <w:r w:rsidR="005D1882" w:rsidRPr="00FE4158">
        <w:rPr>
          <w:rFonts w:ascii="Montserrat" w:hAnsi="Montserrat" w:cs="Arial"/>
          <w:iCs/>
          <w:color w:val="000000"/>
          <w:sz w:val="20"/>
          <w:szCs w:val="20"/>
        </w:rPr>
        <w:t xml:space="preserve">y bienestar </w:t>
      </w:r>
      <w:r w:rsidR="00902A4B" w:rsidRPr="00FE4158">
        <w:rPr>
          <w:rFonts w:ascii="Montserrat" w:hAnsi="Montserrat" w:cs="Arial"/>
          <w:iCs/>
          <w:color w:val="000000"/>
          <w:sz w:val="20"/>
          <w:szCs w:val="20"/>
        </w:rPr>
        <w:t>de los pacientes, derechohabientes, contribuyentes, pensionados y p</w:t>
      </w:r>
      <w:r w:rsidR="00625A95" w:rsidRPr="00FE4158">
        <w:rPr>
          <w:rFonts w:ascii="Montserrat" w:hAnsi="Montserrat" w:cs="Arial"/>
          <w:iCs/>
          <w:color w:val="000000"/>
          <w:sz w:val="20"/>
          <w:szCs w:val="20"/>
        </w:rPr>
        <w:t>ú</w:t>
      </w:r>
      <w:r w:rsidR="00902A4B" w:rsidRPr="00FE4158">
        <w:rPr>
          <w:rFonts w:ascii="Montserrat" w:hAnsi="Montserrat" w:cs="Arial"/>
          <w:iCs/>
          <w:color w:val="000000"/>
          <w:sz w:val="20"/>
          <w:szCs w:val="20"/>
        </w:rPr>
        <w:t>blico en general</w:t>
      </w:r>
      <w:r w:rsidR="005D1882" w:rsidRPr="00FE4158">
        <w:rPr>
          <w:rFonts w:ascii="Montserrat" w:hAnsi="Montserrat" w:cs="Arial"/>
          <w:iCs/>
          <w:color w:val="000000"/>
          <w:sz w:val="20"/>
          <w:szCs w:val="20"/>
        </w:rPr>
        <w:t xml:space="preserve">; atendiendo lo anterior, </w:t>
      </w:r>
      <w:r w:rsidRPr="00FE4158">
        <w:rPr>
          <w:rFonts w:ascii="Montserrat" w:hAnsi="Montserrat" w:cs="Arial"/>
          <w:iCs/>
          <w:color w:val="000000"/>
          <w:sz w:val="20"/>
          <w:szCs w:val="20"/>
        </w:rPr>
        <w:t>“EL LICITANTE”</w:t>
      </w:r>
      <w:r w:rsidR="005D1882" w:rsidRPr="00FE4158">
        <w:rPr>
          <w:rFonts w:ascii="Montserrat" w:hAnsi="Montserrat" w:cs="Arial"/>
          <w:iCs/>
          <w:color w:val="000000"/>
          <w:sz w:val="20"/>
          <w:szCs w:val="20"/>
        </w:rPr>
        <w:t xml:space="preserve"> deberá incluir como parte de su propuesta la habilitación y migración de la </w:t>
      </w:r>
      <w:r w:rsidR="00867E16" w:rsidRPr="00FE4158">
        <w:rPr>
          <w:rFonts w:ascii="Montserrat" w:hAnsi="Montserrat" w:cs="Arial"/>
          <w:iCs/>
          <w:color w:val="000000"/>
          <w:sz w:val="20"/>
          <w:szCs w:val="20"/>
        </w:rPr>
        <w:t>infraestructura</w:t>
      </w:r>
      <w:r w:rsidR="005D1882" w:rsidRPr="00FE4158">
        <w:rPr>
          <w:rFonts w:ascii="Montserrat" w:hAnsi="Montserrat" w:cs="Arial"/>
          <w:iCs/>
          <w:color w:val="000000"/>
          <w:sz w:val="20"/>
          <w:szCs w:val="20"/>
        </w:rPr>
        <w:t xml:space="preserve"> tecnológica del IMSS en </w:t>
      </w:r>
      <w:r w:rsidR="00842D5C" w:rsidRPr="00FE4158">
        <w:rPr>
          <w:rFonts w:ascii="Montserrat" w:hAnsi="Montserrat" w:cs="Arial"/>
          <w:iCs/>
          <w:color w:val="000000"/>
          <w:sz w:val="20"/>
          <w:szCs w:val="20"/>
        </w:rPr>
        <w:t>los</w:t>
      </w:r>
      <w:r w:rsidR="005D1882" w:rsidRPr="00FE4158">
        <w:rPr>
          <w:rFonts w:ascii="Montserrat" w:hAnsi="Montserrat" w:cs="Arial"/>
          <w:iCs/>
          <w:color w:val="000000"/>
          <w:sz w:val="20"/>
          <w:szCs w:val="20"/>
        </w:rPr>
        <w:t xml:space="preserve"> centro</w:t>
      </w:r>
      <w:r w:rsidR="00842D5C" w:rsidRPr="00FE4158">
        <w:rPr>
          <w:rFonts w:ascii="Montserrat" w:hAnsi="Montserrat" w:cs="Arial"/>
          <w:iCs/>
          <w:color w:val="000000"/>
          <w:sz w:val="20"/>
          <w:szCs w:val="20"/>
        </w:rPr>
        <w:t>s</w:t>
      </w:r>
      <w:r w:rsidR="005D1882" w:rsidRPr="00FE4158">
        <w:rPr>
          <w:rFonts w:ascii="Montserrat" w:hAnsi="Montserrat" w:cs="Arial"/>
          <w:iCs/>
          <w:color w:val="000000"/>
          <w:sz w:val="20"/>
          <w:szCs w:val="20"/>
        </w:rPr>
        <w:t xml:space="preserve"> de datos ofertado</w:t>
      </w:r>
      <w:r w:rsidR="00842D5C" w:rsidRPr="00FE4158">
        <w:rPr>
          <w:rFonts w:ascii="Montserrat" w:hAnsi="Montserrat" w:cs="Arial"/>
          <w:iCs/>
          <w:color w:val="000000"/>
          <w:sz w:val="20"/>
          <w:szCs w:val="20"/>
        </w:rPr>
        <w:t>s</w:t>
      </w:r>
      <w:r w:rsidR="005D1882" w:rsidRPr="00FE4158">
        <w:rPr>
          <w:rFonts w:ascii="Montserrat" w:hAnsi="Montserrat" w:cs="Arial"/>
          <w:iCs/>
          <w:color w:val="000000"/>
          <w:sz w:val="20"/>
          <w:szCs w:val="20"/>
        </w:rPr>
        <w:t>, sin afectación a la operación de los servicios institucionales.</w:t>
      </w:r>
    </w:p>
    <w:bookmarkEnd w:id="23"/>
    <w:p w14:paraId="4C3111AB" w14:textId="117FB5F3" w:rsidR="005D1882" w:rsidRPr="00FE4158" w:rsidRDefault="005D1882" w:rsidP="00010BC1">
      <w:pPr>
        <w:jc w:val="both"/>
        <w:rPr>
          <w:rFonts w:ascii="Montserrat" w:hAnsi="Montserrat" w:cs="Arial"/>
          <w:iCs/>
          <w:color w:val="000000"/>
          <w:sz w:val="20"/>
          <w:szCs w:val="20"/>
        </w:rPr>
      </w:pPr>
    </w:p>
    <w:p w14:paraId="6B73E32C" w14:textId="11B3DB65" w:rsidR="005D1882" w:rsidRPr="00FE4158" w:rsidRDefault="005D1882" w:rsidP="00010BC1">
      <w:pPr>
        <w:jc w:val="both"/>
        <w:rPr>
          <w:rFonts w:ascii="Montserrat" w:hAnsi="Montserrat" w:cs="Arial"/>
          <w:iCs/>
          <w:color w:val="000000"/>
          <w:sz w:val="20"/>
          <w:szCs w:val="20"/>
        </w:rPr>
      </w:pPr>
      <w:bookmarkStart w:id="24" w:name="_Hlk125539947"/>
      <w:r w:rsidRPr="00FE4158">
        <w:rPr>
          <w:rFonts w:ascii="Montserrat" w:hAnsi="Montserrat" w:cs="Arial"/>
          <w:iCs/>
          <w:color w:val="000000"/>
          <w:sz w:val="20"/>
          <w:szCs w:val="20"/>
        </w:rPr>
        <w:t xml:space="preserve">Este concepto </w:t>
      </w:r>
      <w:r w:rsidR="00BA06AC" w:rsidRPr="00FE4158">
        <w:rPr>
          <w:rFonts w:ascii="Montserrat" w:hAnsi="Montserrat" w:cs="Arial"/>
          <w:iCs/>
          <w:color w:val="000000"/>
          <w:sz w:val="20"/>
          <w:szCs w:val="20"/>
        </w:rPr>
        <w:t xml:space="preserve">de servicio </w:t>
      </w:r>
      <w:r w:rsidRPr="00FE4158">
        <w:rPr>
          <w:rFonts w:ascii="Montserrat" w:hAnsi="Montserrat" w:cs="Arial"/>
          <w:iCs/>
          <w:color w:val="000000"/>
          <w:sz w:val="20"/>
          <w:szCs w:val="20"/>
        </w:rPr>
        <w:t xml:space="preserve">será pagado una vez que </w:t>
      </w:r>
      <w:r w:rsidR="00867E16" w:rsidRPr="00FE4158">
        <w:rPr>
          <w:rFonts w:ascii="Montserrat" w:hAnsi="Montserrat" w:cs="Arial"/>
          <w:iCs/>
          <w:color w:val="000000"/>
          <w:sz w:val="20"/>
          <w:szCs w:val="20"/>
        </w:rPr>
        <w:t>“EL LICITANTE”</w:t>
      </w:r>
      <w:r w:rsidR="00625A95"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haya concluido al 100% el proceso de habilitación y migración de la infraestructura tecnológica del IMSS a</w:t>
      </w:r>
      <w:r w:rsidR="00842D5C" w:rsidRPr="00FE4158">
        <w:rPr>
          <w:rFonts w:ascii="Montserrat" w:hAnsi="Montserrat" w:cs="Arial"/>
          <w:iCs/>
          <w:color w:val="000000"/>
          <w:sz w:val="20"/>
          <w:szCs w:val="20"/>
        </w:rPr>
        <w:t xml:space="preserve"> </w:t>
      </w:r>
      <w:r w:rsidR="002B19FC" w:rsidRPr="00FE4158">
        <w:rPr>
          <w:rFonts w:ascii="Montserrat" w:hAnsi="Montserrat" w:cs="Arial"/>
          <w:iCs/>
          <w:color w:val="000000"/>
          <w:sz w:val="20"/>
          <w:szCs w:val="20"/>
        </w:rPr>
        <w:t>el</w:t>
      </w:r>
      <w:r w:rsidRPr="00FE4158">
        <w:rPr>
          <w:rFonts w:ascii="Montserrat" w:hAnsi="Montserrat" w:cs="Arial"/>
          <w:iCs/>
          <w:color w:val="000000"/>
          <w:sz w:val="20"/>
          <w:szCs w:val="20"/>
        </w:rPr>
        <w:t xml:space="preserve"> centro de datos ofertado</w:t>
      </w:r>
      <w:r w:rsidR="00842D5C"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para lo cual</w:t>
      </w:r>
      <w:r w:rsidR="00453122" w:rsidRPr="00FE4158">
        <w:rPr>
          <w:rFonts w:ascii="Montserrat" w:hAnsi="Montserrat" w:cs="Arial"/>
          <w:iCs/>
          <w:color w:val="000000"/>
          <w:sz w:val="20"/>
          <w:szCs w:val="20"/>
        </w:rPr>
        <w:t>,</w:t>
      </w:r>
      <w:r w:rsidRPr="00FE4158">
        <w:rPr>
          <w:rFonts w:ascii="Montserrat" w:hAnsi="Montserrat" w:cs="Arial"/>
          <w:iCs/>
          <w:color w:val="000000"/>
          <w:sz w:val="20"/>
          <w:szCs w:val="20"/>
        </w:rPr>
        <w:t xml:space="preserve"> </w:t>
      </w:r>
      <w:r w:rsidR="00867E16" w:rsidRPr="00FE4158">
        <w:rPr>
          <w:rFonts w:ascii="Montserrat" w:hAnsi="Montserrat" w:cs="Arial"/>
          <w:iCs/>
          <w:color w:val="000000"/>
          <w:sz w:val="20"/>
          <w:szCs w:val="20"/>
        </w:rPr>
        <w:t>“EL LICITANTE”</w:t>
      </w:r>
      <w:r w:rsidRPr="00FE4158">
        <w:rPr>
          <w:rFonts w:ascii="Montserrat" w:hAnsi="Montserrat" w:cs="Arial"/>
          <w:iCs/>
          <w:color w:val="000000"/>
          <w:sz w:val="20"/>
          <w:szCs w:val="20"/>
        </w:rPr>
        <w:t xml:space="preserve"> </w:t>
      </w:r>
      <w:r w:rsidR="00453122" w:rsidRPr="00FE4158">
        <w:rPr>
          <w:rFonts w:ascii="Montserrat" w:hAnsi="Montserrat" w:cs="Arial"/>
          <w:iCs/>
          <w:color w:val="000000"/>
          <w:sz w:val="20"/>
          <w:szCs w:val="20"/>
        </w:rPr>
        <w:t xml:space="preserve">deberá </w:t>
      </w:r>
      <w:r w:rsidRPr="00FE4158">
        <w:rPr>
          <w:rFonts w:ascii="Montserrat" w:hAnsi="Montserrat" w:cs="Arial"/>
          <w:iCs/>
          <w:color w:val="000000"/>
          <w:sz w:val="20"/>
          <w:szCs w:val="20"/>
        </w:rPr>
        <w:t>entregar</w:t>
      </w:r>
      <w:r w:rsidR="00DA1E49" w:rsidRPr="00FE4158">
        <w:rPr>
          <w:rFonts w:ascii="Montserrat" w:hAnsi="Montserrat" w:cs="Arial"/>
          <w:iCs/>
          <w:color w:val="000000"/>
          <w:sz w:val="20"/>
          <w:szCs w:val="20"/>
        </w:rPr>
        <w:t>:</w:t>
      </w:r>
    </w:p>
    <w:p w14:paraId="446CF9DE" w14:textId="342917BC" w:rsidR="00DA1E49" w:rsidRPr="00FE4158" w:rsidRDefault="00DA1E49" w:rsidP="00010BC1">
      <w:pPr>
        <w:jc w:val="both"/>
        <w:rPr>
          <w:rFonts w:ascii="Montserrat" w:hAnsi="Montserrat" w:cs="Arial"/>
          <w:iCs/>
          <w:color w:val="000000"/>
          <w:sz w:val="20"/>
          <w:szCs w:val="20"/>
        </w:rPr>
      </w:pPr>
    </w:p>
    <w:p w14:paraId="27806928" w14:textId="538E9217" w:rsidR="00083A1D" w:rsidRPr="00FE4158" w:rsidRDefault="00842D5C"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Dentro de los 3 </w:t>
      </w:r>
      <w:r w:rsidR="00BB766A" w:rsidRPr="00FE4158">
        <w:rPr>
          <w:rFonts w:ascii="Montserrat" w:hAnsi="Montserrat" w:cs="Arial"/>
          <w:iCs/>
          <w:color w:val="000000"/>
          <w:sz w:val="20"/>
          <w:szCs w:val="20"/>
        </w:rPr>
        <w:t xml:space="preserve">(tres) </w:t>
      </w:r>
      <w:r w:rsidRPr="00FE4158">
        <w:rPr>
          <w:rFonts w:ascii="Montserrat" w:hAnsi="Montserrat" w:cs="Arial"/>
          <w:iCs/>
          <w:color w:val="000000"/>
          <w:sz w:val="20"/>
          <w:szCs w:val="20"/>
        </w:rPr>
        <w:t xml:space="preserve">días naturales posteriores al de la fecha de notificación del fallo, </w:t>
      </w:r>
      <w:r w:rsidR="00C74D7D" w:rsidRPr="00FE4158">
        <w:rPr>
          <w:rFonts w:ascii="Montserrat" w:hAnsi="Montserrat" w:cs="Arial"/>
          <w:iCs/>
          <w:color w:val="000000"/>
          <w:sz w:val="20"/>
          <w:szCs w:val="20"/>
        </w:rPr>
        <w:t>el licitante deberá presentar nuevamente el “</w:t>
      </w:r>
      <w:r w:rsidR="00C74D7D" w:rsidRPr="00FE4158">
        <w:rPr>
          <w:rFonts w:ascii="Montserrat" w:hAnsi="Montserrat" w:cs="Arial"/>
          <w:b/>
          <w:i/>
          <w:sz w:val="20"/>
          <w:szCs w:val="20"/>
        </w:rPr>
        <w:t>plan de entrega de la operación”</w:t>
      </w:r>
      <w:r w:rsidR="00C74D7D" w:rsidRPr="00FE4158">
        <w:rPr>
          <w:rFonts w:ascii="Montserrat" w:hAnsi="Montserrat" w:cs="Arial"/>
          <w:sz w:val="20"/>
          <w:szCs w:val="20"/>
        </w:rPr>
        <w:t xml:space="preserve"> en donde per</w:t>
      </w:r>
      <w:r w:rsidR="00A57609" w:rsidRPr="00FE4158">
        <w:rPr>
          <w:rFonts w:ascii="Montserrat" w:hAnsi="Montserrat" w:cs="Arial"/>
          <w:sz w:val="20"/>
          <w:szCs w:val="20"/>
        </w:rPr>
        <w:t>s</w:t>
      </w:r>
      <w:r w:rsidR="00C74D7D" w:rsidRPr="00FE4158">
        <w:rPr>
          <w:rFonts w:ascii="Montserrat" w:hAnsi="Montserrat" w:cs="Arial"/>
          <w:sz w:val="20"/>
          <w:szCs w:val="20"/>
        </w:rPr>
        <w:t xml:space="preserve">onalice </w:t>
      </w:r>
      <w:r w:rsidR="00A57609" w:rsidRPr="00FE4158">
        <w:rPr>
          <w:rFonts w:ascii="Montserrat" w:hAnsi="Montserrat" w:cs="Arial"/>
          <w:sz w:val="20"/>
          <w:szCs w:val="20"/>
        </w:rPr>
        <w:t xml:space="preserve">(incluyendo curriculum vitae por rubro) </w:t>
      </w:r>
      <w:r w:rsidR="00C74D7D" w:rsidRPr="00FE4158">
        <w:rPr>
          <w:rFonts w:ascii="Montserrat" w:hAnsi="Montserrat" w:cs="Arial"/>
          <w:sz w:val="20"/>
          <w:szCs w:val="20"/>
        </w:rPr>
        <w:t>y detalle el responsable de la habilitación de ca</w:t>
      </w:r>
      <w:r w:rsidR="00A57609" w:rsidRPr="00FE4158">
        <w:rPr>
          <w:rFonts w:ascii="Montserrat" w:hAnsi="Montserrat" w:cs="Arial"/>
          <w:sz w:val="20"/>
          <w:szCs w:val="20"/>
        </w:rPr>
        <w:t>d</w:t>
      </w:r>
      <w:r w:rsidR="00C74D7D" w:rsidRPr="00FE4158">
        <w:rPr>
          <w:rFonts w:ascii="Montserrat" w:hAnsi="Montserrat" w:cs="Arial"/>
          <w:sz w:val="20"/>
          <w:szCs w:val="20"/>
        </w:rPr>
        <w:t>a uno de servicios</w:t>
      </w:r>
      <w:r w:rsidR="00A57609" w:rsidRPr="00FE4158">
        <w:rPr>
          <w:rFonts w:ascii="Montserrat" w:hAnsi="Montserrat" w:cs="Arial"/>
          <w:sz w:val="20"/>
          <w:szCs w:val="20"/>
        </w:rPr>
        <w:t xml:space="preserve"> y componentes</w:t>
      </w:r>
      <w:r w:rsidR="00C74D7D" w:rsidRPr="00FE4158">
        <w:rPr>
          <w:rFonts w:ascii="Montserrat" w:hAnsi="Montserrat" w:cs="Arial"/>
          <w:sz w:val="20"/>
          <w:szCs w:val="20"/>
        </w:rPr>
        <w:t xml:space="preserve">, </w:t>
      </w:r>
      <w:r w:rsidR="00A57609" w:rsidRPr="00FE4158">
        <w:rPr>
          <w:rFonts w:ascii="Montserrat" w:hAnsi="Montserrat" w:cs="Arial"/>
          <w:sz w:val="20"/>
          <w:szCs w:val="20"/>
        </w:rPr>
        <w:t xml:space="preserve">incluyendo </w:t>
      </w:r>
      <w:r w:rsidRPr="00FE4158">
        <w:rPr>
          <w:rFonts w:ascii="Montserrat" w:hAnsi="Montserrat" w:cs="Arial"/>
          <w:iCs/>
          <w:color w:val="000000"/>
          <w:sz w:val="20"/>
          <w:szCs w:val="20"/>
        </w:rPr>
        <w:t xml:space="preserve">los entregables correspondientes a la </w:t>
      </w:r>
      <w:r w:rsidR="00083A1D" w:rsidRPr="00FE4158">
        <w:rPr>
          <w:rFonts w:ascii="Montserrat" w:hAnsi="Montserrat" w:cs="Arial"/>
          <w:iCs/>
          <w:color w:val="000000"/>
          <w:sz w:val="20"/>
          <w:szCs w:val="20"/>
        </w:rPr>
        <w:t xml:space="preserve">Planeación previa a la </w:t>
      </w:r>
      <w:r w:rsidRPr="00FE4158">
        <w:rPr>
          <w:rFonts w:ascii="Montserrat" w:hAnsi="Montserrat" w:cs="Arial"/>
          <w:iCs/>
          <w:color w:val="000000"/>
          <w:sz w:val="20"/>
          <w:szCs w:val="20"/>
        </w:rPr>
        <w:t>H</w:t>
      </w:r>
      <w:r w:rsidR="004A7D3D" w:rsidRPr="00FE4158">
        <w:rPr>
          <w:rFonts w:ascii="Montserrat" w:hAnsi="Montserrat" w:cs="Arial"/>
          <w:iCs/>
          <w:color w:val="000000"/>
          <w:sz w:val="20"/>
          <w:szCs w:val="20"/>
        </w:rPr>
        <w:t>abilitación</w:t>
      </w:r>
      <w:r w:rsidR="00083A1D" w:rsidRPr="00FE4158">
        <w:rPr>
          <w:rFonts w:ascii="Montserrat" w:hAnsi="Montserrat" w:cs="Arial"/>
          <w:iCs/>
          <w:color w:val="000000"/>
          <w:sz w:val="20"/>
          <w:szCs w:val="20"/>
        </w:rPr>
        <w:t xml:space="preserve"> y </w:t>
      </w:r>
      <w:r w:rsidRPr="00FE4158">
        <w:rPr>
          <w:rFonts w:ascii="Montserrat" w:hAnsi="Montserrat" w:cs="Arial"/>
          <w:iCs/>
          <w:color w:val="000000"/>
          <w:sz w:val="20"/>
          <w:szCs w:val="20"/>
        </w:rPr>
        <w:t>M</w:t>
      </w:r>
      <w:r w:rsidR="00083A1D" w:rsidRPr="00FE4158">
        <w:rPr>
          <w:rFonts w:ascii="Montserrat" w:hAnsi="Montserrat" w:cs="Arial"/>
          <w:iCs/>
          <w:color w:val="000000"/>
          <w:sz w:val="20"/>
          <w:szCs w:val="20"/>
        </w:rPr>
        <w:t>igración</w:t>
      </w:r>
      <w:r w:rsidRPr="00FE4158">
        <w:rPr>
          <w:rFonts w:ascii="Montserrat" w:hAnsi="Montserrat" w:cs="Arial"/>
          <w:iCs/>
          <w:color w:val="000000"/>
          <w:sz w:val="20"/>
          <w:szCs w:val="20"/>
        </w:rPr>
        <w:t>, mismos que a continuación se relacionan</w:t>
      </w:r>
      <w:r w:rsidR="00083A1D" w:rsidRPr="00FE4158">
        <w:rPr>
          <w:rFonts w:ascii="Montserrat" w:hAnsi="Montserrat" w:cs="Arial"/>
          <w:iCs/>
          <w:color w:val="000000"/>
          <w:sz w:val="20"/>
          <w:szCs w:val="20"/>
        </w:rPr>
        <w:t>:</w:t>
      </w:r>
    </w:p>
    <w:bookmarkEnd w:id="24"/>
    <w:p w14:paraId="367F03C7" w14:textId="77777777" w:rsidR="004675B5" w:rsidRPr="00FE4158" w:rsidRDefault="004675B5" w:rsidP="00010BC1">
      <w:pPr>
        <w:jc w:val="both"/>
        <w:rPr>
          <w:rFonts w:ascii="Montserrat" w:hAnsi="Montserrat" w:cs="Arial"/>
          <w:iCs/>
          <w:color w:val="000000"/>
          <w:sz w:val="20"/>
          <w:szCs w:val="20"/>
        </w:rPr>
      </w:pPr>
    </w:p>
    <w:p w14:paraId="46770291" w14:textId="30AB0BED" w:rsidR="00DA1E49" w:rsidRPr="00FE4158" w:rsidRDefault="00DA1E49" w:rsidP="00483EFC">
      <w:pPr>
        <w:pStyle w:val="Prrafodelista"/>
        <w:numPr>
          <w:ilvl w:val="0"/>
          <w:numId w:val="59"/>
        </w:numPr>
        <w:jc w:val="both"/>
        <w:rPr>
          <w:rFonts w:ascii="Montserrat" w:hAnsi="Montserrat" w:cs="Arial"/>
          <w:iCs/>
          <w:color w:val="000000"/>
          <w:sz w:val="20"/>
          <w:szCs w:val="20"/>
        </w:rPr>
      </w:pPr>
      <w:bookmarkStart w:id="25" w:name="_Hlk125540009"/>
      <w:r w:rsidRPr="00FE4158">
        <w:rPr>
          <w:rFonts w:ascii="Montserrat" w:hAnsi="Montserrat" w:cs="Arial"/>
          <w:iCs/>
          <w:color w:val="000000"/>
          <w:sz w:val="20"/>
          <w:szCs w:val="20"/>
        </w:rPr>
        <w:t xml:space="preserve">Plan de trabajo </w:t>
      </w:r>
      <w:r w:rsidR="00137873" w:rsidRPr="00FE4158">
        <w:rPr>
          <w:rFonts w:ascii="Montserrat" w:hAnsi="Montserrat" w:cs="Arial"/>
          <w:iCs/>
          <w:color w:val="000000"/>
          <w:sz w:val="20"/>
          <w:szCs w:val="20"/>
        </w:rPr>
        <w:t xml:space="preserve">para la </w:t>
      </w:r>
      <w:r w:rsidR="004A7D3D" w:rsidRPr="00FE4158">
        <w:rPr>
          <w:rFonts w:ascii="Montserrat" w:hAnsi="Montserrat" w:cs="Arial"/>
          <w:iCs/>
          <w:color w:val="000000"/>
          <w:sz w:val="20"/>
          <w:szCs w:val="20"/>
        </w:rPr>
        <w:t>H</w:t>
      </w:r>
      <w:r w:rsidR="00137873" w:rsidRPr="00FE4158">
        <w:rPr>
          <w:rFonts w:ascii="Montserrat" w:hAnsi="Montserrat" w:cs="Arial"/>
          <w:iCs/>
          <w:color w:val="000000"/>
          <w:sz w:val="20"/>
          <w:szCs w:val="20"/>
        </w:rPr>
        <w:t>abilitaci</w:t>
      </w:r>
      <w:r w:rsidR="00453122" w:rsidRPr="00FE4158">
        <w:rPr>
          <w:rFonts w:ascii="Montserrat" w:hAnsi="Montserrat" w:cs="Arial"/>
          <w:iCs/>
          <w:color w:val="000000"/>
          <w:sz w:val="20"/>
          <w:szCs w:val="20"/>
        </w:rPr>
        <w:t>ó</w:t>
      </w:r>
      <w:r w:rsidR="00137873" w:rsidRPr="00FE4158">
        <w:rPr>
          <w:rFonts w:ascii="Montserrat" w:hAnsi="Montserrat" w:cs="Arial"/>
          <w:iCs/>
          <w:color w:val="000000"/>
          <w:sz w:val="20"/>
          <w:szCs w:val="20"/>
        </w:rPr>
        <w:t xml:space="preserve">n y </w:t>
      </w:r>
      <w:r w:rsidR="004A7D3D" w:rsidRPr="00FE4158">
        <w:rPr>
          <w:rFonts w:ascii="Montserrat" w:hAnsi="Montserrat" w:cs="Arial"/>
          <w:iCs/>
          <w:color w:val="000000"/>
          <w:sz w:val="20"/>
          <w:szCs w:val="20"/>
        </w:rPr>
        <w:t>M</w:t>
      </w:r>
      <w:r w:rsidR="00137873" w:rsidRPr="00FE4158">
        <w:rPr>
          <w:rFonts w:ascii="Montserrat" w:hAnsi="Montserrat" w:cs="Arial"/>
          <w:iCs/>
          <w:color w:val="000000"/>
          <w:sz w:val="20"/>
          <w:szCs w:val="20"/>
        </w:rPr>
        <w:t>igraci</w:t>
      </w:r>
      <w:r w:rsidR="00625A95" w:rsidRPr="00FE4158">
        <w:rPr>
          <w:rFonts w:ascii="Montserrat" w:hAnsi="Montserrat" w:cs="Arial"/>
          <w:iCs/>
          <w:color w:val="000000"/>
          <w:sz w:val="20"/>
          <w:szCs w:val="20"/>
        </w:rPr>
        <w:t>ó</w:t>
      </w:r>
      <w:r w:rsidR="00137873" w:rsidRPr="00FE4158">
        <w:rPr>
          <w:rFonts w:ascii="Montserrat" w:hAnsi="Montserrat" w:cs="Arial"/>
          <w:iCs/>
          <w:color w:val="000000"/>
          <w:sz w:val="20"/>
          <w:szCs w:val="20"/>
        </w:rPr>
        <w:t>n, describiendo todo lo necesario para su realización</w:t>
      </w:r>
      <w:r w:rsidR="00F06945" w:rsidRPr="00FE4158">
        <w:rPr>
          <w:rFonts w:ascii="Montserrat" w:hAnsi="Montserrat" w:cs="Arial"/>
          <w:iCs/>
          <w:color w:val="000000"/>
          <w:sz w:val="20"/>
          <w:szCs w:val="20"/>
        </w:rPr>
        <w:t>, incluyendo plazos (tiempo de migración y tiempos de afectación a la operación durante el periodo de habilitación, migración e inicio de operación de la infraestructura física y lógica objeto del presente procedimiento de contratación).</w:t>
      </w:r>
    </w:p>
    <w:p w14:paraId="535AF22F" w14:textId="21E1EA16" w:rsidR="00DA1E49" w:rsidRPr="00FE4158" w:rsidRDefault="00DA1E49" w:rsidP="00483EFC">
      <w:pPr>
        <w:pStyle w:val="Prrafodelista"/>
        <w:numPr>
          <w:ilvl w:val="0"/>
          <w:numId w:val="59"/>
        </w:numPr>
        <w:jc w:val="both"/>
        <w:rPr>
          <w:rFonts w:ascii="Montserrat" w:hAnsi="Montserrat" w:cs="Arial"/>
          <w:iCs/>
          <w:color w:val="000000"/>
          <w:sz w:val="20"/>
          <w:szCs w:val="20"/>
        </w:rPr>
      </w:pPr>
      <w:r w:rsidRPr="00FE4158">
        <w:rPr>
          <w:rFonts w:ascii="Montserrat" w:hAnsi="Montserrat" w:cs="Arial"/>
          <w:iCs/>
          <w:color w:val="000000"/>
          <w:sz w:val="20"/>
          <w:szCs w:val="20"/>
        </w:rPr>
        <w:lastRenderedPageBreak/>
        <w:t>Plantilla de personal</w:t>
      </w:r>
      <w:r w:rsidR="00137873" w:rsidRPr="00FE4158">
        <w:rPr>
          <w:rFonts w:ascii="Montserrat" w:hAnsi="Montserrat" w:cs="Arial"/>
          <w:iCs/>
          <w:color w:val="000000"/>
          <w:sz w:val="20"/>
          <w:szCs w:val="20"/>
        </w:rPr>
        <w:t xml:space="preserve"> que llevará a cabo la </w:t>
      </w:r>
      <w:r w:rsidR="004A7D3D" w:rsidRPr="00FE4158">
        <w:rPr>
          <w:rFonts w:ascii="Montserrat" w:hAnsi="Montserrat" w:cs="Arial"/>
          <w:iCs/>
          <w:color w:val="000000"/>
          <w:sz w:val="20"/>
          <w:szCs w:val="20"/>
        </w:rPr>
        <w:t>H</w:t>
      </w:r>
      <w:r w:rsidR="00137873" w:rsidRPr="00FE4158">
        <w:rPr>
          <w:rFonts w:ascii="Montserrat" w:hAnsi="Montserrat" w:cs="Arial"/>
          <w:iCs/>
          <w:color w:val="000000"/>
          <w:sz w:val="20"/>
          <w:szCs w:val="20"/>
        </w:rPr>
        <w:t xml:space="preserve">abilitación y </w:t>
      </w:r>
      <w:r w:rsidR="004A7D3D" w:rsidRPr="00FE4158">
        <w:rPr>
          <w:rFonts w:ascii="Montserrat" w:hAnsi="Montserrat" w:cs="Arial"/>
          <w:iCs/>
          <w:color w:val="000000"/>
          <w:sz w:val="20"/>
          <w:szCs w:val="20"/>
        </w:rPr>
        <w:t>M</w:t>
      </w:r>
      <w:r w:rsidR="00137873" w:rsidRPr="00FE4158">
        <w:rPr>
          <w:rFonts w:ascii="Montserrat" w:hAnsi="Montserrat" w:cs="Arial"/>
          <w:iCs/>
          <w:color w:val="000000"/>
          <w:sz w:val="20"/>
          <w:szCs w:val="20"/>
        </w:rPr>
        <w:t>igración</w:t>
      </w:r>
      <w:r w:rsidR="004A7D3D" w:rsidRPr="00FE4158">
        <w:rPr>
          <w:rFonts w:ascii="Montserrat" w:hAnsi="Montserrat" w:cs="Arial"/>
          <w:iCs/>
          <w:color w:val="000000"/>
          <w:sz w:val="20"/>
          <w:szCs w:val="20"/>
        </w:rPr>
        <w:t>.</w:t>
      </w:r>
    </w:p>
    <w:p w14:paraId="62C9B713" w14:textId="0851BD4F" w:rsidR="00DA1E49" w:rsidRPr="00FE4158" w:rsidRDefault="00453122" w:rsidP="00483EFC">
      <w:pPr>
        <w:pStyle w:val="Prrafodelista"/>
        <w:numPr>
          <w:ilvl w:val="0"/>
          <w:numId w:val="59"/>
        </w:numPr>
        <w:jc w:val="both"/>
        <w:rPr>
          <w:rFonts w:ascii="Montserrat" w:hAnsi="Montserrat" w:cs="Arial"/>
          <w:iCs/>
          <w:color w:val="000000"/>
          <w:sz w:val="20"/>
          <w:szCs w:val="20"/>
        </w:rPr>
      </w:pPr>
      <w:r w:rsidRPr="00FE4158">
        <w:rPr>
          <w:rFonts w:ascii="Montserrat" w:hAnsi="Montserrat" w:cs="Arial"/>
          <w:iCs/>
          <w:color w:val="000000"/>
          <w:sz w:val="20"/>
          <w:szCs w:val="20"/>
        </w:rPr>
        <w:t>Dependencias tecnológicas y funcionales</w:t>
      </w:r>
      <w:r w:rsidR="004A7D3D" w:rsidRPr="00FE4158">
        <w:rPr>
          <w:rFonts w:ascii="Montserrat" w:hAnsi="Montserrat" w:cs="Arial"/>
          <w:iCs/>
          <w:color w:val="000000"/>
          <w:sz w:val="20"/>
          <w:szCs w:val="20"/>
        </w:rPr>
        <w:t>.</w:t>
      </w:r>
    </w:p>
    <w:p w14:paraId="0BC97D22" w14:textId="382A144F" w:rsidR="00453122" w:rsidRPr="00FE4158" w:rsidRDefault="00453122" w:rsidP="00483EFC">
      <w:pPr>
        <w:pStyle w:val="Prrafodelista"/>
        <w:numPr>
          <w:ilvl w:val="0"/>
          <w:numId w:val="59"/>
        </w:numPr>
        <w:jc w:val="both"/>
        <w:rPr>
          <w:rFonts w:ascii="Montserrat" w:hAnsi="Montserrat" w:cs="Arial"/>
          <w:iCs/>
          <w:color w:val="000000"/>
          <w:sz w:val="20"/>
          <w:szCs w:val="20"/>
        </w:rPr>
      </w:pPr>
      <w:r w:rsidRPr="00FE4158">
        <w:rPr>
          <w:rFonts w:ascii="Montserrat" w:hAnsi="Montserrat" w:cs="Arial"/>
          <w:iCs/>
          <w:color w:val="000000"/>
          <w:sz w:val="20"/>
          <w:szCs w:val="20"/>
        </w:rPr>
        <w:t>Arquitectura tecnológica destino y demostración de que es compatible con la arquitectura tecnológica origen</w:t>
      </w:r>
      <w:r w:rsidR="004A7D3D" w:rsidRPr="00FE4158">
        <w:rPr>
          <w:rFonts w:ascii="Montserrat" w:hAnsi="Montserrat" w:cs="Arial"/>
          <w:iCs/>
          <w:color w:val="000000"/>
          <w:sz w:val="20"/>
          <w:szCs w:val="20"/>
        </w:rPr>
        <w:t>.</w:t>
      </w:r>
    </w:p>
    <w:p w14:paraId="4C080E76" w14:textId="5BB3499D" w:rsidR="00453122" w:rsidRPr="00FE4158" w:rsidRDefault="00453122" w:rsidP="00483EFC">
      <w:pPr>
        <w:pStyle w:val="Prrafodelista"/>
        <w:numPr>
          <w:ilvl w:val="0"/>
          <w:numId w:val="59"/>
        </w:numPr>
        <w:jc w:val="both"/>
        <w:rPr>
          <w:rFonts w:ascii="Montserrat" w:hAnsi="Montserrat" w:cs="Arial"/>
          <w:iCs/>
          <w:color w:val="000000"/>
          <w:sz w:val="20"/>
          <w:szCs w:val="20"/>
        </w:rPr>
      </w:pPr>
      <w:r w:rsidRPr="00FE4158">
        <w:rPr>
          <w:rFonts w:ascii="Montserrat" w:hAnsi="Montserrat" w:cs="Arial"/>
          <w:iCs/>
          <w:color w:val="000000"/>
          <w:sz w:val="20"/>
          <w:szCs w:val="20"/>
        </w:rPr>
        <w:t xml:space="preserve">Esquemas de telecomunicaciones y seguridad </w:t>
      </w:r>
      <w:r w:rsidR="00560CB8" w:rsidRPr="00FE4158">
        <w:rPr>
          <w:rFonts w:ascii="Montserrat" w:hAnsi="Montserrat" w:cs="Arial"/>
          <w:iCs/>
          <w:color w:val="000000"/>
          <w:sz w:val="20"/>
          <w:szCs w:val="20"/>
        </w:rPr>
        <w:t>informática</w:t>
      </w:r>
      <w:r w:rsidRPr="00FE4158">
        <w:rPr>
          <w:rFonts w:ascii="Montserrat" w:hAnsi="Montserrat" w:cs="Arial"/>
          <w:iCs/>
          <w:color w:val="000000"/>
          <w:sz w:val="20"/>
          <w:szCs w:val="20"/>
        </w:rPr>
        <w:t>, compatible con los servicios actuales</w:t>
      </w:r>
      <w:r w:rsidR="004A7D3D" w:rsidRPr="00FE4158">
        <w:rPr>
          <w:rFonts w:ascii="Montserrat" w:hAnsi="Montserrat" w:cs="Arial"/>
          <w:iCs/>
          <w:color w:val="000000"/>
          <w:sz w:val="20"/>
          <w:szCs w:val="20"/>
        </w:rPr>
        <w:t>.</w:t>
      </w:r>
    </w:p>
    <w:bookmarkEnd w:id="25"/>
    <w:p w14:paraId="6E241096" w14:textId="77777777" w:rsidR="00751361" w:rsidRPr="00FE4158" w:rsidRDefault="00751361" w:rsidP="00010BC1">
      <w:pPr>
        <w:jc w:val="both"/>
        <w:rPr>
          <w:rFonts w:ascii="Montserrat" w:hAnsi="Montserrat" w:cs="Arial"/>
          <w:b/>
          <w:bCs/>
          <w:sz w:val="20"/>
          <w:szCs w:val="20"/>
        </w:rPr>
      </w:pPr>
    </w:p>
    <w:p w14:paraId="2645D99B" w14:textId="7C1323FC" w:rsidR="00083A1D" w:rsidRPr="00FE4158" w:rsidRDefault="00842D5C" w:rsidP="00010BC1">
      <w:pPr>
        <w:jc w:val="both"/>
        <w:rPr>
          <w:rFonts w:ascii="Montserrat" w:hAnsi="Montserrat" w:cs="Arial"/>
          <w:iCs/>
          <w:color w:val="000000"/>
          <w:sz w:val="20"/>
          <w:szCs w:val="20"/>
        </w:rPr>
      </w:pPr>
      <w:bookmarkStart w:id="26" w:name="_Hlk125540027"/>
      <w:r w:rsidRPr="00FE4158">
        <w:rPr>
          <w:rFonts w:ascii="Montserrat" w:hAnsi="Montserrat" w:cs="Arial"/>
          <w:iCs/>
          <w:color w:val="000000"/>
          <w:sz w:val="20"/>
          <w:szCs w:val="20"/>
        </w:rPr>
        <w:t xml:space="preserve">Dentro de los 10 días naturales posteriores a la Habilitación y Migración de cada parte funcional de la infraestructura del IMSS a </w:t>
      </w:r>
      <w:r w:rsidR="002B19FC" w:rsidRPr="00FE4158">
        <w:rPr>
          <w:rFonts w:ascii="Montserrat" w:hAnsi="Montserrat" w:cs="Arial"/>
          <w:iCs/>
          <w:color w:val="000000"/>
          <w:sz w:val="20"/>
          <w:szCs w:val="20"/>
        </w:rPr>
        <w:t>el</w:t>
      </w:r>
      <w:r w:rsidRPr="00FE4158">
        <w:rPr>
          <w:rFonts w:ascii="Montserrat" w:hAnsi="Montserrat" w:cs="Arial"/>
          <w:iCs/>
          <w:color w:val="000000"/>
          <w:sz w:val="20"/>
          <w:szCs w:val="20"/>
        </w:rPr>
        <w:t xml:space="preserve"> centro de datos </w:t>
      </w:r>
      <w:r w:rsidR="00BA06AC" w:rsidRPr="00FE4158">
        <w:rPr>
          <w:rFonts w:ascii="Montserrat" w:hAnsi="Montserrat" w:cs="Arial"/>
          <w:iCs/>
          <w:color w:val="000000"/>
          <w:sz w:val="20"/>
          <w:szCs w:val="20"/>
        </w:rPr>
        <w:t>ofertado</w:t>
      </w:r>
      <w:r w:rsidRPr="00FE4158">
        <w:rPr>
          <w:rFonts w:ascii="Montserrat" w:hAnsi="Montserrat" w:cs="Arial"/>
          <w:iCs/>
          <w:color w:val="000000"/>
          <w:sz w:val="20"/>
          <w:szCs w:val="20"/>
        </w:rPr>
        <w:t xml:space="preserve"> por “EL LICITANTE” (d</w:t>
      </w:r>
      <w:r w:rsidR="00083A1D" w:rsidRPr="00FE4158">
        <w:rPr>
          <w:rFonts w:ascii="Montserrat" w:hAnsi="Montserrat" w:cs="Arial"/>
          <w:iCs/>
          <w:color w:val="000000"/>
          <w:sz w:val="20"/>
          <w:szCs w:val="20"/>
        </w:rPr>
        <w:t xml:space="preserve">urante y posterior a la </w:t>
      </w:r>
      <w:r w:rsidR="004A7D3D" w:rsidRPr="00FE4158">
        <w:rPr>
          <w:rFonts w:ascii="Montserrat" w:hAnsi="Montserrat" w:cs="Arial"/>
          <w:iCs/>
          <w:color w:val="000000"/>
          <w:sz w:val="20"/>
          <w:szCs w:val="20"/>
        </w:rPr>
        <w:t>H</w:t>
      </w:r>
      <w:r w:rsidR="00083A1D" w:rsidRPr="00FE4158">
        <w:rPr>
          <w:rFonts w:ascii="Montserrat" w:hAnsi="Montserrat" w:cs="Arial"/>
          <w:iCs/>
          <w:color w:val="000000"/>
          <w:sz w:val="20"/>
          <w:szCs w:val="20"/>
        </w:rPr>
        <w:t xml:space="preserve">abilitación y </w:t>
      </w:r>
      <w:r w:rsidR="004A7D3D" w:rsidRPr="00FE4158">
        <w:rPr>
          <w:rFonts w:ascii="Montserrat" w:hAnsi="Montserrat" w:cs="Arial"/>
          <w:iCs/>
          <w:color w:val="000000"/>
          <w:sz w:val="20"/>
          <w:szCs w:val="20"/>
        </w:rPr>
        <w:t>M</w:t>
      </w:r>
      <w:r w:rsidR="00083A1D" w:rsidRPr="00FE4158">
        <w:rPr>
          <w:rFonts w:ascii="Montserrat" w:hAnsi="Montserrat" w:cs="Arial"/>
          <w:iCs/>
          <w:color w:val="000000"/>
          <w:sz w:val="20"/>
          <w:szCs w:val="20"/>
        </w:rPr>
        <w:t>igración</w:t>
      </w:r>
      <w:r w:rsidR="00106A32" w:rsidRPr="00FE4158">
        <w:rPr>
          <w:rFonts w:ascii="Montserrat" w:hAnsi="Montserrat" w:cs="Arial"/>
          <w:iCs/>
          <w:color w:val="000000"/>
          <w:sz w:val="20"/>
          <w:szCs w:val="20"/>
        </w:rPr>
        <w:t>)</w:t>
      </w:r>
      <w:r w:rsidR="00083A1D" w:rsidRPr="00FE4158">
        <w:rPr>
          <w:rFonts w:ascii="Montserrat" w:hAnsi="Montserrat" w:cs="Arial"/>
          <w:iCs/>
          <w:color w:val="000000"/>
          <w:sz w:val="20"/>
          <w:szCs w:val="20"/>
        </w:rPr>
        <w:t>:</w:t>
      </w:r>
    </w:p>
    <w:bookmarkEnd w:id="26"/>
    <w:p w14:paraId="1274AEA3" w14:textId="77777777" w:rsidR="007716AC" w:rsidRPr="00FE4158" w:rsidRDefault="007716AC" w:rsidP="00010BC1">
      <w:pPr>
        <w:ind w:left="708"/>
        <w:jc w:val="both"/>
        <w:rPr>
          <w:rFonts w:ascii="Montserrat" w:hAnsi="Montserrat" w:cs="Arial"/>
          <w:iCs/>
          <w:color w:val="000000"/>
          <w:sz w:val="20"/>
          <w:szCs w:val="20"/>
          <w:u w:val="single"/>
        </w:rPr>
      </w:pPr>
    </w:p>
    <w:p w14:paraId="1FCB4D2D" w14:textId="5EE6D56A" w:rsidR="00106A32" w:rsidRPr="00FE4158" w:rsidRDefault="00083A1D" w:rsidP="00483EFC">
      <w:pPr>
        <w:pStyle w:val="Prrafodelista"/>
        <w:numPr>
          <w:ilvl w:val="0"/>
          <w:numId w:val="59"/>
        </w:numPr>
        <w:ind w:left="1418"/>
        <w:jc w:val="both"/>
        <w:rPr>
          <w:rFonts w:ascii="Montserrat" w:hAnsi="Montserrat" w:cs="Arial"/>
          <w:iCs/>
          <w:color w:val="000000"/>
          <w:sz w:val="20"/>
          <w:szCs w:val="20"/>
        </w:rPr>
      </w:pPr>
      <w:bookmarkStart w:id="27" w:name="_Hlk125540042"/>
      <w:r w:rsidRPr="00FE4158">
        <w:rPr>
          <w:rFonts w:ascii="Montserrat" w:hAnsi="Montserrat" w:cs="Arial"/>
          <w:iCs/>
          <w:color w:val="000000"/>
          <w:sz w:val="20"/>
          <w:szCs w:val="20"/>
        </w:rPr>
        <w:t>Memorias técnicas y operativas de los procesos de habilitación y migración durante y posterior a la migración (evidencia operativa), incluyendo todos los aplicativos, herramientas tecnológicas transversales, infraestructura de telecomunicaciones y seguridad lógica perimetral</w:t>
      </w:r>
      <w:r w:rsidR="00502C0B" w:rsidRPr="00FE4158">
        <w:rPr>
          <w:rFonts w:ascii="Montserrat" w:hAnsi="Montserrat" w:cs="Arial"/>
          <w:iCs/>
          <w:color w:val="000000"/>
          <w:sz w:val="20"/>
          <w:szCs w:val="20"/>
        </w:rPr>
        <w:t>.</w:t>
      </w:r>
    </w:p>
    <w:p w14:paraId="615F7EF2" w14:textId="06B17A39" w:rsidR="00106A32" w:rsidRPr="00FE4158" w:rsidRDefault="00106A32" w:rsidP="00483EFC">
      <w:pPr>
        <w:pStyle w:val="Prrafodelista"/>
        <w:numPr>
          <w:ilvl w:val="0"/>
          <w:numId w:val="59"/>
        </w:numPr>
        <w:ind w:left="1418"/>
        <w:jc w:val="both"/>
        <w:rPr>
          <w:rFonts w:ascii="Montserrat" w:hAnsi="Montserrat" w:cs="Arial"/>
          <w:iCs/>
          <w:color w:val="000000"/>
          <w:sz w:val="20"/>
          <w:szCs w:val="20"/>
        </w:rPr>
      </w:pPr>
      <w:r w:rsidRPr="00FE4158">
        <w:rPr>
          <w:rFonts w:ascii="Montserrat" w:hAnsi="Montserrat" w:cs="Arial"/>
          <w:iCs/>
          <w:color w:val="000000"/>
          <w:sz w:val="20"/>
          <w:szCs w:val="20"/>
        </w:rPr>
        <w:t>S</w:t>
      </w:r>
      <w:r w:rsidR="00083A1D" w:rsidRPr="00FE4158">
        <w:rPr>
          <w:rFonts w:ascii="Montserrat" w:hAnsi="Montserrat" w:cs="Arial"/>
          <w:iCs/>
          <w:color w:val="000000"/>
          <w:sz w:val="20"/>
          <w:szCs w:val="20"/>
        </w:rPr>
        <w:t>et de pruebas y resultado de dichas pruebas en su operación</w:t>
      </w:r>
      <w:r w:rsidR="00A73C4B" w:rsidRPr="00FE4158">
        <w:rPr>
          <w:rFonts w:ascii="Montserrat" w:hAnsi="Montserrat" w:cs="Arial"/>
          <w:iCs/>
          <w:color w:val="000000"/>
          <w:sz w:val="20"/>
          <w:szCs w:val="20"/>
        </w:rPr>
        <w:t>.</w:t>
      </w:r>
    </w:p>
    <w:p w14:paraId="54FA79BD" w14:textId="3215EC3D" w:rsidR="00083A1D" w:rsidRPr="00FE4158" w:rsidRDefault="00106A32" w:rsidP="00483EFC">
      <w:pPr>
        <w:pStyle w:val="Prrafodelista"/>
        <w:numPr>
          <w:ilvl w:val="0"/>
          <w:numId w:val="59"/>
        </w:numPr>
        <w:ind w:left="1418"/>
        <w:jc w:val="both"/>
        <w:rPr>
          <w:rFonts w:ascii="Montserrat" w:hAnsi="Montserrat" w:cs="Arial"/>
          <w:iCs/>
          <w:color w:val="000000"/>
          <w:sz w:val="20"/>
          <w:szCs w:val="20"/>
        </w:rPr>
      </w:pPr>
      <w:r w:rsidRPr="00FE4158">
        <w:rPr>
          <w:rFonts w:ascii="Montserrat" w:hAnsi="Montserrat" w:cs="Arial"/>
          <w:iCs/>
          <w:color w:val="000000"/>
          <w:sz w:val="20"/>
          <w:szCs w:val="20"/>
        </w:rPr>
        <w:t>V</w:t>
      </w:r>
      <w:r w:rsidR="00083A1D" w:rsidRPr="00FE4158">
        <w:rPr>
          <w:rFonts w:ascii="Montserrat" w:hAnsi="Montserrat" w:cs="Arial"/>
          <w:iCs/>
          <w:color w:val="000000"/>
          <w:sz w:val="20"/>
          <w:szCs w:val="20"/>
        </w:rPr>
        <w:t>alidaciones funciona</w:t>
      </w:r>
      <w:r w:rsidR="00EA3E3E" w:rsidRPr="00FE4158">
        <w:rPr>
          <w:rFonts w:ascii="Montserrat" w:hAnsi="Montserrat" w:cs="Arial"/>
          <w:iCs/>
          <w:color w:val="000000"/>
          <w:sz w:val="20"/>
          <w:szCs w:val="20"/>
        </w:rPr>
        <w:t>l</w:t>
      </w:r>
      <w:r w:rsidR="00083A1D" w:rsidRPr="00FE4158">
        <w:rPr>
          <w:rFonts w:ascii="Montserrat" w:hAnsi="Montserrat" w:cs="Arial"/>
          <w:iCs/>
          <w:color w:val="000000"/>
          <w:sz w:val="20"/>
          <w:szCs w:val="20"/>
        </w:rPr>
        <w:t xml:space="preserve">es por parte de las áreas usuarios de los aplicativos. </w:t>
      </w:r>
    </w:p>
    <w:p w14:paraId="0582380B" w14:textId="45024C63" w:rsidR="00083A1D" w:rsidRPr="00FE4158" w:rsidRDefault="00EA3E3E" w:rsidP="00483EFC">
      <w:pPr>
        <w:pStyle w:val="Prrafodelista"/>
        <w:numPr>
          <w:ilvl w:val="0"/>
          <w:numId w:val="59"/>
        </w:numPr>
        <w:ind w:left="1418"/>
        <w:jc w:val="both"/>
        <w:rPr>
          <w:rFonts w:ascii="Montserrat" w:hAnsi="Montserrat" w:cs="Arial"/>
          <w:iCs/>
          <w:color w:val="000000"/>
          <w:sz w:val="20"/>
          <w:szCs w:val="20"/>
        </w:rPr>
      </w:pPr>
      <w:r w:rsidRPr="00FE4158">
        <w:rPr>
          <w:rFonts w:ascii="Montserrat" w:hAnsi="Montserrat" w:cs="Arial"/>
          <w:iCs/>
          <w:color w:val="000000"/>
          <w:sz w:val="20"/>
          <w:szCs w:val="20"/>
        </w:rPr>
        <w:t>Validaciones funcionales incluyendo el Ecosistema tecnológico institucional.</w:t>
      </w:r>
    </w:p>
    <w:bookmarkEnd w:id="27"/>
    <w:p w14:paraId="6F680B1B" w14:textId="77777777" w:rsidR="007716AC" w:rsidRPr="00FE4158" w:rsidRDefault="007716AC" w:rsidP="00010BC1">
      <w:pPr>
        <w:ind w:left="708"/>
        <w:jc w:val="both"/>
        <w:rPr>
          <w:rFonts w:ascii="Montserrat" w:hAnsi="Montserrat" w:cs="Arial"/>
          <w:iCs/>
          <w:color w:val="000000"/>
          <w:sz w:val="20"/>
          <w:szCs w:val="20"/>
        </w:rPr>
      </w:pPr>
    </w:p>
    <w:p w14:paraId="79682AAF" w14:textId="70C67FE3" w:rsidR="00EA3E3E" w:rsidRPr="00FE4158" w:rsidRDefault="001C5992" w:rsidP="00010BC1">
      <w:pPr>
        <w:jc w:val="both"/>
        <w:rPr>
          <w:rFonts w:ascii="Montserrat" w:hAnsi="Montserrat" w:cs="Arial"/>
          <w:iCs/>
          <w:color w:val="000000"/>
          <w:sz w:val="20"/>
          <w:szCs w:val="20"/>
        </w:rPr>
      </w:pPr>
      <w:bookmarkStart w:id="28" w:name="_Hlk125540070"/>
      <w:r w:rsidRPr="00FE4158">
        <w:rPr>
          <w:rFonts w:ascii="Montserrat" w:hAnsi="Montserrat" w:cs="Arial"/>
          <w:iCs/>
          <w:color w:val="000000"/>
          <w:sz w:val="20"/>
          <w:szCs w:val="20"/>
        </w:rPr>
        <w:t>Una vez concluido al 100%</w:t>
      </w:r>
      <w:r w:rsidR="00EA3E3E" w:rsidRPr="00FE4158">
        <w:rPr>
          <w:rFonts w:ascii="Montserrat" w:hAnsi="Montserrat" w:cs="Arial"/>
          <w:iCs/>
          <w:color w:val="000000"/>
          <w:sz w:val="20"/>
          <w:szCs w:val="20"/>
        </w:rPr>
        <w:t xml:space="preserve"> la </w:t>
      </w:r>
      <w:r w:rsidR="00502C0B" w:rsidRPr="00FE4158">
        <w:rPr>
          <w:rFonts w:ascii="Montserrat" w:hAnsi="Montserrat" w:cs="Arial"/>
          <w:iCs/>
          <w:color w:val="000000"/>
          <w:sz w:val="20"/>
          <w:szCs w:val="20"/>
        </w:rPr>
        <w:t>H</w:t>
      </w:r>
      <w:r w:rsidR="00EA3E3E" w:rsidRPr="00FE4158">
        <w:rPr>
          <w:rFonts w:ascii="Montserrat" w:hAnsi="Montserrat" w:cs="Arial"/>
          <w:iCs/>
          <w:color w:val="000000"/>
          <w:sz w:val="20"/>
          <w:szCs w:val="20"/>
        </w:rPr>
        <w:t xml:space="preserve">abilitación y </w:t>
      </w:r>
      <w:r w:rsidR="00502C0B" w:rsidRPr="00FE4158">
        <w:rPr>
          <w:rFonts w:ascii="Montserrat" w:hAnsi="Montserrat" w:cs="Arial"/>
          <w:iCs/>
          <w:color w:val="000000"/>
          <w:sz w:val="20"/>
          <w:szCs w:val="20"/>
        </w:rPr>
        <w:t>M</w:t>
      </w:r>
      <w:r w:rsidR="00EA3E3E" w:rsidRPr="00FE4158">
        <w:rPr>
          <w:rFonts w:ascii="Montserrat" w:hAnsi="Montserrat" w:cs="Arial"/>
          <w:iCs/>
          <w:color w:val="000000"/>
          <w:sz w:val="20"/>
          <w:szCs w:val="20"/>
        </w:rPr>
        <w:t xml:space="preserve">igración, </w:t>
      </w:r>
      <w:r w:rsidR="00867E16" w:rsidRPr="00FE4158">
        <w:rPr>
          <w:rFonts w:ascii="Montserrat" w:hAnsi="Montserrat" w:cs="Arial"/>
          <w:iCs/>
          <w:color w:val="000000"/>
          <w:sz w:val="20"/>
          <w:szCs w:val="20"/>
        </w:rPr>
        <w:t>“EL LICITANTE”</w:t>
      </w:r>
      <w:r w:rsidR="00625A95"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contará con</w:t>
      </w:r>
      <w:r w:rsidR="00EA3E3E" w:rsidRPr="00FE4158">
        <w:rPr>
          <w:rFonts w:ascii="Montserrat" w:hAnsi="Montserrat" w:cs="Arial"/>
          <w:iCs/>
          <w:color w:val="000000"/>
          <w:sz w:val="20"/>
          <w:szCs w:val="20"/>
        </w:rPr>
        <w:t xml:space="preserve"> un p</w:t>
      </w:r>
      <w:r w:rsidRPr="00FE4158">
        <w:rPr>
          <w:rFonts w:ascii="Montserrat" w:hAnsi="Montserrat" w:cs="Arial"/>
          <w:iCs/>
          <w:color w:val="000000"/>
          <w:sz w:val="20"/>
          <w:szCs w:val="20"/>
        </w:rPr>
        <w:t>lazo</w:t>
      </w:r>
      <w:r w:rsidR="00EA3E3E" w:rsidRPr="00FE4158">
        <w:rPr>
          <w:rFonts w:ascii="Montserrat" w:hAnsi="Montserrat" w:cs="Arial"/>
          <w:iCs/>
          <w:color w:val="000000"/>
          <w:sz w:val="20"/>
          <w:szCs w:val="20"/>
        </w:rPr>
        <w:t xml:space="preserve"> máximo de 10 días naturales para entregar </w:t>
      </w:r>
      <w:r w:rsidR="00453122" w:rsidRPr="00FE4158">
        <w:rPr>
          <w:rFonts w:ascii="Montserrat" w:hAnsi="Montserrat" w:cs="Arial"/>
          <w:iCs/>
          <w:color w:val="000000"/>
          <w:sz w:val="20"/>
          <w:szCs w:val="20"/>
        </w:rPr>
        <w:t>la memoria técnica</w:t>
      </w:r>
      <w:r w:rsidR="00EA3E3E" w:rsidRPr="00FE4158">
        <w:rPr>
          <w:rFonts w:ascii="Montserrat" w:hAnsi="Montserrat" w:cs="Arial"/>
          <w:iCs/>
          <w:color w:val="000000"/>
          <w:sz w:val="20"/>
          <w:szCs w:val="20"/>
        </w:rPr>
        <w:t xml:space="preserve"> formal final del proceso de </w:t>
      </w:r>
      <w:r w:rsidR="00502C0B" w:rsidRPr="00FE4158">
        <w:rPr>
          <w:rFonts w:ascii="Montserrat" w:hAnsi="Montserrat" w:cs="Arial"/>
          <w:iCs/>
          <w:color w:val="000000"/>
          <w:sz w:val="20"/>
          <w:szCs w:val="20"/>
        </w:rPr>
        <w:t>H</w:t>
      </w:r>
      <w:r w:rsidR="00EA3E3E" w:rsidRPr="00FE4158">
        <w:rPr>
          <w:rFonts w:ascii="Montserrat" w:hAnsi="Montserrat" w:cs="Arial"/>
          <w:iCs/>
          <w:color w:val="000000"/>
          <w:sz w:val="20"/>
          <w:szCs w:val="20"/>
        </w:rPr>
        <w:t xml:space="preserve">abilitación y </w:t>
      </w:r>
      <w:r w:rsidR="00502C0B" w:rsidRPr="00FE4158">
        <w:rPr>
          <w:rFonts w:ascii="Montserrat" w:hAnsi="Montserrat" w:cs="Arial"/>
          <w:iCs/>
          <w:color w:val="000000"/>
          <w:sz w:val="20"/>
          <w:szCs w:val="20"/>
        </w:rPr>
        <w:t>M</w:t>
      </w:r>
      <w:r w:rsidR="00EA3E3E" w:rsidRPr="00FE4158">
        <w:rPr>
          <w:rFonts w:ascii="Montserrat" w:hAnsi="Montserrat" w:cs="Arial"/>
          <w:iCs/>
          <w:color w:val="000000"/>
          <w:sz w:val="20"/>
          <w:szCs w:val="20"/>
        </w:rPr>
        <w:t xml:space="preserve">igración de toda la infraestructura tecnológica del IMSS, la cual se encuentra relacionada en el </w:t>
      </w:r>
      <w:r w:rsidR="005A14A6" w:rsidRPr="00FE4158">
        <w:rPr>
          <w:rFonts w:ascii="Montserrat" w:hAnsi="Montserrat" w:cs="Arial"/>
          <w:b/>
          <w:bCs/>
          <w:iCs/>
          <w:color w:val="000000"/>
          <w:sz w:val="20"/>
          <w:szCs w:val="20"/>
        </w:rPr>
        <w:t>A</w:t>
      </w:r>
      <w:r w:rsidR="00EA3E3E" w:rsidRPr="00FE4158">
        <w:rPr>
          <w:rFonts w:ascii="Montserrat" w:hAnsi="Montserrat" w:cs="Arial"/>
          <w:b/>
          <w:bCs/>
          <w:iCs/>
          <w:color w:val="000000"/>
          <w:sz w:val="20"/>
          <w:szCs w:val="20"/>
        </w:rPr>
        <w:t>péndice 1</w:t>
      </w:r>
      <w:r w:rsidRPr="00FE4158">
        <w:rPr>
          <w:rFonts w:ascii="Montserrat" w:hAnsi="Montserrat" w:cs="Arial"/>
          <w:b/>
          <w:bCs/>
          <w:iCs/>
          <w:color w:val="000000"/>
          <w:sz w:val="20"/>
          <w:szCs w:val="20"/>
        </w:rPr>
        <w:t xml:space="preserve">. </w:t>
      </w:r>
      <w:r w:rsidR="00EA3E3E" w:rsidRPr="00FE4158">
        <w:rPr>
          <w:rFonts w:ascii="Montserrat" w:hAnsi="Montserrat" w:cs="Arial"/>
          <w:b/>
          <w:bCs/>
          <w:iCs/>
          <w:color w:val="000000"/>
          <w:sz w:val="20"/>
          <w:szCs w:val="20"/>
        </w:rPr>
        <w:t>Listado de Infraestructura</w:t>
      </w:r>
      <w:r w:rsidRPr="00FE4158">
        <w:rPr>
          <w:rFonts w:ascii="Montserrat" w:hAnsi="Montserrat" w:cs="Arial"/>
          <w:b/>
          <w:bCs/>
          <w:iCs/>
          <w:color w:val="000000"/>
          <w:sz w:val="20"/>
          <w:szCs w:val="20"/>
        </w:rPr>
        <w:t xml:space="preserve"> y </w:t>
      </w:r>
      <w:r w:rsidR="000F61E9" w:rsidRPr="00FE4158">
        <w:rPr>
          <w:rFonts w:ascii="Montserrat" w:hAnsi="Montserrat" w:cs="Arial"/>
          <w:b/>
          <w:bCs/>
          <w:iCs/>
          <w:color w:val="000000"/>
          <w:sz w:val="20"/>
          <w:szCs w:val="20"/>
        </w:rPr>
        <w:t xml:space="preserve">Apéndice </w:t>
      </w:r>
      <w:r w:rsidRPr="00FE4158">
        <w:rPr>
          <w:rFonts w:ascii="Montserrat" w:hAnsi="Montserrat" w:cs="Arial"/>
          <w:b/>
          <w:bCs/>
          <w:sz w:val="20"/>
          <w:szCs w:val="20"/>
        </w:rPr>
        <w:t>2. Componentes Lógicos</w:t>
      </w:r>
      <w:r w:rsidR="00EA3E3E" w:rsidRPr="00FE4158">
        <w:rPr>
          <w:rFonts w:ascii="Montserrat" w:hAnsi="Montserrat" w:cs="Arial"/>
          <w:iCs/>
          <w:color w:val="000000"/>
          <w:sz w:val="20"/>
          <w:szCs w:val="20"/>
        </w:rPr>
        <w:t xml:space="preserve"> del presente </w:t>
      </w:r>
      <w:r w:rsidR="005A14A6" w:rsidRPr="00FE4158">
        <w:rPr>
          <w:rFonts w:ascii="Montserrat" w:hAnsi="Montserrat" w:cs="Arial"/>
          <w:iCs/>
          <w:color w:val="000000"/>
          <w:sz w:val="20"/>
          <w:szCs w:val="20"/>
        </w:rPr>
        <w:t>A</w:t>
      </w:r>
      <w:r w:rsidR="00EA3E3E" w:rsidRPr="00FE4158">
        <w:rPr>
          <w:rFonts w:ascii="Montserrat" w:hAnsi="Montserrat" w:cs="Arial"/>
          <w:iCs/>
          <w:color w:val="000000"/>
          <w:sz w:val="20"/>
          <w:szCs w:val="20"/>
        </w:rPr>
        <w:t xml:space="preserve">nexo </w:t>
      </w:r>
      <w:r w:rsidR="005A14A6" w:rsidRPr="00FE4158">
        <w:rPr>
          <w:rFonts w:ascii="Montserrat" w:hAnsi="Montserrat" w:cs="Arial"/>
          <w:iCs/>
          <w:color w:val="000000"/>
          <w:sz w:val="20"/>
          <w:szCs w:val="20"/>
        </w:rPr>
        <w:t>T</w:t>
      </w:r>
      <w:r w:rsidR="00EA3E3E" w:rsidRPr="00FE4158">
        <w:rPr>
          <w:rFonts w:ascii="Montserrat" w:hAnsi="Montserrat" w:cs="Arial"/>
          <w:iCs/>
          <w:color w:val="000000"/>
          <w:sz w:val="20"/>
          <w:szCs w:val="20"/>
        </w:rPr>
        <w:t>écnico.</w:t>
      </w:r>
    </w:p>
    <w:bookmarkEnd w:id="28"/>
    <w:p w14:paraId="6692DB00" w14:textId="2AE87368" w:rsidR="00EA3E3E" w:rsidRPr="00FE4158" w:rsidRDefault="00EA3E3E" w:rsidP="006B3932">
      <w:pPr>
        <w:jc w:val="both"/>
        <w:rPr>
          <w:rFonts w:ascii="Montserrat" w:hAnsi="Montserrat" w:cs="Arial"/>
          <w:iCs/>
          <w:color w:val="000000"/>
          <w:sz w:val="20"/>
          <w:szCs w:val="20"/>
          <w:u w:val="single"/>
        </w:rPr>
      </w:pPr>
    </w:p>
    <w:p w14:paraId="416536A2" w14:textId="0E538543" w:rsidR="00684B13" w:rsidRPr="00FE4158" w:rsidRDefault="00EA3E3E" w:rsidP="00010BC1">
      <w:pPr>
        <w:jc w:val="both"/>
        <w:rPr>
          <w:rFonts w:ascii="Montserrat" w:hAnsi="Montserrat" w:cs="Arial"/>
          <w:iCs/>
          <w:color w:val="000000"/>
          <w:sz w:val="20"/>
          <w:szCs w:val="20"/>
        </w:rPr>
      </w:pPr>
      <w:bookmarkStart w:id="29" w:name="_Hlk125540102"/>
      <w:r w:rsidRPr="00FE4158">
        <w:rPr>
          <w:rFonts w:ascii="Montserrat" w:hAnsi="Montserrat" w:cs="Arial"/>
          <w:iCs/>
          <w:color w:val="000000"/>
          <w:sz w:val="20"/>
          <w:szCs w:val="20"/>
        </w:rPr>
        <w:t xml:space="preserve">Este concepto será pagado una vez que </w:t>
      </w:r>
      <w:r w:rsidR="00867E16" w:rsidRPr="00FE4158">
        <w:rPr>
          <w:rFonts w:ascii="Montserrat" w:hAnsi="Montserrat" w:cs="Arial"/>
          <w:iCs/>
          <w:color w:val="000000"/>
          <w:sz w:val="20"/>
          <w:szCs w:val="20"/>
        </w:rPr>
        <w:t>“EL LICITANTE”</w:t>
      </w:r>
      <w:r w:rsidR="005A14A6"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 xml:space="preserve">haya concluido al 100% </w:t>
      </w:r>
      <w:r w:rsidR="001C5992" w:rsidRPr="00FE4158">
        <w:rPr>
          <w:rFonts w:ascii="Montserrat" w:hAnsi="Montserrat" w:cs="Arial"/>
          <w:iCs/>
          <w:color w:val="000000"/>
          <w:sz w:val="20"/>
          <w:szCs w:val="20"/>
        </w:rPr>
        <w:t>la</w:t>
      </w:r>
      <w:r w:rsidRPr="00FE4158">
        <w:rPr>
          <w:rFonts w:ascii="Montserrat" w:hAnsi="Montserrat" w:cs="Arial"/>
          <w:iCs/>
          <w:color w:val="000000"/>
          <w:sz w:val="20"/>
          <w:szCs w:val="20"/>
        </w:rPr>
        <w:t xml:space="preserve"> habilitación y migración de la infraestructura tecnológica del IMSS a</w:t>
      </w:r>
      <w:r w:rsidR="00842D5C" w:rsidRPr="00FE4158">
        <w:rPr>
          <w:rFonts w:ascii="Montserrat" w:hAnsi="Montserrat" w:cs="Arial"/>
          <w:iCs/>
          <w:color w:val="000000"/>
          <w:sz w:val="20"/>
          <w:szCs w:val="20"/>
        </w:rPr>
        <w:t xml:space="preserve"> </w:t>
      </w:r>
      <w:r w:rsidR="000C74D7" w:rsidRPr="00FE4158">
        <w:rPr>
          <w:rFonts w:ascii="Montserrat" w:hAnsi="Montserrat" w:cs="Arial"/>
          <w:iCs/>
          <w:color w:val="000000"/>
          <w:sz w:val="20"/>
          <w:szCs w:val="20"/>
        </w:rPr>
        <w:t>e</w:t>
      </w:r>
      <w:r w:rsidRPr="00FE4158">
        <w:rPr>
          <w:rFonts w:ascii="Montserrat" w:hAnsi="Montserrat" w:cs="Arial"/>
          <w:iCs/>
          <w:color w:val="000000"/>
          <w:sz w:val="20"/>
          <w:szCs w:val="20"/>
        </w:rPr>
        <w:t xml:space="preserve">l centro de datos ofertado por </w:t>
      </w:r>
      <w:r w:rsidR="00867E16" w:rsidRPr="00FE4158">
        <w:rPr>
          <w:rFonts w:ascii="Montserrat" w:hAnsi="Montserrat" w:cs="Arial"/>
          <w:iCs/>
          <w:color w:val="000000"/>
          <w:sz w:val="20"/>
          <w:szCs w:val="20"/>
        </w:rPr>
        <w:t>“EL LICITANTE”</w:t>
      </w:r>
      <w:r w:rsidRPr="00FE4158">
        <w:rPr>
          <w:rFonts w:ascii="Montserrat" w:hAnsi="Montserrat" w:cs="Arial"/>
          <w:iCs/>
          <w:color w:val="000000"/>
          <w:sz w:val="20"/>
          <w:szCs w:val="20"/>
        </w:rPr>
        <w:t>.</w:t>
      </w:r>
    </w:p>
    <w:p w14:paraId="1CDDEEF2" w14:textId="77777777" w:rsidR="00EA3E3E" w:rsidRPr="00FE4158" w:rsidRDefault="00EA3E3E" w:rsidP="00010BC1">
      <w:pPr>
        <w:jc w:val="both"/>
        <w:rPr>
          <w:rFonts w:ascii="Montserrat" w:hAnsi="Montserrat" w:cs="Arial"/>
          <w:sz w:val="20"/>
          <w:szCs w:val="20"/>
        </w:rPr>
      </w:pPr>
    </w:p>
    <w:p w14:paraId="61BCD3A9" w14:textId="61E6B8E4" w:rsidR="000B2E35" w:rsidRPr="00FE4158" w:rsidRDefault="00842D5C" w:rsidP="00010BC1">
      <w:pPr>
        <w:jc w:val="both"/>
        <w:rPr>
          <w:rFonts w:ascii="Montserrat" w:hAnsi="Montserrat" w:cs="Arial"/>
          <w:sz w:val="20"/>
          <w:szCs w:val="20"/>
        </w:rPr>
      </w:pPr>
      <w:r w:rsidRPr="00FE4158">
        <w:rPr>
          <w:rFonts w:ascii="Montserrat" w:hAnsi="Montserrat" w:cs="Arial"/>
          <w:sz w:val="20"/>
          <w:szCs w:val="20"/>
        </w:rPr>
        <w:t>“EL LICITANTE” deberá ofertar la prestación de los conceptos que componen el alcance del “</w:t>
      </w:r>
      <w:r w:rsidRPr="00FE4158">
        <w:rPr>
          <w:rFonts w:ascii="Montserrat" w:hAnsi="Montserrat" w:cs="Arial"/>
          <w:b/>
          <w:sz w:val="20"/>
          <w:szCs w:val="20"/>
        </w:rPr>
        <w:t>Servicio de Infraestructura Lógica de Migración de la Nube IMSS 202</w:t>
      </w:r>
      <w:r w:rsidR="000B6B25" w:rsidRPr="00FE4158">
        <w:rPr>
          <w:rFonts w:ascii="Montserrat" w:hAnsi="Montserrat" w:cs="Arial"/>
          <w:b/>
          <w:sz w:val="20"/>
          <w:szCs w:val="20"/>
        </w:rPr>
        <w:t>5</w:t>
      </w:r>
      <w:r w:rsidRPr="00FE4158">
        <w:rPr>
          <w:rFonts w:ascii="Montserrat" w:hAnsi="Montserrat" w:cs="Arial"/>
          <w:b/>
          <w:sz w:val="20"/>
          <w:szCs w:val="20"/>
        </w:rPr>
        <w:t xml:space="preserve">”, </w:t>
      </w:r>
      <w:r w:rsidRPr="00FE4158">
        <w:rPr>
          <w:rFonts w:ascii="Montserrat" w:hAnsi="Montserrat" w:cs="Arial"/>
          <w:sz w:val="20"/>
          <w:szCs w:val="20"/>
        </w:rPr>
        <w:t>objeto del presente Anexo Técnico, u</w:t>
      </w:r>
      <w:r w:rsidR="00684B13" w:rsidRPr="00FE4158">
        <w:rPr>
          <w:rFonts w:ascii="Montserrat" w:hAnsi="Montserrat" w:cs="Arial"/>
          <w:sz w:val="20"/>
          <w:szCs w:val="20"/>
        </w:rPr>
        <w:t xml:space="preserve">na vez concluido los procesos parciales y totales de </w:t>
      </w:r>
      <w:r w:rsidR="004735AA" w:rsidRPr="00FE4158">
        <w:rPr>
          <w:rFonts w:ascii="Montserrat" w:hAnsi="Montserrat" w:cs="Arial"/>
          <w:sz w:val="20"/>
          <w:szCs w:val="20"/>
        </w:rPr>
        <w:t>H</w:t>
      </w:r>
      <w:r w:rsidR="00684B13" w:rsidRPr="00FE4158">
        <w:rPr>
          <w:rFonts w:ascii="Montserrat" w:hAnsi="Montserrat" w:cs="Arial"/>
          <w:sz w:val="20"/>
          <w:szCs w:val="20"/>
        </w:rPr>
        <w:t xml:space="preserve">abilitación y </w:t>
      </w:r>
      <w:r w:rsidR="004735AA" w:rsidRPr="00FE4158">
        <w:rPr>
          <w:rFonts w:ascii="Montserrat" w:hAnsi="Montserrat" w:cs="Arial"/>
          <w:sz w:val="20"/>
          <w:szCs w:val="20"/>
        </w:rPr>
        <w:t>M</w:t>
      </w:r>
      <w:r w:rsidR="00684B13" w:rsidRPr="00FE4158">
        <w:rPr>
          <w:rFonts w:ascii="Montserrat" w:hAnsi="Montserrat" w:cs="Arial"/>
          <w:sz w:val="20"/>
          <w:szCs w:val="20"/>
        </w:rPr>
        <w:t>igración de servicios e infraestructura IMSS a</w:t>
      </w:r>
      <w:r w:rsidRPr="00FE4158">
        <w:rPr>
          <w:rFonts w:ascii="Montserrat" w:hAnsi="Montserrat" w:cs="Arial"/>
          <w:sz w:val="20"/>
          <w:szCs w:val="20"/>
        </w:rPr>
        <w:t xml:space="preserve"> </w:t>
      </w:r>
      <w:r w:rsidR="00684B13" w:rsidRPr="00FE4158">
        <w:rPr>
          <w:rFonts w:ascii="Montserrat" w:hAnsi="Montserrat" w:cs="Arial"/>
          <w:sz w:val="20"/>
          <w:szCs w:val="20"/>
        </w:rPr>
        <w:t>l</w:t>
      </w:r>
      <w:r w:rsidRPr="00FE4158">
        <w:rPr>
          <w:rFonts w:ascii="Montserrat" w:hAnsi="Montserrat" w:cs="Arial"/>
          <w:sz w:val="20"/>
          <w:szCs w:val="20"/>
        </w:rPr>
        <w:t>os</w:t>
      </w:r>
      <w:r w:rsidR="00684B13" w:rsidRPr="00FE4158">
        <w:rPr>
          <w:rFonts w:ascii="Montserrat" w:hAnsi="Montserrat" w:cs="Arial"/>
          <w:sz w:val="20"/>
          <w:szCs w:val="20"/>
        </w:rPr>
        <w:t xml:space="preserve"> centro</w:t>
      </w:r>
      <w:r w:rsidRPr="00FE4158">
        <w:rPr>
          <w:rFonts w:ascii="Montserrat" w:hAnsi="Montserrat" w:cs="Arial"/>
          <w:sz w:val="20"/>
          <w:szCs w:val="20"/>
        </w:rPr>
        <w:t>s</w:t>
      </w:r>
      <w:r w:rsidR="00684B13" w:rsidRPr="00FE4158">
        <w:rPr>
          <w:rFonts w:ascii="Montserrat" w:hAnsi="Montserrat" w:cs="Arial"/>
          <w:sz w:val="20"/>
          <w:szCs w:val="20"/>
        </w:rPr>
        <w:t xml:space="preserve"> de datos ofertados por </w:t>
      </w:r>
      <w:r w:rsidR="00867E16" w:rsidRPr="00FE4158">
        <w:rPr>
          <w:rFonts w:ascii="Montserrat" w:hAnsi="Montserrat" w:cs="Arial"/>
          <w:sz w:val="20"/>
          <w:szCs w:val="20"/>
        </w:rPr>
        <w:t>“EL LICITANTE”</w:t>
      </w:r>
      <w:r w:rsidRPr="00FE4158">
        <w:rPr>
          <w:rFonts w:ascii="Montserrat" w:hAnsi="Montserrat" w:cs="Arial"/>
          <w:sz w:val="20"/>
          <w:szCs w:val="20"/>
        </w:rPr>
        <w:t>.</w:t>
      </w:r>
    </w:p>
    <w:bookmarkEnd w:id="29"/>
    <w:p w14:paraId="36D6991E" w14:textId="77777777" w:rsidR="000B2E35" w:rsidRPr="00FE4158" w:rsidRDefault="000B2E35" w:rsidP="00010BC1">
      <w:pPr>
        <w:jc w:val="both"/>
        <w:rPr>
          <w:rFonts w:ascii="Montserrat" w:hAnsi="Montserrat" w:cs="Arial"/>
          <w:sz w:val="20"/>
          <w:szCs w:val="20"/>
        </w:rPr>
      </w:pPr>
    </w:p>
    <w:p w14:paraId="015FEACB" w14:textId="49D56AB5" w:rsidR="000B2E35" w:rsidRPr="00FE4158" w:rsidRDefault="00684B13" w:rsidP="00010BC1">
      <w:pPr>
        <w:pStyle w:val="Ttulo1"/>
        <w:spacing w:before="0" w:after="0"/>
        <w:jc w:val="both"/>
        <w:rPr>
          <w:rFonts w:ascii="Montserrat" w:hAnsi="Montserrat" w:cs="Arial"/>
          <w:b w:val="0"/>
          <w:bCs w:val="0"/>
          <w:sz w:val="20"/>
          <w:szCs w:val="20"/>
          <w:lang w:val="es-MX"/>
        </w:rPr>
      </w:pPr>
      <w:bookmarkStart w:id="30" w:name="_Toc156937548"/>
      <w:r w:rsidRPr="00490727">
        <w:rPr>
          <w:rFonts w:ascii="Montserrat" w:hAnsi="Montserrat" w:cs="Arial"/>
          <w:sz w:val="20"/>
          <w:szCs w:val="20"/>
          <w:highlight w:val="yellow"/>
          <w:lang w:val="es-MX"/>
        </w:rPr>
        <w:t>2</w:t>
      </w:r>
      <w:r w:rsidR="000B2E35" w:rsidRPr="00490727">
        <w:rPr>
          <w:rFonts w:ascii="Montserrat" w:hAnsi="Montserrat" w:cs="Arial"/>
          <w:sz w:val="20"/>
          <w:szCs w:val="20"/>
          <w:highlight w:val="yellow"/>
          <w:lang w:val="es-MX"/>
        </w:rPr>
        <w:t xml:space="preserve">.- </w:t>
      </w:r>
      <w:bookmarkEnd w:id="30"/>
      <w:r w:rsidR="000C74D7" w:rsidRPr="00490727">
        <w:rPr>
          <w:rFonts w:ascii="Montserrat" w:hAnsi="Montserrat" w:cs="Arial"/>
          <w:sz w:val="20"/>
          <w:szCs w:val="20"/>
          <w:highlight w:val="yellow"/>
          <w:lang w:val="es-MX"/>
        </w:rPr>
        <w:t>Operación y gestión de la operación a la Infraestructura física y sus componentes en el Centro de Datos ofertado por “EL LICITANTE”.</w:t>
      </w:r>
    </w:p>
    <w:p w14:paraId="4DE387C4" w14:textId="0EACBE10" w:rsidR="00FD364F" w:rsidRPr="00FE4158" w:rsidRDefault="00FD364F" w:rsidP="00010BC1">
      <w:pPr>
        <w:jc w:val="both"/>
        <w:rPr>
          <w:rFonts w:ascii="Montserrat" w:hAnsi="Montserrat" w:cs="Arial"/>
          <w:iCs/>
          <w:color w:val="000000"/>
          <w:sz w:val="20"/>
          <w:szCs w:val="20"/>
        </w:rPr>
      </w:pPr>
    </w:p>
    <w:p w14:paraId="024176B3" w14:textId="4C410950" w:rsidR="00FD364F" w:rsidRPr="00FE4158" w:rsidRDefault="00867E16" w:rsidP="00010BC1">
      <w:pPr>
        <w:jc w:val="both"/>
        <w:rPr>
          <w:rFonts w:ascii="Montserrat" w:hAnsi="Montserrat" w:cs="Arial"/>
          <w:iCs/>
          <w:color w:val="000000"/>
          <w:sz w:val="20"/>
          <w:szCs w:val="20"/>
        </w:rPr>
      </w:pPr>
      <w:bookmarkStart w:id="31" w:name="_Hlk125540147"/>
      <w:r w:rsidRPr="00FE4158">
        <w:rPr>
          <w:rFonts w:ascii="Montserrat" w:hAnsi="Montserrat" w:cs="Arial"/>
          <w:iCs/>
          <w:color w:val="000000"/>
          <w:sz w:val="20"/>
          <w:szCs w:val="20"/>
        </w:rPr>
        <w:t>“EL LICITANTE”</w:t>
      </w:r>
      <w:r w:rsidR="00FD364F" w:rsidRPr="00FE4158">
        <w:rPr>
          <w:rFonts w:ascii="Montserrat" w:hAnsi="Montserrat" w:cs="Arial"/>
          <w:iCs/>
          <w:color w:val="000000"/>
          <w:sz w:val="20"/>
          <w:szCs w:val="20"/>
        </w:rPr>
        <w:t xml:space="preserve"> deberá ofertar la operación y gestión de la operación </w:t>
      </w:r>
      <w:r w:rsidR="00D9705D" w:rsidRPr="00FE4158">
        <w:rPr>
          <w:rFonts w:ascii="Montserrat" w:hAnsi="Montserrat" w:cs="Arial"/>
          <w:iCs/>
          <w:color w:val="000000"/>
          <w:sz w:val="20"/>
          <w:szCs w:val="20"/>
        </w:rPr>
        <w:t>de la</w:t>
      </w:r>
      <w:r w:rsidR="00D9705D" w:rsidRPr="00FE4158">
        <w:rPr>
          <w:rFonts w:ascii="Montserrat" w:hAnsi="Montserrat" w:cs="Arial"/>
          <w:sz w:val="20"/>
          <w:szCs w:val="20"/>
        </w:rPr>
        <w:t xml:space="preserve"> </w:t>
      </w:r>
      <w:r w:rsidR="00D9705D" w:rsidRPr="00FE4158">
        <w:rPr>
          <w:rFonts w:ascii="Montserrat" w:hAnsi="Montserrat" w:cs="Arial"/>
          <w:iCs/>
          <w:color w:val="000000"/>
          <w:sz w:val="20"/>
          <w:szCs w:val="20"/>
        </w:rPr>
        <w:t>Infraestructura física (hardware)</w:t>
      </w:r>
      <w:r w:rsidR="00684B13" w:rsidRPr="00FE4158">
        <w:rPr>
          <w:rFonts w:ascii="Montserrat" w:hAnsi="Montserrat" w:cs="Arial"/>
          <w:iCs/>
          <w:color w:val="000000"/>
          <w:sz w:val="20"/>
          <w:szCs w:val="20"/>
        </w:rPr>
        <w:t xml:space="preserve"> </w:t>
      </w:r>
      <w:r w:rsidR="00FD364F" w:rsidRPr="00FE4158">
        <w:rPr>
          <w:rFonts w:ascii="Montserrat" w:hAnsi="Montserrat" w:cs="Arial"/>
          <w:iCs/>
          <w:color w:val="000000"/>
          <w:sz w:val="20"/>
          <w:szCs w:val="20"/>
        </w:rPr>
        <w:t>en la que se encuentra instalada la infraestructura lógica (</w:t>
      </w:r>
      <w:r w:rsidR="00D9705D" w:rsidRPr="00FE4158">
        <w:rPr>
          <w:rFonts w:ascii="Montserrat" w:hAnsi="Montserrat" w:cs="Arial"/>
          <w:iCs/>
          <w:color w:val="000000"/>
          <w:sz w:val="20"/>
          <w:szCs w:val="20"/>
        </w:rPr>
        <w:t>software</w:t>
      </w:r>
      <w:r w:rsidR="009A4D69" w:rsidRPr="00FE4158">
        <w:rPr>
          <w:rFonts w:ascii="Montserrat" w:hAnsi="Montserrat" w:cs="Arial"/>
          <w:iCs/>
          <w:color w:val="000000"/>
          <w:sz w:val="20"/>
          <w:szCs w:val="20"/>
        </w:rPr>
        <w:t>/</w:t>
      </w:r>
      <w:r w:rsidR="00D9705D" w:rsidRPr="00FE4158">
        <w:rPr>
          <w:rFonts w:ascii="Montserrat" w:hAnsi="Montserrat" w:cs="Arial"/>
          <w:iCs/>
          <w:color w:val="000000"/>
          <w:sz w:val="20"/>
          <w:szCs w:val="20"/>
        </w:rPr>
        <w:t>componentes lógicos</w:t>
      </w:r>
      <w:r w:rsidR="00FD364F" w:rsidRPr="00FE4158">
        <w:rPr>
          <w:rFonts w:ascii="Montserrat" w:hAnsi="Montserrat" w:cs="Arial"/>
          <w:iCs/>
          <w:color w:val="000000"/>
          <w:sz w:val="20"/>
          <w:szCs w:val="20"/>
        </w:rPr>
        <w:t xml:space="preserve">) propiedad del IMSS y que se relaciona en el </w:t>
      </w:r>
      <w:r w:rsidR="00FD364F" w:rsidRPr="00FE4158">
        <w:rPr>
          <w:rFonts w:ascii="Montserrat" w:hAnsi="Montserrat" w:cs="Arial"/>
          <w:b/>
          <w:bCs/>
          <w:iCs/>
          <w:color w:val="000000"/>
          <w:sz w:val="20"/>
          <w:szCs w:val="20"/>
        </w:rPr>
        <w:t xml:space="preserve">Apéndice 1. Listado de Infraestructura </w:t>
      </w:r>
      <w:r w:rsidR="00FD364F" w:rsidRPr="00FE4158">
        <w:rPr>
          <w:rFonts w:ascii="Montserrat" w:hAnsi="Montserrat" w:cs="Arial"/>
          <w:iCs/>
          <w:color w:val="000000"/>
          <w:sz w:val="20"/>
          <w:szCs w:val="20"/>
        </w:rPr>
        <w:t>del Anexo Técnico; como son servidores, almacenamiento principal y de respaldo, comunicaciones, que serán hospedados en</w:t>
      </w:r>
      <w:r w:rsidR="00113EA9" w:rsidRPr="00FE4158">
        <w:rPr>
          <w:rFonts w:ascii="Montserrat" w:hAnsi="Montserrat" w:cs="Arial"/>
          <w:iCs/>
          <w:color w:val="000000"/>
          <w:sz w:val="20"/>
          <w:szCs w:val="20"/>
        </w:rPr>
        <w:t xml:space="preserve"> </w:t>
      </w:r>
      <w:r w:rsidR="002C17DB" w:rsidRPr="00FE4158">
        <w:rPr>
          <w:rFonts w:ascii="Montserrat" w:hAnsi="Montserrat" w:cs="Arial"/>
          <w:iCs/>
          <w:color w:val="000000"/>
          <w:sz w:val="20"/>
          <w:szCs w:val="20"/>
        </w:rPr>
        <w:t>el</w:t>
      </w:r>
      <w:r w:rsidR="00FD364F" w:rsidRPr="00FE4158">
        <w:rPr>
          <w:rFonts w:ascii="Montserrat" w:hAnsi="Montserrat" w:cs="Arial"/>
          <w:iCs/>
          <w:color w:val="000000"/>
          <w:sz w:val="20"/>
          <w:szCs w:val="20"/>
        </w:rPr>
        <w:t xml:space="preserve"> centro de datos ofertado por </w:t>
      </w:r>
      <w:r w:rsidRPr="00FE4158">
        <w:rPr>
          <w:rFonts w:ascii="Montserrat" w:hAnsi="Montserrat" w:cs="Arial"/>
          <w:iCs/>
          <w:color w:val="000000"/>
          <w:sz w:val="20"/>
          <w:szCs w:val="20"/>
        </w:rPr>
        <w:t>“EL LICITANTE”</w:t>
      </w:r>
      <w:r w:rsidR="00FD364F" w:rsidRPr="00FE4158">
        <w:rPr>
          <w:rFonts w:ascii="Montserrat" w:hAnsi="Montserrat" w:cs="Arial"/>
          <w:iCs/>
          <w:color w:val="000000"/>
          <w:sz w:val="20"/>
          <w:szCs w:val="20"/>
        </w:rPr>
        <w:t xml:space="preserve">; este concepto debe incluir: operación continua, puesta a punto, </w:t>
      </w:r>
      <w:r w:rsidR="00F05DEE" w:rsidRPr="00FE4158">
        <w:rPr>
          <w:rFonts w:ascii="Montserrat" w:hAnsi="Montserrat" w:cs="Arial"/>
          <w:iCs/>
          <w:color w:val="000000"/>
          <w:sz w:val="20"/>
          <w:szCs w:val="20"/>
        </w:rPr>
        <w:t xml:space="preserve">soporte, </w:t>
      </w:r>
      <w:r w:rsidR="00F05DEE" w:rsidRPr="00FE4158">
        <w:rPr>
          <w:rFonts w:ascii="Montserrat" w:hAnsi="Montserrat" w:cs="Arial"/>
          <w:sz w:val="20"/>
          <w:szCs w:val="20"/>
        </w:rPr>
        <w:t>mantenimiento preventivo y correctivo,</w:t>
      </w:r>
      <w:r w:rsidR="00F05DEE" w:rsidRPr="00FE4158">
        <w:rPr>
          <w:rFonts w:ascii="Montserrat" w:hAnsi="Montserrat" w:cs="Arial"/>
          <w:iCs/>
          <w:color w:val="000000"/>
          <w:sz w:val="20"/>
          <w:szCs w:val="20"/>
        </w:rPr>
        <w:t xml:space="preserve"> </w:t>
      </w:r>
      <w:r w:rsidR="00FD364F" w:rsidRPr="00FE4158">
        <w:rPr>
          <w:rFonts w:ascii="Montserrat" w:hAnsi="Montserrat" w:cs="Arial"/>
          <w:iCs/>
          <w:color w:val="000000"/>
          <w:sz w:val="20"/>
          <w:szCs w:val="20"/>
        </w:rPr>
        <w:t>gestión de la operación y gestión de incidentes; que permita la operación continua con disponibilidad total de los servicios de 99.9%.</w:t>
      </w:r>
    </w:p>
    <w:p w14:paraId="3CC7B893" w14:textId="2DEE20CE" w:rsidR="00817BBB" w:rsidRPr="00FE4158" w:rsidRDefault="00817BBB" w:rsidP="00010BC1">
      <w:pPr>
        <w:jc w:val="both"/>
        <w:rPr>
          <w:rFonts w:ascii="Montserrat" w:hAnsi="Montserrat" w:cs="Arial"/>
          <w:iCs/>
          <w:color w:val="000000"/>
          <w:sz w:val="20"/>
          <w:szCs w:val="20"/>
        </w:rPr>
      </w:pPr>
    </w:p>
    <w:p w14:paraId="331E0B79" w14:textId="58EDC63E" w:rsidR="00817BBB" w:rsidRPr="00FE4158" w:rsidRDefault="00817BBB" w:rsidP="00010BC1">
      <w:pPr>
        <w:jc w:val="both"/>
        <w:rPr>
          <w:rFonts w:ascii="Montserrat" w:hAnsi="Montserrat" w:cs="Arial"/>
          <w:sz w:val="20"/>
          <w:szCs w:val="20"/>
        </w:rPr>
      </w:pPr>
      <w:r w:rsidRPr="00FE4158">
        <w:rPr>
          <w:rFonts w:ascii="Montserrat" w:hAnsi="Montserrat" w:cs="Arial"/>
          <w:sz w:val="20"/>
          <w:szCs w:val="20"/>
        </w:rPr>
        <w:lastRenderedPageBreak/>
        <w:t>“EL LICITANTE” deberá</w:t>
      </w:r>
      <w:r w:rsidR="00A90C0F" w:rsidRPr="00FE4158">
        <w:rPr>
          <w:rFonts w:ascii="Montserrat" w:hAnsi="Montserrat" w:cs="Arial"/>
          <w:sz w:val="20"/>
          <w:szCs w:val="20"/>
        </w:rPr>
        <w:t xml:space="preserve"> </w:t>
      </w:r>
      <w:r w:rsidRPr="00FE4158">
        <w:rPr>
          <w:rFonts w:ascii="Montserrat" w:hAnsi="Montserrat" w:cs="Arial"/>
          <w:sz w:val="20"/>
          <w:szCs w:val="20"/>
        </w:rPr>
        <w:t>oferta</w:t>
      </w:r>
      <w:r w:rsidR="00A90C0F" w:rsidRPr="00FE4158">
        <w:rPr>
          <w:rFonts w:ascii="Montserrat" w:hAnsi="Montserrat" w:cs="Arial"/>
          <w:sz w:val="20"/>
          <w:szCs w:val="20"/>
        </w:rPr>
        <w:t>r</w:t>
      </w:r>
      <w:r w:rsidR="008D70B9" w:rsidRPr="00FE4158">
        <w:rPr>
          <w:rFonts w:ascii="Montserrat" w:hAnsi="Montserrat" w:cs="Arial"/>
          <w:sz w:val="20"/>
          <w:szCs w:val="20"/>
        </w:rPr>
        <w:t>,</w:t>
      </w:r>
      <w:r w:rsidRPr="00FE4158">
        <w:rPr>
          <w:rFonts w:ascii="Montserrat" w:hAnsi="Montserrat" w:cs="Arial"/>
          <w:sz w:val="20"/>
          <w:szCs w:val="20"/>
        </w:rPr>
        <w:t xml:space="preserve"> proporcionar las refacciones o componentes necesarios nuevos, originales y autorizados por el </w:t>
      </w:r>
      <w:r w:rsidR="00557B06" w:rsidRPr="00FE4158">
        <w:rPr>
          <w:rFonts w:ascii="Montserrat" w:hAnsi="Montserrat" w:cs="Arial"/>
          <w:sz w:val="20"/>
          <w:szCs w:val="20"/>
        </w:rPr>
        <w:t>fabricante,</w:t>
      </w:r>
      <w:r w:rsidRPr="00FE4158">
        <w:rPr>
          <w:rFonts w:ascii="Montserrat" w:hAnsi="Montserrat" w:cs="Arial"/>
          <w:sz w:val="20"/>
          <w:szCs w:val="20"/>
        </w:rPr>
        <w:t xml:space="preserve"> así como al personal técnico necesario para efectuar el soporte, los mantenimientos preventivos y correctivos de la infraestructura descrita en el </w:t>
      </w:r>
      <w:r w:rsidR="00A90C0F" w:rsidRPr="00FE4158">
        <w:rPr>
          <w:rFonts w:ascii="Montserrat" w:hAnsi="Montserrat" w:cs="Arial"/>
          <w:b/>
          <w:bCs/>
          <w:sz w:val="20"/>
          <w:szCs w:val="20"/>
        </w:rPr>
        <w:t xml:space="preserve">Apéndice 1. </w:t>
      </w:r>
      <w:r w:rsidRPr="00FE4158">
        <w:rPr>
          <w:rFonts w:ascii="Montserrat" w:hAnsi="Montserrat" w:cs="Arial"/>
          <w:b/>
          <w:bCs/>
          <w:sz w:val="20"/>
          <w:szCs w:val="20"/>
        </w:rPr>
        <w:t>Listado de Infraestructura</w:t>
      </w:r>
      <w:r w:rsidRPr="00FE4158">
        <w:rPr>
          <w:rFonts w:ascii="Montserrat" w:hAnsi="Montserrat" w:cs="Arial"/>
          <w:sz w:val="20"/>
          <w:szCs w:val="20"/>
        </w:rPr>
        <w:t xml:space="preserve">, así como su administración, operación y gestión de la operación de dicha infraestructura previa y posterior a los procesos de mantenimiento preventivos o correctivos, a fin de brindar su operación integral dentro del </w:t>
      </w:r>
      <w:r w:rsidR="008D70B9" w:rsidRPr="00FE4158">
        <w:rPr>
          <w:rFonts w:ascii="Montserrat" w:hAnsi="Montserrat" w:cs="Arial"/>
          <w:sz w:val="20"/>
          <w:szCs w:val="20"/>
        </w:rPr>
        <w:t>E</w:t>
      </w:r>
      <w:r w:rsidRPr="00FE4158">
        <w:rPr>
          <w:rFonts w:ascii="Montserrat" w:hAnsi="Montserrat" w:cs="Arial"/>
          <w:sz w:val="20"/>
          <w:szCs w:val="20"/>
        </w:rPr>
        <w:t xml:space="preserve">cosistema </w:t>
      </w:r>
      <w:r w:rsidR="008D70B9" w:rsidRPr="00FE4158">
        <w:rPr>
          <w:rFonts w:ascii="Montserrat" w:hAnsi="Montserrat" w:cs="Arial"/>
          <w:sz w:val="20"/>
          <w:szCs w:val="20"/>
        </w:rPr>
        <w:t>D</w:t>
      </w:r>
      <w:r w:rsidRPr="00FE4158">
        <w:rPr>
          <w:rFonts w:ascii="Montserrat" w:hAnsi="Montserrat" w:cs="Arial"/>
          <w:sz w:val="20"/>
          <w:szCs w:val="20"/>
        </w:rPr>
        <w:t>igital IMSS, lo que le permitirá a “EL INSTITUTO” hacer uso de esta infraestructura homologando los niveles de servicio y esquemas de operación, administración y gestión de la operación con los servicios objeto del presente Anexo Técnico.</w:t>
      </w:r>
    </w:p>
    <w:bookmarkEnd w:id="31"/>
    <w:p w14:paraId="490778BD" w14:textId="3EAFD6C8" w:rsidR="00817BBB" w:rsidRPr="00FE4158" w:rsidRDefault="00817BBB" w:rsidP="00010BC1">
      <w:pPr>
        <w:jc w:val="both"/>
        <w:rPr>
          <w:rFonts w:ascii="Montserrat" w:hAnsi="Montserrat" w:cs="Arial"/>
          <w:sz w:val="20"/>
          <w:szCs w:val="20"/>
        </w:rPr>
      </w:pPr>
    </w:p>
    <w:p w14:paraId="698BEF15" w14:textId="77777777" w:rsidR="009A4D69" w:rsidRPr="00FE4158" w:rsidRDefault="009A4D69" w:rsidP="00010BC1">
      <w:pPr>
        <w:jc w:val="both"/>
        <w:rPr>
          <w:rFonts w:ascii="Montserrat" w:hAnsi="Montserrat" w:cs="Arial"/>
          <w:sz w:val="20"/>
          <w:szCs w:val="20"/>
        </w:rPr>
      </w:pPr>
      <w:bookmarkStart w:id="32" w:name="_Hlk125540309"/>
      <w:bookmarkStart w:id="33" w:name="_Hlk125540230"/>
      <w:r w:rsidRPr="00FE4158">
        <w:rPr>
          <w:rFonts w:ascii="Montserrat" w:hAnsi="Montserrat" w:cs="Arial"/>
          <w:sz w:val="20"/>
          <w:szCs w:val="20"/>
        </w:rPr>
        <w:t>“EL LICITANTE” debe ofertar las pólizas de mantenimiento de la infraestructura indicada en el Apéndice 1. Listado de Infraestructura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w:t>
      </w:r>
    </w:p>
    <w:bookmarkEnd w:id="32"/>
    <w:p w14:paraId="7B5C83A6" w14:textId="77777777" w:rsidR="00817BBB" w:rsidRPr="00FE4158" w:rsidRDefault="00817BBB" w:rsidP="006B3932">
      <w:pPr>
        <w:rPr>
          <w:rFonts w:ascii="Montserrat" w:hAnsi="Montserrat" w:cs="Arial"/>
          <w:sz w:val="20"/>
          <w:szCs w:val="20"/>
        </w:rPr>
      </w:pPr>
    </w:p>
    <w:p w14:paraId="2733611B" w14:textId="77777777" w:rsidR="00817BBB" w:rsidRPr="00FE4158" w:rsidRDefault="00817BBB" w:rsidP="00010BC1">
      <w:pPr>
        <w:jc w:val="both"/>
        <w:rPr>
          <w:rFonts w:ascii="Montserrat" w:hAnsi="Montserrat" w:cs="Arial"/>
          <w:sz w:val="20"/>
          <w:szCs w:val="20"/>
        </w:rPr>
      </w:pPr>
      <w:bookmarkStart w:id="34" w:name="_Hlk125540340"/>
      <w:r w:rsidRPr="00FE4158">
        <w:rPr>
          <w:rFonts w:ascii="Montserrat" w:hAnsi="Montserrat" w:cs="Arial"/>
          <w:sz w:val="20"/>
          <w:szCs w:val="20"/>
        </w:rPr>
        <w:t>“EL LICITANTE” deberá ofertar los mantenimientos preventivos y/o correctivos necesarios privilegiando la integridad y salvaguarda de los datos e información, en caso de falla de alguno de los elementos de la infraestructura, en los tiempos de atención y ventanas de mantenimiento previamente autorizados por “EL INSTITUTO” y niveles de servicio solicitados.</w:t>
      </w:r>
    </w:p>
    <w:p w14:paraId="79210E90" w14:textId="77777777" w:rsidR="00817BBB" w:rsidRPr="00FE4158" w:rsidRDefault="00817BBB" w:rsidP="00010BC1">
      <w:pPr>
        <w:jc w:val="both"/>
        <w:rPr>
          <w:rFonts w:ascii="Montserrat" w:hAnsi="Montserrat" w:cs="Arial"/>
          <w:sz w:val="20"/>
          <w:szCs w:val="20"/>
        </w:rPr>
      </w:pPr>
    </w:p>
    <w:p w14:paraId="0438AEA4" w14:textId="6F88198D" w:rsidR="00817BBB" w:rsidRPr="00FE4158" w:rsidRDefault="00817BBB" w:rsidP="00010BC1">
      <w:pPr>
        <w:jc w:val="both"/>
        <w:rPr>
          <w:rFonts w:ascii="Montserrat" w:hAnsi="Montserrat" w:cs="Arial"/>
          <w:sz w:val="20"/>
          <w:szCs w:val="20"/>
        </w:rPr>
      </w:pPr>
      <w:r w:rsidRPr="00FE4158">
        <w:rPr>
          <w:rFonts w:ascii="Montserrat" w:hAnsi="Montserrat" w:cs="Arial"/>
          <w:sz w:val="20"/>
          <w:szCs w:val="20"/>
        </w:rPr>
        <w:t xml:space="preserve">“EL LICITANTE” deberá ofertar la reconfiguración, instalación, o en su defecto el reemplazo de los componentes de infraestructura dañados y restablecerá los servicios operativos, </w:t>
      </w:r>
      <w:r w:rsidR="00560CB8" w:rsidRPr="00FE4158">
        <w:rPr>
          <w:rFonts w:ascii="Montserrat" w:hAnsi="Montserrat" w:cs="Arial"/>
          <w:sz w:val="20"/>
          <w:szCs w:val="20"/>
        </w:rPr>
        <w:t xml:space="preserve">cumpliendo los niveles de servicios establecidos en </w:t>
      </w:r>
      <w:r w:rsidR="00AE4497" w:rsidRPr="00FE4158">
        <w:rPr>
          <w:rFonts w:ascii="Montserrat" w:hAnsi="Montserrat" w:cs="Arial"/>
          <w:sz w:val="20"/>
          <w:szCs w:val="20"/>
        </w:rPr>
        <w:t xml:space="preserve">apartado </w:t>
      </w:r>
      <w:r w:rsidRPr="00FE4158">
        <w:rPr>
          <w:rFonts w:ascii="Montserrat" w:hAnsi="Montserrat" w:cs="Arial"/>
          <w:sz w:val="20"/>
          <w:szCs w:val="20"/>
        </w:rPr>
        <w:t>Nivel General de Servicio</w:t>
      </w:r>
      <w:r w:rsidR="00AE4497" w:rsidRPr="00FE4158">
        <w:rPr>
          <w:rFonts w:ascii="Montserrat" w:hAnsi="Montserrat" w:cs="Arial"/>
          <w:sz w:val="20"/>
          <w:szCs w:val="20"/>
        </w:rPr>
        <w:t xml:space="preserve"> del numeral 24 del</w:t>
      </w:r>
      <w:r w:rsidRPr="00FE4158">
        <w:rPr>
          <w:rFonts w:ascii="Montserrat" w:hAnsi="Montserrat" w:cs="Arial"/>
          <w:sz w:val="20"/>
          <w:szCs w:val="20"/>
        </w:rPr>
        <w:t xml:space="preserve"> presente Anexo Técnico.</w:t>
      </w:r>
    </w:p>
    <w:bookmarkEnd w:id="33"/>
    <w:bookmarkEnd w:id="34"/>
    <w:p w14:paraId="0D9074AA" w14:textId="77777777" w:rsidR="00817BBB" w:rsidRPr="00FE4158" w:rsidRDefault="00817BBB" w:rsidP="00010BC1">
      <w:pPr>
        <w:jc w:val="both"/>
        <w:rPr>
          <w:rFonts w:ascii="Montserrat" w:hAnsi="Montserrat" w:cs="Arial"/>
          <w:sz w:val="20"/>
          <w:szCs w:val="20"/>
        </w:rPr>
      </w:pPr>
    </w:p>
    <w:p w14:paraId="79D8623D" w14:textId="77777777" w:rsidR="00817BBB" w:rsidRPr="00FE4158" w:rsidRDefault="00817BBB" w:rsidP="00010BC1">
      <w:pPr>
        <w:jc w:val="both"/>
        <w:rPr>
          <w:rFonts w:ascii="Montserrat" w:hAnsi="Montserrat" w:cs="Arial"/>
          <w:sz w:val="20"/>
          <w:szCs w:val="20"/>
        </w:rPr>
      </w:pPr>
      <w:bookmarkStart w:id="35" w:name="_Hlk125540407"/>
      <w:r w:rsidRPr="00FE4158">
        <w:rPr>
          <w:rFonts w:ascii="Montserrat" w:hAnsi="Montserrat" w:cs="Arial"/>
          <w:sz w:val="20"/>
          <w:szCs w:val="20"/>
        </w:rPr>
        <w:t>La infraestructura que “EL LICITANTE” reconfigure o reemplace deberá tener las mismas características o superiores que el activo degradado o dañado.</w:t>
      </w:r>
    </w:p>
    <w:p w14:paraId="7D3DBF1C" w14:textId="77777777" w:rsidR="00817BBB" w:rsidRPr="00FE4158" w:rsidRDefault="00817BBB" w:rsidP="00010BC1">
      <w:pPr>
        <w:jc w:val="both"/>
        <w:rPr>
          <w:rFonts w:ascii="Montserrat" w:hAnsi="Montserrat" w:cs="Arial"/>
          <w:sz w:val="20"/>
          <w:szCs w:val="20"/>
        </w:rPr>
      </w:pPr>
    </w:p>
    <w:p w14:paraId="44D9863D" w14:textId="24F4133E" w:rsidR="00817BBB" w:rsidRPr="00FE4158" w:rsidRDefault="00817BBB" w:rsidP="00010BC1">
      <w:pPr>
        <w:contextualSpacing/>
        <w:jc w:val="both"/>
        <w:rPr>
          <w:rFonts w:ascii="Montserrat" w:hAnsi="Montserrat" w:cs="Arial"/>
          <w:sz w:val="20"/>
          <w:szCs w:val="20"/>
        </w:rPr>
      </w:pPr>
      <w:r w:rsidRPr="00FE4158">
        <w:rPr>
          <w:rFonts w:ascii="Montserrat" w:hAnsi="Montserrat" w:cs="Arial"/>
          <w:sz w:val="20"/>
          <w:szCs w:val="20"/>
        </w:rPr>
        <w:t xml:space="preserve">“EL LICITANTE” deberá </w:t>
      </w:r>
      <w:r w:rsidR="008D70B9" w:rsidRPr="00FE4158">
        <w:rPr>
          <w:rFonts w:ascii="Montserrat" w:hAnsi="Montserrat" w:cs="Arial"/>
          <w:sz w:val="20"/>
          <w:szCs w:val="20"/>
        </w:rPr>
        <w:t xml:space="preserve">incluir </w:t>
      </w:r>
      <w:r w:rsidRPr="00FE4158">
        <w:rPr>
          <w:rFonts w:ascii="Montserrat" w:hAnsi="Montserrat" w:cs="Arial"/>
          <w:sz w:val="20"/>
          <w:szCs w:val="20"/>
        </w:rPr>
        <w:t>como parte del servicio ofertado, llevar a cabo de manera periódica permanente al menos mensual, rutinas de diagnóstico autorizadas por el fabricante y sin impacto a la operación, el reporte producto de la rutina deberá contener de forma detallada el estado y funcionamiento de la infraestructura, a fin de garantizar la operación de los servicios. En caso de identificar alguna anomalía “EL LICITANTE” emitirá la explicación del caso y recomendación de acciones correctivas a “EL INSTITUTO” a más tardar 15 días posteriores a la rutina de diagnóstico, las cuales se analizarán conforme a la criticidad de las mismas, modificarán y en su caso se autorizarán para la implementación de las medidas correctivas, previo visto bueno de “EL INSTITUTO”.</w:t>
      </w:r>
    </w:p>
    <w:bookmarkEnd w:id="35"/>
    <w:p w14:paraId="72409368" w14:textId="77777777" w:rsidR="00A17874" w:rsidRPr="00FE4158" w:rsidRDefault="00A17874" w:rsidP="00010BC1">
      <w:pPr>
        <w:jc w:val="both"/>
        <w:rPr>
          <w:rFonts w:ascii="Montserrat" w:hAnsi="Montserrat" w:cs="Arial"/>
          <w:iCs/>
          <w:color w:val="000000"/>
          <w:sz w:val="20"/>
          <w:szCs w:val="20"/>
        </w:rPr>
      </w:pPr>
    </w:p>
    <w:p w14:paraId="606E1891" w14:textId="7F29D6ED" w:rsidR="0082743F" w:rsidRPr="00FE4158" w:rsidRDefault="00867E16" w:rsidP="00010BC1">
      <w:pPr>
        <w:jc w:val="both"/>
        <w:rPr>
          <w:rFonts w:ascii="Montserrat" w:hAnsi="Montserrat" w:cs="Arial"/>
          <w:iCs/>
          <w:color w:val="000000"/>
          <w:sz w:val="20"/>
          <w:szCs w:val="20"/>
        </w:rPr>
      </w:pPr>
      <w:bookmarkStart w:id="36" w:name="_Hlk125540416"/>
      <w:r w:rsidRPr="00FE4158">
        <w:rPr>
          <w:rFonts w:ascii="Montserrat" w:hAnsi="Montserrat" w:cs="Arial"/>
          <w:iCs/>
          <w:color w:val="000000"/>
          <w:sz w:val="20"/>
          <w:szCs w:val="20"/>
        </w:rPr>
        <w:t>“EL LICITANTE”</w:t>
      </w:r>
      <w:r w:rsidR="001C19A9" w:rsidRPr="00FE4158">
        <w:rPr>
          <w:rFonts w:ascii="Montserrat" w:hAnsi="Montserrat" w:cs="Arial"/>
          <w:iCs/>
          <w:color w:val="000000"/>
          <w:sz w:val="20"/>
          <w:szCs w:val="20"/>
        </w:rPr>
        <w:t xml:space="preserve"> deberá ofertar la prestación </w:t>
      </w:r>
      <w:r w:rsidRPr="00FE4158">
        <w:rPr>
          <w:rFonts w:ascii="Montserrat" w:hAnsi="Montserrat" w:cs="Arial"/>
          <w:iCs/>
          <w:color w:val="000000"/>
          <w:sz w:val="20"/>
          <w:szCs w:val="20"/>
        </w:rPr>
        <w:t xml:space="preserve">de </w:t>
      </w:r>
      <w:r w:rsidR="009A6677" w:rsidRPr="00FE4158">
        <w:rPr>
          <w:rFonts w:ascii="Montserrat" w:hAnsi="Montserrat" w:cs="Arial"/>
          <w:iCs/>
          <w:color w:val="000000"/>
          <w:sz w:val="20"/>
          <w:szCs w:val="20"/>
        </w:rPr>
        <w:t>presente concepto de</w:t>
      </w:r>
      <w:r w:rsidRPr="00FE4158">
        <w:rPr>
          <w:rFonts w:ascii="Montserrat" w:hAnsi="Montserrat" w:cs="Arial"/>
          <w:iCs/>
          <w:color w:val="000000"/>
          <w:sz w:val="20"/>
          <w:szCs w:val="20"/>
        </w:rPr>
        <w:t xml:space="preserve"> servicio</w:t>
      </w:r>
      <w:r w:rsidR="009A6677" w:rsidRPr="00FE4158">
        <w:rPr>
          <w:rFonts w:ascii="Montserrat" w:hAnsi="Montserrat" w:cs="Arial"/>
          <w:iCs/>
          <w:color w:val="000000"/>
          <w:sz w:val="20"/>
          <w:szCs w:val="20"/>
        </w:rPr>
        <w:t xml:space="preserve"> </w:t>
      </w:r>
      <w:r w:rsidR="009A6677" w:rsidRPr="00FE4158">
        <w:rPr>
          <w:rFonts w:ascii="Montserrat" w:hAnsi="Montserrat" w:cs="Arial"/>
          <w:sz w:val="20"/>
          <w:szCs w:val="20"/>
        </w:rPr>
        <w:t>Operación y gestión de la operación a la Infraestructura en el Centro de Datos y sus componentes,</w:t>
      </w:r>
      <w:r w:rsidR="001C19A9" w:rsidRPr="00FE4158">
        <w:rPr>
          <w:rFonts w:ascii="Montserrat" w:hAnsi="Montserrat" w:cs="Arial"/>
          <w:iCs/>
          <w:color w:val="000000"/>
          <w:sz w:val="20"/>
          <w:szCs w:val="20"/>
        </w:rPr>
        <w:t xml:space="preserve"> Incluyendo la infraestructura </w:t>
      </w:r>
      <w:r w:rsidR="0082743F" w:rsidRPr="00FE4158">
        <w:rPr>
          <w:rFonts w:ascii="Montserrat" w:hAnsi="Montserrat" w:cs="Arial"/>
          <w:iCs/>
          <w:color w:val="000000"/>
          <w:sz w:val="20"/>
          <w:szCs w:val="20"/>
        </w:rPr>
        <w:t xml:space="preserve">que en su momento </w:t>
      </w:r>
      <w:r w:rsidRPr="00FE4158">
        <w:rPr>
          <w:rFonts w:ascii="Montserrat" w:hAnsi="Montserrat" w:cs="Arial"/>
          <w:iCs/>
          <w:color w:val="000000"/>
          <w:sz w:val="20"/>
          <w:szCs w:val="20"/>
        </w:rPr>
        <w:t>“EL INSTITUTO”</w:t>
      </w:r>
      <w:r w:rsidR="001C19A9" w:rsidRPr="00FE4158">
        <w:rPr>
          <w:rFonts w:ascii="Montserrat" w:hAnsi="Montserrat" w:cs="Arial"/>
          <w:iCs/>
          <w:color w:val="000000"/>
          <w:sz w:val="20"/>
          <w:szCs w:val="20"/>
        </w:rPr>
        <w:t xml:space="preserve"> </w:t>
      </w:r>
      <w:r w:rsidR="0082743F" w:rsidRPr="00FE4158">
        <w:rPr>
          <w:rFonts w:ascii="Montserrat" w:hAnsi="Montserrat" w:cs="Arial"/>
          <w:iCs/>
          <w:color w:val="000000"/>
          <w:sz w:val="20"/>
          <w:szCs w:val="20"/>
        </w:rPr>
        <w:t xml:space="preserve">requiera incrementar durante la </w:t>
      </w:r>
      <w:r w:rsidR="00B87A99" w:rsidRPr="00FE4158">
        <w:rPr>
          <w:rFonts w:ascii="Montserrat" w:hAnsi="Montserrat" w:cs="Arial"/>
          <w:iCs/>
          <w:color w:val="000000"/>
          <w:sz w:val="20"/>
          <w:szCs w:val="20"/>
        </w:rPr>
        <w:t>vigencia del servicio</w:t>
      </w:r>
      <w:r w:rsidR="0082743F" w:rsidRPr="00FE4158">
        <w:rPr>
          <w:rFonts w:ascii="Montserrat" w:hAnsi="Montserrat" w:cs="Arial"/>
          <w:iCs/>
          <w:color w:val="000000"/>
          <w:sz w:val="20"/>
          <w:szCs w:val="20"/>
        </w:rPr>
        <w:t>.</w:t>
      </w:r>
    </w:p>
    <w:p w14:paraId="46751298" w14:textId="77777777" w:rsidR="001D285A" w:rsidRPr="00FE4158" w:rsidRDefault="001D285A" w:rsidP="00010BC1">
      <w:pPr>
        <w:jc w:val="both"/>
        <w:rPr>
          <w:rFonts w:ascii="Montserrat" w:hAnsi="Montserrat" w:cs="Arial"/>
          <w:iCs/>
          <w:color w:val="000000"/>
          <w:sz w:val="20"/>
          <w:szCs w:val="20"/>
        </w:rPr>
      </w:pPr>
    </w:p>
    <w:p w14:paraId="14573DA5" w14:textId="797A86E8" w:rsidR="001D285A" w:rsidRPr="00FE4158" w:rsidRDefault="001B0A69" w:rsidP="00010BC1">
      <w:pPr>
        <w:jc w:val="both"/>
        <w:rPr>
          <w:rFonts w:ascii="Montserrat" w:hAnsi="Montserrat" w:cs="Arial"/>
          <w:iCs/>
          <w:color w:val="000000"/>
          <w:sz w:val="20"/>
          <w:szCs w:val="20"/>
        </w:rPr>
      </w:pPr>
      <w:r w:rsidRPr="00FE4158">
        <w:rPr>
          <w:rFonts w:ascii="Montserrat" w:hAnsi="Montserrat" w:cs="Arial"/>
          <w:iCs/>
          <w:color w:val="000000"/>
          <w:sz w:val="20"/>
          <w:szCs w:val="20"/>
        </w:rPr>
        <w:t>“EL LICITANTE” deberá ofertar e</w:t>
      </w:r>
      <w:r w:rsidR="001D285A" w:rsidRPr="00FE4158">
        <w:rPr>
          <w:rFonts w:ascii="Montserrat" w:hAnsi="Montserrat" w:cs="Arial"/>
          <w:iCs/>
          <w:color w:val="000000"/>
          <w:sz w:val="20"/>
          <w:szCs w:val="20"/>
        </w:rPr>
        <w:t xml:space="preserve">ste concepto </w:t>
      </w:r>
      <w:r w:rsidRPr="00FE4158">
        <w:rPr>
          <w:rFonts w:ascii="Montserrat" w:hAnsi="Montserrat" w:cs="Arial"/>
          <w:iCs/>
          <w:color w:val="000000"/>
          <w:sz w:val="20"/>
          <w:szCs w:val="20"/>
        </w:rPr>
        <w:t xml:space="preserve">de servicio para toda </w:t>
      </w:r>
      <w:r w:rsidR="001D285A" w:rsidRPr="00FE4158">
        <w:rPr>
          <w:rFonts w:ascii="Montserrat" w:hAnsi="Montserrat" w:cs="Arial"/>
          <w:iCs/>
          <w:color w:val="000000"/>
          <w:sz w:val="20"/>
          <w:szCs w:val="20"/>
        </w:rPr>
        <w:t xml:space="preserve">la infraestructura </w:t>
      </w:r>
      <w:r w:rsidR="00EA0434" w:rsidRPr="00FE4158">
        <w:rPr>
          <w:rFonts w:ascii="Montserrat" w:hAnsi="Montserrat" w:cs="Arial"/>
          <w:iCs/>
          <w:color w:val="000000"/>
          <w:sz w:val="20"/>
          <w:szCs w:val="20"/>
        </w:rPr>
        <w:t>física</w:t>
      </w:r>
      <w:r w:rsidR="00E54C9F" w:rsidRPr="00FE4158">
        <w:rPr>
          <w:rFonts w:ascii="Montserrat" w:hAnsi="Montserrat" w:cs="Arial"/>
          <w:iCs/>
          <w:color w:val="000000"/>
          <w:sz w:val="20"/>
          <w:szCs w:val="20"/>
        </w:rPr>
        <w:t xml:space="preserve"> </w:t>
      </w:r>
      <w:r w:rsidR="00EA0434" w:rsidRPr="00FE4158">
        <w:rPr>
          <w:rFonts w:ascii="Montserrat" w:hAnsi="Montserrat" w:cs="Arial"/>
          <w:iCs/>
          <w:color w:val="000000"/>
          <w:sz w:val="20"/>
          <w:szCs w:val="20"/>
        </w:rPr>
        <w:t xml:space="preserve">en la que se encuentra </w:t>
      </w:r>
      <w:r w:rsidR="002175E5" w:rsidRPr="00FE4158">
        <w:rPr>
          <w:rFonts w:ascii="Montserrat" w:hAnsi="Montserrat" w:cs="Arial"/>
          <w:iCs/>
          <w:color w:val="000000"/>
          <w:sz w:val="20"/>
          <w:szCs w:val="20"/>
        </w:rPr>
        <w:t>implementad</w:t>
      </w:r>
      <w:r w:rsidR="00E54C9F" w:rsidRPr="00FE4158">
        <w:rPr>
          <w:rFonts w:ascii="Montserrat" w:hAnsi="Montserrat" w:cs="Arial"/>
          <w:iCs/>
          <w:color w:val="000000"/>
          <w:sz w:val="20"/>
          <w:szCs w:val="20"/>
        </w:rPr>
        <w:t>a</w:t>
      </w:r>
      <w:r w:rsidR="002175E5" w:rsidRPr="00FE4158">
        <w:rPr>
          <w:rFonts w:ascii="Montserrat" w:hAnsi="Montserrat" w:cs="Arial"/>
          <w:iCs/>
          <w:color w:val="000000"/>
          <w:sz w:val="20"/>
          <w:szCs w:val="20"/>
        </w:rPr>
        <w:t xml:space="preserve"> la infraestructura </w:t>
      </w:r>
      <w:r w:rsidR="00EA0434" w:rsidRPr="00FE4158">
        <w:rPr>
          <w:rFonts w:ascii="Montserrat" w:hAnsi="Montserrat" w:cs="Arial"/>
          <w:iCs/>
          <w:color w:val="000000"/>
          <w:sz w:val="20"/>
          <w:szCs w:val="20"/>
        </w:rPr>
        <w:t>Lógica</w:t>
      </w:r>
      <w:r w:rsidR="002175E5" w:rsidRPr="00FE4158">
        <w:rPr>
          <w:rFonts w:ascii="Montserrat" w:hAnsi="Montserrat" w:cs="Arial"/>
          <w:iCs/>
          <w:color w:val="000000"/>
          <w:sz w:val="20"/>
          <w:szCs w:val="20"/>
        </w:rPr>
        <w:t xml:space="preserve"> propiedad del IMSS</w:t>
      </w:r>
      <w:r w:rsidR="00EA0434" w:rsidRPr="00FE4158">
        <w:rPr>
          <w:rFonts w:ascii="Montserrat" w:hAnsi="Montserrat" w:cs="Arial"/>
          <w:iCs/>
          <w:color w:val="000000"/>
          <w:sz w:val="20"/>
          <w:szCs w:val="20"/>
        </w:rPr>
        <w:t>,</w:t>
      </w:r>
      <w:r w:rsidR="001D285A" w:rsidRPr="00FE4158">
        <w:rPr>
          <w:rFonts w:ascii="Montserrat" w:hAnsi="Montserrat" w:cs="Arial"/>
          <w:iCs/>
          <w:color w:val="000000"/>
          <w:sz w:val="20"/>
          <w:szCs w:val="20"/>
        </w:rPr>
        <w:t xml:space="preserve"> </w:t>
      </w:r>
      <w:r w:rsidR="002175E5" w:rsidRPr="00FE4158">
        <w:rPr>
          <w:rFonts w:ascii="Montserrat" w:hAnsi="Montserrat" w:cs="Arial"/>
          <w:iCs/>
          <w:color w:val="000000"/>
          <w:sz w:val="20"/>
          <w:szCs w:val="20"/>
        </w:rPr>
        <w:t xml:space="preserve">que </w:t>
      </w:r>
      <w:r w:rsidR="00E54C9F" w:rsidRPr="00FE4158">
        <w:rPr>
          <w:rFonts w:ascii="Montserrat" w:hAnsi="Montserrat" w:cs="Arial"/>
          <w:iCs/>
          <w:color w:val="000000"/>
          <w:sz w:val="20"/>
          <w:szCs w:val="20"/>
        </w:rPr>
        <w:t>ser</w:t>
      </w:r>
      <w:r w:rsidRPr="00FE4158">
        <w:rPr>
          <w:rFonts w:ascii="Montserrat" w:hAnsi="Montserrat" w:cs="Arial"/>
          <w:iCs/>
          <w:color w:val="000000"/>
          <w:sz w:val="20"/>
          <w:szCs w:val="20"/>
        </w:rPr>
        <w:t>á</w:t>
      </w:r>
      <w:r w:rsidR="002175E5" w:rsidRPr="00FE4158">
        <w:rPr>
          <w:rFonts w:ascii="Montserrat" w:hAnsi="Montserrat" w:cs="Arial"/>
          <w:iCs/>
          <w:color w:val="000000"/>
          <w:sz w:val="20"/>
          <w:szCs w:val="20"/>
        </w:rPr>
        <w:t xml:space="preserve"> hospedada </w:t>
      </w:r>
      <w:r w:rsidR="001D285A" w:rsidRPr="00FE4158">
        <w:rPr>
          <w:rFonts w:ascii="Montserrat" w:hAnsi="Montserrat" w:cs="Arial"/>
          <w:iCs/>
          <w:color w:val="000000"/>
          <w:sz w:val="20"/>
          <w:szCs w:val="20"/>
        </w:rPr>
        <w:t xml:space="preserve">en </w:t>
      </w:r>
      <w:r w:rsidR="002C17DB" w:rsidRPr="00FE4158">
        <w:rPr>
          <w:rFonts w:ascii="Montserrat" w:hAnsi="Montserrat" w:cs="Arial"/>
          <w:iCs/>
          <w:color w:val="000000"/>
          <w:sz w:val="20"/>
          <w:szCs w:val="20"/>
        </w:rPr>
        <w:t>el</w:t>
      </w:r>
      <w:r w:rsidR="001D285A" w:rsidRPr="00FE4158">
        <w:rPr>
          <w:rFonts w:ascii="Montserrat" w:hAnsi="Montserrat" w:cs="Arial"/>
          <w:iCs/>
          <w:color w:val="000000"/>
          <w:sz w:val="20"/>
          <w:szCs w:val="20"/>
        </w:rPr>
        <w:t xml:space="preserve"> centro de datos </w:t>
      </w:r>
      <w:r w:rsidR="002C17DB" w:rsidRPr="00FE4158">
        <w:rPr>
          <w:rFonts w:ascii="Montserrat" w:hAnsi="Montserrat" w:cs="Arial"/>
          <w:iCs/>
          <w:color w:val="000000"/>
          <w:sz w:val="20"/>
          <w:szCs w:val="20"/>
        </w:rPr>
        <w:t>ofertado</w:t>
      </w:r>
      <w:r w:rsidR="001D285A" w:rsidRPr="00FE4158">
        <w:rPr>
          <w:rFonts w:ascii="Montserrat" w:hAnsi="Montserrat" w:cs="Arial"/>
          <w:iCs/>
          <w:color w:val="000000"/>
          <w:sz w:val="20"/>
          <w:szCs w:val="20"/>
        </w:rPr>
        <w:t xml:space="preserve"> por </w:t>
      </w:r>
      <w:r w:rsidR="00867E16" w:rsidRPr="00FE4158">
        <w:rPr>
          <w:rFonts w:ascii="Montserrat" w:hAnsi="Montserrat" w:cs="Arial"/>
          <w:iCs/>
          <w:color w:val="000000"/>
          <w:sz w:val="20"/>
          <w:szCs w:val="20"/>
        </w:rPr>
        <w:t>“EL LICITANTE”</w:t>
      </w:r>
      <w:r w:rsidR="00E54C9F" w:rsidRPr="00FE4158">
        <w:rPr>
          <w:rFonts w:ascii="Montserrat" w:hAnsi="Montserrat" w:cs="Arial"/>
          <w:iCs/>
          <w:color w:val="000000"/>
          <w:sz w:val="20"/>
          <w:szCs w:val="20"/>
        </w:rPr>
        <w:t xml:space="preserve">, incluyendo </w:t>
      </w:r>
      <w:r w:rsidRPr="00FE4158">
        <w:rPr>
          <w:rFonts w:ascii="Montserrat" w:hAnsi="Montserrat" w:cs="Arial"/>
          <w:iCs/>
          <w:color w:val="000000"/>
          <w:sz w:val="20"/>
          <w:szCs w:val="20"/>
        </w:rPr>
        <w:t xml:space="preserve">su </w:t>
      </w:r>
      <w:r w:rsidR="00817BBB" w:rsidRPr="00FE4158">
        <w:rPr>
          <w:rFonts w:ascii="Montserrat" w:hAnsi="Montserrat" w:cs="Arial"/>
          <w:iCs/>
          <w:color w:val="000000"/>
          <w:sz w:val="20"/>
          <w:szCs w:val="20"/>
        </w:rPr>
        <w:t xml:space="preserve">operación continua, puesta a punto, </w:t>
      </w:r>
      <w:r w:rsidR="00817BBB" w:rsidRPr="00FE4158">
        <w:rPr>
          <w:rFonts w:ascii="Montserrat" w:hAnsi="Montserrat" w:cs="Arial"/>
          <w:iCs/>
          <w:color w:val="000000"/>
          <w:sz w:val="20"/>
          <w:szCs w:val="20"/>
        </w:rPr>
        <w:lastRenderedPageBreak/>
        <w:t xml:space="preserve">soporte, </w:t>
      </w:r>
      <w:r w:rsidR="00817BBB" w:rsidRPr="00FE4158">
        <w:rPr>
          <w:rFonts w:ascii="Montserrat" w:hAnsi="Montserrat" w:cs="Arial"/>
          <w:sz w:val="20"/>
          <w:szCs w:val="20"/>
        </w:rPr>
        <w:t>mantenimiento preventivo y correctivo,</w:t>
      </w:r>
      <w:r w:rsidR="00817BBB" w:rsidRPr="00FE4158">
        <w:rPr>
          <w:rFonts w:ascii="Montserrat" w:hAnsi="Montserrat" w:cs="Arial"/>
          <w:iCs/>
          <w:color w:val="000000"/>
          <w:sz w:val="20"/>
          <w:szCs w:val="20"/>
        </w:rPr>
        <w:t xml:space="preserve"> gestión de la operación y gestión de incidentes</w:t>
      </w:r>
      <w:r w:rsidR="001D285A" w:rsidRPr="00FE4158">
        <w:rPr>
          <w:rFonts w:ascii="Montserrat" w:hAnsi="Montserrat" w:cs="Arial"/>
          <w:iCs/>
          <w:color w:val="000000"/>
          <w:sz w:val="20"/>
          <w:szCs w:val="20"/>
        </w:rPr>
        <w:t xml:space="preserve">, e infraestructura complementaria </w:t>
      </w:r>
      <w:r w:rsidR="00817BBB" w:rsidRPr="00FE4158">
        <w:rPr>
          <w:rFonts w:ascii="Montserrat" w:hAnsi="Montserrat" w:cs="Arial"/>
          <w:iCs/>
          <w:color w:val="000000"/>
          <w:sz w:val="20"/>
          <w:szCs w:val="20"/>
        </w:rPr>
        <w:t>(energía electrica, aire acondicionado, cableado, expansión de la red LAN,</w:t>
      </w:r>
      <w:r w:rsidR="00010BC1" w:rsidRPr="00FE4158">
        <w:rPr>
          <w:rFonts w:ascii="Montserrat" w:hAnsi="Montserrat" w:cs="Arial"/>
          <w:iCs/>
          <w:color w:val="000000"/>
          <w:sz w:val="20"/>
          <w:szCs w:val="20"/>
        </w:rPr>
        <w:t xml:space="preserve"> </w:t>
      </w:r>
      <w:r w:rsidR="00817BBB" w:rsidRPr="00FE4158">
        <w:rPr>
          <w:rFonts w:ascii="Montserrat" w:hAnsi="Montserrat" w:cs="Arial"/>
          <w:iCs/>
          <w:color w:val="000000"/>
          <w:sz w:val="20"/>
          <w:szCs w:val="20"/>
        </w:rPr>
        <w:t>switches, gbic’s</w:t>
      </w:r>
      <w:r w:rsidR="005062DD" w:rsidRPr="00FE4158">
        <w:rPr>
          <w:rFonts w:ascii="Montserrat" w:hAnsi="Montserrat" w:cs="Arial"/>
          <w:iCs/>
          <w:color w:val="000000"/>
          <w:sz w:val="20"/>
          <w:szCs w:val="20"/>
        </w:rPr>
        <w:t>, entre otros</w:t>
      </w:r>
      <w:r w:rsidR="00817BBB" w:rsidRPr="00FE4158">
        <w:rPr>
          <w:rFonts w:ascii="Montserrat" w:hAnsi="Montserrat" w:cs="Arial"/>
          <w:iCs/>
          <w:color w:val="000000"/>
          <w:sz w:val="20"/>
          <w:szCs w:val="20"/>
        </w:rPr>
        <w:t xml:space="preserve">), así como cualquier otro componente necesario </w:t>
      </w:r>
      <w:r w:rsidR="001D285A" w:rsidRPr="00FE4158">
        <w:rPr>
          <w:rFonts w:ascii="Montserrat" w:hAnsi="Montserrat" w:cs="Arial"/>
          <w:iCs/>
          <w:color w:val="000000"/>
          <w:sz w:val="20"/>
          <w:szCs w:val="20"/>
        </w:rPr>
        <w:t>para su operación en red bajo esquemas de seguridad perimetral</w:t>
      </w:r>
      <w:r w:rsidR="00694C25" w:rsidRPr="00FE4158">
        <w:rPr>
          <w:rFonts w:ascii="Montserrat" w:hAnsi="Montserrat" w:cs="Arial"/>
          <w:iCs/>
          <w:color w:val="000000"/>
          <w:sz w:val="20"/>
          <w:szCs w:val="20"/>
        </w:rPr>
        <w:t xml:space="preserve"> operada por el IMSS</w:t>
      </w:r>
      <w:r w:rsidR="001D285A" w:rsidRPr="00FE4158">
        <w:rPr>
          <w:rFonts w:ascii="Montserrat" w:hAnsi="Montserrat" w:cs="Arial"/>
          <w:iCs/>
          <w:color w:val="000000"/>
          <w:sz w:val="20"/>
          <w:szCs w:val="20"/>
        </w:rPr>
        <w:t xml:space="preserve"> en instalaciones del centro de datos </w:t>
      </w:r>
      <w:r w:rsidR="00694C25" w:rsidRPr="00FE4158">
        <w:rPr>
          <w:rFonts w:ascii="Montserrat" w:hAnsi="Montserrat" w:cs="Arial"/>
          <w:iCs/>
          <w:color w:val="000000"/>
          <w:sz w:val="20"/>
          <w:szCs w:val="20"/>
        </w:rPr>
        <w:t xml:space="preserve">y la nube </w:t>
      </w:r>
      <w:r w:rsidR="001C19A9" w:rsidRPr="00FE4158">
        <w:rPr>
          <w:rFonts w:ascii="Montserrat" w:hAnsi="Montserrat" w:cs="Arial"/>
          <w:iCs/>
          <w:color w:val="000000"/>
          <w:sz w:val="20"/>
          <w:szCs w:val="20"/>
        </w:rPr>
        <w:t>ofertado</w:t>
      </w:r>
      <w:r w:rsidRPr="00FE4158">
        <w:rPr>
          <w:rFonts w:ascii="Montserrat" w:hAnsi="Montserrat" w:cs="Arial"/>
          <w:iCs/>
          <w:color w:val="000000"/>
          <w:sz w:val="20"/>
          <w:szCs w:val="20"/>
        </w:rPr>
        <w:t>s</w:t>
      </w:r>
      <w:r w:rsidR="001C19A9" w:rsidRPr="00FE4158">
        <w:rPr>
          <w:rFonts w:ascii="Montserrat" w:hAnsi="Montserrat" w:cs="Arial"/>
          <w:iCs/>
          <w:color w:val="000000"/>
          <w:sz w:val="20"/>
          <w:szCs w:val="20"/>
        </w:rPr>
        <w:t xml:space="preserve"> por </w:t>
      </w:r>
      <w:r w:rsidR="00867E16" w:rsidRPr="00FE4158">
        <w:rPr>
          <w:rFonts w:ascii="Montserrat" w:hAnsi="Montserrat" w:cs="Arial"/>
          <w:iCs/>
          <w:color w:val="000000"/>
          <w:sz w:val="20"/>
          <w:szCs w:val="20"/>
        </w:rPr>
        <w:t>“EL LICITANTE”</w:t>
      </w:r>
      <w:r w:rsidR="001C19A9" w:rsidRPr="00FE4158">
        <w:rPr>
          <w:rFonts w:ascii="Montserrat" w:hAnsi="Montserrat" w:cs="Arial"/>
          <w:iCs/>
          <w:color w:val="000000"/>
          <w:sz w:val="20"/>
          <w:szCs w:val="20"/>
        </w:rPr>
        <w:t>,</w:t>
      </w:r>
      <w:r w:rsidR="001D285A" w:rsidRPr="00FE4158">
        <w:rPr>
          <w:rFonts w:ascii="Montserrat" w:hAnsi="Montserrat" w:cs="Arial"/>
          <w:iCs/>
          <w:color w:val="000000"/>
          <w:sz w:val="20"/>
          <w:szCs w:val="20"/>
        </w:rPr>
        <w:t xml:space="preserve"> con disponibilidad </w:t>
      </w:r>
      <w:r w:rsidR="005062DD" w:rsidRPr="00FE4158">
        <w:rPr>
          <w:rFonts w:ascii="Montserrat" w:hAnsi="Montserrat" w:cs="Arial"/>
          <w:iCs/>
          <w:color w:val="000000"/>
          <w:sz w:val="20"/>
          <w:szCs w:val="20"/>
        </w:rPr>
        <w:t>las</w:t>
      </w:r>
      <w:r w:rsidR="001D285A" w:rsidRPr="00FE4158">
        <w:rPr>
          <w:rFonts w:ascii="Montserrat" w:hAnsi="Montserrat" w:cs="Arial"/>
          <w:iCs/>
          <w:color w:val="000000"/>
          <w:sz w:val="20"/>
          <w:szCs w:val="20"/>
        </w:rPr>
        <w:t xml:space="preserve"> 24 horas</w:t>
      </w:r>
      <w:r w:rsidR="00AF5E59" w:rsidRPr="00FE4158">
        <w:rPr>
          <w:rFonts w:ascii="Montserrat" w:hAnsi="Montserrat" w:cs="Arial"/>
          <w:iCs/>
          <w:color w:val="000000"/>
          <w:sz w:val="20"/>
          <w:szCs w:val="20"/>
        </w:rPr>
        <w:t xml:space="preserve"> de</w:t>
      </w:r>
      <w:r w:rsidR="001D285A" w:rsidRPr="00FE4158">
        <w:rPr>
          <w:rFonts w:ascii="Montserrat" w:hAnsi="Montserrat" w:cs="Arial"/>
          <w:iCs/>
          <w:color w:val="000000"/>
          <w:sz w:val="20"/>
          <w:szCs w:val="20"/>
        </w:rPr>
        <w:t xml:space="preserve"> los 7 </w:t>
      </w:r>
      <w:r w:rsidR="00867E16" w:rsidRPr="00FE4158">
        <w:rPr>
          <w:rFonts w:ascii="Montserrat" w:hAnsi="Montserrat" w:cs="Arial"/>
          <w:iCs/>
          <w:color w:val="000000"/>
          <w:sz w:val="20"/>
          <w:szCs w:val="20"/>
        </w:rPr>
        <w:t>días</w:t>
      </w:r>
      <w:r w:rsidR="001D285A" w:rsidRPr="00FE4158">
        <w:rPr>
          <w:rFonts w:ascii="Montserrat" w:hAnsi="Montserrat" w:cs="Arial"/>
          <w:iCs/>
          <w:color w:val="000000"/>
          <w:sz w:val="20"/>
          <w:szCs w:val="20"/>
        </w:rPr>
        <w:t xml:space="preserve"> de la semana durante la vigencia del servicio, incluye</w:t>
      </w:r>
      <w:r w:rsidRPr="00FE4158">
        <w:rPr>
          <w:rFonts w:ascii="Montserrat" w:hAnsi="Montserrat" w:cs="Arial"/>
          <w:iCs/>
          <w:color w:val="000000"/>
          <w:sz w:val="20"/>
          <w:szCs w:val="20"/>
        </w:rPr>
        <w:t>n</w:t>
      </w:r>
      <w:r w:rsidR="00694C25" w:rsidRPr="00FE4158">
        <w:rPr>
          <w:rFonts w:ascii="Montserrat" w:hAnsi="Montserrat" w:cs="Arial"/>
          <w:iCs/>
          <w:color w:val="000000"/>
          <w:sz w:val="20"/>
          <w:szCs w:val="20"/>
        </w:rPr>
        <w:t>d</w:t>
      </w:r>
      <w:r w:rsidRPr="00FE4158">
        <w:rPr>
          <w:rFonts w:ascii="Montserrat" w:hAnsi="Montserrat" w:cs="Arial"/>
          <w:iCs/>
          <w:color w:val="000000"/>
          <w:sz w:val="20"/>
          <w:szCs w:val="20"/>
        </w:rPr>
        <w:t>o</w:t>
      </w:r>
      <w:r w:rsidR="001D285A" w:rsidRPr="00FE4158">
        <w:rPr>
          <w:rFonts w:ascii="Montserrat" w:hAnsi="Montserrat" w:cs="Arial"/>
          <w:iCs/>
          <w:color w:val="000000"/>
          <w:sz w:val="20"/>
          <w:szCs w:val="20"/>
        </w:rPr>
        <w:t xml:space="preserve"> Base de datos de </w:t>
      </w:r>
      <w:r w:rsidR="000D42B9" w:rsidRPr="00FE4158">
        <w:rPr>
          <w:rFonts w:ascii="Montserrat" w:hAnsi="Montserrat" w:cs="Arial"/>
          <w:iCs/>
          <w:color w:val="000000"/>
          <w:sz w:val="20"/>
          <w:szCs w:val="20"/>
        </w:rPr>
        <w:t>C</w:t>
      </w:r>
      <w:r w:rsidR="001D285A" w:rsidRPr="00FE4158">
        <w:rPr>
          <w:rFonts w:ascii="Montserrat" w:hAnsi="Montserrat" w:cs="Arial"/>
          <w:iCs/>
          <w:color w:val="000000"/>
          <w:sz w:val="20"/>
          <w:szCs w:val="20"/>
        </w:rPr>
        <w:t xml:space="preserve">onfiguraciones de </w:t>
      </w:r>
      <w:r w:rsidR="000D42B9" w:rsidRPr="00FE4158">
        <w:rPr>
          <w:rFonts w:ascii="Montserrat" w:hAnsi="Montserrat" w:cs="Arial"/>
          <w:iCs/>
          <w:color w:val="000000"/>
          <w:sz w:val="20"/>
          <w:szCs w:val="20"/>
        </w:rPr>
        <w:t>I</w:t>
      </w:r>
      <w:r w:rsidR="001D285A" w:rsidRPr="00FE4158">
        <w:rPr>
          <w:rFonts w:ascii="Montserrat" w:hAnsi="Montserrat" w:cs="Arial"/>
          <w:iCs/>
          <w:color w:val="000000"/>
          <w:sz w:val="20"/>
          <w:szCs w:val="20"/>
        </w:rPr>
        <w:t xml:space="preserve">nfraestructura </w:t>
      </w:r>
      <w:r w:rsidR="000D42B9" w:rsidRPr="00FE4158">
        <w:rPr>
          <w:rFonts w:ascii="Montserrat" w:hAnsi="Montserrat" w:cs="Arial"/>
          <w:iCs/>
          <w:color w:val="000000"/>
          <w:sz w:val="20"/>
          <w:szCs w:val="20"/>
        </w:rPr>
        <w:t>T</w:t>
      </w:r>
      <w:r w:rsidR="001D285A" w:rsidRPr="00FE4158">
        <w:rPr>
          <w:rFonts w:ascii="Montserrat" w:hAnsi="Montserrat" w:cs="Arial"/>
          <w:iCs/>
          <w:color w:val="000000"/>
          <w:sz w:val="20"/>
          <w:szCs w:val="20"/>
        </w:rPr>
        <w:t>ecnológica (CMDB</w:t>
      </w:r>
      <w:r w:rsidR="000D42B9" w:rsidRPr="00FE4158">
        <w:rPr>
          <w:rFonts w:ascii="Montserrat" w:hAnsi="Montserrat" w:cs="Arial"/>
          <w:iCs/>
          <w:color w:val="000000"/>
          <w:sz w:val="20"/>
          <w:szCs w:val="20"/>
        </w:rPr>
        <w:t xml:space="preserve"> por sus siglas en inglés</w:t>
      </w:r>
      <w:r w:rsidR="001D285A" w:rsidRPr="00FE4158">
        <w:rPr>
          <w:rFonts w:ascii="Montserrat" w:hAnsi="Montserrat" w:cs="Arial"/>
          <w:iCs/>
          <w:color w:val="000000"/>
          <w:sz w:val="20"/>
          <w:szCs w:val="20"/>
        </w:rPr>
        <w:t>) y memoria técnica detallada de los servicios operativos.</w:t>
      </w:r>
    </w:p>
    <w:bookmarkEnd w:id="36"/>
    <w:p w14:paraId="7740799C" w14:textId="77777777" w:rsidR="001D285A" w:rsidRPr="00FE4158" w:rsidRDefault="001D285A" w:rsidP="00010BC1">
      <w:pPr>
        <w:jc w:val="both"/>
        <w:rPr>
          <w:rFonts w:ascii="Montserrat" w:hAnsi="Montserrat" w:cs="Arial"/>
          <w:iCs/>
          <w:color w:val="000000"/>
          <w:sz w:val="20"/>
          <w:szCs w:val="20"/>
        </w:rPr>
      </w:pPr>
    </w:p>
    <w:p w14:paraId="604B41FE" w14:textId="52FBC35B" w:rsidR="001D285A" w:rsidRPr="00FE4158" w:rsidRDefault="001B0A69" w:rsidP="00010BC1">
      <w:pPr>
        <w:jc w:val="both"/>
        <w:rPr>
          <w:rFonts w:ascii="Montserrat" w:hAnsi="Montserrat" w:cs="Arial"/>
          <w:iCs/>
          <w:color w:val="000000"/>
          <w:sz w:val="20"/>
          <w:szCs w:val="20"/>
        </w:rPr>
      </w:pPr>
      <w:bookmarkStart w:id="37" w:name="_Hlk125540486"/>
      <w:r w:rsidRPr="00FE4158">
        <w:rPr>
          <w:rFonts w:ascii="Montserrat" w:hAnsi="Montserrat" w:cs="Arial"/>
          <w:iCs/>
          <w:color w:val="000000"/>
          <w:sz w:val="20"/>
          <w:szCs w:val="20"/>
        </w:rPr>
        <w:t>“EL LICITANTE” deberá ofertar que l</w:t>
      </w:r>
      <w:r w:rsidR="001D285A" w:rsidRPr="00FE4158">
        <w:rPr>
          <w:rFonts w:ascii="Montserrat" w:hAnsi="Montserrat" w:cs="Arial"/>
          <w:iCs/>
          <w:color w:val="000000"/>
          <w:sz w:val="20"/>
          <w:szCs w:val="20"/>
        </w:rPr>
        <w:t xml:space="preserve">a operación y gestión de la operación </w:t>
      </w:r>
      <w:r w:rsidR="00ED7415" w:rsidRPr="00FE4158">
        <w:rPr>
          <w:rFonts w:ascii="Montserrat" w:hAnsi="Montserrat" w:cs="Arial"/>
          <w:iCs/>
          <w:color w:val="000000"/>
          <w:sz w:val="20"/>
          <w:szCs w:val="20"/>
        </w:rPr>
        <w:t xml:space="preserve">de la </w:t>
      </w:r>
      <w:r w:rsidR="00A7028D" w:rsidRPr="00FE4158">
        <w:rPr>
          <w:rFonts w:ascii="Montserrat" w:hAnsi="Montserrat" w:cs="Arial"/>
          <w:iCs/>
          <w:color w:val="000000"/>
          <w:sz w:val="20"/>
          <w:szCs w:val="20"/>
        </w:rPr>
        <w:t>la Infraestructura física (hardware) en la que se encuentra instalada la infraestructura lógica (software/componentes lógicos) propiedad del IMSS</w:t>
      </w:r>
      <w:r w:rsidR="00ED7415" w:rsidRPr="00FE4158">
        <w:rPr>
          <w:rFonts w:ascii="Montserrat" w:hAnsi="Montserrat" w:cs="Arial"/>
          <w:iCs/>
          <w:color w:val="000000"/>
          <w:sz w:val="20"/>
          <w:szCs w:val="20"/>
        </w:rPr>
        <w:t xml:space="preserve"> y que se relaciona en el Apéndice 1. Listado de Infraestructura del Anexo Técnico </w:t>
      </w:r>
      <w:r w:rsidR="001D285A" w:rsidRPr="00FE4158">
        <w:rPr>
          <w:rFonts w:ascii="Montserrat" w:hAnsi="Montserrat" w:cs="Arial"/>
          <w:iCs/>
          <w:color w:val="000000"/>
          <w:sz w:val="20"/>
          <w:szCs w:val="20"/>
        </w:rPr>
        <w:t>y sus componentes</w:t>
      </w:r>
      <w:r w:rsidRPr="00FE4158">
        <w:rPr>
          <w:rFonts w:ascii="Montserrat" w:hAnsi="Montserrat" w:cs="Arial"/>
          <w:iCs/>
          <w:color w:val="000000"/>
          <w:sz w:val="20"/>
          <w:szCs w:val="20"/>
        </w:rPr>
        <w:t xml:space="preserve"> será</w:t>
      </w:r>
      <w:r w:rsidR="001D285A" w:rsidRPr="00FE4158">
        <w:rPr>
          <w:rFonts w:ascii="Montserrat" w:hAnsi="Montserrat" w:cs="Arial"/>
          <w:iCs/>
          <w:color w:val="000000"/>
          <w:sz w:val="20"/>
          <w:szCs w:val="20"/>
        </w:rPr>
        <w:t xml:space="preserve"> proporcionad</w:t>
      </w:r>
      <w:r w:rsidRPr="00FE4158">
        <w:rPr>
          <w:rFonts w:ascii="Montserrat" w:hAnsi="Montserrat" w:cs="Arial"/>
          <w:iCs/>
          <w:color w:val="000000"/>
          <w:sz w:val="20"/>
          <w:szCs w:val="20"/>
        </w:rPr>
        <w:t>a</w:t>
      </w:r>
      <w:r w:rsidR="001D285A" w:rsidRPr="00FE4158">
        <w:rPr>
          <w:rFonts w:ascii="Montserrat" w:hAnsi="Montserrat" w:cs="Arial"/>
          <w:iCs/>
          <w:color w:val="000000"/>
          <w:sz w:val="20"/>
          <w:szCs w:val="20"/>
        </w:rPr>
        <w:t xml:space="preserve"> por </w:t>
      </w:r>
      <w:r w:rsidR="002E13F6" w:rsidRPr="00FE4158">
        <w:rPr>
          <w:rFonts w:ascii="Montserrat" w:hAnsi="Montserrat" w:cs="Arial"/>
          <w:iCs/>
          <w:color w:val="000000"/>
          <w:sz w:val="20"/>
          <w:szCs w:val="20"/>
        </w:rPr>
        <w:t>personal técnico</w:t>
      </w:r>
      <w:r w:rsidR="001D285A" w:rsidRPr="00FE4158">
        <w:rPr>
          <w:rFonts w:ascii="Montserrat" w:hAnsi="Montserrat" w:cs="Arial"/>
          <w:iCs/>
          <w:color w:val="000000"/>
          <w:sz w:val="20"/>
          <w:szCs w:val="20"/>
        </w:rPr>
        <w:t xml:space="preserve"> del Centro de Datos propuesto</w:t>
      </w:r>
      <w:r w:rsidRPr="00FE4158">
        <w:rPr>
          <w:rFonts w:ascii="Montserrat" w:hAnsi="Montserrat" w:cs="Arial"/>
          <w:iCs/>
          <w:color w:val="000000"/>
          <w:sz w:val="20"/>
          <w:szCs w:val="20"/>
        </w:rPr>
        <w:t>s</w:t>
      </w:r>
      <w:r w:rsidR="001D285A" w:rsidRPr="00FE4158">
        <w:rPr>
          <w:rFonts w:ascii="Montserrat" w:hAnsi="Montserrat" w:cs="Arial"/>
          <w:iCs/>
          <w:color w:val="000000"/>
          <w:sz w:val="20"/>
          <w:szCs w:val="20"/>
        </w:rPr>
        <w:t xml:space="preserve"> por </w:t>
      </w:r>
      <w:r w:rsidR="00867E16" w:rsidRPr="00FE4158">
        <w:rPr>
          <w:rFonts w:ascii="Montserrat" w:hAnsi="Montserrat" w:cs="Arial"/>
          <w:iCs/>
          <w:color w:val="000000"/>
          <w:sz w:val="20"/>
          <w:szCs w:val="20"/>
        </w:rPr>
        <w:t>“EL LICITANTE”</w:t>
      </w:r>
      <w:r w:rsidR="00E84B51" w:rsidRPr="00FE4158">
        <w:rPr>
          <w:rFonts w:ascii="Montserrat" w:hAnsi="Montserrat" w:cs="Arial"/>
          <w:iCs/>
          <w:color w:val="000000"/>
          <w:sz w:val="20"/>
          <w:szCs w:val="20"/>
        </w:rPr>
        <w:t>.</w:t>
      </w:r>
    </w:p>
    <w:p w14:paraId="311F5BCE" w14:textId="77777777" w:rsidR="00ED1DA8" w:rsidRPr="00FE4158" w:rsidRDefault="00ED1DA8" w:rsidP="00010BC1">
      <w:pPr>
        <w:jc w:val="both"/>
        <w:rPr>
          <w:rFonts w:ascii="Montserrat" w:hAnsi="Montserrat" w:cs="Arial"/>
          <w:iCs/>
          <w:color w:val="000000"/>
          <w:sz w:val="20"/>
          <w:szCs w:val="20"/>
        </w:rPr>
      </w:pPr>
    </w:p>
    <w:p w14:paraId="4D824029" w14:textId="667B1F78" w:rsidR="002E13F6" w:rsidRPr="00FE4158" w:rsidRDefault="001B0A69" w:rsidP="00010BC1">
      <w:pPr>
        <w:jc w:val="both"/>
        <w:rPr>
          <w:rFonts w:ascii="Montserrat" w:hAnsi="Montserrat" w:cs="Arial"/>
          <w:b/>
          <w:bCs/>
          <w:sz w:val="20"/>
          <w:szCs w:val="20"/>
        </w:rPr>
      </w:pPr>
      <w:r w:rsidRPr="00FE4158">
        <w:rPr>
          <w:rFonts w:ascii="Montserrat" w:hAnsi="Montserrat" w:cs="Arial"/>
          <w:iCs/>
          <w:color w:val="000000"/>
          <w:sz w:val="20"/>
          <w:szCs w:val="20"/>
        </w:rPr>
        <w:t xml:space="preserve">“EL LICITANTE” deberá ofertar la </w:t>
      </w:r>
      <w:r w:rsidR="00A7028D" w:rsidRPr="00FE4158">
        <w:rPr>
          <w:rFonts w:ascii="Montserrat" w:hAnsi="Montserrat" w:cs="Arial"/>
          <w:iCs/>
          <w:color w:val="000000"/>
          <w:sz w:val="20"/>
          <w:szCs w:val="20"/>
        </w:rPr>
        <w:t>A</w:t>
      </w:r>
      <w:r w:rsidR="002E13F6" w:rsidRPr="00FE4158">
        <w:rPr>
          <w:rFonts w:ascii="Montserrat" w:hAnsi="Montserrat" w:cs="Arial"/>
          <w:iCs/>
          <w:color w:val="000000"/>
          <w:sz w:val="20"/>
          <w:szCs w:val="20"/>
        </w:rPr>
        <w:t xml:space="preserve">dministración de </w:t>
      </w:r>
      <w:r w:rsidR="00A7028D" w:rsidRPr="00FE4158">
        <w:rPr>
          <w:rFonts w:ascii="Montserrat" w:hAnsi="Montserrat" w:cs="Arial"/>
          <w:iCs/>
          <w:color w:val="000000"/>
          <w:sz w:val="20"/>
          <w:szCs w:val="20"/>
        </w:rPr>
        <w:t>P</w:t>
      </w:r>
      <w:r w:rsidR="002E13F6" w:rsidRPr="00FE4158">
        <w:rPr>
          <w:rFonts w:ascii="Montserrat" w:hAnsi="Montserrat" w:cs="Arial"/>
          <w:iCs/>
          <w:color w:val="000000"/>
          <w:sz w:val="20"/>
          <w:szCs w:val="20"/>
        </w:rPr>
        <w:t xml:space="preserve">royectos para la operación y gestión de la operación de la infraestructura hospedada en </w:t>
      </w:r>
      <w:r w:rsidR="002C17DB" w:rsidRPr="00FE4158">
        <w:rPr>
          <w:rFonts w:ascii="Montserrat" w:hAnsi="Montserrat" w:cs="Arial"/>
          <w:iCs/>
          <w:color w:val="000000"/>
          <w:sz w:val="20"/>
          <w:szCs w:val="20"/>
        </w:rPr>
        <w:t>e</w:t>
      </w:r>
      <w:r w:rsidR="002E13F6" w:rsidRPr="00FE4158">
        <w:rPr>
          <w:rFonts w:ascii="Montserrat" w:hAnsi="Montserrat" w:cs="Arial"/>
          <w:iCs/>
          <w:color w:val="000000"/>
          <w:sz w:val="20"/>
          <w:szCs w:val="20"/>
        </w:rPr>
        <w:t xml:space="preserve">l centro de datos ofertado por </w:t>
      </w:r>
      <w:r w:rsidR="00867E16" w:rsidRPr="00FE4158">
        <w:rPr>
          <w:rFonts w:ascii="Montserrat" w:hAnsi="Montserrat" w:cs="Arial"/>
          <w:iCs/>
          <w:color w:val="000000"/>
          <w:sz w:val="20"/>
          <w:szCs w:val="20"/>
        </w:rPr>
        <w:t>“EL LICITANTE”</w:t>
      </w:r>
      <w:r w:rsidR="002E13F6" w:rsidRPr="00FE4158">
        <w:rPr>
          <w:rFonts w:ascii="Montserrat" w:hAnsi="Montserrat" w:cs="Arial"/>
          <w:iCs/>
          <w:color w:val="000000"/>
          <w:sz w:val="20"/>
          <w:szCs w:val="20"/>
        </w:rPr>
        <w:t>.</w:t>
      </w:r>
    </w:p>
    <w:bookmarkEnd w:id="37"/>
    <w:p w14:paraId="6AE7A96C" w14:textId="77777777" w:rsidR="003D7EA7" w:rsidRPr="00FE4158" w:rsidRDefault="003D7EA7" w:rsidP="00010BC1">
      <w:pPr>
        <w:jc w:val="both"/>
        <w:rPr>
          <w:rFonts w:ascii="Montserrat" w:hAnsi="Montserrat" w:cs="Arial"/>
          <w:sz w:val="20"/>
          <w:szCs w:val="20"/>
        </w:rPr>
      </w:pPr>
    </w:p>
    <w:p w14:paraId="3BA4A1E5" w14:textId="7383C0E2" w:rsidR="004510B1" w:rsidRPr="00FE4158" w:rsidRDefault="001B0A69" w:rsidP="00010BC1">
      <w:pPr>
        <w:jc w:val="both"/>
        <w:rPr>
          <w:rFonts w:ascii="Montserrat" w:hAnsi="Montserrat" w:cs="Arial"/>
          <w:b/>
          <w:bCs/>
          <w:sz w:val="20"/>
          <w:szCs w:val="20"/>
        </w:rPr>
      </w:pPr>
      <w:bookmarkStart w:id="38" w:name="_Hlk125540515"/>
      <w:r w:rsidRPr="00FE4158">
        <w:rPr>
          <w:rFonts w:ascii="Montserrat" w:hAnsi="Montserrat" w:cs="Arial"/>
          <w:iCs/>
          <w:color w:val="000000"/>
          <w:sz w:val="20"/>
          <w:szCs w:val="20"/>
        </w:rPr>
        <w:t xml:space="preserve">“EL LICITANTE” deberá ofertar el cumplimiento de los </w:t>
      </w:r>
      <w:r w:rsidR="004510B1" w:rsidRPr="00FE4158">
        <w:rPr>
          <w:rFonts w:ascii="Montserrat" w:hAnsi="Montserrat" w:cs="Arial"/>
          <w:sz w:val="20"/>
          <w:szCs w:val="20"/>
        </w:rPr>
        <w:t xml:space="preserve">Niveles de </w:t>
      </w:r>
      <w:r w:rsidRPr="00FE4158">
        <w:rPr>
          <w:rFonts w:ascii="Montserrat" w:hAnsi="Montserrat" w:cs="Arial"/>
          <w:sz w:val="20"/>
          <w:szCs w:val="20"/>
        </w:rPr>
        <w:t>S</w:t>
      </w:r>
      <w:r w:rsidR="004510B1" w:rsidRPr="00FE4158">
        <w:rPr>
          <w:rFonts w:ascii="Montserrat" w:hAnsi="Montserrat" w:cs="Arial"/>
          <w:sz w:val="20"/>
          <w:szCs w:val="20"/>
        </w:rPr>
        <w:t xml:space="preserve">ervicio </w:t>
      </w:r>
      <w:r w:rsidRPr="00FE4158">
        <w:rPr>
          <w:rFonts w:ascii="Montserrat" w:hAnsi="Montserrat" w:cs="Arial"/>
          <w:sz w:val="20"/>
          <w:szCs w:val="20"/>
        </w:rPr>
        <w:t>r</w:t>
      </w:r>
      <w:r w:rsidR="004510B1" w:rsidRPr="00FE4158">
        <w:rPr>
          <w:rFonts w:ascii="Montserrat" w:hAnsi="Montserrat" w:cs="Arial"/>
          <w:sz w:val="20"/>
          <w:szCs w:val="20"/>
        </w:rPr>
        <w:t xml:space="preserve">equeridos por </w:t>
      </w:r>
      <w:r w:rsidR="00867E16" w:rsidRPr="00FE4158">
        <w:rPr>
          <w:rFonts w:ascii="Montserrat" w:hAnsi="Montserrat" w:cs="Arial"/>
          <w:sz w:val="20"/>
          <w:szCs w:val="20"/>
        </w:rPr>
        <w:t>“EL INSTITUTO”</w:t>
      </w:r>
      <w:r w:rsidR="004510B1" w:rsidRPr="00FE4158">
        <w:rPr>
          <w:rFonts w:ascii="Montserrat" w:hAnsi="Montserrat" w:cs="Arial"/>
          <w:sz w:val="20"/>
          <w:szCs w:val="20"/>
        </w:rPr>
        <w:t xml:space="preserve"> en materia de </w:t>
      </w:r>
      <w:r w:rsidR="00867E16" w:rsidRPr="00FE4158">
        <w:rPr>
          <w:rFonts w:ascii="Montserrat" w:hAnsi="Montserrat" w:cs="Arial"/>
          <w:sz w:val="20"/>
          <w:szCs w:val="20"/>
        </w:rPr>
        <w:t>Tics</w:t>
      </w:r>
      <w:r w:rsidR="004510B1" w:rsidRPr="00FE4158">
        <w:rPr>
          <w:rFonts w:ascii="Montserrat" w:hAnsi="Montserrat" w:cs="Arial"/>
          <w:sz w:val="20"/>
          <w:szCs w:val="20"/>
        </w:rPr>
        <w:t xml:space="preserve">, de conformidad con lo </w:t>
      </w:r>
      <w:r w:rsidRPr="00FE4158">
        <w:rPr>
          <w:rFonts w:ascii="Montserrat" w:hAnsi="Montserrat" w:cs="Arial"/>
          <w:sz w:val="20"/>
          <w:szCs w:val="20"/>
        </w:rPr>
        <w:t>estable</w:t>
      </w:r>
      <w:r w:rsidR="009E6AC2" w:rsidRPr="00FE4158">
        <w:rPr>
          <w:rFonts w:ascii="Montserrat" w:hAnsi="Montserrat" w:cs="Arial"/>
          <w:sz w:val="20"/>
          <w:szCs w:val="20"/>
        </w:rPr>
        <w:t>c</w:t>
      </w:r>
      <w:r w:rsidRPr="00FE4158">
        <w:rPr>
          <w:rFonts w:ascii="Montserrat" w:hAnsi="Montserrat" w:cs="Arial"/>
          <w:sz w:val="20"/>
          <w:szCs w:val="20"/>
        </w:rPr>
        <w:t>ido</w:t>
      </w:r>
      <w:r w:rsidR="004510B1" w:rsidRPr="00FE4158">
        <w:rPr>
          <w:rFonts w:ascii="Montserrat" w:hAnsi="Montserrat" w:cs="Arial"/>
          <w:sz w:val="20"/>
          <w:szCs w:val="20"/>
        </w:rPr>
        <w:t xml:space="preserve"> en el</w:t>
      </w:r>
      <w:r w:rsidR="00A7028D" w:rsidRPr="00FE4158">
        <w:rPr>
          <w:rFonts w:ascii="Montserrat" w:hAnsi="Montserrat" w:cs="Arial"/>
          <w:sz w:val="20"/>
          <w:szCs w:val="20"/>
        </w:rPr>
        <w:t xml:space="preserve"> presente</w:t>
      </w:r>
      <w:r w:rsidR="004510B1" w:rsidRPr="00FE4158">
        <w:rPr>
          <w:rFonts w:ascii="Montserrat" w:hAnsi="Montserrat" w:cs="Arial"/>
          <w:sz w:val="20"/>
          <w:szCs w:val="20"/>
        </w:rPr>
        <w:t xml:space="preserve"> Anexo Técnico</w:t>
      </w:r>
      <w:r w:rsidR="005526E5" w:rsidRPr="00FE4158">
        <w:rPr>
          <w:rFonts w:ascii="Montserrat" w:hAnsi="Montserrat" w:cs="Arial"/>
          <w:sz w:val="20"/>
          <w:szCs w:val="20"/>
        </w:rPr>
        <w:t>.</w:t>
      </w:r>
    </w:p>
    <w:p w14:paraId="4F2F06F9" w14:textId="77777777" w:rsidR="004510B1" w:rsidRPr="00FE4158" w:rsidRDefault="004510B1" w:rsidP="00010BC1">
      <w:pPr>
        <w:jc w:val="both"/>
        <w:rPr>
          <w:rFonts w:ascii="Montserrat" w:hAnsi="Montserrat" w:cs="Arial"/>
          <w:sz w:val="20"/>
          <w:szCs w:val="20"/>
        </w:rPr>
      </w:pPr>
    </w:p>
    <w:p w14:paraId="53F433BE" w14:textId="595A8C3C" w:rsidR="00B82CFE" w:rsidRPr="00FE4158" w:rsidRDefault="001B0A69" w:rsidP="00010BC1">
      <w:pPr>
        <w:jc w:val="both"/>
        <w:rPr>
          <w:rFonts w:ascii="Montserrat" w:hAnsi="Montserrat" w:cs="Arial"/>
          <w:sz w:val="20"/>
          <w:szCs w:val="20"/>
        </w:rPr>
      </w:pPr>
      <w:r w:rsidRPr="00FE4158">
        <w:rPr>
          <w:rFonts w:ascii="Montserrat" w:hAnsi="Montserrat" w:cs="Arial"/>
          <w:iCs/>
          <w:color w:val="000000"/>
          <w:sz w:val="20"/>
          <w:szCs w:val="20"/>
        </w:rPr>
        <w:t xml:space="preserve">“EL LICITANTE” deberá ofertar, </w:t>
      </w:r>
      <w:r w:rsidRPr="00FE4158">
        <w:rPr>
          <w:rFonts w:ascii="Montserrat" w:hAnsi="Montserrat" w:cs="Arial"/>
          <w:sz w:val="20"/>
          <w:szCs w:val="20"/>
        </w:rPr>
        <w:t>d</w:t>
      </w:r>
      <w:r w:rsidR="00B82CFE" w:rsidRPr="00FE4158">
        <w:rPr>
          <w:rFonts w:ascii="Montserrat" w:hAnsi="Montserrat" w:cs="Arial"/>
          <w:sz w:val="20"/>
          <w:szCs w:val="20"/>
        </w:rPr>
        <w:t xml:space="preserve">isponibilidad </w:t>
      </w:r>
      <w:r w:rsidRPr="00FE4158">
        <w:rPr>
          <w:rFonts w:ascii="Montserrat" w:hAnsi="Montserrat" w:cs="Arial"/>
          <w:sz w:val="20"/>
          <w:szCs w:val="20"/>
        </w:rPr>
        <w:t>las</w:t>
      </w:r>
      <w:r w:rsidR="00B82CFE" w:rsidRPr="00FE4158">
        <w:rPr>
          <w:rFonts w:ascii="Montserrat" w:hAnsi="Montserrat" w:cs="Arial"/>
          <w:sz w:val="20"/>
          <w:szCs w:val="20"/>
        </w:rPr>
        <w:t xml:space="preserve"> 24 horas </w:t>
      </w:r>
      <w:r w:rsidR="00AF5E59" w:rsidRPr="00FE4158">
        <w:rPr>
          <w:rFonts w:ascii="Montserrat" w:hAnsi="Montserrat" w:cs="Arial"/>
          <w:sz w:val="20"/>
          <w:szCs w:val="20"/>
        </w:rPr>
        <w:t xml:space="preserve">de </w:t>
      </w:r>
      <w:r w:rsidR="00B82CFE" w:rsidRPr="00FE4158">
        <w:rPr>
          <w:rFonts w:ascii="Montserrat" w:hAnsi="Montserrat" w:cs="Arial"/>
          <w:sz w:val="20"/>
          <w:szCs w:val="20"/>
        </w:rPr>
        <w:t xml:space="preserve">los 7 </w:t>
      </w:r>
      <w:r w:rsidR="00867E16" w:rsidRPr="00FE4158">
        <w:rPr>
          <w:rFonts w:ascii="Montserrat" w:hAnsi="Montserrat" w:cs="Arial"/>
          <w:sz w:val="20"/>
          <w:szCs w:val="20"/>
        </w:rPr>
        <w:t>días</w:t>
      </w:r>
      <w:r w:rsidR="00B82CFE" w:rsidRPr="00FE4158">
        <w:rPr>
          <w:rFonts w:ascii="Montserrat" w:hAnsi="Montserrat" w:cs="Arial"/>
          <w:sz w:val="20"/>
          <w:szCs w:val="20"/>
        </w:rPr>
        <w:t xml:space="preserve"> de la semana durante la vigencia del servicio, incluye Base de datos de configuraciones de infraestructura tecnológica (CMDB) y memoria técnica detallada de los servicios operativos</w:t>
      </w:r>
      <w:r w:rsidR="002D757E" w:rsidRPr="00FE4158">
        <w:rPr>
          <w:rFonts w:ascii="Montserrat" w:hAnsi="Montserrat" w:cs="Arial"/>
          <w:sz w:val="20"/>
          <w:szCs w:val="20"/>
        </w:rPr>
        <w:t xml:space="preserve">, </w:t>
      </w:r>
      <w:r w:rsidR="002D757E" w:rsidRPr="00FE4158">
        <w:rPr>
          <w:rFonts w:ascii="Montserrat" w:hAnsi="Montserrat" w:cs="Arial"/>
          <w:color w:val="000000"/>
          <w:sz w:val="20"/>
          <w:szCs w:val="20"/>
          <w:shd w:val="clear" w:color="auto" w:fill="FFFFFF"/>
        </w:rPr>
        <w:t>a fin de brindar el 99.9% de disponibilidad.</w:t>
      </w:r>
    </w:p>
    <w:p w14:paraId="6135CFFE" w14:textId="577804F9" w:rsidR="00B82CFE" w:rsidRPr="00FE4158" w:rsidRDefault="00B82CFE" w:rsidP="00010BC1">
      <w:pPr>
        <w:jc w:val="both"/>
        <w:rPr>
          <w:rFonts w:ascii="Montserrat" w:hAnsi="Montserrat" w:cs="Arial"/>
          <w:sz w:val="20"/>
          <w:szCs w:val="20"/>
        </w:rPr>
      </w:pPr>
    </w:p>
    <w:p w14:paraId="344C294E" w14:textId="2C88AFCE" w:rsidR="003C755A" w:rsidRPr="00FE4158" w:rsidRDefault="001B0A69" w:rsidP="00010BC1">
      <w:pPr>
        <w:jc w:val="both"/>
        <w:rPr>
          <w:rFonts w:ascii="Montserrat" w:hAnsi="Montserrat" w:cs="Arial"/>
          <w:sz w:val="20"/>
          <w:szCs w:val="20"/>
        </w:rPr>
      </w:pPr>
      <w:r w:rsidRPr="00FE4158">
        <w:rPr>
          <w:rFonts w:ascii="Montserrat" w:hAnsi="Montserrat" w:cs="Arial"/>
          <w:iCs/>
          <w:color w:val="000000"/>
          <w:sz w:val="20"/>
          <w:szCs w:val="20"/>
        </w:rPr>
        <w:t xml:space="preserve">“EL LICITANTE” deberá ofertar la </w:t>
      </w:r>
      <w:r w:rsidRPr="00FE4158">
        <w:rPr>
          <w:rFonts w:ascii="Montserrat" w:eastAsia="Calibri" w:hAnsi="Montserrat" w:cs="Arial"/>
          <w:sz w:val="20"/>
          <w:szCs w:val="20"/>
        </w:rPr>
        <w:t>o</w:t>
      </w:r>
      <w:r w:rsidR="003C755A" w:rsidRPr="00FE4158">
        <w:rPr>
          <w:rFonts w:ascii="Montserrat" w:eastAsia="Calibri" w:hAnsi="Montserrat" w:cs="Arial"/>
          <w:sz w:val="20"/>
          <w:szCs w:val="20"/>
        </w:rPr>
        <w:t>peración de las soluciones de almacenamiento, respaldo y recuperación de datos, procesamiento físico</w:t>
      </w:r>
      <w:r w:rsidR="00F05DEE" w:rsidRPr="00FE4158">
        <w:rPr>
          <w:rFonts w:ascii="Montserrat" w:eastAsia="Calibri" w:hAnsi="Montserrat" w:cs="Arial"/>
          <w:sz w:val="20"/>
          <w:szCs w:val="20"/>
        </w:rPr>
        <w:t xml:space="preserve"> y virtual</w:t>
      </w:r>
      <w:r w:rsidR="003C755A" w:rsidRPr="00FE4158">
        <w:rPr>
          <w:rFonts w:ascii="Montserrat" w:eastAsia="Calibri" w:hAnsi="Montserrat" w:cs="Arial"/>
          <w:sz w:val="20"/>
          <w:szCs w:val="20"/>
        </w:rPr>
        <w:t>, infraestructura de red local y telecomunicaciones.</w:t>
      </w:r>
    </w:p>
    <w:bookmarkEnd w:id="38"/>
    <w:p w14:paraId="3263A8B6" w14:textId="77777777" w:rsidR="003C755A" w:rsidRPr="00FE4158" w:rsidRDefault="003C755A" w:rsidP="00010BC1">
      <w:pPr>
        <w:jc w:val="both"/>
        <w:rPr>
          <w:rFonts w:ascii="Montserrat" w:hAnsi="Montserrat" w:cs="Arial"/>
          <w:sz w:val="20"/>
          <w:szCs w:val="20"/>
        </w:rPr>
      </w:pPr>
    </w:p>
    <w:p w14:paraId="43DBAFBF" w14:textId="54836F5B" w:rsidR="00B82CFE" w:rsidRPr="00FE4158" w:rsidRDefault="001B0A69" w:rsidP="00010BC1">
      <w:pPr>
        <w:jc w:val="both"/>
        <w:rPr>
          <w:rFonts w:ascii="Montserrat" w:hAnsi="Montserrat" w:cs="Arial"/>
          <w:color w:val="000000"/>
          <w:sz w:val="20"/>
          <w:szCs w:val="20"/>
          <w:shd w:val="clear" w:color="auto" w:fill="FFFFFF"/>
        </w:rPr>
      </w:pPr>
      <w:bookmarkStart w:id="39" w:name="_Hlk125540537"/>
      <w:r w:rsidRPr="00FE4158">
        <w:rPr>
          <w:rFonts w:ascii="Montserrat" w:hAnsi="Montserrat" w:cs="Arial"/>
          <w:iCs/>
          <w:color w:val="000000"/>
          <w:sz w:val="20"/>
          <w:szCs w:val="20"/>
        </w:rPr>
        <w:t xml:space="preserve">“EL LICITANTE” deberá ofertar </w:t>
      </w:r>
      <w:r w:rsidRPr="00FE4158">
        <w:rPr>
          <w:rFonts w:ascii="Montserrat" w:hAnsi="Montserrat" w:cs="Arial"/>
          <w:sz w:val="20"/>
          <w:szCs w:val="20"/>
        </w:rPr>
        <w:t>l</w:t>
      </w:r>
      <w:r w:rsidR="00B82CFE" w:rsidRPr="00FE4158">
        <w:rPr>
          <w:rFonts w:ascii="Montserrat" w:hAnsi="Montserrat" w:cs="Arial"/>
          <w:sz w:val="20"/>
          <w:szCs w:val="20"/>
        </w:rPr>
        <w:t xml:space="preserve">a operación y gestión de la operación </w:t>
      </w:r>
      <w:r w:rsidR="00ED7415" w:rsidRPr="00FE4158">
        <w:rPr>
          <w:rFonts w:ascii="Montserrat" w:hAnsi="Montserrat" w:cs="Arial"/>
          <w:iCs/>
          <w:color w:val="000000"/>
          <w:sz w:val="20"/>
          <w:szCs w:val="20"/>
        </w:rPr>
        <w:t xml:space="preserve">de </w:t>
      </w:r>
      <w:r w:rsidR="00A7028D" w:rsidRPr="00FE4158">
        <w:rPr>
          <w:rFonts w:ascii="Montserrat" w:hAnsi="Montserrat" w:cs="Arial"/>
          <w:sz w:val="20"/>
          <w:szCs w:val="20"/>
        </w:rPr>
        <w:t>la Infraestructura física (hardware) en la que se encuentra instalada la infraestructura lógica (software) propiedad del IMSS</w:t>
      </w:r>
      <w:r w:rsidR="00ED7415" w:rsidRPr="00FE4158">
        <w:rPr>
          <w:rFonts w:ascii="Montserrat" w:hAnsi="Montserrat" w:cs="Arial"/>
          <w:iCs/>
          <w:color w:val="000000"/>
          <w:sz w:val="20"/>
          <w:szCs w:val="20"/>
        </w:rPr>
        <w:t xml:space="preserve"> y que se relaciona en el </w:t>
      </w:r>
      <w:r w:rsidR="00ED7415" w:rsidRPr="00FE4158">
        <w:rPr>
          <w:rFonts w:ascii="Montserrat" w:hAnsi="Montserrat" w:cs="Arial"/>
          <w:b/>
          <w:bCs/>
          <w:iCs/>
          <w:color w:val="000000"/>
          <w:sz w:val="20"/>
          <w:szCs w:val="20"/>
        </w:rPr>
        <w:t>Apéndice 1. Listado de Infraestructura</w:t>
      </w:r>
      <w:r w:rsidR="00ED7415" w:rsidRPr="00FE4158">
        <w:rPr>
          <w:rFonts w:ascii="Montserrat" w:hAnsi="Montserrat" w:cs="Arial"/>
          <w:iCs/>
          <w:color w:val="000000"/>
          <w:sz w:val="20"/>
          <w:szCs w:val="20"/>
        </w:rPr>
        <w:t xml:space="preserve"> del Anexo Técnico</w:t>
      </w:r>
      <w:r w:rsidR="00940611" w:rsidRPr="00FE4158">
        <w:rPr>
          <w:rFonts w:ascii="Montserrat" w:hAnsi="Montserrat" w:cs="Arial"/>
          <w:sz w:val="20"/>
          <w:szCs w:val="20"/>
        </w:rPr>
        <w:t xml:space="preserve"> </w:t>
      </w:r>
      <w:r w:rsidR="00B82CFE" w:rsidRPr="00FE4158">
        <w:rPr>
          <w:rFonts w:ascii="Montserrat" w:hAnsi="Montserrat" w:cs="Arial"/>
          <w:sz w:val="20"/>
          <w:szCs w:val="20"/>
        </w:rPr>
        <w:t xml:space="preserve">y sus componentes </w:t>
      </w:r>
      <w:r w:rsidR="00E84B51" w:rsidRPr="00FE4158">
        <w:rPr>
          <w:rFonts w:ascii="Montserrat" w:hAnsi="Montserrat" w:cs="Arial"/>
          <w:sz w:val="20"/>
          <w:szCs w:val="20"/>
        </w:rPr>
        <w:t>en un esquema de</w:t>
      </w:r>
      <w:r w:rsidR="00B82CFE" w:rsidRPr="00FE4158">
        <w:rPr>
          <w:rFonts w:ascii="Montserrat" w:hAnsi="Montserrat" w:cs="Arial"/>
          <w:color w:val="000000"/>
          <w:sz w:val="20"/>
          <w:szCs w:val="20"/>
          <w:shd w:val="clear" w:color="auto" w:fill="FFFFFF"/>
        </w:rPr>
        <w:t xml:space="preserve"> 24 horas</w:t>
      </w:r>
      <w:r w:rsidRPr="00FE4158">
        <w:rPr>
          <w:rFonts w:ascii="Montserrat" w:hAnsi="Montserrat" w:cs="Arial"/>
          <w:color w:val="000000"/>
          <w:sz w:val="20"/>
          <w:szCs w:val="20"/>
          <w:shd w:val="clear" w:color="auto" w:fill="FFFFFF"/>
        </w:rPr>
        <w:t xml:space="preserve"> los 7 días de la semana</w:t>
      </w:r>
      <w:r w:rsidR="00AF5E59" w:rsidRPr="00FE4158">
        <w:rPr>
          <w:rFonts w:ascii="Montserrat" w:hAnsi="Montserrat" w:cs="Arial"/>
          <w:color w:val="000000"/>
          <w:sz w:val="20"/>
          <w:szCs w:val="20"/>
          <w:shd w:val="clear" w:color="auto" w:fill="FFFFFF"/>
        </w:rPr>
        <w:t xml:space="preserve"> </w:t>
      </w:r>
      <w:r w:rsidR="00B82CFE" w:rsidRPr="00FE4158">
        <w:rPr>
          <w:rFonts w:ascii="Montserrat" w:hAnsi="Montserrat" w:cs="Arial"/>
          <w:color w:val="000000"/>
          <w:sz w:val="20"/>
          <w:szCs w:val="20"/>
          <w:shd w:val="clear" w:color="auto" w:fill="FFFFFF"/>
        </w:rPr>
        <w:t>durante la vigencia del servicio</w:t>
      </w:r>
      <w:r w:rsidR="00004673" w:rsidRPr="00FE4158">
        <w:rPr>
          <w:rFonts w:ascii="Montserrat" w:hAnsi="Montserrat" w:cs="Arial"/>
          <w:color w:val="000000"/>
          <w:sz w:val="20"/>
          <w:szCs w:val="20"/>
          <w:shd w:val="clear" w:color="auto" w:fill="FFFFFF"/>
        </w:rPr>
        <w:t>, a fin de brindar el 99.9% de disponibilidad.</w:t>
      </w:r>
    </w:p>
    <w:p w14:paraId="351533DD" w14:textId="097375B0" w:rsidR="005062DD" w:rsidRPr="00FE4158" w:rsidRDefault="005062DD" w:rsidP="00010BC1">
      <w:pPr>
        <w:jc w:val="both"/>
        <w:rPr>
          <w:rFonts w:ascii="Montserrat" w:hAnsi="Montserrat" w:cs="Arial"/>
          <w:color w:val="000000"/>
          <w:sz w:val="20"/>
          <w:szCs w:val="20"/>
          <w:shd w:val="clear" w:color="auto" w:fill="FFFFFF"/>
        </w:rPr>
      </w:pPr>
    </w:p>
    <w:p w14:paraId="3895DEC7" w14:textId="45B6ABC4" w:rsidR="005062DD" w:rsidRPr="00FE4158" w:rsidRDefault="001B0A69" w:rsidP="00010BC1">
      <w:pPr>
        <w:jc w:val="both"/>
        <w:rPr>
          <w:rFonts w:ascii="Montserrat" w:hAnsi="Montserrat" w:cs="Arial"/>
          <w:sz w:val="20"/>
          <w:szCs w:val="20"/>
        </w:rPr>
      </w:pPr>
      <w:r w:rsidRPr="00FE4158">
        <w:rPr>
          <w:rFonts w:ascii="Montserrat" w:hAnsi="Montserrat" w:cs="Arial"/>
          <w:sz w:val="20"/>
          <w:szCs w:val="20"/>
        </w:rPr>
        <w:t>Para</w:t>
      </w:r>
      <w:r w:rsidR="005062DD" w:rsidRPr="00FE4158">
        <w:rPr>
          <w:rFonts w:ascii="Montserrat" w:hAnsi="Montserrat" w:cs="Arial"/>
          <w:sz w:val="20"/>
          <w:szCs w:val="20"/>
        </w:rPr>
        <w:t xml:space="preserve"> los mantenimientos preventivos y/o correctivos, estos deberán cumplir con lo siguiente:</w:t>
      </w:r>
    </w:p>
    <w:bookmarkEnd w:id="39"/>
    <w:p w14:paraId="68903DAD" w14:textId="77777777" w:rsidR="005062DD" w:rsidRPr="00FE4158" w:rsidRDefault="005062DD" w:rsidP="00010BC1">
      <w:pPr>
        <w:jc w:val="both"/>
        <w:rPr>
          <w:rFonts w:ascii="Montserrat" w:hAnsi="Montserrat" w:cs="Arial"/>
          <w:sz w:val="20"/>
          <w:szCs w:val="20"/>
        </w:rPr>
      </w:pPr>
    </w:p>
    <w:p w14:paraId="009AF755" w14:textId="77777777" w:rsidR="005062DD" w:rsidRPr="00FE4158" w:rsidRDefault="005062DD" w:rsidP="00483EFC">
      <w:pPr>
        <w:pStyle w:val="Prrafodelista"/>
        <w:numPr>
          <w:ilvl w:val="0"/>
          <w:numId w:val="21"/>
        </w:numPr>
        <w:contextualSpacing/>
        <w:jc w:val="both"/>
        <w:rPr>
          <w:rFonts w:ascii="Montserrat" w:hAnsi="Montserrat" w:cs="Arial"/>
          <w:sz w:val="20"/>
          <w:szCs w:val="20"/>
        </w:rPr>
      </w:pPr>
      <w:bookmarkStart w:id="40" w:name="_Hlk125540588"/>
      <w:r w:rsidRPr="00FE4158">
        <w:rPr>
          <w:rFonts w:ascii="Montserrat" w:hAnsi="Montserrat" w:cs="Arial"/>
          <w:sz w:val="20"/>
          <w:szCs w:val="20"/>
        </w:rPr>
        <w:t>Durante las actividades de mantenimiento preventivos y/o correctivos, “EL LICITANTE” deberá llevar a cabo rutinas de diagnóstico del funcionamiento de la infraestructura, a fin de garantizar su funcionamiento. En caso de identificar alguna anomalía o incidente, “EL LICITANTE” emitirá recomendaciones a “EL INSTITUTO” para corregir la falla, previo visto bueno de “EL INSTITUTO”.</w:t>
      </w:r>
    </w:p>
    <w:p w14:paraId="540F376B" w14:textId="77777777" w:rsidR="005062DD" w:rsidRPr="00FE4158" w:rsidRDefault="005062DD" w:rsidP="00010BC1">
      <w:pPr>
        <w:pStyle w:val="Prrafodelista"/>
        <w:contextualSpacing/>
        <w:jc w:val="both"/>
        <w:rPr>
          <w:rFonts w:ascii="Montserrat" w:hAnsi="Montserrat" w:cs="Arial"/>
          <w:sz w:val="20"/>
          <w:szCs w:val="20"/>
        </w:rPr>
      </w:pPr>
    </w:p>
    <w:p w14:paraId="66CDDEE8" w14:textId="77777777" w:rsidR="005062DD" w:rsidRPr="00FE4158" w:rsidRDefault="005062DD" w:rsidP="00483EFC">
      <w:pPr>
        <w:pStyle w:val="Prrafodelista"/>
        <w:numPr>
          <w:ilvl w:val="0"/>
          <w:numId w:val="21"/>
        </w:numPr>
        <w:contextualSpacing/>
        <w:jc w:val="both"/>
        <w:rPr>
          <w:rFonts w:ascii="Montserrat" w:hAnsi="Montserrat" w:cs="Arial"/>
          <w:sz w:val="20"/>
          <w:szCs w:val="20"/>
        </w:rPr>
      </w:pPr>
      <w:r w:rsidRPr="00FE4158">
        <w:rPr>
          <w:rFonts w:ascii="Montserrat" w:hAnsi="Montserrat" w:cs="Arial"/>
          <w:sz w:val="20"/>
          <w:szCs w:val="20"/>
        </w:rPr>
        <w:t xml:space="preserve">Dentro del programa de operación propuesto por “EL LICITANTE” como parte de los ciclos de mejora continua al menos mensual, será necesario realizar las actividades inherentes a los respaldos de configuración de todos los equipos. Dichos respaldos de configuración </w:t>
      </w:r>
      <w:r w:rsidRPr="00FE4158">
        <w:rPr>
          <w:rFonts w:ascii="Montserrat" w:hAnsi="Montserrat" w:cs="Arial"/>
          <w:sz w:val="20"/>
          <w:szCs w:val="20"/>
        </w:rPr>
        <w:lastRenderedPageBreak/>
        <w:t>deberán guardarse en un repositorio electrónico y ser entregados los accesos al personal que designe “EL INSTITUTO”.</w:t>
      </w:r>
    </w:p>
    <w:p w14:paraId="02ED6A30" w14:textId="77777777" w:rsidR="005062DD" w:rsidRPr="00FE4158" w:rsidRDefault="005062DD" w:rsidP="00010BC1">
      <w:pPr>
        <w:ind w:left="709"/>
        <w:contextualSpacing/>
        <w:jc w:val="both"/>
        <w:rPr>
          <w:rFonts w:ascii="Montserrat" w:hAnsi="Montserrat" w:cs="Arial"/>
          <w:sz w:val="20"/>
          <w:szCs w:val="20"/>
        </w:rPr>
      </w:pPr>
    </w:p>
    <w:p w14:paraId="690F693C" w14:textId="77777777" w:rsidR="005062DD" w:rsidRPr="00FE4158" w:rsidRDefault="005062DD" w:rsidP="00483EFC">
      <w:pPr>
        <w:pStyle w:val="Prrafodelista"/>
        <w:numPr>
          <w:ilvl w:val="0"/>
          <w:numId w:val="21"/>
        </w:numPr>
        <w:contextualSpacing/>
        <w:jc w:val="both"/>
        <w:rPr>
          <w:rFonts w:ascii="Montserrat" w:hAnsi="Montserrat" w:cs="Arial"/>
          <w:sz w:val="20"/>
          <w:szCs w:val="20"/>
        </w:rPr>
      </w:pPr>
      <w:r w:rsidRPr="00FE4158">
        <w:rPr>
          <w:rFonts w:ascii="Montserrat" w:hAnsi="Montserrat" w:cs="Arial"/>
          <w:sz w:val="20"/>
          <w:szCs w:val="20"/>
        </w:rPr>
        <w:t>En caso de falla, “EL LICITANTE” deberá definir en conjunto con “EL INSTITUTO”</w:t>
      </w:r>
      <w:r w:rsidRPr="00FE4158">
        <w:rPr>
          <w:rFonts w:ascii="Montserrat" w:hAnsi="Montserrat" w:cs="Arial"/>
          <w:b/>
          <w:sz w:val="20"/>
          <w:szCs w:val="20"/>
        </w:rPr>
        <w:t>,</w:t>
      </w:r>
      <w:r w:rsidRPr="00FE4158">
        <w:rPr>
          <w:rFonts w:ascii="Montserrat" w:hAnsi="Montserrat" w:cs="Arial"/>
          <w:sz w:val="20"/>
          <w:szCs w:val="20"/>
        </w:rPr>
        <w:t xml:space="preserve"> las ventanas de mantenimiento para la realización de las actividades de mantenimiento correctivo, mediante un plan de trabajo y documentarlo a través de un control de cambios (RFC “</w:t>
      </w:r>
      <w:r w:rsidRPr="00FE4158">
        <w:rPr>
          <w:rFonts w:ascii="Montserrat" w:hAnsi="Montserrat" w:cs="Arial"/>
          <w:i/>
          <w:iCs/>
          <w:sz w:val="20"/>
          <w:szCs w:val="20"/>
        </w:rPr>
        <w:t>Request for Change</w:t>
      </w:r>
      <w:r w:rsidRPr="00FE4158">
        <w:rPr>
          <w:rFonts w:ascii="Montserrat" w:hAnsi="Montserrat" w:cs="Arial"/>
          <w:sz w:val="20"/>
          <w:szCs w:val="20"/>
        </w:rPr>
        <w:t>”) ante la Mesa de Servicios Tecnológicos de “EL INSTITUTO” así como hacer la presentación del cambio ante los comités de cambio institucionales correspondientes.</w:t>
      </w:r>
    </w:p>
    <w:bookmarkEnd w:id="40"/>
    <w:p w14:paraId="2E825967" w14:textId="59AC7D96" w:rsidR="00561421" w:rsidRPr="00FE4158" w:rsidRDefault="00561421" w:rsidP="00010BC1">
      <w:pPr>
        <w:ind w:left="709"/>
        <w:jc w:val="both"/>
        <w:rPr>
          <w:rFonts w:ascii="Montserrat" w:hAnsi="Montserrat" w:cs="Arial"/>
          <w:color w:val="000000"/>
          <w:sz w:val="20"/>
          <w:szCs w:val="20"/>
          <w:shd w:val="clear" w:color="auto" w:fill="FFFFFF"/>
        </w:rPr>
      </w:pPr>
    </w:p>
    <w:p w14:paraId="3AE56040" w14:textId="084659B4" w:rsidR="00025813" w:rsidRPr="00FE4158" w:rsidRDefault="005A14A6" w:rsidP="00010BC1">
      <w:pPr>
        <w:jc w:val="both"/>
        <w:rPr>
          <w:rFonts w:ascii="Montserrat" w:hAnsi="Montserrat" w:cs="Arial"/>
          <w:color w:val="000000"/>
          <w:sz w:val="20"/>
          <w:szCs w:val="20"/>
          <w:shd w:val="clear" w:color="auto" w:fill="FFFFFF"/>
        </w:rPr>
      </w:pPr>
      <w:bookmarkStart w:id="41" w:name="_Hlk125540629"/>
      <w:r w:rsidRPr="00FE4158">
        <w:rPr>
          <w:rFonts w:ascii="Montserrat" w:hAnsi="Montserrat" w:cs="Arial"/>
          <w:color w:val="000000"/>
          <w:sz w:val="20"/>
          <w:szCs w:val="20"/>
          <w:shd w:val="clear" w:color="auto" w:fill="FFFFFF"/>
        </w:rPr>
        <w:t>Los</w:t>
      </w:r>
      <w:r w:rsidR="00561421" w:rsidRPr="00FE4158">
        <w:rPr>
          <w:rFonts w:ascii="Montserrat" w:hAnsi="Montserrat" w:cs="Arial"/>
          <w:color w:val="000000"/>
          <w:sz w:val="20"/>
          <w:szCs w:val="20"/>
          <w:shd w:val="clear" w:color="auto" w:fill="FFFFFF"/>
        </w:rPr>
        <w:t xml:space="preserve"> entregable</w:t>
      </w:r>
      <w:r w:rsidRPr="00FE4158">
        <w:rPr>
          <w:rFonts w:ascii="Montserrat" w:hAnsi="Montserrat" w:cs="Arial"/>
          <w:color w:val="000000"/>
          <w:sz w:val="20"/>
          <w:szCs w:val="20"/>
          <w:shd w:val="clear" w:color="auto" w:fill="FFFFFF"/>
        </w:rPr>
        <w:t>s</w:t>
      </w:r>
      <w:r w:rsidR="00561421" w:rsidRPr="00FE4158">
        <w:rPr>
          <w:rFonts w:ascii="Montserrat" w:hAnsi="Montserrat" w:cs="Arial"/>
          <w:color w:val="000000"/>
          <w:sz w:val="20"/>
          <w:szCs w:val="20"/>
          <w:shd w:val="clear" w:color="auto" w:fill="FFFFFF"/>
        </w:rPr>
        <w:t xml:space="preserve"> para </w:t>
      </w:r>
      <w:r w:rsidR="00025813" w:rsidRPr="00FE4158">
        <w:rPr>
          <w:rFonts w:ascii="Montserrat" w:hAnsi="Montserrat" w:cs="Arial"/>
          <w:color w:val="000000"/>
          <w:sz w:val="20"/>
          <w:szCs w:val="20"/>
          <w:shd w:val="clear" w:color="auto" w:fill="FFFFFF"/>
        </w:rPr>
        <w:t xml:space="preserve">acreditar la prestación de este concepto de </w:t>
      </w:r>
      <w:r w:rsidR="00561421" w:rsidRPr="00FE4158">
        <w:rPr>
          <w:rFonts w:ascii="Montserrat" w:hAnsi="Montserrat" w:cs="Arial"/>
          <w:color w:val="000000"/>
          <w:sz w:val="20"/>
          <w:szCs w:val="20"/>
          <w:shd w:val="clear" w:color="auto" w:fill="FFFFFF"/>
        </w:rPr>
        <w:t>servicio, será</w:t>
      </w:r>
      <w:r w:rsidR="00025813" w:rsidRPr="00FE4158">
        <w:rPr>
          <w:rFonts w:ascii="Montserrat" w:hAnsi="Montserrat" w:cs="Arial"/>
          <w:color w:val="000000"/>
          <w:sz w:val="20"/>
          <w:szCs w:val="20"/>
          <w:shd w:val="clear" w:color="auto" w:fill="FFFFFF"/>
        </w:rPr>
        <w:t>n los siguientes:</w:t>
      </w:r>
    </w:p>
    <w:bookmarkEnd w:id="41"/>
    <w:p w14:paraId="1FD761A7" w14:textId="77777777" w:rsidR="008D00FB" w:rsidRPr="00FE4158" w:rsidRDefault="008D00FB" w:rsidP="00010BC1">
      <w:pPr>
        <w:ind w:left="709"/>
        <w:jc w:val="both"/>
        <w:rPr>
          <w:rFonts w:ascii="Montserrat" w:hAnsi="Montserrat" w:cs="Arial"/>
          <w:color w:val="000000"/>
          <w:sz w:val="20"/>
          <w:szCs w:val="20"/>
          <w:shd w:val="clear" w:color="auto" w:fill="FFFFFF"/>
        </w:rPr>
      </w:pPr>
    </w:p>
    <w:p w14:paraId="0057480E" w14:textId="724F1ECE" w:rsidR="004B44A1" w:rsidRPr="00FE4158" w:rsidRDefault="004B44A1" w:rsidP="00483EFC">
      <w:pPr>
        <w:pStyle w:val="Prrafodelista"/>
        <w:numPr>
          <w:ilvl w:val="0"/>
          <w:numId w:val="59"/>
        </w:numPr>
        <w:ind w:left="1134"/>
        <w:jc w:val="both"/>
        <w:rPr>
          <w:rFonts w:ascii="Montserrat" w:hAnsi="Montserrat" w:cs="Arial"/>
          <w:color w:val="000000"/>
          <w:sz w:val="20"/>
          <w:szCs w:val="20"/>
          <w:shd w:val="clear" w:color="auto" w:fill="FFFFFF"/>
        </w:rPr>
      </w:pPr>
      <w:bookmarkStart w:id="42" w:name="_Hlk125540713"/>
      <w:bookmarkStart w:id="43" w:name="_Hlk110865938"/>
      <w:r w:rsidRPr="00FE4158">
        <w:rPr>
          <w:rFonts w:ascii="Montserrat" w:hAnsi="Montserrat" w:cs="Arial"/>
          <w:color w:val="000000"/>
          <w:sz w:val="20"/>
          <w:szCs w:val="20"/>
          <w:shd w:val="clear" w:color="auto" w:fill="FFFFFF"/>
        </w:rPr>
        <w:t xml:space="preserve">Reporte Mensual de </w:t>
      </w:r>
      <w:r w:rsidR="000C74D7" w:rsidRPr="00FE4158">
        <w:rPr>
          <w:rFonts w:ascii="Montserrat" w:hAnsi="Montserrat" w:cs="Arial"/>
          <w:sz w:val="20"/>
          <w:szCs w:val="20"/>
        </w:rPr>
        <w:t>Operación y gestión de la operación a la Infraestructura física y sus componentes en el Centro de Datos ofertado por “EL LICITANTE”</w:t>
      </w:r>
      <w:r w:rsidRPr="00FE4158">
        <w:rPr>
          <w:rFonts w:ascii="Montserrat" w:hAnsi="Montserrat" w:cs="Arial"/>
          <w:sz w:val="20"/>
          <w:szCs w:val="20"/>
        </w:rPr>
        <w:t xml:space="preserve">, </w:t>
      </w:r>
      <w:bookmarkStart w:id="44" w:name="_Hlk110869989"/>
      <w:r w:rsidRPr="00FE4158">
        <w:rPr>
          <w:rFonts w:ascii="Montserrat" w:hAnsi="Montserrat" w:cs="Arial"/>
          <w:sz w:val="20"/>
          <w:szCs w:val="20"/>
        </w:rPr>
        <w:t>el cual deberá contener al menos lo siguiente:</w:t>
      </w:r>
      <w:bookmarkEnd w:id="44"/>
    </w:p>
    <w:p w14:paraId="75BE70B5" w14:textId="77777777" w:rsidR="004B44A1" w:rsidRPr="00FE4158" w:rsidRDefault="004B44A1" w:rsidP="00010BC1">
      <w:pPr>
        <w:pStyle w:val="Prrafodelista"/>
        <w:jc w:val="both"/>
        <w:rPr>
          <w:rFonts w:ascii="Montserrat" w:hAnsi="Montserrat" w:cs="Arial"/>
          <w:color w:val="000000"/>
          <w:sz w:val="20"/>
          <w:szCs w:val="20"/>
          <w:shd w:val="clear" w:color="auto" w:fill="FFFFFF"/>
        </w:rPr>
      </w:pPr>
    </w:p>
    <w:p w14:paraId="6E635494" w14:textId="262E14B4" w:rsidR="00025813"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D</w:t>
      </w:r>
      <w:r w:rsidR="00025813" w:rsidRPr="00FE4158">
        <w:rPr>
          <w:rFonts w:ascii="Montserrat" w:hAnsi="Montserrat" w:cs="Arial"/>
          <w:color w:val="000000"/>
          <w:sz w:val="20"/>
          <w:szCs w:val="20"/>
          <w:shd w:val="clear" w:color="auto" w:fill="FFFFFF"/>
        </w:rPr>
        <w:t>isponibi</w:t>
      </w:r>
      <w:r w:rsidR="004735AA" w:rsidRPr="00FE4158">
        <w:rPr>
          <w:rFonts w:ascii="Montserrat" w:hAnsi="Montserrat" w:cs="Arial"/>
          <w:color w:val="000000"/>
          <w:sz w:val="20"/>
          <w:szCs w:val="20"/>
          <w:shd w:val="clear" w:color="auto" w:fill="FFFFFF"/>
        </w:rPr>
        <w:t>l</w:t>
      </w:r>
      <w:r w:rsidR="00025813" w:rsidRPr="00FE4158">
        <w:rPr>
          <w:rFonts w:ascii="Montserrat" w:hAnsi="Montserrat" w:cs="Arial"/>
          <w:color w:val="000000"/>
          <w:sz w:val="20"/>
          <w:szCs w:val="20"/>
          <w:shd w:val="clear" w:color="auto" w:fill="FFFFFF"/>
        </w:rPr>
        <w:t>idad de la infraestructura tecnol</w:t>
      </w:r>
      <w:r w:rsidR="005A14A6" w:rsidRPr="00FE4158">
        <w:rPr>
          <w:rFonts w:ascii="Montserrat" w:hAnsi="Montserrat" w:cs="Arial"/>
          <w:color w:val="000000"/>
          <w:sz w:val="20"/>
          <w:szCs w:val="20"/>
          <w:shd w:val="clear" w:color="auto" w:fill="FFFFFF"/>
        </w:rPr>
        <w:t>ó</w:t>
      </w:r>
      <w:r w:rsidR="00025813" w:rsidRPr="00FE4158">
        <w:rPr>
          <w:rFonts w:ascii="Montserrat" w:hAnsi="Montserrat" w:cs="Arial"/>
          <w:color w:val="000000"/>
          <w:sz w:val="20"/>
          <w:szCs w:val="20"/>
          <w:shd w:val="clear" w:color="auto" w:fill="FFFFFF"/>
        </w:rPr>
        <w:t>gica</w:t>
      </w:r>
      <w:r w:rsidR="009E6AC2" w:rsidRPr="00FE4158">
        <w:rPr>
          <w:rFonts w:ascii="Montserrat" w:hAnsi="Montserrat" w:cs="Arial"/>
          <w:color w:val="000000"/>
          <w:sz w:val="20"/>
          <w:szCs w:val="20"/>
          <w:shd w:val="clear" w:color="auto" w:fill="FFFFFF"/>
        </w:rPr>
        <w:t>.</w:t>
      </w:r>
    </w:p>
    <w:p w14:paraId="511A6399" w14:textId="3ADDDCDE" w:rsidR="004B44A1"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Listado de </w:t>
      </w:r>
      <w:r w:rsidR="00025813" w:rsidRPr="00FE4158">
        <w:rPr>
          <w:rFonts w:ascii="Montserrat" w:hAnsi="Montserrat" w:cs="Arial"/>
          <w:color w:val="000000"/>
          <w:sz w:val="20"/>
          <w:szCs w:val="20"/>
          <w:shd w:val="clear" w:color="auto" w:fill="FFFFFF"/>
        </w:rPr>
        <w:t>los incidentes incluyendo Postmortems (en su caso), as</w:t>
      </w:r>
      <w:r w:rsidRPr="00FE4158">
        <w:rPr>
          <w:rFonts w:ascii="Montserrat" w:hAnsi="Montserrat" w:cs="Arial"/>
          <w:color w:val="000000"/>
          <w:sz w:val="20"/>
          <w:szCs w:val="20"/>
          <w:shd w:val="clear" w:color="auto" w:fill="FFFFFF"/>
        </w:rPr>
        <w:t>í</w:t>
      </w:r>
      <w:r w:rsidR="00025813" w:rsidRPr="00FE4158">
        <w:rPr>
          <w:rFonts w:ascii="Montserrat" w:hAnsi="Montserrat" w:cs="Arial"/>
          <w:color w:val="000000"/>
          <w:sz w:val="20"/>
          <w:szCs w:val="20"/>
          <w:shd w:val="clear" w:color="auto" w:fill="FFFFFF"/>
        </w:rPr>
        <w:t xml:space="preserve"> como propuestas de </w:t>
      </w:r>
      <w:r w:rsidRPr="00FE4158">
        <w:rPr>
          <w:rFonts w:ascii="Montserrat" w:hAnsi="Montserrat" w:cs="Arial"/>
          <w:color w:val="000000"/>
          <w:sz w:val="20"/>
          <w:szCs w:val="20"/>
          <w:shd w:val="clear" w:color="auto" w:fill="FFFFFF"/>
        </w:rPr>
        <w:t>solución</w:t>
      </w:r>
      <w:r w:rsidR="00025813" w:rsidRPr="00FE4158">
        <w:rPr>
          <w:rFonts w:ascii="Montserrat" w:hAnsi="Montserrat" w:cs="Arial"/>
          <w:color w:val="000000"/>
          <w:sz w:val="20"/>
          <w:szCs w:val="20"/>
          <w:shd w:val="clear" w:color="auto" w:fill="FFFFFF"/>
        </w:rPr>
        <w:t xml:space="preserve"> para mitigación.</w:t>
      </w:r>
    </w:p>
    <w:p w14:paraId="50ECEE1B" w14:textId="62301B63" w:rsidR="00025813"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E</w:t>
      </w:r>
      <w:r w:rsidR="00025813" w:rsidRPr="00FE4158">
        <w:rPr>
          <w:rFonts w:ascii="Montserrat" w:hAnsi="Montserrat" w:cs="Arial"/>
          <w:color w:val="000000"/>
          <w:sz w:val="20"/>
          <w:szCs w:val="20"/>
          <w:shd w:val="clear" w:color="auto" w:fill="FFFFFF"/>
        </w:rPr>
        <w:t>ventos de monitoreo</w:t>
      </w:r>
      <w:r w:rsidRPr="00FE4158">
        <w:rPr>
          <w:rFonts w:ascii="Montserrat" w:hAnsi="Montserrat" w:cs="Arial"/>
          <w:color w:val="000000"/>
          <w:sz w:val="20"/>
          <w:szCs w:val="20"/>
          <w:shd w:val="clear" w:color="auto" w:fill="FFFFFF"/>
        </w:rPr>
        <w:t xml:space="preserve">. (Cuando se rebasen los umbrales de operación de componentes de infraestructura acordados con </w:t>
      </w:r>
      <w:r w:rsidR="00867E16" w:rsidRPr="00FE4158">
        <w:rPr>
          <w:rFonts w:ascii="Montserrat" w:hAnsi="Montserrat" w:cs="Arial"/>
          <w:color w:val="000000"/>
          <w:sz w:val="20"/>
          <w:szCs w:val="20"/>
          <w:shd w:val="clear" w:color="auto" w:fill="FFFFFF"/>
        </w:rPr>
        <w:t>“EL INSTITUTO”</w:t>
      </w:r>
      <w:r w:rsidRPr="00FE4158">
        <w:rPr>
          <w:rFonts w:ascii="Montserrat" w:hAnsi="Montserrat" w:cs="Arial"/>
          <w:color w:val="000000"/>
          <w:sz w:val="20"/>
          <w:szCs w:val="20"/>
          <w:shd w:val="clear" w:color="auto" w:fill="FFFFFF"/>
        </w:rPr>
        <w:t>).</w:t>
      </w:r>
    </w:p>
    <w:p w14:paraId="66B333B0" w14:textId="29F070E7" w:rsidR="00025813"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C</w:t>
      </w:r>
      <w:r w:rsidR="00025813" w:rsidRPr="00FE4158">
        <w:rPr>
          <w:rFonts w:ascii="Montserrat" w:hAnsi="Montserrat" w:cs="Arial"/>
          <w:color w:val="000000"/>
          <w:sz w:val="20"/>
          <w:szCs w:val="20"/>
          <w:shd w:val="clear" w:color="auto" w:fill="FFFFFF"/>
        </w:rPr>
        <w:t>ambios</w:t>
      </w:r>
      <w:r w:rsidRPr="00FE4158">
        <w:rPr>
          <w:rFonts w:ascii="Montserrat" w:hAnsi="Montserrat" w:cs="Arial"/>
          <w:color w:val="000000"/>
          <w:sz w:val="20"/>
          <w:szCs w:val="20"/>
          <w:shd w:val="clear" w:color="auto" w:fill="FFFFFF"/>
        </w:rPr>
        <w:t xml:space="preserve"> a los componentes de infraestructura.</w:t>
      </w:r>
    </w:p>
    <w:p w14:paraId="25986EA4" w14:textId="28ADADC7" w:rsidR="00025813"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S</w:t>
      </w:r>
      <w:r w:rsidR="00025813" w:rsidRPr="00FE4158">
        <w:rPr>
          <w:rFonts w:ascii="Montserrat" w:hAnsi="Montserrat" w:cs="Arial"/>
          <w:color w:val="000000"/>
          <w:sz w:val="20"/>
          <w:szCs w:val="20"/>
          <w:shd w:val="clear" w:color="auto" w:fill="FFFFFF"/>
        </w:rPr>
        <w:t>eguimiento</w:t>
      </w:r>
      <w:r w:rsidRPr="00FE4158">
        <w:rPr>
          <w:rFonts w:ascii="Montserrat" w:hAnsi="Montserrat" w:cs="Arial"/>
          <w:color w:val="000000"/>
          <w:sz w:val="20"/>
          <w:szCs w:val="20"/>
          <w:shd w:val="clear" w:color="auto" w:fill="FFFFFF"/>
        </w:rPr>
        <w:t>s</w:t>
      </w:r>
      <w:r w:rsidR="00025813" w:rsidRPr="00FE4158">
        <w:rPr>
          <w:rFonts w:ascii="Montserrat" w:hAnsi="Montserrat" w:cs="Arial"/>
          <w:color w:val="000000"/>
          <w:sz w:val="20"/>
          <w:szCs w:val="20"/>
          <w:shd w:val="clear" w:color="auto" w:fill="FFFFFF"/>
        </w:rPr>
        <w:t xml:space="preserve"> de problemas</w:t>
      </w:r>
      <w:r w:rsidRPr="00FE4158">
        <w:rPr>
          <w:rFonts w:ascii="Montserrat" w:hAnsi="Montserrat" w:cs="Arial"/>
          <w:color w:val="000000"/>
          <w:sz w:val="20"/>
          <w:szCs w:val="20"/>
          <w:shd w:val="clear" w:color="auto" w:fill="FFFFFF"/>
        </w:rPr>
        <w:t>.</w:t>
      </w:r>
    </w:p>
    <w:p w14:paraId="4DA0408C" w14:textId="08281DF2" w:rsidR="00025813" w:rsidRPr="00FE4158" w:rsidRDefault="004B44A1" w:rsidP="00483EFC">
      <w:pPr>
        <w:pStyle w:val="Prrafodelista"/>
        <w:numPr>
          <w:ilvl w:val="0"/>
          <w:numId w:val="51"/>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D</w:t>
      </w:r>
      <w:r w:rsidR="00025813" w:rsidRPr="00FE4158">
        <w:rPr>
          <w:rFonts w:ascii="Montserrat" w:hAnsi="Montserrat" w:cs="Arial"/>
          <w:color w:val="000000"/>
          <w:sz w:val="20"/>
          <w:szCs w:val="20"/>
          <w:shd w:val="clear" w:color="auto" w:fill="FFFFFF"/>
        </w:rPr>
        <w:t>esviaciones en los niveles de servicio</w:t>
      </w:r>
      <w:r w:rsidRPr="00FE4158">
        <w:rPr>
          <w:rFonts w:ascii="Montserrat" w:hAnsi="Montserrat" w:cs="Arial"/>
          <w:color w:val="000000"/>
          <w:sz w:val="20"/>
          <w:szCs w:val="20"/>
          <w:shd w:val="clear" w:color="auto" w:fill="FFFFFF"/>
        </w:rPr>
        <w:t>.</w:t>
      </w:r>
    </w:p>
    <w:bookmarkEnd w:id="42"/>
    <w:p w14:paraId="6C39731C" w14:textId="77777777" w:rsidR="004B44A1" w:rsidRPr="00FE4158" w:rsidRDefault="004B44A1" w:rsidP="00010BC1">
      <w:pPr>
        <w:pStyle w:val="Prrafodelista"/>
        <w:ind w:left="1276"/>
        <w:jc w:val="both"/>
        <w:rPr>
          <w:rFonts w:ascii="Montserrat" w:hAnsi="Montserrat" w:cs="Arial"/>
          <w:color w:val="000000"/>
          <w:sz w:val="20"/>
          <w:szCs w:val="20"/>
          <w:shd w:val="clear" w:color="auto" w:fill="FFFFFF"/>
        </w:rPr>
      </w:pPr>
    </w:p>
    <w:p w14:paraId="71555B1D" w14:textId="1BF727E7" w:rsidR="006544DB" w:rsidRPr="00FE4158" w:rsidRDefault="006544DB" w:rsidP="00483EFC">
      <w:pPr>
        <w:pStyle w:val="Prrafodelista"/>
        <w:numPr>
          <w:ilvl w:val="0"/>
          <w:numId w:val="59"/>
        </w:numPr>
        <w:ind w:left="1134"/>
        <w:jc w:val="both"/>
        <w:rPr>
          <w:rFonts w:ascii="Montserrat" w:hAnsi="Montserrat" w:cs="Arial"/>
          <w:color w:val="000000"/>
          <w:sz w:val="20"/>
          <w:szCs w:val="20"/>
          <w:shd w:val="clear" w:color="auto" w:fill="FFFFFF"/>
        </w:rPr>
      </w:pPr>
      <w:bookmarkStart w:id="45" w:name="_Hlk125540745"/>
      <w:r w:rsidRPr="00FE4158">
        <w:rPr>
          <w:rFonts w:ascii="Montserrat" w:hAnsi="Montserrat" w:cs="Arial"/>
          <w:color w:val="000000"/>
          <w:sz w:val="20"/>
          <w:szCs w:val="20"/>
          <w:shd w:val="clear" w:color="auto" w:fill="FFFFFF"/>
        </w:rPr>
        <w:t xml:space="preserve">Memorias </w:t>
      </w:r>
      <w:r w:rsidR="004B44A1" w:rsidRPr="00FE4158">
        <w:rPr>
          <w:rFonts w:ascii="Montserrat" w:hAnsi="Montserrat" w:cs="Arial"/>
          <w:color w:val="000000"/>
          <w:sz w:val="20"/>
          <w:szCs w:val="20"/>
          <w:shd w:val="clear" w:color="auto" w:fill="FFFFFF"/>
        </w:rPr>
        <w:t>técnicas</w:t>
      </w:r>
      <w:r w:rsidRPr="00FE4158">
        <w:rPr>
          <w:rFonts w:ascii="Montserrat" w:hAnsi="Montserrat" w:cs="Arial"/>
          <w:color w:val="000000"/>
          <w:sz w:val="20"/>
          <w:szCs w:val="20"/>
          <w:shd w:val="clear" w:color="auto" w:fill="FFFFFF"/>
        </w:rPr>
        <w:t xml:space="preserve"> (en caso de modificar activos, o en su caso de cambios en la infraestructura </w:t>
      </w:r>
      <w:r w:rsidR="00867E16" w:rsidRPr="00FE4158">
        <w:rPr>
          <w:rFonts w:ascii="Montserrat" w:hAnsi="Montserrat" w:cs="Arial"/>
          <w:color w:val="000000"/>
          <w:sz w:val="20"/>
          <w:szCs w:val="20"/>
          <w:shd w:val="clear" w:color="auto" w:fill="FFFFFF"/>
        </w:rPr>
        <w:t>tecnológica</w:t>
      </w:r>
      <w:r w:rsidRPr="00FE4158">
        <w:rPr>
          <w:rFonts w:ascii="Montserrat" w:hAnsi="Montserrat" w:cs="Arial"/>
          <w:color w:val="000000"/>
          <w:sz w:val="20"/>
          <w:szCs w:val="20"/>
          <w:shd w:val="clear" w:color="auto" w:fill="FFFFFF"/>
        </w:rPr>
        <w:t>)</w:t>
      </w:r>
    </w:p>
    <w:p w14:paraId="73C2927F" w14:textId="73E89540" w:rsidR="00B12EF9" w:rsidRPr="00FE4158" w:rsidRDefault="00B12EF9" w:rsidP="00483EFC">
      <w:pPr>
        <w:pStyle w:val="Prrafodelista"/>
        <w:numPr>
          <w:ilvl w:val="0"/>
          <w:numId w:val="59"/>
        </w:numPr>
        <w:ind w:left="1134"/>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Reporte Postmortem (en caso de incidentes derivados de fallas en la infraestructura física)</w:t>
      </w:r>
    </w:p>
    <w:p w14:paraId="5EEEC18E" w14:textId="4B4995F8" w:rsidR="005062DD" w:rsidRPr="00FE4158" w:rsidRDefault="005062DD" w:rsidP="00483EFC">
      <w:pPr>
        <w:pStyle w:val="Prrafodelista"/>
        <w:numPr>
          <w:ilvl w:val="0"/>
          <w:numId w:val="59"/>
        </w:numPr>
        <w:ind w:left="1134"/>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Reporte mensual de Soporte, Mantenimiento</w:t>
      </w:r>
      <w:r w:rsidR="007B5037"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w:t>
      </w:r>
      <w:r w:rsidR="007B5037" w:rsidRPr="00FE4158">
        <w:rPr>
          <w:rFonts w:ascii="Montserrat" w:hAnsi="Montserrat" w:cs="Arial"/>
          <w:color w:val="000000"/>
          <w:sz w:val="20"/>
          <w:szCs w:val="20"/>
          <w:shd w:val="clear" w:color="auto" w:fill="FFFFFF"/>
        </w:rPr>
        <w:t>P</w:t>
      </w:r>
      <w:r w:rsidRPr="00FE4158">
        <w:rPr>
          <w:rFonts w:ascii="Montserrat" w:hAnsi="Montserrat" w:cs="Arial"/>
          <w:color w:val="000000"/>
          <w:sz w:val="20"/>
          <w:szCs w:val="20"/>
          <w:shd w:val="clear" w:color="auto" w:fill="FFFFFF"/>
        </w:rPr>
        <w:t xml:space="preserve">reventivos y </w:t>
      </w:r>
      <w:r w:rsidR="007B5037"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 xml:space="preserve">orrectivos, el cual deberá contener al menos lo siguiente: </w:t>
      </w:r>
    </w:p>
    <w:bookmarkEnd w:id="45"/>
    <w:p w14:paraId="08845C53" w14:textId="77777777" w:rsidR="005062DD" w:rsidRPr="00FE4158" w:rsidRDefault="005062DD" w:rsidP="00010BC1">
      <w:pPr>
        <w:pStyle w:val="Prrafodelista"/>
        <w:ind w:left="1080"/>
        <w:jc w:val="both"/>
        <w:rPr>
          <w:rFonts w:ascii="Montserrat" w:hAnsi="Montserrat" w:cs="Arial"/>
          <w:color w:val="000000"/>
          <w:sz w:val="20"/>
          <w:szCs w:val="20"/>
          <w:shd w:val="clear" w:color="auto" w:fill="FFFFFF"/>
        </w:rPr>
      </w:pPr>
    </w:p>
    <w:p w14:paraId="58D699AB"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bookmarkStart w:id="46" w:name="_Hlk125540770"/>
      <w:r w:rsidRPr="00FE4158">
        <w:rPr>
          <w:rFonts w:ascii="Montserrat" w:hAnsi="Montserrat" w:cs="Arial"/>
          <w:color w:val="000000"/>
          <w:sz w:val="20"/>
          <w:szCs w:val="20"/>
          <w:shd w:val="clear" w:color="auto" w:fill="FFFFFF"/>
        </w:rPr>
        <w:t>Listado de refacciones o componentes necesarios para ejecutar los mantenimientos preventivos programados</w:t>
      </w:r>
    </w:p>
    <w:p w14:paraId="3BD213D5" w14:textId="379673FF"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Pólizas de mantenimiento de la infraestructura indicada en el </w:t>
      </w:r>
      <w:r w:rsidR="007B5037" w:rsidRPr="00FE4158">
        <w:rPr>
          <w:rFonts w:ascii="Montserrat" w:hAnsi="Montserrat" w:cs="Arial"/>
          <w:color w:val="000000"/>
          <w:sz w:val="20"/>
          <w:szCs w:val="20"/>
          <w:shd w:val="clear" w:color="auto" w:fill="FFFFFF"/>
        </w:rPr>
        <w:t xml:space="preserve">Apéndice 1. </w:t>
      </w:r>
      <w:r w:rsidRPr="00FE4158">
        <w:rPr>
          <w:rFonts w:ascii="Montserrat" w:hAnsi="Montserrat" w:cs="Arial"/>
          <w:color w:val="000000"/>
          <w:sz w:val="20"/>
          <w:szCs w:val="20"/>
          <w:shd w:val="clear" w:color="auto" w:fill="FFFFFF"/>
        </w:rPr>
        <w:t>Listado de Infraestructura</w:t>
      </w:r>
      <w:r w:rsidR="007B5037" w:rsidRPr="00FE4158">
        <w:rPr>
          <w:rFonts w:ascii="Montserrat" w:hAnsi="Montserrat" w:cs="Arial"/>
          <w:color w:val="000000"/>
          <w:sz w:val="20"/>
          <w:szCs w:val="20"/>
          <w:shd w:val="clear" w:color="auto" w:fill="FFFFFF"/>
        </w:rPr>
        <w:t>.</w:t>
      </w:r>
    </w:p>
    <w:p w14:paraId="054F9CA3"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Mantenimientos preventivos y/o correctivos ejecutados en el mes reportado (que finaliza)</w:t>
      </w:r>
    </w:p>
    <w:p w14:paraId="5A38CCEA"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Actividades realizadas de reconfiguración, instalación, o en su defecto el reemplazo de los componentes de infraestructura dañados</w:t>
      </w:r>
    </w:p>
    <w:p w14:paraId="501A1396" w14:textId="1649D28A"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Rutinas de diagnóstico del funcionamiento de la infraestructura realizadas con y sin impacto a la operación</w:t>
      </w:r>
    </w:p>
    <w:p w14:paraId="136E2E86"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Respaldos de configuración realizados de todos los equipos</w:t>
      </w:r>
    </w:p>
    <w:p w14:paraId="04FB73AB"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Ventanas de mantenimiento solicitadas y autorizadas para la realización de las actividades de mantenimiento preventivo y correctivo</w:t>
      </w:r>
    </w:p>
    <w:p w14:paraId="3D91284F" w14:textId="77777777" w:rsidR="005062DD" w:rsidRPr="00FE4158" w:rsidRDefault="005062DD" w:rsidP="00483EFC">
      <w:pPr>
        <w:pStyle w:val="Prrafodelista"/>
        <w:numPr>
          <w:ilvl w:val="0"/>
          <w:numId w:val="57"/>
        </w:numPr>
        <w:ind w:left="1560"/>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Control de cambios (RFC “Request for Change”) para las actividades de mantenimiento preventivo y correctivo. (En su caso)</w:t>
      </w:r>
    </w:p>
    <w:bookmarkEnd w:id="43"/>
    <w:bookmarkEnd w:id="46"/>
    <w:p w14:paraId="7AD94956" w14:textId="615256D8" w:rsidR="00025813" w:rsidRPr="00FE4158" w:rsidRDefault="00025813" w:rsidP="00010BC1">
      <w:pPr>
        <w:jc w:val="both"/>
        <w:rPr>
          <w:rFonts w:ascii="Montserrat" w:hAnsi="Montserrat" w:cs="Arial"/>
          <w:color w:val="000000"/>
          <w:sz w:val="20"/>
          <w:szCs w:val="20"/>
          <w:shd w:val="clear" w:color="auto" w:fill="FFFFFF"/>
        </w:rPr>
      </w:pPr>
    </w:p>
    <w:p w14:paraId="38E362A5" w14:textId="596DAD12" w:rsidR="00B148EB" w:rsidRPr="00FE4158" w:rsidRDefault="004B44A1" w:rsidP="00010BC1">
      <w:pPr>
        <w:jc w:val="both"/>
        <w:rPr>
          <w:rFonts w:ascii="Montserrat" w:hAnsi="Montserrat" w:cs="Arial"/>
          <w:sz w:val="20"/>
          <w:szCs w:val="20"/>
        </w:rPr>
      </w:pPr>
      <w:bookmarkStart w:id="47" w:name="_Hlk110870530"/>
      <w:r w:rsidRPr="00FE4158">
        <w:rPr>
          <w:rFonts w:ascii="Montserrat" w:hAnsi="Montserrat" w:cs="Arial"/>
          <w:color w:val="000000"/>
          <w:sz w:val="20"/>
          <w:szCs w:val="20"/>
          <w:shd w:val="clear" w:color="auto" w:fill="FFFFFF"/>
        </w:rPr>
        <w:t>Los entregable</w:t>
      </w:r>
      <w:r w:rsidR="00B453F6"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antes relacionados deberán ser entregados, dentro de los 10 (diez) días naturales posteriores al mes que se reporta</w:t>
      </w:r>
      <w:r w:rsidR="00883CFC" w:rsidRPr="00FE4158">
        <w:rPr>
          <w:rFonts w:ascii="Montserrat" w:hAnsi="Montserrat" w:cs="Arial"/>
          <w:color w:val="000000"/>
          <w:sz w:val="20"/>
          <w:szCs w:val="20"/>
          <w:shd w:val="clear" w:color="auto" w:fill="FFFFFF"/>
        </w:rPr>
        <w:t>,</w:t>
      </w:r>
      <w:r w:rsidR="00B148EB" w:rsidRPr="00FE4158">
        <w:rPr>
          <w:rFonts w:ascii="Montserrat" w:hAnsi="Montserrat" w:cs="Arial"/>
          <w:color w:val="000000"/>
          <w:sz w:val="20"/>
          <w:szCs w:val="20"/>
          <w:shd w:val="clear" w:color="auto" w:fill="FFFFFF"/>
        </w:rPr>
        <w:t xml:space="preserve"> con excepción del Reporte Postmortem (inciso L) </w:t>
      </w:r>
      <w:r w:rsidR="00B148EB" w:rsidRPr="00FE4158">
        <w:rPr>
          <w:rFonts w:ascii="Montserrat" w:hAnsi="Montserrat" w:cs="Arial"/>
          <w:sz w:val="20"/>
          <w:szCs w:val="20"/>
        </w:rPr>
        <w:t>que deberá entregarse en un plazo no mayor a</w:t>
      </w:r>
      <w:r w:rsidR="00A7028D" w:rsidRPr="00FE4158">
        <w:rPr>
          <w:rFonts w:ascii="Montserrat" w:hAnsi="Montserrat" w:cs="Arial"/>
          <w:sz w:val="20"/>
          <w:szCs w:val="20"/>
        </w:rPr>
        <w:t xml:space="preserve"> 3</w:t>
      </w:r>
      <w:r w:rsidR="00B148EB" w:rsidRPr="00FE4158">
        <w:rPr>
          <w:rFonts w:ascii="Montserrat" w:hAnsi="Montserrat" w:cs="Arial"/>
          <w:sz w:val="20"/>
          <w:szCs w:val="20"/>
        </w:rPr>
        <w:t xml:space="preserve"> </w:t>
      </w:r>
      <w:r w:rsidR="00A7028D" w:rsidRPr="00FE4158">
        <w:rPr>
          <w:rFonts w:ascii="Montserrat" w:hAnsi="Montserrat" w:cs="Arial"/>
          <w:sz w:val="20"/>
          <w:szCs w:val="20"/>
        </w:rPr>
        <w:t>(</w:t>
      </w:r>
      <w:r w:rsidR="00B148EB" w:rsidRPr="00FE4158">
        <w:rPr>
          <w:rFonts w:ascii="Montserrat" w:hAnsi="Montserrat" w:cs="Arial"/>
          <w:sz w:val="20"/>
          <w:szCs w:val="20"/>
        </w:rPr>
        <w:t>tres</w:t>
      </w:r>
      <w:r w:rsidR="00A7028D" w:rsidRPr="00FE4158">
        <w:rPr>
          <w:rFonts w:ascii="Montserrat" w:hAnsi="Montserrat" w:cs="Arial"/>
          <w:sz w:val="20"/>
          <w:szCs w:val="20"/>
        </w:rPr>
        <w:t>)</w:t>
      </w:r>
      <w:r w:rsidR="00B148EB" w:rsidRPr="00FE4158">
        <w:rPr>
          <w:rFonts w:ascii="Montserrat" w:hAnsi="Montserrat" w:cs="Arial"/>
          <w:sz w:val="20"/>
          <w:szCs w:val="20"/>
        </w:rPr>
        <w:t xml:space="preserve"> días</w:t>
      </w:r>
      <w:r w:rsidR="00A7028D" w:rsidRPr="00FE4158">
        <w:rPr>
          <w:rFonts w:ascii="Montserrat" w:hAnsi="Montserrat" w:cs="Arial"/>
          <w:sz w:val="20"/>
          <w:szCs w:val="20"/>
        </w:rPr>
        <w:t xml:space="preserve"> naturales</w:t>
      </w:r>
      <w:r w:rsidR="00B148EB" w:rsidRPr="00FE4158">
        <w:rPr>
          <w:rFonts w:ascii="Montserrat" w:hAnsi="Montserrat" w:cs="Arial"/>
          <w:sz w:val="20"/>
          <w:szCs w:val="20"/>
        </w:rPr>
        <w:t xml:space="preserve"> posteriores a la solución del incidente.</w:t>
      </w:r>
    </w:p>
    <w:p w14:paraId="3C501CAD" w14:textId="77777777" w:rsidR="00B148EB" w:rsidRPr="00FE4158" w:rsidRDefault="00B148EB" w:rsidP="00010BC1">
      <w:pPr>
        <w:jc w:val="both"/>
        <w:rPr>
          <w:rFonts w:ascii="Montserrat" w:hAnsi="Montserrat" w:cs="Arial"/>
          <w:sz w:val="20"/>
          <w:szCs w:val="20"/>
        </w:rPr>
      </w:pPr>
    </w:p>
    <w:p w14:paraId="2EDA8EE3" w14:textId="77777777" w:rsidR="004B44A1" w:rsidRPr="00FE4158" w:rsidRDefault="00B148EB" w:rsidP="00010BC1">
      <w:pPr>
        <w:jc w:val="both"/>
        <w:rPr>
          <w:rFonts w:ascii="Montserrat" w:hAnsi="Montserrat" w:cs="Arial"/>
          <w:color w:val="000000"/>
          <w:sz w:val="20"/>
          <w:szCs w:val="20"/>
          <w:shd w:val="clear" w:color="auto" w:fill="FFFFFF"/>
        </w:rPr>
      </w:pPr>
      <w:bookmarkStart w:id="48" w:name="_Hlk125540866"/>
      <w:r w:rsidRPr="00FE4158">
        <w:rPr>
          <w:rFonts w:ascii="Montserrat" w:hAnsi="Montserrat" w:cs="Arial"/>
          <w:color w:val="000000"/>
          <w:sz w:val="20"/>
          <w:szCs w:val="20"/>
          <w:shd w:val="clear" w:color="auto" w:fill="FFFFFF"/>
        </w:rPr>
        <w:t xml:space="preserve">Los entregable antes relacionados deberán ser entregados dentro de los plazos antes establecidos, </w:t>
      </w:r>
      <w:r w:rsidR="004B44A1" w:rsidRPr="00FE4158">
        <w:rPr>
          <w:rFonts w:ascii="Montserrat" w:hAnsi="Montserrat" w:cs="Arial"/>
          <w:color w:val="000000"/>
          <w:sz w:val="20"/>
          <w:szCs w:val="20"/>
          <w:shd w:val="clear" w:color="auto" w:fill="FFFFFF"/>
        </w:rPr>
        <w:t>debidamente formalizados por el Administrador del Contrato y Administrador del Proyecto de “EL LICITANTE</w:t>
      </w:r>
      <w:r w:rsidR="00883CFC" w:rsidRPr="00FE4158">
        <w:rPr>
          <w:rFonts w:ascii="Montserrat" w:hAnsi="Montserrat" w:cs="Arial"/>
          <w:color w:val="000000"/>
          <w:sz w:val="20"/>
          <w:szCs w:val="20"/>
          <w:shd w:val="clear" w:color="auto" w:fill="FFFFFF"/>
        </w:rPr>
        <w:t>”.</w:t>
      </w:r>
    </w:p>
    <w:bookmarkEnd w:id="47"/>
    <w:p w14:paraId="02DC700B" w14:textId="77777777" w:rsidR="004B44A1" w:rsidRPr="00FE4158" w:rsidRDefault="004B44A1" w:rsidP="00010BC1">
      <w:pPr>
        <w:jc w:val="both"/>
        <w:rPr>
          <w:rFonts w:ascii="Montserrat" w:hAnsi="Montserrat" w:cs="Arial"/>
          <w:color w:val="000000"/>
          <w:sz w:val="20"/>
          <w:szCs w:val="20"/>
          <w:shd w:val="clear" w:color="auto" w:fill="FFFFFF"/>
        </w:rPr>
      </w:pPr>
    </w:p>
    <w:p w14:paraId="6DA15BEA" w14:textId="4EBA6B2E" w:rsidR="00561421" w:rsidRPr="00FE4158" w:rsidRDefault="006544DB" w:rsidP="00010BC1">
      <w:pPr>
        <w:jc w:val="both"/>
        <w:rPr>
          <w:rFonts w:ascii="Montserrat" w:hAnsi="Montserrat" w:cs="Arial"/>
          <w:color w:val="000000"/>
          <w:sz w:val="20"/>
          <w:szCs w:val="20"/>
          <w:shd w:val="clear" w:color="auto" w:fill="FFFFFF"/>
        </w:rPr>
      </w:pPr>
      <w:bookmarkStart w:id="49" w:name="_Hlk125540912"/>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w:t>
      </w:r>
      <w:r w:rsidR="00561421" w:rsidRPr="00FE4158">
        <w:rPr>
          <w:rFonts w:ascii="Montserrat" w:hAnsi="Montserrat" w:cs="Arial"/>
          <w:color w:val="000000"/>
          <w:sz w:val="20"/>
          <w:szCs w:val="20"/>
          <w:shd w:val="clear" w:color="auto" w:fill="FFFFFF"/>
        </w:rPr>
        <w:t>disponibilidad de</w:t>
      </w:r>
      <w:r w:rsidRPr="00FE4158">
        <w:rPr>
          <w:rFonts w:ascii="Montserrat" w:hAnsi="Montserrat" w:cs="Arial"/>
          <w:color w:val="000000"/>
          <w:sz w:val="20"/>
          <w:szCs w:val="20"/>
          <w:shd w:val="clear" w:color="auto" w:fill="FFFFFF"/>
        </w:rPr>
        <w:t xml:space="preserve"> al menos el </w:t>
      </w:r>
      <w:r w:rsidR="00561421" w:rsidRPr="00FE4158">
        <w:rPr>
          <w:rFonts w:ascii="Montserrat" w:hAnsi="Montserrat" w:cs="Arial"/>
          <w:color w:val="000000"/>
          <w:sz w:val="20"/>
          <w:szCs w:val="20"/>
          <w:shd w:val="clear" w:color="auto" w:fill="FFFFFF"/>
        </w:rPr>
        <w:t xml:space="preserve">99.9% </w:t>
      </w:r>
      <w:r w:rsidR="008D00FB" w:rsidRPr="00FE4158">
        <w:rPr>
          <w:rFonts w:ascii="Montserrat" w:hAnsi="Montserrat" w:cs="Arial"/>
          <w:color w:val="000000"/>
          <w:sz w:val="20"/>
          <w:szCs w:val="20"/>
          <w:shd w:val="clear" w:color="auto" w:fill="FFFFFF"/>
        </w:rPr>
        <w:t xml:space="preserve">de </w:t>
      </w:r>
      <w:r w:rsidR="007B5037" w:rsidRPr="00FE4158">
        <w:rPr>
          <w:rFonts w:ascii="Montserrat" w:hAnsi="Montserrat" w:cs="Arial"/>
          <w:color w:val="000000"/>
          <w:sz w:val="20"/>
          <w:szCs w:val="20"/>
          <w:shd w:val="clear" w:color="auto" w:fill="FFFFFF"/>
        </w:rPr>
        <w:t>la infraestructura física</w:t>
      </w:r>
      <w:r w:rsidR="008D00FB" w:rsidRPr="00FE4158">
        <w:rPr>
          <w:rFonts w:ascii="Montserrat" w:hAnsi="Montserrat" w:cs="Arial"/>
          <w:color w:val="000000"/>
          <w:sz w:val="20"/>
          <w:szCs w:val="20"/>
          <w:shd w:val="clear" w:color="auto" w:fill="FFFFFF"/>
        </w:rPr>
        <w:t xml:space="preserve"> hospedad</w:t>
      </w:r>
      <w:r w:rsidR="007B5037" w:rsidRPr="00FE4158">
        <w:rPr>
          <w:rFonts w:ascii="Montserrat" w:hAnsi="Montserrat" w:cs="Arial"/>
          <w:color w:val="000000"/>
          <w:sz w:val="20"/>
          <w:szCs w:val="20"/>
          <w:shd w:val="clear" w:color="auto" w:fill="FFFFFF"/>
        </w:rPr>
        <w:t>a</w:t>
      </w:r>
      <w:r w:rsidR="008D00FB" w:rsidRPr="00FE4158">
        <w:rPr>
          <w:rFonts w:ascii="Montserrat" w:hAnsi="Montserrat" w:cs="Arial"/>
          <w:color w:val="000000"/>
          <w:sz w:val="20"/>
          <w:szCs w:val="20"/>
          <w:shd w:val="clear" w:color="auto" w:fill="FFFFFF"/>
        </w:rPr>
        <w:t xml:space="preserve"> en </w:t>
      </w:r>
      <w:r w:rsidR="005046AB" w:rsidRPr="00FE4158">
        <w:rPr>
          <w:rFonts w:ascii="Montserrat" w:hAnsi="Montserrat" w:cs="Arial"/>
          <w:color w:val="000000"/>
          <w:sz w:val="20"/>
          <w:szCs w:val="20"/>
          <w:shd w:val="clear" w:color="auto" w:fill="FFFFFF"/>
        </w:rPr>
        <w:t>el</w:t>
      </w:r>
      <w:r w:rsidR="008D00FB" w:rsidRPr="00FE4158">
        <w:rPr>
          <w:rFonts w:ascii="Montserrat" w:hAnsi="Montserrat" w:cs="Arial"/>
          <w:color w:val="000000"/>
          <w:sz w:val="20"/>
          <w:szCs w:val="20"/>
          <w:shd w:val="clear" w:color="auto" w:fill="FFFFFF"/>
        </w:rPr>
        <w:t xml:space="preserve"> centro de datos </w:t>
      </w:r>
      <w:r w:rsidR="009A6677" w:rsidRPr="00FE4158">
        <w:rPr>
          <w:rFonts w:ascii="Montserrat" w:hAnsi="Montserrat" w:cs="Arial"/>
          <w:color w:val="000000"/>
          <w:sz w:val="20"/>
          <w:szCs w:val="20"/>
          <w:shd w:val="clear" w:color="auto" w:fill="FFFFFF"/>
        </w:rPr>
        <w:t>ofertado</w:t>
      </w:r>
      <w:r w:rsidR="008D00FB" w:rsidRPr="00FE4158">
        <w:rPr>
          <w:rFonts w:ascii="Montserrat" w:hAnsi="Montserrat" w:cs="Arial"/>
          <w:color w:val="000000"/>
          <w:sz w:val="20"/>
          <w:szCs w:val="20"/>
          <w:shd w:val="clear" w:color="auto" w:fill="FFFFFF"/>
        </w:rPr>
        <w:t xml:space="preserve"> por </w:t>
      </w:r>
      <w:r w:rsidR="00867E16" w:rsidRPr="00FE4158">
        <w:rPr>
          <w:rFonts w:ascii="Montserrat" w:hAnsi="Montserrat" w:cs="Arial"/>
          <w:color w:val="000000"/>
          <w:sz w:val="20"/>
          <w:szCs w:val="20"/>
          <w:shd w:val="clear" w:color="auto" w:fill="FFFFFF"/>
        </w:rPr>
        <w:t>“EL LICITANTE”</w:t>
      </w:r>
      <w:r w:rsidR="009A6677" w:rsidRPr="00FE4158">
        <w:rPr>
          <w:rFonts w:ascii="Montserrat" w:hAnsi="Montserrat" w:cs="Arial"/>
          <w:color w:val="000000"/>
          <w:sz w:val="20"/>
          <w:szCs w:val="20"/>
          <w:shd w:val="clear" w:color="auto" w:fill="FFFFFF"/>
        </w:rPr>
        <w:t>,</w:t>
      </w:r>
      <w:r w:rsidR="008D00FB" w:rsidRPr="00FE4158">
        <w:rPr>
          <w:rFonts w:ascii="Montserrat" w:hAnsi="Montserrat" w:cs="Arial"/>
          <w:color w:val="000000"/>
          <w:sz w:val="20"/>
          <w:szCs w:val="20"/>
          <w:shd w:val="clear" w:color="auto" w:fill="FFFFFF"/>
        </w:rPr>
        <w:t xml:space="preserve"> cuya administración y operación se encuentre al 100% bajo responsabilidad de </w:t>
      </w:r>
      <w:r w:rsidR="00867E16" w:rsidRPr="00FE4158">
        <w:rPr>
          <w:rFonts w:ascii="Montserrat" w:hAnsi="Montserrat" w:cs="Arial"/>
          <w:color w:val="000000"/>
          <w:sz w:val="20"/>
          <w:szCs w:val="20"/>
          <w:shd w:val="clear" w:color="auto" w:fill="FFFFFF"/>
        </w:rPr>
        <w:t>“EL LICITANTE”</w:t>
      </w:r>
      <w:r w:rsidR="008D00FB" w:rsidRPr="00FE4158">
        <w:rPr>
          <w:rFonts w:ascii="Montserrat" w:hAnsi="Montserrat" w:cs="Arial"/>
          <w:color w:val="000000"/>
          <w:sz w:val="20"/>
          <w:szCs w:val="20"/>
          <w:shd w:val="clear" w:color="auto" w:fill="FFFFFF"/>
        </w:rPr>
        <w:t xml:space="preserve">, </w:t>
      </w:r>
      <w:r w:rsidRPr="00FE4158">
        <w:rPr>
          <w:rFonts w:ascii="Montserrat" w:hAnsi="Montserrat" w:cs="Arial"/>
          <w:color w:val="000000"/>
          <w:sz w:val="20"/>
          <w:szCs w:val="20"/>
          <w:shd w:val="clear" w:color="auto" w:fill="FFFFFF"/>
        </w:rPr>
        <w:t>en caso de no</w:t>
      </w:r>
      <w:r w:rsidR="001C4A87" w:rsidRPr="00FE4158">
        <w:rPr>
          <w:rFonts w:ascii="Montserrat" w:hAnsi="Montserrat" w:cs="Arial"/>
          <w:color w:val="000000"/>
          <w:sz w:val="20"/>
          <w:szCs w:val="20"/>
          <w:shd w:val="clear" w:color="auto" w:fill="FFFFFF"/>
        </w:rPr>
        <w:t xml:space="preserve"> cumplir este nivel de servicio, ser</w:t>
      </w:r>
      <w:r w:rsidR="00714C22" w:rsidRPr="00FE4158">
        <w:rPr>
          <w:rFonts w:ascii="Montserrat" w:hAnsi="Montserrat" w:cs="Arial"/>
          <w:color w:val="000000"/>
          <w:sz w:val="20"/>
          <w:szCs w:val="20"/>
          <w:shd w:val="clear" w:color="auto" w:fill="FFFFFF"/>
        </w:rPr>
        <w:t>á</w:t>
      </w:r>
      <w:r w:rsidR="001C4A87" w:rsidRPr="00FE4158">
        <w:rPr>
          <w:rFonts w:ascii="Montserrat" w:hAnsi="Montserrat" w:cs="Arial"/>
          <w:color w:val="000000"/>
          <w:sz w:val="20"/>
          <w:szCs w:val="20"/>
          <w:shd w:val="clear" w:color="auto" w:fill="FFFFFF"/>
        </w:rPr>
        <w:t>n sujetos a las dedu</w:t>
      </w:r>
      <w:r w:rsidR="005A14A6" w:rsidRPr="00FE4158">
        <w:rPr>
          <w:rFonts w:ascii="Montserrat" w:hAnsi="Montserrat" w:cs="Arial"/>
          <w:color w:val="000000"/>
          <w:sz w:val="20"/>
          <w:szCs w:val="20"/>
          <w:shd w:val="clear" w:color="auto" w:fill="FFFFFF"/>
        </w:rPr>
        <w:t>c</w:t>
      </w:r>
      <w:r w:rsidR="001C4A87" w:rsidRPr="00FE4158">
        <w:rPr>
          <w:rFonts w:ascii="Montserrat" w:hAnsi="Montserrat" w:cs="Arial"/>
          <w:color w:val="000000"/>
          <w:sz w:val="20"/>
          <w:szCs w:val="20"/>
          <w:shd w:val="clear" w:color="auto" w:fill="FFFFFF"/>
        </w:rPr>
        <w:t>tivas co</w:t>
      </w:r>
      <w:r w:rsidR="009A6677" w:rsidRPr="00FE4158">
        <w:rPr>
          <w:rFonts w:ascii="Montserrat" w:hAnsi="Montserrat" w:cs="Arial"/>
          <w:color w:val="000000"/>
          <w:sz w:val="20"/>
          <w:szCs w:val="20"/>
          <w:shd w:val="clear" w:color="auto" w:fill="FFFFFF"/>
        </w:rPr>
        <w:t>rrespondientes.</w:t>
      </w:r>
    </w:p>
    <w:p w14:paraId="499C81BA" w14:textId="142991B1" w:rsidR="00561421" w:rsidRPr="00FE4158" w:rsidRDefault="00561421" w:rsidP="00010BC1">
      <w:pPr>
        <w:jc w:val="both"/>
        <w:rPr>
          <w:rFonts w:ascii="Montserrat" w:hAnsi="Montserrat" w:cs="Arial"/>
          <w:color w:val="000000"/>
          <w:sz w:val="20"/>
          <w:szCs w:val="20"/>
          <w:shd w:val="clear" w:color="auto" w:fill="FFFFFF"/>
        </w:rPr>
      </w:pPr>
    </w:p>
    <w:p w14:paraId="0B46C0B5" w14:textId="6F6962BF" w:rsidR="00CA46FD" w:rsidRPr="00FE4158" w:rsidRDefault="00ED31E4" w:rsidP="00010BC1">
      <w:pPr>
        <w:jc w:val="both"/>
        <w:rPr>
          <w:rFonts w:ascii="Montserrat" w:hAnsi="Montserrat" w:cs="Arial"/>
          <w:sz w:val="20"/>
          <w:szCs w:val="20"/>
        </w:rPr>
      </w:pPr>
      <w:r w:rsidRPr="00FE4158">
        <w:rPr>
          <w:rFonts w:ascii="Montserrat" w:hAnsi="Montserrat" w:cs="Arial"/>
          <w:sz w:val="20"/>
          <w:szCs w:val="20"/>
        </w:rPr>
        <w:t xml:space="preserve">El porcentaje de disponibilidad </w:t>
      </w:r>
      <w:r w:rsidR="008D00FB" w:rsidRPr="00FE4158">
        <w:rPr>
          <w:rFonts w:ascii="Montserrat" w:hAnsi="Montserrat" w:cs="Arial"/>
          <w:sz w:val="20"/>
          <w:szCs w:val="20"/>
        </w:rPr>
        <w:t xml:space="preserve">de al menos el 99.9% </w:t>
      </w:r>
      <w:r w:rsidRPr="00FE4158">
        <w:rPr>
          <w:rFonts w:ascii="Montserrat" w:hAnsi="Montserrat" w:cs="Arial"/>
          <w:sz w:val="20"/>
          <w:szCs w:val="20"/>
        </w:rPr>
        <w:t xml:space="preserve">se calculará </w:t>
      </w:r>
      <w:r w:rsidR="008D00FB" w:rsidRPr="00FE4158">
        <w:rPr>
          <w:rFonts w:ascii="Montserrat" w:hAnsi="Montserrat" w:cs="Arial"/>
          <w:sz w:val="20"/>
          <w:szCs w:val="20"/>
        </w:rPr>
        <w:t>con</w:t>
      </w:r>
      <w:r w:rsidRPr="00FE4158">
        <w:rPr>
          <w:rFonts w:ascii="Montserrat" w:hAnsi="Montserrat" w:cs="Arial"/>
          <w:sz w:val="20"/>
          <w:szCs w:val="20"/>
        </w:rPr>
        <w:t xml:space="preserve"> base a la disponibilidad de l</w:t>
      </w:r>
      <w:r w:rsidR="007B5037" w:rsidRPr="00FE4158">
        <w:rPr>
          <w:rFonts w:ascii="Montserrat" w:hAnsi="Montserrat" w:cs="Arial"/>
          <w:sz w:val="20"/>
          <w:szCs w:val="20"/>
        </w:rPr>
        <w:t>a infraestructura física relacionada en el</w:t>
      </w:r>
      <w:r w:rsidR="007B5037" w:rsidRPr="00FE4158">
        <w:rPr>
          <w:rFonts w:ascii="Montserrat" w:hAnsi="Montserrat" w:cs="Arial"/>
          <w:b/>
          <w:bCs/>
          <w:sz w:val="20"/>
          <w:szCs w:val="20"/>
        </w:rPr>
        <w:t xml:space="preserve"> Apéndice 1. Listado de Infraestructura</w:t>
      </w:r>
      <w:r w:rsidR="007B5037" w:rsidRPr="00FE4158">
        <w:rPr>
          <w:rFonts w:ascii="Montserrat" w:hAnsi="Montserrat" w:cs="Arial"/>
          <w:sz w:val="20"/>
          <w:szCs w:val="20"/>
        </w:rPr>
        <w:t xml:space="preserve"> </w:t>
      </w:r>
      <w:r w:rsidR="009A6677" w:rsidRPr="00FE4158">
        <w:rPr>
          <w:rFonts w:ascii="Montserrat" w:hAnsi="Montserrat" w:cs="Arial"/>
          <w:sz w:val="20"/>
          <w:szCs w:val="20"/>
        </w:rPr>
        <w:t>y en su caso</w:t>
      </w:r>
      <w:r w:rsidR="009211D2" w:rsidRPr="00FE4158">
        <w:rPr>
          <w:rFonts w:ascii="Montserrat" w:hAnsi="Montserrat" w:cs="Arial"/>
          <w:sz w:val="20"/>
          <w:szCs w:val="20"/>
        </w:rPr>
        <w:t xml:space="preserve"> </w:t>
      </w:r>
      <w:r w:rsidR="007B5037" w:rsidRPr="00FE4158">
        <w:rPr>
          <w:rFonts w:ascii="Montserrat" w:hAnsi="Montserrat" w:cs="Arial"/>
          <w:sz w:val="20"/>
          <w:szCs w:val="20"/>
        </w:rPr>
        <w:t>la infraestructura física</w:t>
      </w:r>
      <w:r w:rsidR="009211D2" w:rsidRPr="00FE4158">
        <w:rPr>
          <w:rFonts w:ascii="Montserrat" w:hAnsi="Montserrat" w:cs="Arial"/>
          <w:sz w:val="20"/>
          <w:szCs w:val="20"/>
        </w:rPr>
        <w:t xml:space="preserve"> que se agregue al mismo durante la </w:t>
      </w:r>
      <w:r w:rsidR="00B87A99" w:rsidRPr="00FE4158">
        <w:rPr>
          <w:rFonts w:ascii="Montserrat" w:hAnsi="Montserrat" w:cs="Arial"/>
          <w:sz w:val="20"/>
          <w:szCs w:val="20"/>
        </w:rPr>
        <w:t>vigencia del servicio</w:t>
      </w:r>
      <w:r w:rsidR="007B5037" w:rsidRPr="00FE4158">
        <w:rPr>
          <w:rFonts w:ascii="Montserrat" w:hAnsi="Montserrat" w:cs="Arial"/>
          <w:sz w:val="20"/>
          <w:szCs w:val="20"/>
        </w:rPr>
        <w:t>.</w:t>
      </w:r>
    </w:p>
    <w:bookmarkEnd w:id="48"/>
    <w:bookmarkEnd w:id="49"/>
    <w:p w14:paraId="4450E892" w14:textId="5C70809D" w:rsidR="000B2E35" w:rsidRPr="00FE4158" w:rsidRDefault="000B2E35" w:rsidP="00010BC1">
      <w:pPr>
        <w:rPr>
          <w:rFonts w:ascii="Montserrat" w:hAnsi="Montserrat" w:cs="Arial"/>
          <w:sz w:val="20"/>
          <w:szCs w:val="20"/>
        </w:rPr>
      </w:pPr>
    </w:p>
    <w:p w14:paraId="6302F8B3" w14:textId="77777777" w:rsidR="006D0724" w:rsidRPr="00FE4158" w:rsidRDefault="006D0724" w:rsidP="00010BC1">
      <w:pPr>
        <w:rPr>
          <w:rFonts w:ascii="Montserrat" w:hAnsi="Montserrat" w:cs="Arial"/>
          <w:sz w:val="20"/>
          <w:szCs w:val="20"/>
        </w:rPr>
      </w:pPr>
    </w:p>
    <w:p w14:paraId="58B002A0" w14:textId="05548930" w:rsidR="007E0369" w:rsidRPr="00FE4158" w:rsidRDefault="006D0724" w:rsidP="00010BC1">
      <w:pPr>
        <w:pStyle w:val="Ttulo1"/>
        <w:spacing w:before="0" w:after="0"/>
        <w:jc w:val="both"/>
        <w:rPr>
          <w:rFonts w:ascii="Montserrat" w:hAnsi="Montserrat" w:cs="Arial"/>
          <w:b w:val="0"/>
          <w:bCs w:val="0"/>
          <w:sz w:val="20"/>
          <w:szCs w:val="20"/>
          <w:lang w:val="es-MX"/>
        </w:rPr>
      </w:pPr>
      <w:bookmarkStart w:id="50" w:name="_Toc156937549"/>
      <w:r w:rsidRPr="00490727">
        <w:rPr>
          <w:rFonts w:ascii="Montserrat" w:hAnsi="Montserrat" w:cs="Arial"/>
          <w:sz w:val="20"/>
          <w:szCs w:val="20"/>
          <w:highlight w:val="yellow"/>
          <w:lang w:val="es-MX"/>
        </w:rPr>
        <w:t>3.</w:t>
      </w:r>
      <w:r w:rsidR="007E0369" w:rsidRPr="00490727">
        <w:rPr>
          <w:rFonts w:ascii="Montserrat" w:hAnsi="Montserrat" w:cs="Arial"/>
          <w:sz w:val="20"/>
          <w:szCs w:val="20"/>
          <w:highlight w:val="yellow"/>
          <w:lang w:val="es-MX"/>
        </w:rPr>
        <w:t xml:space="preserve"> </w:t>
      </w:r>
      <w:bookmarkEnd w:id="50"/>
      <w:r w:rsidR="00871C40" w:rsidRPr="00490727">
        <w:rPr>
          <w:rFonts w:ascii="Montserrat" w:hAnsi="Montserrat" w:cs="Arial"/>
          <w:sz w:val="20"/>
          <w:szCs w:val="20"/>
          <w:highlight w:val="yellow"/>
          <w:lang w:val="es-MX"/>
        </w:rPr>
        <w:t>Operación y gestión de la operación de los componentes lógicos en el centro de datos y la nube ofertados por “EL LICITANTE”.</w:t>
      </w:r>
    </w:p>
    <w:p w14:paraId="7C063900" w14:textId="77777777" w:rsidR="002742DF" w:rsidRPr="00FE4158" w:rsidRDefault="002742DF" w:rsidP="00010BC1">
      <w:pPr>
        <w:jc w:val="both"/>
        <w:rPr>
          <w:rFonts w:ascii="Montserrat" w:hAnsi="Montserrat" w:cs="Arial"/>
          <w:sz w:val="20"/>
          <w:szCs w:val="20"/>
        </w:rPr>
      </w:pPr>
    </w:p>
    <w:p w14:paraId="54D69EB0" w14:textId="1ACF679C" w:rsidR="00907B81" w:rsidRPr="00FE4158" w:rsidRDefault="00867E16" w:rsidP="00010BC1">
      <w:pPr>
        <w:jc w:val="both"/>
        <w:rPr>
          <w:rFonts w:ascii="Montserrat" w:hAnsi="Montserrat" w:cs="Arial"/>
          <w:sz w:val="20"/>
          <w:szCs w:val="20"/>
        </w:rPr>
      </w:pPr>
      <w:bookmarkStart w:id="51" w:name="_Hlk125541000"/>
      <w:r w:rsidRPr="00FE4158">
        <w:rPr>
          <w:rFonts w:ascii="Montserrat" w:hAnsi="Montserrat" w:cs="Arial"/>
          <w:sz w:val="20"/>
          <w:szCs w:val="20"/>
        </w:rPr>
        <w:t>“EL LICITANTE”</w:t>
      </w:r>
      <w:r w:rsidR="00907B81" w:rsidRPr="00FE4158">
        <w:rPr>
          <w:rFonts w:ascii="Montserrat" w:hAnsi="Montserrat" w:cs="Arial"/>
          <w:sz w:val="20"/>
          <w:szCs w:val="20"/>
        </w:rPr>
        <w:t xml:space="preserve"> deberá ofertar la operación y gestión de la operación</w:t>
      </w:r>
      <w:r w:rsidR="00ED7415" w:rsidRPr="00FE4158">
        <w:rPr>
          <w:rFonts w:ascii="Montserrat" w:hAnsi="Montserrat" w:cs="Arial"/>
          <w:sz w:val="20"/>
          <w:szCs w:val="20"/>
        </w:rPr>
        <w:t xml:space="preserve"> </w:t>
      </w:r>
      <w:r w:rsidR="00ED7415" w:rsidRPr="00FE4158">
        <w:rPr>
          <w:rFonts w:ascii="Montserrat" w:hAnsi="Montserrat" w:cs="Arial"/>
          <w:iCs/>
          <w:color w:val="000000"/>
          <w:sz w:val="20"/>
          <w:szCs w:val="20"/>
        </w:rPr>
        <w:t>de la Infraestructura lógica (</w:t>
      </w:r>
      <w:r w:rsidR="006723A1" w:rsidRPr="00FE4158">
        <w:rPr>
          <w:rFonts w:ascii="Montserrat" w:hAnsi="Montserrat" w:cs="Arial"/>
          <w:iCs/>
          <w:color w:val="000000"/>
          <w:sz w:val="20"/>
          <w:szCs w:val="20"/>
        </w:rPr>
        <w:t>software</w:t>
      </w:r>
      <w:r w:rsidR="00ED7415" w:rsidRPr="00FE4158">
        <w:rPr>
          <w:rFonts w:ascii="Montserrat" w:hAnsi="Montserrat" w:cs="Arial"/>
          <w:iCs/>
          <w:color w:val="000000"/>
          <w:sz w:val="20"/>
          <w:szCs w:val="20"/>
        </w:rPr>
        <w:t>) que se encuentra instalada la infraestructura física</w:t>
      </w:r>
      <w:r w:rsidR="006723A1" w:rsidRPr="00FE4158">
        <w:rPr>
          <w:rFonts w:ascii="Montserrat" w:hAnsi="Montserrat" w:cs="Arial"/>
          <w:iCs/>
          <w:color w:val="000000"/>
          <w:sz w:val="20"/>
          <w:szCs w:val="20"/>
        </w:rPr>
        <w:t xml:space="preserve"> (hardware)</w:t>
      </w:r>
      <w:r w:rsidR="00ED7415" w:rsidRPr="00FE4158">
        <w:rPr>
          <w:rFonts w:ascii="Montserrat" w:hAnsi="Montserrat" w:cs="Arial"/>
          <w:iCs/>
          <w:color w:val="000000"/>
          <w:sz w:val="20"/>
          <w:szCs w:val="20"/>
        </w:rPr>
        <w:t xml:space="preserve"> propiedad del IMSS y que se relaciona en el </w:t>
      </w:r>
      <w:r w:rsidR="003838AE" w:rsidRPr="00FE4158">
        <w:rPr>
          <w:rFonts w:ascii="Montserrat" w:hAnsi="Montserrat" w:cs="Arial"/>
          <w:b/>
          <w:bCs/>
          <w:iCs/>
          <w:color w:val="000000"/>
          <w:sz w:val="20"/>
          <w:szCs w:val="20"/>
        </w:rPr>
        <w:t xml:space="preserve">Apéndice 1. Listado de Infraestructura, Apéndice 2. Componentes Lógicos </w:t>
      </w:r>
      <w:r w:rsidR="003838AE" w:rsidRPr="00FE4158">
        <w:rPr>
          <w:rFonts w:ascii="Montserrat" w:hAnsi="Montserrat" w:cs="Arial"/>
          <w:iCs/>
          <w:color w:val="000000"/>
          <w:sz w:val="20"/>
          <w:szCs w:val="20"/>
        </w:rPr>
        <w:t xml:space="preserve"> </w:t>
      </w:r>
      <w:r w:rsidR="003838AE" w:rsidRPr="00FE4158">
        <w:rPr>
          <w:rFonts w:ascii="Montserrat" w:hAnsi="Montserrat" w:cs="Arial"/>
          <w:bCs/>
          <w:sz w:val="20"/>
          <w:szCs w:val="20"/>
        </w:rPr>
        <w:t>del presente Anexo Técnico,</w:t>
      </w:r>
      <w:r w:rsidR="00ED7415" w:rsidRPr="00FE4158">
        <w:rPr>
          <w:rFonts w:ascii="Montserrat" w:hAnsi="Montserrat" w:cs="Arial"/>
          <w:iCs/>
          <w:color w:val="000000"/>
          <w:sz w:val="20"/>
          <w:szCs w:val="20"/>
        </w:rPr>
        <w:t xml:space="preserve"> entre los que se incluyen </w:t>
      </w:r>
      <w:r w:rsidR="00AF5E59" w:rsidRPr="00FE4158">
        <w:rPr>
          <w:rFonts w:ascii="Montserrat" w:hAnsi="Montserrat" w:cs="Arial"/>
          <w:iCs/>
          <w:color w:val="000000"/>
          <w:sz w:val="20"/>
          <w:szCs w:val="20"/>
        </w:rPr>
        <w:t xml:space="preserve">de manera enunciativa mas no limitativa: </w:t>
      </w:r>
      <w:r w:rsidR="00450155" w:rsidRPr="00FE4158">
        <w:rPr>
          <w:rFonts w:ascii="Montserrat" w:hAnsi="Montserrat" w:cs="Arial"/>
          <w:iCs/>
          <w:color w:val="000000"/>
          <w:sz w:val="20"/>
          <w:szCs w:val="20"/>
        </w:rPr>
        <w:t xml:space="preserve">licenciamiento, </w:t>
      </w:r>
      <w:r w:rsidR="00907B81" w:rsidRPr="00FE4158">
        <w:rPr>
          <w:rFonts w:ascii="Montserrat" w:hAnsi="Montserrat" w:cs="Arial"/>
          <w:sz w:val="20"/>
          <w:szCs w:val="20"/>
        </w:rPr>
        <w:t xml:space="preserve">aplicativos, bases de datos, sistema operativo virtual o contenedores, </w:t>
      </w:r>
      <w:r w:rsidR="00251E14" w:rsidRPr="00FE4158">
        <w:rPr>
          <w:rFonts w:ascii="Montserrat" w:hAnsi="Montserrat" w:cs="Arial"/>
          <w:sz w:val="20"/>
          <w:szCs w:val="20"/>
        </w:rPr>
        <w:t xml:space="preserve">servidores web, servidores de aplicaciones, servicios </w:t>
      </w:r>
      <w:r w:rsidR="00907B81" w:rsidRPr="00FE4158">
        <w:rPr>
          <w:rFonts w:ascii="Montserrat" w:hAnsi="Montserrat" w:cs="Arial"/>
          <w:sz w:val="20"/>
          <w:szCs w:val="20"/>
        </w:rPr>
        <w:t>middleware,</w:t>
      </w:r>
      <w:r w:rsidR="00251E14" w:rsidRPr="00FE4158">
        <w:rPr>
          <w:rFonts w:ascii="Montserrat" w:hAnsi="Montserrat" w:cs="Arial"/>
          <w:sz w:val="20"/>
          <w:szCs w:val="20"/>
        </w:rPr>
        <w:t xml:space="preserve"> analítica, </w:t>
      </w:r>
      <w:r w:rsidR="00251E14" w:rsidRPr="00FE4158">
        <w:rPr>
          <w:rFonts w:ascii="Montserrat" w:hAnsi="Montserrat" w:cs="Arial"/>
          <w:i/>
          <w:iCs/>
          <w:sz w:val="20"/>
          <w:szCs w:val="20"/>
        </w:rPr>
        <w:t>big data</w:t>
      </w:r>
      <w:r w:rsidR="00251E14" w:rsidRPr="00FE4158">
        <w:rPr>
          <w:rFonts w:ascii="Montserrat" w:hAnsi="Montserrat" w:cs="Arial"/>
          <w:sz w:val="20"/>
          <w:szCs w:val="20"/>
        </w:rPr>
        <w:t>,</w:t>
      </w:r>
      <w:r w:rsidR="00907B81" w:rsidRPr="00FE4158">
        <w:rPr>
          <w:rFonts w:ascii="Montserrat" w:hAnsi="Montserrat" w:cs="Arial"/>
          <w:sz w:val="20"/>
          <w:szCs w:val="20"/>
        </w:rPr>
        <w:t xml:space="preserve"> </w:t>
      </w:r>
      <w:r w:rsidR="00251E14" w:rsidRPr="00FE4158">
        <w:rPr>
          <w:rFonts w:ascii="Montserrat" w:hAnsi="Montserrat" w:cs="Arial"/>
          <w:sz w:val="20"/>
          <w:szCs w:val="20"/>
        </w:rPr>
        <w:t xml:space="preserve">microservicios (contenedores), </w:t>
      </w:r>
      <w:r w:rsidR="00907B81" w:rsidRPr="00FE4158">
        <w:rPr>
          <w:rFonts w:ascii="Montserrat" w:hAnsi="Montserrat" w:cs="Arial"/>
          <w:sz w:val="20"/>
          <w:szCs w:val="20"/>
        </w:rPr>
        <w:t>balanceadores, respaldo y recuperación de información, continuidad operativa y en su caso, gestión de la operación ante fabricantes, que permita la operación continua con disponibilidad total de</w:t>
      </w:r>
      <w:r w:rsidR="001A4E3E" w:rsidRPr="00FE4158">
        <w:rPr>
          <w:rFonts w:ascii="Montserrat" w:hAnsi="Montserrat" w:cs="Arial"/>
          <w:sz w:val="20"/>
          <w:szCs w:val="20"/>
        </w:rPr>
        <w:t>l</w:t>
      </w:r>
      <w:r w:rsidR="00907B81" w:rsidRPr="00FE4158">
        <w:rPr>
          <w:rFonts w:ascii="Montserrat" w:hAnsi="Montserrat" w:cs="Arial"/>
          <w:sz w:val="20"/>
          <w:szCs w:val="20"/>
        </w:rPr>
        <w:t xml:space="preserve"> 99.9%.</w:t>
      </w:r>
    </w:p>
    <w:bookmarkEnd w:id="51"/>
    <w:p w14:paraId="6FCE3DF6" w14:textId="77777777" w:rsidR="00251E14" w:rsidRPr="00FE4158" w:rsidRDefault="00251E14" w:rsidP="00010BC1">
      <w:pPr>
        <w:jc w:val="both"/>
        <w:rPr>
          <w:rFonts w:ascii="Montserrat" w:hAnsi="Montserrat" w:cs="Arial"/>
          <w:sz w:val="20"/>
          <w:szCs w:val="20"/>
        </w:rPr>
      </w:pPr>
    </w:p>
    <w:p w14:paraId="169CEBD2" w14:textId="18C12D4E" w:rsidR="003C755A" w:rsidRPr="00FE4158" w:rsidRDefault="006723A1" w:rsidP="00010BC1">
      <w:pPr>
        <w:jc w:val="both"/>
        <w:rPr>
          <w:rFonts w:ascii="Montserrat" w:hAnsi="Montserrat" w:cs="Arial"/>
          <w:sz w:val="20"/>
          <w:szCs w:val="20"/>
        </w:rPr>
      </w:pPr>
      <w:bookmarkStart w:id="52" w:name="_Hlk125541011"/>
      <w:r w:rsidRPr="00FE4158">
        <w:rPr>
          <w:rFonts w:ascii="Montserrat" w:hAnsi="Montserrat" w:cs="Arial"/>
          <w:sz w:val="20"/>
          <w:szCs w:val="20"/>
        </w:rPr>
        <w:t xml:space="preserve">“EL LICITANTE” deberá ofertar, efectuar la operación y gestión de la operación de los componentes lógicos que se describen en el Apendice 2 del presente Anexo Técnico, el cual incluye, entre otros, </w:t>
      </w:r>
      <w:r w:rsidR="00907B81" w:rsidRPr="00FE4158">
        <w:rPr>
          <w:rFonts w:ascii="Montserrat" w:hAnsi="Montserrat" w:cs="Arial"/>
          <w:sz w:val="20"/>
          <w:szCs w:val="20"/>
        </w:rPr>
        <w:t xml:space="preserve">sistemas de bases de datos especializado </w:t>
      </w:r>
      <w:r w:rsidR="00907B81" w:rsidRPr="00FE4158">
        <w:rPr>
          <w:rFonts w:ascii="Montserrat" w:hAnsi="Montserrat" w:cs="Arial"/>
          <w:i/>
          <w:iCs/>
          <w:sz w:val="20"/>
          <w:szCs w:val="20"/>
        </w:rPr>
        <w:t xml:space="preserve">Oracle, Mysql, MS Sql </w:t>
      </w:r>
      <w:r w:rsidR="00ED7415" w:rsidRPr="00FE4158">
        <w:rPr>
          <w:rFonts w:ascii="Montserrat" w:hAnsi="Montserrat" w:cs="Arial"/>
          <w:i/>
          <w:iCs/>
          <w:sz w:val="20"/>
          <w:szCs w:val="20"/>
        </w:rPr>
        <w:t>S</w:t>
      </w:r>
      <w:r w:rsidR="00907B81" w:rsidRPr="00FE4158">
        <w:rPr>
          <w:rFonts w:ascii="Montserrat" w:hAnsi="Montserrat" w:cs="Arial"/>
          <w:i/>
          <w:iCs/>
          <w:sz w:val="20"/>
          <w:szCs w:val="20"/>
        </w:rPr>
        <w:t xml:space="preserve">erver, Maria DB, </w:t>
      </w:r>
      <w:r w:rsidR="00ED7415" w:rsidRPr="00FE4158">
        <w:rPr>
          <w:rFonts w:ascii="Montserrat" w:hAnsi="Montserrat" w:cs="Arial"/>
          <w:i/>
          <w:iCs/>
          <w:sz w:val="20"/>
          <w:szCs w:val="20"/>
        </w:rPr>
        <w:t>M</w:t>
      </w:r>
      <w:r w:rsidR="00907B81" w:rsidRPr="00FE4158">
        <w:rPr>
          <w:rFonts w:ascii="Montserrat" w:hAnsi="Montserrat" w:cs="Arial"/>
          <w:i/>
          <w:iCs/>
          <w:sz w:val="20"/>
          <w:szCs w:val="20"/>
        </w:rPr>
        <w:t>ongo DB</w:t>
      </w:r>
      <w:r w:rsidR="00907B81" w:rsidRPr="00FE4158">
        <w:rPr>
          <w:rFonts w:ascii="Montserrat" w:hAnsi="Montserrat" w:cs="Arial"/>
          <w:sz w:val="20"/>
          <w:szCs w:val="20"/>
        </w:rPr>
        <w:t xml:space="preserve">, así como otras bases de datos como </w:t>
      </w:r>
      <w:r w:rsidR="00907B81" w:rsidRPr="00FE4158">
        <w:rPr>
          <w:rFonts w:ascii="Montserrat" w:hAnsi="Montserrat" w:cs="Arial"/>
          <w:i/>
          <w:iCs/>
          <w:sz w:val="20"/>
          <w:szCs w:val="20"/>
        </w:rPr>
        <w:t>Cassandra, PostgreSQL</w:t>
      </w:r>
      <w:r w:rsidR="00251E14" w:rsidRPr="00FE4158">
        <w:rPr>
          <w:rFonts w:ascii="Montserrat" w:hAnsi="Montserrat" w:cs="Arial"/>
          <w:sz w:val="20"/>
          <w:szCs w:val="20"/>
        </w:rPr>
        <w:t>,</w:t>
      </w:r>
      <w:r w:rsidR="00907B81" w:rsidRPr="00FE4158">
        <w:rPr>
          <w:rFonts w:ascii="Montserrat" w:hAnsi="Montserrat" w:cs="Arial"/>
          <w:sz w:val="20"/>
          <w:szCs w:val="20"/>
        </w:rPr>
        <w:t xml:space="preserve"> </w:t>
      </w:r>
      <w:r w:rsidRPr="00FE4158">
        <w:rPr>
          <w:rFonts w:ascii="Montserrat" w:hAnsi="Montserrat" w:cs="Arial"/>
          <w:sz w:val="20"/>
          <w:szCs w:val="20"/>
        </w:rPr>
        <w:t>y</w:t>
      </w:r>
      <w:r w:rsidR="00907B81" w:rsidRPr="00FE4158">
        <w:rPr>
          <w:rFonts w:ascii="Montserrat" w:hAnsi="Montserrat" w:cs="Arial"/>
          <w:sz w:val="20"/>
          <w:szCs w:val="20"/>
        </w:rPr>
        <w:t xml:space="preserve"> las que durante la vigencia del servicio sean incluidas como parte de las actividades propias de la </w:t>
      </w:r>
      <w:r w:rsidR="00867E16" w:rsidRPr="00FE4158">
        <w:rPr>
          <w:rFonts w:ascii="Montserrat" w:hAnsi="Montserrat" w:cs="Arial"/>
          <w:sz w:val="20"/>
          <w:szCs w:val="20"/>
        </w:rPr>
        <w:t>ejecución</w:t>
      </w:r>
      <w:r w:rsidR="00907B81" w:rsidRPr="00FE4158">
        <w:rPr>
          <w:rFonts w:ascii="Montserrat" w:hAnsi="Montserrat" w:cs="Arial"/>
          <w:sz w:val="20"/>
          <w:szCs w:val="20"/>
        </w:rPr>
        <w:t xml:space="preserve"> de migraciones, actualizaciones tecnológicas o nuevas aplicaciones.</w:t>
      </w:r>
    </w:p>
    <w:p w14:paraId="4E1A4DDE" w14:textId="622A17C9" w:rsidR="00450155" w:rsidRPr="00FE4158" w:rsidRDefault="00450155" w:rsidP="00010BC1">
      <w:pPr>
        <w:jc w:val="both"/>
        <w:rPr>
          <w:rFonts w:ascii="Montserrat" w:hAnsi="Montserrat" w:cs="Arial"/>
          <w:sz w:val="20"/>
          <w:szCs w:val="20"/>
        </w:rPr>
      </w:pPr>
    </w:p>
    <w:p w14:paraId="2C94EE95" w14:textId="3894E508" w:rsidR="00450155" w:rsidRPr="00FE4158" w:rsidRDefault="00450155" w:rsidP="00010BC1">
      <w:pPr>
        <w:jc w:val="both"/>
        <w:rPr>
          <w:rFonts w:ascii="Montserrat" w:hAnsi="Montserrat" w:cs="Arial"/>
          <w:sz w:val="20"/>
          <w:szCs w:val="20"/>
        </w:rPr>
      </w:pPr>
      <w:r w:rsidRPr="00FE4158">
        <w:rPr>
          <w:rFonts w:ascii="Montserrat" w:hAnsi="Montserrat" w:cs="Arial"/>
          <w:sz w:val="20"/>
          <w:szCs w:val="20"/>
        </w:rPr>
        <w:t xml:space="preserve">“EL LICITANTE” deberá </w:t>
      </w:r>
      <w:r w:rsidR="00653D70" w:rsidRPr="00FE4158">
        <w:rPr>
          <w:rFonts w:ascii="Montserrat" w:hAnsi="Montserrat" w:cs="Arial"/>
          <w:sz w:val="20"/>
          <w:szCs w:val="20"/>
        </w:rPr>
        <w:t>ofertar</w:t>
      </w:r>
      <w:r w:rsidR="00A428AE" w:rsidRPr="00FE4158">
        <w:rPr>
          <w:rFonts w:ascii="Montserrat" w:hAnsi="Montserrat" w:cs="Arial"/>
          <w:sz w:val="20"/>
          <w:szCs w:val="20"/>
        </w:rPr>
        <w:t>,</w:t>
      </w:r>
      <w:r w:rsidR="00653D70" w:rsidRPr="00FE4158">
        <w:rPr>
          <w:rFonts w:ascii="Montserrat" w:hAnsi="Montserrat" w:cs="Arial"/>
          <w:sz w:val="20"/>
          <w:szCs w:val="20"/>
        </w:rPr>
        <w:t xml:space="preserve"> </w:t>
      </w:r>
      <w:r w:rsidRPr="00FE4158">
        <w:rPr>
          <w:rFonts w:ascii="Montserrat" w:hAnsi="Montserrat" w:cs="Arial"/>
          <w:sz w:val="20"/>
          <w:szCs w:val="20"/>
        </w:rPr>
        <w:t>efectuar la operación y gestión de la operación del licenciamiento del software propiedad del IMSS</w:t>
      </w:r>
      <w:r w:rsidR="00A428AE" w:rsidRPr="00FE4158">
        <w:rPr>
          <w:rFonts w:ascii="Montserrat" w:hAnsi="Montserrat" w:cs="Arial"/>
          <w:sz w:val="20"/>
          <w:szCs w:val="20"/>
        </w:rPr>
        <w:t>,</w:t>
      </w:r>
      <w:r w:rsidRPr="00FE4158">
        <w:rPr>
          <w:rFonts w:ascii="Montserrat" w:hAnsi="Montserrat" w:cs="Arial"/>
          <w:sz w:val="20"/>
          <w:szCs w:val="20"/>
        </w:rPr>
        <w:t xml:space="preserve"> utilizado para su operación</w:t>
      </w:r>
      <w:r w:rsidR="00A428AE" w:rsidRPr="00FE4158">
        <w:rPr>
          <w:rFonts w:ascii="Montserrat" w:hAnsi="Montserrat" w:cs="Arial"/>
          <w:sz w:val="20"/>
          <w:szCs w:val="20"/>
        </w:rPr>
        <w:t>,</w:t>
      </w:r>
      <w:r w:rsidRPr="00FE4158">
        <w:rPr>
          <w:rFonts w:ascii="Montserrat" w:hAnsi="Montserrat" w:cs="Arial"/>
          <w:sz w:val="20"/>
          <w:szCs w:val="20"/>
        </w:rPr>
        <w:t xml:space="preserve"> incluy</w:t>
      </w:r>
      <w:r w:rsidR="00A428AE" w:rsidRPr="00FE4158">
        <w:rPr>
          <w:rFonts w:ascii="Montserrat" w:hAnsi="Montserrat" w:cs="Arial"/>
          <w:sz w:val="20"/>
          <w:szCs w:val="20"/>
        </w:rPr>
        <w:t>endo</w:t>
      </w:r>
      <w:r w:rsidRPr="00FE4158">
        <w:rPr>
          <w:rFonts w:ascii="Montserrat" w:hAnsi="Montserrat" w:cs="Arial"/>
          <w:sz w:val="20"/>
          <w:szCs w:val="20"/>
        </w:rPr>
        <w:t xml:space="preserve"> al menos los productos</w:t>
      </w:r>
      <w:r w:rsidR="006723A1" w:rsidRPr="00FE4158">
        <w:rPr>
          <w:rFonts w:ascii="Montserrat" w:hAnsi="Montserrat" w:cs="Arial"/>
          <w:sz w:val="20"/>
          <w:szCs w:val="20"/>
        </w:rPr>
        <w:t>, que</w:t>
      </w:r>
      <w:r w:rsidR="00A428AE" w:rsidRPr="00FE4158">
        <w:rPr>
          <w:rFonts w:ascii="Montserrat" w:hAnsi="Montserrat" w:cs="Arial"/>
          <w:sz w:val="20"/>
          <w:szCs w:val="20"/>
        </w:rPr>
        <w:t xml:space="preserve"> </w:t>
      </w:r>
      <w:r w:rsidRPr="00FE4158">
        <w:rPr>
          <w:rFonts w:ascii="Montserrat" w:hAnsi="Montserrat" w:cs="Arial"/>
          <w:sz w:val="20"/>
          <w:szCs w:val="20"/>
        </w:rPr>
        <w:t>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bookmarkEnd w:id="52"/>
    <w:p w14:paraId="689199DA" w14:textId="77777777" w:rsidR="00450155" w:rsidRPr="00FE4158" w:rsidRDefault="00450155" w:rsidP="00010BC1">
      <w:pPr>
        <w:jc w:val="both"/>
        <w:rPr>
          <w:rFonts w:ascii="Montserrat" w:hAnsi="Montserrat" w:cs="Arial"/>
          <w:sz w:val="20"/>
          <w:szCs w:val="20"/>
        </w:rPr>
      </w:pPr>
    </w:p>
    <w:p w14:paraId="34C8243A"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bookmarkStart w:id="53" w:name="_Hlk125541101"/>
      <w:r w:rsidRPr="00FE4158">
        <w:rPr>
          <w:rFonts w:ascii="Montserrat" w:hAnsi="Montserrat" w:cs="Arial"/>
          <w:sz w:val="20"/>
          <w:szCs w:val="20"/>
          <w:lang w:eastAsia="es-MX"/>
        </w:rPr>
        <w:t>Operación y gestión de la operación del licenciamiento Redhat Enterprise Virtualization, Openshift, (periodo requerido durante la vigencia del servicio)</w:t>
      </w:r>
    </w:p>
    <w:p w14:paraId="7D228B5A" w14:textId="77777777" w:rsidR="00450155" w:rsidRPr="00FE4158" w:rsidRDefault="00450155" w:rsidP="00010BC1">
      <w:pPr>
        <w:pStyle w:val="Prrafodelista"/>
        <w:jc w:val="both"/>
        <w:rPr>
          <w:rFonts w:ascii="Montserrat" w:hAnsi="Montserrat" w:cs="Arial"/>
          <w:sz w:val="20"/>
          <w:szCs w:val="20"/>
          <w:lang w:eastAsia="es-MX"/>
        </w:rPr>
      </w:pPr>
    </w:p>
    <w:p w14:paraId="3148E412"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 xml:space="preserve">Operación y gestión de la operación del licenciamiento </w:t>
      </w:r>
      <w:r w:rsidRPr="00FE4158">
        <w:rPr>
          <w:rFonts w:ascii="Montserrat" w:hAnsi="Montserrat" w:cs="Arial"/>
          <w:i/>
          <w:iCs/>
          <w:sz w:val="20"/>
          <w:szCs w:val="20"/>
          <w:lang w:eastAsia="es-MX"/>
        </w:rPr>
        <w:t>Huawei Cloud Stack</w:t>
      </w:r>
      <w:r w:rsidRPr="00FE4158">
        <w:rPr>
          <w:rFonts w:ascii="Montserrat" w:hAnsi="Montserrat" w:cs="Arial"/>
          <w:sz w:val="20"/>
          <w:szCs w:val="20"/>
          <w:lang w:eastAsia="es-MX"/>
        </w:rPr>
        <w:t xml:space="preserve"> (periodo requerido durante la vigencia del servicio)</w:t>
      </w:r>
    </w:p>
    <w:p w14:paraId="5462616D" w14:textId="77777777" w:rsidR="00450155" w:rsidRPr="00FE4158" w:rsidRDefault="00450155" w:rsidP="00010BC1">
      <w:pPr>
        <w:pStyle w:val="Prrafodelista"/>
        <w:jc w:val="both"/>
        <w:rPr>
          <w:rFonts w:ascii="Montserrat" w:hAnsi="Montserrat" w:cs="Arial"/>
          <w:sz w:val="20"/>
          <w:szCs w:val="20"/>
          <w:lang w:eastAsia="es-MX"/>
        </w:rPr>
      </w:pPr>
    </w:p>
    <w:p w14:paraId="5D407919"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 xml:space="preserve">Operación y gestión de la operación del licenciamiento </w:t>
      </w:r>
      <w:r w:rsidRPr="00FE4158">
        <w:rPr>
          <w:rFonts w:ascii="Montserrat" w:hAnsi="Montserrat" w:cs="Arial"/>
          <w:i/>
          <w:iCs/>
          <w:sz w:val="20"/>
          <w:szCs w:val="20"/>
          <w:lang w:eastAsia="es-MX"/>
        </w:rPr>
        <w:t xml:space="preserve">Huawei Cloud Container Engine </w:t>
      </w:r>
      <w:r w:rsidRPr="00FE4158">
        <w:rPr>
          <w:rFonts w:ascii="Montserrat" w:hAnsi="Montserrat" w:cs="Arial"/>
          <w:sz w:val="20"/>
          <w:szCs w:val="20"/>
          <w:lang w:eastAsia="es-MX"/>
        </w:rPr>
        <w:t>(periodo requerido durante la vigencia del servicio)</w:t>
      </w:r>
    </w:p>
    <w:p w14:paraId="0D72A082" w14:textId="77777777" w:rsidR="00450155" w:rsidRPr="00FE4158" w:rsidRDefault="00450155" w:rsidP="00010BC1">
      <w:pPr>
        <w:pStyle w:val="Prrafodelista"/>
        <w:jc w:val="both"/>
        <w:rPr>
          <w:rFonts w:ascii="Montserrat" w:hAnsi="Montserrat" w:cs="Arial"/>
          <w:sz w:val="20"/>
          <w:szCs w:val="20"/>
          <w:lang w:eastAsia="es-MX"/>
        </w:rPr>
      </w:pPr>
    </w:p>
    <w:p w14:paraId="01844856"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 xml:space="preserve">Operación y gestión de la operación del licenciamiento </w:t>
      </w:r>
      <w:r w:rsidRPr="00FE4158">
        <w:rPr>
          <w:rFonts w:ascii="Montserrat" w:hAnsi="Montserrat" w:cs="Arial"/>
          <w:i/>
          <w:iCs/>
          <w:sz w:val="20"/>
          <w:szCs w:val="20"/>
          <w:lang w:eastAsia="es-MX"/>
        </w:rPr>
        <w:t>Oracle Virtualization Server</w:t>
      </w:r>
      <w:r w:rsidRPr="00FE4158">
        <w:rPr>
          <w:rFonts w:ascii="Montserrat" w:hAnsi="Montserrat" w:cs="Arial"/>
          <w:sz w:val="20"/>
          <w:szCs w:val="20"/>
          <w:lang w:eastAsia="es-MX"/>
        </w:rPr>
        <w:t xml:space="preserve"> (periodo requerido durante la vigencia del servicio)</w:t>
      </w:r>
    </w:p>
    <w:p w14:paraId="4AD7CC0E" w14:textId="77777777" w:rsidR="00450155" w:rsidRPr="00FE4158" w:rsidRDefault="00450155" w:rsidP="00010BC1">
      <w:pPr>
        <w:pStyle w:val="Prrafodelista"/>
        <w:jc w:val="both"/>
        <w:rPr>
          <w:rFonts w:ascii="Montserrat" w:hAnsi="Montserrat" w:cs="Arial"/>
          <w:sz w:val="20"/>
          <w:szCs w:val="20"/>
          <w:lang w:eastAsia="es-MX"/>
        </w:rPr>
      </w:pPr>
    </w:p>
    <w:p w14:paraId="53BC137F"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Operación y gestión de la operación del licenciamiento de Alfresco (</w:t>
      </w:r>
      <w:r w:rsidRPr="00FE4158">
        <w:rPr>
          <w:rFonts w:ascii="Montserrat" w:hAnsi="Montserrat" w:cs="Arial"/>
          <w:i/>
          <w:iCs/>
          <w:sz w:val="20"/>
          <w:szCs w:val="20"/>
          <w:lang w:eastAsia="es-MX"/>
        </w:rPr>
        <w:t>Alfresco Content Services</w:t>
      </w:r>
      <w:r w:rsidRPr="00FE4158">
        <w:rPr>
          <w:rFonts w:ascii="Montserrat" w:hAnsi="Montserrat" w:cs="Arial"/>
          <w:sz w:val="20"/>
          <w:szCs w:val="20"/>
          <w:lang w:eastAsia="es-MX"/>
        </w:rPr>
        <w:t>) (periodo requerido durante la vigencia del servicio)</w:t>
      </w:r>
    </w:p>
    <w:p w14:paraId="7144CF58" w14:textId="77777777" w:rsidR="00450155" w:rsidRPr="00FE4158" w:rsidRDefault="00450155" w:rsidP="00010BC1">
      <w:pPr>
        <w:pStyle w:val="Prrafodelista"/>
        <w:jc w:val="both"/>
        <w:rPr>
          <w:rFonts w:ascii="Montserrat" w:hAnsi="Montserrat" w:cs="Arial"/>
          <w:sz w:val="20"/>
          <w:szCs w:val="20"/>
          <w:lang w:eastAsia="es-MX"/>
        </w:rPr>
      </w:pPr>
    </w:p>
    <w:p w14:paraId="77D3457F"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 xml:space="preserve">Operación y gestión de la operación del licenciamiento de </w:t>
      </w:r>
      <w:r w:rsidRPr="00FE4158">
        <w:rPr>
          <w:rFonts w:ascii="Montserrat" w:hAnsi="Montserrat" w:cs="Arial"/>
          <w:i/>
          <w:iCs/>
          <w:sz w:val="20"/>
          <w:szCs w:val="20"/>
          <w:lang w:eastAsia="es-MX"/>
        </w:rPr>
        <w:t>NetIQ Access Manager</w:t>
      </w:r>
      <w:r w:rsidRPr="00FE4158">
        <w:rPr>
          <w:rFonts w:ascii="Montserrat" w:hAnsi="Montserrat" w:cs="Arial"/>
          <w:sz w:val="20"/>
          <w:szCs w:val="20"/>
          <w:lang w:eastAsia="es-MX"/>
        </w:rPr>
        <w:t>. (periodo requerido durante la vigencia del servicio)</w:t>
      </w:r>
    </w:p>
    <w:p w14:paraId="7F1E13F1" w14:textId="77777777" w:rsidR="00450155" w:rsidRPr="00FE4158" w:rsidRDefault="00450155" w:rsidP="00010BC1">
      <w:pPr>
        <w:pStyle w:val="Prrafodelista"/>
        <w:jc w:val="both"/>
        <w:rPr>
          <w:rFonts w:ascii="Montserrat" w:hAnsi="Montserrat" w:cs="Arial"/>
          <w:sz w:val="20"/>
          <w:szCs w:val="20"/>
          <w:lang w:eastAsia="es-MX"/>
        </w:rPr>
      </w:pPr>
    </w:p>
    <w:p w14:paraId="3FEFF9AA" w14:textId="77777777" w:rsidR="00450155" w:rsidRPr="00FE4158" w:rsidRDefault="00450155" w:rsidP="00483EFC">
      <w:pPr>
        <w:pStyle w:val="Prrafodelista"/>
        <w:numPr>
          <w:ilvl w:val="0"/>
          <w:numId w:val="45"/>
        </w:numPr>
        <w:jc w:val="both"/>
        <w:rPr>
          <w:rFonts w:ascii="Montserrat" w:hAnsi="Montserrat" w:cs="Arial"/>
          <w:sz w:val="20"/>
          <w:szCs w:val="20"/>
          <w:lang w:eastAsia="es-MX"/>
        </w:rPr>
      </w:pPr>
      <w:r w:rsidRPr="00FE4158">
        <w:rPr>
          <w:rFonts w:ascii="Montserrat" w:hAnsi="Montserrat" w:cs="Arial"/>
          <w:sz w:val="20"/>
          <w:szCs w:val="20"/>
          <w:lang w:eastAsia="es-MX"/>
        </w:rPr>
        <w:t xml:space="preserve">Operación y gestión de la operación del licenciamiento de </w:t>
      </w:r>
      <w:r w:rsidRPr="00FE4158">
        <w:rPr>
          <w:rFonts w:ascii="Montserrat" w:hAnsi="Montserrat" w:cs="Arial"/>
          <w:i/>
          <w:iCs/>
          <w:sz w:val="20"/>
          <w:szCs w:val="20"/>
          <w:lang w:eastAsia="es-MX"/>
        </w:rPr>
        <w:t>LifeRay</w:t>
      </w:r>
      <w:r w:rsidRPr="00FE4158">
        <w:rPr>
          <w:rFonts w:ascii="Montserrat" w:hAnsi="Montserrat" w:cs="Arial"/>
          <w:sz w:val="20"/>
          <w:szCs w:val="20"/>
          <w:lang w:eastAsia="es-MX"/>
        </w:rPr>
        <w:t>. (periodo requerido durante la vigencia del servicio).</w:t>
      </w:r>
    </w:p>
    <w:bookmarkEnd w:id="53"/>
    <w:p w14:paraId="03DF6792" w14:textId="4B678FF4" w:rsidR="00450155" w:rsidRPr="00FE4158" w:rsidRDefault="00450155" w:rsidP="00010BC1">
      <w:pPr>
        <w:jc w:val="both"/>
        <w:rPr>
          <w:rFonts w:ascii="Montserrat" w:hAnsi="Montserrat" w:cs="Arial"/>
          <w:sz w:val="20"/>
          <w:szCs w:val="20"/>
        </w:rPr>
      </w:pPr>
    </w:p>
    <w:p w14:paraId="2AFBF181" w14:textId="77777777" w:rsidR="00210632" w:rsidRPr="00FE4158" w:rsidRDefault="00210632" w:rsidP="00010BC1">
      <w:pPr>
        <w:jc w:val="both"/>
        <w:rPr>
          <w:rFonts w:ascii="Montserrat" w:hAnsi="Montserrat" w:cs="Arial"/>
          <w:sz w:val="20"/>
          <w:szCs w:val="20"/>
        </w:rPr>
      </w:pPr>
      <w:bookmarkStart w:id="54" w:name="_Hlk125541136"/>
      <w:r w:rsidRPr="00FE4158">
        <w:rPr>
          <w:rFonts w:ascii="Montserrat" w:hAnsi="Montserrat" w:cs="Arial"/>
          <w:sz w:val="20"/>
          <w:szCs w:val="20"/>
        </w:rPr>
        <w:t>“EL LICITANTE” ofertará que, durante el periodo solicitado, el IMSS pueda actualizar el licenciamiento y “EL LICITANTE” deberá proponer, gestionar y realizar las acciones necesarias para actualizar los aplicativos o ambiente operativo a las versiones más recientes liberadas y estables por el fabricante que permita la operación continua con disponibilidad total del servicio del 99.9%, salvo las ventanas de mantenimiento que “EL INSTITUTO” autorice.</w:t>
      </w:r>
    </w:p>
    <w:p w14:paraId="1E6CB257" w14:textId="77777777" w:rsidR="00210632" w:rsidRPr="00FE4158" w:rsidRDefault="00210632" w:rsidP="00010BC1">
      <w:pPr>
        <w:jc w:val="both"/>
        <w:rPr>
          <w:rFonts w:ascii="Montserrat" w:hAnsi="Montserrat" w:cs="Arial"/>
          <w:sz w:val="20"/>
          <w:szCs w:val="20"/>
        </w:rPr>
      </w:pPr>
    </w:p>
    <w:p w14:paraId="4B026A3A" w14:textId="2FE1DCBC" w:rsidR="00210632" w:rsidRPr="00FE4158" w:rsidRDefault="00210632" w:rsidP="00010BC1">
      <w:pPr>
        <w:jc w:val="both"/>
        <w:rPr>
          <w:rFonts w:ascii="Montserrat" w:hAnsi="Montserrat" w:cs="Arial"/>
          <w:sz w:val="20"/>
          <w:szCs w:val="20"/>
        </w:rPr>
      </w:pPr>
      <w:r w:rsidRPr="00FE4158">
        <w:rPr>
          <w:rFonts w:ascii="Montserrat" w:hAnsi="Montserrat" w:cs="Arial"/>
          <w:sz w:val="20"/>
          <w:szCs w:val="20"/>
        </w:rPr>
        <w:t>“EL LICITANTE”</w:t>
      </w:r>
      <w:r w:rsidRPr="00FE4158">
        <w:rPr>
          <w:rFonts w:ascii="Montserrat" w:hAnsi="Montserrat" w:cs="Arial"/>
          <w:b/>
          <w:bCs/>
          <w:sz w:val="20"/>
          <w:szCs w:val="20"/>
        </w:rPr>
        <w:t xml:space="preserve"> </w:t>
      </w:r>
      <w:r w:rsidRPr="00FE4158">
        <w:rPr>
          <w:rFonts w:ascii="Montserrat" w:hAnsi="Montserrat" w:cs="Arial"/>
          <w:sz w:val="20"/>
          <w:szCs w:val="20"/>
        </w:rPr>
        <w:t>deberá incluir como parte de su propuesta</w:t>
      </w:r>
      <w:r w:rsidR="00CF798E" w:rsidRPr="00FE4158">
        <w:rPr>
          <w:rFonts w:ascii="Montserrat" w:hAnsi="Montserrat" w:cs="Arial"/>
          <w:sz w:val="20"/>
          <w:szCs w:val="20"/>
        </w:rPr>
        <w:t xml:space="preserve"> técnica,</w:t>
      </w:r>
      <w:r w:rsidRPr="00FE4158">
        <w:rPr>
          <w:rFonts w:ascii="Montserrat" w:hAnsi="Montserrat" w:cs="Arial"/>
          <w:sz w:val="20"/>
          <w:szCs w:val="20"/>
        </w:rPr>
        <w:t xml:space="preserve"> efectuar un reporte mensual de posibles actualizaciones en los componentes de las aplicaciones a fin de proponer el plan de trabajo para llevar a cabo la actualización de las diferentes versiones de licenciamiento incluyendo las versiones más recientes liberadas y estables por el fabricante sin costo adicional para “EL INSTITUTO” durante toda la vigencia del servicio.</w:t>
      </w:r>
    </w:p>
    <w:bookmarkEnd w:id="54"/>
    <w:p w14:paraId="36B21CDF" w14:textId="77777777" w:rsidR="00210632" w:rsidRPr="00FE4158" w:rsidRDefault="00210632" w:rsidP="00010BC1">
      <w:pPr>
        <w:jc w:val="both"/>
        <w:rPr>
          <w:rFonts w:ascii="Montserrat" w:hAnsi="Montserrat" w:cs="Arial"/>
          <w:sz w:val="20"/>
          <w:szCs w:val="20"/>
        </w:rPr>
      </w:pPr>
    </w:p>
    <w:p w14:paraId="6A0A5CC5" w14:textId="05B25D3C" w:rsidR="00210632" w:rsidRPr="00FE4158" w:rsidRDefault="00210632" w:rsidP="00010BC1">
      <w:pPr>
        <w:jc w:val="both"/>
        <w:rPr>
          <w:rFonts w:ascii="Montserrat" w:hAnsi="Montserrat" w:cs="Arial"/>
          <w:sz w:val="20"/>
          <w:szCs w:val="20"/>
        </w:rPr>
      </w:pPr>
      <w:bookmarkStart w:id="55" w:name="_Hlk125541171"/>
      <w:r w:rsidRPr="00FE4158">
        <w:rPr>
          <w:rFonts w:ascii="Montserrat" w:hAnsi="Montserrat" w:cs="Arial"/>
          <w:sz w:val="20"/>
          <w:szCs w:val="20"/>
        </w:rPr>
        <w:t>“EL LICITANTE” deberá efectuar el registro de los certificados que protegen los distintos portales y aplicaciones, por lo que deberá notificar a “EL INSTITUTO” cuando menos dos meses antes de su vencimiento y a partir de esa fecha preparar un plan de trabajo, coordinar a todos los participantes y acciones hasta su actualización.</w:t>
      </w:r>
    </w:p>
    <w:p w14:paraId="26AF6C30" w14:textId="32D6396A" w:rsidR="00210632" w:rsidRPr="00FE4158" w:rsidRDefault="00210632" w:rsidP="00010BC1">
      <w:pPr>
        <w:jc w:val="both"/>
        <w:rPr>
          <w:rFonts w:ascii="Montserrat" w:hAnsi="Montserrat" w:cs="Arial"/>
          <w:sz w:val="20"/>
          <w:szCs w:val="20"/>
        </w:rPr>
      </w:pPr>
    </w:p>
    <w:p w14:paraId="5F657863" w14:textId="30B2A2A2" w:rsidR="00210632" w:rsidRPr="00FE4158" w:rsidRDefault="00210632" w:rsidP="00010BC1">
      <w:pPr>
        <w:jc w:val="both"/>
        <w:rPr>
          <w:rFonts w:ascii="Montserrat" w:eastAsia="Batang" w:hAnsi="Montserrat" w:cs="Arial"/>
          <w:sz w:val="20"/>
          <w:szCs w:val="20"/>
        </w:rPr>
      </w:pPr>
      <w:r w:rsidRPr="00FE4158">
        <w:rPr>
          <w:rFonts w:ascii="Montserrat" w:eastAsia="Batang" w:hAnsi="Montserrat" w:cs="Arial"/>
          <w:sz w:val="20"/>
          <w:szCs w:val="20"/>
        </w:rPr>
        <w:t xml:space="preserve">La solución ofertada por </w:t>
      </w:r>
      <w:r w:rsidRPr="00FE4158">
        <w:rPr>
          <w:rFonts w:ascii="Montserrat" w:hAnsi="Montserrat" w:cs="Arial"/>
          <w:sz w:val="20"/>
          <w:szCs w:val="20"/>
        </w:rPr>
        <w:t xml:space="preserve">“EL LICITANTE” </w:t>
      </w:r>
      <w:r w:rsidRPr="00FE4158">
        <w:rPr>
          <w:rFonts w:ascii="Montserrat" w:eastAsia="Batang" w:hAnsi="Montserrat" w:cs="Arial"/>
          <w:sz w:val="20"/>
          <w:szCs w:val="20"/>
        </w:rPr>
        <w:t>deberá brindar la operación y gestión de la operación de las licencias de la solución integral ofertada para brindar el servicio solicitado conforme a los requerimientos y especificaciones establecidos en el presente Anexo Técnico.</w:t>
      </w:r>
    </w:p>
    <w:bookmarkEnd w:id="55"/>
    <w:p w14:paraId="79622654" w14:textId="77777777" w:rsidR="003C755A" w:rsidRPr="00FE4158" w:rsidRDefault="003C755A" w:rsidP="00010BC1">
      <w:pPr>
        <w:jc w:val="both"/>
        <w:rPr>
          <w:rFonts w:ascii="Montserrat" w:hAnsi="Montserrat" w:cs="Arial"/>
          <w:sz w:val="20"/>
          <w:szCs w:val="20"/>
        </w:rPr>
      </w:pPr>
    </w:p>
    <w:p w14:paraId="4619628A" w14:textId="47590520" w:rsidR="003D7EA7" w:rsidRPr="00FE4158" w:rsidRDefault="003D7EA7" w:rsidP="00010BC1">
      <w:pPr>
        <w:jc w:val="both"/>
        <w:rPr>
          <w:rFonts w:ascii="Montserrat" w:hAnsi="Montserrat" w:cs="Arial"/>
          <w:sz w:val="20"/>
          <w:szCs w:val="20"/>
        </w:rPr>
      </w:pPr>
      <w:r w:rsidRPr="00FE4158">
        <w:rPr>
          <w:rFonts w:ascii="Montserrat" w:hAnsi="Montserrat" w:cs="Arial"/>
          <w:bCs/>
          <w:sz w:val="20"/>
          <w:szCs w:val="20"/>
        </w:rPr>
        <w:t>Para la infraestructura a ubicar en l</w:t>
      </w:r>
      <w:r w:rsidR="00A428AE" w:rsidRPr="00FE4158">
        <w:rPr>
          <w:rFonts w:ascii="Montserrat" w:hAnsi="Montserrat" w:cs="Arial"/>
          <w:bCs/>
          <w:sz w:val="20"/>
          <w:szCs w:val="20"/>
        </w:rPr>
        <w:t>os</w:t>
      </w:r>
      <w:r w:rsidRPr="00FE4158">
        <w:rPr>
          <w:rFonts w:ascii="Montserrat" w:hAnsi="Montserrat" w:cs="Arial"/>
          <w:bCs/>
          <w:sz w:val="20"/>
          <w:szCs w:val="20"/>
        </w:rPr>
        <w:t xml:space="preserve"> centro</w:t>
      </w:r>
      <w:r w:rsidR="00A428AE" w:rsidRPr="00FE4158">
        <w:rPr>
          <w:rFonts w:ascii="Montserrat" w:hAnsi="Montserrat" w:cs="Arial"/>
          <w:bCs/>
          <w:sz w:val="20"/>
          <w:szCs w:val="20"/>
        </w:rPr>
        <w:t>s</w:t>
      </w:r>
      <w:r w:rsidRPr="00FE4158">
        <w:rPr>
          <w:rFonts w:ascii="Montserrat" w:hAnsi="Montserrat" w:cs="Arial"/>
          <w:bCs/>
          <w:sz w:val="20"/>
          <w:szCs w:val="20"/>
        </w:rPr>
        <w:t xml:space="preserve"> de datos </w:t>
      </w:r>
      <w:r w:rsidR="001A4E3E" w:rsidRPr="00FE4158">
        <w:rPr>
          <w:rFonts w:ascii="Montserrat" w:hAnsi="Montserrat" w:cs="Arial"/>
          <w:bCs/>
          <w:sz w:val="20"/>
          <w:szCs w:val="20"/>
        </w:rPr>
        <w:t>ofertado</w:t>
      </w:r>
      <w:r w:rsidR="00A428AE" w:rsidRPr="00FE4158">
        <w:rPr>
          <w:rFonts w:ascii="Montserrat" w:hAnsi="Montserrat" w:cs="Arial"/>
          <w:bCs/>
          <w:sz w:val="20"/>
          <w:szCs w:val="20"/>
        </w:rPr>
        <w:t>s</w:t>
      </w:r>
      <w:r w:rsidRPr="00FE4158">
        <w:rPr>
          <w:rFonts w:ascii="Montserrat" w:hAnsi="Montserrat" w:cs="Arial"/>
          <w:bCs/>
          <w:sz w:val="20"/>
          <w:szCs w:val="20"/>
        </w:rPr>
        <w:t xml:space="preserve"> por </w:t>
      </w:r>
      <w:r w:rsidR="00867E16" w:rsidRPr="00FE4158">
        <w:rPr>
          <w:rFonts w:ascii="Montserrat" w:hAnsi="Montserrat" w:cs="Arial"/>
          <w:bCs/>
          <w:sz w:val="20"/>
          <w:szCs w:val="20"/>
        </w:rPr>
        <w:t>“EL LICITANTE”</w:t>
      </w:r>
      <w:r w:rsidRPr="00FE4158">
        <w:rPr>
          <w:rFonts w:ascii="Montserrat" w:hAnsi="Montserrat" w:cs="Arial"/>
          <w:sz w:val="20"/>
          <w:szCs w:val="20"/>
        </w:rPr>
        <w:t xml:space="preserve">, se deberán realizar las actividades correspondientes para habilitar, configurar, soportar, gestionar, monitorear, operar y mantener las diferentes plataformas </w:t>
      </w:r>
      <w:r w:rsidR="00210632" w:rsidRPr="00FE4158">
        <w:rPr>
          <w:rFonts w:ascii="Montserrat" w:hAnsi="Montserrat" w:cs="Arial"/>
          <w:sz w:val="20"/>
          <w:szCs w:val="20"/>
        </w:rPr>
        <w:t xml:space="preserve">y licenciamiento </w:t>
      </w:r>
      <w:r w:rsidRPr="00FE4158">
        <w:rPr>
          <w:rFonts w:ascii="Montserrat" w:hAnsi="Montserrat" w:cs="Arial"/>
          <w:sz w:val="20"/>
          <w:szCs w:val="20"/>
        </w:rPr>
        <w:t xml:space="preserve">que soporten los servicios de </w:t>
      </w:r>
      <w:r w:rsidR="00867E16" w:rsidRPr="00FE4158">
        <w:rPr>
          <w:rFonts w:ascii="Montserrat" w:hAnsi="Montserrat" w:cs="Arial"/>
          <w:sz w:val="20"/>
          <w:szCs w:val="20"/>
        </w:rPr>
        <w:t>“EL INSTITUTO”</w:t>
      </w:r>
      <w:r w:rsidR="00DF7224" w:rsidRPr="00FE4158">
        <w:rPr>
          <w:rFonts w:ascii="Montserrat" w:hAnsi="Montserrat" w:cs="Arial"/>
          <w:sz w:val="20"/>
          <w:szCs w:val="20"/>
        </w:rPr>
        <w:t xml:space="preserve"> los cuales se encuentran descritos en el </w:t>
      </w:r>
      <w:r w:rsidR="00DF7224" w:rsidRPr="00FE4158">
        <w:rPr>
          <w:rFonts w:ascii="Montserrat" w:hAnsi="Montserrat" w:cs="Arial"/>
          <w:b/>
          <w:bCs/>
          <w:sz w:val="20"/>
          <w:szCs w:val="20"/>
        </w:rPr>
        <w:t>Apéndice 1. Listado de Infraestructura y Apéndice 2. Componentes Lógicos</w:t>
      </w:r>
      <w:r w:rsidR="00DF7224" w:rsidRPr="00FE4158">
        <w:rPr>
          <w:rFonts w:ascii="Montserrat" w:hAnsi="Montserrat" w:cs="Arial"/>
          <w:sz w:val="20"/>
          <w:szCs w:val="20"/>
        </w:rPr>
        <w:t xml:space="preserve"> del presente Anexo Técnico</w:t>
      </w:r>
      <w:r w:rsidR="00DF7224" w:rsidRPr="00FE4158">
        <w:rPr>
          <w:rFonts w:ascii="Montserrat" w:hAnsi="Montserrat" w:cs="Arial"/>
          <w:iCs/>
          <w:color w:val="000000"/>
          <w:sz w:val="20"/>
          <w:szCs w:val="20"/>
        </w:rPr>
        <w:t xml:space="preserve">, </w:t>
      </w:r>
      <w:r w:rsidR="00DF7224" w:rsidRPr="00FE4158">
        <w:rPr>
          <w:rFonts w:ascii="Montserrat" w:hAnsi="Montserrat" w:cs="Arial"/>
          <w:sz w:val="20"/>
          <w:szCs w:val="20"/>
        </w:rPr>
        <w:t xml:space="preserve">tales </w:t>
      </w:r>
      <w:r w:rsidRPr="00FE4158">
        <w:rPr>
          <w:rFonts w:ascii="Montserrat" w:hAnsi="Montserrat" w:cs="Arial"/>
          <w:sz w:val="20"/>
          <w:szCs w:val="20"/>
        </w:rPr>
        <w:t>como: sistemas operativos</w:t>
      </w:r>
      <w:r w:rsidR="00911DFB" w:rsidRPr="00FE4158">
        <w:rPr>
          <w:rFonts w:ascii="Montserrat" w:hAnsi="Montserrat" w:cs="Arial"/>
          <w:sz w:val="20"/>
          <w:szCs w:val="20"/>
        </w:rPr>
        <w:t xml:space="preserve"> de ambientes </w:t>
      </w:r>
      <w:r w:rsidR="00392F5E" w:rsidRPr="00FE4158">
        <w:rPr>
          <w:rFonts w:ascii="Montserrat" w:hAnsi="Montserrat" w:cs="Arial"/>
          <w:sz w:val="20"/>
          <w:szCs w:val="20"/>
        </w:rPr>
        <w:t xml:space="preserve">físicos, </w:t>
      </w:r>
      <w:r w:rsidR="00911DFB" w:rsidRPr="00FE4158">
        <w:rPr>
          <w:rFonts w:ascii="Montserrat" w:hAnsi="Montserrat" w:cs="Arial"/>
          <w:sz w:val="20"/>
          <w:szCs w:val="20"/>
        </w:rPr>
        <w:t>virtuales y contenedores</w:t>
      </w:r>
      <w:r w:rsidRPr="00FE4158">
        <w:rPr>
          <w:rFonts w:ascii="Montserrat" w:hAnsi="Montserrat" w:cs="Arial"/>
          <w:sz w:val="20"/>
          <w:szCs w:val="20"/>
        </w:rPr>
        <w:t xml:space="preserve">, servidores de aplicaciones, servidores web, bases de datos, servicios middleware, analítica, </w:t>
      </w:r>
      <w:r w:rsidRPr="00FE4158">
        <w:rPr>
          <w:rFonts w:ascii="Montserrat" w:hAnsi="Montserrat" w:cs="Arial"/>
          <w:i/>
          <w:iCs/>
          <w:sz w:val="20"/>
          <w:szCs w:val="20"/>
        </w:rPr>
        <w:t>big data</w:t>
      </w:r>
      <w:r w:rsidRPr="00FE4158">
        <w:rPr>
          <w:rFonts w:ascii="Montserrat" w:hAnsi="Montserrat" w:cs="Arial"/>
          <w:sz w:val="20"/>
          <w:szCs w:val="20"/>
        </w:rPr>
        <w:t xml:space="preserve">, </w:t>
      </w:r>
      <w:r w:rsidR="00911DFB" w:rsidRPr="00FE4158">
        <w:rPr>
          <w:rFonts w:ascii="Montserrat" w:hAnsi="Montserrat" w:cs="Arial"/>
          <w:sz w:val="20"/>
          <w:szCs w:val="20"/>
        </w:rPr>
        <w:t xml:space="preserve">sistema operativo de </w:t>
      </w:r>
      <w:r w:rsidRPr="00FE4158">
        <w:rPr>
          <w:rFonts w:ascii="Montserrat" w:hAnsi="Montserrat" w:cs="Arial"/>
          <w:sz w:val="20"/>
          <w:szCs w:val="20"/>
        </w:rPr>
        <w:t xml:space="preserve">servidores físicos y virtuales, </w:t>
      </w:r>
      <w:r w:rsidRPr="00FE4158">
        <w:rPr>
          <w:rFonts w:ascii="Montserrat" w:hAnsi="Montserrat" w:cs="Arial"/>
          <w:sz w:val="20"/>
          <w:szCs w:val="20"/>
        </w:rPr>
        <w:lastRenderedPageBreak/>
        <w:t xml:space="preserve">microservicios (contenedores), equipos de </w:t>
      </w:r>
      <w:r w:rsidR="00AF5E59" w:rsidRPr="00FE4158">
        <w:rPr>
          <w:rFonts w:ascii="Montserrat" w:hAnsi="Montserrat" w:cs="Arial"/>
          <w:sz w:val="20"/>
          <w:szCs w:val="20"/>
        </w:rPr>
        <w:t xml:space="preserve">almacenamiento y </w:t>
      </w:r>
      <w:r w:rsidRPr="00FE4158">
        <w:rPr>
          <w:rFonts w:ascii="Montserrat" w:hAnsi="Montserrat" w:cs="Arial"/>
          <w:sz w:val="20"/>
          <w:szCs w:val="20"/>
        </w:rPr>
        <w:t>respaldo entre otros, de conformidad a los Niveles de Servicio establecidos en el presente Anexo Técnico</w:t>
      </w:r>
      <w:r w:rsidR="00911DFB" w:rsidRPr="00FE4158">
        <w:rPr>
          <w:rFonts w:ascii="Montserrat" w:hAnsi="Montserrat" w:cs="Arial"/>
          <w:sz w:val="20"/>
          <w:szCs w:val="20"/>
        </w:rPr>
        <w:t>.</w:t>
      </w:r>
    </w:p>
    <w:p w14:paraId="26632499" w14:textId="447FB728" w:rsidR="00F7671C" w:rsidRPr="00FE4158" w:rsidRDefault="00F7671C" w:rsidP="00010BC1">
      <w:pPr>
        <w:jc w:val="both"/>
        <w:rPr>
          <w:rFonts w:ascii="Montserrat" w:hAnsi="Montserrat" w:cs="Arial"/>
          <w:sz w:val="20"/>
          <w:szCs w:val="20"/>
        </w:rPr>
      </w:pPr>
    </w:p>
    <w:p w14:paraId="72A24E7F" w14:textId="589BA829" w:rsidR="00F7671C" w:rsidRPr="00FE4158" w:rsidRDefault="00867E16" w:rsidP="00010BC1">
      <w:pPr>
        <w:jc w:val="both"/>
        <w:rPr>
          <w:rFonts w:ascii="Montserrat" w:hAnsi="Montserrat" w:cs="Arial"/>
          <w:sz w:val="20"/>
          <w:szCs w:val="20"/>
        </w:rPr>
      </w:pPr>
      <w:bookmarkStart w:id="56" w:name="_Hlk125541316"/>
      <w:r w:rsidRPr="00FE4158">
        <w:rPr>
          <w:rFonts w:ascii="Montserrat" w:hAnsi="Montserrat" w:cs="Arial"/>
          <w:sz w:val="20"/>
          <w:szCs w:val="20"/>
        </w:rPr>
        <w:t>“EL LICITANTE”</w:t>
      </w:r>
      <w:r w:rsidR="00F7671C" w:rsidRPr="00FE4158">
        <w:rPr>
          <w:rFonts w:ascii="Montserrat" w:hAnsi="Montserrat" w:cs="Arial"/>
          <w:sz w:val="20"/>
          <w:szCs w:val="20"/>
        </w:rPr>
        <w:t xml:space="preserve"> deberá mantener la continuidad operativa servicios digitales </w:t>
      </w:r>
      <w:r w:rsidR="00392F5E" w:rsidRPr="00FE4158">
        <w:rPr>
          <w:rFonts w:ascii="Montserrat" w:hAnsi="Montserrat" w:cs="Arial"/>
          <w:sz w:val="20"/>
          <w:szCs w:val="20"/>
        </w:rPr>
        <w:t xml:space="preserve">aplicativos y servicios </w:t>
      </w:r>
      <w:r w:rsidR="00F7671C" w:rsidRPr="00FE4158">
        <w:rPr>
          <w:rFonts w:ascii="Montserrat" w:hAnsi="Montserrat" w:cs="Arial"/>
          <w:sz w:val="20"/>
          <w:szCs w:val="20"/>
        </w:rPr>
        <w:t xml:space="preserve">que se </w:t>
      </w:r>
      <w:r w:rsidRPr="00FE4158">
        <w:rPr>
          <w:rFonts w:ascii="Montserrat" w:hAnsi="Montserrat" w:cs="Arial"/>
          <w:sz w:val="20"/>
          <w:szCs w:val="20"/>
        </w:rPr>
        <w:t>encuentren</w:t>
      </w:r>
      <w:r w:rsidR="00F7671C" w:rsidRPr="00FE4158">
        <w:rPr>
          <w:rFonts w:ascii="Montserrat" w:hAnsi="Montserrat" w:cs="Arial"/>
          <w:sz w:val="20"/>
          <w:szCs w:val="20"/>
        </w:rPr>
        <w:t xml:space="preserve"> operando en </w:t>
      </w:r>
      <w:r w:rsidR="00557B06" w:rsidRPr="00FE4158">
        <w:rPr>
          <w:rFonts w:ascii="Montserrat" w:hAnsi="Montserrat" w:cs="Arial"/>
          <w:sz w:val="20"/>
          <w:szCs w:val="20"/>
        </w:rPr>
        <w:t>los centros</w:t>
      </w:r>
      <w:r w:rsidR="00F7671C" w:rsidRPr="00FE4158">
        <w:rPr>
          <w:rFonts w:ascii="Montserrat" w:hAnsi="Montserrat" w:cs="Arial"/>
          <w:sz w:val="20"/>
          <w:szCs w:val="20"/>
        </w:rPr>
        <w:t xml:space="preserve"> de datos, a fin de garantizar la disponibilidad del 99.9% en un esquema de 7 </w:t>
      </w:r>
      <w:r w:rsidRPr="00FE4158">
        <w:rPr>
          <w:rFonts w:ascii="Montserrat" w:hAnsi="Montserrat" w:cs="Arial"/>
          <w:sz w:val="20"/>
          <w:szCs w:val="20"/>
        </w:rPr>
        <w:t>días</w:t>
      </w:r>
      <w:r w:rsidR="00F7671C" w:rsidRPr="00FE4158">
        <w:rPr>
          <w:rFonts w:ascii="Montserrat" w:hAnsi="Montserrat" w:cs="Arial"/>
          <w:sz w:val="20"/>
          <w:szCs w:val="20"/>
        </w:rPr>
        <w:t xml:space="preserve">, 24 horas </w:t>
      </w:r>
      <w:r w:rsidR="00AF5E59" w:rsidRPr="00FE4158">
        <w:rPr>
          <w:rFonts w:ascii="Montserrat" w:hAnsi="Montserrat" w:cs="Arial"/>
          <w:sz w:val="20"/>
          <w:szCs w:val="20"/>
        </w:rPr>
        <w:t xml:space="preserve">de cada día </w:t>
      </w:r>
      <w:r w:rsidR="00F7671C" w:rsidRPr="00FE4158">
        <w:rPr>
          <w:rFonts w:ascii="Montserrat" w:hAnsi="Montserrat" w:cs="Arial"/>
          <w:sz w:val="20"/>
          <w:szCs w:val="20"/>
        </w:rPr>
        <w:t>durante la vigencia del servicio.</w:t>
      </w:r>
    </w:p>
    <w:p w14:paraId="47762191" w14:textId="3B4ACE44" w:rsidR="00251E14" w:rsidRPr="00FE4158" w:rsidRDefault="00251E14" w:rsidP="00010BC1">
      <w:pPr>
        <w:jc w:val="both"/>
        <w:rPr>
          <w:rFonts w:ascii="Montserrat" w:hAnsi="Montserrat" w:cs="Arial"/>
          <w:sz w:val="20"/>
          <w:szCs w:val="20"/>
        </w:rPr>
      </w:pPr>
    </w:p>
    <w:p w14:paraId="59BC6FEC" w14:textId="724A59D2" w:rsidR="00251E14" w:rsidRPr="00FE4158" w:rsidRDefault="00251E14" w:rsidP="00010BC1">
      <w:pPr>
        <w:jc w:val="both"/>
        <w:rPr>
          <w:rFonts w:ascii="Montserrat" w:hAnsi="Montserrat" w:cs="Arial"/>
          <w:b/>
          <w:bCs/>
          <w:sz w:val="20"/>
          <w:szCs w:val="20"/>
        </w:rPr>
      </w:pPr>
      <w:bookmarkStart w:id="57" w:name="_Hlk125541248"/>
      <w:r w:rsidRPr="00FE4158">
        <w:rPr>
          <w:rFonts w:ascii="Montserrat" w:hAnsi="Montserrat" w:cs="Arial"/>
          <w:sz w:val="20"/>
          <w:szCs w:val="20"/>
        </w:rPr>
        <w:t xml:space="preserve">Así también incluye la instalación, conectividad, </w:t>
      </w:r>
      <w:r w:rsidR="00210632" w:rsidRPr="00FE4158">
        <w:rPr>
          <w:rFonts w:ascii="Montserrat" w:hAnsi="Montserrat" w:cs="Arial"/>
          <w:sz w:val="20"/>
          <w:szCs w:val="20"/>
        </w:rPr>
        <w:t xml:space="preserve">switches, </w:t>
      </w:r>
      <w:r w:rsidRPr="00FE4158">
        <w:rPr>
          <w:rFonts w:ascii="Montserrat" w:hAnsi="Montserrat" w:cs="Arial"/>
          <w:sz w:val="20"/>
          <w:szCs w:val="20"/>
        </w:rPr>
        <w:t xml:space="preserve">configuración, puesta a punto, mejora continua, operación y gestión de la operación de los componentes de virtualización actuales como </w:t>
      </w:r>
      <w:r w:rsidRPr="00FE4158">
        <w:rPr>
          <w:rFonts w:ascii="Montserrat" w:hAnsi="Montserrat" w:cs="Arial"/>
          <w:i/>
          <w:iCs/>
          <w:sz w:val="20"/>
          <w:szCs w:val="20"/>
        </w:rPr>
        <w:t>RedHat Virtualization, Oracle Virtual Machine, Huawei Cloud Stack,</w:t>
      </w:r>
      <w:r w:rsidRPr="00FE4158">
        <w:rPr>
          <w:rFonts w:ascii="Montserrat" w:hAnsi="Montserrat" w:cs="Arial"/>
          <w:sz w:val="20"/>
          <w:szCs w:val="20"/>
        </w:rPr>
        <w:t xml:space="preserve"> de manera enunciativa más no limitativa. </w:t>
      </w:r>
      <w:r w:rsidRPr="00FE4158">
        <w:rPr>
          <w:rFonts w:ascii="Montserrat" w:hAnsi="Montserrat" w:cs="Arial"/>
          <w:iCs/>
          <w:sz w:val="20"/>
          <w:szCs w:val="20"/>
        </w:rPr>
        <w:t>Operación y gestión de la operación de la Nube y contenedores.</w:t>
      </w:r>
    </w:p>
    <w:bookmarkEnd w:id="56"/>
    <w:p w14:paraId="3FD7ED6E" w14:textId="77777777" w:rsidR="00251E14" w:rsidRPr="00FE4158" w:rsidRDefault="00251E14" w:rsidP="00010BC1">
      <w:pPr>
        <w:jc w:val="both"/>
        <w:rPr>
          <w:rFonts w:ascii="Montserrat" w:hAnsi="Montserrat" w:cs="Arial"/>
          <w:sz w:val="20"/>
          <w:szCs w:val="20"/>
        </w:rPr>
      </w:pPr>
    </w:p>
    <w:p w14:paraId="681B3CD4" w14:textId="5EF824DE" w:rsidR="00251E14" w:rsidRPr="00FE4158" w:rsidRDefault="00A428AE" w:rsidP="00010BC1">
      <w:pPr>
        <w:jc w:val="both"/>
        <w:rPr>
          <w:rFonts w:ascii="Montserrat" w:hAnsi="Montserrat" w:cs="Arial"/>
          <w:b/>
          <w:bCs/>
          <w:sz w:val="20"/>
          <w:szCs w:val="20"/>
        </w:rPr>
      </w:pPr>
      <w:bookmarkStart w:id="58" w:name="_Hlk125541375"/>
      <w:r w:rsidRPr="00FE4158">
        <w:rPr>
          <w:rFonts w:ascii="Montserrat" w:hAnsi="Montserrat" w:cs="Arial"/>
          <w:sz w:val="20"/>
          <w:szCs w:val="20"/>
        </w:rPr>
        <w:t xml:space="preserve">“EL LICITANTE” deberá ofertar la </w:t>
      </w:r>
      <w:r w:rsidRPr="00FE4158">
        <w:rPr>
          <w:rFonts w:ascii="Montserrat" w:hAnsi="Montserrat" w:cs="Arial"/>
          <w:iCs/>
          <w:color w:val="000000"/>
          <w:sz w:val="20"/>
          <w:szCs w:val="20"/>
        </w:rPr>
        <w:t>o</w:t>
      </w:r>
      <w:r w:rsidR="00251E14" w:rsidRPr="00FE4158">
        <w:rPr>
          <w:rFonts w:ascii="Montserrat" w:hAnsi="Montserrat" w:cs="Arial"/>
          <w:iCs/>
          <w:color w:val="000000"/>
          <w:sz w:val="20"/>
          <w:szCs w:val="20"/>
        </w:rPr>
        <w:t xml:space="preserve">peración </w:t>
      </w:r>
      <w:r w:rsidR="00DF7224" w:rsidRPr="00FE4158">
        <w:rPr>
          <w:rFonts w:ascii="Montserrat" w:hAnsi="Montserrat" w:cs="Arial"/>
          <w:iCs/>
          <w:color w:val="000000"/>
          <w:sz w:val="20"/>
          <w:szCs w:val="20"/>
        </w:rPr>
        <w:t xml:space="preserve">y gestión de la operación </w:t>
      </w:r>
      <w:r w:rsidR="00251E14" w:rsidRPr="00FE4158">
        <w:rPr>
          <w:rFonts w:ascii="Montserrat" w:hAnsi="Montserrat" w:cs="Arial"/>
          <w:iCs/>
          <w:color w:val="000000"/>
          <w:sz w:val="20"/>
          <w:szCs w:val="20"/>
        </w:rPr>
        <w:t>de los procesos de respaldo y recuperación de los componentes de virtualización.</w:t>
      </w:r>
    </w:p>
    <w:p w14:paraId="08CA5B7E" w14:textId="77777777" w:rsidR="00ED1DA8" w:rsidRPr="00FE4158" w:rsidRDefault="00ED1DA8" w:rsidP="00010BC1">
      <w:pPr>
        <w:jc w:val="both"/>
        <w:rPr>
          <w:rFonts w:ascii="Montserrat" w:hAnsi="Montserrat" w:cs="Arial"/>
          <w:b/>
          <w:bCs/>
          <w:sz w:val="20"/>
          <w:szCs w:val="20"/>
        </w:rPr>
      </w:pPr>
    </w:p>
    <w:p w14:paraId="5420F5CC" w14:textId="280037D4" w:rsidR="00583281" w:rsidRPr="00FE4158" w:rsidRDefault="00A428AE" w:rsidP="00010BC1">
      <w:pPr>
        <w:jc w:val="both"/>
        <w:rPr>
          <w:rFonts w:ascii="Montserrat" w:hAnsi="Montserrat" w:cs="Arial"/>
          <w:b/>
          <w:bCs/>
          <w:sz w:val="20"/>
          <w:szCs w:val="20"/>
        </w:rPr>
      </w:pPr>
      <w:r w:rsidRPr="00FE4158">
        <w:rPr>
          <w:rFonts w:ascii="Montserrat" w:hAnsi="Montserrat" w:cs="Arial"/>
          <w:sz w:val="20"/>
          <w:szCs w:val="20"/>
        </w:rPr>
        <w:t xml:space="preserve">“EL LICITANTE” deberá ofertar la </w:t>
      </w:r>
      <w:r w:rsidRPr="00FE4158">
        <w:rPr>
          <w:rFonts w:ascii="Montserrat" w:hAnsi="Montserrat" w:cs="Arial"/>
          <w:iCs/>
          <w:color w:val="000000"/>
          <w:sz w:val="20"/>
          <w:szCs w:val="20"/>
        </w:rPr>
        <w:t>a</w:t>
      </w:r>
      <w:r w:rsidR="00583281" w:rsidRPr="00FE4158">
        <w:rPr>
          <w:rFonts w:ascii="Montserrat" w:hAnsi="Montserrat" w:cs="Arial"/>
          <w:iCs/>
          <w:color w:val="000000"/>
          <w:sz w:val="20"/>
          <w:szCs w:val="20"/>
        </w:rPr>
        <w:t>dministración de proyectos para la operación y gestión de la operación de l</w:t>
      </w:r>
      <w:r w:rsidR="002E13F6" w:rsidRPr="00FE4158">
        <w:rPr>
          <w:rFonts w:ascii="Montserrat" w:hAnsi="Montserrat" w:cs="Arial"/>
          <w:iCs/>
          <w:color w:val="000000"/>
          <w:sz w:val="20"/>
          <w:szCs w:val="20"/>
        </w:rPr>
        <w:t xml:space="preserve">a infraestructura hospedada </w:t>
      </w:r>
      <w:r w:rsidR="00583281" w:rsidRPr="00FE4158">
        <w:rPr>
          <w:rFonts w:ascii="Montserrat" w:hAnsi="Montserrat" w:cs="Arial"/>
          <w:iCs/>
          <w:color w:val="000000"/>
          <w:sz w:val="20"/>
          <w:szCs w:val="20"/>
        </w:rPr>
        <w:t>en l</w:t>
      </w:r>
      <w:r w:rsidRPr="00FE4158">
        <w:rPr>
          <w:rFonts w:ascii="Montserrat" w:hAnsi="Montserrat" w:cs="Arial"/>
          <w:iCs/>
          <w:color w:val="000000"/>
          <w:sz w:val="20"/>
          <w:szCs w:val="20"/>
        </w:rPr>
        <w:t>os</w:t>
      </w:r>
      <w:r w:rsidR="00583281" w:rsidRPr="00FE4158">
        <w:rPr>
          <w:rFonts w:ascii="Montserrat" w:hAnsi="Montserrat" w:cs="Arial"/>
          <w:iCs/>
          <w:color w:val="000000"/>
          <w:sz w:val="20"/>
          <w:szCs w:val="20"/>
        </w:rPr>
        <w:t xml:space="preserve"> centro</w:t>
      </w:r>
      <w:r w:rsidRPr="00FE4158">
        <w:rPr>
          <w:rFonts w:ascii="Montserrat" w:hAnsi="Montserrat" w:cs="Arial"/>
          <w:iCs/>
          <w:color w:val="000000"/>
          <w:sz w:val="20"/>
          <w:szCs w:val="20"/>
        </w:rPr>
        <w:t>s</w:t>
      </w:r>
      <w:r w:rsidR="00583281" w:rsidRPr="00FE4158">
        <w:rPr>
          <w:rFonts w:ascii="Montserrat" w:hAnsi="Montserrat" w:cs="Arial"/>
          <w:iCs/>
          <w:color w:val="000000"/>
          <w:sz w:val="20"/>
          <w:szCs w:val="20"/>
        </w:rPr>
        <w:t xml:space="preserve"> de datos</w:t>
      </w:r>
      <w:r w:rsidR="002E13F6" w:rsidRPr="00FE4158">
        <w:rPr>
          <w:rFonts w:ascii="Montserrat" w:hAnsi="Montserrat" w:cs="Arial"/>
          <w:iCs/>
          <w:color w:val="000000"/>
          <w:sz w:val="20"/>
          <w:szCs w:val="20"/>
        </w:rPr>
        <w:t xml:space="preserve"> ofertado</w:t>
      </w:r>
      <w:r w:rsidRPr="00FE4158">
        <w:rPr>
          <w:rFonts w:ascii="Montserrat" w:hAnsi="Montserrat" w:cs="Arial"/>
          <w:iCs/>
          <w:color w:val="000000"/>
          <w:sz w:val="20"/>
          <w:szCs w:val="20"/>
        </w:rPr>
        <w:t>s</w:t>
      </w:r>
      <w:r w:rsidR="002E13F6" w:rsidRPr="00FE4158">
        <w:rPr>
          <w:rFonts w:ascii="Montserrat" w:hAnsi="Montserrat" w:cs="Arial"/>
          <w:iCs/>
          <w:color w:val="000000"/>
          <w:sz w:val="20"/>
          <w:szCs w:val="20"/>
        </w:rPr>
        <w:t xml:space="preserve"> por </w:t>
      </w:r>
      <w:r w:rsidR="00867E16" w:rsidRPr="00FE4158">
        <w:rPr>
          <w:rFonts w:ascii="Montserrat" w:hAnsi="Montserrat" w:cs="Arial"/>
          <w:iCs/>
          <w:color w:val="000000"/>
          <w:sz w:val="20"/>
          <w:szCs w:val="20"/>
        </w:rPr>
        <w:t>“EL LICITANTE”</w:t>
      </w:r>
      <w:r w:rsidR="002E13F6" w:rsidRPr="00FE4158">
        <w:rPr>
          <w:rFonts w:ascii="Montserrat" w:hAnsi="Montserrat" w:cs="Arial"/>
          <w:iCs/>
          <w:color w:val="000000"/>
          <w:sz w:val="20"/>
          <w:szCs w:val="20"/>
        </w:rPr>
        <w:t>.</w:t>
      </w:r>
    </w:p>
    <w:p w14:paraId="1A6F13CC" w14:textId="77777777" w:rsidR="007E0369" w:rsidRPr="00FE4158" w:rsidRDefault="007E0369" w:rsidP="00010BC1">
      <w:pPr>
        <w:jc w:val="both"/>
        <w:rPr>
          <w:rFonts w:ascii="Montserrat" w:hAnsi="Montserrat" w:cs="Arial"/>
          <w:b/>
          <w:bCs/>
          <w:sz w:val="20"/>
          <w:szCs w:val="20"/>
        </w:rPr>
      </w:pPr>
    </w:p>
    <w:p w14:paraId="09765B9C" w14:textId="648C81BF" w:rsidR="007E0369" w:rsidRPr="00FE4158" w:rsidRDefault="00A428AE" w:rsidP="00010BC1">
      <w:pPr>
        <w:jc w:val="both"/>
        <w:rPr>
          <w:rFonts w:ascii="Montserrat" w:hAnsi="Montserrat" w:cs="Arial"/>
          <w:b/>
          <w:bCs/>
          <w:sz w:val="20"/>
          <w:szCs w:val="20"/>
        </w:rPr>
      </w:pPr>
      <w:r w:rsidRPr="00FE4158">
        <w:rPr>
          <w:rFonts w:ascii="Montserrat" w:hAnsi="Montserrat" w:cs="Arial"/>
          <w:sz w:val="20"/>
          <w:szCs w:val="20"/>
        </w:rPr>
        <w:t xml:space="preserve">“EL LICITANTE” deberá ofertar el cumplimiento de los </w:t>
      </w:r>
      <w:r w:rsidR="007E0369" w:rsidRPr="00FE4158">
        <w:rPr>
          <w:rFonts w:ascii="Montserrat" w:hAnsi="Montserrat" w:cs="Arial"/>
          <w:sz w:val="20"/>
          <w:szCs w:val="20"/>
        </w:rPr>
        <w:t xml:space="preserve">Niveles de </w:t>
      </w:r>
      <w:r w:rsidRPr="00FE4158">
        <w:rPr>
          <w:rFonts w:ascii="Montserrat" w:hAnsi="Montserrat" w:cs="Arial"/>
          <w:sz w:val="20"/>
          <w:szCs w:val="20"/>
        </w:rPr>
        <w:t>S</w:t>
      </w:r>
      <w:r w:rsidR="007E0369" w:rsidRPr="00FE4158">
        <w:rPr>
          <w:rFonts w:ascii="Montserrat" w:hAnsi="Montserrat" w:cs="Arial"/>
          <w:sz w:val="20"/>
          <w:szCs w:val="20"/>
        </w:rPr>
        <w:t xml:space="preserve">ervicio requeridos por </w:t>
      </w:r>
      <w:r w:rsidR="00867E16" w:rsidRPr="00FE4158">
        <w:rPr>
          <w:rFonts w:ascii="Montserrat" w:hAnsi="Montserrat" w:cs="Arial"/>
          <w:sz w:val="20"/>
          <w:szCs w:val="20"/>
        </w:rPr>
        <w:t>“EL INSTITUTO”</w:t>
      </w:r>
      <w:r w:rsidR="007E0369" w:rsidRPr="00FE4158">
        <w:rPr>
          <w:rFonts w:ascii="Montserrat" w:hAnsi="Montserrat" w:cs="Arial"/>
          <w:sz w:val="20"/>
          <w:szCs w:val="20"/>
        </w:rPr>
        <w:t xml:space="preserve"> en materia de TICs, de conformidad con lo </w:t>
      </w:r>
      <w:r w:rsidRPr="00FE4158">
        <w:rPr>
          <w:rFonts w:ascii="Montserrat" w:hAnsi="Montserrat" w:cs="Arial"/>
          <w:sz w:val="20"/>
          <w:szCs w:val="20"/>
        </w:rPr>
        <w:t>establecido</w:t>
      </w:r>
      <w:r w:rsidR="007E0369" w:rsidRPr="00FE4158">
        <w:rPr>
          <w:rFonts w:ascii="Montserrat" w:hAnsi="Montserrat" w:cs="Arial"/>
          <w:sz w:val="20"/>
          <w:szCs w:val="20"/>
        </w:rPr>
        <w:t xml:space="preserve"> en el presente Anexo Técnico</w:t>
      </w:r>
      <w:r w:rsidR="00EC18EB" w:rsidRPr="00FE4158">
        <w:rPr>
          <w:rFonts w:ascii="Montserrat" w:hAnsi="Montserrat" w:cs="Arial"/>
          <w:sz w:val="20"/>
          <w:szCs w:val="20"/>
        </w:rPr>
        <w:t>.</w:t>
      </w:r>
    </w:p>
    <w:bookmarkEnd w:id="58"/>
    <w:p w14:paraId="1CA53369" w14:textId="77777777" w:rsidR="007E0369" w:rsidRPr="00FE4158" w:rsidRDefault="007E0369" w:rsidP="00010BC1">
      <w:pPr>
        <w:pStyle w:val="Prrafodelista"/>
        <w:rPr>
          <w:rFonts w:ascii="Montserrat" w:hAnsi="Montserrat" w:cs="Arial"/>
          <w:b/>
          <w:bCs/>
          <w:sz w:val="20"/>
          <w:szCs w:val="20"/>
        </w:rPr>
      </w:pPr>
    </w:p>
    <w:p w14:paraId="08B1FE6B" w14:textId="49394A42" w:rsidR="007E0369" w:rsidRPr="00FE4158" w:rsidRDefault="00A428AE" w:rsidP="00010BC1">
      <w:pPr>
        <w:jc w:val="both"/>
        <w:rPr>
          <w:rFonts w:ascii="Montserrat" w:eastAsia="Calibri" w:hAnsi="Montserrat" w:cs="Arial"/>
          <w:sz w:val="20"/>
          <w:szCs w:val="20"/>
        </w:rPr>
      </w:pPr>
      <w:bookmarkStart w:id="59" w:name="_Hlk125541435"/>
      <w:r w:rsidRPr="00FE4158">
        <w:rPr>
          <w:rFonts w:ascii="Montserrat" w:hAnsi="Montserrat" w:cs="Arial"/>
          <w:sz w:val="20"/>
          <w:szCs w:val="20"/>
        </w:rPr>
        <w:t xml:space="preserve">“EL LICITANTE” deberá ofertar el </w:t>
      </w:r>
      <w:r w:rsidRPr="00FE4158">
        <w:rPr>
          <w:rFonts w:ascii="Montserrat" w:eastAsia="Calibri" w:hAnsi="Montserrat" w:cs="Arial"/>
          <w:sz w:val="20"/>
          <w:szCs w:val="20"/>
        </w:rPr>
        <w:t>s</w:t>
      </w:r>
      <w:r w:rsidR="007E0369" w:rsidRPr="00FE4158">
        <w:rPr>
          <w:rFonts w:ascii="Montserrat" w:eastAsia="Calibri" w:hAnsi="Montserrat" w:cs="Arial"/>
          <w:sz w:val="20"/>
          <w:szCs w:val="20"/>
        </w:rPr>
        <w:t>oporte</w:t>
      </w:r>
      <w:r w:rsidR="00DF7224" w:rsidRPr="00FE4158">
        <w:rPr>
          <w:rFonts w:ascii="Montserrat" w:eastAsia="Calibri" w:hAnsi="Montserrat" w:cs="Arial"/>
          <w:sz w:val="20"/>
          <w:szCs w:val="20"/>
        </w:rPr>
        <w:t>, operación</w:t>
      </w:r>
      <w:r w:rsidR="007E0369" w:rsidRPr="00FE4158">
        <w:rPr>
          <w:rFonts w:ascii="Montserrat" w:eastAsia="Calibri" w:hAnsi="Montserrat" w:cs="Arial"/>
          <w:sz w:val="20"/>
          <w:szCs w:val="20"/>
        </w:rPr>
        <w:t xml:space="preserve"> y gestión de la operación, incluyendo todo lo necesario para su continuidad operativa. </w:t>
      </w:r>
    </w:p>
    <w:bookmarkEnd w:id="57"/>
    <w:p w14:paraId="706D1A95" w14:textId="24A1B7F2" w:rsidR="00347886" w:rsidRPr="00FE4158" w:rsidRDefault="00347886" w:rsidP="00010BC1">
      <w:pPr>
        <w:jc w:val="both"/>
        <w:rPr>
          <w:rFonts w:ascii="Montserrat" w:eastAsia="Calibri" w:hAnsi="Montserrat" w:cs="Arial"/>
          <w:sz w:val="20"/>
          <w:szCs w:val="20"/>
        </w:rPr>
      </w:pPr>
    </w:p>
    <w:p w14:paraId="75E47B79" w14:textId="2964B105" w:rsidR="00347886" w:rsidRPr="00FE4158" w:rsidRDefault="005A14A6"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w:t>
      </w:r>
      <w:r w:rsidR="00347886" w:rsidRPr="00FE4158">
        <w:rPr>
          <w:rFonts w:ascii="Montserrat" w:hAnsi="Montserrat" w:cs="Arial"/>
          <w:color w:val="000000"/>
          <w:sz w:val="20"/>
          <w:szCs w:val="20"/>
          <w:shd w:val="clear" w:color="auto" w:fill="FFFFFF"/>
        </w:rPr>
        <w:t xml:space="preserve"> entregable</w:t>
      </w:r>
      <w:r w:rsidRPr="00FE4158">
        <w:rPr>
          <w:rFonts w:ascii="Montserrat" w:hAnsi="Montserrat" w:cs="Arial"/>
          <w:color w:val="000000"/>
          <w:sz w:val="20"/>
          <w:szCs w:val="20"/>
          <w:shd w:val="clear" w:color="auto" w:fill="FFFFFF"/>
        </w:rPr>
        <w:t>s</w:t>
      </w:r>
      <w:r w:rsidR="00347886" w:rsidRPr="00FE4158">
        <w:rPr>
          <w:rFonts w:ascii="Montserrat" w:hAnsi="Montserrat" w:cs="Arial"/>
          <w:color w:val="000000"/>
          <w:sz w:val="20"/>
          <w:szCs w:val="20"/>
          <w:shd w:val="clear" w:color="auto" w:fill="FFFFFF"/>
        </w:rPr>
        <w:t xml:space="preserve"> para acreditar la prestación de este concepto de servicio, serán los siguientes:</w:t>
      </w:r>
    </w:p>
    <w:p w14:paraId="7A898478" w14:textId="77777777" w:rsidR="007F4696" w:rsidRPr="00FE4158" w:rsidRDefault="007F4696" w:rsidP="00010BC1">
      <w:pPr>
        <w:jc w:val="both"/>
        <w:rPr>
          <w:rFonts w:ascii="Montserrat" w:hAnsi="Montserrat" w:cs="Arial"/>
          <w:color w:val="000000"/>
          <w:sz w:val="20"/>
          <w:szCs w:val="20"/>
          <w:shd w:val="clear" w:color="auto" w:fill="FFFFFF"/>
        </w:rPr>
      </w:pPr>
      <w:bookmarkStart w:id="60" w:name="_Hlk125541471"/>
      <w:bookmarkEnd w:id="59"/>
    </w:p>
    <w:p w14:paraId="2618D27F" w14:textId="00D7728C" w:rsidR="007F4696" w:rsidRPr="00FE4158" w:rsidRDefault="007F4696" w:rsidP="00483EFC">
      <w:pPr>
        <w:pStyle w:val="Prrafodelista"/>
        <w:numPr>
          <w:ilvl w:val="0"/>
          <w:numId w:val="59"/>
        </w:numPr>
        <w:ind w:left="993"/>
        <w:jc w:val="both"/>
        <w:rPr>
          <w:rFonts w:ascii="Montserrat" w:hAnsi="Montserrat" w:cs="Arial"/>
          <w:color w:val="000000"/>
          <w:sz w:val="20"/>
          <w:szCs w:val="20"/>
          <w:shd w:val="clear" w:color="auto" w:fill="FFFFFF"/>
        </w:rPr>
      </w:pPr>
      <w:bookmarkStart w:id="61" w:name="_Hlk110870402"/>
      <w:r w:rsidRPr="00FE4158">
        <w:rPr>
          <w:rFonts w:ascii="Montserrat" w:hAnsi="Montserrat" w:cs="Arial"/>
          <w:color w:val="000000"/>
          <w:sz w:val="20"/>
          <w:szCs w:val="20"/>
          <w:shd w:val="clear" w:color="auto" w:fill="FFFFFF"/>
        </w:rPr>
        <w:t>Reporte mensual de Operación y gestión de la operación de los componentes lógicos en l</w:t>
      </w:r>
      <w:r w:rsidR="00AD60AF" w:rsidRPr="00FE4158">
        <w:rPr>
          <w:rFonts w:ascii="Montserrat" w:hAnsi="Montserrat" w:cs="Arial"/>
          <w:color w:val="000000"/>
          <w:sz w:val="20"/>
          <w:szCs w:val="20"/>
          <w:shd w:val="clear" w:color="auto" w:fill="FFFFFF"/>
        </w:rPr>
        <w:t>os</w:t>
      </w:r>
      <w:r w:rsidRPr="00FE4158">
        <w:rPr>
          <w:rFonts w:ascii="Montserrat" w:hAnsi="Montserrat" w:cs="Arial"/>
          <w:color w:val="000000"/>
          <w:sz w:val="20"/>
          <w:szCs w:val="20"/>
          <w:shd w:val="clear" w:color="auto" w:fill="FFFFFF"/>
        </w:rPr>
        <w:t xml:space="preserve"> centro</w:t>
      </w:r>
      <w:r w:rsidR="00AD60AF"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de datos </w:t>
      </w:r>
      <w:r w:rsidRPr="00FE4158">
        <w:rPr>
          <w:rFonts w:ascii="Montserrat" w:hAnsi="Montserrat" w:cs="Arial"/>
          <w:sz w:val="20"/>
          <w:szCs w:val="20"/>
        </w:rPr>
        <w:t>el cual deberá contener al menos lo siguiente:</w:t>
      </w:r>
    </w:p>
    <w:p w14:paraId="10624C61" w14:textId="77777777" w:rsidR="007F4696" w:rsidRPr="00FE4158" w:rsidRDefault="007F4696" w:rsidP="00010BC1">
      <w:pPr>
        <w:jc w:val="both"/>
        <w:rPr>
          <w:rFonts w:ascii="Montserrat" w:hAnsi="Montserrat" w:cs="Arial"/>
          <w:color w:val="000000"/>
          <w:sz w:val="20"/>
          <w:szCs w:val="20"/>
          <w:shd w:val="clear" w:color="auto" w:fill="FFFFFF"/>
        </w:rPr>
      </w:pPr>
    </w:p>
    <w:p w14:paraId="5961C65E" w14:textId="43FE6BBD" w:rsidR="0034788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bookmarkStart w:id="62" w:name="_Hlk110867362"/>
      <w:r w:rsidRPr="00FE4158">
        <w:rPr>
          <w:rFonts w:ascii="Montserrat" w:hAnsi="Montserrat" w:cs="Arial"/>
          <w:color w:val="000000"/>
          <w:sz w:val="20"/>
          <w:szCs w:val="20"/>
          <w:shd w:val="clear" w:color="auto" w:fill="FFFFFF"/>
        </w:rPr>
        <w:t>D</w:t>
      </w:r>
      <w:r w:rsidR="00347886" w:rsidRPr="00FE4158">
        <w:rPr>
          <w:rFonts w:ascii="Montserrat" w:hAnsi="Montserrat" w:cs="Arial"/>
          <w:color w:val="000000"/>
          <w:sz w:val="20"/>
          <w:szCs w:val="20"/>
          <w:shd w:val="clear" w:color="auto" w:fill="FFFFFF"/>
        </w:rPr>
        <w:t>isponibilidad de la infraestructura l</w:t>
      </w:r>
      <w:r w:rsidR="005A14A6" w:rsidRPr="00FE4158">
        <w:rPr>
          <w:rFonts w:ascii="Montserrat" w:hAnsi="Montserrat" w:cs="Arial"/>
          <w:color w:val="000000"/>
          <w:sz w:val="20"/>
          <w:szCs w:val="20"/>
          <w:shd w:val="clear" w:color="auto" w:fill="FFFFFF"/>
        </w:rPr>
        <w:t>ó</w:t>
      </w:r>
      <w:r w:rsidR="00347886" w:rsidRPr="00FE4158">
        <w:rPr>
          <w:rFonts w:ascii="Montserrat" w:hAnsi="Montserrat" w:cs="Arial"/>
          <w:color w:val="000000"/>
          <w:sz w:val="20"/>
          <w:szCs w:val="20"/>
          <w:shd w:val="clear" w:color="auto" w:fill="FFFFFF"/>
        </w:rPr>
        <w:t xml:space="preserve">gica (aplicaciones, servidores de aplicaciones, servidores web, bases de datos, </w:t>
      </w:r>
      <w:r w:rsidR="00867E16" w:rsidRPr="00FE4158">
        <w:rPr>
          <w:rFonts w:ascii="Montserrat" w:hAnsi="Montserrat" w:cs="Arial"/>
          <w:color w:val="000000"/>
          <w:sz w:val="20"/>
          <w:szCs w:val="20"/>
          <w:shd w:val="clear" w:color="auto" w:fill="FFFFFF"/>
        </w:rPr>
        <w:t>etc.</w:t>
      </w:r>
      <w:r w:rsidR="00347886" w:rsidRPr="00FE4158">
        <w:rPr>
          <w:rFonts w:ascii="Montserrat" w:hAnsi="Montserrat" w:cs="Arial"/>
          <w:color w:val="000000"/>
          <w:sz w:val="20"/>
          <w:szCs w:val="20"/>
          <w:shd w:val="clear" w:color="auto" w:fill="FFFFFF"/>
        </w:rPr>
        <w:t>)</w:t>
      </w:r>
      <w:r w:rsidR="001A4E3E" w:rsidRPr="00FE4158">
        <w:rPr>
          <w:rFonts w:ascii="Montserrat" w:hAnsi="Montserrat" w:cs="Arial"/>
          <w:color w:val="000000"/>
          <w:sz w:val="20"/>
          <w:szCs w:val="20"/>
          <w:shd w:val="clear" w:color="auto" w:fill="FFFFFF"/>
        </w:rPr>
        <w:t>.</w:t>
      </w:r>
    </w:p>
    <w:p w14:paraId="1703F644" w14:textId="42CD9D80" w:rsidR="0034788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Listado de I</w:t>
      </w:r>
      <w:r w:rsidR="00347886" w:rsidRPr="00FE4158">
        <w:rPr>
          <w:rFonts w:ascii="Montserrat" w:hAnsi="Montserrat" w:cs="Arial"/>
          <w:color w:val="000000"/>
          <w:sz w:val="20"/>
          <w:szCs w:val="20"/>
          <w:shd w:val="clear" w:color="auto" w:fill="FFFFFF"/>
        </w:rPr>
        <w:t xml:space="preserve">ncidentes incluyendo Postmortems (en su caso), </w:t>
      </w:r>
      <w:r w:rsidR="00867E16" w:rsidRPr="00FE4158">
        <w:rPr>
          <w:rFonts w:ascii="Montserrat" w:hAnsi="Montserrat" w:cs="Arial"/>
          <w:color w:val="000000"/>
          <w:sz w:val="20"/>
          <w:szCs w:val="20"/>
          <w:shd w:val="clear" w:color="auto" w:fill="FFFFFF"/>
        </w:rPr>
        <w:t>así</w:t>
      </w:r>
      <w:r w:rsidR="00347886" w:rsidRPr="00FE4158">
        <w:rPr>
          <w:rFonts w:ascii="Montserrat" w:hAnsi="Montserrat" w:cs="Arial"/>
          <w:color w:val="000000"/>
          <w:sz w:val="20"/>
          <w:szCs w:val="20"/>
          <w:shd w:val="clear" w:color="auto" w:fill="FFFFFF"/>
        </w:rPr>
        <w:t xml:space="preserve"> como propuestas de </w:t>
      </w:r>
      <w:r w:rsidR="00867E16" w:rsidRPr="00FE4158">
        <w:rPr>
          <w:rFonts w:ascii="Montserrat" w:hAnsi="Montserrat" w:cs="Arial"/>
          <w:color w:val="000000"/>
          <w:sz w:val="20"/>
          <w:szCs w:val="20"/>
          <w:shd w:val="clear" w:color="auto" w:fill="FFFFFF"/>
        </w:rPr>
        <w:t>solución</w:t>
      </w:r>
      <w:r w:rsidR="00347886" w:rsidRPr="00FE4158">
        <w:rPr>
          <w:rFonts w:ascii="Montserrat" w:hAnsi="Montserrat" w:cs="Arial"/>
          <w:color w:val="000000"/>
          <w:sz w:val="20"/>
          <w:szCs w:val="20"/>
          <w:shd w:val="clear" w:color="auto" w:fill="FFFFFF"/>
        </w:rPr>
        <w:t xml:space="preserve"> para mitigación.</w:t>
      </w:r>
    </w:p>
    <w:p w14:paraId="0E0B5AAF" w14:textId="5C22939B" w:rsidR="0034788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E</w:t>
      </w:r>
      <w:r w:rsidR="00347886" w:rsidRPr="00FE4158">
        <w:rPr>
          <w:rFonts w:ascii="Montserrat" w:hAnsi="Montserrat" w:cs="Arial"/>
          <w:color w:val="000000"/>
          <w:sz w:val="20"/>
          <w:szCs w:val="20"/>
          <w:shd w:val="clear" w:color="auto" w:fill="FFFFFF"/>
        </w:rPr>
        <w:t>ventos de monitoreo</w:t>
      </w:r>
      <w:r w:rsidRPr="00FE4158">
        <w:rPr>
          <w:rFonts w:ascii="Montserrat" w:hAnsi="Montserrat" w:cs="Arial"/>
          <w:color w:val="000000"/>
          <w:sz w:val="20"/>
          <w:szCs w:val="20"/>
          <w:shd w:val="clear" w:color="auto" w:fill="FFFFFF"/>
        </w:rPr>
        <w:t xml:space="preserve"> (Cuando se rebasen los umbrales de operación de componentes de infraestructura lógica acordados con </w:t>
      </w:r>
      <w:r w:rsidR="00867E16" w:rsidRPr="00FE4158">
        <w:rPr>
          <w:rFonts w:ascii="Montserrat" w:hAnsi="Montserrat" w:cs="Arial"/>
          <w:color w:val="000000"/>
          <w:sz w:val="20"/>
          <w:szCs w:val="20"/>
          <w:shd w:val="clear" w:color="auto" w:fill="FFFFFF"/>
        </w:rPr>
        <w:t>“EL INSTITUTO”</w:t>
      </w:r>
      <w:r w:rsidRPr="00FE4158">
        <w:rPr>
          <w:rFonts w:ascii="Montserrat" w:hAnsi="Montserrat" w:cs="Arial"/>
          <w:color w:val="000000"/>
          <w:sz w:val="20"/>
          <w:szCs w:val="20"/>
          <w:shd w:val="clear" w:color="auto" w:fill="FFFFFF"/>
        </w:rPr>
        <w:t>)</w:t>
      </w:r>
    </w:p>
    <w:p w14:paraId="3D6DE63F" w14:textId="09E8D34A" w:rsidR="007F469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Cambios a los componentes lógicos de infraestructura</w:t>
      </w:r>
      <w:r w:rsidR="001A4E3E" w:rsidRPr="00FE4158">
        <w:rPr>
          <w:rFonts w:ascii="Montserrat" w:hAnsi="Montserrat" w:cs="Arial"/>
          <w:color w:val="000000"/>
          <w:sz w:val="20"/>
          <w:szCs w:val="20"/>
          <w:shd w:val="clear" w:color="auto" w:fill="FFFFFF"/>
        </w:rPr>
        <w:t>.</w:t>
      </w:r>
    </w:p>
    <w:p w14:paraId="4ECABB3D" w14:textId="33444894" w:rsidR="0034788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S</w:t>
      </w:r>
      <w:r w:rsidR="00347886" w:rsidRPr="00FE4158">
        <w:rPr>
          <w:rFonts w:ascii="Montserrat" w:hAnsi="Montserrat" w:cs="Arial"/>
          <w:color w:val="000000"/>
          <w:sz w:val="20"/>
          <w:szCs w:val="20"/>
          <w:shd w:val="clear" w:color="auto" w:fill="FFFFFF"/>
        </w:rPr>
        <w:t>eguimiento de problemas</w:t>
      </w:r>
      <w:r w:rsidR="001A4E3E" w:rsidRPr="00FE4158">
        <w:rPr>
          <w:rFonts w:ascii="Montserrat" w:hAnsi="Montserrat" w:cs="Arial"/>
          <w:color w:val="000000"/>
          <w:sz w:val="20"/>
          <w:szCs w:val="20"/>
          <w:shd w:val="clear" w:color="auto" w:fill="FFFFFF"/>
        </w:rPr>
        <w:t>.</w:t>
      </w:r>
    </w:p>
    <w:p w14:paraId="527DE8CD" w14:textId="0AE5F713" w:rsidR="00347886" w:rsidRPr="00FE4158" w:rsidRDefault="007F4696" w:rsidP="00483EFC">
      <w:pPr>
        <w:pStyle w:val="Prrafodelista"/>
        <w:numPr>
          <w:ilvl w:val="0"/>
          <w:numId w:val="52"/>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D</w:t>
      </w:r>
      <w:r w:rsidR="00347886" w:rsidRPr="00FE4158">
        <w:rPr>
          <w:rFonts w:ascii="Montserrat" w:hAnsi="Montserrat" w:cs="Arial"/>
          <w:color w:val="000000"/>
          <w:sz w:val="20"/>
          <w:szCs w:val="20"/>
          <w:shd w:val="clear" w:color="auto" w:fill="FFFFFF"/>
        </w:rPr>
        <w:t>esviaciones en los niveles de servicio</w:t>
      </w:r>
      <w:r w:rsidR="001A4E3E" w:rsidRPr="00FE4158">
        <w:rPr>
          <w:rFonts w:ascii="Montserrat" w:hAnsi="Montserrat" w:cs="Arial"/>
          <w:color w:val="000000"/>
          <w:sz w:val="20"/>
          <w:szCs w:val="20"/>
          <w:shd w:val="clear" w:color="auto" w:fill="FFFFFF"/>
        </w:rPr>
        <w:t>.</w:t>
      </w:r>
    </w:p>
    <w:bookmarkEnd w:id="60"/>
    <w:p w14:paraId="26303084" w14:textId="77777777" w:rsidR="007F4696" w:rsidRPr="00FE4158" w:rsidRDefault="007F4696" w:rsidP="00010BC1">
      <w:pPr>
        <w:pStyle w:val="Prrafodelista"/>
        <w:ind w:left="142"/>
        <w:jc w:val="both"/>
        <w:rPr>
          <w:rFonts w:ascii="Montserrat" w:hAnsi="Montserrat" w:cs="Arial"/>
          <w:color w:val="000000"/>
          <w:sz w:val="20"/>
          <w:szCs w:val="20"/>
          <w:shd w:val="clear" w:color="auto" w:fill="FFFFFF"/>
        </w:rPr>
      </w:pPr>
    </w:p>
    <w:p w14:paraId="4358F1EA" w14:textId="72ED7596" w:rsidR="00347886" w:rsidRPr="00FE4158" w:rsidRDefault="00347886" w:rsidP="00483EFC">
      <w:pPr>
        <w:pStyle w:val="Prrafodelista"/>
        <w:numPr>
          <w:ilvl w:val="0"/>
          <w:numId w:val="59"/>
        </w:numPr>
        <w:ind w:left="851"/>
        <w:jc w:val="both"/>
        <w:rPr>
          <w:rFonts w:ascii="Montserrat" w:hAnsi="Montserrat" w:cs="Arial"/>
          <w:color w:val="000000"/>
          <w:sz w:val="20"/>
          <w:szCs w:val="20"/>
          <w:shd w:val="clear" w:color="auto" w:fill="FFFFFF"/>
        </w:rPr>
      </w:pPr>
      <w:bookmarkStart w:id="63" w:name="_Hlk125541499"/>
      <w:r w:rsidRPr="00FE4158">
        <w:rPr>
          <w:rFonts w:ascii="Montserrat" w:hAnsi="Montserrat" w:cs="Arial"/>
          <w:color w:val="000000"/>
          <w:sz w:val="20"/>
          <w:szCs w:val="20"/>
          <w:shd w:val="clear" w:color="auto" w:fill="FFFFFF"/>
        </w:rPr>
        <w:t>Memorias t</w:t>
      </w:r>
      <w:r w:rsidR="007F4696" w:rsidRPr="00FE4158">
        <w:rPr>
          <w:rFonts w:ascii="Montserrat" w:hAnsi="Montserrat" w:cs="Arial"/>
          <w:color w:val="000000"/>
          <w:sz w:val="20"/>
          <w:szCs w:val="20"/>
          <w:shd w:val="clear" w:color="auto" w:fill="FFFFFF"/>
        </w:rPr>
        <w:t>é</w:t>
      </w:r>
      <w:r w:rsidRPr="00FE4158">
        <w:rPr>
          <w:rFonts w:ascii="Montserrat" w:hAnsi="Montserrat" w:cs="Arial"/>
          <w:color w:val="000000"/>
          <w:sz w:val="20"/>
          <w:szCs w:val="20"/>
          <w:shd w:val="clear" w:color="auto" w:fill="FFFFFF"/>
        </w:rPr>
        <w:t>cnicas (en caso de modificar activos, o en su caso de cambios en la infraestructura tecnol</w:t>
      </w:r>
      <w:r w:rsidR="005A14A6" w:rsidRPr="00FE4158">
        <w:rPr>
          <w:rFonts w:ascii="Montserrat" w:hAnsi="Montserrat" w:cs="Arial"/>
          <w:color w:val="000000"/>
          <w:sz w:val="20"/>
          <w:szCs w:val="20"/>
          <w:shd w:val="clear" w:color="auto" w:fill="FFFFFF"/>
        </w:rPr>
        <w:t>ó</w:t>
      </w:r>
      <w:r w:rsidRPr="00FE4158">
        <w:rPr>
          <w:rFonts w:ascii="Montserrat" w:hAnsi="Montserrat" w:cs="Arial"/>
          <w:color w:val="000000"/>
          <w:sz w:val="20"/>
          <w:szCs w:val="20"/>
          <w:shd w:val="clear" w:color="auto" w:fill="FFFFFF"/>
        </w:rPr>
        <w:t>gica)</w:t>
      </w:r>
    </w:p>
    <w:p w14:paraId="292C58B8" w14:textId="77777777" w:rsidR="007F4696" w:rsidRPr="00FE4158" w:rsidRDefault="007F4696" w:rsidP="00010BC1">
      <w:pPr>
        <w:pStyle w:val="Prrafodelista"/>
        <w:ind w:left="851"/>
        <w:jc w:val="both"/>
        <w:rPr>
          <w:rFonts w:ascii="Montserrat" w:hAnsi="Montserrat" w:cs="Arial"/>
          <w:color w:val="000000"/>
          <w:sz w:val="20"/>
          <w:szCs w:val="20"/>
          <w:shd w:val="clear" w:color="auto" w:fill="FFFFFF"/>
        </w:rPr>
      </w:pPr>
    </w:p>
    <w:p w14:paraId="481A8E57" w14:textId="36C3DF0C" w:rsidR="001E0A0D" w:rsidRPr="00FE4158" w:rsidRDefault="00347886" w:rsidP="00483EFC">
      <w:pPr>
        <w:pStyle w:val="Prrafodelista"/>
        <w:numPr>
          <w:ilvl w:val="0"/>
          <w:numId w:val="59"/>
        </w:numPr>
        <w:ind w:left="851"/>
        <w:jc w:val="both"/>
        <w:rPr>
          <w:rFonts w:ascii="Montserrat" w:hAnsi="Montserrat" w:cs="Arial"/>
          <w:color w:val="000000"/>
          <w:sz w:val="20"/>
          <w:szCs w:val="20"/>
          <w:shd w:val="clear" w:color="auto" w:fill="FFFFFF"/>
        </w:rPr>
      </w:pPr>
      <w:bookmarkStart w:id="64" w:name="_Hlk110870567"/>
      <w:r w:rsidRPr="00FE4158">
        <w:rPr>
          <w:rFonts w:ascii="Montserrat" w:hAnsi="Montserrat" w:cs="Arial"/>
          <w:color w:val="000000"/>
          <w:sz w:val="20"/>
          <w:szCs w:val="20"/>
          <w:shd w:val="clear" w:color="auto" w:fill="FFFFFF"/>
        </w:rPr>
        <w:t xml:space="preserve">Memorias técnicas relacionadas a </w:t>
      </w:r>
      <w:r w:rsidR="007F4696" w:rsidRPr="00FE4158">
        <w:rPr>
          <w:rFonts w:ascii="Montserrat" w:hAnsi="Montserrat" w:cs="Arial"/>
          <w:color w:val="000000"/>
          <w:sz w:val="20"/>
          <w:szCs w:val="20"/>
          <w:shd w:val="clear" w:color="auto" w:fill="FFFFFF"/>
        </w:rPr>
        <w:t xml:space="preserve">la creación o migración de aplicaciones basadas en </w:t>
      </w:r>
      <w:r w:rsidRPr="00FE4158">
        <w:rPr>
          <w:rFonts w:ascii="Montserrat" w:hAnsi="Montserrat" w:cs="Arial"/>
          <w:color w:val="000000"/>
          <w:sz w:val="20"/>
          <w:szCs w:val="20"/>
          <w:shd w:val="clear" w:color="auto" w:fill="FFFFFF"/>
        </w:rPr>
        <w:t>microservicios y</w:t>
      </w:r>
      <w:r w:rsidR="007F4696" w:rsidRPr="00FE4158">
        <w:rPr>
          <w:rFonts w:ascii="Montserrat" w:hAnsi="Montserrat" w:cs="Arial"/>
          <w:color w:val="000000"/>
          <w:sz w:val="20"/>
          <w:szCs w:val="20"/>
          <w:shd w:val="clear" w:color="auto" w:fill="FFFFFF"/>
        </w:rPr>
        <w:t>/o</w:t>
      </w:r>
      <w:r w:rsidRPr="00FE4158">
        <w:rPr>
          <w:rFonts w:ascii="Montserrat" w:hAnsi="Montserrat" w:cs="Arial"/>
          <w:color w:val="000000"/>
          <w:sz w:val="20"/>
          <w:szCs w:val="20"/>
          <w:shd w:val="clear" w:color="auto" w:fill="FFFFFF"/>
        </w:rPr>
        <w:t xml:space="preserve"> m</w:t>
      </w:r>
      <w:r w:rsidR="005A14A6" w:rsidRPr="00FE4158">
        <w:rPr>
          <w:rFonts w:ascii="Montserrat" w:hAnsi="Montserrat" w:cs="Arial"/>
          <w:color w:val="000000"/>
          <w:sz w:val="20"/>
          <w:szCs w:val="20"/>
          <w:shd w:val="clear" w:color="auto" w:fill="FFFFFF"/>
        </w:rPr>
        <w:t>á</w:t>
      </w:r>
      <w:r w:rsidRPr="00FE4158">
        <w:rPr>
          <w:rFonts w:ascii="Montserrat" w:hAnsi="Montserrat" w:cs="Arial"/>
          <w:color w:val="000000"/>
          <w:sz w:val="20"/>
          <w:szCs w:val="20"/>
          <w:shd w:val="clear" w:color="auto" w:fill="FFFFFF"/>
        </w:rPr>
        <w:t>quinas virtuales.</w:t>
      </w:r>
      <w:bookmarkEnd w:id="61"/>
      <w:bookmarkEnd w:id="62"/>
      <w:bookmarkEnd w:id="64"/>
    </w:p>
    <w:p w14:paraId="3DD37493" w14:textId="77777777" w:rsidR="001E0A0D" w:rsidRPr="00FE4158" w:rsidRDefault="001E0A0D" w:rsidP="00010BC1">
      <w:pPr>
        <w:pStyle w:val="Prrafodelista"/>
        <w:ind w:left="851"/>
        <w:rPr>
          <w:rFonts w:ascii="Montserrat" w:hAnsi="Montserrat" w:cs="Arial"/>
          <w:color w:val="000000"/>
          <w:sz w:val="20"/>
          <w:szCs w:val="20"/>
          <w:shd w:val="clear" w:color="auto" w:fill="FFFFFF"/>
        </w:rPr>
      </w:pPr>
    </w:p>
    <w:p w14:paraId="464577FF" w14:textId="3CBE6CD4" w:rsidR="00347886" w:rsidRPr="00FE4158" w:rsidRDefault="001E0A0D" w:rsidP="00483EFC">
      <w:pPr>
        <w:pStyle w:val="Prrafodelista"/>
        <w:numPr>
          <w:ilvl w:val="0"/>
          <w:numId w:val="59"/>
        </w:numPr>
        <w:ind w:left="851"/>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Reporte Postmortem (en caso de incidentes derivados de fallas en la infraestructura lógica).</w:t>
      </w:r>
    </w:p>
    <w:p w14:paraId="35890BE7" w14:textId="77777777" w:rsidR="00210632" w:rsidRPr="00FE4158" w:rsidRDefault="00210632" w:rsidP="00010BC1">
      <w:pPr>
        <w:pStyle w:val="Prrafodelista"/>
        <w:ind w:left="851"/>
        <w:rPr>
          <w:rFonts w:ascii="Montserrat" w:hAnsi="Montserrat" w:cs="Arial"/>
          <w:color w:val="000000"/>
          <w:sz w:val="20"/>
          <w:szCs w:val="20"/>
          <w:shd w:val="clear" w:color="auto" w:fill="FFFFFF"/>
        </w:rPr>
      </w:pPr>
    </w:p>
    <w:p w14:paraId="0319DF64" w14:textId="77777777" w:rsidR="00210632" w:rsidRPr="00FE4158" w:rsidRDefault="00210632" w:rsidP="00483EFC">
      <w:pPr>
        <w:pStyle w:val="Prrafodelista"/>
        <w:numPr>
          <w:ilvl w:val="0"/>
          <w:numId w:val="59"/>
        </w:numPr>
        <w:ind w:left="851"/>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lastRenderedPageBreak/>
        <w:t>Reporte mensual de Operación y Gestión de la operación del Licenciamiento el cual deberá contener al menos lo siguiente:</w:t>
      </w:r>
    </w:p>
    <w:bookmarkEnd w:id="63"/>
    <w:p w14:paraId="129BBC79" w14:textId="77777777" w:rsidR="00210632" w:rsidRPr="00FE4158" w:rsidRDefault="00210632" w:rsidP="00010BC1">
      <w:pPr>
        <w:pStyle w:val="Prrafodelista"/>
        <w:ind w:left="1080"/>
        <w:jc w:val="both"/>
        <w:rPr>
          <w:rFonts w:ascii="Montserrat" w:hAnsi="Montserrat" w:cs="Arial"/>
          <w:color w:val="000000"/>
          <w:sz w:val="20"/>
          <w:szCs w:val="20"/>
          <w:shd w:val="clear" w:color="auto" w:fill="FFFFFF"/>
        </w:rPr>
      </w:pPr>
    </w:p>
    <w:p w14:paraId="7B9A29D3" w14:textId="77777777" w:rsidR="00210632" w:rsidRPr="00FE4158" w:rsidRDefault="00210632" w:rsidP="00483EFC">
      <w:pPr>
        <w:pStyle w:val="Prrafodelista"/>
        <w:numPr>
          <w:ilvl w:val="0"/>
          <w:numId w:val="58"/>
        </w:numPr>
        <w:ind w:left="1418"/>
        <w:jc w:val="both"/>
        <w:rPr>
          <w:rFonts w:ascii="Montserrat" w:hAnsi="Montserrat" w:cs="Arial"/>
          <w:color w:val="000000"/>
          <w:sz w:val="20"/>
          <w:szCs w:val="20"/>
          <w:shd w:val="clear" w:color="auto" w:fill="FFFFFF"/>
        </w:rPr>
      </w:pPr>
      <w:bookmarkStart w:id="65" w:name="_Hlk125541510"/>
      <w:r w:rsidRPr="00FE4158">
        <w:rPr>
          <w:rFonts w:ascii="Montserrat" w:hAnsi="Montserrat" w:cs="Arial"/>
          <w:color w:val="000000"/>
          <w:sz w:val="20"/>
          <w:szCs w:val="20"/>
          <w:shd w:val="clear" w:color="auto" w:fill="FFFFFF"/>
        </w:rPr>
        <w:t>Versiones más recientes liberadas y estables por el fabricante</w:t>
      </w:r>
    </w:p>
    <w:p w14:paraId="64437983" w14:textId="77777777" w:rsidR="00210632" w:rsidRPr="00FE4158" w:rsidRDefault="00210632" w:rsidP="00483EFC">
      <w:pPr>
        <w:pStyle w:val="Prrafodelista"/>
        <w:numPr>
          <w:ilvl w:val="0"/>
          <w:numId w:val="58"/>
        </w:numPr>
        <w:ind w:left="1418"/>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Posibles actualizaciones en los componentes de las aplicaciones con su respectivo plan de trabajo para su implementación</w:t>
      </w:r>
    </w:p>
    <w:p w14:paraId="0B998C28" w14:textId="77777777" w:rsidR="00210632" w:rsidRPr="00FE4158" w:rsidRDefault="00210632" w:rsidP="00483EFC">
      <w:pPr>
        <w:pStyle w:val="Prrafodelista"/>
        <w:numPr>
          <w:ilvl w:val="0"/>
          <w:numId w:val="58"/>
        </w:numPr>
        <w:ind w:left="1418"/>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Certificados que protegen los distintos portales y aplicaciones indicando su fecha de vencimiento.</w:t>
      </w:r>
    </w:p>
    <w:p w14:paraId="66374B06" w14:textId="77777777" w:rsidR="001E0A0D" w:rsidRPr="00FE4158" w:rsidRDefault="001E0A0D" w:rsidP="00010BC1">
      <w:pPr>
        <w:jc w:val="both"/>
        <w:rPr>
          <w:rFonts w:ascii="Montserrat" w:hAnsi="Montserrat" w:cs="Arial"/>
          <w:color w:val="000000"/>
          <w:sz w:val="20"/>
          <w:szCs w:val="20"/>
          <w:shd w:val="clear" w:color="auto" w:fill="FFFFFF"/>
        </w:rPr>
      </w:pPr>
    </w:p>
    <w:p w14:paraId="17E4FFD7" w14:textId="4EC665B6" w:rsidR="00B148EB" w:rsidRPr="00FE4158" w:rsidRDefault="00B148EB" w:rsidP="00010BC1">
      <w:pPr>
        <w:jc w:val="both"/>
        <w:rPr>
          <w:rFonts w:ascii="Montserrat" w:hAnsi="Montserrat" w:cs="Arial"/>
          <w:sz w:val="20"/>
          <w:szCs w:val="20"/>
        </w:rPr>
      </w:pPr>
      <w:r w:rsidRPr="00FE4158">
        <w:rPr>
          <w:rFonts w:ascii="Montserrat" w:hAnsi="Montserrat" w:cs="Arial"/>
          <w:color w:val="000000"/>
          <w:sz w:val="20"/>
          <w:szCs w:val="20"/>
          <w:shd w:val="clear" w:color="auto" w:fill="FFFFFF"/>
        </w:rPr>
        <w:t xml:space="preserve">Los entregable antes relacionados deberán ser entregados, dentro de los 10 (diez) días naturales posteriores al mes que se reporta, con excepción del Reporte Postmortem (inciso Q) </w:t>
      </w:r>
      <w:r w:rsidRPr="00FE4158">
        <w:rPr>
          <w:rFonts w:ascii="Montserrat" w:hAnsi="Montserrat" w:cs="Arial"/>
          <w:sz w:val="20"/>
          <w:szCs w:val="20"/>
        </w:rPr>
        <w:t>que deberá entregarse en un plazo no mayor a</w:t>
      </w:r>
      <w:r w:rsidR="00DF7224" w:rsidRPr="00FE4158">
        <w:rPr>
          <w:rFonts w:ascii="Montserrat" w:hAnsi="Montserrat" w:cs="Arial"/>
          <w:sz w:val="20"/>
          <w:szCs w:val="20"/>
        </w:rPr>
        <w:t xml:space="preserve"> 3</w:t>
      </w:r>
      <w:r w:rsidRPr="00FE4158">
        <w:rPr>
          <w:rFonts w:ascii="Montserrat" w:hAnsi="Montserrat" w:cs="Arial"/>
          <w:sz w:val="20"/>
          <w:szCs w:val="20"/>
        </w:rPr>
        <w:t xml:space="preserve"> </w:t>
      </w:r>
      <w:r w:rsidR="00DF7224" w:rsidRPr="00FE4158">
        <w:rPr>
          <w:rFonts w:ascii="Montserrat" w:hAnsi="Montserrat" w:cs="Arial"/>
          <w:sz w:val="20"/>
          <w:szCs w:val="20"/>
        </w:rPr>
        <w:t>(</w:t>
      </w:r>
      <w:r w:rsidRPr="00FE4158">
        <w:rPr>
          <w:rFonts w:ascii="Montserrat" w:hAnsi="Montserrat" w:cs="Arial"/>
          <w:sz w:val="20"/>
          <w:szCs w:val="20"/>
        </w:rPr>
        <w:t>tres</w:t>
      </w:r>
      <w:r w:rsidR="00DF7224" w:rsidRPr="00FE4158">
        <w:rPr>
          <w:rFonts w:ascii="Montserrat" w:hAnsi="Montserrat" w:cs="Arial"/>
          <w:sz w:val="20"/>
          <w:szCs w:val="20"/>
        </w:rPr>
        <w:t>)</w:t>
      </w:r>
      <w:r w:rsidRPr="00FE4158">
        <w:rPr>
          <w:rFonts w:ascii="Montserrat" w:hAnsi="Montserrat" w:cs="Arial"/>
          <w:sz w:val="20"/>
          <w:szCs w:val="20"/>
        </w:rPr>
        <w:t xml:space="preserve"> días </w:t>
      </w:r>
      <w:r w:rsidR="00464712" w:rsidRPr="00FE4158">
        <w:rPr>
          <w:rFonts w:ascii="Montserrat" w:hAnsi="Montserrat" w:cs="Arial"/>
          <w:sz w:val="20"/>
          <w:szCs w:val="20"/>
        </w:rPr>
        <w:t xml:space="preserve">naturales </w:t>
      </w:r>
      <w:r w:rsidRPr="00FE4158">
        <w:rPr>
          <w:rFonts w:ascii="Montserrat" w:hAnsi="Montserrat" w:cs="Arial"/>
          <w:sz w:val="20"/>
          <w:szCs w:val="20"/>
        </w:rPr>
        <w:t>posteriores a la solución del incidente.</w:t>
      </w:r>
    </w:p>
    <w:bookmarkEnd w:id="65"/>
    <w:p w14:paraId="47379447" w14:textId="77777777" w:rsidR="00B148EB" w:rsidRPr="00FE4158" w:rsidRDefault="00B148EB" w:rsidP="00010BC1">
      <w:pPr>
        <w:jc w:val="both"/>
        <w:rPr>
          <w:rFonts w:ascii="Montserrat" w:hAnsi="Montserrat" w:cs="Arial"/>
          <w:sz w:val="20"/>
          <w:szCs w:val="20"/>
        </w:rPr>
      </w:pPr>
    </w:p>
    <w:p w14:paraId="3A4031F9" w14:textId="77777777" w:rsidR="00B148EB" w:rsidRPr="00FE4158" w:rsidRDefault="00B148EB" w:rsidP="00010BC1">
      <w:pPr>
        <w:jc w:val="both"/>
        <w:rPr>
          <w:rFonts w:ascii="Montserrat" w:hAnsi="Montserrat" w:cs="Arial"/>
          <w:color w:val="000000"/>
          <w:sz w:val="20"/>
          <w:szCs w:val="20"/>
          <w:shd w:val="clear" w:color="auto" w:fill="FFFFFF"/>
        </w:rPr>
      </w:pPr>
      <w:bookmarkStart w:id="66" w:name="_Hlk125541546"/>
      <w:r w:rsidRPr="00FE4158">
        <w:rPr>
          <w:rFonts w:ascii="Montserrat" w:hAnsi="Montserrat" w:cs="Arial"/>
          <w:color w:val="000000"/>
          <w:sz w:val="20"/>
          <w:szCs w:val="20"/>
          <w:shd w:val="clear" w:color="auto" w:fill="FFFFFF"/>
        </w:rPr>
        <w:t>Los entregable antes relacionados deberán ser entregados dentro de los plazos antes establecidos, debidamente formalizados por el Administrador del Contrato y Administrador del Proyecto de “EL LICITANTE”.</w:t>
      </w:r>
    </w:p>
    <w:p w14:paraId="05898EFD" w14:textId="77777777" w:rsidR="007F4696" w:rsidRPr="00FE4158" w:rsidRDefault="007F4696" w:rsidP="00010BC1">
      <w:pPr>
        <w:jc w:val="both"/>
        <w:rPr>
          <w:rFonts w:ascii="Montserrat" w:hAnsi="Montserrat" w:cs="Arial"/>
          <w:color w:val="000000"/>
          <w:sz w:val="20"/>
          <w:szCs w:val="20"/>
          <w:shd w:val="clear" w:color="auto" w:fill="FFFFFF"/>
        </w:rPr>
      </w:pPr>
    </w:p>
    <w:p w14:paraId="7219513E" w14:textId="3E3F8E4A" w:rsidR="00347886" w:rsidRPr="00FE4158" w:rsidRDefault="00347886"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disponibilidad de al menos el 99.9% derivados de la operación y gestión de la operación de la infraestructura lógica en l</w:t>
      </w:r>
      <w:r w:rsidR="00DF7224" w:rsidRPr="00FE4158">
        <w:rPr>
          <w:rFonts w:ascii="Montserrat" w:hAnsi="Montserrat" w:cs="Arial"/>
          <w:color w:val="000000"/>
          <w:sz w:val="20"/>
          <w:szCs w:val="20"/>
          <w:shd w:val="clear" w:color="auto" w:fill="FFFFFF"/>
        </w:rPr>
        <w:t>os</w:t>
      </w:r>
      <w:r w:rsidRPr="00FE4158">
        <w:rPr>
          <w:rFonts w:ascii="Montserrat" w:hAnsi="Montserrat" w:cs="Arial"/>
          <w:color w:val="000000"/>
          <w:sz w:val="20"/>
          <w:szCs w:val="20"/>
          <w:shd w:val="clear" w:color="auto" w:fill="FFFFFF"/>
        </w:rPr>
        <w:t xml:space="preserve"> centro</w:t>
      </w:r>
      <w:r w:rsidR="00DF7224"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de datos ofertado</w:t>
      </w:r>
      <w:r w:rsidR="00DF7224"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por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en caso de no cumplir este nivel de servicio, se</w:t>
      </w:r>
      <w:r w:rsidR="00714C22" w:rsidRPr="00FE4158">
        <w:rPr>
          <w:rFonts w:ascii="Montserrat" w:hAnsi="Montserrat" w:cs="Arial"/>
          <w:color w:val="000000"/>
          <w:sz w:val="20"/>
          <w:szCs w:val="20"/>
          <w:shd w:val="clear" w:color="auto" w:fill="FFFFFF"/>
        </w:rPr>
        <w:t>rá</w:t>
      </w:r>
      <w:r w:rsidRPr="00FE4158">
        <w:rPr>
          <w:rFonts w:ascii="Montserrat" w:hAnsi="Montserrat" w:cs="Arial"/>
          <w:color w:val="000000"/>
          <w:sz w:val="20"/>
          <w:szCs w:val="20"/>
          <w:shd w:val="clear" w:color="auto" w:fill="FFFFFF"/>
        </w:rPr>
        <w:t>n sujetos a las dedu</w:t>
      </w:r>
      <w:r w:rsidR="00A064BF"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tivas correspondientes.</w:t>
      </w:r>
    </w:p>
    <w:p w14:paraId="6B1A9574" w14:textId="77777777" w:rsidR="00347886" w:rsidRPr="00FE4158" w:rsidRDefault="00347886" w:rsidP="00010BC1">
      <w:pPr>
        <w:jc w:val="both"/>
        <w:rPr>
          <w:rFonts w:ascii="Montserrat" w:hAnsi="Montserrat" w:cs="Arial"/>
          <w:b/>
          <w:bCs/>
          <w:sz w:val="20"/>
          <w:szCs w:val="20"/>
        </w:rPr>
      </w:pPr>
    </w:p>
    <w:p w14:paraId="2F0A7876" w14:textId="1871D481" w:rsidR="00CA6C14" w:rsidRPr="00FE4158" w:rsidRDefault="00CA6C14" w:rsidP="00010BC1">
      <w:pPr>
        <w:jc w:val="both"/>
        <w:rPr>
          <w:rFonts w:ascii="Montserrat" w:hAnsi="Montserrat" w:cs="Arial"/>
          <w:sz w:val="20"/>
          <w:szCs w:val="20"/>
        </w:rPr>
      </w:pPr>
      <w:r w:rsidRPr="00FE4158">
        <w:rPr>
          <w:rFonts w:ascii="Montserrat" w:hAnsi="Montserrat" w:cs="Arial"/>
          <w:sz w:val="20"/>
          <w:szCs w:val="20"/>
        </w:rPr>
        <w:t>El porcentaje de disponibilidad mensual se calculará en base a la disponibilidad de la</w:t>
      </w:r>
      <w:r w:rsidR="00B77C0F" w:rsidRPr="00FE4158">
        <w:rPr>
          <w:rFonts w:ascii="Montserrat" w:hAnsi="Montserrat" w:cs="Arial"/>
          <w:sz w:val="20"/>
          <w:szCs w:val="20"/>
        </w:rPr>
        <w:t xml:space="preserve"> infraestructura </w:t>
      </w:r>
      <w:r w:rsidR="00557B06" w:rsidRPr="00FE4158">
        <w:rPr>
          <w:rFonts w:ascii="Montserrat" w:hAnsi="Montserrat" w:cs="Arial"/>
          <w:sz w:val="20"/>
          <w:szCs w:val="20"/>
        </w:rPr>
        <w:t>lógica,</w:t>
      </w:r>
      <w:r w:rsidR="00B77C0F" w:rsidRPr="00FE4158">
        <w:rPr>
          <w:rFonts w:ascii="Montserrat" w:hAnsi="Montserrat" w:cs="Arial"/>
          <w:sz w:val="20"/>
          <w:szCs w:val="20"/>
        </w:rPr>
        <w:t xml:space="preserve"> así como las</w:t>
      </w:r>
      <w:r w:rsidRPr="00FE4158">
        <w:rPr>
          <w:rFonts w:ascii="Montserrat" w:hAnsi="Montserrat" w:cs="Arial"/>
          <w:sz w:val="20"/>
          <w:szCs w:val="20"/>
        </w:rPr>
        <w:t xml:space="preserve"> que se agreguen al mismo durante la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w:t>
      </w:r>
    </w:p>
    <w:bookmarkEnd w:id="66"/>
    <w:p w14:paraId="0047CB11" w14:textId="77777777" w:rsidR="00CA6C14" w:rsidRPr="00FE4158" w:rsidRDefault="00CA6C14" w:rsidP="00010BC1">
      <w:pPr>
        <w:jc w:val="both"/>
        <w:rPr>
          <w:rFonts w:ascii="Montserrat" w:hAnsi="Montserrat" w:cs="Arial"/>
          <w:b/>
          <w:bCs/>
          <w:sz w:val="20"/>
          <w:szCs w:val="20"/>
        </w:rPr>
      </w:pPr>
    </w:p>
    <w:p w14:paraId="6D9DF1AF" w14:textId="3522438B" w:rsidR="007E0369" w:rsidRPr="00FE4158" w:rsidRDefault="006F5762" w:rsidP="00CD16B4">
      <w:pPr>
        <w:pStyle w:val="Ttulo1"/>
        <w:spacing w:before="0" w:after="0"/>
        <w:jc w:val="both"/>
        <w:rPr>
          <w:rFonts w:ascii="Montserrat" w:hAnsi="Montserrat" w:cs="Arial"/>
          <w:sz w:val="20"/>
          <w:szCs w:val="20"/>
          <w:lang w:val="es-MX"/>
        </w:rPr>
      </w:pPr>
      <w:bookmarkStart w:id="67" w:name="_Toc156937550"/>
      <w:r w:rsidRPr="00490727">
        <w:rPr>
          <w:rFonts w:ascii="Montserrat" w:hAnsi="Montserrat" w:cs="Arial"/>
          <w:sz w:val="20"/>
          <w:szCs w:val="20"/>
          <w:highlight w:val="yellow"/>
          <w:lang w:val="es-MX"/>
        </w:rPr>
        <w:t>4</w:t>
      </w:r>
      <w:r w:rsidR="00B17AEE" w:rsidRPr="00490727">
        <w:rPr>
          <w:rFonts w:ascii="Montserrat" w:hAnsi="Montserrat" w:cs="Arial"/>
          <w:sz w:val="20"/>
          <w:szCs w:val="20"/>
          <w:highlight w:val="yellow"/>
          <w:lang w:val="es-MX"/>
        </w:rPr>
        <w:t>.</w:t>
      </w:r>
      <w:r w:rsidR="007E0369" w:rsidRPr="00490727">
        <w:rPr>
          <w:rFonts w:ascii="Montserrat" w:hAnsi="Montserrat" w:cs="Arial"/>
          <w:sz w:val="20"/>
          <w:szCs w:val="20"/>
          <w:highlight w:val="yellow"/>
          <w:lang w:val="es-MX"/>
        </w:rPr>
        <w:t xml:space="preserve"> </w:t>
      </w:r>
      <w:bookmarkEnd w:id="67"/>
      <w:r w:rsidR="00AE1EF9" w:rsidRPr="00490727">
        <w:rPr>
          <w:rFonts w:ascii="Montserrat" w:hAnsi="Montserrat" w:cs="Arial"/>
          <w:sz w:val="20"/>
          <w:szCs w:val="20"/>
          <w:highlight w:val="yellow"/>
          <w:lang w:val="es-MX"/>
        </w:rPr>
        <w:t>Visibilidad y Monitoreo de componentes (físicos y lógicos) en el centro de datos y la nube ofertados por “EL LICITANTE”.</w:t>
      </w:r>
    </w:p>
    <w:p w14:paraId="04FD3CC0" w14:textId="77777777" w:rsidR="002742DF" w:rsidRPr="00FE4158" w:rsidRDefault="002742DF" w:rsidP="00010BC1">
      <w:pPr>
        <w:jc w:val="both"/>
        <w:rPr>
          <w:rFonts w:ascii="Montserrat" w:hAnsi="Montserrat" w:cs="Arial"/>
          <w:b/>
          <w:bCs/>
          <w:sz w:val="20"/>
          <w:szCs w:val="20"/>
        </w:rPr>
      </w:pPr>
    </w:p>
    <w:p w14:paraId="0D031EF7" w14:textId="21C67A0E" w:rsidR="00CB49B6" w:rsidRPr="00FE4158" w:rsidRDefault="00867E16" w:rsidP="00010BC1">
      <w:pPr>
        <w:jc w:val="both"/>
        <w:rPr>
          <w:rFonts w:ascii="Montserrat" w:hAnsi="Montserrat" w:cs="Arial"/>
          <w:sz w:val="20"/>
          <w:szCs w:val="20"/>
        </w:rPr>
      </w:pPr>
      <w:bookmarkStart w:id="68" w:name="_Hlk125541591"/>
      <w:r w:rsidRPr="00FE4158">
        <w:rPr>
          <w:rFonts w:ascii="Montserrat" w:hAnsi="Montserrat" w:cs="Arial"/>
          <w:iCs/>
          <w:color w:val="000000"/>
          <w:sz w:val="20"/>
          <w:szCs w:val="20"/>
        </w:rPr>
        <w:t>“EL LICITANTE”</w:t>
      </w:r>
      <w:r w:rsidR="00CB49B6" w:rsidRPr="00FE4158">
        <w:rPr>
          <w:rFonts w:ascii="Montserrat" w:hAnsi="Montserrat" w:cs="Arial"/>
          <w:iCs/>
          <w:color w:val="000000"/>
          <w:sz w:val="20"/>
          <w:szCs w:val="20"/>
        </w:rPr>
        <w:t xml:space="preserve"> deberá ofertar la visibilidad y monitoreo de</w:t>
      </w:r>
      <w:r w:rsidR="0085604C" w:rsidRPr="00FE4158">
        <w:rPr>
          <w:rFonts w:ascii="Montserrat" w:hAnsi="Montserrat" w:cs="Arial"/>
          <w:iCs/>
          <w:color w:val="000000"/>
          <w:sz w:val="20"/>
          <w:szCs w:val="20"/>
        </w:rPr>
        <w:t xml:space="preserve"> cuando menos</w:t>
      </w:r>
      <w:r w:rsidR="00CB49B6" w:rsidRPr="00FE4158">
        <w:rPr>
          <w:rFonts w:ascii="Montserrat" w:hAnsi="Montserrat" w:cs="Arial"/>
          <w:iCs/>
          <w:color w:val="000000"/>
          <w:sz w:val="20"/>
          <w:szCs w:val="20"/>
        </w:rPr>
        <w:t xml:space="preserve"> </w:t>
      </w:r>
      <w:r w:rsidR="00392F5E" w:rsidRPr="00FE4158">
        <w:rPr>
          <w:rFonts w:ascii="Montserrat" w:hAnsi="Montserrat" w:cs="Arial"/>
          <w:iCs/>
          <w:color w:val="000000"/>
          <w:sz w:val="20"/>
          <w:szCs w:val="20"/>
        </w:rPr>
        <w:t xml:space="preserve">los </w:t>
      </w:r>
      <w:r w:rsidR="00CB49B6" w:rsidRPr="00FE4158">
        <w:rPr>
          <w:rFonts w:ascii="Montserrat" w:hAnsi="Montserrat" w:cs="Arial"/>
          <w:iCs/>
          <w:color w:val="000000"/>
          <w:sz w:val="20"/>
          <w:szCs w:val="20"/>
        </w:rPr>
        <w:t xml:space="preserve">signos vitales de la </w:t>
      </w:r>
      <w:r w:rsidR="00DF7224" w:rsidRPr="00FE4158">
        <w:rPr>
          <w:rFonts w:ascii="Montserrat" w:hAnsi="Montserrat" w:cs="Arial"/>
          <w:iCs/>
          <w:color w:val="000000"/>
          <w:sz w:val="20"/>
          <w:szCs w:val="20"/>
        </w:rPr>
        <w:t xml:space="preserve">Infraestructura física (hardware) y la infraestructura lógica (software) propiedad del IMSS </w:t>
      </w:r>
      <w:r w:rsidR="00CB3C9C" w:rsidRPr="00FE4158">
        <w:rPr>
          <w:rFonts w:ascii="Montserrat" w:hAnsi="Montserrat" w:cs="Arial"/>
          <w:iCs/>
          <w:color w:val="000000"/>
          <w:sz w:val="20"/>
          <w:szCs w:val="20"/>
        </w:rPr>
        <w:t xml:space="preserve">que se relaciona en el </w:t>
      </w:r>
      <w:r w:rsidR="00CB3C9C" w:rsidRPr="00FE4158">
        <w:rPr>
          <w:rFonts w:ascii="Montserrat" w:hAnsi="Montserrat" w:cs="Arial"/>
          <w:b/>
          <w:bCs/>
          <w:iCs/>
          <w:color w:val="000000"/>
          <w:sz w:val="20"/>
          <w:szCs w:val="20"/>
        </w:rPr>
        <w:t xml:space="preserve">Apéndice 1. Listado de </w:t>
      </w:r>
      <w:r w:rsidRPr="00FE4158">
        <w:rPr>
          <w:rFonts w:ascii="Montserrat" w:hAnsi="Montserrat" w:cs="Arial"/>
          <w:b/>
          <w:bCs/>
          <w:iCs/>
          <w:color w:val="000000"/>
          <w:sz w:val="20"/>
          <w:szCs w:val="20"/>
        </w:rPr>
        <w:t>Infraestructura</w:t>
      </w:r>
      <w:r w:rsidR="00B77C0F" w:rsidRPr="00FE4158">
        <w:rPr>
          <w:rFonts w:ascii="Montserrat" w:hAnsi="Montserrat" w:cs="Arial"/>
          <w:b/>
          <w:bCs/>
          <w:iCs/>
          <w:color w:val="000000"/>
          <w:sz w:val="20"/>
          <w:szCs w:val="20"/>
        </w:rPr>
        <w:t xml:space="preserve"> y Apéndice 2. </w:t>
      </w:r>
      <w:r w:rsidR="000C3572" w:rsidRPr="00FE4158">
        <w:rPr>
          <w:rFonts w:ascii="Montserrat" w:hAnsi="Montserrat" w:cs="Arial"/>
          <w:b/>
          <w:bCs/>
          <w:iCs/>
          <w:color w:val="000000"/>
          <w:sz w:val="20"/>
          <w:szCs w:val="20"/>
        </w:rPr>
        <w:t>Componentes Lógicos</w:t>
      </w:r>
      <w:r w:rsidR="00CB3C9C" w:rsidRPr="00FE4158">
        <w:rPr>
          <w:rFonts w:ascii="Montserrat" w:hAnsi="Montserrat" w:cs="Arial"/>
          <w:b/>
          <w:bCs/>
          <w:sz w:val="20"/>
          <w:szCs w:val="20"/>
        </w:rPr>
        <w:t xml:space="preserve"> </w:t>
      </w:r>
      <w:r w:rsidR="00CB3C9C" w:rsidRPr="00FE4158">
        <w:rPr>
          <w:rFonts w:ascii="Montserrat" w:hAnsi="Montserrat" w:cs="Arial"/>
          <w:sz w:val="20"/>
          <w:szCs w:val="20"/>
        </w:rPr>
        <w:t xml:space="preserve">del presente Anexo Técnico; </w:t>
      </w:r>
      <w:r w:rsidR="00CB3C9C" w:rsidRPr="00FE4158">
        <w:rPr>
          <w:rFonts w:ascii="Montserrat" w:hAnsi="Montserrat" w:cs="Arial"/>
          <w:iCs/>
          <w:color w:val="000000"/>
          <w:sz w:val="20"/>
          <w:szCs w:val="20"/>
        </w:rPr>
        <w:t>este concepto incluye la</w:t>
      </w:r>
      <w:r w:rsidR="00CB49B6" w:rsidRPr="00FE4158">
        <w:rPr>
          <w:rFonts w:ascii="Montserrat" w:hAnsi="Montserrat" w:cs="Arial"/>
          <w:iCs/>
          <w:color w:val="000000"/>
          <w:sz w:val="20"/>
          <w:szCs w:val="20"/>
        </w:rPr>
        <w:t xml:space="preserve"> experiencia de usuario de componentes lógicos y físicos </w:t>
      </w:r>
      <w:r w:rsidR="00CB3C9C" w:rsidRPr="00FE4158">
        <w:rPr>
          <w:rFonts w:ascii="Montserrat" w:hAnsi="Montserrat" w:cs="Arial"/>
          <w:iCs/>
          <w:color w:val="000000"/>
          <w:sz w:val="20"/>
          <w:szCs w:val="20"/>
        </w:rPr>
        <w:t>hospedados en l</w:t>
      </w:r>
      <w:r w:rsidR="00B77C0F" w:rsidRPr="00FE4158">
        <w:rPr>
          <w:rFonts w:ascii="Montserrat" w:hAnsi="Montserrat" w:cs="Arial"/>
          <w:iCs/>
          <w:color w:val="000000"/>
          <w:sz w:val="20"/>
          <w:szCs w:val="20"/>
        </w:rPr>
        <w:t>os</w:t>
      </w:r>
      <w:r w:rsidR="00CB49B6" w:rsidRPr="00FE4158">
        <w:rPr>
          <w:rFonts w:ascii="Montserrat" w:hAnsi="Montserrat" w:cs="Arial"/>
          <w:iCs/>
          <w:color w:val="000000"/>
          <w:sz w:val="20"/>
          <w:szCs w:val="20"/>
        </w:rPr>
        <w:t xml:space="preserve"> Centro</w:t>
      </w:r>
      <w:r w:rsidR="00B77C0F" w:rsidRPr="00FE4158">
        <w:rPr>
          <w:rFonts w:ascii="Montserrat" w:hAnsi="Montserrat" w:cs="Arial"/>
          <w:iCs/>
          <w:color w:val="000000"/>
          <w:sz w:val="20"/>
          <w:szCs w:val="20"/>
        </w:rPr>
        <w:t>s</w:t>
      </w:r>
      <w:r w:rsidR="00CB49B6" w:rsidRPr="00FE4158">
        <w:rPr>
          <w:rFonts w:ascii="Montserrat" w:hAnsi="Montserrat" w:cs="Arial"/>
          <w:iCs/>
          <w:color w:val="000000"/>
          <w:sz w:val="20"/>
          <w:szCs w:val="20"/>
        </w:rPr>
        <w:t xml:space="preserve"> de Datos</w:t>
      </w:r>
      <w:r w:rsidR="00CB3C9C" w:rsidRPr="00FE4158">
        <w:rPr>
          <w:rFonts w:ascii="Montserrat" w:hAnsi="Montserrat" w:cs="Arial"/>
          <w:iCs/>
          <w:color w:val="000000"/>
          <w:sz w:val="20"/>
          <w:szCs w:val="20"/>
        </w:rPr>
        <w:t xml:space="preserve"> ofertado</w:t>
      </w:r>
      <w:r w:rsidR="00B77C0F" w:rsidRPr="00FE4158">
        <w:rPr>
          <w:rFonts w:ascii="Montserrat" w:hAnsi="Montserrat" w:cs="Arial"/>
          <w:iCs/>
          <w:color w:val="000000"/>
          <w:sz w:val="20"/>
          <w:szCs w:val="20"/>
        </w:rPr>
        <w:t>s</w:t>
      </w:r>
      <w:r w:rsidR="00CB3C9C" w:rsidRPr="00FE4158">
        <w:rPr>
          <w:rFonts w:ascii="Montserrat" w:hAnsi="Montserrat" w:cs="Arial"/>
          <w:iCs/>
          <w:color w:val="000000"/>
          <w:sz w:val="20"/>
          <w:szCs w:val="20"/>
        </w:rPr>
        <w:t xml:space="preserve"> por </w:t>
      </w:r>
      <w:r w:rsidRPr="00FE4158">
        <w:rPr>
          <w:rFonts w:ascii="Montserrat" w:hAnsi="Montserrat" w:cs="Arial"/>
          <w:iCs/>
          <w:color w:val="000000"/>
          <w:sz w:val="20"/>
          <w:szCs w:val="20"/>
        </w:rPr>
        <w:t>“EL LICITANTE”</w:t>
      </w:r>
      <w:r w:rsidR="00CB49B6" w:rsidRPr="00FE4158">
        <w:rPr>
          <w:rFonts w:ascii="Montserrat" w:hAnsi="Montserrat" w:cs="Arial"/>
          <w:iCs/>
          <w:color w:val="000000"/>
          <w:sz w:val="20"/>
          <w:szCs w:val="20"/>
        </w:rPr>
        <w:t xml:space="preserve">, el licenciamiento, instalación, conectividad, configuración, puesta a punto, mejora continua, </w:t>
      </w:r>
      <w:r w:rsidR="005B34E8" w:rsidRPr="00FE4158">
        <w:rPr>
          <w:rFonts w:ascii="Montserrat" w:hAnsi="Montserrat" w:cs="Arial"/>
          <w:iCs/>
          <w:color w:val="000000"/>
          <w:sz w:val="20"/>
          <w:szCs w:val="20"/>
        </w:rPr>
        <w:t xml:space="preserve">de las herramientas de monitoreo ofertadas para la prestación del presente concepto del servicio, así como la </w:t>
      </w:r>
      <w:r w:rsidR="00CB49B6" w:rsidRPr="00FE4158">
        <w:rPr>
          <w:rFonts w:ascii="Montserrat" w:hAnsi="Montserrat" w:cs="Arial"/>
          <w:iCs/>
          <w:color w:val="000000"/>
          <w:sz w:val="20"/>
          <w:szCs w:val="20"/>
        </w:rPr>
        <w:t xml:space="preserve">configuración </w:t>
      </w:r>
      <w:r w:rsidR="005B34E8" w:rsidRPr="00FE4158">
        <w:rPr>
          <w:rFonts w:ascii="Montserrat" w:hAnsi="Montserrat" w:cs="Arial"/>
          <w:iCs/>
          <w:color w:val="000000"/>
          <w:sz w:val="20"/>
          <w:szCs w:val="20"/>
        </w:rPr>
        <w:t xml:space="preserve">y envío </w:t>
      </w:r>
      <w:r w:rsidR="00CB49B6" w:rsidRPr="00FE4158">
        <w:rPr>
          <w:rFonts w:ascii="Montserrat" w:hAnsi="Montserrat" w:cs="Arial"/>
          <w:iCs/>
          <w:color w:val="000000"/>
          <w:sz w:val="20"/>
          <w:szCs w:val="20"/>
        </w:rPr>
        <w:t>de alertas a</w:t>
      </w:r>
      <w:r w:rsidR="005B34E8" w:rsidRPr="00FE4158">
        <w:rPr>
          <w:rFonts w:ascii="Montserrat" w:hAnsi="Montserrat" w:cs="Arial"/>
          <w:iCs/>
          <w:color w:val="000000"/>
          <w:sz w:val="20"/>
          <w:szCs w:val="20"/>
        </w:rPr>
        <w:t>l personal designado por</w:t>
      </w:r>
      <w:r w:rsidR="00CB49B6"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“EL INSTITUTO”</w:t>
      </w:r>
      <w:r w:rsidR="00CB49B6" w:rsidRPr="00FE4158">
        <w:rPr>
          <w:rFonts w:ascii="Montserrat" w:hAnsi="Montserrat" w:cs="Arial"/>
          <w:iCs/>
          <w:color w:val="000000"/>
          <w:sz w:val="20"/>
          <w:szCs w:val="20"/>
        </w:rPr>
        <w:t>, que permita la operación continua con disponibilidad total del servicio del 99.9%.</w:t>
      </w:r>
    </w:p>
    <w:p w14:paraId="4BC79124" w14:textId="77777777" w:rsidR="00CB49B6" w:rsidRPr="00FE4158" w:rsidRDefault="00CB49B6" w:rsidP="00010BC1">
      <w:pPr>
        <w:jc w:val="both"/>
        <w:rPr>
          <w:rFonts w:ascii="Montserrat" w:hAnsi="Montserrat" w:cs="Arial"/>
          <w:iCs/>
          <w:color w:val="000000"/>
          <w:sz w:val="20"/>
          <w:szCs w:val="20"/>
        </w:rPr>
      </w:pPr>
    </w:p>
    <w:p w14:paraId="421800BF" w14:textId="61715B42" w:rsidR="00CB49B6" w:rsidRPr="00FE4158" w:rsidRDefault="00CB49B6" w:rsidP="00010BC1">
      <w:pPr>
        <w:jc w:val="both"/>
        <w:rPr>
          <w:rFonts w:ascii="Montserrat" w:hAnsi="Montserrat" w:cs="Arial"/>
          <w:iCs/>
          <w:color w:val="000000"/>
          <w:sz w:val="20"/>
          <w:szCs w:val="20"/>
        </w:rPr>
      </w:pPr>
      <w:r w:rsidRPr="00FE4158">
        <w:rPr>
          <w:rFonts w:ascii="Montserrat" w:hAnsi="Montserrat" w:cs="Arial"/>
          <w:iCs/>
          <w:color w:val="000000"/>
          <w:sz w:val="20"/>
          <w:szCs w:val="20"/>
        </w:rPr>
        <w:t>Así también debe incluir la operación</w:t>
      </w:r>
      <w:r w:rsidR="00FC3747" w:rsidRPr="00FE4158">
        <w:rPr>
          <w:rFonts w:ascii="Montserrat" w:hAnsi="Montserrat" w:cs="Arial"/>
          <w:iCs/>
          <w:color w:val="000000"/>
          <w:sz w:val="20"/>
          <w:szCs w:val="20"/>
        </w:rPr>
        <w:t>, gestión de la operación</w:t>
      </w:r>
      <w:r w:rsidRPr="00FE4158">
        <w:rPr>
          <w:rFonts w:ascii="Montserrat" w:hAnsi="Montserrat" w:cs="Arial"/>
          <w:iCs/>
          <w:color w:val="000000"/>
          <w:sz w:val="20"/>
          <w:szCs w:val="20"/>
        </w:rPr>
        <w:t xml:space="preserve"> y soporte de las herramientas de monitoreo para los componentes tecnológicos de</w:t>
      </w:r>
      <w:r w:rsidR="00E052B3"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l</w:t>
      </w:r>
      <w:r w:rsidR="00E052B3" w:rsidRPr="00FE4158">
        <w:rPr>
          <w:rFonts w:ascii="Montserrat" w:hAnsi="Montserrat" w:cs="Arial"/>
          <w:iCs/>
          <w:color w:val="000000"/>
          <w:sz w:val="20"/>
          <w:szCs w:val="20"/>
        </w:rPr>
        <w:t>os</w:t>
      </w:r>
      <w:r w:rsidRPr="00FE4158">
        <w:rPr>
          <w:rFonts w:ascii="Montserrat" w:hAnsi="Montserrat" w:cs="Arial"/>
          <w:iCs/>
          <w:color w:val="000000"/>
          <w:sz w:val="20"/>
          <w:szCs w:val="20"/>
        </w:rPr>
        <w:t xml:space="preserve"> centro</w:t>
      </w:r>
      <w:r w:rsidR="00E052B3" w:rsidRPr="00FE4158">
        <w:rPr>
          <w:rFonts w:ascii="Montserrat" w:hAnsi="Montserrat" w:cs="Arial"/>
          <w:iCs/>
          <w:color w:val="000000"/>
          <w:sz w:val="20"/>
          <w:szCs w:val="20"/>
        </w:rPr>
        <w:t>s</w:t>
      </w:r>
      <w:r w:rsidRPr="00FE4158">
        <w:rPr>
          <w:rFonts w:ascii="Montserrat" w:hAnsi="Montserrat" w:cs="Arial"/>
          <w:iCs/>
          <w:color w:val="000000"/>
          <w:sz w:val="20"/>
          <w:szCs w:val="20"/>
        </w:rPr>
        <w:t xml:space="preserve"> de datos, así como integración a la mesa de ayuda del IMSS y Centro de monitoreo IMSS.</w:t>
      </w:r>
    </w:p>
    <w:bookmarkEnd w:id="68"/>
    <w:p w14:paraId="2DE18417" w14:textId="77777777" w:rsidR="00CB49B6" w:rsidRPr="00FE4158" w:rsidRDefault="00CB49B6" w:rsidP="00010BC1">
      <w:pPr>
        <w:jc w:val="both"/>
        <w:rPr>
          <w:rFonts w:ascii="Montserrat" w:hAnsi="Montserrat" w:cs="Arial"/>
          <w:iCs/>
          <w:color w:val="000000"/>
          <w:sz w:val="20"/>
          <w:szCs w:val="20"/>
        </w:rPr>
      </w:pPr>
    </w:p>
    <w:p w14:paraId="385765AD" w14:textId="38269A00" w:rsidR="00CB49B6" w:rsidRPr="00FE4158" w:rsidRDefault="00CB49B6"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Este concepto debe incluir las actividades, componentes, desarrollo de interfaces, o </w:t>
      </w:r>
      <w:r w:rsidR="00867E16" w:rsidRPr="00FE4158">
        <w:rPr>
          <w:rFonts w:ascii="Montserrat" w:hAnsi="Montserrat" w:cs="Arial"/>
          <w:iCs/>
          <w:color w:val="000000"/>
          <w:sz w:val="20"/>
          <w:szCs w:val="20"/>
        </w:rPr>
        <w:t>integración</w:t>
      </w:r>
      <w:r w:rsidRPr="00FE4158">
        <w:rPr>
          <w:rFonts w:ascii="Montserrat" w:hAnsi="Montserrat" w:cs="Arial"/>
          <w:iCs/>
          <w:color w:val="000000"/>
          <w:sz w:val="20"/>
          <w:szCs w:val="20"/>
        </w:rPr>
        <w:t xml:space="preserve"> de plugins que se requieran para </w:t>
      </w:r>
      <w:r w:rsidR="00867E16" w:rsidRPr="00FE4158">
        <w:rPr>
          <w:rFonts w:ascii="Montserrat" w:hAnsi="Montserrat" w:cs="Arial"/>
          <w:iCs/>
          <w:color w:val="000000"/>
          <w:sz w:val="20"/>
          <w:szCs w:val="20"/>
        </w:rPr>
        <w:t>integración</w:t>
      </w:r>
      <w:r w:rsidRPr="00FE4158">
        <w:rPr>
          <w:rFonts w:ascii="Montserrat" w:hAnsi="Montserrat" w:cs="Arial"/>
          <w:iCs/>
          <w:color w:val="000000"/>
          <w:sz w:val="20"/>
          <w:szCs w:val="20"/>
        </w:rPr>
        <w:t xml:space="preserve"> de herramientas de monitoreo, experiencia de usuario o cualquier otra herramienta que durante la vigencia del servicio sea incluida por parte de</w:t>
      </w:r>
      <w:r w:rsidR="00940611" w:rsidRPr="00FE4158">
        <w:rPr>
          <w:rFonts w:ascii="Montserrat" w:hAnsi="Montserrat" w:cs="Arial"/>
          <w:iCs/>
          <w:color w:val="000000"/>
          <w:sz w:val="20"/>
          <w:szCs w:val="20"/>
        </w:rPr>
        <w:t xml:space="preserve"> </w:t>
      </w:r>
      <w:r w:rsidR="00867E16" w:rsidRPr="00FE4158">
        <w:rPr>
          <w:rFonts w:ascii="Montserrat" w:hAnsi="Montserrat" w:cs="Arial"/>
          <w:iCs/>
          <w:color w:val="000000"/>
          <w:sz w:val="20"/>
          <w:szCs w:val="20"/>
        </w:rPr>
        <w:t>“EL INSTITUTO”</w:t>
      </w:r>
      <w:r w:rsidR="00940611" w:rsidRPr="00FE4158">
        <w:rPr>
          <w:rFonts w:ascii="Montserrat" w:hAnsi="Montserrat" w:cs="Arial"/>
          <w:iCs/>
          <w:color w:val="000000"/>
          <w:sz w:val="20"/>
          <w:szCs w:val="20"/>
        </w:rPr>
        <w:t>.</w:t>
      </w:r>
    </w:p>
    <w:p w14:paraId="7EE91A95" w14:textId="77777777" w:rsidR="00CB49B6" w:rsidRPr="00FE4158" w:rsidRDefault="00CB49B6" w:rsidP="00010BC1">
      <w:pPr>
        <w:jc w:val="both"/>
        <w:rPr>
          <w:rFonts w:ascii="Montserrat" w:hAnsi="Montserrat" w:cs="Arial"/>
          <w:iCs/>
          <w:color w:val="000000"/>
          <w:sz w:val="20"/>
          <w:szCs w:val="20"/>
        </w:rPr>
      </w:pPr>
    </w:p>
    <w:p w14:paraId="432090E0" w14:textId="302E7D64" w:rsidR="007E0369" w:rsidRPr="00FE4158" w:rsidRDefault="00867E16" w:rsidP="00010BC1">
      <w:pPr>
        <w:jc w:val="both"/>
        <w:rPr>
          <w:rFonts w:ascii="Montserrat" w:hAnsi="Montserrat" w:cs="Arial"/>
          <w:iCs/>
          <w:color w:val="000000"/>
          <w:sz w:val="20"/>
          <w:szCs w:val="20"/>
        </w:rPr>
      </w:pPr>
      <w:r w:rsidRPr="00FE4158">
        <w:rPr>
          <w:rFonts w:ascii="Montserrat" w:hAnsi="Montserrat" w:cs="Arial"/>
          <w:iCs/>
          <w:color w:val="000000"/>
          <w:sz w:val="20"/>
          <w:szCs w:val="20"/>
        </w:rPr>
        <w:lastRenderedPageBreak/>
        <w:t>“EL LICITANTE”</w:t>
      </w:r>
      <w:r w:rsidR="007E0369" w:rsidRPr="00FE4158">
        <w:rPr>
          <w:rFonts w:ascii="Montserrat" w:hAnsi="Montserrat" w:cs="Arial"/>
          <w:bCs/>
          <w:iCs/>
          <w:color w:val="000000"/>
          <w:sz w:val="20"/>
          <w:szCs w:val="20"/>
        </w:rPr>
        <w:t xml:space="preserve"> </w:t>
      </w:r>
      <w:r w:rsidR="007E0369" w:rsidRPr="00FE4158">
        <w:rPr>
          <w:rFonts w:ascii="Montserrat" w:hAnsi="Montserrat" w:cs="Arial"/>
          <w:iCs/>
          <w:color w:val="000000"/>
          <w:sz w:val="20"/>
          <w:szCs w:val="20"/>
        </w:rPr>
        <w:t>deberá proveer el monitoreo del estado de los equipos que integran todos los servicios de tal manera que se generen alertas y acciones proactivas para prevenir y en su caso corregir fallas sobre los servicios ofertados, p</w:t>
      </w:r>
      <w:r w:rsidR="007E0369" w:rsidRPr="00FE4158">
        <w:rPr>
          <w:rFonts w:ascii="Montserrat" w:hAnsi="Montserrat" w:cs="Arial"/>
          <w:bCs/>
          <w:sz w:val="20"/>
          <w:szCs w:val="20"/>
        </w:rPr>
        <w:t xml:space="preserve">or lo que </w:t>
      </w:r>
      <w:r w:rsidRPr="00FE4158">
        <w:rPr>
          <w:rFonts w:ascii="Montserrat" w:hAnsi="Montserrat" w:cs="Arial"/>
          <w:bCs/>
          <w:sz w:val="20"/>
          <w:szCs w:val="20"/>
        </w:rPr>
        <w:t>“EL LICITANTE”</w:t>
      </w:r>
      <w:r w:rsidR="007E0369" w:rsidRPr="00FE4158">
        <w:rPr>
          <w:rFonts w:ascii="Montserrat" w:hAnsi="Montserrat" w:cs="Arial"/>
          <w:sz w:val="20"/>
          <w:szCs w:val="20"/>
        </w:rPr>
        <w:t xml:space="preserve"> </w:t>
      </w:r>
      <w:r w:rsidR="007E0369" w:rsidRPr="00FE4158">
        <w:rPr>
          <w:rFonts w:ascii="Montserrat" w:hAnsi="Montserrat" w:cs="Arial"/>
          <w:bCs/>
          <w:sz w:val="20"/>
          <w:szCs w:val="20"/>
        </w:rPr>
        <w:t xml:space="preserve">deberá </w:t>
      </w:r>
      <w:r w:rsidR="005B34E8" w:rsidRPr="00FE4158">
        <w:rPr>
          <w:rFonts w:ascii="Montserrat" w:hAnsi="Montserrat" w:cs="Arial"/>
          <w:bCs/>
          <w:sz w:val="20"/>
          <w:szCs w:val="20"/>
        </w:rPr>
        <w:t>incluir en su oferta</w:t>
      </w:r>
      <w:r w:rsidR="007E0369" w:rsidRPr="00FE4158">
        <w:rPr>
          <w:rFonts w:ascii="Montserrat" w:hAnsi="Montserrat" w:cs="Arial"/>
          <w:bCs/>
          <w:sz w:val="20"/>
          <w:szCs w:val="20"/>
        </w:rPr>
        <w:t xml:space="preserve"> todos los componentes</w:t>
      </w:r>
      <w:r w:rsidR="0085604C" w:rsidRPr="00FE4158">
        <w:rPr>
          <w:rFonts w:ascii="Montserrat" w:hAnsi="Montserrat" w:cs="Arial"/>
          <w:bCs/>
          <w:sz w:val="20"/>
          <w:szCs w:val="20"/>
        </w:rPr>
        <w:t>, personal</w:t>
      </w:r>
      <w:r w:rsidR="007E0369" w:rsidRPr="00FE4158">
        <w:rPr>
          <w:rFonts w:ascii="Montserrat" w:hAnsi="Montserrat" w:cs="Arial"/>
          <w:bCs/>
          <w:sz w:val="20"/>
          <w:szCs w:val="20"/>
        </w:rPr>
        <w:t xml:space="preserve"> y aditamentos necesarios para su planeación, diseño, implementación, habilitación, configuración y puesta en marcha.</w:t>
      </w:r>
    </w:p>
    <w:p w14:paraId="5362AE40" w14:textId="77777777" w:rsidR="007E0369" w:rsidRPr="00FE4158" w:rsidRDefault="007E0369" w:rsidP="00010BC1">
      <w:pPr>
        <w:jc w:val="both"/>
        <w:rPr>
          <w:rFonts w:ascii="Montserrat" w:hAnsi="Montserrat" w:cs="Arial"/>
          <w:b/>
          <w:bCs/>
          <w:sz w:val="20"/>
          <w:szCs w:val="20"/>
        </w:rPr>
      </w:pPr>
    </w:p>
    <w:p w14:paraId="0BC3B507" w14:textId="5F5B5DF5" w:rsidR="007E0369" w:rsidRPr="00FE4158" w:rsidRDefault="00867E16" w:rsidP="00010BC1">
      <w:pPr>
        <w:jc w:val="both"/>
        <w:rPr>
          <w:rFonts w:ascii="Montserrat" w:hAnsi="Montserrat" w:cs="Arial"/>
          <w:b/>
          <w:bCs/>
          <w:sz w:val="20"/>
          <w:szCs w:val="20"/>
        </w:rPr>
      </w:pPr>
      <w:r w:rsidRPr="00FE4158">
        <w:rPr>
          <w:rFonts w:ascii="Montserrat" w:hAnsi="Montserrat" w:cs="Arial"/>
          <w:sz w:val="20"/>
          <w:szCs w:val="20"/>
        </w:rPr>
        <w:t>“EL LICITANTE”</w:t>
      </w:r>
      <w:r w:rsidR="00ED7E6D"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ED7E6D" w:rsidRPr="00FE4158">
        <w:rPr>
          <w:rFonts w:ascii="Montserrat" w:hAnsi="Montserrat" w:cs="Arial"/>
          <w:sz w:val="20"/>
          <w:szCs w:val="20"/>
        </w:rPr>
        <w:t xml:space="preserve">efectuar la </w:t>
      </w:r>
      <w:r w:rsidR="00E052B3" w:rsidRPr="00FE4158">
        <w:rPr>
          <w:rFonts w:ascii="Montserrat" w:hAnsi="Montserrat" w:cs="Arial"/>
          <w:iCs/>
          <w:color w:val="000000"/>
          <w:sz w:val="20"/>
          <w:szCs w:val="20"/>
        </w:rPr>
        <w:t>A</w:t>
      </w:r>
      <w:r w:rsidR="007E0369" w:rsidRPr="00FE4158">
        <w:rPr>
          <w:rFonts w:ascii="Montserrat" w:hAnsi="Montserrat" w:cs="Arial"/>
          <w:iCs/>
          <w:color w:val="000000"/>
          <w:sz w:val="20"/>
          <w:szCs w:val="20"/>
        </w:rPr>
        <w:t xml:space="preserve">dministración de </w:t>
      </w:r>
      <w:r w:rsidR="00E052B3" w:rsidRPr="00FE4158">
        <w:rPr>
          <w:rFonts w:ascii="Montserrat" w:hAnsi="Montserrat" w:cs="Arial"/>
          <w:iCs/>
          <w:color w:val="000000"/>
          <w:sz w:val="20"/>
          <w:szCs w:val="20"/>
        </w:rPr>
        <w:t>P</w:t>
      </w:r>
      <w:r w:rsidR="007E0369" w:rsidRPr="00FE4158">
        <w:rPr>
          <w:rFonts w:ascii="Montserrat" w:hAnsi="Montserrat" w:cs="Arial"/>
          <w:iCs/>
          <w:color w:val="000000"/>
          <w:sz w:val="20"/>
          <w:szCs w:val="20"/>
        </w:rPr>
        <w:t>royectos</w:t>
      </w:r>
      <w:r w:rsidR="00CB49B6" w:rsidRPr="00FE4158">
        <w:rPr>
          <w:rFonts w:ascii="Montserrat" w:hAnsi="Montserrat" w:cs="Arial"/>
          <w:iCs/>
          <w:color w:val="000000"/>
          <w:sz w:val="20"/>
          <w:szCs w:val="20"/>
        </w:rPr>
        <w:t xml:space="preserve"> para la visibilidad y monitoreo de componentes</w:t>
      </w:r>
      <w:r w:rsidR="005B34E8" w:rsidRPr="00FE4158">
        <w:rPr>
          <w:rFonts w:ascii="Montserrat" w:hAnsi="Montserrat" w:cs="Arial"/>
          <w:iCs/>
          <w:color w:val="000000"/>
          <w:sz w:val="20"/>
          <w:szCs w:val="20"/>
        </w:rPr>
        <w:t xml:space="preserve"> hospedados</w:t>
      </w:r>
      <w:r w:rsidR="00CB49B6" w:rsidRPr="00FE4158">
        <w:rPr>
          <w:rFonts w:ascii="Montserrat" w:hAnsi="Montserrat" w:cs="Arial"/>
          <w:iCs/>
          <w:color w:val="000000"/>
          <w:sz w:val="20"/>
          <w:szCs w:val="20"/>
        </w:rPr>
        <w:t xml:space="preserve"> en el centro de datos</w:t>
      </w:r>
      <w:r w:rsidR="00BA19BD" w:rsidRPr="00FE4158">
        <w:rPr>
          <w:rFonts w:ascii="Montserrat" w:hAnsi="Montserrat" w:cs="Arial"/>
          <w:iCs/>
          <w:color w:val="000000"/>
          <w:sz w:val="20"/>
          <w:szCs w:val="20"/>
        </w:rPr>
        <w:t>.</w:t>
      </w:r>
    </w:p>
    <w:p w14:paraId="6E0496F8" w14:textId="77777777" w:rsidR="007E0369" w:rsidRPr="00FE4158" w:rsidRDefault="007E0369" w:rsidP="00010BC1">
      <w:pPr>
        <w:jc w:val="both"/>
        <w:rPr>
          <w:rFonts w:ascii="Montserrat" w:hAnsi="Montserrat" w:cs="Arial"/>
          <w:b/>
          <w:bCs/>
          <w:sz w:val="20"/>
          <w:szCs w:val="20"/>
        </w:rPr>
      </w:pPr>
    </w:p>
    <w:p w14:paraId="5459A856" w14:textId="0FD4B8B1" w:rsidR="00DE3F0A" w:rsidRPr="00FE4158" w:rsidRDefault="00867E16" w:rsidP="00010BC1">
      <w:pPr>
        <w:jc w:val="both"/>
        <w:rPr>
          <w:rFonts w:ascii="Montserrat" w:hAnsi="Montserrat" w:cs="Arial"/>
          <w:bCs/>
          <w:color w:val="FF0000"/>
          <w:sz w:val="20"/>
          <w:szCs w:val="20"/>
        </w:rPr>
      </w:pPr>
      <w:r w:rsidRPr="00FE4158">
        <w:rPr>
          <w:rFonts w:ascii="Montserrat" w:hAnsi="Montserrat" w:cs="Arial"/>
          <w:sz w:val="20"/>
          <w:szCs w:val="20"/>
        </w:rPr>
        <w:t>“EL LICITANTE”</w:t>
      </w:r>
      <w:r w:rsidR="00ED7E6D"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D2195C" w:rsidRPr="00FE4158">
        <w:rPr>
          <w:rFonts w:ascii="Montserrat" w:hAnsi="Montserrat" w:cs="Arial"/>
          <w:sz w:val="20"/>
          <w:szCs w:val="20"/>
        </w:rPr>
        <w:t xml:space="preserve">efectuar el análisis y </w:t>
      </w:r>
      <w:r w:rsidR="00ED7E6D" w:rsidRPr="00FE4158">
        <w:rPr>
          <w:rFonts w:ascii="Montserrat" w:hAnsi="Montserrat" w:cs="Arial"/>
          <w:sz w:val="20"/>
          <w:szCs w:val="20"/>
        </w:rPr>
        <w:t>m</w:t>
      </w:r>
      <w:r w:rsidR="007E0369" w:rsidRPr="00FE4158">
        <w:rPr>
          <w:rFonts w:ascii="Montserrat" w:hAnsi="Montserrat" w:cs="Arial"/>
          <w:sz w:val="20"/>
          <w:szCs w:val="20"/>
        </w:rPr>
        <w:t>onitore</w:t>
      </w:r>
      <w:r w:rsidR="00D2195C" w:rsidRPr="00FE4158">
        <w:rPr>
          <w:rFonts w:ascii="Montserrat" w:hAnsi="Montserrat" w:cs="Arial"/>
          <w:sz w:val="20"/>
          <w:szCs w:val="20"/>
        </w:rPr>
        <w:t>o de</w:t>
      </w:r>
      <w:r w:rsidR="007E0369" w:rsidRPr="00FE4158">
        <w:rPr>
          <w:rFonts w:ascii="Montserrat" w:hAnsi="Montserrat" w:cs="Arial"/>
          <w:sz w:val="20"/>
          <w:szCs w:val="20"/>
        </w:rPr>
        <w:t xml:space="preserve"> la disponibilidad</w:t>
      </w:r>
      <w:r w:rsidR="00C042B7" w:rsidRPr="00FE4158">
        <w:rPr>
          <w:rFonts w:ascii="Montserrat" w:hAnsi="Montserrat" w:cs="Arial"/>
          <w:sz w:val="20"/>
          <w:szCs w:val="20"/>
        </w:rPr>
        <w:t>, experiencia de usuario, capacidad, rendimiento, tendencias de uso,</w:t>
      </w:r>
      <w:r w:rsidR="007E0369" w:rsidRPr="00FE4158">
        <w:rPr>
          <w:rFonts w:ascii="Montserrat" w:hAnsi="Montserrat" w:cs="Arial"/>
          <w:sz w:val="20"/>
          <w:szCs w:val="20"/>
        </w:rPr>
        <w:t xml:space="preserve"> de </w:t>
      </w:r>
      <w:r w:rsidR="00D2195C" w:rsidRPr="00FE4158">
        <w:rPr>
          <w:rFonts w:ascii="Montserrat" w:hAnsi="Montserrat" w:cs="Arial"/>
          <w:sz w:val="20"/>
          <w:szCs w:val="20"/>
        </w:rPr>
        <w:t xml:space="preserve">la </w:t>
      </w:r>
      <w:r w:rsidR="007E0369" w:rsidRPr="00FE4158">
        <w:rPr>
          <w:rFonts w:ascii="Montserrat" w:hAnsi="Montserrat" w:cs="Arial"/>
          <w:sz w:val="20"/>
          <w:szCs w:val="20"/>
        </w:rPr>
        <w:t xml:space="preserve">infraestructura </w:t>
      </w:r>
      <w:r w:rsidR="00EF64FE" w:rsidRPr="00FE4158">
        <w:rPr>
          <w:rFonts w:ascii="Montserrat" w:hAnsi="Montserrat" w:cs="Arial"/>
          <w:sz w:val="20"/>
          <w:szCs w:val="20"/>
        </w:rPr>
        <w:t xml:space="preserve">relacionada en el </w:t>
      </w:r>
      <w:r w:rsidR="003838AE" w:rsidRPr="00FE4158">
        <w:rPr>
          <w:rFonts w:ascii="Montserrat" w:hAnsi="Montserrat" w:cs="Arial"/>
          <w:sz w:val="20"/>
          <w:szCs w:val="20"/>
        </w:rPr>
        <w:t>Apéndice 1. Listado de Infraestructura y Apéndice 2. Componentes Lógicos</w:t>
      </w:r>
      <w:r w:rsidR="00AE4497" w:rsidRPr="00FE4158">
        <w:rPr>
          <w:rFonts w:ascii="Montserrat" w:hAnsi="Montserrat" w:cs="Arial"/>
          <w:sz w:val="20"/>
          <w:szCs w:val="20"/>
        </w:rPr>
        <w:t xml:space="preserve"> </w:t>
      </w:r>
      <w:r w:rsidR="003838AE" w:rsidRPr="00FE4158">
        <w:rPr>
          <w:rFonts w:ascii="Montserrat" w:hAnsi="Montserrat" w:cs="Arial"/>
          <w:sz w:val="20"/>
          <w:szCs w:val="20"/>
        </w:rPr>
        <w:t>del presente Anexo Técnico</w:t>
      </w:r>
      <w:r w:rsidR="00EF64FE" w:rsidRPr="00FE4158">
        <w:rPr>
          <w:rFonts w:ascii="Montserrat" w:hAnsi="Montserrat" w:cs="Arial"/>
          <w:sz w:val="20"/>
          <w:szCs w:val="20"/>
        </w:rPr>
        <w:t>,</w:t>
      </w:r>
      <w:r w:rsidR="007E0369" w:rsidRPr="00FE4158">
        <w:rPr>
          <w:rFonts w:ascii="Montserrat" w:hAnsi="Montserrat" w:cs="Arial"/>
          <w:sz w:val="20"/>
          <w:szCs w:val="20"/>
        </w:rPr>
        <w:t xml:space="preserve"> </w:t>
      </w:r>
      <w:r w:rsidR="00EF64FE" w:rsidRPr="00FE4158">
        <w:rPr>
          <w:rFonts w:ascii="Montserrat" w:hAnsi="Montserrat" w:cs="Arial"/>
          <w:sz w:val="20"/>
          <w:szCs w:val="20"/>
        </w:rPr>
        <w:t>como son</w:t>
      </w:r>
      <w:r w:rsidR="007E0369" w:rsidRPr="00FE4158">
        <w:rPr>
          <w:rFonts w:ascii="Montserrat" w:hAnsi="Montserrat" w:cs="Arial"/>
          <w:sz w:val="20"/>
          <w:szCs w:val="20"/>
        </w:rPr>
        <w:t xml:space="preserve"> </w:t>
      </w:r>
      <w:r w:rsidR="00D2195C" w:rsidRPr="00FE4158">
        <w:rPr>
          <w:rFonts w:ascii="Montserrat" w:hAnsi="Montserrat" w:cs="Arial"/>
          <w:iCs/>
          <w:color w:val="000000"/>
          <w:sz w:val="20"/>
          <w:szCs w:val="20"/>
        </w:rPr>
        <w:t>microservicios (contenedores)</w:t>
      </w:r>
      <w:r w:rsidR="007E0369" w:rsidRPr="00FE4158">
        <w:rPr>
          <w:rFonts w:ascii="Montserrat" w:hAnsi="Montserrat" w:cs="Arial"/>
          <w:sz w:val="20"/>
          <w:szCs w:val="20"/>
        </w:rPr>
        <w:t xml:space="preserve">, sistemas operativos, </w:t>
      </w:r>
      <w:r w:rsidR="00D2195C" w:rsidRPr="00FE4158">
        <w:rPr>
          <w:rFonts w:ascii="Montserrat" w:hAnsi="Montserrat" w:cs="Arial"/>
          <w:iCs/>
          <w:color w:val="000000"/>
          <w:sz w:val="20"/>
          <w:szCs w:val="20"/>
        </w:rPr>
        <w:t>sistemas y servicios digitales,</w:t>
      </w:r>
      <w:r w:rsidR="00D2195C" w:rsidRPr="00FE4158">
        <w:rPr>
          <w:rFonts w:ascii="Montserrat" w:hAnsi="Montserrat" w:cs="Arial"/>
          <w:sz w:val="20"/>
          <w:szCs w:val="20"/>
        </w:rPr>
        <w:t xml:space="preserve"> </w:t>
      </w:r>
      <w:r w:rsidR="007E0369" w:rsidRPr="00FE4158">
        <w:rPr>
          <w:rFonts w:ascii="Montserrat" w:hAnsi="Montserrat" w:cs="Arial"/>
          <w:sz w:val="20"/>
          <w:szCs w:val="20"/>
        </w:rPr>
        <w:t>servidores web,</w:t>
      </w:r>
      <w:r w:rsidR="00D2195C" w:rsidRPr="00FE4158">
        <w:rPr>
          <w:rFonts w:ascii="Montserrat" w:hAnsi="Montserrat" w:cs="Arial"/>
          <w:sz w:val="20"/>
          <w:szCs w:val="20"/>
        </w:rPr>
        <w:t xml:space="preserve"> </w:t>
      </w:r>
      <w:r w:rsidR="00D2195C" w:rsidRPr="00FE4158">
        <w:rPr>
          <w:rFonts w:ascii="Montserrat" w:hAnsi="Montserrat" w:cs="Arial"/>
          <w:iCs/>
          <w:color w:val="000000"/>
          <w:sz w:val="20"/>
          <w:szCs w:val="20"/>
        </w:rPr>
        <w:t>middleware,</w:t>
      </w:r>
      <w:r w:rsidR="007E0369" w:rsidRPr="00FE4158">
        <w:rPr>
          <w:rFonts w:ascii="Montserrat" w:hAnsi="Montserrat" w:cs="Arial"/>
          <w:sz w:val="20"/>
          <w:szCs w:val="20"/>
        </w:rPr>
        <w:t xml:space="preserve"> servidores de aplicación, bases de datos y cualquier plataforma que se</w:t>
      </w:r>
      <w:r w:rsidR="00EF64FE" w:rsidRPr="00FE4158">
        <w:rPr>
          <w:rFonts w:ascii="Montserrat" w:hAnsi="Montserrat" w:cs="Arial"/>
          <w:sz w:val="20"/>
          <w:szCs w:val="20"/>
        </w:rPr>
        <w:t xml:space="preserve">rá </w:t>
      </w:r>
      <w:r w:rsidR="007E0369" w:rsidRPr="00FE4158">
        <w:rPr>
          <w:rFonts w:ascii="Montserrat" w:hAnsi="Montserrat" w:cs="Arial"/>
          <w:sz w:val="20"/>
          <w:szCs w:val="20"/>
        </w:rPr>
        <w:t>instalada en el centro de datos</w:t>
      </w:r>
      <w:r w:rsidR="00694C25" w:rsidRPr="00FE4158">
        <w:rPr>
          <w:rFonts w:ascii="Montserrat" w:hAnsi="Montserrat" w:cs="Arial"/>
          <w:sz w:val="20"/>
          <w:szCs w:val="20"/>
        </w:rPr>
        <w:t xml:space="preserve"> y la nube</w:t>
      </w:r>
      <w:r w:rsidR="00EF64FE" w:rsidRPr="00FE4158">
        <w:rPr>
          <w:rFonts w:ascii="Montserrat" w:hAnsi="Montserrat" w:cs="Arial"/>
          <w:sz w:val="20"/>
          <w:szCs w:val="20"/>
        </w:rPr>
        <w:t xml:space="preserve"> ofertado</w:t>
      </w:r>
      <w:r w:rsidR="00694C25" w:rsidRPr="00FE4158">
        <w:rPr>
          <w:rFonts w:ascii="Montserrat" w:hAnsi="Montserrat" w:cs="Arial"/>
          <w:sz w:val="20"/>
          <w:szCs w:val="20"/>
        </w:rPr>
        <w:t>s</w:t>
      </w:r>
      <w:r w:rsidR="00EF64FE" w:rsidRPr="00FE4158">
        <w:rPr>
          <w:rFonts w:ascii="Montserrat" w:hAnsi="Montserrat" w:cs="Arial"/>
          <w:sz w:val="20"/>
          <w:szCs w:val="20"/>
        </w:rPr>
        <w:t xml:space="preserve"> por </w:t>
      </w:r>
      <w:r w:rsidRPr="00FE4158">
        <w:rPr>
          <w:rFonts w:ascii="Montserrat" w:hAnsi="Montserrat" w:cs="Arial"/>
          <w:sz w:val="20"/>
          <w:szCs w:val="20"/>
        </w:rPr>
        <w:t>“EL LICITANTE”</w:t>
      </w:r>
      <w:r w:rsidR="007E0369" w:rsidRPr="00FE4158">
        <w:rPr>
          <w:rFonts w:ascii="Montserrat" w:hAnsi="Montserrat" w:cs="Arial"/>
          <w:sz w:val="20"/>
          <w:szCs w:val="20"/>
        </w:rPr>
        <w:t xml:space="preserve">, </w:t>
      </w:r>
      <w:r w:rsidR="00D2195C" w:rsidRPr="00FE4158">
        <w:rPr>
          <w:rFonts w:ascii="Montserrat" w:hAnsi="Montserrat" w:cs="Arial"/>
          <w:iCs/>
          <w:color w:val="000000"/>
          <w:sz w:val="20"/>
          <w:szCs w:val="20"/>
        </w:rPr>
        <w:t xml:space="preserve">así como elementos de seguridad utilizados por el IMSS (firma electrónica, </w:t>
      </w:r>
      <w:r w:rsidRPr="00FE4158">
        <w:rPr>
          <w:rFonts w:ascii="Montserrat" w:hAnsi="Montserrat" w:cs="Arial"/>
          <w:iCs/>
          <w:color w:val="000000"/>
          <w:sz w:val="20"/>
          <w:szCs w:val="20"/>
        </w:rPr>
        <w:t>seguridad</w:t>
      </w:r>
      <w:r w:rsidR="00D2195C" w:rsidRPr="00FE4158">
        <w:rPr>
          <w:rFonts w:ascii="Montserrat" w:hAnsi="Montserrat" w:cs="Arial"/>
          <w:iCs/>
          <w:color w:val="000000"/>
          <w:sz w:val="20"/>
          <w:szCs w:val="20"/>
        </w:rPr>
        <w:t xml:space="preserve"> y herramientas de autenticación) para la continuidad de la operación</w:t>
      </w:r>
      <w:r w:rsidR="005F315D" w:rsidRPr="00FE4158">
        <w:rPr>
          <w:rFonts w:ascii="Montserrat" w:hAnsi="Montserrat" w:cs="Arial"/>
          <w:iCs/>
          <w:color w:val="000000"/>
          <w:sz w:val="20"/>
          <w:szCs w:val="20"/>
        </w:rPr>
        <w:t>.</w:t>
      </w:r>
    </w:p>
    <w:p w14:paraId="69DFC97F" w14:textId="49420ADE" w:rsidR="00C042B7" w:rsidRPr="00FE4158" w:rsidRDefault="00C042B7" w:rsidP="00010BC1">
      <w:pPr>
        <w:jc w:val="both"/>
        <w:rPr>
          <w:rFonts w:ascii="Montserrat" w:hAnsi="Montserrat" w:cs="Arial"/>
          <w:sz w:val="20"/>
          <w:szCs w:val="20"/>
        </w:rPr>
      </w:pPr>
    </w:p>
    <w:p w14:paraId="05A7B88D" w14:textId="63714D31" w:rsidR="00C042B7"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C042B7" w:rsidRPr="00FE4158">
        <w:rPr>
          <w:rFonts w:ascii="Montserrat" w:hAnsi="Montserrat" w:cs="Arial"/>
          <w:sz w:val="20"/>
          <w:szCs w:val="20"/>
        </w:rPr>
        <w:t xml:space="preserve"> deberá</w:t>
      </w:r>
      <w:r w:rsidR="00E052B3" w:rsidRPr="00FE4158">
        <w:rPr>
          <w:rFonts w:ascii="Montserrat" w:hAnsi="Montserrat" w:cs="Arial"/>
          <w:sz w:val="20"/>
          <w:szCs w:val="20"/>
        </w:rPr>
        <w:t xml:space="preserve"> ofertar</w:t>
      </w:r>
      <w:r w:rsidR="00EF64FE" w:rsidRPr="00FE4158">
        <w:rPr>
          <w:rFonts w:ascii="Montserrat" w:hAnsi="Montserrat" w:cs="Arial"/>
          <w:sz w:val="20"/>
          <w:szCs w:val="20"/>
        </w:rPr>
        <w:t>,</w:t>
      </w:r>
      <w:r w:rsidR="00C042B7" w:rsidRPr="00FE4158">
        <w:rPr>
          <w:rFonts w:ascii="Montserrat" w:hAnsi="Montserrat" w:cs="Arial"/>
          <w:sz w:val="20"/>
          <w:szCs w:val="20"/>
        </w:rPr>
        <w:t xml:space="preserve"> con base en las tendencias de uso de infraestructura física</w:t>
      </w:r>
      <w:r w:rsidR="00EF64FE" w:rsidRPr="00FE4158">
        <w:rPr>
          <w:rFonts w:ascii="Montserrat" w:hAnsi="Montserrat" w:cs="Arial"/>
          <w:sz w:val="20"/>
          <w:szCs w:val="20"/>
        </w:rPr>
        <w:t xml:space="preserve"> y </w:t>
      </w:r>
      <w:r w:rsidR="00C042B7" w:rsidRPr="00FE4158">
        <w:rPr>
          <w:rFonts w:ascii="Montserrat" w:hAnsi="Montserrat" w:cs="Arial"/>
          <w:sz w:val="20"/>
          <w:szCs w:val="20"/>
        </w:rPr>
        <w:t>lógica</w:t>
      </w:r>
      <w:r w:rsidR="00EF64FE" w:rsidRPr="00FE4158">
        <w:rPr>
          <w:rFonts w:ascii="Montserrat" w:hAnsi="Montserrat" w:cs="Arial"/>
          <w:sz w:val="20"/>
          <w:szCs w:val="20"/>
        </w:rPr>
        <w:t>,</w:t>
      </w:r>
      <w:r w:rsidR="00C042B7" w:rsidRPr="00FE4158">
        <w:rPr>
          <w:rFonts w:ascii="Montserrat" w:hAnsi="Montserrat" w:cs="Arial"/>
          <w:sz w:val="20"/>
          <w:szCs w:val="20"/>
        </w:rPr>
        <w:t xml:space="preserve"> entregar propuestas de manera </w:t>
      </w:r>
      <w:r w:rsidR="007F5383" w:rsidRPr="00FE4158">
        <w:rPr>
          <w:rFonts w:ascii="Montserrat" w:hAnsi="Montserrat" w:cs="Arial"/>
          <w:sz w:val="20"/>
          <w:szCs w:val="20"/>
        </w:rPr>
        <w:t xml:space="preserve">mensual </w:t>
      </w:r>
      <w:r w:rsidR="00C042B7" w:rsidRPr="00FE4158">
        <w:rPr>
          <w:rFonts w:ascii="Montserrat" w:hAnsi="Montserrat" w:cs="Arial"/>
          <w:sz w:val="20"/>
          <w:szCs w:val="20"/>
        </w:rPr>
        <w:t xml:space="preserve">indicando áreas de oportunidad en </w:t>
      </w:r>
      <w:r w:rsidRPr="00FE4158">
        <w:rPr>
          <w:rFonts w:ascii="Montserrat" w:hAnsi="Montserrat" w:cs="Arial"/>
          <w:sz w:val="20"/>
          <w:szCs w:val="20"/>
        </w:rPr>
        <w:t>términos</w:t>
      </w:r>
      <w:r w:rsidR="00C042B7" w:rsidRPr="00FE4158">
        <w:rPr>
          <w:rFonts w:ascii="Montserrat" w:hAnsi="Montserrat" w:cs="Arial"/>
          <w:sz w:val="20"/>
          <w:szCs w:val="20"/>
        </w:rPr>
        <w:t xml:space="preserve"> de consumos, rendimiento, redimensionamiento (tanto incremental como decremental)</w:t>
      </w:r>
      <w:r w:rsidR="00D4705C" w:rsidRPr="00FE4158">
        <w:rPr>
          <w:rFonts w:ascii="Montserrat" w:hAnsi="Montserrat" w:cs="Arial"/>
          <w:sz w:val="20"/>
          <w:szCs w:val="20"/>
        </w:rPr>
        <w:t xml:space="preserve"> a fin de optimizar el uso de recursos institucionales.</w:t>
      </w:r>
      <w:r w:rsidR="00B21645" w:rsidRPr="00FE4158">
        <w:rPr>
          <w:rFonts w:ascii="Montserrat" w:hAnsi="Montserrat" w:cs="Arial"/>
          <w:sz w:val="20"/>
          <w:szCs w:val="20"/>
        </w:rPr>
        <w:t xml:space="preserve"> </w:t>
      </w:r>
      <w:r w:rsidRPr="00FE4158">
        <w:rPr>
          <w:rFonts w:ascii="Montserrat" w:hAnsi="Montserrat" w:cs="Arial"/>
          <w:sz w:val="20"/>
          <w:szCs w:val="20"/>
        </w:rPr>
        <w:t>“EL LICITANTE”</w:t>
      </w:r>
      <w:r w:rsidR="00B21645" w:rsidRPr="00FE4158">
        <w:rPr>
          <w:rFonts w:ascii="Montserrat" w:hAnsi="Montserrat" w:cs="Arial"/>
          <w:sz w:val="20"/>
          <w:szCs w:val="20"/>
        </w:rPr>
        <w:t xml:space="preserve"> entregará un plan de trabajo a</w:t>
      </w:r>
      <w:r w:rsidR="00E01700" w:rsidRPr="00FE4158">
        <w:rPr>
          <w:rFonts w:ascii="Montserrat" w:hAnsi="Montserrat" w:cs="Arial"/>
          <w:sz w:val="20"/>
          <w:szCs w:val="20"/>
        </w:rPr>
        <w:t xml:space="preserve"> </w:t>
      </w:r>
      <w:r w:rsidRPr="00FE4158">
        <w:rPr>
          <w:rFonts w:ascii="Montserrat" w:hAnsi="Montserrat" w:cs="Arial"/>
          <w:sz w:val="20"/>
          <w:szCs w:val="20"/>
        </w:rPr>
        <w:t>“EL INSTITUTO”</w:t>
      </w:r>
      <w:r w:rsidR="00B21645" w:rsidRPr="00FE4158">
        <w:rPr>
          <w:rFonts w:ascii="Montserrat" w:hAnsi="Montserrat" w:cs="Arial"/>
          <w:sz w:val="20"/>
          <w:szCs w:val="20"/>
        </w:rPr>
        <w:t xml:space="preserve">, para la implementación de las áreas de oportunidad propuestas, incluyendo las gestiones, ventanas de mantenimiento, seguimiento de las acciones hasta la solución, coordinando los esfuerzos de las </w:t>
      </w:r>
      <w:r w:rsidRPr="00FE4158">
        <w:rPr>
          <w:rFonts w:ascii="Montserrat" w:hAnsi="Montserrat" w:cs="Arial"/>
          <w:sz w:val="20"/>
          <w:szCs w:val="20"/>
        </w:rPr>
        <w:t>áreas</w:t>
      </w:r>
      <w:r w:rsidR="00B21645" w:rsidRPr="00FE4158">
        <w:rPr>
          <w:rFonts w:ascii="Montserrat" w:hAnsi="Montserrat" w:cs="Arial"/>
          <w:sz w:val="20"/>
          <w:szCs w:val="20"/>
        </w:rPr>
        <w:t xml:space="preserve"> involucradas, hasta su conclusión, </w:t>
      </w:r>
      <w:r w:rsidR="00E06656" w:rsidRPr="00FE4158">
        <w:rPr>
          <w:rFonts w:ascii="Montserrat" w:hAnsi="Montserrat" w:cs="Arial"/>
          <w:sz w:val="20"/>
          <w:szCs w:val="20"/>
        </w:rPr>
        <w:t>documentando los indicadores previos y posteriores a los cambios efectuados.</w:t>
      </w:r>
    </w:p>
    <w:p w14:paraId="2D3906DC" w14:textId="7FC8E3F5" w:rsidR="0098228A" w:rsidRPr="00FE4158" w:rsidRDefault="0098228A" w:rsidP="00010BC1">
      <w:pPr>
        <w:jc w:val="both"/>
        <w:rPr>
          <w:rFonts w:ascii="Montserrat" w:hAnsi="Montserrat" w:cs="Arial"/>
          <w:sz w:val="20"/>
          <w:szCs w:val="20"/>
        </w:rPr>
      </w:pPr>
    </w:p>
    <w:p w14:paraId="58DE3D7E" w14:textId="7A43992B" w:rsidR="0098228A"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98228A"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98228A" w:rsidRPr="00FE4158">
        <w:rPr>
          <w:rFonts w:ascii="Montserrat" w:hAnsi="Montserrat" w:cs="Arial"/>
          <w:sz w:val="20"/>
          <w:szCs w:val="20"/>
        </w:rPr>
        <w:t xml:space="preserve">documentar los casos de </w:t>
      </w:r>
      <w:r w:rsidR="00765B80" w:rsidRPr="00FE4158">
        <w:rPr>
          <w:rFonts w:ascii="Montserrat" w:hAnsi="Montserrat" w:cs="Arial"/>
          <w:sz w:val="20"/>
          <w:szCs w:val="20"/>
        </w:rPr>
        <w:t xml:space="preserve">eventos, </w:t>
      </w:r>
      <w:r w:rsidR="0098228A" w:rsidRPr="00FE4158">
        <w:rPr>
          <w:rFonts w:ascii="Montserrat" w:hAnsi="Montserrat" w:cs="Arial"/>
          <w:sz w:val="20"/>
          <w:szCs w:val="20"/>
        </w:rPr>
        <w:t>incidentes</w:t>
      </w:r>
      <w:r w:rsidR="00DE230E" w:rsidRPr="00FE4158">
        <w:rPr>
          <w:rFonts w:ascii="Montserrat" w:hAnsi="Montserrat" w:cs="Arial"/>
          <w:sz w:val="20"/>
          <w:szCs w:val="20"/>
        </w:rPr>
        <w:t xml:space="preserve"> </w:t>
      </w:r>
      <w:r w:rsidR="00765B80" w:rsidRPr="00FE4158">
        <w:rPr>
          <w:rFonts w:ascii="Montserrat" w:hAnsi="Montserrat" w:cs="Arial"/>
          <w:sz w:val="20"/>
          <w:szCs w:val="20"/>
        </w:rPr>
        <w:t xml:space="preserve">o problemas presentados </w:t>
      </w:r>
      <w:r w:rsidR="00DE230E" w:rsidRPr="00FE4158">
        <w:rPr>
          <w:rFonts w:ascii="Montserrat" w:hAnsi="Montserrat" w:cs="Arial"/>
          <w:sz w:val="20"/>
          <w:szCs w:val="20"/>
        </w:rPr>
        <w:t xml:space="preserve">y proporcionar al </w:t>
      </w:r>
      <w:r w:rsidR="005F315D" w:rsidRPr="00FE4158">
        <w:rPr>
          <w:rFonts w:ascii="Montserrat" w:hAnsi="Montserrat" w:cs="Arial"/>
          <w:sz w:val="20"/>
          <w:szCs w:val="20"/>
        </w:rPr>
        <w:t>C</w:t>
      </w:r>
      <w:r w:rsidR="00DE230E" w:rsidRPr="00FE4158">
        <w:rPr>
          <w:rFonts w:ascii="Montserrat" w:hAnsi="Montserrat" w:cs="Arial"/>
          <w:sz w:val="20"/>
          <w:szCs w:val="20"/>
        </w:rPr>
        <w:t xml:space="preserve">oordinador de </w:t>
      </w:r>
      <w:r w:rsidR="005F315D" w:rsidRPr="00FE4158">
        <w:rPr>
          <w:rFonts w:ascii="Montserrat" w:hAnsi="Montserrat" w:cs="Arial"/>
          <w:sz w:val="20"/>
          <w:szCs w:val="20"/>
        </w:rPr>
        <w:t>I</w:t>
      </w:r>
      <w:r w:rsidR="00DE230E" w:rsidRPr="00FE4158">
        <w:rPr>
          <w:rFonts w:ascii="Montserrat" w:hAnsi="Montserrat" w:cs="Arial"/>
          <w:sz w:val="20"/>
          <w:szCs w:val="20"/>
        </w:rPr>
        <w:t>ncidentes,</w:t>
      </w:r>
      <w:r w:rsidR="0098228A" w:rsidRPr="00FE4158">
        <w:rPr>
          <w:rFonts w:ascii="Montserrat" w:hAnsi="Montserrat" w:cs="Arial"/>
          <w:sz w:val="20"/>
          <w:szCs w:val="20"/>
        </w:rPr>
        <w:t xml:space="preserve"> la </w:t>
      </w:r>
      <w:r w:rsidRPr="00FE4158">
        <w:rPr>
          <w:rFonts w:ascii="Montserrat" w:hAnsi="Montserrat" w:cs="Arial"/>
          <w:sz w:val="20"/>
          <w:szCs w:val="20"/>
        </w:rPr>
        <w:t>información</w:t>
      </w:r>
      <w:r w:rsidR="0098228A" w:rsidRPr="00FE4158">
        <w:rPr>
          <w:rFonts w:ascii="Montserrat" w:hAnsi="Montserrat" w:cs="Arial"/>
          <w:sz w:val="20"/>
          <w:szCs w:val="20"/>
        </w:rPr>
        <w:t xml:space="preserve"> </w:t>
      </w:r>
      <w:r w:rsidR="009C428C" w:rsidRPr="00FE4158">
        <w:rPr>
          <w:rFonts w:ascii="Montserrat" w:hAnsi="Montserrat" w:cs="Arial"/>
          <w:sz w:val="20"/>
          <w:szCs w:val="20"/>
        </w:rPr>
        <w:t xml:space="preserve">consolidada </w:t>
      </w:r>
      <w:r w:rsidR="0098228A" w:rsidRPr="00FE4158">
        <w:rPr>
          <w:rFonts w:ascii="Montserrat" w:hAnsi="Montserrat" w:cs="Arial"/>
          <w:sz w:val="20"/>
          <w:szCs w:val="20"/>
        </w:rPr>
        <w:t xml:space="preserve">de los sistemas de monitoreo y visibilidad que aporten a la identificación de las causas </w:t>
      </w:r>
      <w:r w:rsidRPr="00FE4158">
        <w:rPr>
          <w:rFonts w:ascii="Montserrat" w:hAnsi="Montserrat" w:cs="Arial"/>
          <w:sz w:val="20"/>
          <w:szCs w:val="20"/>
        </w:rPr>
        <w:t>raíz</w:t>
      </w:r>
      <w:r w:rsidR="0098228A" w:rsidRPr="00FE4158">
        <w:rPr>
          <w:rFonts w:ascii="Montserrat" w:hAnsi="Montserrat" w:cs="Arial"/>
          <w:sz w:val="20"/>
          <w:szCs w:val="20"/>
        </w:rPr>
        <w:t xml:space="preserve"> de los diversos eventos, incidentes o problemas presentados</w:t>
      </w:r>
      <w:r w:rsidR="00DE230E" w:rsidRPr="00FE4158">
        <w:rPr>
          <w:rFonts w:ascii="Montserrat" w:hAnsi="Montserrat" w:cs="Arial"/>
          <w:sz w:val="20"/>
          <w:szCs w:val="20"/>
        </w:rPr>
        <w:t>.</w:t>
      </w:r>
    </w:p>
    <w:p w14:paraId="1CF0BCD7" w14:textId="77777777" w:rsidR="007E0369" w:rsidRPr="00FE4158" w:rsidRDefault="007E0369" w:rsidP="00010BC1">
      <w:pPr>
        <w:pStyle w:val="Prrafodelista"/>
        <w:ind w:left="0"/>
        <w:jc w:val="both"/>
        <w:rPr>
          <w:rFonts w:ascii="Montserrat" w:hAnsi="Montserrat" w:cs="Arial"/>
          <w:sz w:val="20"/>
          <w:szCs w:val="20"/>
        </w:rPr>
      </w:pPr>
    </w:p>
    <w:p w14:paraId="5A8953FA" w14:textId="3E83EF22" w:rsidR="007E0369"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ED7E6D"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ED7E6D" w:rsidRPr="00FE4158">
        <w:rPr>
          <w:rFonts w:ascii="Montserrat" w:hAnsi="Montserrat" w:cs="Arial"/>
          <w:sz w:val="20"/>
          <w:szCs w:val="20"/>
        </w:rPr>
        <w:t xml:space="preserve">habilitar y operar el </w:t>
      </w:r>
      <w:r w:rsidR="00ED7E6D" w:rsidRPr="00FE4158">
        <w:rPr>
          <w:rFonts w:ascii="Montserrat" w:hAnsi="Montserrat" w:cs="Arial"/>
          <w:iCs/>
          <w:color w:val="000000"/>
          <w:sz w:val="20"/>
          <w:szCs w:val="20"/>
        </w:rPr>
        <w:t>r</w:t>
      </w:r>
      <w:r w:rsidR="007E0369" w:rsidRPr="00FE4158">
        <w:rPr>
          <w:rFonts w:ascii="Montserrat" w:hAnsi="Montserrat" w:cs="Arial"/>
          <w:iCs/>
          <w:color w:val="000000"/>
          <w:sz w:val="20"/>
          <w:szCs w:val="20"/>
        </w:rPr>
        <w:t>epositorio de información</w:t>
      </w:r>
      <w:r w:rsidR="00050407" w:rsidRPr="00FE4158">
        <w:rPr>
          <w:rFonts w:ascii="Montserrat" w:hAnsi="Montserrat" w:cs="Arial"/>
          <w:iCs/>
          <w:color w:val="000000"/>
          <w:sz w:val="20"/>
          <w:szCs w:val="20"/>
        </w:rPr>
        <w:t xml:space="preserve"> producto del servicio de visibilidad y monitoreo</w:t>
      </w:r>
      <w:r w:rsidR="00ED7E6D" w:rsidRPr="00FE4158">
        <w:rPr>
          <w:rFonts w:ascii="Montserrat" w:hAnsi="Montserrat" w:cs="Arial"/>
          <w:iCs/>
          <w:color w:val="000000"/>
          <w:sz w:val="20"/>
          <w:szCs w:val="20"/>
        </w:rPr>
        <w:t>, conservando los hist</w:t>
      </w:r>
      <w:r w:rsidR="000D42B9" w:rsidRPr="00FE4158">
        <w:rPr>
          <w:rFonts w:ascii="Montserrat" w:hAnsi="Montserrat" w:cs="Arial"/>
          <w:iCs/>
          <w:color w:val="000000"/>
          <w:sz w:val="20"/>
          <w:szCs w:val="20"/>
        </w:rPr>
        <w:t>ó</w:t>
      </w:r>
      <w:r w:rsidR="00ED7E6D" w:rsidRPr="00FE4158">
        <w:rPr>
          <w:rFonts w:ascii="Montserrat" w:hAnsi="Montserrat" w:cs="Arial"/>
          <w:iCs/>
          <w:color w:val="000000"/>
          <w:sz w:val="20"/>
          <w:szCs w:val="20"/>
        </w:rPr>
        <w:t>ricos para el an</w:t>
      </w:r>
      <w:r w:rsidR="000D42B9" w:rsidRPr="00FE4158">
        <w:rPr>
          <w:rFonts w:ascii="Montserrat" w:hAnsi="Montserrat" w:cs="Arial"/>
          <w:iCs/>
          <w:color w:val="000000"/>
          <w:sz w:val="20"/>
          <w:szCs w:val="20"/>
        </w:rPr>
        <w:t>á</w:t>
      </w:r>
      <w:r w:rsidR="00ED7E6D" w:rsidRPr="00FE4158">
        <w:rPr>
          <w:rFonts w:ascii="Montserrat" w:hAnsi="Montserrat" w:cs="Arial"/>
          <w:iCs/>
          <w:color w:val="000000"/>
          <w:sz w:val="20"/>
          <w:szCs w:val="20"/>
        </w:rPr>
        <w:t xml:space="preserve">lisis de tendencias y comportamientos en la operación del servicio durante la </w:t>
      </w:r>
      <w:r w:rsidR="00B87A99" w:rsidRPr="00FE4158">
        <w:rPr>
          <w:rFonts w:ascii="Montserrat" w:hAnsi="Montserrat" w:cs="Arial"/>
          <w:iCs/>
          <w:color w:val="000000"/>
          <w:sz w:val="20"/>
          <w:szCs w:val="20"/>
        </w:rPr>
        <w:t>vigencia del servicio</w:t>
      </w:r>
      <w:r w:rsidR="00ED7E6D" w:rsidRPr="00FE4158">
        <w:rPr>
          <w:rFonts w:ascii="Montserrat" w:hAnsi="Montserrat" w:cs="Arial"/>
          <w:iCs/>
          <w:color w:val="000000"/>
          <w:sz w:val="20"/>
          <w:szCs w:val="20"/>
        </w:rPr>
        <w:t>.</w:t>
      </w:r>
    </w:p>
    <w:p w14:paraId="7CCE8A53" w14:textId="77777777" w:rsidR="00A17EE7" w:rsidRPr="00FE4158" w:rsidRDefault="00A17EE7" w:rsidP="00010BC1">
      <w:pPr>
        <w:rPr>
          <w:rFonts w:ascii="Montserrat" w:hAnsi="Montserrat" w:cs="Arial"/>
          <w:sz w:val="20"/>
          <w:szCs w:val="20"/>
        </w:rPr>
      </w:pPr>
    </w:p>
    <w:p w14:paraId="5D03F66C" w14:textId="37EE7D55" w:rsidR="007E0369"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590626"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590626" w:rsidRPr="00FE4158">
        <w:rPr>
          <w:rFonts w:ascii="Montserrat" w:hAnsi="Montserrat" w:cs="Arial"/>
          <w:sz w:val="20"/>
          <w:szCs w:val="20"/>
        </w:rPr>
        <w:t xml:space="preserve">habilitar, poblar, registrar y </w:t>
      </w:r>
      <w:r w:rsidR="00590626" w:rsidRPr="00FE4158">
        <w:rPr>
          <w:rFonts w:ascii="Montserrat" w:hAnsi="Montserrat" w:cs="Arial"/>
          <w:iCs/>
          <w:color w:val="000000"/>
          <w:sz w:val="20"/>
          <w:szCs w:val="20"/>
        </w:rPr>
        <w:t>a</w:t>
      </w:r>
      <w:r w:rsidR="00050407" w:rsidRPr="00FE4158">
        <w:rPr>
          <w:rFonts w:ascii="Montserrat" w:hAnsi="Montserrat" w:cs="Arial"/>
          <w:iCs/>
          <w:color w:val="000000"/>
          <w:sz w:val="20"/>
          <w:szCs w:val="20"/>
        </w:rPr>
        <w:t>ctualiza</w:t>
      </w:r>
      <w:r w:rsidR="00590626" w:rsidRPr="00FE4158">
        <w:rPr>
          <w:rFonts w:ascii="Montserrat" w:hAnsi="Montserrat" w:cs="Arial"/>
          <w:iCs/>
          <w:color w:val="000000"/>
          <w:sz w:val="20"/>
          <w:szCs w:val="20"/>
        </w:rPr>
        <w:t>r</w:t>
      </w:r>
      <w:r w:rsidR="00050407" w:rsidRPr="00FE4158">
        <w:rPr>
          <w:rFonts w:ascii="Montserrat" w:hAnsi="Montserrat" w:cs="Arial"/>
          <w:iCs/>
          <w:color w:val="000000"/>
          <w:sz w:val="20"/>
          <w:szCs w:val="20"/>
        </w:rPr>
        <w:t xml:space="preserve"> </w:t>
      </w:r>
      <w:r w:rsidR="00590626" w:rsidRPr="00FE4158">
        <w:rPr>
          <w:rFonts w:ascii="Montserrat" w:hAnsi="Montserrat" w:cs="Arial"/>
          <w:iCs/>
          <w:color w:val="000000"/>
          <w:sz w:val="20"/>
          <w:szCs w:val="20"/>
        </w:rPr>
        <w:t>en</w:t>
      </w:r>
      <w:r w:rsidR="00050407" w:rsidRPr="00FE4158">
        <w:rPr>
          <w:rFonts w:ascii="Montserrat" w:hAnsi="Montserrat" w:cs="Arial"/>
          <w:iCs/>
          <w:color w:val="000000"/>
          <w:sz w:val="20"/>
          <w:szCs w:val="20"/>
        </w:rPr>
        <w:t xml:space="preserve"> la </w:t>
      </w:r>
      <w:r w:rsidR="007E0369" w:rsidRPr="00FE4158">
        <w:rPr>
          <w:rFonts w:ascii="Montserrat" w:hAnsi="Montserrat" w:cs="Arial"/>
          <w:iCs/>
          <w:color w:val="000000"/>
          <w:sz w:val="20"/>
          <w:szCs w:val="20"/>
        </w:rPr>
        <w:t>CMDB</w:t>
      </w:r>
      <w:r w:rsidR="00050407" w:rsidRPr="00FE4158">
        <w:rPr>
          <w:rFonts w:ascii="Montserrat" w:hAnsi="Montserrat" w:cs="Arial"/>
          <w:iCs/>
          <w:color w:val="000000"/>
          <w:sz w:val="20"/>
          <w:szCs w:val="20"/>
        </w:rPr>
        <w:t xml:space="preserve">, </w:t>
      </w:r>
      <w:r w:rsidR="00590626" w:rsidRPr="00FE4158">
        <w:rPr>
          <w:rFonts w:ascii="Montserrat" w:hAnsi="Montserrat" w:cs="Arial"/>
          <w:iCs/>
          <w:color w:val="000000"/>
          <w:sz w:val="20"/>
          <w:szCs w:val="20"/>
        </w:rPr>
        <w:t xml:space="preserve">la información de los activos tecnológicos </w:t>
      </w:r>
      <w:r w:rsidR="00050407" w:rsidRPr="00FE4158">
        <w:rPr>
          <w:rFonts w:ascii="Montserrat" w:hAnsi="Montserrat" w:cs="Arial"/>
          <w:iCs/>
          <w:color w:val="000000"/>
          <w:sz w:val="20"/>
          <w:szCs w:val="20"/>
        </w:rPr>
        <w:t xml:space="preserve">a partir de los modelados de visibilidad y monitoreo, </w:t>
      </w:r>
      <w:r w:rsidRPr="00FE4158">
        <w:rPr>
          <w:rFonts w:ascii="Montserrat" w:hAnsi="Montserrat" w:cs="Arial"/>
          <w:iCs/>
          <w:color w:val="000000"/>
          <w:sz w:val="20"/>
          <w:szCs w:val="20"/>
        </w:rPr>
        <w:t>correlacionando</w:t>
      </w:r>
      <w:r w:rsidR="00050407" w:rsidRPr="00FE4158">
        <w:rPr>
          <w:rFonts w:ascii="Montserrat" w:hAnsi="Montserrat" w:cs="Arial"/>
          <w:iCs/>
          <w:color w:val="000000"/>
          <w:sz w:val="20"/>
          <w:szCs w:val="20"/>
        </w:rPr>
        <w:t xml:space="preserve"> </w:t>
      </w:r>
      <w:r w:rsidR="005E56AF" w:rsidRPr="00FE4158">
        <w:rPr>
          <w:rFonts w:ascii="Montserrat" w:hAnsi="Montserrat" w:cs="Arial"/>
          <w:iCs/>
          <w:color w:val="000000"/>
          <w:sz w:val="20"/>
          <w:szCs w:val="20"/>
        </w:rPr>
        <w:t xml:space="preserve">los diferentes activos tecnológicos que </w:t>
      </w:r>
      <w:r w:rsidRPr="00FE4158">
        <w:rPr>
          <w:rFonts w:ascii="Montserrat" w:hAnsi="Montserrat" w:cs="Arial"/>
          <w:iCs/>
          <w:color w:val="000000"/>
          <w:sz w:val="20"/>
          <w:szCs w:val="20"/>
        </w:rPr>
        <w:t>interactúan</w:t>
      </w:r>
      <w:r w:rsidR="005E56AF" w:rsidRPr="00FE4158">
        <w:rPr>
          <w:rFonts w:ascii="Montserrat" w:hAnsi="Montserrat" w:cs="Arial"/>
          <w:iCs/>
          <w:color w:val="000000"/>
          <w:sz w:val="20"/>
          <w:szCs w:val="20"/>
        </w:rPr>
        <w:t xml:space="preserve"> en la operación de aplicaciones, componentes y servicios digitales.</w:t>
      </w:r>
    </w:p>
    <w:p w14:paraId="439A8D44" w14:textId="77777777" w:rsidR="007E0369" w:rsidRPr="00FE4158" w:rsidRDefault="007E0369" w:rsidP="00010BC1">
      <w:pPr>
        <w:rPr>
          <w:rFonts w:ascii="Montserrat" w:hAnsi="Montserrat" w:cs="Arial"/>
          <w:sz w:val="20"/>
          <w:szCs w:val="20"/>
        </w:rPr>
      </w:pPr>
    </w:p>
    <w:p w14:paraId="1B2A46EB" w14:textId="0785DEFB" w:rsidR="007E0369"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295AC0" w:rsidRPr="00FE4158">
        <w:rPr>
          <w:rFonts w:ascii="Montserrat" w:hAnsi="Montserrat" w:cs="Arial"/>
          <w:sz w:val="20"/>
          <w:szCs w:val="20"/>
        </w:rPr>
        <w:t xml:space="preserve"> deberá </w:t>
      </w:r>
      <w:r w:rsidR="00E052B3" w:rsidRPr="00FE4158">
        <w:rPr>
          <w:rFonts w:ascii="Montserrat" w:hAnsi="Montserrat" w:cs="Arial"/>
          <w:sz w:val="20"/>
          <w:szCs w:val="20"/>
        </w:rPr>
        <w:t xml:space="preserve">ofertar, </w:t>
      </w:r>
      <w:r w:rsidR="00295AC0" w:rsidRPr="00FE4158">
        <w:rPr>
          <w:rFonts w:ascii="Montserrat" w:hAnsi="Montserrat" w:cs="Arial"/>
          <w:sz w:val="20"/>
          <w:szCs w:val="20"/>
        </w:rPr>
        <w:t>vigilar</w:t>
      </w:r>
      <w:r w:rsidR="00C14C1F" w:rsidRPr="00FE4158">
        <w:rPr>
          <w:rFonts w:ascii="Montserrat" w:hAnsi="Montserrat" w:cs="Arial"/>
          <w:sz w:val="20"/>
          <w:szCs w:val="20"/>
        </w:rPr>
        <w:t xml:space="preserve"> y dar</w:t>
      </w:r>
      <w:r w:rsidR="00295AC0" w:rsidRPr="00FE4158">
        <w:rPr>
          <w:rFonts w:ascii="Montserrat" w:hAnsi="Montserrat" w:cs="Arial"/>
          <w:sz w:val="20"/>
          <w:szCs w:val="20"/>
        </w:rPr>
        <w:t xml:space="preserve"> cumplimiento de los n</w:t>
      </w:r>
      <w:r w:rsidR="007E0369" w:rsidRPr="00FE4158">
        <w:rPr>
          <w:rFonts w:ascii="Montserrat" w:hAnsi="Montserrat" w:cs="Arial"/>
          <w:sz w:val="20"/>
          <w:szCs w:val="20"/>
        </w:rPr>
        <w:t xml:space="preserve">iveles de servicio requeridos por </w:t>
      </w:r>
      <w:r w:rsidRPr="00FE4158">
        <w:rPr>
          <w:rFonts w:ascii="Montserrat" w:hAnsi="Montserrat" w:cs="Arial"/>
          <w:sz w:val="20"/>
          <w:szCs w:val="20"/>
        </w:rPr>
        <w:t>“EL INSTITUTO”</w:t>
      </w:r>
      <w:r w:rsidR="007E0369" w:rsidRPr="00FE4158">
        <w:rPr>
          <w:rFonts w:ascii="Montserrat" w:hAnsi="Montserrat" w:cs="Arial"/>
          <w:sz w:val="20"/>
          <w:szCs w:val="20"/>
        </w:rPr>
        <w:t xml:space="preserve"> en materia de TICs, de conformidad con lo requerido en el presente Anexo Técnico</w:t>
      </w:r>
      <w:r w:rsidR="00295AC0" w:rsidRPr="00FE4158">
        <w:rPr>
          <w:rFonts w:ascii="Montserrat" w:hAnsi="Montserrat" w:cs="Arial"/>
          <w:sz w:val="20"/>
          <w:szCs w:val="20"/>
        </w:rPr>
        <w:t>.</w:t>
      </w:r>
    </w:p>
    <w:p w14:paraId="38283BC9" w14:textId="77777777" w:rsidR="007E0369" w:rsidRPr="00FE4158" w:rsidRDefault="007E0369" w:rsidP="00010BC1">
      <w:pPr>
        <w:jc w:val="both"/>
        <w:rPr>
          <w:rFonts w:ascii="Montserrat" w:hAnsi="Montserrat" w:cs="Arial"/>
          <w:sz w:val="20"/>
          <w:szCs w:val="20"/>
        </w:rPr>
      </w:pPr>
    </w:p>
    <w:p w14:paraId="7A8A537A" w14:textId="40A60FF0" w:rsidR="007E0369"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7E0369" w:rsidRPr="00FE4158">
        <w:rPr>
          <w:rFonts w:ascii="Montserrat" w:hAnsi="Montserrat" w:cs="Arial"/>
          <w:sz w:val="20"/>
          <w:szCs w:val="20"/>
        </w:rPr>
        <w:t xml:space="preserve"> deberá ofertar un servicio de visibilidad y </w:t>
      </w:r>
      <w:r w:rsidR="007E0369" w:rsidRPr="00FE4158">
        <w:rPr>
          <w:rFonts w:ascii="Montserrat" w:hAnsi="Montserrat" w:cs="Arial"/>
          <w:bCs/>
          <w:sz w:val="20"/>
          <w:szCs w:val="20"/>
        </w:rPr>
        <w:t>monitoreo</w:t>
      </w:r>
      <w:r w:rsidR="007E0369" w:rsidRPr="00FE4158">
        <w:rPr>
          <w:rFonts w:ascii="Montserrat" w:hAnsi="Montserrat" w:cs="Arial"/>
          <w:b/>
          <w:sz w:val="20"/>
          <w:szCs w:val="20"/>
        </w:rPr>
        <w:t xml:space="preserve"> </w:t>
      </w:r>
      <w:r w:rsidR="00F52FA8" w:rsidRPr="00FE4158">
        <w:rPr>
          <w:rFonts w:ascii="Montserrat" w:hAnsi="Montserrat" w:cs="Arial"/>
          <w:bCs/>
          <w:sz w:val="20"/>
          <w:szCs w:val="20"/>
        </w:rPr>
        <w:t xml:space="preserve">las </w:t>
      </w:r>
      <w:r w:rsidR="007E0369" w:rsidRPr="00FE4158">
        <w:rPr>
          <w:rFonts w:ascii="Montserrat" w:hAnsi="Montserrat" w:cs="Arial"/>
          <w:sz w:val="20"/>
          <w:szCs w:val="20"/>
        </w:rPr>
        <w:t>24 horas</w:t>
      </w:r>
      <w:r w:rsidR="00C14C1F" w:rsidRPr="00FE4158">
        <w:rPr>
          <w:rFonts w:ascii="Montserrat" w:hAnsi="Montserrat" w:cs="Arial"/>
          <w:sz w:val="20"/>
          <w:szCs w:val="20"/>
        </w:rPr>
        <w:t xml:space="preserve"> de</w:t>
      </w:r>
      <w:r w:rsidR="007E0369" w:rsidRPr="00FE4158">
        <w:rPr>
          <w:rFonts w:ascii="Montserrat" w:hAnsi="Montserrat" w:cs="Arial"/>
          <w:sz w:val="20"/>
          <w:szCs w:val="20"/>
        </w:rPr>
        <w:t xml:space="preserve"> los 7 </w:t>
      </w:r>
      <w:r w:rsidRPr="00FE4158">
        <w:rPr>
          <w:rFonts w:ascii="Montserrat" w:hAnsi="Montserrat" w:cs="Arial"/>
          <w:sz w:val="20"/>
          <w:szCs w:val="20"/>
        </w:rPr>
        <w:t>días</w:t>
      </w:r>
      <w:r w:rsidR="007E0369" w:rsidRPr="00FE4158">
        <w:rPr>
          <w:rFonts w:ascii="Montserrat" w:hAnsi="Montserrat" w:cs="Arial"/>
          <w:sz w:val="20"/>
          <w:szCs w:val="20"/>
        </w:rPr>
        <w:t xml:space="preserve"> de la semana durante la vigencia del</w:t>
      </w:r>
      <w:r w:rsidR="005F315D" w:rsidRPr="00FE4158">
        <w:rPr>
          <w:rFonts w:ascii="Montserrat" w:hAnsi="Montserrat" w:cs="Arial"/>
          <w:sz w:val="20"/>
          <w:szCs w:val="20"/>
        </w:rPr>
        <w:t xml:space="preserve"> servicio</w:t>
      </w:r>
      <w:r w:rsidR="007E0369" w:rsidRPr="00FE4158">
        <w:rPr>
          <w:rFonts w:ascii="Montserrat" w:hAnsi="Montserrat" w:cs="Arial"/>
          <w:sz w:val="20"/>
          <w:szCs w:val="20"/>
        </w:rPr>
        <w:t xml:space="preserve">. </w:t>
      </w:r>
    </w:p>
    <w:p w14:paraId="27B157C6" w14:textId="77777777" w:rsidR="007E0369" w:rsidRPr="00FE4158" w:rsidRDefault="007E0369" w:rsidP="00010BC1">
      <w:pPr>
        <w:jc w:val="both"/>
        <w:rPr>
          <w:rFonts w:ascii="Montserrat" w:hAnsi="Montserrat" w:cs="Arial"/>
          <w:sz w:val="20"/>
          <w:szCs w:val="20"/>
        </w:rPr>
      </w:pPr>
    </w:p>
    <w:p w14:paraId="5981027F" w14:textId="0C9BD813" w:rsidR="007E0369" w:rsidRPr="00FE4158" w:rsidRDefault="007E0369" w:rsidP="00010BC1">
      <w:pPr>
        <w:jc w:val="both"/>
        <w:rPr>
          <w:rFonts w:ascii="Montserrat" w:hAnsi="Montserrat" w:cs="Arial"/>
          <w:sz w:val="20"/>
          <w:szCs w:val="20"/>
        </w:rPr>
      </w:pPr>
      <w:r w:rsidRPr="00FE4158">
        <w:rPr>
          <w:rFonts w:ascii="Montserrat" w:hAnsi="Montserrat" w:cs="Arial"/>
          <w:sz w:val="20"/>
          <w:szCs w:val="20"/>
        </w:rPr>
        <w:lastRenderedPageBreak/>
        <w:t xml:space="preserve">El monitoreo </w:t>
      </w:r>
      <w:r w:rsidR="00F533A0" w:rsidRPr="00FE4158">
        <w:rPr>
          <w:rFonts w:ascii="Montserrat" w:hAnsi="Montserrat" w:cs="Arial"/>
          <w:sz w:val="20"/>
          <w:szCs w:val="20"/>
        </w:rPr>
        <w:t xml:space="preserve">ofertado por “EL LICITANTE” </w:t>
      </w:r>
      <w:r w:rsidRPr="00FE4158">
        <w:rPr>
          <w:rFonts w:ascii="Montserrat" w:hAnsi="Montserrat" w:cs="Arial"/>
          <w:sz w:val="20"/>
          <w:szCs w:val="20"/>
        </w:rPr>
        <w:t>deberá ser proactivo y predictivo</w:t>
      </w:r>
      <w:r w:rsidR="00E052B3" w:rsidRPr="00FE4158">
        <w:rPr>
          <w:rFonts w:ascii="Montserrat" w:hAnsi="Montserrat" w:cs="Arial"/>
          <w:sz w:val="20"/>
          <w:szCs w:val="20"/>
        </w:rPr>
        <w:t>,</w:t>
      </w:r>
      <w:r w:rsidRPr="00FE4158">
        <w:rPr>
          <w:rFonts w:ascii="Montserrat" w:hAnsi="Montserrat" w:cs="Arial"/>
          <w:sz w:val="20"/>
          <w:szCs w:val="20"/>
        </w:rPr>
        <w:t xml:space="preserve"> brinda</w:t>
      </w:r>
      <w:r w:rsidR="00E052B3" w:rsidRPr="00FE4158">
        <w:rPr>
          <w:rFonts w:ascii="Montserrat" w:hAnsi="Montserrat" w:cs="Arial"/>
          <w:sz w:val="20"/>
          <w:szCs w:val="20"/>
        </w:rPr>
        <w:t>ndo</w:t>
      </w:r>
      <w:r w:rsidRPr="00FE4158">
        <w:rPr>
          <w:rFonts w:ascii="Montserrat" w:hAnsi="Montserrat" w:cs="Arial"/>
          <w:sz w:val="20"/>
          <w:szCs w:val="20"/>
        </w:rPr>
        <w:t xml:space="preserve"> la facilidad de reportar automáticamente las fallas a un centro de monitoreo local y remoto, así como generar los tickets correspondientes en la Mesa de Servicio Tecnológico del IMSS.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 xml:space="preserve">debe contar con este centro de monitoreo en sus instalaciones, de modo que las alertas que genere el equipo sean atendidas y dar aviso al personal designado por </w:t>
      </w:r>
      <w:r w:rsidR="00867E16" w:rsidRPr="00FE4158">
        <w:rPr>
          <w:rFonts w:ascii="Montserrat" w:hAnsi="Montserrat" w:cs="Arial"/>
          <w:sz w:val="20"/>
          <w:szCs w:val="20"/>
        </w:rPr>
        <w:t>“EL INSTITUTO”</w:t>
      </w:r>
      <w:r w:rsidRPr="00FE4158">
        <w:rPr>
          <w:rFonts w:ascii="Montserrat" w:hAnsi="Montserrat" w:cs="Arial"/>
          <w:sz w:val="20"/>
          <w:szCs w:val="20"/>
        </w:rPr>
        <w:t>.</w:t>
      </w:r>
    </w:p>
    <w:p w14:paraId="013D3589" w14:textId="77777777" w:rsidR="007E0369" w:rsidRPr="00FE4158" w:rsidRDefault="007E0369" w:rsidP="00010BC1">
      <w:pPr>
        <w:jc w:val="both"/>
        <w:rPr>
          <w:rFonts w:ascii="Montserrat" w:hAnsi="Montserrat" w:cs="Arial"/>
          <w:sz w:val="20"/>
          <w:szCs w:val="20"/>
        </w:rPr>
      </w:pPr>
    </w:p>
    <w:p w14:paraId="243B7175" w14:textId="6D1B8DEB" w:rsidR="007E0369"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FB45D7" w:rsidRPr="00FE4158">
        <w:rPr>
          <w:rFonts w:ascii="Montserrat" w:hAnsi="Montserrat" w:cs="Arial"/>
          <w:sz w:val="20"/>
          <w:szCs w:val="20"/>
        </w:rPr>
        <w:t xml:space="preserve"> deberá </w:t>
      </w:r>
      <w:r w:rsidR="00F533A0" w:rsidRPr="00FE4158">
        <w:rPr>
          <w:rFonts w:ascii="Montserrat" w:hAnsi="Montserrat" w:cs="Arial"/>
          <w:sz w:val="20"/>
          <w:szCs w:val="20"/>
        </w:rPr>
        <w:t xml:space="preserve">ofertar, </w:t>
      </w:r>
      <w:r w:rsidR="00FB45D7" w:rsidRPr="00FE4158">
        <w:rPr>
          <w:rFonts w:ascii="Montserrat" w:hAnsi="Montserrat" w:cs="Arial"/>
          <w:sz w:val="20"/>
          <w:szCs w:val="20"/>
        </w:rPr>
        <w:t>proporcionar, habilitar, configurar y poner a punto l</w:t>
      </w:r>
      <w:r w:rsidR="007E0369" w:rsidRPr="00FE4158">
        <w:rPr>
          <w:rFonts w:ascii="Montserrat" w:hAnsi="Montserrat" w:cs="Arial"/>
          <w:sz w:val="20"/>
          <w:szCs w:val="20"/>
        </w:rPr>
        <w:t xml:space="preserve">os equipos </w:t>
      </w:r>
      <w:r w:rsidR="00FB45D7" w:rsidRPr="00FE4158">
        <w:rPr>
          <w:rFonts w:ascii="Montserrat" w:hAnsi="Montserrat" w:cs="Arial"/>
          <w:sz w:val="20"/>
          <w:szCs w:val="20"/>
        </w:rPr>
        <w:t xml:space="preserve">para el </w:t>
      </w:r>
      <w:r w:rsidR="007E0369" w:rsidRPr="00FE4158">
        <w:rPr>
          <w:rFonts w:ascii="Montserrat" w:hAnsi="Montserrat" w:cs="Arial"/>
          <w:sz w:val="20"/>
          <w:szCs w:val="20"/>
        </w:rPr>
        <w:t>monito</w:t>
      </w:r>
      <w:r w:rsidR="00FB45D7" w:rsidRPr="00FE4158">
        <w:rPr>
          <w:rFonts w:ascii="Montserrat" w:hAnsi="Montserrat" w:cs="Arial"/>
          <w:sz w:val="20"/>
          <w:szCs w:val="20"/>
        </w:rPr>
        <w:t xml:space="preserve">reo que </w:t>
      </w:r>
      <w:r w:rsidR="007E0369" w:rsidRPr="00FE4158">
        <w:rPr>
          <w:rFonts w:ascii="Montserrat" w:hAnsi="Montserrat" w:cs="Arial"/>
          <w:sz w:val="20"/>
          <w:szCs w:val="20"/>
        </w:rPr>
        <w:t>inclu</w:t>
      </w:r>
      <w:r w:rsidR="00FB45D7" w:rsidRPr="00FE4158">
        <w:rPr>
          <w:rFonts w:ascii="Montserrat" w:hAnsi="Montserrat" w:cs="Arial"/>
          <w:sz w:val="20"/>
          <w:szCs w:val="20"/>
        </w:rPr>
        <w:t>yan indicadores</w:t>
      </w:r>
      <w:r w:rsidR="007E0369" w:rsidRPr="00FE4158">
        <w:rPr>
          <w:rFonts w:ascii="Montserrat" w:hAnsi="Montserrat" w:cs="Arial"/>
          <w:sz w:val="20"/>
          <w:szCs w:val="20"/>
        </w:rPr>
        <w:t xml:space="preserve"> </w:t>
      </w:r>
      <w:r w:rsidR="00FB45D7" w:rsidRPr="00FE4158">
        <w:rPr>
          <w:rFonts w:ascii="Montserrat" w:hAnsi="Montserrat" w:cs="Arial"/>
          <w:sz w:val="20"/>
          <w:szCs w:val="20"/>
        </w:rPr>
        <w:t xml:space="preserve">en tiempo real del </w:t>
      </w:r>
      <w:r w:rsidR="007E0369" w:rsidRPr="00FE4158">
        <w:rPr>
          <w:rFonts w:ascii="Montserrat" w:hAnsi="Montserrat" w:cs="Arial"/>
          <w:sz w:val="20"/>
          <w:szCs w:val="20"/>
        </w:rPr>
        <w:t>uso de memoria y CPU de los diferentes equipos o componentes, así como almacenamiento, procesamiento, memoria y salud de los equipos y software</w:t>
      </w:r>
      <w:r w:rsidR="00FB45D7" w:rsidRPr="00FE4158">
        <w:rPr>
          <w:rFonts w:ascii="Montserrat" w:hAnsi="Montserrat" w:cs="Arial"/>
          <w:sz w:val="20"/>
          <w:szCs w:val="20"/>
        </w:rPr>
        <w:t>, incluyendo la experiencia del usuario, respecto del uso de los servicios digitales.</w:t>
      </w:r>
    </w:p>
    <w:p w14:paraId="177C612F" w14:textId="77777777" w:rsidR="007E0369" w:rsidRPr="00FE4158" w:rsidRDefault="007E0369" w:rsidP="00010BC1">
      <w:pPr>
        <w:jc w:val="both"/>
        <w:rPr>
          <w:rFonts w:ascii="Montserrat" w:hAnsi="Montserrat" w:cs="Arial"/>
          <w:sz w:val="20"/>
          <w:szCs w:val="20"/>
        </w:rPr>
      </w:pPr>
    </w:p>
    <w:p w14:paraId="19A91896" w14:textId="758173DE" w:rsidR="007E0369" w:rsidRPr="00FE4158" w:rsidRDefault="007E0369" w:rsidP="00010BC1">
      <w:pPr>
        <w:jc w:val="both"/>
        <w:rPr>
          <w:rFonts w:ascii="Montserrat" w:hAnsi="Montserrat" w:cs="Arial"/>
          <w:sz w:val="20"/>
          <w:szCs w:val="20"/>
        </w:rPr>
      </w:pPr>
      <w:r w:rsidRPr="00FE4158">
        <w:rPr>
          <w:rFonts w:ascii="Montserrat" w:hAnsi="Montserrat" w:cs="Arial"/>
          <w:sz w:val="20"/>
          <w:szCs w:val="20"/>
        </w:rPr>
        <w:t xml:space="preserve">La herramienta </w:t>
      </w:r>
      <w:r w:rsidR="00D3051F" w:rsidRPr="00FE4158">
        <w:rPr>
          <w:rFonts w:ascii="Montserrat" w:hAnsi="Montserrat" w:cs="Arial"/>
          <w:sz w:val="20"/>
          <w:szCs w:val="20"/>
        </w:rPr>
        <w:t xml:space="preserve">habilitada por </w:t>
      </w:r>
      <w:r w:rsidR="00867E16" w:rsidRPr="00FE4158">
        <w:rPr>
          <w:rFonts w:ascii="Montserrat" w:hAnsi="Montserrat" w:cs="Arial"/>
          <w:sz w:val="20"/>
          <w:szCs w:val="20"/>
        </w:rPr>
        <w:t>“EL LICITANTE”</w:t>
      </w:r>
      <w:r w:rsidR="00D3051F" w:rsidRPr="00FE4158">
        <w:rPr>
          <w:rFonts w:ascii="Montserrat" w:hAnsi="Montserrat" w:cs="Arial"/>
          <w:sz w:val="20"/>
          <w:szCs w:val="20"/>
        </w:rPr>
        <w:t xml:space="preserve"> </w:t>
      </w:r>
      <w:r w:rsidRPr="00FE4158">
        <w:rPr>
          <w:rFonts w:ascii="Montserrat" w:hAnsi="Montserrat" w:cs="Arial"/>
          <w:sz w:val="20"/>
          <w:szCs w:val="20"/>
        </w:rPr>
        <w:t xml:space="preserve">deberá permitir el acceso remoto vía WEB a los usuarios designados por </w:t>
      </w:r>
      <w:r w:rsidR="00867E16" w:rsidRPr="00FE4158">
        <w:rPr>
          <w:rFonts w:ascii="Montserrat" w:hAnsi="Montserrat" w:cs="Arial"/>
          <w:sz w:val="20"/>
          <w:szCs w:val="20"/>
        </w:rPr>
        <w:t>“EL INSTITUTO”</w:t>
      </w:r>
      <w:r w:rsidR="00D3051F" w:rsidRPr="00FE4158">
        <w:rPr>
          <w:rFonts w:ascii="Montserrat" w:hAnsi="Montserrat" w:cs="Arial"/>
          <w:sz w:val="20"/>
          <w:szCs w:val="20"/>
        </w:rPr>
        <w:t xml:space="preserve">, </w:t>
      </w:r>
      <w:r w:rsidR="00867E16" w:rsidRPr="00FE4158">
        <w:rPr>
          <w:rFonts w:ascii="Montserrat" w:hAnsi="Montserrat" w:cs="Arial"/>
          <w:sz w:val="20"/>
          <w:szCs w:val="20"/>
        </w:rPr>
        <w:t>así</w:t>
      </w:r>
      <w:r w:rsidR="00D3051F" w:rsidRPr="00FE4158">
        <w:rPr>
          <w:rFonts w:ascii="Montserrat" w:hAnsi="Montserrat" w:cs="Arial"/>
          <w:sz w:val="20"/>
          <w:szCs w:val="20"/>
        </w:rPr>
        <w:t xml:space="preserve"> como permitir el uso de las bases de datos de las herramien</w:t>
      </w:r>
      <w:r w:rsidR="00843A97" w:rsidRPr="00FE4158">
        <w:rPr>
          <w:rFonts w:ascii="Montserrat" w:hAnsi="Montserrat" w:cs="Arial"/>
          <w:sz w:val="20"/>
          <w:szCs w:val="20"/>
        </w:rPr>
        <w:t>t</w:t>
      </w:r>
      <w:r w:rsidR="00D3051F" w:rsidRPr="00FE4158">
        <w:rPr>
          <w:rFonts w:ascii="Montserrat" w:hAnsi="Montserrat" w:cs="Arial"/>
          <w:sz w:val="20"/>
          <w:szCs w:val="20"/>
        </w:rPr>
        <w:t>as de monitoreo para su explotaci</w:t>
      </w:r>
      <w:r w:rsidR="00911D2B" w:rsidRPr="00FE4158">
        <w:rPr>
          <w:rFonts w:ascii="Montserrat" w:hAnsi="Montserrat" w:cs="Arial"/>
          <w:sz w:val="20"/>
          <w:szCs w:val="20"/>
        </w:rPr>
        <w:t>ó</w:t>
      </w:r>
      <w:r w:rsidR="00D3051F" w:rsidRPr="00FE4158">
        <w:rPr>
          <w:rFonts w:ascii="Montserrat" w:hAnsi="Montserrat" w:cs="Arial"/>
          <w:sz w:val="20"/>
          <w:szCs w:val="20"/>
        </w:rPr>
        <w:t>n y an</w:t>
      </w:r>
      <w:r w:rsidR="00911D2B" w:rsidRPr="00FE4158">
        <w:rPr>
          <w:rFonts w:ascii="Montserrat" w:hAnsi="Montserrat" w:cs="Arial"/>
          <w:sz w:val="20"/>
          <w:szCs w:val="20"/>
        </w:rPr>
        <w:t>á</w:t>
      </w:r>
      <w:r w:rsidR="00D3051F" w:rsidRPr="00FE4158">
        <w:rPr>
          <w:rFonts w:ascii="Montserrat" w:hAnsi="Montserrat" w:cs="Arial"/>
          <w:sz w:val="20"/>
          <w:szCs w:val="20"/>
        </w:rPr>
        <w:t>lisis</w:t>
      </w:r>
      <w:r w:rsidR="00843A97" w:rsidRPr="00FE4158">
        <w:rPr>
          <w:rFonts w:ascii="Montserrat" w:hAnsi="Montserrat" w:cs="Arial"/>
          <w:sz w:val="20"/>
          <w:szCs w:val="20"/>
        </w:rPr>
        <w:t>,</w:t>
      </w:r>
      <w:r w:rsidR="00D3051F" w:rsidRPr="00FE4158">
        <w:rPr>
          <w:rFonts w:ascii="Montserrat" w:hAnsi="Montserrat" w:cs="Arial"/>
          <w:sz w:val="20"/>
          <w:szCs w:val="20"/>
        </w:rPr>
        <w:t xml:space="preserve"> a fin de optimizar </w:t>
      </w:r>
      <w:r w:rsidR="00911D2B" w:rsidRPr="00FE4158">
        <w:rPr>
          <w:rFonts w:ascii="Montserrat" w:hAnsi="Montserrat" w:cs="Arial"/>
          <w:sz w:val="20"/>
          <w:szCs w:val="20"/>
        </w:rPr>
        <w:t>e</w:t>
      </w:r>
      <w:r w:rsidR="00D3051F" w:rsidRPr="00FE4158">
        <w:rPr>
          <w:rFonts w:ascii="Montserrat" w:hAnsi="Montserrat" w:cs="Arial"/>
          <w:sz w:val="20"/>
          <w:szCs w:val="20"/>
        </w:rPr>
        <w:t xml:space="preserve"> identificar </w:t>
      </w:r>
      <w:r w:rsidR="00911D2B" w:rsidRPr="00FE4158">
        <w:rPr>
          <w:rFonts w:ascii="Montserrat" w:hAnsi="Montserrat" w:cs="Arial"/>
          <w:sz w:val="20"/>
          <w:szCs w:val="20"/>
        </w:rPr>
        <w:t>á</w:t>
      </w:r>
      <w:r w:rsidR="00D3051F" w:rsidRPr="00FE4158">
        <w:rPr>
          <w:rFonts w:ascii="Montserrat" w:hAnsi="Montserrat" w:cs="Arial"/>
          <w:sz w:val="20"/>
          <w:szCs w:val="20"/>
        </w:rPr>
        <w:t>reas de oportunidad en los servicios, aplicaciones y compo</w:t>
      </w:r>
      <w:r w:rsidR="00911D2B" w:rsidRPr="00FE4158">
        <w:rPr>
          <w:rFonts w:ascii="Montserrat" w:hAnsi="Montserrat" w:cs="Arial"/>
          <w:sz w:val="20"/>
          <w:szCs w:val="20"/>
        </w:rPr>
        <w:t>n</w:t>
      </w:r>
      <w:r w:rsidR="00D3051F" w:rsidRPr="00FE4158">
        <w:rPr>
          <w:rFonts w:ascii="Montserrat" w:hAnsi="Montserrat" w:cs="Arial"/>
          <w:sz w:val="20"/>
          <w:szCs w:val="20"/>
        </w:rPr>
        <w:t>entes de</w:t>
      </w:r>
      <w:r w:rsidR="00E01700"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E01700" w:rsidRPr="00FE4158">
        <w:rPr>
          <w:rFonts w:ascii="Montserrat" w:hAnsi="Montserrat" w:cs="Arial"/>
          <w:sz w:val="20"/>
          <w:szCs w:val="20"/>
        </w:rPr>
        <w:t>.</w:t>
      </w:r>
    </w:p>
    <w:p w14:paraId="0720FFC9" w14:textId="77777777" w:rsidR="007E0369" w:rsidRPr="00FE4158" w:rsidRDefault="007E0369" w:rsidP="00010BC1">
      <w:pPr>
        <w:jc w:val="both"/>
        <w:rPr>
          <w:rFonts w:ascii="Montserrat" w:hAnsi="Montserrat" w:cs="Arial"/>
          <w:sz w:val="20"/>
          <w:szCs w:val="20"/>
        </w:rPr>
      </w:pPr>
    </w:p>
    <w:p w14:paraId="18017037" w14:textId="2B95E6C4" w:rsidR="007E0369" w:rsidRPr="00FE4158" w:rsidRDefault="00867E16" w:rsidP="00010BC1">
      <w:pPr>
        <w:jc w:val="both"/>
        <w:rPr>
          <w:rFonts w:ascii="Montserrat" w:hAnsi="Montserrat" w:cs="Arial"/>
          <w:bCs/>
          <w:color w:val="000000" w:themeColor="text1"/>
          <w:sz w:val="20"/>
          <w:szCs w:val="20"/>
        </w:rPr>
      </w:pPr>
      <w:r w:rsidRPr="00FE4158">
        <w:rPr>
          <w:rFonts w:ascii="Montserrat" w:hAnsi="Montserrat" w:cs="Arial"/>
          <w:bCs/>
          <w:color w:val="000000" w:themeColor="text1"/>
          <w:sz w:val="20"/>
          <w:szCs w:val="20"/>
        </w:rPr>
        <w:t>“EL LICITANTE”</w:t>
      </w:r>
      <w:r w:rsidR="007E0369" w:rsidRPr="00FE4158">
        <w:rPr>
          <w:rFonts w:ascii="Montserrat" w:hAnsi="Montserrat" w:cs="Arial"/>
          <w:bCs/>
          <w:color w:val="000000" w:themeColor="text1"/>
          <w:sz w:val="20"/>
          <w:szCs w:val="20"/>
        </w:rPr>
        <w:t xml:space="preserve"> deberá incluir como parte de su propuesta técnica, proporcionar, habilitar, instalar, configurar y poner a punto una réplica de la base de datos del centro de monitoreo en las Instalaciones </w:t>
      </w:r>
      <w:r w:rsidRPr="00FE4158">
        <w:rPr>
          <w:rFonts w:ascii="Montserrat" w:hAnsi="Montserrat" w:cs="Arial"/>
          <w:bCs/>
          <w:color w:val="000000" w:themeColor="text1"/>
          <w:sz w:val="20"/>
          <w:szCs w:val="20"/>
        </w:rPr>
        <w:t>de “EL INSTITUTO”</w:t>
      </w:r>
      <w:r w:rsidR="007E0369" w:rsidRPr="00FE4158">
        <w:rPr>
          <w:rFonts w:ascii="Montserrat" w:hAnsi="Montserrat" w:cs="Arial"/>
          <w:bCs/>
          <w:color w:val="000000" w:themeColor="text1"/>
          <w:sz w:val="20"/>
          <w:szCs w:val="20"/>
        </w:rPr>
        <w:t>.</w:t>
      </w:r>
    </w:p>
    <w:p w14:paraId="0A3AB3EE" w14:textId="77777777" w:rsidR="007E0369" w:rsidRPr="00FE4158" w:rsidRDefault="007E0369" w:rsidP="00010BC1">
      <w:pPr>
        <w:jc w:val="both"/>
        <w:rPr>
          <w:rFonts w:ascii="Montserrat" w:hAnsi="Montserrat" w:cs="Arial"/>
          <w:sz w:val="20"/>
          <w:szCs w:val="20"/>
        </w:rPr>
      </w:pPr>
    </w:p>
    <w:p w14:paraId="0915674D" w14:textId="573B10D0" w:rsidR="007E0369" w:rsidRPr="00FE4158" w:rsidRDefault="007E0369" w:rsidP="00010BC1">
      <w:pPr>
        <w:jc w:val="both"/>
        <w:rPr>
          <w:rFonts w:ascii="Montserrat" w:hAnsi="Montserrat" w:cs="Arial"/>
          <w:b/>
          <w:sz w:val="20"/>
          <w:szCs w:val="20"/>
        </w:rPr>
      </w:pPr>
      <w:r w:rsidRPr="00FE4158">
        <w:rPr>
          <w:rFonts w:ascii="Montserrat" w:hAnsi="Montserrat" w:cs="Arial"/>
          <w:sz w:val="20"/>
          <w:szCs w:val="20"/>
        </w:rPr>
        <w:t xml:space="preserve">La herramienta provista, habilitada configurada, puesta a punto y operada por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monitorear la infraestructura y permitir visualizar en tiempo real </w:t>
      </w:r>
      <w:r w:rsidR="00843A97" w:rsidRPr="00FE4158">
        <w:rPr>
          <w:rFonts w:ascii="Montserrat" w:hAnsi="Montserrat" w:cs="Arial"/>
          <w:sz w:val="20"/>
          <w:szCs w:val="20"/>
        </w:rPr>
        <w:t xml:space="preserve">de </w:t>
      </w:r>
      <w:r w:rsidRPr="00FE4158">
        <w:rPr>
          <w:rFonts w:ascii="Montserrat" w:hAnsi="Montserrat" w:cs="Arial"/>
          <w:sz w:val="20"/>
          <w:szCs w:val="20"/>
        </w:rPr>
        <w:t xml:space="preserve">un esquema de monitoreo de almacenamiento, procesamiento, memoria y salud de los equipos, software y procesos definidos por </w:t>
      </w:r>
      <w:r w:rsidR="00867E16" w:rsidRPr="00FE4158">
        <w:rPr>
          <w:rFonts w:ascii="Montserrat" w:hAnsi="Montserrat" w:cs="Arial"/>
          <w:sz w:val="20"/>
          <w:szCs w:val="20"/>
        </w:rPr>
        <w:t>“EL INSTITUTO”</w:t>
      </w:r>
      <w:r w:rsidR="00843A97" w:rsidRPr="00FE4158">
        <w:rPr>
          <w:rFonts w:ascii="Montserrat" w:hAnsi="Montserrat" w:cs="Arial"/>
          <w:sz w:val="20"/>
          <w:szCs w:val="20"/>
        </w:rPr>
        <w:t xml:space="preserve">. </w:t>
      </w:r>
      <w:r w:rsidRPr="00FE4158">
        <w:rPr>
          <w:rFonts w:ascii="Montserrat" w:hAnsi="Montserrat" w:cs="Arial"/>
          <w:sz w:val="20"/>
          <w:szCs w:val="20"/>
        </w:rPr>
        <w:t xml:space="preserve">Lo anterior, permitirá a </w:t>
      </w:r>
      <w:r w:rsidR="00867E16" w:rsidRPr="00FE4158">
        <w:rPr>
          <w:rFonts w:ascii="Montserrat" w:hAnsi="Montserrat" w:cs="Arial"/>
          <w:sz w:val="20"/>
          <w:szCs w:val="20"/>
        </w:rPr>
        <w:t>“EL INSTITUTO”</w:t>
      </w:r>
      <w:r w:rsidRPr="00FE4158">
        <w:rPr>
          <w:rFonts w:ascii="Montserrat" w:hAnsi="Montserrat" w:cs="Arial"/>
          <w:sz w:val="20"/>
          <w:szCs w:val="20"/>
        </w:rPr>
        <w:t xml:space="preserve"> tener en tiempo real los indicadores de la infraestructura y </w:t>
      </w:r>
      <w:r w:rsidR="00843A97" w:rsidRPr="00FE4158">
        <w:rPr>
          <w:rFonts w:ascii="Montserrat" w:hAnsi="Montserrat" w:cs="Arial"/>
          <w:sz w:val="20"/>
          <w:szCs w:val="20"/>
        </w:rPr>
        <w:t xml:space="preserve">procesos </w:t>
      </w:r>
      <w:r w:rsidRPr="00FE4158">
        <w:rPr>
          <w:rFonts w:ascii="Montserrat" w:hAnsi="Montserrat" w:cs="Arial"/>
          <w:sz w:val="20"/>
          <w:szCs w:val="20"/>
        </w:rPr>
        <w:t xml:space="preserve">de negocio, así como tendencias de consumos para la toma de decisiones de los sistemas de </w:t>
      </w:r>
      <w:r w:rsidR="00867E16" w:rsidRPr="00FE4158">
        <w:rPr>
          <w:rFonts w:ascii="Montserrat" w:hAnsi="Montserrat" w:cs="Arial"/>
          <w:sz w:val="20"/>
          <w:szCs w:val="20"/>
        </w:rPr>
        <w:t>“EL INSTITUTO”</w:t>
      </w:r>
      <w:r w:rsidR="00843A97" w:rsidRPr="00FE4158">
        <w:rPr>
          <w:rFonts w:ascii="Montserrat" w:hAnsi="Montserrat" w:cs="Arial"/>
          <w:bCs/>
          <w:sz w:val="20"/>
          <w:szCs w:val="20"/>
        </w:rPr>
        <w:t xml:space="preserve">. </w:t>
      </w:r>
    </w:p>
    <w:p w14:paraId="1528A8CA" w14:textId="77777777" w:rsidR="007E0369" w:rsidRPr="00FE4158" w:rsidRDefault="007E0369" w:rsidP="00010BC1">
      <w:pPr>
        <w:jc w:val="both"/>
        <w:rPr>
          <w:rFonts w:ascii="Montserrat" w:hAnsi="Montserrat" w:cs="Arial"/>
          <w:b/>
          <w:sz w:val="20"/>
          <w:szCs w:val="20"/>
        </w:rPr>
      </w:pPr>
    </w:p>
    <w:p w14:paraId="53E004DE" w14:textId="56A27BC6" w:rsidR="007E0369"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843A97" w:rsidRPr="00FE4158">
        <w:rPr>
          <w:rFonts w:ascii="Montserrat" w:hAnsi="Montserrat" w:cs="Arial"/>
          <w:bCs/>
          <w:sz w:val="20"/>
          <w:szCs w:val="20"/>
        </w:rPr>
        <w:t xml:space="preserve"> </w:t>
      </w:r>
      <w:r w:rsidR="007E0369" w:rsidRPr="00FE4158">
        <w:rPr>
          <w:rFonts w:ascii="Montserrat" w:hAnsi="Montserrat" w:cs="Arial"/>
          <w:bCs/>
          <w:sz w:val="20"/>
          <w:szCs w:val="20"/>
        </w:rPr>
        <w:t xml:space="preserve">permitirá que </w:t>
      </w:r>
      <w:r w:rsidRPr="00FE4158">
        <w:rPr>
          <w:rFonts w:ascii="Montserrat" w:hAnsi="Montserrat" w:cs="Arial"/>
          <w:bCs/>
          <w:sz w:val="20"/>
          <w:szCs w:val="20"/>
        </w:rPr>
        <w:t>“EL INSTITUTO”</w:t>
      </w:r>
      <w:r w:rsidR="007E0369" w:rsidRPr="00FE4158">
        <w:rPr>
          <w:rFonts w:ascii="Montserrat" w:hAnsi="Montserrat" w:cs="Arial"/>
          <w:bCs/>
          <w:sz w:val="20"/>
          <w:szCs w:val="20"/>
        </w:rPr>
        <w:t xml:space="preserve"> recolecte o solicite la información de los sistemas de monitoreo de</w:t>
      </w:r>
      <w:r w:rsidR="00843A97" w:rsidRPr="00FE4158">
        <w:rPr>
          <w:rFonts w:ascii="Montserrat" w:hAnsi="Montserrat" w:cs="Arial"/>
          <w:bCs/>
          <w:sz w:val="20"/>
          <w:szCs w:val="20"/>
        </w:rPr>
        <w:t xml:space="preserve"> </w:t>
      </w:r>
      <w:r w:rsidRPr="00FE4158">
        <w:rPr>
          <w:rFonts w:ascii="Montserrat" w:hAnsi="Montserrat" w:cs="Arial"/>
          <w:bCs/>
          <w:sz w:val="20"/>
          <w:szCs w:val="20"/>
        </w:rPr>
        <w:t>“EL LICITANTE”</w:t>
      </w:r>
      <w:r w:rsidR="007E0369" w:rsidRPr="00FE4158">
        <w:rPr>
          <w:rFonts w:ascii="Montserrat" w:hAnsi="Montserrat" w:cs="Arial"/>
          <w:bCs/>
          <w:sz w:val="20"/>
          <w:szCs w:val="20"/>
        </w:rPr>
        <w:t xml:space="preserve"> y las consolide, replique, centralice, registre y comparta a las herramientas, sistemas o equipo que </w:t>
      </w:r>
      <w:r w:rsidRPr="00FE4158">
        <w:rPr>
          <w:rFonts w:ascii="Montserrat" w:hAnsi="Montserrat" w:cs="Arial"/>
          <w:bCs/>
          <w:sz w:val="20"/>
          <w:szCs w:val="20"/>
        </w:rPr>
        <w:t>“EL INSTITUTO”</w:t>
      </w:r>
      <w:r w:rsidR="007E0369" w:rsidRPr="00FE4158">
        <w:rPr>
          <w:rFonts w:ascii="Montserrat" w:hAnsi="Montserrat" w:cs="Arial"/>
          <w:bCs/>
          <w:sz w:val="20"/>
          <w:szCs w:val="20"/>
        </w:rPr>
        <w:t xml:space="preserve"> designe.</w:t>
      </w:r>
    </w:p>
    <w:p w14:paraId="4A676796" w14:textId="169E55A2" w:rsidR="00B95BEE" w:rsidRPr="00FE4158" w:rsidRDefault="00B95BEE" w:rsidP="00010BC1">
      <w:pPr>
        <w:jc w:val="both"/>
        <w:rPr>
          <w:rFonts w:ascii="Montserrat" w:hAnsi="Montserrat" w:cs="Arial"/>
          <w:bCs/>
          <w:sz w:val="20"/>
          <w:szCs w:val="20"/>
        </w:rPr>
      </w:pPr>
    </w:p>
    <w:p w14:paraId="02E7BAFF" w14:textId="77B31D90" w:rsidR="00B95BEE" w:rsidRPr="00FE4158" w:rsidRDefault="00B95BEE" w:rsidP="00010BC1">
      <w:pPr>
        <w:jc w:val="both"/>
        <w:rPr>
          <w:rFonts w:ascii="Montserrat" w:hAnsi="Montserrat" w:cs="Arial"/>
          <w:sz w:val="20"/>
          <w:szCs w:val="20"/>
        </w:rPr>
      </w:pPr>
      <w:r w:rsidRPr="00FE4158">
        <w:rPr>
          <w:rFonts w:ascii="Montserrat" w:hAnsi="Montserrat" w:cs="Arial"/>
          <w:sz w:val="20"/>
          <w:szCs w:val="20"/>
        </w:rPr>
        <w:t xml:space="preserve">La implementación de lo descrito en este </w:t>
      </w:r>
      <w:r w:rsidR="00867E16" w:rsidRPr="00FE4158">
        <w:rPr>
          <w:rFonts w:ascii="Montserrat" w:hAnsi="Montserrat" w:cs="Arial"/>
          <w:sz w:val="20"/>
          <w:szCs w:val="20"/>
        </w:rPr>
        <w:t>apartado</w:t>
      </w:r>
      <w:r w:rsidRPr="00FE4158">
        <w:rPr>
          <w:rFonts w:ascii="Montserrat" w:hAnsi="Montserrat" w:cs="Arial"/>
          <w:sz w:val="20"/>
          <w:szCs w:val="20"/>
        </w:rPr>
        <w:t xml:space="preserve"> coadyuvará a tener una supervisión constante del servicio prestado a</w:t>
      </w:r>
      <w:r w:rsidR="00091FE5"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pudiendo con base </w:t>
      </w:r>
      <w:r w:rsidR="005F315D" w:rsidRPr="00FE4158">
        <w:rPr>
          <w:rFonts w:ascii="Montserrat" w:hAnsi="Montserrat" w:cs="Arial"/>
          <w:sz w:val="20"/>
          <w:szCs w:val="20"/>
        </w:rPr>
        <w:t>en</w:t>
      </w:r>
      <w:r w:rsidRPr="00FE4158">
        <w:rPr>
          <w:rFonts w:ascii="Montserrat" w:hAnsi="Montserrat" w:cs="Arial"/>
          <w:sz w:val="20"/>
          <w:szCs w:val="20"/>
        </w:rPr>
        <w:t xml:space="preserve"> </w:t>
      </w:r>
      <w:r w:rsidR="007F5383" w:rsidRPr="00FE4158">
        <w:rPr>
          <w:rFonts w:ascii="Montserrat" w:hAnsi="Montserrat" w:cs="Arial"/>
          <w:sz w:val="20"/>
          <w:szCs w:val="20"/>
        </w:rPr>
        <w:t>l</w:t>
      </w:r>
      <w:r w:rsidRPr="00FE4158">
        <w:rPr>
          <w:rFonts w:ascii="Montserrat" w:hAnsi="Montserrat" w:cs="Arial"/>
          <w:sz w:val="20"/>
          <w:szCs w:val="20"/>
        </w:rPr>
        <w:t>a</w:t>
      </w:r>
      <w:r w:rsidR="00990B58" w:rsidRPr="00FE4158">
        <w:rPr>
          <w:rFonts w:ascii="Montserrat" w:hAnsi="Montserrat" w:cs="Arial"/>
          <w:sz w:val="20"/>
          <w:szCs w:val="20"/>
        </w:rPr>
        <w:t xml:space="preserve"> </w:t>
      </w:r>
      <w:r w:rsidRPr="00FE4158">
        <w:rPr>
          <w:rFonts w:ascii="Montserrat" w:hAnsi="Montserrat" w:cs="Arial"/>
          <w:sz w:val="20"/>
          <w:szCs w:val="20"/>
        </w:rPr>
        <w:t>información</w:t>
      </w:r>
      <w:r w:rsidR="00990B58" w:rsidRPr="00FE4158">
        <w:rPr>
          <w:rFonts w:ascii="Montserrat" w:hAnsi="Montserrat" w:cs="Arial"/>
          <w:sz w:val="20"/>
          <w:szCs w:val="20"/>
        </w:rPr>
        <w:t xml:space="preserve"> </w:t>
      </w:r>
      <w:r w:rsidRPr="00FE4158">
        <w:rPr>
          <w:rFonts w:ascii="Montserrat" w:hAnsi="Montserrat" w:cs="Arial"/>
          <w:sz w:val="20"/>
          <w:szCs w:val="20"/>
        </w:rPr>
        <w:t>proporcionada</w:t>
      </w:r>
      <w:r w:rsidR="005F315D" w:rsidRPr="00FE4158">
        <w:rPr>
          <w:rFonts w:ascii="Montserrat" w:hAnsi="Montserrat" w:cs="Arial"/>
          <w:sz w:val="20"/>
          <w:szCs w:val="20"/>
        </w:rPr>
        <w:t>,</w:t>
      </w:r>
      <w:r w:rsidRPr="00FE4158">
        <w:rPr>
          <w:rFonts w:ascii="Montserrat" w:hAnsi="Montserrat" w:cs="Arial"/>
          <w:sz w:val="20"/>
          <w:szCs w:val="20"/>
        </w:rPr>
        <w:t xml:space="preserve"> determinar las posibles deductivas aplicables por la deficiencia en la prestación del servicio.</w:t>
      </w:r>
    </w:p>
    <w:p w14:paraId="2AC4B284" w14:textId="57013F6E" w:rsidR="00E90960" w:rsidRPr="00FE4158" w:rsidRDefault="00E90960" w:rsidP="00010BC1">
      <w:pPr>
        <w:jc w:val="both"/>
        <w:rPr>
          <w:rFonts w:ascii="Montserrat" w:hAnsi="Montserrat" w:cs="Arial"/>
          <w:bCs/>
          <w:sz w:val="20"/>
          <w:szCs w:val="20"/>
        </w:rPr>
      </w:pPr>
    </w:p>
    <w:p w14:paraId="0AE0AE4E" w14:textId="5A8E0562" w:rsidR="00E90960" w:rsidRPr="00FE4158" w:rsidRDefault="00E90960" w:rsidP="00010BC1">
      <w:pPr>
        <w:jc w:val="both"/>
        <w:rPr>
          <w:rFonts w:ascii="Montserrat" w:hAnsi="Montserrat" w:cs="Arial"/>
          <w:b/>
          <w:sz w:val="20"/>
          <w:szCs w:val="20"/>
        </w:rPr>
      </w:pPr>
      <w:bookmarkStart w:id="69" w:name="_Toc21634129"/>
      <w:r w:rsidRPr="00FE4158">
        <w:rPr>
          <w:rFonts w:ascii="Montserrat" w:hAnsi="Montserrat" w:cs="Arial"/>
          <w:b/>
          <w:sz w:val="20"/>
          <w:szCs w:val="20"/>
        </w:rPr>
        <w:t xml:space="preserve">Monitoreo y reportes de Infraestructura </w:t>
      </w:r>
      <w:bookmarkEnd w:id="69"/>
    </w:p>
    <w:p w14:paraId="688B9D1B" w14:textId="77777777" w:rsidR="00E90960" w:rsidRPr="00FE4158" w:rsidRDefault="00E90960" w:rsidP="00010BC1">
      <w:pPr>
        <w:jc w:val="both"/>
        <w:rPr>
          <w:rFonts w:ascii="Montserrat" w:hAnsi="Montserrat" w:cs="Arial"/>
          <w:color w:val="000000"/>
          <w:sz w:val="20"/>
          <w:szCs w:val="20"/>
        </w:rPr>
      </w:pPr>
    </w:p>
    <w:p w14:paraId="4F170C8B" w14:textId="5521B077" w:rsidR="00E90960"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E90960" w:rsidRPr="00FE4158">
        <w:rPr>
          <w:rFonts w:ascii="Montserrat" w:hAnsi="Montserrat" w:cs="Arial"/>
          <w:sz w:val="20"/>
          <w:szCs w:val="20"/>
          <w:lang w:eastAsia="es-ES"/>
        </w:rPr>
        <w:t xml:space="preserve"> deberá ofertar la Instalación, habilitación, operación y puesta a punto de un sistema de monitoreo para dar visibilidad de los indicadores de desempeño y salud de la infraestructura lógica,</w:t>
      </w:r>
      <w:r w:rsidR="00985FDE" w:rsidRPr="00FE4158">
        <w:rPr>
          <w:rFonts w:ascii="Montserrat" w:hAnsi="Montserrat" w:cs="Arial"/>
          <w:sz w:val="20"/>
          <w:szCs w:val="20"/>
          <w:lang w:eastAsia="es-ES"/>
        </w:rPr>
        <w:t xml:space="preserve"> hardware, virtualizadores,</w:t>
      </w:r>
      <w:r w:rsidR="00E90960" w:rsidRPr="00FE4158">
        <w:rPr>
          <w:rFonts w:ascii="Montserrat" w:hAnsi="Montserrat" w:cs="Arial"/>
          <w:sz w:val="20"/>
          <w:szCs w:val="20"/>
          <w:lang w:eastAsia="es-ES"/>
        </w:rPr>
        <w:t xml:space="preserve"> contenedores, </w:t>
      </w:r>
      <w:r w:rsidR="00F46FD5" w:rsidRPr="00FE4158">
        <w:rPr>
          <w:rFonts w:ascii="Montserrat" w:hAnsi="Montserrat" w:cs="Arial"/>
          <w:sz w:val="20"/>
          <w:szCs w:val="20"/>
          <w:lang w:eastAsia="es-ES"/>
        </w:rPr>
        <w:t>aplicaciones, componentes, servicios digitales,</w:t>
      </w:r>
      <w:r w:rsidR="00AB1720" w:rsidRPr="00FE4158">
        <w:rPr>
          <w:rFonts w:ascii="Montserrat" w:hAnsi="Montserrat" w:cs="Arial"/>
          <w:sz w:val="20"/>
          <w:szCs w:val="20"/>
          <w:lang w:eastAsia="es-ES"/>
        </w:rPr>
        <w:t xml:space="preserve"> </w:t>
      </w:r>
      <w:r w:rsidR="00E90960" w:rsidRPr="00FE4158">
        <w:rPr>
          <w:rFonts w:ascii="Montserrat" w:hAnsi="Montserrat" w:cs="Arial"/>
          <w:sz w:val="20"/>
          <w:szCs w:val="20"/>
          <w:lang w:eastAsia="es-ES"/>
        </w:rPr>
        <w:t xml:space="preserve">plataformas tales como sistemas operativos, </w:t>
      </w:r>
      <w:r w:rsidR="00F46FD5" w:rsidRPr="00FE4158">
        <w:rPr>
          <w:rFonts w:ascii="Montserrat" w:hAnsi="Montserrat" w:cs="Arial"/>
          <w:sz w:val="20"/>
          <w:szCs w:val="20"/>
          <w:lang w:eastAsia="es-ES"/>
        </w:rPr>
        <w:t xml:space="preserve">balanceadores, </w:t>
      </w:r>
      <w:r w:rsidR="00E90960" w:rsidRPr="00FE4158">
        <w:rPr>
          <w:rFonts w:ascii="Montserrat" w:hAnsi="Montserrat" w:cs="Arial"/>
          <w:sz w:val="20"/>
          <w:szCs w:val="20"/>
          <w:lang w:eastAsia="es-ES"/>
        </w:rPr>
        <w:t xml:space="preserve">servidores web, servidores de aplicaciones, </w:t>
      </w:r>
      <w:r w:rsidR="00A75A29" w:rsidRPr="00FE4158">
        <w:rPr>
          <w:rFonts w:ascii="Montserrat" w:hAnsi="Montserrat" w:cs="Arial"/>
          <w:sz w:val="20"/>
          <w:szCs w:val="20"/>
          <w:lang w:eastAsia="es-ES"/>
        </w:rPr>
        <w:t xml:space="preserve">middleware, </w:t>
      </w:r>
      <w:r w:rsidR="00E90960" w:rsidRPr="00FE4158">
        <w:rPr>
          <w:rFonts w:ascii="Montserrat" w:hAnsi="Montserrat" w:cs="Arial"/>
          <w:sz w:val="20"/>
          <w:szCs w:val="20"/>
          <w:lang w:eastAsia="es-ES"/>
        </w:rPr>
        <w:t>bases de datos, respaldos</w:t>
      </w:r>
      <w:r w:rsidR="00A75A29" w:rsidRPr="00FE4158">
        <w:rPr>
          <w:rFonts w:ascii="Montserrat" w:hAnsi="Montserrat" w:cs="Arial"/>
          <w:sz w:val="20"/>
          <w:szCs w:val="20"/>
          <w:lang w:eastAsia="es-ES"/>
        </w:rPr>
        <w:t>, herramientas transversales, componentes tecnológicos</w:t>
      </w:r>
      <w:r w:rsidR="00E90960" w:rsidRPr="00FE4158">
        <w:rPr>
          <w:rFonts w:ascii="Montserrat" w:hAnsi="Montserrat" w:cs="Arial"/>
          <w:sz w:val="20"/>
          <w:szCs w:val="20"/>
          <w:lang w:eastAsia="es-ES"/>
        </w:rPr>
        <w:t xml:space="preserve"> y cualquier plataforma instalada que soporte la operación de los sistemas Institucionales, que permita alertar de manera proactiva y disparar acciones preventivas, correctivas y de continuidad en el servicio, agrupando para su despliegue la infraestructura en términos de su uso por dirección normativa e indicadores de negocio</w:t>
      </w:r>
      <w:r w:rsidR="00F533A0" w:rsidRPr="00FE4158">
        <w:rPr>
          <w:rFonts w:ascii="Montserrat" w:hAnsi="Montserrat" w:cs="Arial"/>
          <w:sz w:val="20"/>
          <w:szCs w:val="20"/>
          <w:lang w:eastAsia="es-ES"/>
        </w:rPr>
        <w:t>,</w:t>
      </w:r>
      <w:r w:rsidR="00C7119B" w:rsidRPr="00FE4158">
        <w:rPr>
          <w:rFonts w:ascii="Montserrat" w:hAnsi="Montserrat" w:cs="Arial"/>
          <w:sz w:val="20"/>
          <w:szCs w:val="20"/>
          <w:lang w:eastAsia="es-ES"/>
        </w:rPr>
        <w:t xml:space="preserve"> </w:t>
      </w:r>
      <w:r w:rsidRPr="00FE4158">
        <w:rPr>
          <w:rFonts w:ascii="Montserrat" w:hAnsi="Montserrat" w:cs="Arial"/>
          <w:sz w:val="20"/>
          <w:szCs w:val="20"/>
          <w:lang w:eastAsia="es-ES"/>
        </w:rPr>
        <w:t>así</w:t>
      </w:r>
      <w:r w:rsidR="00C7119B" w:rsidRPr="00FE4158">
        <w:rPr>
          <w:rFonts w:ascii="Montserrat" w:hAnsi="Montserrat" w:cs="Arial"/>
          <w:sz w:val="20"/>
          <w:szCs w:val="20"/>
          <w:lang w:eastAsia="es-ES"/>
        </w:rPr>
        <w:t xml:space="preserve"> mismo deberá incluir el monitoreo de la experiencia de usuario a nivel de aplicación, componente o servicios digitales.</w:t>
      </w:r>
    </w:p>
    <w:p w14:paraId="42491460" w14:textId="77777777" w:rsidR="00E90960" w:rsidRPr="00FE4158" w:rsidRDefault="00E90960" w:rsidP="00010BC1">
      <w:pPr>
        <w:jc w:val="both"/>
        <w:rPr>
          <w:rFonts w:ascii="Montserrat" w:hAnsi="Montserrat" w:cs="Arial"/>
          <w:sz w:val="20"/>
          <w:szCs w:val="20"/>
          <w:lang w:eastAsia="es-ES"/>
        </w:rPr>
      </w:pPr>
    </w:p>
    <w:p w14:paraId="089F8597" w14:textId="06413A23" w:rsidR="00E90960"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lastRenderedPageBreak/>
        <w:t>“EL LICITANTE”</w:t>
      </w:r>
      <w:r w:rsidR="00E90960" w:rsidRPr="00FE4158">
        <w:rPr>
          <w:rFonts w:ascii="Montserrat" w:hAnsi="Montserrat" w:cs="Arial"/>
          <w:sz w:val="20"/>
          <w:szCs w:val="20"/>
          <w:lang w:eastAsia="es-ES"/>
        </w:rPr>
        <w:t xml:space="preserve"> deberá incluir como parte de su oferta la ejecución de las tareas de monitoreo</w:t>
      </w:r>
      <w:r w:rsidR="00F52FA8" w:rsidRPr="00FE4158">
        <w:rPr>
          <w:rFonts w:ascii="Montserrat" w:hAnsi="Montserrat" w:cs="Arial"/>
          <w:sz w:val="20"/>
          <w:szCs w:val="20"/>
          <w:lang w:eastAsia="es-ES"/>
        </w:rPr>
        <w:t xml:space="preserve"> las</w:t>
      </w:r>
      <w:r w:rsidR="00E90960" w:rsidRPr="00FE4158">
        <w:rPr>
          <w:rFonts w:ascii="Montserrat" w:hAnsi="Montserrat" w:cs="Arial"/>
          <w:sz w:val="20"/>
          <w:szCs w:val="20"/>
          <w:lang w:eastAsia="es-ES"/>
        </w:rPr>
        <w:t xml:space="preserve"> </w:t>
      </w:r>
      <w:r w:rsidR="0055401A" w:rsidRPr="00FE4158">
        <w:rPr>
          <w:rFonts w:ascii="Montserrat" w:hAnsi="Montserrat" w:cs="Arial"/>
          <w:sz w:val="20"/>
          <w:szCs w:val="20"/>
        </w:rPr>
        <w:t xml:space="preserve">24 horas de los 7 </w:t>
      </w:r>
      <w:r w:rsidRPr="00FE4158">
        <w:rPr>
          <w:rFonts w:ascii="Montserrat" w:hAnsi="Montserrat" w:cs="Arial"/>
          <w:sz w:val="20"/>
          <w:szCs w:val="20"/>
        </w:rPr>
        <w:t>días</w:t>
      </w:r>
      <w:r w:rsidR="0055401A" w:rsidRPr="00FE4158">
        <w:rPr>
          <w:rFonts w:ascii="Montserrat" w:hAnsi="Montserrat" w:cs="Arial"/>
          <w:sz w:val="20"/>
          <w:szCs w:val="20"/>
        </w:rPr>
        <w:t xml:space="preserve"> de la semana durante la </w:t>
      </w:r>
      <w:r w:rsidR="00B87A99" w:rsidRPr="00FE4158">
        <w:rPr>
          <w:rFonts w:ascii="Montserrat" w:hAnsi="Montserrat" w:cs="Arial"/>
          <w:sz w:val="20"/>
          <w:szCs w:val="20"/>
        </w:rPr>
        <w:t>vigencia del servicio</w:t>
      </w:r>
      <w:r w:rsidR="0055401A" w:rsidRPr="00FE4158">
        <w:rPr>
          <w:rFonts w:ascii="Montserrat" w:hAnsi="Montserrat" w:cs="Arial"/>
          <w:sz w:val="20"/>
          <w:szCs w:val="20"/>
          <w:lang w:eastAsia="es-ES"/>
        </w:rPr>
        <w:t xml:space="preserve"> </w:t>
      </w:r>
      <w:r w:rsidR="00E90960" w:rsidRPr="00FE4158">
        <w:rPr>
          <w:rFonts w:ascii="Montserrat" w:hAnsi="Montserrat" w:cs="Arial"/>
          <w:sz w:val="20"/>
          <w:szCs w:val="20"/>
          <w:lang w:eastAsia="es-ES"/>
        </w:rPr>
        <w:t>mediante herramientas propias o de terceros de las plataformas de Nube Híbrida.</w:t>
      </w:r>
    </w:p>
    <w:p w14:paraId="6AD495BE" w14:textId="77777777" w:rsidR="00E90960" w:rsidRPr="00FE4158" w:rsidRDefault="00E90960" w:rsidP="00010BC1">
      <w:pPr>
        <w:jc w:val="both"/>
        <w:rPr>
          <w:rFonts w:ascii="Montserrat" w:hAnsi="Montserrat" w:cs="Arial"/>
          <w:sz w:val="20"/>
          <w:szCs w:val="20"/>
          <w:lang w:eastAsia="es-ES"/>
        </w:rPr>
      </w:pPr>
    </w:p>
    <w:p w14:paraId="78819A73" w14:textId="76BCBDB0" w:rsidR="00E90960"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C033A" w:rsidRPr="00FE4158">
        <w:rPr>
          <w:rFonts w:ascii="Montserrat" w:hAnsi="Montserrat" w:cs="Arial"/>
          <w:sz w:val="20"/>
          <w:szCs w:val="20"/>
          <w:lang w:eastAsia="es-ES"/>
        </w:rPr>
        <w:t>”</w:t>
      </w:r>
      <w:r w:rsidR="00E90960" w:rsidRPr="00FE4158">
        <w:rPr>
          <w:rFonts w:ascii="Montserrat" w:hAnsi="Montserrat" w:cs="Arial"/>
          <w:sz w:val="20"/>
          <w:szCs w:val="20"/>
          <w:lang w:eastAsia="es-ES"/>
        </w:rPr>
        <w:t xml:space="preserve"> mediante el monitoreo buscará ejecutar acciones proactivas necesarias para detectar desviaciones en los umbrales establecidos para dar continuidad de la </w:t>
      </w:r>
      <w:r w:rsidRPr="00FE4158">
        <w:rPr>
          <w:rFonts w:ascii="Montserrat" w:hAnsi="Montserrat" w:cs="Arial"/>
          <w:sz w:val="20"/>
          <w:szCs w:val="20"/>
          <w:lang w:eastAsia="es-ES"/>
        </w:rPr>
        <w:t>operación,</w:t>
      </w:r>
      <w:r w:rsidR="00E90960" w:rsidRPr="00FE4158">
        <w:rPr>
          <w:rFonts w:ascii="Montserrat" w:hAnsi="Montserrat" w:cs="Arial"/>
          <w:sz w:val="20"/>
          <w:szCs w:val="20"/>
          <w:lang w:eastAsia="es-ES"/>
        </w:rPr>
        <w:t xml:space="preserve"> así como mostrar los indicadores de negocio, que se definirán de manera conjunta con personal de </w:t>
      </w:r>
      <w:r w:rsidRPr="00FE4158">
        <w:rPr>
          <w:rFonts w:ascii="Montserrat" w:hAnsi="Montserrat" w:cs="Arial"/>
          <w:sz w:val="20"/>
          <w:szCs w:val="20"/>
          <w:lang w:eastAsia="es-ES"/>
        </w:rPr>
        <w:t>“EL INSTITUTO”</w:t>
      </w:r>
      <w:r w:rsidR="00E01700" w:rsidRPr="00FE4158">
        <w:rPr>
          <w:rFonts w:ascii="Montserrat" w:hAnsi="Montserrat" w:cs="Arial"/>
          <w:sz w:val="20"/>
          <w:szCs w:val="20"/>
          <w:lang w:eastAsia="es-ES"/>
        </w:rPr>
        <w:t>.</w:t>
      </w:r>
    </w:p>
    <w:p w14:paraId="1F0F1482" w14:textId="77777777" w:rsidR="00E90960" w:rsidRPr="00FE4158" w:rsidRDefault="00E90960" w:rsidP="00010BC1">
      <w:pPr>
        <w:jc w:val="both"/>
        <w:rPr>
          <w:rFonts w:ascii="Montserrat" w:hAnsi="Montserrat" w:cs="Arial"/>
          <w:sz w:val="20"/>
          <w:szCs w:val="20"/>
          <w:lang w:eastAsia="es-ES"/>
        </w:rPr>
      </w:pPr>
    </w:p>
    <w:p w14:paraId="209273E7" w14:textId="2EE38150" w:rsidR="00E90960"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E90960" w:rsidRPr="00FE4158">
        <w:rPr>
          <w:rFonts w:ascii="Montserrat" w:hAnsi="Montserrat" w:cs="Arial"/>
          <w:sz w:val="20"/>
          <w:szCs w:val="20"/>
          <w:lang w:eastAsia="es-ES"/>
        </w:rPr>
        <w:t xml:space="preserve"> deberá configurar cualquier integración con herramientas de monitoreo de </w:t>
      </w:r>
      <w:r w:rsidRPr="00FE4158">
        <w:rPr>
          <w:rFonts w:ascii="Montserrat" w:hAnsi="Montserrat" w:cs="Arial"/>
          <w:sz w:val="20"/>
          <w:szCs w:val="20"/>
          <w:lang w:eastAsia="es-ES"/>
        </w:rPr>
        <w:t>“EL INSTITUTO”</w:t>
      </w:r>
      <w:r w:rsidR="00E90960" w:rsidRPr="00FE4158">
        <w:rPr>
          <w:rFonts w:ascii="Montserrat" w:hAnsi="Montserrat" w:cs="Arial"/>
          <w:sz w:val="20"/>
          <w:szCs w:val="20"/>
          <w:lang w:eastAsia="es-ES"/>
        </w:rPr>
        <w:t xml:space="preserve">, o bien brindar cualquier elemento </w:t>
      </w:r>
      <w:r w:rsidR="00AB1720" w:rsidRPr="00FE4158">
        <w:rPr>
          <w:rFonts w:ascii="Montserrat" w:hAnsi="Montserrat" w:cs="Arial"/>
          <w:sz w:val="20"/>
          <w:szCs w:val="20"/>
          <w:lang w:eastAsia="es-ES"/>
        </w:rPr>
        <w:t>(</w:t>
      </w:r>
      <w:r w:rsidR="00E90960" w:rsidRPr="00FE4158">
        <w:rPr>
          <w:rFonts w:ascii="Montserrat" w:hAnsi="Montserrat" w:cs="Arial"/>
          <w:sz w:val="20"/>
          <w:szCs w:val="20"/>
          <w:lang w:eastAsia="es-ES"/>
        </w:rPr>
        <w:t xml:space="preserve">Servicio web, </w:t>
      </w:r>
      <w:r w:rsidR="00AB1720" w:rsidRPr="00FE4158">
        <w:rPr>
          <w:rFonts w:ascii="Montserrat" w:hAnsi="Montserrat" w:cs="Arial"/>
          <w:sz w:val="20"/>
          <w:szCs w:val="20"/>
          <w:lang w:eastAsia="es-ES"/>
        </w:rPr>
        <w:t>“</w:t>
      </w:r>
      <w:r w:rsidR="00E90960" w:rsidRPr="00FE4158">
        <w:rPr>
          <w:rFonts w:ascii="Montserrat" w:hAnsi="Montserrat" w:cs="Arial"/>
          <w:b/>
          <w:bCs/>
          <w:sz w:val="20"/>
          <w:szCs w:val="20"/>
          <w:lang w:eastAsia="es-ES"/>
        </w:rPr>
        <w:t>APIS</w:t>
      </w:r>
      <w:r w:rsidR="00AB1720" w:rsidRPr="00FE4158">
        <w:rPr>
          <w:rFonts w:ascii="Montserrat" w:hAnsi="Montserrat" w:cs="Arial"/>
          <w:b/>
          <w:bCs/>
          <w:sz w:val="20"/>
          <w:szCs w:val="20"/>
          <w:lang w:eastAsia="es-ES"/>
        </w:rPr>
        <w:t>”</w:t>
      </w:r>
      <w:r w:rsidR="00AB1720" w:rsidRPr="00FE4158">
        <w:rPr>
          <w:rFonts w:ascii="Montserrat" w:hAnsi="Montserrat" w:cs="Arial"/>
          <w:sz w:val="20"/>
          <w:szCs w:val="20"/>
          <w:lang w:eastAsia="es-ES"/>
        </w:rPr>
        <w:t xml:space="preserve"> (Interfaces de Programación de Aplicaciones),</w:t>
      </w:r>
      <w:r w:rsidR="00E90960" w:rsidRPr="00FE4158">
        <w:rPr>
          <w:rFonts w:ascii="Montserrat" w:hAnsi="Montserrat" w:cs="Arial"/>
          <w:sz w:val="20"/>
          <w:szCs w:val="20"/>
          <w:lang w:eastAsia="es-ES"/>
        </w:rPr>
        <w:t xml:space="preserve"> controlador,</w:t>
      </w:r>
      <w:r w:rsidR="003A074A" w:rsidRPr="00FE4158">
        <w:rPr>
          <w:rFonts w:ascii="Montserrat" w:hAnsi="Montserrat" w:cs="Arial"/>
          <w:sz w:val="20"/>
          <w:szCs w:val="20"/>
          <w:lang w:eastAsia="es-ES"/>
        </w:rPr>
        <w:t xml:space="preserve"> </w:t>
      </w:r>
      <w:r w:rsidR="00AB1720" w:rsidRPr="00FE4158">
        <w:rPr>
          <w:rFonts w:ascii="Montserrat" w:hAnsi="Montserrat" w:cs="Arial"/>
          <w:sz w:val="20"/>
          <w:szCs w:val="20"/>
          <w:lang w:eastAsia="es-ES"/>
        </w:rPr>
        <w:t>“</w:t>
      </w:r>
      <w:r w:rsidR="003A074A" w:rsidRPr="00FE4158">
        <w:rPr>
          <w:rFonts w:ascii="Montserrat" w:hAnsi="Montserrat" w:cs="Arial"/>
          <w:b/>
          <w:bCs/>
          <w:sz w:val="20"/>
          <w:szCs w:val="20"/>
          <w:lang w:eastAsia="es-ES"/>
        </w:rPr>
        <w:t>SNMP</w:t>
      </w:r>
      <w:r w:rsidR="00AB1720" w:rsidRPr="00FE4158">
        <w:rPr>
          <w:rFonts w:ascii="Montserrat" w:hAnsi="Montserrat" w:cs="Arial"/>
          <w:b/>
          <w:bCs/>
          <w:sz w:val="20"/>
          <w:szCs w:val="20"/>
          <w:lang w:eastAsia="es-ES"/>
        </w:rPr>
        <w:t>”</w:t>
      </w:r>
      <w:r w:rsidR="00AB1720" w:rsidRPr="00FE4158">
        <w:rPr>
          <w:rFonts w:ascii="Montserrat" w:hAnsi="Montserrat" w:cs="Arial"/>
          <w:sz w:val="20"/>
          <w:szCs w:val="20"/>
          <w:lang w:eastAsia="es-ES"/>
        </w:rPr>
        <w:t xml:space="preserve"> (Protocolo Simple de Aplicación de Red) </w:t>
      </w:r>
      <w:r w:rsidR="00E90960" w:rsidRPr="00FE4158">
        <w:rPr>
          <w:rFonts w:ascii="Montserrat" w:hAnsi="Montserrat" w:cs="Arial"/>
          <w:sz w:val="20"/>
          <w:szCs w:val="20"/>
          <w:lang w:eastAsia="es-ES"/>
        </w:rPr>
        <w:t>o equivalentes), configuración y puesta a punto para la integración como parte del servicio.</w:t>
      </w:r>
    </w:p>
    <w:p w14:paraId="37A71E89" w14:textId="29B373AA" w:rsidR="00B95BEE" w:rsidRPr="00FE4158" w:rsidRDefault="00B95BEE" w:rsidP="00010BC1">
      <w:pPr>
        <w:jc w:val="both"/>
        <w:rPr>
          <w:rFonts w:ascii="Montserrat" w:hAnsi="Montserrat" w:cs="Arial"/>
          <w:sz w:val="20"/>
          <w:szCs w:val="20"/>
          <w:lang w:eastAsia="es-ES"/>
        </w:rPr>
      </w:pPr>
    </w:p>
    <w:p w14:paraId="07981E11" w14:textId="3E088885" w:rsidR="005F315D" w:rsidRPr="00FE4158" w:rsidRDefault="005F315D" w:rsidP="00010BC1">
      <w:pPr>
        <w:jc w:val="both"/>
        <w:rPr>
          <w:rFonts w:ascii="Montserrat" w:hAnsi="Montserrat" w:cs="Arial"/>
          <w:sz w:val="20"/>
          <w:szCs w:val="20"/>
        </w:rPr>
      </w:pPr>
      <w:r w:rsidRPr="00FE4158">
        <w:rPr>
          <w:rFonts w:ascii="Montserrat" w:hAnsi="Montserrat" w:cs="Arial"/>
          <w:sz w:val="20"/>
          <w:szCs w:val="20"/>
        </w:rPr>
        <w:t xml:space="preserve">La implementación de lo descrito en este </w:t>
      </w:r>
      <w:r w:rsidR="00867E16" w:rsidRPr="00FE4158">
        <w:rPr>
          <w:rFonts w:ascii="Montserrat" w:hAnsi="Montserrat" w:cs="Arial"/>
          <w:sz w:val="20"/>
          <w:szCs w:val="20"/>
        </w:rPr>
        <w:t>apartado</w:t>
      </w:r>
      <w:r w:rsidRPr="00FE4158">
        <w:rPr>
          <w:rFonts w:ascii="Montserrat" w:hAnsi="Montserrat" w:cs="Arial"/>
          <w:sz w:val="20"/>
          <w:szCs w:val="20"/>
        </w:rPr>
        <w:t xml:space="preserve"> coadyuvará a tener una supervisión constante del servicio prestado a </w:t>
      </w:r>
      <w:r w:rsidR="00867E16" w:rsidRPr="00FE4158">
        <w:rPr>
          <w:rFonts w:ascii="Montserrat" w:hAnsi="Montserrat" w:cs="Arial"/>
          <w:sz w:val="20"/>
          <w:szCs w:val="20"/>
        </w:rPr>
        <w:t>“EL INSTITUTO”</w:t>
      </w:r>
      <w:r w:rsidRPr="00FE4158">
        <w:rPr>
          <w:rFonts w:ascii="Montserrat" w:hAnsi="Montserrat" w:cs="Arial"/>
          <w:sz w:val="20"/>
          <w:szCs w:val="20"/>
        </w:rPr>
        <w:t>, pudiendo con base en la información proporcionada, determinar las posibles deductivas aplicables por la deficiencia en la prestación del servicio.</w:t>
      </w:r>
    </w:p>
    <w:p w14:paraId="2061E164" w14:textId="77777777" w:rsidR="007A686A" w:rsidRPr="00FE4158" w:rsidRDefault="007A686A" w:rsidP="00010BC1">
      <w:pPr>
        <w:jc w:val="both"/>
        <w:rPr>
          <w:rFonts w:ascii="Montserrat" w:hAnsi="Montserrat" w:cs="Arial"/>
          <w:sz w:val="20"/>
          <w:szCs w:val="20"/>
          <w:lang w:eastAsia="es-ES"/>
        </w:rPr>
      </w:pPr>
    </w:p>
    <w:p w14:paraId="58ACD27B" w14:textId="1B9752EB" w:rsidR="009B50B0" w:rsidRPr="00FE4158" w:rsidRDefault="009B50B0" w:rsidP="00010BC1">
      <w:pPr>
        <w:jc w:val="both"/>
        <w:rPr>
          <w:rFonts w:ascii="Montserrat" w:hAnsi="Montserrat" w:cs="Arial"/>
          <w:sz w:val="20"/>
          <w:szCs w:val="20"/>
        </w:rPr>
      </w:pPr>
      <w:r w:rsidRPr="00FE4158">
        <w:rPr>
          <w:rFonts w:ascii="Montserrat" w:hAnsi="Montserrat" w:cs="Arial"/>
          <w:b/>
          <w:sz w:val="20"/>
          <w:szCs w:val="20"/>
        </w:rPr>
        <w:t>Monitoreo y control de consumos de infraestructura.</w:t>
      </w:r>
    </w:p>
    <w:p w14:paraId="79138EC6"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p>
    <w:p w14:paraId="7E5936D0" w14:textId="01A996F9" w:rsidR="009B50B0" w:rsidRPr="00FE4158" w:rsidRDefault="00867E16"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r w:rsidRPr="00FE4158">
        <w:rPr>
          <w:rFonts w:ascii="Montserrat" w:hAnsi="Montserrat" w:cs="Arial"/>
          <w:color w:val="222222"/>
          <w:sz w:val="20"/>
          <w:szCs w:val="20"/>
        </w:rPr>
        <w:t>“EL LICITANTE”</w:t>
      </w:r>
      <w:r w:rsidR="009B50B0" w:rsidRPr="00FE4158">
        <w:rPr>
          <w:rFonts w:ascii="Montserrat" w:hAnsi="Montserrat" w:cs="Arial"/>
          <w:color w:val="222222"/>
          <w:sz w:val="20"/>
          <w:szCs w:val="20"/>
        </w:rPr>
        <w:t xml:space="preserve"> deberá ofertar el Control de Consumos de Infraestructura,</w:t>
      </w:r>
      <w:r w:rsidR="009B50B0" w:rsidRPr="00FE4158">
        <w:rPr>
          <w:rFonts w:ascii="Montserrat" w:hAnsi="Montserrat" w:cs="Arial"/>
          <w:b/>
          <w:color w:val="222222"/>
          <w:sz w:val="20"/>
          <w:szCs w:val="20"/>
        </w:rPr>
        <w:t xml:space="preserve"> </w:t>
      </w:r>
      <w:r w:rsidR="009B50B0" w:rsidRPr="00FE4158">
        <w:rPr>
          <w:rFonts w:ascii="Montserrat" w:hAnsi="Montserrat" w:cs="Arial"/>
          <w:color w:val="222222"/>
          <w:sz w:val="20"/>
          <w:szCs w:val="20"/>
        </w:rPr>
        <w:t>deberá proporcionar un conjunto predeterminado de tarifas para calcular los costos de los servicios, pero puede crear su propio conjunto de costos estimados de procesamiento y almacenamiento utilizados en el servicio.</w:t>
      </w:r>
    </w:p>
    <w:p w14:paraId="3F98D78D"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p>
    <w:p w14:paraId="65921E27" w14:textId="3A0E333F"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r w:rsidRPr="00FE4158">
        <w:rPr>
          <w:rFonts w:ascii="Montserrat" w:hAnsi="Montserrat" w:cs="Arial"/>
          <w:color w:val="222222"/>
          <w:sz w:val="20"/>
          <w:szCs w:val="20"/>
        </w:rPr>
        <w:t>La función de costeo de</w:t>
      </w:r>
      <w:r w:rsidR="0055401A" w:rsidRPr="00FE4158">
        <w:rPr>
          <w:rFonts w:ascii="Montserrat" w:hAnsi="Montserrat" w:cs="Arial"/>
          <w:color w:val="222222"/>
          <w:sz w:val="20"/>
          <w:szCs w:val="20"/>
        </w:rPr>
        <w:t>l</w:t>
      </w:r>
      <w:r w:rsidRPr="00FE4158">
        <w:rPr>
          <w:rFonts w:ascii="Montserrat" w:hAnsi="Montserrat" w:cs="Arial"/>
          <w:color w:val="222222"/>
          <w:sz w:val="20"/>
          <w:szCs w:val="20"/>
        </w:rPr>
        <w:t xml:space="preserve"> servicio deberá calcular el costo estimado de la infraestructura en función del Costo del Centro de </w:t>
      </w:r>
      <w:r w:rsidR="00F17F3F" w:rsidRPr="00FE4158">
        <w:rPr>
          <w:rFonts w:ascii="Montserrat" w:hAnsi="Montserrat" w:cs="Arial"/>
          <w:color w:val="222222"/>
          <w:sz w:val="20"/>
          <w:szCs w:val="20"/>
        </w:rPr>
        <w:t>D</w:t>
      </w:r>
      <w:r w:rsidRPr="00FE4158">
        <w:rPr>
          <w:rFonts w:ascii="Montserrat" w:hAnsi="Montserrat" w:cs="Arial"/>
          <w:color w:val="222222"/>
          <w:sz w:val="20"/>
          <w:szCs w:val="20"/>
        </w:rPr>
        <w:t xml:space="preserve">atos Institucional correspondiente. </w:t>
      </w:r>
    </w:p>
    <w:p w14:paraId="319BA785"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p>
    <w:p w14:paraId="3B765BA1" w14:textId="5284D896" w:rsidR="009B50B0" w:rsidRPr="00FE4158" w:rsidRDefault="00867E16"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r w:rsidRPr="00FE4158">
        <w:rPr>
          <w:rFonts w:ascii="Montserrat" w:hAnsi="Montserrat" w:cs="Arial"/>
          <w:color w:val="222222"/>
          <w:sz w:val="20"/>
          <w:szCs w:val="20"/>
        </w:rPr>
        <w:t>“EL LICITANTE”</w:t>
      </w:r>
      <w:r w:rsidR="009B50B0" w:rsidRPr="00FE4158">
        <w:rPr>
          <w:rFonts w:ascii="Montserrat" w:hAnsi="Montserrat" w:cs="Arial"/>
          <w:color w:val="222222"/>
          <w:sz w:val="20"/>
          <w:szCs w:val="20"/>
        </w:rPr>
        <w:t xml:space="preserve"> deberá calcular los costos estimados del servicio utilizando una fórmula establecida basada en el costo por unidad. </w:t>
      </w:r>
    </w:p>
    <w:p w14:paraId="46A5FFD0"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p>
    <w:p w14:paraId="69539D9C"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r w:rsidRPr="00FE4158">
        <w:rPr>
          <w:rFonts w:ascii="Montserrat" w:hAnsi="Montserrat" w:cs="Arial"/>
          <w:color w:val="222222"/>
          <w:sz w:val="20"/>
          <w:szCs w:val="20"/>
        </w:rPr>
        <w:t>Por ejemplo, calcular el costo se puede expresar de las siguientes maneras:</w:t>
      </w:r>
    </w:p>
    <w:p w14:paraId="47D25BB6" w14:textId="77777777" w:rsidR="009B50B0" w:rsidRPr="00FE4158" w:rsidRDefault="009B50B0" w:rsidP="00010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Montserrat" w:hAnsi="Montserrat" w:cs="Arial"/>
          <w:color w:val="222222"/>
          <w:sz w:val="20"/>
          <w:szCs w:val="20"/>
        </w:rPr>
      </w:pPr>
    </w:p>
    <w:p w14:paraId="6C15407D" w14:textId="77777777" w:rsidR="009B50B0" w:rsidRPr="00FE4158" w:rsidRDefault="009B50B0" w:rsidP="00010BC1">
      <w:pPr>
        <w:pStyle w:val="Prrafodelist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Montserrat" w:hAnsi="Montserrat" w:cs="Arial"/>
          <w:color w:val="222222"/>
          <w:sz w:val="20"/>
          <w:szCs w:val="20"/>
          <w:lang w:eastAsia="es-MX"/>
        </w:rPr>
      </w:pPr>
      <w:r w:rsidRPr="00FE4158">
        <w:rPr>
          <w:rFonts w:ascii="Montserrat" w:hAnsi="Montserrat" w:cs="Arial"/>
          <w:color w:val="222222"/>
          <w:sz w:val="20"/>
          <w:szCs w:val="20"/>
          <w:lang w:eastAsia="es-MX"/>
        </w:rPr>
        <w:t>Costeo de procesamiento promedio mensual por aplicativo y por unidad administrativa,</w:t>
      </w:r>
    </w:p>
    <w:p w14:paraId="0657E06B" w14:textId="77777777" w:rsidR="009B50B0" w:rsidRPr="00FE4158" w:rsidRDefault="009B50B0" w:rsidP="00010BC1">
      <w:pPr>
        <w:pStyle w:val="Prrafodelist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Montserrat" w:hAnsi="Montserrat" w:cs="Arial"/>
          <w:color w:val="222222"/>
          <w:sz w:val="20"/>
          <w:szCs w:val="20"/>
          <w:lang w:eastAsia="es-MX"/>
        </w:rPr>
      </w:pPr>
      <w:r w:rsidRPr="00FE4158">
        <w:rPr>
          <w:rFonts w:ascii="Montserrat" w:hAnsi="Montserrat" w:cs="Arial"/>
          <w:color w:val="222222"/>
          <w:sz w:val="20"/>
          <w:szCs w:val="20"/>
          <w:lang w:eastAsia="es-MX"/>
        </w:rPr>
        <w:t>Costeo de almacenamiento promedio mensual por aplicativo y por unidad administrativa</w:t>
      </w:r>
    </w:p>
    <w:p w14:paraId="744916A6" w14:textId="77777777" w:rsidR="009B50B0" w:rsidRPr="00FE4158" w:rsidRDefault="009B50B0" w:rsidP="00010BC1">
      <w:pPr>
        <w:pStyle w:val="Prrafodelist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Montserrat" w:hAnsi="Montserrat" w:cs="Arial"/>
          <w:color w:val="222222"/>
          <w:sz w:val="20"/>
          <w:szCs w:val="20"/>
          <w:lang w:eastAsia="es-MX"/>
        </w:rPr>
      </w:pPr>
      <w:r w:rsidRPr="00FE4158">
        <w:rPr>
          <w:rFonts w:ascii="Montserrat" w:hAnsi="Montserrat" w:cs="Arial"/>
          <w:color w:val="222222"/>
          <w:sz w:val="20"/>
          <w:szCs w:val="20"/>
          <w:lang w:eastAsia="es-MX"/>
        </w:rPr>
        <w:t>Costeo de respaldos promedio mensual por aplicativo y por unidad administrativa</w:t>
      </w:r>
    </w:p>
    <w:p w14:paraId="48B6203E" w14:textId="77777777" w:rsidR="006F5762" w:rsidRPr="00FE4158" w:rsidRDefault="006F5762" w:rsidP="00010BC1">
      <w:pPr>
        <w:jc w:val="both"/>
        <w:rPr>
          <w:rFonts w:ascii="Montserrat" w:hAnsi="Montserrat" w:cs="Arial"/>
          <w:color w:val="000000"/>
          <w:sz w:val="20"/>
          <w:szCs w:val="20"/>
          <w:shd w:val="clear" w:color="auto" w:fill="FFFFFF"/>
        </w:rPr>
      </w:pPr>
    </w:p>
    <w:p w14:paraId="7F8CC8EB" w14:textId="0CE46208" w:rsidR="006F5762" w:rsidRPr="00FE4158" w:rsidRDefault="006A1ABF" w:rsidP="00010BC1">
      <w:pPr>
        <w:jc w:val="both"/>
        <w:rPr>
          <w:rFonts w:ascii="Montserrat" w:hAnsi="Montserrat" w:cs="Arial"/>
          <w:bCs/>
          <w:sz w:val="20"/>
          <w:szCs w:val="20"/>
        </w:rPr>
      </w:pPr>
      <w:r w:rsidRPr="00FE4158">
        <w:rPr>
          <w:rFonts w:ascii="Montserrat" w:hAnsi="Montserrat" w:cs="Arial"/>
          <w:bCs/>
          <w:sz w:val="20"/>
          <w:szCs w:val="20"/>
        </w:rPr>
        <w:t xml:space="preserve">Los cuales deberán ser entregados dentro de los primeros 10 días naturales </w:t>
      </w:r>
      <w:r w:rsidR="00A064BF" w:rsidRPr="00FE4158">
        <w:rPr>
          <w:rFonts w:ascii="Montserrat" w:hAnsi="Montserrat" w:cs="Arial"/>
          <w:bCs/>
          <w:sz w:val="20"/>
          <w:szCs w:val="20"/>
        </w:rPr>
        <w:t>de</w:t>
      </w:r>
      <w:r w:rsidRPr="00FE4158">
        <w:rPr>
          <w:rFonts w:ascii="Montserrat" w:hAnsi="Montserrat" w:cs="Arial"/>
          <w:bCs/>
          <w:sz w:val="20"/>
          <w:szCs w:val="20"/>
        </w:rPr>
        <w:t xml:space="preserve">l mes siguiente </w:t>
      </w:r>
      <w:r w:rsidR="00A064BF" w:rsidRPr="00FE4158">
        <w:rPr>
          <w:rFonts w:ascii="Montserrat" w:hAnsi="Montserrat" w:cs="Arial"/>
          <w:bCs/>
          <w:sz w:val="20"/>
          <w:szCs w:val="20"/>
        </w:rPr>
        <w:t>a</w:t>
      </w:r>
      <w:r w:rsidRPr="00FE4158">
        <w:rPr>
          <w:rFonts w:ascii="Montserrat" w:hAnsi="Montserrat" w:cs="Arial"/>
          <w:bCs/>
          <w:sz w:val="20"/>
          <w:szCs w:val="20"/>
        </w:rPr>
        <w:t xml:space="preserve">l mes </w:t>
      </w:r>
      <w:r w:rsidR="00A064BF" w:rsidRPr="00FE4158">
        <w:rPr>
          <w:rFonts w:ascii="Montserrat" w:hAnsi="Montserrat" w:cs="Arial"/>
          <w:bCs/>
          <w:sz w:val="20"/>
          <w:szCs w:val="20"/>
        </w:rPr>
        <w:t>reportad</w:t>
      </w:r>
      <w:r w:rsidRPr="00FE4158">
        <w:rPr>
          <w:rFonts w:ascii="Montserrat" w:hAnsi="Montserrat" w:cs="Arial"/>
          <w:bCs/>
          <w:sz w:val="20"/>
          <w:szCs w:val="20"/>
        </w:rPr>
        <w:t>o.</w:t>
      </w:r>
    </w:p>
    <w:p w14:paraId="3C85D2D1" w14:textId="74F581AD" w:rsidR="006A1ABF" w:rsidRPr="00FE4158" w:rsidRDefault="006A1ABF" w:rsidP="00010BC1">
      <w:pPr>
        <w:jc w:val="both"/>
        <w:rPr>
          <w:rFonts w:ascii="Montserrat" w:hAnsi="Montserrat" w:cs="Arial"/>
          <w:bCs/>
          <w:sz w:val="20"/>
          <w:szCs w:val="20"/>
        </w:rPr>
      </w:pPr>
    </w:p>
    <w:p w14:paraId="11777C75" w14:textId="413E149D" w:rsidR="006A1ABF" w:rsidRPr="00FE4158" w:rsidRDefault="008F6565"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w:t>
      </w:r>
      <w:r w:rsidR="006A1ABF" w:rsidRPr="00FE4158">
        <w:rPr>
          <w:rFonts w:ascii="Montserrat" w:hAnsi="Montserrat" w:cs="Arial"/>
          <w:color w:val="000000"/>
          <w:sz w:val="20"/>
          <w:szCs w:val="20"/>
          <w:shd w:val="clear" w:color="auto" w:fill="FFFFFF"/>
        </w:rPr>
        <w:t xml:space="preserve"> entregable</w:t>
      </w:r>
      <w:r w:rsidRPr="00FE4158">
        <w:rPr>
          <w:rFonts w:ascii="Montserrat" w:hAnsi="Montserrat" w:cs="Arial"/>
          <w:color w:val="000000"/>
          <w:sz w:val="20"/>
          <w:szCs w:val="20"/>
          <w:shd w:val="clear" w:color="auto" w:fill="FFFFFF"/>
        </w:rPr>
        <w:t>s</w:t>
      </w:r>
      <w:r w:rsidR="006A1ABF" w:rsidRPr="00FE4158">
        <w:rPr>
          <w:rFonts w:ascii="Montserrat" w:hAnsi="Montserrat" w:cs="Arial"/>
          <w:color w:val="000000"/>
          <w:sz w:val="20"/>
          <w:szCs w:val="20"/>
          <w:shd w:val="clear" w:color="auto" w:fill="FFFFFF"/>
        </w:rPr>
        <w:t xml:space="preserve"> para acreditar la prestación de este concepto de servicio mensual, serán los siguientes:</w:t>
      </w:r>
    </w:p>
    <w:p w14:paraId="75125091" w14:textId="77777777" w:rsidR="00A44F37" w:rsidRPr="00FE4158" w:rsidRDefault="00A44F37" w:rsidP="00010BC1">
      <w:pPr>
        <w:jc w:val="both"/>
        <w:rPr>
          <w:rFonts w:ascii="Montserrat" w:hAnsi="Montserrat" w:cs="Arial"/>
          <w:color w:val="000000"/>
          <w:sz w:val="20"/>
          <w:szCs w:val="20"/>
          <w:shd w:val="clear" w:color="auto" w:fill="FFFFFF"/>
        </w:rPr>
      </w:pPr>
    </w:p>
    <w:p w14:paraId="08B23B68" w14:textId="17C0F45F" w:rsidR="00A44F37" w:rsidRPr="00FE4158" w:rsidRDefault="00A44F37" w:rsidP="00483EFC">
      <w:pPr>
        <w:pStyle w:val="Prrafodelista"/>
        <w:numPr>
          <w:ilvl w:val="0"/>
          <w:numId w:val="59"/>
        </w:numPr>
        <w:rPr>
          <w:rFonts w:ascii="Montserrat" w:hAnsi="Montserrat" w:cs="Arial"/>
          <w:sz w:val="20"/>
          <w:szCs w:val="20"/>
        </w:rPr>
      </w:pPr>
      <w:bookmarkStart w:id="70" w:name="_Hlk110871219"/>
      <w:r w:rsidRPr="00FE4158">
        <w:rPr>
          <w:rFonts w:ascii="Montserrat" w:hAnsi="Montserrat" w:cs="Arial"/>
          <w:color w:val="000000"/>
          <w:sz w:val="20"/>
          <w:szCs w:val="20"/>
          <w:shd w:val="clear" w:color="auto" w:fill="FFFFFF"/>
        </w:rPr>
        <w:t xml:space="preserve">Reporte mensual de </w:t>
      </w:r>
      <w:r w:rsidRPr="00FE4158">
        <w:rPr>
          <w:rFonts w:ascii="Montserrat" w:hAnsi="Montserrat" w:cs="Arial"/>
          <w:sz w:val="20"/>
          <w:szCs w:val="20"/>
        </w:rPr>
        <w:t>Visibilidad y Monitoreo de componentes en l</w:t>
      </w:r>
      <w:r w:rsidR="003838AE" w:rsidRPr="00FE4158">
        <w:rPr>
          <w:rFonts w:ascii="Montserrat" w:hAnsi="Montserrat" w:cs="Arial"/>
          <w:sz w:val="20"/>
          <w:szCs w:val="20"/>
        </w:rPr>
        <w:t>os</w:t>
      </w:r>
      <w:r w:rsidRPr="00FE4158">
        <w:rPr>
          <w:rFonts w:ascii="Montserrat" w:hAnsi="Montserrat" w:cs="Arial"/>
          <w:sz w:val="20"/>
          <w:szCs w:val="20"/>
        </w:rPr>
        <w:t xml:space="preserve"> centro</w:t>
      </w:r>
      <w:r w:rsidR="003838AE" w:rsidRPr="00FE4158">
        <w:rPr>
          <w:rFonts w:ascii="Montserrat" w:hAnsi="Montserrat" w:cs="Arial"/>
          <w:sz w:val="20"/>
          <w:szCs w:val="20"/>
        </w:rPr>
        <w:t>s</w:t>
      </w:r>
      <w:r w:rsidRPr="00FE4158">
        <w:rPr>
          <w:rFonts w:ascii="Montserrat" w:hAnsi="Montserrat" w:cs="Arial"/>
          <w:sz w:val="20"/>
          <w:szCs w:val="20"/>
        </w:rPr>
        <w:t xml:space="preserve"> de datos, </w:t>
      </w:r>
      <w:bookmarkStart w:id="71" w:name="_Hlk110871483"/>
      <w:r w:rsidRPr="00FE4158">
        <w:rPr>
          <w:rFonts w:ascii="Montserrat" w:hAnsi="Montserrat" w:cs="Arial"/>
          <w:sz w:val="20"/>
          <w:szCs w:val="20"/>
        </w:rPr>
        <w:t>el cual deberá contener al menos lo siguiente:</w:t>
      </w:r>
      <w:bookmarkEnd w:id="71"/>
    </w:p>
    <w:p w14:paraId="70AEE3A4" w14:textId="389DBE7A" w:rsidR="00A44F37" w:rsidRPr="00FE4158" w:rsidRDefault="00A44F37" w:rsidP="00010BC1">
      <w:pPr>
        <w:jc w:val="both"/>
        <w:rPr>
          <w:rFonts w:ascii="Montserrat" w:hAnsi="Montserrat" w:cs="Arial"/>
          <w:color w:val="000000"/>
          <w:sz w:val="20"/>
          <w:szCs w:val="20"/>
          <w:shd w:val="clear" w:color="auto" w:fill="FFFFFF"/>
        </w:rPr>
      </w:pPr>
    </w:p>
    <w:p w14:paraId="4DBAD200" w14:textId="32A45E24" w:rsidR="006A1ABF" w:rsidRPr="00FE4158" w:rsidRDefault="00A44F37" w:rsidP="00483EFC">
      <w:pPr>
        <w:pStyle w:val="Prrafodelista"/>
        <w:numPr>
          <w:ilvl w:val="0"/>
          <w:numId w:val="53"/>
        </w:numPr>
        <w:jc w:val="both"/>
        <w:rPr>
          <w:rFonts w:ascii="Montserrat" w:hAnsi="Montserrat" w:cs="Arial"/>
          <w:color w:val="000000"/>
          <w:sz w:val="20"/>
          <w:szCs w:val="20"/>
          <w:shd w:val="clear" w:color="auto" w:fill="FFFFFF"/>
        </w:rPr>
      </w:pPr>
      <w:bookmarkStart w:id="72" w:name="_Hlk110870633"/>
      <w:r w:rsidRPr="00FE4158">
        <w:rPr>
          <w:rFonts w:ascii="Montserrat" w:hAnsi="Montserrat" w:cs="Arial"/>
          <w:iCs/>
          <w:color w:val="000000"/>
          <w:sz w:val="20"/>
          <w:szCs w:val="20"/>
        </w:rPr>
        <w:t>S</w:t>
      </w:r>
      <w:r w:rsidR="006A1ABF" w:rsidRPr="00FE4158">
        <w:rPr>
          <w:rFonts w:ascii="Montserrat" w:hAnsi="Montserrat" w:cs="Arial"/>
          <w:iCs/>
          <w:color w:val="000000"/>
          <w:sz w:val="20"/>
          <w:szCs w:val="20"/>
        </w:rPr>
        <w:t xml:space="preserve">ignos vitales de la infraestructura </w:t>
      </w:r>
      <w:r w:rsidR="00942F76" w:rsidRPr="00FE4158">
        <w:rPr>
          <w:rFonts w:ascii="Montserrat" w:hAnsi="Montserrat" w:cs="Arial"/>
          <w:iCs/>
          <w:color w:val="000000"/>
          <w:sz w:val="20"/>
          <w:szCs w:val="20"/>
        </w:rPr>
        <w:t>física y lógica,</w:t>
      </w:r>
      <w:r w:rsidR="00B65FD9" w:rsidRPr="00FE4158">
        <w:rPr>
          <w:rFonts w:ascii="Montserrat" w:hAnsi="Montserrat" w:cs="Arial"/>
          <w:b/>
          <w:bCs/>
          <w:iCs/>
          <w:color w:val="000000"/>
          <w:sz w:val="20"/>
          <w:szCs w:val="20"/>
        </w:rPr>
        <w:t xml:space="preserve"> </w:t>
      </w:r>
      <w:r w:rsidR="00B65FD9" w:rsidRPr="00FE4158">
        <w:rPr>
          <w:rFonts w:ascii="Montserrat" w:hAnsi="Montserrat" w:cs="Arial"/>
          <w:iCs/>
          <w:color w:val="000000"/>
          <w:sz w:val="20"/>
          <w:szCs w:val="20"/>
        </w:rPr>
        <w:t>así como de la infraestructura que el Instituto ponga en operación durante la vigencia el servicio</w:t>
      </w:r>
    </w:p>
    <w:p w14:paraId="0C0B7A9C" w14:textId="04CB8D70" w:rsidR="00FC3747" w:rsidRPr="00FE4158" w:rsidRDefault="00A44F37"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t>O</w:t>
      </w:r>
      <w:r w:rsidR="00FC3747" w:rsidRPr="00FE4158">
        <w:rPr>
          <w:rFonts w:ascii="Montserrat" w:hAnsi="Montserrat" w:cs="Arial"/>
          <w:iCs/>
          <w:color w:val="000000"/>
          <w:sz w:val="20"/>
          <w:szCs w:val="20"/>
        </w:rPr>
        <w:t>peración, gestión de la operación y soporte de las herramientas de monitoreo</w:t>
      </w:r>
    </w:p>
    <w:p w14:paraId="17EF8BFE" w14:textId="5B7F34EF" w:rsidR="00FC3747" w:rsidRPr="00FE4158" w:rsidRDefault="00A44F37"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lastRenderedPageBreak/>
        <w:t>A</w:t>
      </w:r>
      <w:r w:rsidR="00FC3747" w:rsidRPr="00FE4158">
        <w:rPr>
          <w:rFonts w:ascii="Montserrat" w:hAnsi="Montserrat" w:cs="Arial"/>
          <w:iCs/>
          <w:color w:val="000000"/>
          <w:sz w:val="20"/>
          <w:szCs w:val="20"/>
        </w:rPr>
        <w:t xml:space="preserve">ctividades, componentes, desarrollo de interfaces, o </w:t>
      </w:r>
      <w:r w:rsidRPr="00FE4158">
        <w:rPr>
          <w:rFonts w:ascii="Montserrat" w:hAnsi="Montserrat" w:cs="Arial"/>
          <w:iCs/>
          <w:color w:val="000000"/>
          <w:sz w:val="20"/>
          <w:szCs w:val="20"/>
        </w:rPr>
        <w:t>integración</w:t>
      </w:r>
      <w:r w:rsidR="00FC3747" w:rsidRPr="00FE4158">
        <w:rPr>
          <w:rFonts w:ascii="Montserrat" w:hAnsi="Montserrat" w:cs="Arial"/>
          <w:iCs/>
          <w:color w:val="000000"/>
          <w:sz w:val="20"/>
          <w:szCs w:val="20"/>
        </w:rPr>
        <w:t xml:space="preserve"> de plugins</w:t>
      </w:r>
      <w:r w:rsidRPr="00FE4158">
        <w:rPr>
          <w:rFonts w:ascii="Montserrat" w:hAnsi="Montserrat" w:cs="Arial"/>
          <w:iCs/>
          <w:color w:val="000000"/>
          <w:sz w:val="20"/>
          <w:szCs w:val="20"/>
        </w:rPr>
        <w:t>. (En su caso).</w:t>
      </w:r>
    </w:p>
    <w:p w14:paraId="2E014648" w14:textId="2B6CF5AE" w:rsidR="00FC3747" w:rsidRPr="00FE4158" w:rsidRDefault="00A44F37"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t>M</w:t>
      </w:r>
      <w:r w:rsidR="00FC3747" w:rsidRPr="00FE4158">
        <w:rPr>
          <w:rFonts w:ascii="Montserrat" w:hAnsi="Montserrat" w:cs="Arial"/>
          <w:iCs/>
          <w:color w:val="000000"/>
          <w:sz w:val="20"/>
          <w:szCs w:val="20"/>
        </w:rPr>
        <w:t>onitoreo del estado de los equipos que integran todos los servicios</w:t>
      </w:r>
    </w:p>
    <w:p w14:paraId="09467664" w14:textId="4A741505" w:rsidR="00FC3747" w:rsidRPr="00FE4158" w:rsidRDefault="00A44F37"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t>Análisis</w:t>
      </w:r>
      <w:r w:rsidR="00FC3747" w:rsidRPr="00FE4158">
        <w:rPr>
          <w:rFonts w:ascii="Montserrat" w:hAnsi="Montserrat" w:cs="Arial"/>
          <w:sz w:val="20"/>
          <w:szCs w:val="20"/>
        </w:rPr>
        <w:t xml:space="preserve"> y monitoreo de la disponibilidad, experiencia de usuario, capacidad, rendimiento</w:t>
      </w:r>
      <w:r w:rsidR="00A064BF" w:rsidRPr="00FE4158">
        <w:rPr>
          <w:rFonts w:ascii="Montserrat" w:hAnsi="Montserrat" w:cs="Arial"/>
          <w:sz w:val="20"/>
          <w:szCs w:val="20"/>
        </w:rPr>
        <w:t xml:space="preserve"> y</w:t>
      </w:r>
      <w:r w:rsidR="00FC3747" w:rsidRPr="00FE4158">
        <w:rPr>
          <w:rFonts w:ascii="Montserrat" w:hAnsi="Montserrat" w:cs="Arial"/>
          <w:sz w:val="20"/>
          <w:szCs w:val="20"/>
        </w:rPr>
        <w:t xml:space="preserve"> tendencias de uso de la infraestructura</w:t>
      </w:r>
    </w:p>
    <w:p w14:paraId="289D77CD" w14:textId="09CA6E0D" w:rsidR="00166D2D"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sz w:val="20"/>
          <w:szCs w:val="20"/>
        </w:rPr>
        <w:t>E</w:t>
      </w:r>
      <w:r w:rsidR="00166D2D" w:rsidRPr="00FE4158">
        <w:rPr>
          <w:rFonts w:ascii="Montserrat" w:hAnsi="Montserrat" w:cs="Arial"/>
          <w:sz w:val="20"/>
          <w:szCs w:val="20"/>
        </w:rPr>
        <w:t>ventos, incidentes o problemas presentados</w:t>
      </w:r>
    </w:p>
    <w:p w14:paraId="586C41F6" w14:textId="750F4EC3" w:rsidR="00166D2D"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t>C</w:t>
      </w:r>
      <w:r w:rsidR="00166D2D" w:rsidRPr="00FE4158">
        <w:rPr>
          <w:rFonts w:ascii="Montserrat" w:hAnsi="Montserrat" w:cs="Arial"/>
          <w:iCs/>
          <w:color w:val="000000"/>
          <w:sz w:val="20"/>
          <w:szCs w:val="20"/>
        </w:rPr>
        <w:t>ambios re</w:t>
      </w:r>
      <w:r w:rsidRPr="00FE4158">
        <w:rPr>
          <w:rFonts w:ascii="Montserrat" w:hAnsi="Montserrat" w:cs="Arial"/>
          <w:iCs/>
          <w:color w:val="000000"/>
          <w:sz w:val="20"/>
          <w:szCs w:val="20"/>
        </w:rPr>
        <w:t>a</w:t>
      </w:r>
      <w:r w:rsidR="00166D2D" w:rsidRPr="00FE4158">
        <w:rPr>
          <w:rFonts w:ascii="Montserrat" w:hAnsi="Montserrat" w:cs="Arial"/>
          <w:iCs/>
          <w:color w:val="000000"/>
          <w:sz w:val="20"/>
          <w:szCs w:val="20"/>
        </w:rPr>
        <w:t xml:space="preserve">lizados en el repositorio de información producto del servicio de </w:t>
      </w:r>
      <w:r w:rsidRPr="00FE4158">
        <w:rPr>
          <w:rFonts w:ascii="Montserrat" w:hAnsi="Montserrat" w:cs="Arial"/>
          <w:iCs/>
          <w:color w:val="000000"/>
          <w:sz w:val="20"/>
          <w:szCs w:val="20"/>
        </w:rPr>
        <w:t>V</w:t>
      </w:r>
      <w:r w:rsidR="00166D2D" w:rsidRPr="00FE4158">
        <w:rPr>
          <w:rFonts w:ascii="Montserrat" w:hAnsi="Montserrat" w:cs="Arial"/>
          <w:iCs/>
          <w:color w:val="000000"/>
          <w:sz w:val="20"/>
          <w:szCs w:val="20"/>
        </w:rPr>
        <w:t xml:space="preserve">isibilidad y </w:t>
      </w:r>
      <w:r w:rsidRPr="00FE4158">
        <w:rPr>
          <w:rFonts w:ascii="Montserrat" w:hAnsi="Montserrat" w:cs="Arial"/>
          <w:iCs/>
          <w:color w:val="000000"/>
          <w:sz w:val="20"/>
          <w:szCs w:val="20"/>
        </w:rPr>
        <w:t>M</w:t>
      </w:r>
      <w:r w:rsidR="00166D2D" w:rsidRPr="00FE4158">
        <w:rPr>
          <w:rFonts w:ascii="Montserrat" w:hAnsi="Montserrat" w:cs="Arial"/>
          <w:iCs/>
          <w:color w:val="000000"/>
          <w:sz w:val="20"/>
          <w:szCs w:val="20"/>
        </w:rPr>
        <w:t>onitoreo, conservando los históricos</w:t>
      </w:r>
    </w:p>
    <w:p w14:paraId="3C309A9E" w14:textId="087B9868" w:rsidR="00166D2D"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iCs/>
          <w:color w:val="000000"/>
          <w:sz w:val="20"/>
          <w:szCs w:val="20"/>
        </w:rPr>
        <w:t>A</w:t>
      </w:r>
      <w:r w:rsidR="00166D2D" w:rsidRPr="00FE4158">
        <w:rPr>
          <w:rFonts w:ascii="Montserrat" w:hAnsi="Montserrat" w:cs="Arial"/>
          <w:iCs/>
          <w:color w:val="000000"/>
          <w:sz w:val="20"/>
          <w:szCs w:val="20"/>
        </w:rPr>
        <w:t xml:space="preserve">ctividades realizadas para </w:t>
      </w:r>
      <w:r w:rsidR="00166D2D" w:rsidRPr="00FE4158">
        <w:rPr>
          <w:rFonts w:ascii="Montserrat" w:hAnsi="Montserrat" w:cs="Arial"/>
          <w:sz w:val="20"/>
          <w:szCs w:val="20"/>
        </w:rPr>
        <w:t xml:space="preserve">habilitar, poblar, registrar y </w:t>
      </w:r>
      <w:r w:rsidR="00166D2D" w:rsidRPr="00FE4158">
        <w:rPr>
          <w:rFonts w:ascii="Montserrat" w:hAnsi="Montserrat" w:cs="Arial"/>
          <w:iCs/>
          <w:color w:val="000000"/>
          <w:sz w:val="20"/>
          <w:szCs w:val="20"/>
        </w:rPr>
        <w:t>actualizar en la CMDB</w:t>
      </w:r>
      <w:r w:rsidR="00F533A0" w:rsidRPr="00FE4158">
        <w:rPr>
          <w:rFonts w:ascii="Montserrat" w:hAnsi="Montserrat" w:cs="Arial"/>
          <w:iCs/>
          <w:color w:val="000000"/>
          <w:sz w:val="20"/>
          <w:szCs w:val="20"/>
        </w:rPr>
        <w:t>.</w:t>
      </w:r>
    </w:p>
    <w:p w14:paraId="259561B2" w14:textId="3F190F6D" w:rsidR="00166D2D"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T</w:t>
      </w:r>
      <w:r w:rsidR="00166D2D" w:rsidRPr="00FE4158">
        <w:rPr>
          <w:rFonts w:ascii="Montserrat" w:hAnsi="Montserrat" w:cs="Arial"/>
          <w:sz w:val="20"/>
          <w:szCs w:val="20"/>
        </w:rPr>
        <w:t>ickets generados en la Mesa de Servicio Tecnológico del IMSS desde su centro de monitoreo local.</w:t>
      </w:r>
    </w:p>
    <w:p w14:paraId="4199AEAF" w14:textId="0ADB84E7" w:rsidR="00166D2D" w:rsidRPr="00FE4158" w:rsidRDefault="00166D2D"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sz w:val="20"/>
          <w:szCs w:val="20"/>
        </w:rPr>
        <w:t xml:space="preserve">Entrega de acceso remoto vía WEB a los usuarios designados por </w:t>
      </w:r>
      <w:r w:rsidR="00867E16" w:rsidRPr="00FE4158">
        <w:rPr>
          <w:rFonts w:ascii="Montserrat" w:hAnsi="Montserrat" w:cs="Arial"/>
          <w:sz w:val="20"/>
          <w:szCs w:val="20"/>
        </w:rPr>
        <w:t>“EL INSTITUTO”</w:t>
      </w:r>
    </w:p>
    <w:p w14:paraId="2F80F4A0" w14:textId="445D537D" w:rsidR="00166D2D"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E</w:t>
      </w:r>
      <w:r w:rsidR="006C7F70" w:rsidRPr="00FE4158">
        <w:rPr>
          <w:rFonts w:ascii="Montserrat" w:hAnsi="Montserrat" w:cs="Arial"/>
          <w:color w:val="000000"/>
          <w:sz w:val="20"/>
          <w:szCs w:val="20"/>
          <w:shd w:val="clear" w:color="auto" w:fill="FFFFFF"/>
        </w:rPr>
        <w:t xml:space="preserve">stado de la </w:t>
      </w:r>
      <w:r w:rsidR="006C7F70" w:rsidRPr="00FE4158">
        <w:rPr>
          <w:rFonts w:ascii="Montserrat" w:hAnsi="Montserrat" w:cs="Arial"/>
          <w:bCs/>
          <w:color w:val="000000" w:themeColor="text1"/>
          <w:sz w:val="20"/>
          <w:szCs w:val="20"/>
        </w:rPr>
        <w:t xml:space="preserve">réplica de la base de datos del centro de monitoreo en las Instalaciones </w:t>
      </w:r>
      <w:r w:rsidR="00867E16" w:rsidRPr="00FE4158">
        <w:rPr>
          <w:rFonts w:ascii="Montserrat" w:hAnsi="Montserrat" w:cs="Arial"/>
          <w:bCs/>
          <w:color w:val="000000" w:themeColor="text1"/>
          <w:sz w:val="20"/>
          <w:szCs w:val="20"/>
        </w:rPr>
        <w:t>de “EL INSTITUTO”</w:t>
      </w:r>
      <w:r w:rsidR="006C7F70" w:rsidRPr="00FE4158">
        <w:rPr>
          <w:rFonts w:ascii="Montserrat" w:hAnsi="Montserrat" w:cs="Arial"/>
          <w:bCs/>
          <w:color w:val="000000" w:themeColor="text1"/>
          <w:sz w:val="20"/>
          <w:szCs w:val="20"/>
        </w:rPr>
        <w:t>.</w:t>
      </w:r>
    </w:p>
    <w:p w14:paraId="7CF78024" w14:textId="1A73C2B7" w:rsidR="006C7F70"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sz w:val="20"/>
          <w:szCs w:val="20"/>
        </w:rPr>
        <w:t>M</w:t>
      </w:r>
      <w:r w:rsidR="006C7F70" w:rsidRPr="00FE4158">
        <w:rPr>
          <w:rFonts w:ascii="Montserrat" w:hAnsi="Montserrat" w:cs="Arial"/>
          <w:sz w:val="20"/>
          <w:szCs w:val="20"/>
        </w:rPr>
        <w:t>onitoreo de almacenamiento, procesamiento, memoria y salud de los equipos</w:t>
      </w:r>
      <w:r w:rsidRPr="00FE4158">
        <w:rPr>
          <w:rFonts w:ascii="Montserrat" w:hAnsi="Montserrat" w:cs="Arial"/>
          <w:sz w:val="20"/>
          <w:szCs w:val="20"/>
        </w:rPr>
        <w:t xml:space="preserve"> y </w:t>
      </w:r>
      <w:r w:rsidR="006C7F70" w:rsidRPr="00FE4158">
        <w:rPr>
          <w:rFonts w:ascii="Montserrat" w:hAnsi="Montserrat" w:cs="Arial"/>
          <w:sz w:val="20"/>
          <w:szCs w:val="20"/>
        </w:rPr>
        <w:t>software</w:t>
      </w:r>
    </w:p>
    <w:p w14:paraId="54B68CBA" w14:textId="7B6EA82D" w:rsidR="006C7F70"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sz w:val="20"/>
          <w:szCs w:val="20"/>
        </w:rPr>
        <w:t>I</w:t>
      </w:r>
      <w:r w:rsidR="006C7F70" w:rsidRPr="00FE4158">
        <w:rPr>
          <w:rFonts w:ascii="Montserrat" w:hAnsi="Montserrat" w:cs="Arial"/>
          <w:sz w:val="20"/>
          <w:szCs w:val="20"/>
        </w:rPr>
        <w:t>ndicadores de negocio</w:t>
      </w:r>
    </w:p>
    <w:p w14:paraId="197AEBE0" w14:textId="6AE12720" w:rsidR="006C7F70"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I</w:t>
      </w:r>
      <w:r w:rsidR="006C7F70" w:rsidRPr="00FE4158">
        <w:rPr>
          <w:rFonts w:ascii="Montserrat" w:hAnsi="Montserrat" w:cs="Arial"/>
          <w:sz w:val="20"/>
          <w:szCs w:val="20"/>
        </w:rPr>
        <w:t xml:space="preserve">ntegración con herramientas de monitoreo de </w:t>
      </w:r>
      <w:r w:rsidR="00867E16" w:rsidRPr="00FE4158">
        <w:rPr>
          <w:rFonts w:ascii="Montserrat" w:hAnsi="Montserrat" w:cs="Arial"/>
          <w:sz w:val="20"/>
          <w:szCs w:val="20"/>
        </w:rPr>
        <w:t>“EL INSTITUTO”</w:t>
      </w:r>
      <w:r w:rsidRPr="00FE4158">
        <w:rPr>
          <w:rFonts w:ascii="Montserrat" w:hAnsi="Montserrat" w:cs="Arial"/>
          <w:sz w:val="20"/>
          <w:szCs w:val="20"/>
        </w:rPr>
        <w:t xml:space="preserve"> (En su caso).</w:t>
      </w:r>
    </w:p>
    <w:p w14:paraId="7D10F40A" w14:textId="218F1681" w:rsidR="00341C77" w:rsidRPr="00FE4158" w:rsidRDefault="00050A0F" w:rsidP="00483EFC">
      <w:pPr>
        <w:pStyle w:val="Prrafodelista"/>
        <w:numPr>
          <w:ilvl w:val="0"/>
          <w:numId w:val="53"/>
        </w:numPr>
        <w:jc w:val="both"/>
        <w:rPr>
          <w:rFonts w:ascii="Montserrat" w:hAnsi="Montserrat" w:cs="Arial"/>
          <w:color w:val="000000"/>
          <w:sz w:val="20"/>
          <w:szCs w:val="20"/>
          <w:shd w:val="clear" w:color="auto" w:fill="FFFFFF"/>
        </w:rPr>
      </w:pPr>
      <w:r w:rsidRPr="00FE4158">
        <w:rPr>
          <w:rFonts w:ascii="Montserrat" w:hAnsi="Montserrat" w:cs="Arial"/>
          <w:sz w:val="20"/>
          <w:szCs w:val="20"/>
        </w:rPr>
        <w:t>C</w:t>
      </w:r>
      <w:r w:rsidR="00341C77" w:rsidRPr="00FE4158">
        <w:rPr>
          <w:rFonts w:ascii="Montserrat" w:hAnsi="Montserrat" w:cs="Arial"/>
          <w:sz w:val="20"/>
          <w:szCs w:val="20"/>
        </w:rPr>
        <w:t>ontrol de consumos y de capacidades de la infraestructura.</w:t>
      </w:r>
    </w:p>
    <w:p w14:paraId="14C1F5D9" w14:textId="77777777" w:rsidR="00A44F37" w:rsidRPr="00FE4158" w:rsidRDefault="00A44F37" w:rsidP="00010BC1">
      <w:pPr>
        <w:pStyle w:val="Prrafodelista"/>
        <w:ind w:left="0"/>
        <w:jc w:val="both"/>
        <w:rPr>
          <w:rFonts w:ascii="Montserrat" w:hAnsi="Montserrat" w:cs="Arial"/>
          <w:color w:val="000000"/>
          <w:sz w:val="20"/>
          <w:szCs w:val="20"/>
          <w:shd w:val="clear" w:color="auto" w:fill="FFFFFF"/>
        </w:rPr>
      </w:pPr>
    </w:p>
    <w:p w14:paraId="13E384E7" w14:textId="4D1E3ACA" w:rsidR="00A44F37" w:rsidRPr="00FE4158" w:rsidRDefault="00A44F37" w:rsidP="00483EFC">
      <w:pPr>
        <w:pStyle w:val="Prrafodelista"/>
        <w:numPr>
          <w:ilvl w:val="0"/>
          <w:numId w:val="59"/>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Memoria Técnica de</w:t>
      </w:r>
      <w:r w:rsidRPr="00FE4158">
        <w:rPr>
          <w:rFonts w:ascii="Montserrat" w:hAnsi="Montserrat" w:cs="Arial"/>
          <w:iCs/>
          <w:color w:val="000000"/>
          <w:sz w:val="20"/>
          <w:szCs w:val="20"/>
        </w:rPr>
        <w:t xml:space="preserve"> instalación, conectividad, configuración, puesta a punto, mejora continua, de las herramientas de monitoreo ofertadas</w:t>
      </w:r>
      <w:r w:rsidR="00EA1150" w:rsidRPr="00FE4158">
        <w:rPr>
          <w:rFonts w:ascii="Montserrat" w:hAnsi="Montserrat" w:cs="Arial"/>
          <w:iCs/>
          <w:color w:val="000000"/>
          <w:sz w:val="20"/>
          <w:szCs w:val="20"/>
        </w:rPr>
        <w:t>.</w:t>
      </w:r>
    </w:p>
    <w:p w14:paraId="0942FCA1" w14:textId="40B433DD" w:rsidR="00A44F37" w:rsidRPr="00FE4158" w:rsidRDefault="00A44F37" w:rsidP="00010BC1">
      <w:pPr>
        <w:pStyle w:val="Prrafodelista"/>
        <w:ind w:left="0"/>
        <w:jc w:val="both"/>
        <w:rPr>
          <w:rFonts w:ascii="Montserrat" w:hAnsi="Montserrat" w:cs="Arial"/>
          <w:color w:val="000000"/>
          <w:sz w:val="20"/>
          <w:szCs w:val="20"/>
          <w:shd w:val="clear" w:color="auto" w:fill="FFFFFF"/>
        </w:rPr>
      </w:pPr>
    </w:p>
    <w:p w14:paraId="2195F18D" w14:textId="3F40D198" w:rsidR="00050A0F" w:rsidRPr="00FE4158" w:rsidRDefault="00050A0F" w:rsidP="00483EFC">
      <w:pPr>
        <w:pStyle w:val="Prrafodelista"/>
        <w:numPr>
          <w:ilvl w:val="0"/>
          <w:numId w:val="59"/>
        </w:numPr>
        <w:jc w:val="both"/>
        <w:rPr>
          <w:rFonts w:ascii="Montserrat" w:hAnsi="Montserrat" w:cs="Arial"/>
          <w:color w:val="000000"/>
          <w:sz w:val="20"/>
          <w:szCs w:val="20"/>
          <w:shd w:val="clear" w:color="auto" w:fill="FFFFFF"/>
        </w:rPr>
      </w:pPr>
      <w:r w:rsidRPr="00FE4158">
        <w:rPr>
          <w:rFonts w:ascii="Montserrat" w:hAnsi="Montserrat" w:cs="Arial"/>
          <w:sz w:val="20"/>
          <w:szCs w:val="20"/>
        </w:rPr>
        <w:t>Plan de trabajo y avance</w:t>
      </w:r>
      <w:r w:rsidR="005A1E4B" w:rsidRPr="00FE4158">
        <w:rPr>
          <w:rFonts w:ascii="Montserrat" w:hAnsi="Montserrat" w:cs="Arial"/>
          <w:sz w:val="20"/>
          <w:szCs w:val="20"/>
        </w:rPr>
        <w:t xml:space="preserve">, </w:t>
      </w:r>
      <w:r w:rsidRPr="00FE4158">
        <w:rPr>
          <w:rFonts w:ascii="Montserrat" w:hAnsi="Montserrat" w:cs="Arial"/>
          <w:sz w:val="20"/>
          <w:szCs w:val="20"/>
        </w:rPr>
        <w:t>para la implementación de las áreas de oportunidad propuestas</w:t>
      </w:r>
      <w:r w:rsidR="00EA1150" w:rsidRPr="00FE4158">
        <w:rPr>
          <w:rFonts w:ascii="Montserrat" w:hAnsi="Montserrat" w:cs="Arial"/>
          <w:sz w:val="20"/>
          <w:szCs w:val="20"/>
        </w:rPr>
        <w:t>.</w:t>
      </w:r>
    </w:p>
    <w:p w14:paraId="5C367D06" w14:textId="77777777" w:rsidR="00050A0F" w:rsidRPr="00FE4158" w:rsidRDefault="00050A0F" w:rsidP="00010BC1">
      <w:pPr>
        <w:pStyle w:val="Prrafodelista"/>
        <w:ind w:left="0"/>
        <w:jc w:val="both"/>
        <w:rPr>
          <w:rFonts w:ascii="Montserrat" w:hAnsi="Montserrat" w:cs="Arial"/>
          <w:color w:val="000000"/>
          <w:sz w:val="20"/>
          <w:szCs w:val="20"/>
          <w:shd w:val="clear" w:color="auto" w:fill="FFFFFF"/>
        </w:rPr>
      </w:pPr>
    </w:p>
    <w:bookmarkEnd w:id="70"/>
    <w:bookmarkEnd w:id="72"/>
    <w:p w14:paraId="1317329A" w14:textId="61AD47DD" w:rsidR="006A1ABF" w:rsidRPr="00FE4158" w:rsidRDefault="006A1ABF" w:rsidP="00010BC1">
      <w:pPr>
        <w:jc w:val="both"/>
        <w:rPr>
          <w:rFonts w:ascii="Montserrat" w:hAnsi="Montserrat" w:cs="Arial"/>
          <w:color w:val="000000"/>
          <w:sz w:val="20"/>
          <w:szCs w:val="20"/>
          <w:shd w:val="clear" w:color="auto" w:fill="FFFFFF"/>
        </w:rPr>
      </w:pPr>
    </w:p>
    <w:p w14:paraId="4FAACD50" w14:textId="61FBD177" w:rsidR="00050A0F" w:rsidRPr="00FE4158" w:rsidRDefault="00050A0F"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Los entregable antes relacionados deberán ser entregados, dentro de los 10 (diez) días naturales posteriores al mes que se reporta, debidamente formalizados por el Administrador del Contrato y Administrador del Proyecto de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w:t>
      </w:r>
    </w:p>
    <w:p w14:paraId="3F3EA221" w14:textId="77777777" w:rsidR="00050A0F" w:rsidRPr="00FE4158" w:rsidRDefault="00050A0F" w:rsidP="00010BC1">
      <w:pPr>
        <w:jc w:val="both"/>
        <w:rPr>
          <w:rFonts w:ascii="Montserrat" w:hAnsi="Montserrat" w:cs="Arial"/>
          <w:color w:val="000000"/>
          <w:sz w:val="20"/>
          <w:szCs w:val="20"/>
          <w:shd w:val="clear" w:color="auto" w:fill="FFFFFF"/>
        </w:rPr>
      </w:pPr>
    </w:p>
    <w:p w14:paraId="08E37B63" w14:textId="5DE395D7" w:rsidR="00E90960" w:rsidRPr="00FE4158" w:rsidRDefault="006A1ABF"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disponibilidad de al menos el 99.9% derivados de la operación y gestión de la operación de la infraestructura </w:t>
      </w:r>
      <w:r w:rsidR="00454748" w:rsidRPr="00FE4158">
        <w:rPr>
          <w:rFonts w:ascii="Montserrat" w:hAnsi="Montserrat" w:cs="Arial"/>
          <w:color w:val="000000"/>
          <w:sz w:val="20"/>
          <w:szCs w:val="20"/>
          <w:shd w:val="clear" w:color="auto" w:fill="FFFFFF"/>
        </w:rPr>
        <w:t>tecno</w:t>
      </w:r>
      <w:r w:rsidRPr="00FE4158">
        <w:rPr>
          <w:rFonts w:ascii="Montserrat" w:hAnsi="Montserrat" w:cs="Arial"/>
          <w:color w:val="000000"/>
          <w:sz w:val="20"/>
          <w:szCs w:val="20"/>
          <w:shd w:val="clear" w:color="auto" w:fill="FFFFFF"/>
        </w:rPr>
        <w:t>lógica en el</w:t>
      </w:r>
      <w:r w:rsidR="00454748" w:rsidRPr="00FE4158">
        <w:rPr>
          <w:rFonts w:ascii="Montserrat" w:hAnsi="Montserrat" w:cs="Arial"/>
          <w:color w:val="000000"/>
          <w:sz w:val="20"/>
          <w:szCs w:val="20"/>
          <w:shd w:val="clear" w:color="auto" w:fill="FFFFFF"/>
        </w:rPr>
        <w:t xml:space="preserve"> </w:t>
      </w:r>
      <w:r w:rsidRPr="00FE4158">
        <w:rPr>
          <w:rFonts w:ascii="Montserrat" w:hAnsi="Montserrat" w:cs="Arial"/>
          <w:color w:val="000000"/>
          <w:sz w:val="20"/>
          <w:szCs w:val="20"/>
          <w:shd w:val="clear" w:color="auto" w:fill="FFFFFF"/>
        </w:rPr>
        <w:t xml:space="preserve">centro de datos ofertado por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en caso de no cumplir este nivel de servicio, ser</w:t>
      </w:r>
      <w:r w:rsidR="00454748" w:rsidRPr="00FE4158">
        <w:rPr>
          <w:rFonts w:ascii="Montserrat" w:hAnsi="Montserrat" w:cs="Arial"/>
          <w:color w:val="000000"/>
          <w:sz w:val="20"/>
          <w:szCs w:val="20"/>
          <w:shd w:val="clear" w:color="auto" w:fill="FFFFFF"/>
        </w:rPr>
        <w:t>á</w:t>
      </w:r>
      <w:r w:rsidRPr="00FE4158">
        <w:rPr>
          <w:rFonts w:ascii="Montserrat" w:hAnsi="Montserrat" w:cs="Arial"/>
          <w:color w:val="000000"/>
          <w:sz w:val="20"/>
          <w:szCs w:val="20"/>
          <w:shd w:val="clear" w:color="auto" w:fill="FFFFFF"/>
        </w:rPr>
        <w:t>n sujetos a las dedu</w:t>
      </w:r>
      <w:r w:rsidR="00A064BF"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tivas correspondientes.</w:t>
      </w:r>
    </w:p>
    <w:p w14:paraId="377A17F6" w14:textId="77777777" w:rsidR="00EE6D5A" w:rsidRPr="00FE4158" w:rsidRDefault="00EE6D5A" w:rsidP="00A67FD5">
      <w:pPr>
        <w:jc w:val="both"/>
        <w:rPr>
          <w:rFonts w:ascii="Montserrat" w:hAnsi="Montserrat" w:cs="Arial"/>
          <w:sz w:val="20"/>
          <w:szCs w:val="20"/>
        </w:rPr>
      </w:pPr>
    </w:p>
    <w:p w14:paraId="29949B78" w14:textId="4A3A4FC5" w:rsidR="009709FC" w:rsidRPr="00FE4158" w:rsidRDefault="002E1630" w:rsidP="00010BC1">
      <w:pPr>
        <w:pStyle w:val="Ttulo1"/>
        <w:spacing w:before="0" w:after="0"/>
        <w:jc w:val="both"/>
        <w:rPr>
          <w:rFonts w:ascii="Montserrat" w:hAnsi="Montserrat" w:cs="Arial"/>
          <w:sz w:val="20"/>
          <w:szCs w:val="20"/>
          <w:lang w:val="es-MX"/>
        </w:rPr>
      </w:pPr>
      <w:bookmarkStart w:id="73" w:name="_Toc156937551"/>
      <w:r w:rsidRPr="00490727">
        <w:rPr>
          <w:rFonts w:ascii="Montserrat" w:hAnsi="Montserrat" w:cs="Arial"/>
          <w:sz w:val="20"/>
          <w:szCs w:val="20"/>
          <w:highlight w:val="yellow"/>
          <w:lang w:val="es-MX"/>
        </w:rPr>
        <w:t>5</w:t>
      </w:r>
      <w:r w:rsidR="00CB50E3" w:rsidRPr="00490727">
        <w:rPr>
          <w:rFonts w:ascii="Montserrat" w:hAnsi="Montserrat" w:cs="Arial"/>
          <w:sz w:val="20"/>
          <w:szCs w:val="20"/>
          <w:highlight w:val="yellow"/>
          <w:lang w:val="es-MX"/>
        </w:rPr>
        <w:t xml:space="preserve">. </w:t>
      </w:r>
      <w:r w:rsidR="00F90228" w:rsidRPr="00490727">
        <w:rPr>
          <w:rFonts w:ascii="Montserrat" w:hAnsi="Montserrat" w:cs="Arial"/>
          <w:sz w:val="20"/>
          <w:szCs w:val="20"/>
          <w:highlight w:val="yellow"/>
          <w:lang w:val="es-MX"/>
        </w:rPr>
        <w:t>Metro cuadrado de piso blanco en los Centros de datos ofertados por “EL LICITANTE”.</w:t>
      </w:r>
      <w:bookmarkEnd w:id="73"/>
    </w:p>
    <w:p w14:paraId="39928965" w14:textId="77777777" w:rsidR="00F90228" w:rsidRPr="00FE4158" w:rsidRDefault="00F90228" w:rsidP="00010BC1">
      <w:pPr>
        <w:rPr>
          <w:rFonts w:ascii="Montserrat" w:hAnsi="Montserrat" w:cs="Arial"/>
          <w:sz w:val="20"/>
          <w:szCs w:val="20"/>
        </w:rPr>
      </w:pPr>
    </w:p>
    <w:p w14:paraId="658594C5" w14:textId="767AD2D6" w:rsidR="00A67CD3"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A67CD3" w:rsidRPr="00FE4158">
        <w:rPr>
          <w:rFonts w:ascii="Montserrat" w:hAnsi="Montserrat" w:cs="Arial"/>
          <w:sz w:val="20"/>
          <w:szCs w:val="20"/>
        </w:rPr>
        <w:t xml:space="preserve"> deberá ofertar la habilitación de piso blanco, que deberán incluir: Energía eléctrica y conexiones necesarias para los equipos, aire acondicionado que permita controlar la temperatura y humedad, UPS, red y conexiones de datos, servicios de seguridad física y lógica, controles de acceso, sistema de </w:t>
      </w:r>
      <w:r w:rsidR="00A67CD3" w:rsidRPr="00FE4158">
        <w:rPr>
          <w:rFonts w:ascii="Montserrat" w:hAnsi="Montserrat" w:cs="Arial"/>
          <w:i/>
          <w:iCs/>
          <w:sz w:val="20"/>
          <w:szCs w:val="20"/>
        </w:rPr>
        <w:t>Closed Circuit Television</w:t>
      </w:r>
      <w:r w:rsidR="00A67CD3" w:rsidRPr="00FE4158">
        <w:rPr>
          <w:rFonts w:ascii="Montserrat" w:hAnsi="Montserrat" w:cs="Arial"/>
          <w:sz w:val="20"/>
          <w:szCs w:val="20"/>
        </w:rPr>
        <w:t xml:space="preserve"> (CCTV), </w:t>
      </w:r>
      <w:r w:rsidR="00F533A0" w:rsidRPr="00FE4158">
        <w:rPr>
          <w:rFonts w:ascii="Montserrat" w:hAnsi="Montserrat" w:cs="Arial"/>
          <w:sz w:val="20"/>
          <w:szCs w:val="20"/>
        </w:rPr>
        <w:t>s</w:t>
      </w:r>
      <w:r w:rsidR="00A67CD3" w:rsidRPr="00FE4158">
        <w:rPr>
          <w:rFonts w:ascii="Montserrat" w:hAnsi="Montserrat" w:cs="Arial"/>
          <w:sz w:val="20"/>
          <w:szCs w:val="20"/>
        </w:rPr>
        <w:t xml:space="preserve">istema de prevención y extinción de incendios, servicio de administración 7x24 (7 días, </w:t>
      </w:r>
      <w:r w:rsidR="00B76717" w:rsidRPr="00FE4158">
        <w:rPr>
          <w:rFonts w:ascii="Montserrat" w:hAnsi="Montserrat" w:cs="Arial"/>
          <w:sz w:val="20"/>
          <w:szCs w:val="20"/>
        </w:rPr>
        <w:t xml:space="preserve">las </w:t>
      </w:r>
      <w:r w:rsidR="00A67CD3" w:rsidRPr="00FE4158">
        <w:rPr>
          <w:rFonts w:ascii="Montserrat" w:hAnsi="Montserrat" w:cs="Arial"/>
          <w:sz w:val="20"/>
          <w:szCs w:val="20"/>
        </w:rPr>
        <w:t>24 horas</w:t>
      </w:r>
      <w:r w:rsidR="00B76717" w:rsidRPr="00FE4158">
        <w:rPr>
          <w:rFonts w:ascii="Montserrat" w:hAnsi="Montserrat" w:cs="Arial"/>
          <w:sz w:val="20"/>
          <w:szCs w:val="20"/>
        </w:rPr>
        <w:t xml:space="preserve"> de</w:t>
      </w:r>
      <w:r w:rsidR="00A67CD3" w:rsidRPr="00FE4158">
        <w:rPr>
          <w:rFonts w:ascii="Montserrat" w:hAnsi="Montserrat" w:cs="Arial"/>
          <w:sz w:val="20"/>
          <w:szCs w:val="20"/>
        </w:rPr>
        <w:t xml:space="preserve"> todos los días durante la vigencia del </w:t>
      </w:r>
      <w:r w:rsidR="004938BC" w:rsidRPr="00FE4158">
        <w:rPr>
          <w:rFonts w:ascii="Montserrat" w:hAnsi="Montserrat" w:cs="Arial"/>
          <w:sz w:val="20"/>
          <w:szCs w:val="20"/>
        </w:rPr>
        <w:t>servicio</w:t>
      </w:r>
      <w:r w:rsidR="00A67CD3" w:rsidRPr="00FE4158">
        <w:rPr>
          <w:rFonts w:ascii="Montserrat" w:hAnsi="Montserrat" w:cs="Arial"/>
          <w:sz w:val="20"/>
          <w:szCs w:val="20"/>
        </w:rPr>
        <w:t xml:space="preserve">), que permita la operación continua con disponibilidad total del servicio del 99.9%. En este caso, </w:t>
      </w:r>
      <w:r w:rsidRPr="00FE4158">
        <w:rPr>
          <w:rFonts w:ascii="Montserrat" w:hAnsi="Montserrat" w:cs="Arial"/>
          <w:sz w:val="20"/>
          <w:szCs w:val="20"/>
        </w:rPr>
        <w:t>“EL INSTITUTO”</w:t>
      </w:r>
      <w:r w:rsidR="004938BC" w:rsidRPr="00FE4158">
        <w:rPr>
          <w:rFonts w:ascii="Montserrat" w:hAnsi="Montserrat" w:cs="Arial"/>
          <w:sz w:val="20"/>
          <w:szCs w:val="20"/>
        </w:rPr>
        <w:t xml:space="preserve"> </w:t>
      </w:r>
      <w:r w:rsidR="00A67CD3" w:rsidRPr="00FE4158">
        <w:rPr>
          <w:rFonts w:ascii="Montserrat" w:hAnsi="Montserrat" w:cs="Arial"/>
          <w:sz w:val="20"/>
          <w:szCs w:val="20"/>
        </w:rPr>
        <w:t xml:space="preserve">proporciona el rack, este concepto es excluyente del concepto </w:t>
      </w:r>
      <w:r w:rsidR="00703099" w:rsidRPr="00FE4158">
        <w:rPr>
          <w:rFonts w:ascii="Montserrat" w:hAnsi="Montserrat" w:cs="Arial"/>
          <w:sz w:val="20"/>
          <w:szCs w:val="20"/>
        </w:rPr>
        <w:t>6</w:t>
      </w:r>
      <w:r w:rsidR="00A67CD3" w:rsidRPr="00FE4158">
        <w:rPr>
          <w:rFonts w:ascii="Montserrat" w:hAnsi="Montserrat" w:cs="Arial"/>
          <w:sz w:val="20"/>
          <w:szCs w:val="20"/>
        </w:rPr>
        <w:t>.</w:t>
      </w:r>
    </w:p>
    <w:p w14:paraId="7B7E1142" w14:textId="1346A4F8" w:rsidR="003108BF" w:rsidRPr="00FE4158" w:rsidRDefault="003108BF" w:rsidP="00010BC1">
      <w:pPr>
        <w:jc w:val="both"/>
        <w:rPr>
          <w:rFonts w:ascii="Montserrat" w:hAnsi="Montserrat" w:cs="Arial"/>
          <w:sz w:val="20"/>
          <w:szCs w:val="20"/>
        </w:rPr>
      </w:pPr>
    </w:p>
    <w:p w14:paraId="1B7017AE" w14:textId="79DB42AA" w:rsidR="00A24616" w:rsidRPr="00FE4158" w:rsidRDefault="00AF6904"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w:t>
      </w:r>
      <w:r w:rsidR="00A24616" w:rsidRPr="00FE4158">
        <w:rPr>
          <w:rFonts w:ascii="Montserrat" w:hAnsi="Montserrat" w:cs="Arial"/>
          <w:color w:val="000000"/>
          <w:sz w:val="20"/>
          <w:szCs w:val="20"/>
          <w:shd w:val="clear" w:color="auto" w:fill="FFFFFF"/>
        </w:rPr>
        <w:t xml:space="preserve"> entregable</w:t>
      </w:r>
      <w:r w:rsidRPr="00FE4158">
        <w:rPr>
          <w:rFonts w:ascii="Montserrat" w:hAnsi="Montserrat" w:cs="Arial"/>
          <w:color w:val="000000"/>
          <w:sz w:val="20"/>
          <w:szCs w:val="20"/>
          <w:shd w:val="clear" w:color="auto" w:fill="FFFFFF"/>
        </w:rPr>
        <w:t>s</w:t>
      </w:r>
      <w:r w:rsidR="00A24616" w:rsidRPr="00FE4158">
        <w:rPr>
          <w:rFonts w:ascii="Montserrat" w:hAnsi="Montserrat" w:cs="Arial"/>
          <w:color w:val="000000"/>
          <w:sz w:val="20"/>
          <w:szCs w:val="20"/>
          <w:shd w:val="clear" w:color="auto" w:fill="FFFFFF"/>
        </w:rPr>
        <w:t xml:space="preserve"> para acreditar la prestación de este concepto de servicio</w:t>
      </w:r>
      <w:r w:rsidR="001C7926" w:rsidRPr="00FE4158">
        <w:rPr>
          <w:rFonts w:ascii="Montserrat" w:hAnsi="Montserrat" w:cs="Arial"/>
          <w:color w:val="000000"/>
          <w:sz w:val="20"/>
          <w:szCs w:val="20"/>
          <w:shd w:val="clear" w:color="auto" w:fill="FFFFFF"/>
        </w:rPr>
        <w:t xml:space="preserve"> “Bajo Demanda”</w:t>
      </w:r>
      <w:r w:rsidR="00A24616" w:rsidRPr="00FE4158">
        <w:rPr>
          <w:rFonts w:ascii="Montserrat" w:hAnsi="Montserrat" w:cs="Arial"/>
          <w:color w:val="000000"/>
          <w:sz w:val="20"/>
          <w:szCs w:val="20"/>
          <w:shd w:val="clear" w:color="auto" w:fill="FFFFFF"/>
        </w:rPr>
        <w:t>, serán los siguientes:</w:t>
      </w:r>
    </w:p>
    <w:p w14:paraId="691E7A8C" w14:textId="51504CFC" w:rsidR="00EA7F4E" w:rsidRPr="00FE4158" w:rsidRDefault="00EA7F4E" w:rsidP="00010BC1">
      <w:pPr>
        <w:jc w:val="both"/>
        <w:rPr>
          <w:rFonts w:ascii="Montserrat" w:hAnsi="Montserrat" w:cs="Arial"/>
          <w:color w:val="000000"/>
          <w:sz w:val="20"/>
          <w:szCs w:val="20"/>
          <w:shd w:val="clear" w:color="auto" w:fill="FFFFFF"/>
        </w:rPr>
      </w:pPr>
    </w:p>
    <w:p w14:paraId="10A6509E" w14:textId="27C3CF1B" w:rsidR="00EA7F4E" w:rsidRPr="00FE4158" w:rsidRDefault="00EA7F4E" w:rsidP="00483EFC">
      <w:pPr>
        <w:pStyle w:val="Prrafodelista"/>
        <w:numPr>
          <w:ilvl w:val="0"/>
          <w:numId w:val="59"/>
        </w:numPr>
        <w:jc w:val="both"/>
        <w:rPr>
          <w:rFonts w:ascii="Montserrat" w:hAnsi="Montserrat" w:cs="Arial"/>
          <w:color w:val="000000"/>
          <w:sz w:val="20"/>
          <w:szCs w:val="20"/>
          <w:shd w:val="clear" w:color="auto" w:fill="FFFFFF"/>
        </w:rPr>
      </w:pPr>
      <w:bookmarkStart w:id="74" w:name="_Hlk110872666"/>
      <w:r w:rsidRPr="00FE4158">
        <w:rPr>
          <w:rFonts w:ascii="Montserrat" w:hAnsi="Montserrat" w:cs="Arial"/>
          <w:color w:val="000000"/>
          <w:sz w:val="20"/>
          <w:szCs w:val="20"/>
          <w:shd w:val="clear" w:color="auto" w:fill="FFFFFF"/>
        </w:rPr>
        <w:t>Reporte mensual de Metro cuadrado de piso blanco en el Centro de Datos, el cual deberá contener al menos lo siguiente:</w:t>
      </w:r>
    </w:p>
    <w:bookmarkEnd w:id="74"/>
    <w:p w14:paraId="3A4C1D70" w14:textId="77777777" w:rsidR="00EA7F4E" w:rsidRPr="00FE4158" w:rsidRDefault="00EA7F4E" w:rsidP="00010BC1">
      <w:pPr>
        <w:jc w:val="both"/>
        <w:rPr>
          <w:rFonts w:ascii="Montserrat" w:hAnsi="Montserrat" w:cs="Arial"/>
          <w:color w:val="000000"/>
          <w:sz w:val="20"/>
          <w:szCs w:val="20"/>
          <w:shd w:val="clear" w:color="auto" w:fill="FFFFFF"/>
        </w:rPr>
      </w:pPr>
    </w:p>
    <w:p w14:paraId="0A539F9E" w14:textId="42727552" w:rsidR="00A24616" w:rsidRPr="00FE4158" w:rsidRDefault="00EA7F4E"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D</w:t>
      </w:r>
      <w:r w:rsidR="00A24616" w:rsidRPr="00FE4158">
        <w:rPr>
          <w:rFonts w:ascii="Montserrat" w:hAnsi="Montserrat" w:cs="Arial"/>
          <w:color w:val="000000"/>
          <w:sz w:val="20"/>
          <w:szCs w:val="20"/>
          <w:shd w:val="clear" w:color="auto" w:fill="FFFFFF"/>
        </w:rPr>
        <w:t>iagrama de distribuc</w:t>
      </w:r>
      <w:r w:rsidR="00AF6904" w:rsidRPr="00FE4158">
        <w:rPr>
          <w:rFonts w:ascii="Montserrat" w:hAnsi="Montserrat" w:cs="Arial"/>
          <w:color w:val="000000"/>
          <w:sz w:val="20"/>
          <w:szCs w:val="20"/>
          <w:shd w:val="clear" w:color="auto" w:fill="FFFFFF"/>
        </w:rPr>
        <w:t>i</w:t>
      </w:r>
      <w:r w:rsidR="00A24616" w:rsidRPr="00FE4158">
        <w:rPr>
          <w:rFonts w:ascii="Montserrat" w:hAnsi="Montserrat" w:cs="Arial"/>
          <w:color w:val="000000"/>
          <w:sz w:val="20"/>
          <w:szCs w:val="20"/>
          <w:shd w:val="clear" w:color="auto" w:fill="FFFFFF"/>
        </w:rPr>
        <w:t xml:space="preserve">ón del piso blanco designado al </w:t>
      </w:r>
      <w:r w:rsidR="00AF6904" w:rsidRPr="00FE4158">
        <w:rPr>
          <w:rFonts w:ascii="Montserrat" w:hAnsi="Montserrat" w:cs="Arial"/>
          <w:color w:val="000000"/>
          <w:sz w:val="20"/>
          <w:szCs w:val="20"/>
          <w:shd w:val="clear" w:color="auto" w:fill="FFFFFF"/>
        </w:rPr>
        <w:t>INSTITUTO</w:t>
      </w:r>
    </w:p>
    <w:p w14:paraId="2EA10E7B" w14:textId="269579FD" w:rsidR="00A24616" w:rsidRPr="00FE4158" w:rsidRDefault="00026EE3"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Operación</w:t>
      </w:r>
      <w:r w:rsidR="00A24616" w:rsidRPr="00FE4158">
        <w:rPr>
          <w:rFonts w:ascii="Montserrat" w:hAnsi="Montserrat" w:cs="Arial"/>
          <w:color w:val="000000"/>
          <w:sz w:val="20"/>
          <w:szCs w:val="20"/>
          <w:shd w:val="clear" w:color="auto" w:fill="FFFFFF"/>
        </w:rPr>
        <w:t xml:space="preserve"> de los servicios de </w:t>
      </w:r>
      <w:r w:rsidR="00A24616" w:rsidRPr="00FE4158">
        <w:rPr>
          <w:rFonts w:ascii="Montserrat" w:hAnsi="Montserrat" w:cs="Arial"/>
          <w:sz w:val="20"/>
          <w:szCs w:val="20"/>
        </w:rPr>
        <w:t>Energía eléctrica y conexiones necesarias para los equipos</w:t>
      </w:r>
      <w:r w:rsidR="00AF6904" w:rsidRPr="00FE4158">
        <w:rPr>
          <w:rFonts w:ascii="Montserrat" w:hAnsi="Montserrat" w:cs="Arial"/>
          <w:sz w:val="20"/>
          <w:szCs w:val="20"/>
        </w:rPr>
        <w:t xml:space="preserve"> de</w:t>
      </w:r>
      <w:r w:rsidR="00A24616" w:rsidRPr="00FE4158">
        <w:rPr>
          <w:rFonts w:ascii="Montserrat" w:hAnsi="Montserrat" w:cs="Arial"/>
          <w:sz w:val="20"/>
          <w:szCs w:val="20"/>
        </w:rPr>
        <w:t xml:space="preserve"> aire acondicionado que permita controlar la temperatura y humedad, UPS, red y conexiones de datos, servicios de seguridad física y lógica, controles de acceso, sistema de Closed Circuit Television (CCTV), Sistema de prevención y extinción de </w:t>
      </w:r>
      <w:r w:rsidRPr="00FE4158">
        <w:rPr>
          <w:rFonts w:ascii="Montserrat" w:hAnsi="Montserrat" w:cs="Arial"/>
          <w:sz w:val="20"/>
          <w:szCs w:val="20"/>
        </w:rPr>
        <w:t>incendios,</w:t>
      </w:r>
    </w:p>
    <w:p w14:paraId="73B559F3" w14:textId="7BA0EE50" w:rsidR="00A24616" w:rsidRPr="00FE4158" w:rsidRDefault="00026EE3"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U</w:t>
      </w:r>
      <w:r w:rsidR="00A24616" w:rsidRPr="00FE4158">
        <w:rPr>
          <w:rFonts w:ascii="Montserrat" w:hAnsi="Montserrat" w:cs="Arial"/>
          <w:color w:val="000000"/>
          <w:sz w:val="20"/>
          <w:szCs w:val="20"/>
          <w:shd w:val="clear" w:color="auto" w:fill="FFFFFF"/>
        </w:rPr>
        <w:t>bicaci</w:t>
      </w:r>
      <w:r w:rsidRPr="00FE4158">
        <w:rPr>
          <w:rFonts w:ascii="Montserrat" w:hAnsi="Montserrat" w:cs="Arial"/>
          <w:color w:val="000000"/>
          <w:sz w:val="20"/>
          <w:szCs w:val="20"/>
          <w:shd w:val="clear" w:color="auto" w:fill="FFFFFF"/>
        </w:rPr>
        <w:t>ó</w:t>
      </w:r>
      <w:r w:rsidR="00A24616" w:rsidRPr="00FE4158">
        <w:rPr>
          <w:rFonts w:ascii="Montserrat" w:hAnsi="Montserrat" w:cs="Arial"/>
          <w:color w:val="000000"/>
          <w:sz w:val="20"/>
          <w:szCs w:val="20"/>
          <w:shd w:val="clear" w:color="auto" w:fill="FFFFFF"/>
        </w:rPr>
        <w:t>n de cámaras del CCTV</w:t>
      </w:r>
      <w:r w:rsidRPr="00FE4158">
        <w:rPr>
          <w:rFonts w:ascii="Montserrat" w:hAnsi="Montserrat" w:cs="Arial"/>
          <w:color w:val="000000"/>
          <w:sz w:val="20"/>
          <w:szCs w:val="20"/>
          <w:shd w:val="clear" w:color="auto" w:fill="FFFFFF"/>
        </w:rPr>
        <w:t xml:space="preserve"> y</w:t>
      </w:r>
      <w:r w:rsidR="00A24616" w:rsidRPr="00FE4158">
        <w:rPr>
          <w:rFonts w:ascii="Montserrat" w:hAnsi="Montserrat" w:cs="Arial"/>
          <w:color w:val="000000"/>
          <w:sz w:val="20"/>
          <w:szCs w:val="20"/>
          <w:shd w:val="clear" w:color="auto" w:fill="FFFFFF"/>
        </w:rPr>
        <w:t xml:space="preserve"> exclusas</w:t>
      </w:r>
    </w:p>
    <w:p w14:paraId="0F48B43E" w14:textId="75D25619" w:rsidR="00A24616" w:rsidRPr="00FE4158" w:rsidRDefault="00026EE3"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P</w:t>
      </w:r>
      <w:r w:rsidR="00A24616" w:rsidRPr="00FE4158">
        <w:rPr>
          <w:rFonts w:ascii="Montserrat" w:hAnsi="Montserrat" w:cs="Arial"/>
          <w:color w:val="000000"/>
          <w:sz w:val="20"/>
          <w:szCs w:val="20"/>
          <w:shd w:val="clear" w:color="auto" w:fill="FFFFFF"/>
        </w:rPr>
        <w:t>rocedi</w:t>
      </w:r>
      <w:r w:rsidR="00AF6904" w:rsidRPr="00FE4158">
        <w:rPr>
          <w:rFonts w:ascii="Montserrat" w:hAnsi="Montserrat" w:cs="Arial"/>
          <w:color w:val="000000"/>
          <w:sz w:val="20"/>
          <w:szCs w:val="20"/>
          <w:shd w:val="clear" w:color="auto" w:fill="FFFFFF"/>
        </w:rPr>
        <w:t>m</w:t>
      </w:r>
      <w:r w:rsidR="00A24616" w:rsidRPr="00FE4158">
        <w:rPr>
          <w:rFonts w:ascii="Montserrat" w:hAnsi="Montserrat" w:cs="Arial"/>
          <w:color w:val="000000"/>
          <w:sz w:val="20"/>
          <w:szCs w:val="20"/>
          <w:shd w:val="clear" w:color="auto" w:fill="FFFFFF"/>
        </w:rPr>
        <w:t xml:space="preserve">ientos de </w:t>
      </w:r>
      <w:r w:rsidR="00A24616" w:rsidRPr="00FE4158">
        <w:rPr>
          <w:rFonts w:ascii="Montserrat" w:hAnsi="Montserrat" w:cs="Arial"/>
          <w:sz w:val="20"/>
          <w:szCs w:val="20"/>
        </w:rPr>
        <w:t>seguridad física y lógica</w:t>
      </w:r>
    </w:p>
    <w:p w14:paraId="427DA431" w14:textId="62FC81C0" w:rsidR="00A24616" w:rsidRPr="00FE4158" w:rsidRDefault="00026EE3"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sz w:val="20"/>
          <w:szCs w:val="20"/>
        </w:rPr>
        <w:t>C</w:t>
      </w:r>
      <w:r w:rsidR="00A24616" w:rsidRPr="00FE4158">
        <w:rPr>
          <w:rFonts w:ascii="Montserrat" w:hAnsi="Montserrat" w:cs="Arial"/>
          <w:sz w:val="20"/>
          <w:szCs w:val="20"/>
        </w:rPr>
        <w:t xml:space="preserve">ontroles de acceso al Centro de Datos </w:t>
      </w:r>
    </w:p>
    <w:p w14:paraId="76404DA6" w14:textId="0A3214D5" w:rsidR="00A24616" w:rsidRPr="00FE4158" w:rsidRDefault="00026EE3" w:rsidP="00483EFC">
      <w:pPr>
        <w:pStyle w:val="Prrafodelista"/>
        <w:numPr>
          <w:ilvl w:val="1"/>
          <w:numId w:val="54"/>
        </w:numPr>
        <w:ind w:left="1843"/>
        <w:jc w:val="both"/>
        <w:rPr>
          <w:rFonts w:ascii="Montserrat" w:hAnsi="Montserrat" w:cs="Arial"/>
          <w:color w:val="000000"/>
          <w:sz w:val="20"/>
          <w:szCs w:val="20"/>
          <w:shd w:val="clear" w:color="auto" w:fill="FFFFFF"/>
        </w:rPr>
      </w:pPr>
      <w:r w:rsidRPr="00FE4158">
        <w:rPr>
          <w:rFonts w:ascii="Montserrat" w:hAnsi="Montserrat" w:cs="Arial"/>
          <w:sz w:val="20"/>
          <w:szCs w:val="20"/>
        </w:rPr>
        <w:t>C</w:t>
      </w:r>
      <w:r w:rsidR="00A24616" w:rsidRPr="00FE4158">
        <w:rPr>
          <w:rFonts w:ascii="Montserrat" w:hAnsi="Montserrat" w:cs="Arial"/>
          <w:sz w:val="20"/>
          <w:szCs w:val="20"/>
        </w:rPr>
        <w:t xml:space="preserve">ontroles de acceso al Área </w:t>
      </w:r>
      <w:r w:rsidR="00C07AAA" w:rsidRPr="00FE4158">
        <w:rPr>
          <w:rFonts w:ascii="Montserrat" w:hAnsi="Montserrat" w:cs="Arial"/>
          <w:sz w:val="20"/>
          <w:szCs w:val="20"/>
        </w:rPr>
        <w:t xml:space="preserve">de piso </w:t>
      </w:r>
      <w:r w:rsidR="00AF6904" w:rsidRPr="00FE4158">
        <w:rPr>
          <w:rFonts w:ascii="Montserrat" w:hAnsi="Montserrat" w:cs="Arial"/>
          <w:sz w:val="20"/>
          <w:szCs w:val="20"/>
        </w:rPr>
        <w:t>b</w:t>
      </w:r>
      <w:r w:rsidR="00C07AAA" w:rsidRPr="00FE4158">
        <w:rPr>
          <w:rFonts w:ascii="Montserrat" w:hAnsi="Montserrat" w:cs="Arial"/>
          <w:sz w:val="20"/>
          <w:szCs w:val="20"/>
        </w:rPr>
        <w:t>lanco as</w:t>
      </w:r>
      <w:r w:rsidR="00AF6904" w:rsidRPr="00FE4158">
        <w:rPr>
          <w:rFonts w:ascii="Montserrat" w:hAnsi="Montserrat" w:cs="Arial"/>
          <w:sz w:val="20"/>
          <w:szCs w:val="20"/>
        </w:rPr>
        <w:t>i</w:t>
      </w:r>
      <w:r w:rsidR="00C07AAA" w:rsidRPr="00FE4158">
        <w:rPr>
          <w:rFonts w:ascii="Montserrat" w:hAnsi="Montserrat" w:cs="Arial"/>
          <w:sz w:val="20"/>
          <w:szCs w:val="20"/>
        </w:rPr>
        <w:t xml:space="preserve">gnado al </w:t>
      </w:r>
      <w:r w:rsidR="00AF6904" w:rsidRPr="00FE4158">
        <w:rPr>
          <w:rFonts w:ascii="Montserrat" w:hAnsi="Montserrat" w:cs="Arial"/>
          <w:sz w:val="20"/>
          <w:szCs w:val="20"/>
        </w:rPr>
        <w:t>INSTITUTO</w:t>
      </w:r>
      <w:r w:rsidR="00C07AAA" w:rsidRPr="00FE4158">
        <w:rPr>
          <w:rFonts w:ascii="Montserrat" w:hAnsi="Montserrat" w:cs="Arial"/>
          <w:sz w:val="20"/>
          <w:szCs w:val="20"/>
        </w:rPr>
        <w:t>.</w:t>
      </w:r>
      <w:r w:rsidR="00A24616" w:rsidRPr="00FE4158">
        <w:rPr>
          <w:rFonts w:ascii="Montserrat" w:hAnsi="Montserrat" w:cs="Arial"/>
          <w:sz w:val="20"/>
          <w:szCs w:val="20"/>
        </w:rPr>
        <w:t xml:space="preserve"> </w:t>
      </w:r>
    </w:p>
    <w:p w14:paraId="6BA33147" w14:textId="584EF1E9" w:rsidR="00A24616" w:rsidRPr="00FE4158" w:rsidRDefault="00A24616" w:rsidP="00010BC1">
      <w:pPr>
        <w:jc w:val="both"/>
        <w:rPr>
          <w:rFonts w:ascii="Montserrat" w:hAnsi="Montserrat" w:cs="Arial"/>
          <w:color w:val="000000"/>
          <w:sz w:val="20"/>
          <w:szCs w:val="20"/>
          <w:shd w:val="clear" w:color="auto" w:fill="FFFFFF"/>
        </w:rPr>
      </w:pPr>
    </w:p>
    <w:p w14:paraId="67A36470" w14:textId="30D1F563" w:rsidR="00CA009A" w:rsidRPr="00FE4158" w:rsidRDefault="00060314" w:rsidP="00483EFC">
      <w:pPr>
        <w:pStyle w:val="Prrafodelista"/>
        <w:numPr>
          <w:ilvl w:val="0"/>
          <w:numId w:val="59"/>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Reporte posmortem (En caso de incidentes derivados de fallas en l</w:t>
      </w:r>
      <w:r w:rsidR="00D2446B" w:rsidRPr="00FE4158">
        <w:rPr>
          <w:rFonts w:ascii="Montserrat" w:hAnsi="Montserrat" w:cs="Arial"/>
          <w:color w:val="000000"/>
          <w:sz w:val="20"/>
          <w:szCs w:val="20"/>
          <w:shd w:val="clear" w:color="auto" w:fill="FFFFFF"/>
        </w:rPr>
        <w:t>os</w:t>
      </w:r>
      <w:r w:rsidRPr="00FE4158">
        <w:rPr>
          <w:rFonts w:ascii="Montserrat" w:hAnsi="Montserrat" w:cs="Arial"/>
          <w:color w:val="000000"/>
          <w:sz w:val="20"/>
          <w:szCs w:val="20"/>
          <w:shd w:val="clear" w:color="auto" w:fill="FFFFFF"/>
        </w:rPr>
        <w:t xml:space="preserve"> Centro</w:t>
      </w:r>
      <w:r w:rsidR="00D2446B"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de Datos ofertado por EL LICITANTE).</w:t>
      </w:r>
    </w:p>
    <w:p w14:paraId="30196489" w14:textId="77777777" w:rsidR="00060314" w:rsidRPr="00FE4158" w:rsidRDefault="00060314" w:rsidP="00010BC1">
      <w:pPr>
        <w:pStyle w:val="Prrafodelista"/>
        <w:ind w:left="0"/>
        <w:jc w:val="both"/>
        <w:rPr>
          <w:rFonts w:ascii="Montserrat" w:hAnsi="Montserrat" w:cs="Arial"/>
          <w:color w:val="000000"/>
          <w:sz w:val="20"/>
          <w:szCs w:val="20"/>
          <w:shd w:val="clear" w:color="auto" w:fill="FFFFFF"/>
        </w:rPr>
      </w:pPr>
    </w:p>
    <w:p w14:paraId="4F6A1D09" w14:textId="7DD87CC9" w:rsidR="00E355D0" w:rsidRPr="00FE4158" w:rsidRDefault="00E355D0" w:rsidP="00010BC1">
      <w:pPr>
        <w:jc w:val="both"/>
        <w:rPr>
          <w:rFonts w:ascii="Montserrat" w:hAnsi="Montserrat" w:cs="Arial"/>
          <w:sz w:val="20"/>
          <w:szCs w:val="20"/>
        </w:rPr>
      </w:pPr>
      <w:r w:rsidRPr="00FE4158">
        <w:rPr>
          <w:rFonts w:ascii="Montserrat" w:hAnsi="Montserrat" w:cs="Arial"/>
          <w:color w:val="000000"/>
          <w:sz w:val="20"/>
          <w:szCs w:val="20"/>
          <w:shd w:val="clear" w:color="auto" w:fill="FFFFFF"/>
        </w:rPr>
        <w:t>Los entregable</w:t>
      </w:r>
      <w:r w:rsidR="00FA0A43"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antes relacionados deberán ser entregados, dentro de los 10 (diez) días naturales posteriores al mes que se reporta, con excepción del Reporte Postmortem (inciso W) </w:t>
      </w:r>
      <w:r w:rsidRPr="00FE4158">
        <w:rPr>
          <w:rFonts w:ascii="Montserrat" w:hAnsi="Montserrat" w:cs="Arial"/>
          <w:sz w:val="20"/>
          <w:szCs w:val="20"/>
        </w:rPr>
        <w:t xml:space="preserve">que deberá entregarse en un plazo no mayor a 3 (tres) días </w:t>
      </w:r>
      <w:r w:rsidR="00D2446B" w:rsidRPr="00FE4158">
        <w:rPr>
          <w:rFonts w:ascii="Montserrat" w:hAnsi="Montserrat" w:cs="Arial"/>
          <w:sz w:val="20"/>
          <w:szCs w:val="20"/>
        </w:rPr>
        <w:t xml:space="preserve">naturales </w:t>
      </w:r>
      <w:r w:rsidRPr="00FE4158">
        <w:rPr>
          <w:rFonts w:ascii="Montserrat" w:hAnsi="Montserrat" w:cs="Arial"/>
          <w:sz w:val="20"/>
          <w:szCs w:val="20"/>
        </w:rPr>
        <w:t>posteriores a la solución del incidente.</w:t>
      </w:r>
    </w:p>
    <w:p w14:paraId="34E8BBCF" w14:textId="77777777" w:rsidR="00E355D0" w:rsidRPr="00FE4158" w:rsidRDefault="00E355D0" w:rsidP="00010BC1">
      <w:pPr>
        <w:jc w:val="both"/>
        <w:rPr>
          <w:rFonts w:ascii="Montserrat" w:hAnsi="Montserrat" w:cs="Arial"/>
          <w:sz w:val="20"/>
          <w:szCs w:val="20"/>
        </w:rPr>
      </w:pPr>
    </w:p>
    <w:p w14:paraId="5F79D05C" w14:textId="0DDF4C85" w:rsidR="00E355D0" w:rsidRPr="00FE4158" w:rsidRDefault="00E355D0"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w:t>
      </w:r>
      <w:r w:rsidR="00FA0A43"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antes relacionados deberán ser entregados dentro de los plazos antes establecidos, debidamente formalizados por el Administrador del Contrato y Administrador del Proyecto de “EL LICITANTE”.</w:t>
      </w:r>
    </w:p>
    <w:p w14:paraId="29C7DB50" w14:textId="77777777" w:rsidR="00EA7F4E" w:rsidRPr="00FE4158" w:rsidRDefault="00EA7F4E" w:rsidP="00010BC1">
      <w:pPr>
        <w:jc w:val="both"/>
        <w:rPr>
          <w:rFonts w:ascii="Montserrat" w:hAnsi="Montserrat" w:cs="Arial"/>
          <w:color w:val="000000"/>
          <w:sz w:val="20"/>
          <w:szCs w:val="20"/>
          <w:shd w:val="clear" w:color="auto" w:fill="FFFFFF"/>
        </w:rPr>
      </w:pPr>
    </w:p>
    <w:p w14:paraId="6EA656FE" w14:textId="66581225" w:rsidR="00A24616" w:rsidRPr="00FE4158" w:rsidRDefault="00A24616"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disponibilidad de al menos el 99.9% derivados de la operación y gestión de la operación de la infraestructura </w:t>
      </w:r>
      <w:r w:rsidR="00454748" w:rsidRPr="00FE4158">
        <w:rPr>
          <w:rFonts w:ascii="Montserrat" w:hAnsi="Montserrat" w:cs="Arial"/>
          <w:color w:val="000000"/>
          <w:sz w:val="20"/>
          <w:szCs w:val="20"/>
          <w:shd w:val="clear" w:color="auto" w:fill="FFFFFF"/>
        </w:rPr>
        <w:t>tecno</w:t>
      </w:r>
      <w:r w:rsidRPr="00FE4158">
        <w:rPr>
          <w:rFonts w:ascii="Montserrat" w:hAnsi="Montserrat" w:cs="Arial"/>
          <w:color w:val="000000"/>
          <w:sz w:val="20"/>
          <w:szCs w:val="20"/>
          <w:shd w:val="clear" w:color="auto" w:fill="FFFFFF"/>
        </w:rPr>
        <w:t xml:space="preserve">lógica en el centro de datos ofertado por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en caso de no cumplir este nivel de servicio, ser</w:t>
      </w:r>
      <w:r w:rsidR="00454748" w:rsidRPr="00FE4158">
        <w:rPr>
          <w:rFonts w:ascii="Montserrat" w:hAnsi="Montserrat" w:cs="Arial"/>
          <w:color w:val="000000"/>
          <w:sz w:val="20"/>
          <w:szCs w:val="20"/>
          <w:shd w:val="clear" w:color="auto" w:fill="FFFFFF"/>
        </w:rPr>
        <w:t>á</w:t>
      </w:r>
      <w:r w:rsidRPr="00FE4158">
        <w:rPr>
          <w:rFonts w:ascii="Montserrat" w:hAnsi="Montserrat" w:cs="Arial"/>
          <w:color w:val="000000"/>
          <w:sz w:val="20"/>
          <w:szCs w:val="20"/>
          <w:shd w:val="clear" w:color="auto" w:fill="FFFFFF"/>
        </w:rPr>
        <w:t>n sujetos a las dedu</w:t>
      </w:r>
      <w:r w:rsidR="00AF6904"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tivas correspondientes.</w:t>
      </w:r>
    </w:p>
    <w:p w14:paraId="00F26A13" w14:textId="77777777" w:rsidR="009709FC" w:rsidRPr="00FE4158" w:rsidRDefault="009709FC" w:rsidP="00010BC1">
      <w:pPr>
        <w:rPr>
          <w:rFonts w:ascii="Montserrat" w:hAnsi="Montserrat" w:cs="Arial"/>
          <w:sz w:val="20"/>
          <w:szCs w:val="20"/>
        </w:rPr>
      </w:pPr>
    </w:p>
    <w:p w14:paraId="3936D338" w14:textId="7B3DAC80" w:rsidR="009709FC" w:rsidRPr="00FE4158" w:rsidRDefault="00505BE5" w:rsidP="00010BC1">
      <w:pPr>
        <w:pStyle w:val="Ttulo1"/>
        <w:spacing w:before="0" w:after="0"/>
        <w:jc w:val="both"/>
        <w:rPr>
          <w:rFonts w:ascii="Montserrat" w:hAnsi="Montserrat" w:cs="Arial"/>
          <w:sz w:val="20"/>
          <w:szCs w:val="20"/>
          <w:lang w:val="es-MX"/>
        </w:rPr>
      </w:pPr>
      <w:bookmarkStart w:id="75" w:name="_Toc156937552"/>
      <w:r w:rsidRPr="00490727">
        <w:rPr>
          <w:rFonts w:ascii="Montserrat" w:hAnsi="Montserrat" w:cs="Arial"/>
          <w:sz w:val="20"/>
          <w:szCs w:val="20"/>
          <w:highlight w:val="yellow"/>
          <w:lang w:val="es-MX"/>
        </w:rPr>
        <w:t>6</w:t>
      </w:r>
      <w:r w:rsidR="00CB50E3" w:rsidRPr="00490727">
        <w:rPr>
          <w:rFonts w:ascii="Montserrat" w:hAnsi="Montserrat" w:cs="Arial"/>
          <w:sz w:val="20"/>
          <w:szCs w:val="20"/>
          <w:highlight w:val="yellow"/>
          <w:lang w:val="es-MX"/>
        </w:rPr>
        <w:t xml:space="preserve">. </w:t>
      </w:r>
      <w:r w:rsidR="00F90228" w:rsidRPr="00490727">
        <w:rPr>
          <w:rFonts w:ascii="Montserrat" w:hAnsi="Montserrat" w:cs="Arial"/>
          <w:sz w:val="20"/>
          <w:szCs w:val="20"/>
          <w:highlight w:val="yellow"/>
          <w:lang w:val="es-MX"/>
        </w:rPr>
        <w:t>Piso blanco + Rack estándar en gabinete (RACK) completo de centros de datos ofertados por “EL LICITANTE”.</w:t>
      </w:r>
      <w:bookmarkEnd w:id="75"/>
    </w:p>
    <w:p w14:paraId="41A29E90" w14:textId="77777777" w:rsidR="00F90228" w:rsidRPr="00FE4158" w:rsidRDefault="00F90228" w:rsidP="00010BC1">
      <w:pPr>
        <w:jc w:val="both"/>
        <w:rPr>
          <w:rFonts w:ascii="Montserrat" w:hAnsi="Montserrat" w:cs="Arial"/>
          <w:sz w:val="20"/>
          <w:szCs w:val="20"/>
        </w:rPr>
      </w:pPr>
    </w:p>
    <w:p w14:paraId="5F372783" w14:textId="4EC0BA8B" w:rsidR="00A67CD3"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DE212F" w:rsidRPr="00FE4158">
        <w:rPr>
          <w:rFonts w:ascii="Montserrat" w:hAnsi="Montserrat" w:cs="Arial"/>
          <w:sz w:val="20"/>
          <w:szCs w:val="20"/>
        </w:rPr>
        <w:t xml:space="preserve"> deberá ofertar la habilitación </w:t>
      </w:r>
      <w:r w:rsidR="00A67CD3" w:rsidRPr="00FE4158">
        <w:rPr>
          <w:rFonts w:ascii="Montserrat" w:hAnsi="Montserrat" w:cs="Arial"/>
          <w:sz w:val="20"/>
          <w:szCs w:val="20"/>
        </w:rPr>
        <w:t>de Rack estándar en gabinete (RACK) de al menos 52 Unidades, incluyendo fuente de poder, energía eléctrica y conexiones necesarias para los equipos, aire acondicionado que permita controlar la temperatura y humedad, UPS, red y conexiones de datos, servicios de seguridad física y lógica, controles de acceso, sistema de CCTV, Sistema de prevención y extinción de incendios, servicio de monitoreo y administración 7x2</w:t>
      </w:r>
      <w:r w:rsidR="00FA0A43" w:rsidRPr="00FE4158">
        <w:rPr>
          <w:rFonts w:ascii="Montserrat" w:hAnsi="Montserrat" w:cs="Arial"/>
          <w:sz w:val="20"/>
          <w:szCs w:val="20"/>
        </w:rPr>
        <w:t>4</w:t>
      </w:r>
      <w:r w:rsidR="00A67CD3" w:rsidRPr="00FE4158">
        <w:rPr>
          <w:rFonts w:ascii="Montserrat" w:hAnsi="Montserrat" w:cs="Arial"/>
          <w:sz w:val="20"/>
          <w:szCs w:val="20"/>
        </w:rPr>
        <w:t xml:space="preserve"> (7 días, 24 horas</w:t>
      </w:r>
      <w:r w:rsidR="00B76717" w:rsidRPr="00FE4158">
        <w:rPr>
          <w:rFonts w:ascii="Montserrat" w:hAnsi="Montserrat" w:cs="Arial"/>
          <w:sz w:val="20"/>
          <w:szCs w:val="20"/>
        </w:rPr>
        <w:t xml:space="preserve"> de</w:t>
      </w:r>
      <w:r w:rsidR="00A67CD3" w:rsidRPr="00FE4158">
        <w:rPr>
          <w:rFonts w:ascii="Montserrat" w:hAnsi="Montserrat" w:cs="Arial"/>
          <w:sz w:val="20"/>
          <w:szCs w:val="20"/>
        </w:rPr>
        <w:t xml:space="preserve"> todos los días durante la </w:t>
      </w:r>
      <w:r w:rsidR="00B87A99" w:rsidRPr="00FE4158">
        <w:rPr>
          <w:rFonts w:ascii="Montserrat" w:hAnsi="Montserrat" w:cs="Arial"/>
          <w:sz w:val="20"/>
          <w:szCs w:val="20"/>
        </w:rPr>
        <w:t>vigencia del servicio</w:t>
      </w:r>
      <w:r w:rsidR="00A67CD3" w:rsidRPr="00FE4158">
        <w:rPr>
          <w:rFonts w:ascii="Montserrat" w:hAnsi="Montserrat" w:cs="Arial"/>
          <w:sz w:val="20"/>
          <w:szCs w:val="20"/>
        </w:rPr>
        <w:t xml:space="preserve">) durante la </w:t>
      </w:r>
      <w:r w:rsidR="00B87A99" w:rsidRPr="00FE4158">
        <w:rPr>
          <w:rFonts w:ascii="Montserrat" w:hAnsi="Montserrat" w:cs="Arial"/>
          <w:sz w:val="20"/>
          <w:szCs w:val="20"/>
        </w:rPr>
        <w:t>vigencia del servicio</w:t>
      </w:r>
      <w:r w:rsidR="00A67CD3" w:rsidRPr="00FE4158">
        <w:rPr>
          <w:rFonts w:ascii="Montserrat" w:hAnsi="Montserrat" w:cs="Arial"/>
          <w:sz w:val="20"/>
          <w:szCs w:val="20"/>
        </w:rPr>
        <w:t xml:space="preserve">, que permita la operación continua con disponibilidad total del servicio del 99.9%. En este caso, </w:t>
      </w:r>
      <w:r w:rsidRPr="00FE4158">
        <w:rPr>
          <w:rFonts w:ascii="Montserrat" w:hAnsi="Montserrat" w:cs="Arial"/>
          <w:sz w:val="20"/>
          <w:szCs w:val="20"/>
        </w:rPr>
        <w:t>“EL LICITANTE”</w:t>
      </w:r>
      <w:r w:rsidR="00A67CD3" w:rsidRPr="00FE4158">
        <w:rPr>
          <w:rFonts w:ascii="Montserrat" w:hAnsi="Montserrat" w:cs="Arial"/>
          <w:sz w:val="20"/>
          <w:szCs w:val="20"/>
        </w:rPr>
        <w:t xml:space="preserve"> </w:t>
      </w:r>
      <w:r w:rsidRPr="00FE4158">
        <w:rPr>
          <w:rFonts w:ascii="Montserrat" w:hAnsi="Montserrat" w:cs="Arial"/>
          <w:sz w:val="20"/>
          <w:szCs w:val="20"/>
        </w:rPr>
        <w:t>incluye</w:t>
      </w:r>
      <w:r w:rsidR="00A67CD3" w:rsidRPr="00FE4158">
        <w:rPr>
          <w:rFonts w:ascii="Montserrat" w:hAnsi="Montserrat" w:cs="Arial"/>
          <w:sz w:val="20"/>
          <w:szCs w:val="20"/>
        </w:rPr>
        <w:t xml:space="preserve"> el piso blanco y </w:t>
      </w:r>
      <w:r w:rsidRPr="00FE4158">
        <w:rPr>
          <w:rFonts w:ascii="Montserrat" w:hAnsi="Montserrat" w:cs="Arial"/>
          <w:sz w:val="20"/>
          <w:szCs w:val="20"/>
        </w:rPr>
        <w:t>“EL LICITANTE”</w:t>
      </w:r>
      <w:r w:rsidR="00A67CD3" w:rsidRPr="00FE4158">
        <w:rPr>
          <w:rFonts w:ascii="Montserrat" w:hAnsi="Montserrat" w:cs="Arial"/>
          <w:sz w:val="20"/>
          <w:szCs w:val="20"/>
        </w:rPr>
        <w:t xml:space="preserve"> proporciona el rack, este concepto es excluyente del concepto </w:t>
      </w:r>
      <w:r w:rsidR="00703099" w:rsidRPr="00FE4158">
        <w:rPr>
          <w:rFonts w:ascii="Montserrat" w:hAnsi="Montserrat" w:cs="Arial"/>
          <w:sz w:val="20"/>
          <w:szCs w:val="20"/>
        </w:rPr>
        <w:t>5.</w:t>
      </w:r>
    </w:p>
    <w:p w14:paraId="448061FB" w14:textId="0B651436" w:rsidR="00CB50E3" w:rsidRPr="00FE4158" w:rsidRDefault="00CB50E3" w:rsidP="00010BC1">
      <w:pPr>
        <w:rPr>
          <w:rFonts w:ascii="Montserrat" w:hAnsi="Montserrat" w:cs="Arial"/>
          <w:sz w:val="20"/>
          <w:szCs w:val="20"/>
        </w:rPr>
      </w:pPr>
    </w:p>
    <w:p w14:paraId="5E4FDB65" w14:textId="0EF8172B" w:rsidR="00C07AAA" w:rsidRPr="00FE4158" w:rsidRDefault="00875B01"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entregables</w:t>
      </w:r>
      <w:r w:rsidR="00C07AAA" w:rsidRPr="00FE4158">
        <w:rPr>
          <w:rFonts w:ascii="Montserrat" w:hAnsi="Montserrat" w:cs="Arial"/>
          <w:color w:val="000000"/>
          <w:sz w:val="20"/>
          <w:szCs w:val="20"/>
          <w:shd w:val="clear" w:color="auto" w:fill="FFFFFF"/>
        </w:rPr>
        <w:t xml:space="preserve"> para acreditar la prestación de este concepto de servicio fijo mensual, serán los siguientes:</w:t>
      </w:r>
    </w:p>
    <w:p w14:paraId="274BE7E6" w14:textId="77777777" w:rsidR="00026EE3" w:rsidRPr="00FE4158" w:rsidRDefault="00026EE3" w:rsidP="00010BC1">
      <w:pPr>
        <w:pStyle w:val="Prrafodelista"/>
        <w:ind w:left="0"/>
        <w:jc w:val="both"/>
        <w:rPr>
          <w:rFonts w:ascii="Montserrat" w:hAnsi="Montserrat" w:cs="Arial"/>
          <w:color w:val="000000"/>
          <w:sz w:val="20"/>
          <w:szCs w:val="20"/>
          <w:shd w:val="clear" w:color="auto" w:fill="FFFFFF"/>
        </w:rPr>
      </w:pPr>
    </w:p>
    <w:p w14:paraId="3C8476BD" w14:textId="542C1CBF" w:rsidR="00026EE3" w:rsidRPr="00FE4158" w:rsidRDefault="00026EE3" w:rsidP="00483EFC">
      <w:pPr>
        <w:pStyle w:val="Prrafodelista"/>
        <w:numPr>
          <w:ilvl w:val="0"/>
          <w:numId w:val="59"/>
        </w:numPr>
        <w:jc w:val="both"/>
        <w:rPr>
          <w:rFonts w:ascii="Montserrat" w:hAnsi="Montserrat" w:cs="Arial"/>
          <w:color w:val="000000"/>
          <w:sz w:val="20"/>
          <w:szCs w:val="20"/>
          <w:shd w:val="clear" w:color="auto" w:fill="FFFFFF"/>
        </w:rPr>
      </w:pPr>
      <w:bookmarkStart w:id="76" w:name="_Hlk110872769"/>
      <w:r w:rsidRPr="00FE4158">
        <w:rPr>
          <w:rFonts w:ascii="Montserrat" w:hAnsi="Montserrat" w:cs="Arial"/>
          <w:color w:val="000000"/>
          <w:sz w:val="20"/>
          <w:szCs w:val="20"/>
          <w:shd w:val="clear" w:color="auto" w:fill="FFFFFF"/>
        </w:rPr>
        <w:lastRenderedPageBreak/>
        <w:t xml:space="preserve">Reporte mensual de </w:t>
      </w:r>
      <w:r w:rsidRPr="00FE4158">
        <w:rPr>
          <w:rFonts w:ascii="Montserrat" w:hAnsi="Montserrat" w:cs="Arial"/>
          <w:sz w:val="20"/>
          <w:szCs w:val="20"/>
        </w:rPr>
        <w:t>Piso Blanco + Rack estándar en gabinete (RACK) completo de centro de datos</w:t>
      </w:r>
      <w:r w:rsidR="00D2446B" w:rsidRPr="00FE4158">
        <w:rPr>
          <w:rFonts w:ascii="Montserrat" w:hAnsi="Montserrat" w:cs="Arial"/>
          <w:sz w:val="20"/>
          <w:szCs w:val="20"/>
        </w:rPr>
        <w:t>,</w:t>
      </w:r>
      <w:r w:rsidRPr="00FE4158">
        <w:rPr>
          <w:rFonts w:ascii="Montserrat" w:hAnsi="Montserrat" w:cs="Arial"/>
          <w:color w:val="000000"/>
          <w:sz w:val="20"/>
          <w:szCs w:val="20"/>
          <w:shd w:val="clear" w:color="auto" w:fill="FFFFFF"/>
        </w:rPr>
        <w:t xml:space="preserve"> el cual deberá contener al menos lo siguiente:</w:t>
      </w:r>
    </w:p>
    <w:bookmarkEnd w:id="76"/>
    <w:p w14:paraId="6C461E7E" w14:textId="77777777" w:rsidR="00026EE3" w:rsidRPr="00FE4158" w:rsidRDefault="00026EE3" w:rsidP="00010BC1">
      <w:pPr>
        <w:pStyle w:val="Prrafodelista"/>
        <w:ind w:left="0"/>
        <w:jc w:val="both"/>
        <w:rPr>
          <w:rFonts w:ascii="Montserrat" w:hAnsi="Montserrat" w:cs="Arial"/>
          <w:color w:val="000000"/>
          <w:sz w:val="20"/>
          <w:szCs w:val="20"/>
          <w:shd w:val="clear" w:color="auto" w:fill="FFFFFF"/>
        </w:rPr>
      </w:pPr>
    </w:p>
    <w:p w14:paraId="38A09BDE" w14:textId="4220C6BC" w:rsidR="00C07AAA" w:rsidRPr="00FE4158" w:rsidRDefault="00026EE3"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D</w:t>
      </w:r>
      <w:r w:rsidR="00C07AAA" w:rsidRPr="00FE4158">
        <w:rPr>
          <w:rFonts w:ascii="Montserrat" w:hAnsi="Montserrat" w:cs="Arial"/>
          <w:color w:val="000000"/>
          <w:sz w:val="20"/>
          <w:szCs w:val="20"/>
          <w:shd w:val="clear" w:color="auto" w:fill="FFFFFF"/>
        </w:rPr>
        <w:t xml:space="preserve">iagrama de </w:t>
      </w:r>
      <w:r w:rsidRPr="00FE4158">
        <w:rPr>
          <w:rFonts w:ascii="Montserrat" w:hAnsi="Montserrat" w:cs="Arial"/>
          <w:color w:val="000000"/>
          <w:sz w:val="20"/>
          <w:szCs w:val="20"/>
          <w:shd w:val="clear" w:color="auto" w:fill="FFFFFF"/>
        </w:rPr>
        <w:t>distribución</w:t>
      </w:r>
      <w:r w:rsidR="00C07AAA" w:rsidRPr="00FE4158">
        <w:rPr>
          <w:rFonts w:ascii="Montserrat" w:hAnsi="Montserrat" w:cs="Arial"/>
          <w:color w:val="000000"/>
          <w:sz w:val="20"/>
          <w:szCs w:val="20"/>
          <w:shd w:val="clear" w:color="auto" w:fill="FFFFFF"/>
        </w:rPr>
        <w:t xml:space="preserve"> del piso blanco + </w:t>
      </w:r>
      <w:r w:rsidRPr="00FE4158">
        <w:rPr>
          <w:rFonts w:ascii="Montserrat" w:hAnsi="Montserrat" w:cs="Arial"/>
          <w:color w:val="000000"/>
          <w:sz w:val="20"/>
          <w:szCs w:val="20"/>
          <w:shd w:val="clear" w:color="auto" w:fill="FFFFFF"/>
        </w:rPr>
        <w:t>racks asignados</w:t>
      </w:r>
      <w:r w:rsidR="00C07AAA" w:rsidRPr="00FE4158">
        <w:rPr>
          <w:rFonts w:ascii="Montserrat" w:hAnsi="Montserrat" w:cs="Arial"/>
          <w:color w:val="000000"/>
          <w:sz w:val="20"/>
          <w:szCs w:val="20"/>
          <w:shd w:val="clear" w:color="auto" w:fill="FFFFFF"/>
        </w:rPr>
        <w:t xml:space="preserve"> al </w:t>
      </w:r>
      <w:r w:rsidR="00AF6904" w:rsidRPr="00FE4158">
        <w:rPr>
          <w:rFonts w:ascii="Montserrat" w:hAnsi="Montserrat" w:cs="Arial"/>
          <w:color w:val="000000"/>
          <w:sz w:val="20"/>
          <w:szCs w:val="20"/>
          <w:shd w:val="clear" w:color="auto" w:fill="FFFFFF"/>
        </w:rPr>
        <w:t>INSTITUTO</w:t>
      </w:r>
    </w:p>
    <w:p w14:paraId="048855E4" w14:textId="68DD87D7" w:rsidR="00C07AAA" w:rsidRPr="00FE4158" w:rsidRDefault="00026EE3"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Operación</w:t>
      </w:r>
      <w:r w:rsidR="00C07AAA" w:rsidRPr="00FE4158">
        <w:rPr>
          <w:rFonts w:ascii="Montserrat" w:hAnsi="Montserrat" w:cs="Arial"/>
          <w:color w:val="000000"/>
          <w:sz w:val="20"/>
          <w:szCs w:val="20"/>
          <w:shd w:val="clear" w:color="auto" w:fill="FFFFFF"/>
        </w:rPr>
        <w:t xml:space="preserve"> de los servicios de </w:t>
      </w:r>
      <w:r w:rsidR="00C07AAA" w:rsidRPr="00FE4158">
        <w:rPr>
          <w:rFonts w:ascii="Montserrat" w:hAnsi="Montserrat" w:cs="Arial"/>
          <w:sz w:val="20"/>
          <w:szCs w:val="20"/>
        </w:rPr>
        <w:t xml:space="preserve">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w:t>
      </w:r>
      <w:r w:rsidRPr="00FE4158">
        <w:rPr>
          <w:rFonts w:ascii="Montserrat" w:hAnsi="Montserrat" w:cs="Arial"/>
          <w:sz w:val="20"/>
          <w:szCs w:val="20"/>
        </w:rPr>
        <w:t>incendios.</w:t>
      </w:r>
    </w:p>
    <w:p w14:paraId="7D53AED1" w14:textId="34DF3D55" w:rsidR="00C07AAA" w:rsidRPr="00FE4158" w:rsidRDefault="00517459"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Ubicación</w:t>
      </w:r>
      <w:r w:rsidR="00C07AAA" w:rsidRPr="00FE4158">
        <w:rPr>
          <w:rFonts w:ascii="Montserrat" w:hAnsi="Montserrat" w:cs="Arial"/>
          <w:color w:val="000000"/>
          <w:sz w:val="20"/>
          <w:szCs w:val="20"/>
          <w:shd w:val="clear" w:color="auto" w:fill="FFFFFF"/>
        </w:rPr>
        <w:t xml:space="preserve"> de cámaras del CCTV, exclusas</w:t>
      </w:r>
    </w:p>
    <w:p w14:paraId="0E668176" w14:textId="3202C1CF" w:rsidR="00C07AAA" w:rsidRPr="00FE4158" w:rsidRDefault="00026EE3"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P</w:t>
      </w:r>
      <w:r w:rsidR="00C07AAA" w:rsidRPr="00FE4158">
        <w:rPr>
          <w:rFonts w:ascii="Montserrat" w:hAnsi="Montserrat" w:cs="Arial"/>
          <w:color w:val="000000"/>
          <w:sz w:val="20"/>
          <w:szCs w:val="20"/>
          <w:shd w:val="clear" w:color="auto" w:fill="FFFFFF"/>
        </w:rPr>
        <w:t>rocedi</w:t>
      </w:r>
      <w:r w:rsidR="00AF6904" w:rsidRPr="00FE4158">
        <w:rPr>
          <w:rFonts w:ascii="Montserrat" w:hAnsi="Montserrat" w:cs="Arial"/>
          <w:color w:val="000000"/>
          <w:sz w:val="20"/>
          <w:szCs w:val="20"/>
          <w:shd w:val="clear" w:color="auto" w:fill="FFFFFF"/>
        </w:rPr>
        <w:t>m</w:t>
      </w:r>
      <w:r w:rsidR="00C07AAA" w:rsidRPr="00FE4158">
        <w:rPr>
          <w:rFonts w:ascii="Montserrat" w:hAnsi="Montserrat" w:cs="Arial"/>
          <w:color w:val="000000"/>
          <w:sz w:val="20"/>
          <w:szCs w:val="20"/>
          <w:shd w:val="clear" w:color="auto" w:fill="FFFFFF"/>
        </w:rPr>
        <w:t xml:space="preserve">ientos de </w:t>
      </w:r>
      <w:r w:rsidR="00C07AAA" w:rsidRPr="00FE4158">
        <w:rPr>
          <w:rFonts w:ascii="Montserrat" w:hAnsi="Montserrat" w:cs="Arial"/>
          <w:sz w:val="20"/>
          <w:szCs w:val="20"/>
        </w:rPr>
        <w:t>seguridad física y lógica</w:t>
      </w:r>
    </w:p>
    <w:p w14:paraId="0D815753" w14:textId="224D388C" w:rsidR="00C07AAA" w:rsidRPr="00FE4158" w:rsidRDefault="00026EE3"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sz w:val="20"/>
          <w:szCs w:val="20"/>
        </w:rPr>
        <w:t>C</w:t>
      </w:r>
      <w:r w:rsidR="00C07AAA" w:rsidRPr="00FE4158">
        <w:rPr>
          <w:rFonts w:ascii="Montserrat" w:hAnsi="Montserrat" w:cs="Arial"/>
          <w:sz w:val="20"/>
          <w:szCs w:val="20"/>
        </w:rPr>
        <w:t xml:space="preserve">ontroles de acceso al Centro de Datos </w:t>
      </w:r>
    </w:p>
    <w:p w14:paraId="35FFBB42" w14:textId="7160E31A" w:rsidR="00C07AAA" w:rsidRPr="00FE4158" w:rsidRDefault="00026EE3" w:rsidP="00483EFC">
      <w:pPr>
        <w:pStyle w:val="Prrafodelista"/>
        <w:numPr>
          <w:ilvl w:val="0"/>
          <w:numId w:val="55"/>
        </w:numPr>
        <w:ind w:left="1843"/>
        <w:jc w:val="both"/>
        <w:rPr>
          <w:rFonts w:ascii="Montserrat" w:hAnsi="Montserrat" w:cs="Arial"/>
          <w:color w:val="000000"/>
          <w:sz w:val="20"/>
          <w:szCs w:val="20"/>
          <w:shd w:val="clear" w:color="auto" w:fill="FFFFFF"/>
        </w:rPr>
      </w:pPr>
      <w:r w:rsidRPr="00FE4158">
        <w:rPr>
          <w:rFonts w:ascii="Montserrat" w:hAnsi="Montserrat" w:cs="Arial"/>
          <w:sz w:val="20"/>
          <w:szCs w:val="20"/>
        </w:rPr>
        <w:t>C</w:t>
      </w:r>
      <w:r w:rsidR="00C07AAA" w:rsidRPr="00FE4158">
        <w:rPr>
          <w:rFonts w:ascii="Montserrat" w:hAnsi="Montserrat" w:cs="Arial"/>
          <w:sz w:val="20"/>
          <w:szCs w:val="20"/>
        </w:rPr>
        <w:t xml:space="preserve">ontroles de acceso al Área de piso Blanco + rack </w:t>
      </w:r>
      <w:r w:rsidR="00867E16" w:rsidRPr="00FE4158">
        <w:rPr>
          <w:rFonts w:ascii="Montserrat" w:hAnsi="Montserrat" w:cs="Arial"/>
          <w:sz w:val="20"/>
          <w:szCs w:val="20"/>
        </w:rPr>
        <w:t>asignado</w:t>
      </w:r>
      <w:r w:rsidR="00C07AAA" w:rsidRPr="00FE4158">
        <w:rPr>
          <w:rFonts w:ascii="Montserrat" w:hAnsi="Montserrat" w:cs="Arial"/>
          <w:sz w:val="20"/>
          <w:szCs w:val="20"/>
        </w:rPr>
        <w:t xml:space="preserve"> al </w:t>
      </w:r>
      <w:r w:rsidR="00AF6904" w:rsidRPr="00FE4158">
        <w:rPr>
          <w:rFonts w:ascii="Montserrat" w:hAnsi="Montserrat" w:cs="Arial"/>
          <w:sz w:val="20"/>
          <w:szCs w:val="20"/>
        </w:rPr>
        <w:t>INSTITUTO</w:t>
      </w:r>
      <w:r w:rsidR="00C07AAA" w:rsidRPr="00FE4158">
        <w:rPr>
          <w:rFonts w:ascii="Montserrat" w:hAnsi="Montserrat" w:cs="Arial"/>
          <w:sz w:val="20"/>
          <w:szCs w:val="20"/>
        </w:rPr>
        <w:t xml:space="preserve">. </w:t>
      </w:r>
    </w:p>
    <w:p w14:paraId="2EBF9DFB" w14:textId="75426E25" w:rsidR="00C07AAA" w:rsidRPr="00FE4158" w:rsidRDefault="00C07AAA" w:rsidP="00010BC1">
      <w:pPr>
        <w:jc w:val="both"/>
        <w:rPr>
          <w:rFonts w:ascii="Montserrat" w:hAnsi="Montserrat" w:cs="Arial"/>
          <w:color w:val="000000"/>
          <w:sz w:val="20"/>
          <w:szCs w:val="20"/>
          <w:shd w:val="clear" w:color="auto" w:fill="FFFFFF"/>
        </w:rPr>
      </w:pPr>
    </w:p>
    <w:p w14:paraId="56122E02" w14:textId="0116E4B6" w:rsidR="00060314" w:rsidRPr="00FE4158" w:rsidRDefault="00060314" w:rsidP="00483EFC">
      <w:pPr>
        <w:pStyle w:val="Prrafodelista"/>
        <w:numPr>
          <w:ilvl w:val="0"/>
          <w:numId w:val="59"/>
        </w:num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Reporte posmortem (En caso de incidentes derivados de fallas en l</w:t>
      </w:r>
      <w:r w:rsidR="00D2446B" w:rsidRPr="00FE4158">
        <w:rPr>
          <w:rFonts w:ascii="Montserrat" w:hAnsi="Montserrat" w:cs="Arial"/>
          <w:color w:val="000000"/>
          <w:sz w:val="20"/>
          <w:szCs w:val="20"/>
          <w:shd w:val="clear" w:color="auto" w:fill="FFFFFF"/>
        </w:rPr>
        <w:t>os</w:t>
      </w:r>
      <w:r w:rsidRPr="00FE4158">
        <w:rPr>
          <w:rFonts w:ascii="Montserrat" w:hAnsi="Montserrat" w:cs="Arial"/>
          <w:color w:val="000000"/>
          <w:sz w:val="20"/>
          <w:szCs w:val="20"/>
          <w:shd w:val="clear" w:color="auto" w:fill="FFFFFF"/>
        </w:rPr>
        <w:t xml:space="preserve"> Centro</w:t>
      </w:r>
      <w:r w:rsidR="00D2446B"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de Datos ofertado</w:t>
      </w:r>
      <w:r w:rsidR="00D2446B"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por EL LICITANTE).</w:t>
      </w:r>
    </w:p>
    <w:p w14:paraId="2D635074" w14:textId="77777777" w:rsidR="00060314" w:rsidRPr="00FE4158" w:rsidRDefault="00060314" w:rsidP="00010BC1">
      <w:pPr>
        <w:jc w:val="both"/>
        <w:rPr>
          <w:rFonts w:ascii="Montserrat" w:hAnsi="Montserrat" w:cs="Arial"/>
          <w:color w:val="000000"/>
          <w:sz w:val="20"/>
          <w:szCs w:val="20"/>
          <w:shd w:val="clear" w:color="auto" w:fill="FFFFFF"/>
        </w:rPr>
      </w:pPr>
    </w:p>
    <w:p w14:paraId="0D01C816" w14:textId="58709E97" w:rsidR="00E355D0" w:rsidRPr="00FE4158" w:rsidRDefault="00E355D0" w:rsidP="00010BC1">
      <w:pPr>
        <w:jc w:val="both"/>
        <w:rPr>
          <w:rFonts w:ascii="Montserrat" w:hAnsi="Montserrat" w:cs="Arial"/>
          <w:sz w:val="20"/>
          <w:szCs w:val="20"/>
        </w:rPr>
      </w:pPr>
      <w:r w:rsidRPr="00FE4158">
        <w:rPr>
          <w:rFonts w:ascii="Montserrat" w:hAnsi="Montserrat" w:cs="Arial"/>
          <w:color w:val="000000"/>
          <w:sz w:val="20"/>
          <w:szCs w:val="20"/>
          <w:shd w:val="clear" w:color="auto" w:fill="FFFFFF"/>
        </w:rPr>
        <w:t>Los entregable</w:t>
      </w:r>
      <w:r w:rsidR="00FA0A43"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antes relacionados deberán ser entregados, dentro de los 10 (diez) días naturales posteriores al mes que se reporta, con excepción del Reporte Postmortem (inciso Y) </w:t>
      </w:r>
      <w:r w:rsidRPr="00FE4158">
        <w:rPr>
          <w:rFonts w:ascii="Montserrat" w:hAnsi="Montserrat" w:cs="Arial"/>
          <w:sz w:val="20"/>
          <w:szCs w:val="20"/>
        </w:rPr>
        <w:t>que deberá entregarse en un plazo no mayor a 3 (tres) días</w:t>
      </w:r>
      <w:r w:rsidR="00D2446B" w:rsidRPr="00FE4158">
        <w:rPr>
          <w:rFonts w:ascii="Montserrat" w:hAnsi="Montserrat" w:cs="Arial"/>
          <w:sz w:val="20"/>
          <w:szCs w:val="20"/>
        </w:rPr>
        <w:t xml:space="preserve"> naturales</w:t>
      </w:r>
      <w:r w:rsidRPr="00FE4158">
        <w:rPr>
          <w:rFonts w:ascii="Montserrat" w:hAnsi="Montserrat" w:cs="Arial"/>
          <w:sz w:val="20"/>
          <w:szCs w:val="20"/>
        </w:rPr>
        <w:t xml:space="preserve"> posteriores a la solución del incidente.</w:t>
      </w:r>
    </w:p>
    <w:p w14:paraId="18659F61" w14:textId="77777777" w:rsidR="00E355D0" w:rsidRPr="00FE4158" w:rsidRDefault="00E355D0" w:rsidP="00010BC1">
      <w:pPr>
        <w:jc w:val="both"/>
        <w:rPr>
          <w:rFonts w:ascii="Montserrat" w:hAnsi="Montserrat" w:cs="Arial"/>
          <w:sz w:val="20"/>
          <w:szCs w:val="20"/>
        </w:rPr>
      </w:pPr>
    </w:p>
    <w:p w14:paraId="0DA0063C" w14:textId="5540E276" w:rsidR="00E355D0" w:rsidRPr="00FE4158" w:rsidRDefault="00E355D0"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w:t>
      </w:r>
      <w:r w:rsidR="00FA0A43"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antes relacionados deberán ser entregados dentro de los plazos antes establecidos, debidamente formalizados por el Administrador del Contrato y Administrador del Proyecto de “EL LICITANTE”.</w:t>
      </w:r>
    </w:p>
    <w:p w14:paraId="61FC5E53" w14:textId="77777777" w:rsidR="00026EE3" w:rsidRPr="00FE4158" w:rsidRDefault="00026EE3" w:rsidP="00010BC1">
      <w:pPr>
        <w:jc w:val="both"/>
        <w:rPr>
          <w:rFonts w:ascii="Montserrat" w:hAnsi="Montserrat" w:cs="Arial"/>
          <w:color w:val="000000"/>
          <w:sz w:val="20"/>
          <w:szCs w:val="20"/>
          <w:shd w:val="clear" w:color="auto" w:fill="FFFFFF"/>
        </w:rPr>
      </w:pPr>
    </w:p>
    <w:p w14:paraId="081C7935" w14:textId="54FC7290" w:rsidR="00C07AAA" w:rsidRPr="00FE4158" w:rsidRDefault="00C07AAA"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disponibilidad de al menos el 99.9% derivados de la operación y gestión de la operación de la infraestructura </w:t>
      </w:r>
      <w:r w:rsidR="00454748" w:rsidRPr="00FE4158">
        <w:rPr>
          <w:rFonts w:ascii="Montserrat" w:hAnsi="Montserrat" w:cs="Arial"/>
          <w:color w:val="000000"/>
          <w:sz w:val="20"/>
          <w:szCs w:val="20"/>
          <w:shd w:val="clear" w:color="auto" w:fill="FFFFFF"/>
        </w:rPr>
        <w:t>tecno</w:t>
      </w:r>
      <w:r w:rsidRPr="00FE4158">
        <w:rPr>
          <w:rFonts w:ascii="Montserrat" w:hAnsi="Montserrat" w:cs="Arial"/>
          <w:color w:val="000000"/>
          <w:sz w:val="20"/>
          <w:szCs w:val="20"/>
          <w:shd w:val="clear" w:color="auto" w:fill="FFFFFF"/>
        </w:rPr>
        <w:t xml:space="preserve">lógica en el centro de datos ofertado por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en caso de no cumplir este nivel de servicio, ser</w:t>
      </w:r>
      <w:r w:rsidR="00454748" w:rsidRPr="00FE4158">
        <w:rPr>
          <w:rFonts w:ascii="Montserrat" w:hAnsi="Montserrat" w:cs="Arial"/>
          <w:color w:val="000000"/>
          <w:sz w:val="20"/>
          <w:szCs w:val="20"/>
          <w:shd w:val="clear" w:color="auto" w:fill="FFFFFF"/>
        </w:rPr>
        <w:t>á</w:t>
      </w:r>
      <w:r w:rsidRPr="00FE4158">
        <w:rPr>
          <w:rFonts w:ascii="Montserrat" w:hAnsi="Montserrat" w:cs="Arial"/>
          <w:color w:val="000000"/>
          <w:sz w:val="20"/>
          <w:szCs w:val="20"/>
          <w:shd w:val="clear" w:color="auto" w:fill="FFFFFF"/>
        </w:rPr>
        <w:t>n sujetos a las dedu</w:t>
      </w:r>
      <w:r w:rsidR="00454748"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tivas correspondientes.</w:t>
      </w:r>
    </w:p>
    <w:p w14:paraId="29EAAD04" w14:textId="77777777" w:rsidR="00CF0592" w:rsidRPr="00FE4158" w:rsidRDefault="00CF0592" w:rsidP="00010BC1">
      <w:pPr>
        <w:rPr>
          <w:rFonts w:ascii="Montserrat" w:hAnsi="Montserrat" w:cs="Arial"/>
          <w:sz w:val="20"/>
          <w:szCs w:val="20"/>
        </w:rPr>
      </w:pPr>
    </w:p>
    <w:p w14:paraId="68172751" w14:textId="77777777" w:rsidR="005C377D" w:rsidRPr="00FE4158" w:rsidRDefault="005C377D" w:rsidP="00010BC1">
      <w:pPr>
        <w:rPr>
          <w:rFonts w:ascii="Montserrat" w:hAnsi="Montserrat" w:cs="Arial"/>
          <w:sz w:val="20"/>
          <w:szCs w:val="20"/>
        </w:rPr>
      </w:pPr>
    </w:p>
    <w:p w14:paraId="5B019F2F" w14:textId="5DBB1A33" w:rsidR="00A54403" w:rsidRPr="00FE4158" w:rsidRDefault="00505BE5" w:rsidP="00010BC1">
      <w:pPr>
        <w:pStyle w:val="Ttulo1"/>
        <w:spacing w:before="0" w:after="0"/>
        <w:rPr>
          <w:rFonts w:ascii="Montserrat" w:hAnsi="Montserrat" w:cs="Arial"/>
          <w:b w:val="0"/>
          <w:bCs w:val="0"/>
          <w:sz w:val="20"/>
          <w:szCs w:val="20"/>
        </w:rPr>
      </w:pPr>
      <w:bookmarkStart w:id="77" w:name="_Toc156937553"/>
      <w:r w:rsidRPr="00FE4158">
        <w:rPr>
          <w:rFonts w:ascii="Montserrat" w:hAnsi="Montserrat" w:cs="Arial"/>
          <w:sz w:val="20"/>
          <w:szCs w:val="20"/>
          <w:lang w:val="es-MX"/>
        </w:rPr>
        <w:t>7</w:t>
      </w:r>
      <w:r w:rsidR="00CB50E3" w:rsidRPr="00FE4158">
        <w:rPr>
          <w:rFonts w:ascii="Montserrat" w:hAnsi="Montserrat" w:cs="Arial"/>
          <w:sz w:val="20"/>
          <w:szCs w:val="20"/>
          <w:lang w:val="es-MX"/>
        </w:rPr>
        <w:t xml:space="preserve">. </w:t>
      </w:r>
      <w:r w:rsidR="00A54403" w:rsidRPr="004C5AC8">
        <w:rPr>
          <w:rFonts w:ascii="Montserrat" w:hAnsi="Montserrat" w:cs="Arial"/>
          <w:sz w:val="20"/>
          <w:szCs w:val="20"/>
          <w:highlight w:val="yellow"/>
          <w:lang w:val="es-MX"/>
        </w:rPr>
        <w:t>Migración</w:t>
      </w:r>
      <w:r w:rsidR="00CB50E3" w:rsidRPr="00FE4158">
        <w:rPr>
          <w:rFonts w:ascii="Montserrat" w:hAnsi="Montserrat" w:cs="Arial"/>
          <w:sz w:val="20"/>
          <w:szCs w:val="20"/>
          <w:lang w:val="es-MX"/>
        </w:rPr>
        <w:t>.</w:t>
      </w:r>
      <w:bookmarkEnd w:id="77"/>
    </w:p>
    <w:p w14:paraId="319C8B6E" w14:textId="56BC2D42" w:rsidR="000D4EC3" w:rsidRPr="00FE4158" w:rsidRDefault="000D4EC3" w:rsidP="00010BC1">
      <w:pPr>
        <w:jc w:val="both"/>
        <w:rPr>
          <w:rFonts w:ascii="Montserrat" w:hAnsi="Montserrat" w:cs="Arial"/>
          <w:sz w:val="20"/>
          <w:szCs w:val="20"/>
        </w:rPr>
      </w:pPr>
    </w:p>
    <w:p w14:paraId="0ACBCE2A" w14:textId="2078A3BC" w:rsidR="00563635" w:rsidRPr="00FE4158" w:rsidRDefault="00867E16" w:rsidP="00010BC1">
      <w:pPr>
        <w:contextualSpacing/>
        <w:jc w:val="both"/>
        <w:rPr>
          <w:rFonts w:ascii="Montserrat" w:hAnsi="Montserrat" w:cs="Arial"/>
          <w:sz w:val="20"/>
          <w:szCs w:val="20"/>
        </w:rPr>
      </w:pPr>
      <w:r w:rsidRPr="00FE4158">
        <w:rPr>
          <w:rFonts w:ascii="Montserrat" w:hAnsi="Montserrat" w:cs="Arial"/>
          <w:sz w:val="20"/>
          <w:szCs w:val="20"/>
        </w:rPr>
        <w:t>“EL LICITANTE”</w:t>
      </w:r>
      <w:r w:rsidR="004938BC" w:rsidRPr="00FE4158">
        <w:rPr>
          <w:rFonts w:ascii="Montserrat" w:hAnsi="Montserrat" w:cs="Arial"/>
          <w:sz w:val="20"/>
          <w:szCs w:val="20"/>
        </w:rPr>
        <w:t xml:space="preserve"> </w:t>
      </w:r>
      <w:r w:rsidR="00563635" w:rsidRPr="00FE4158">
        <w:rPr>
          <w:rFonts w:ascii="Montserrat" w:hAnsi="Montserrat" w:cs="Arial"/>
          <w:sz w:val="20"/>
          <w:szCs w:val="20"/>
        </w:rPr>
        <w:t>deberá ofertar la migración</w:t>
      </w:r>
      <w:r w:rsidR="00B76717" w:rsidRPr="00FE4158">
        <w:rPr>
          <w:rFonts w:ascii="Montserrat" w:hAnsi="Montserrat" w:cs="Arial"/>
          <w:sz w:val="20"/>
          <w:szCs w:val="20"/>
        </w:rPr>
        <w:t>, de manera enunciativa mas no limitativa,</w:t>
      </w:r>
      <w:r w:rsidR="00563635" w:rsidRPr="00FE4158">
        <w:rPr>
          <w:rFonts w:ascii="Montserrat" w:hAnsi="Montserrat" w:cs="Arial"/>
          <w:sz w:val="20"/>
          <w:szCs w:val="20"/>
        </w:rPr>
        <w:t xml:space="preserve"> de componentes, aplicaciones, servicios, sistemas, bases de datos, middleware, microservicios (contenedores), servidores </w:t>
      </w:r>
      <w:r w:rsidR="001825CA" w:rsidRPr="00FE4158">
        <w:rPr>
          <w:rFonts w:ascii="Montserrat" w:hAnsi="Montserrat" w:cs="Arial"/>
          <w:sz w:val="20"/>
          <w:szCs w:val="20"/>
        </w:rPr>
        <w:t xml:space="preserve">físicos </w:t>
      </w:r>
      <w:r w:rsidR="00563635" w:rsidRPr="00FE4158">
        <w:rPr>
          <w:rFonts w:ascii="Montserrat" w:hAnsi="Montserrat" w:cs="Arial"/>
          <w:sz w:val="20"/>
          <w:szCs w:val="20"/>
        </w:rPr>
        <w:t xml:space="preserve">y virtuales, de cualquier centro de datos indicado por </w:t>
      </w:r>
      <w:r w:rsidRPr="00FE4158">
        <w:rPr>
          <w:rFonts w:ascii="Montserrat" w:hAnsi="Montserrat" w:cs="Arial"/>
          <w:sz w:val="20"/>
          <w:szCs w:val="20"/>
        </w:rPr>
        <w:t>“EL INSTITUTO”</w:t>
      </w:r>
      <w:r w:rsidR="004938BC" w:rsidRPr="00FE4158">
        <w:rPr>
          <w:rFonts w:ascii="Montserrat" w:hAnsi="Montserrat" w:cs="Arial"/>
          <w:sz w:val="20"/>
          <w:szCs w:val="20"/>
        </w:rPr>
        <w:t xml:space="preserve"> </w:t>
      </w:r>
      <w:r w:rsidR="00563635" w:rsidRPr="00FE4158">
        <w:rPr>
          <w:rFonts w:ascii="Montserrat" w:hAnsi="Montserrat" w:cs="Arial"/>
          <w:sz w:val="20"/>
          <w:szCs w:val="20"/>
        </w:rPr>
        <w:t>a</w:t>
      </w:r>
      <w:r w:rsidR="00505BE5" w:rsidRPr="00FE4158">
        <w:rPr>
          <w:rFonts w:ascii="Montserrat" w:hAnsi="Montserrat" w:cs="Arial"/>
          <w:sz w:val="20"/>
          <w:szCs w:val="20"/>
        </w:rPr>
        <w:t xml:space="preserve"> </w:t>
      </w:r>
      <w:r w:rsidR="00563635" w:rsidRPr="00FE4158">
        <w:rPr>
          <w:rFonts w:ascii="Montserrat" w:hAnsi="Montserrat" w:cs="Arial"/>
          <w:sz w:val="20"/>
          <w:szCs w:val="20"/>
        </w:rPr>
        <w:t>l</w:t>
      </w:r>
      <w:r w:rsidR="00505BE5" w:rsidRPr="00FE4158">
        <w:rPr>
          <w:rFonts w:ascii="Montserrat" w:hAnsi="Montserrat" w:cs="Arial"/>
          <w:sz w:val="20"/>
          <w:szCs w:val="20"/>
        </w:rPr>
        <w:t>os</w:t>
      </w:r>
      <w:r w:rsidR="00563635" w:rsidRPr="00FE4158">
        <w:rPr>
          <w:rFonts w:ascii="Montserrat" w:hAnsi="Montserrat" w:cs="Arial"/>
          <w:sz w:val="20"/>
          <w:szCs w:val="20"/>
        </w:rPr>
        <w:t xml:space="preserve"> </w:t>
      </w:r>
      <w:r w:rsidR="004938BC" w:rsidRPr="00FE4158">
        <w:rPr>
          <w:rFonts w:ascii="Montserrat" w:hAnsi="Montserrat" w:cs="Arial"/>
          <w:sz w:val="20"/>
          <w:szCs w:val="20"/>
        </w:rPr>
        <w:t>C</w:t>
      </w:r>
      <w:r w:rsidR="00563635" w:rsidRPr="00FE4158">
        <w:rPr>
          <w:rFonts w:ascii="Montserrat" w:hAnsi="Montserrat" w:cs="Arial"/>
          <w:sz w:val="20"/>
          <w:szCs w:val="20"/>
        </w:rPr>
        <w:t>entro</w:t>
      </w:r>
      <w:r w:rsidR="00505BE5" w:rsidRPr="00FE4158">
        <w:rPr>
          <w:rFonts w:ascii="Montserrat" w:hAnsi="Montserrat" w:cs="Arial"/>
          <w:sz w:val="20"/>
          <w:szCs w:val="20"/>
        </w:rPr>
        <w:t>s</w:t>
      </w:r>
      <w:r w:rsidR="00563635" w:rsidRPr="00FE4158">
        <w:rPr>
          <w:rFonts w:ascii="Montserrat" w:hAnsi="Montserrat" w:cs="Arial"/>
          <w:sz w:val="20"/>
          <w:szCs w:val="20"/>
        </w:rPr>
        <w:t xml:space="preserve"> de </w:t>
      </w:r>
      <w:r w:rsidR="004938BC" w:rsidRPr="00FE4158">
        <w:rPr>
          <w:rFonts w:ascii="Montserrat" w:hAnsi="Montserrat" w:cs="Arial"/>
          <w:sz w:val="20"/>
          <w:szCs w:val="20"/>
        </w:rPr>
        <w:t>D</w:t>
      </w:r>
      <w:r w:rsidR="00563635" w:rsidRPr="00FE4158">
        <w:rPr>
          <w:rFonts w:ascii="Montserrat" w:hAnsi="Montserrat" w:cs="Arial"/>
          <w:sz w:val="20"/>
          <w:szCs w:val="20"/>
        </w:rPr>
        <w:t>atos ofertado</w:t>
      </w:r>
      <w:r w:rsidR="00505BE5" w:rsidRPr="00FE4158">
        <w:rPr>
          <w:rFonts w:ascii="Montserrat" w:hAnsi="Montserrat" w:cs="Arial"/>
          <w:sz w:val="20"/>
          <w:szCs w:val="20"/>
        </w:rPr>
        <w:t>s</w:t>
      </w:r>
      <w:r w:rsidR="00563635" w:rsidRPr="00FE4158">
        <w:rPr>
          <w:rFonts w:ascii="Montserrat" w:hAnsi="Montserrat" w:cs="Arial"/>
          <w:sz w:val="20"/>
          <w:szCs w:val="20"/>
        </w:rPr>
        <w:t xml:space="preserve"> por </w:t>
      </w:r>
      <w:r w:rsidRPr="00FE4158">
        <w:rPr>
          <w:rFonts w:ascii="Montserrat" w:hAnsi="Montserrat" w:cs="Arial"/>
          <w:sz w:val="20"/>
          <w:szCs w:val="20"/>
        </w:rPr>
        <w:t>“EL LICITANTE”</w:t>
      </w:r>
      <w:r w:rsidR="00563635" w:rsidRPr="00FE4158">
        <w:rPr>
          <w:rFonts w:ascii="Montserrat" w:hAnsi="Montserrat" w:cs="Arial"/>
          <w:sz w:val="20"/>
          <w:szCs w:val="20"/>
        </w:rPr>
        <w:t xml:space="preserve"> definidos en tres </w:t>
      </w:r>
      <w:r w:rsidRPr="00FE4158">
        <w:rPr>
          <w:rFonts w:ascii="Montserrat" w:hAnsi="Montserrat" w:cs="Arial"/>
          <w:sz w:val="20"/>
          <w:szCs w:val="20"/>
        </w:rPr>
        <w:t>categorías</w:t>
      </w:r>
      <w:r w:rsidR="00563635" w:rsidRPr="00FE4158">
        <w:rPr>
          <w:rFonts w:ascii="Montserrat" w:hAnsi="Montserrat" w:cs="Arial"/>
          <w:sz w:val="20"/>
          <w:szCs w:val="20"/>
        </w:rPr>
        <w:t>: Alta, media y baja.</w:t>
      </w:r>
    </w:p>
    <w:p w14:paraId="47B0E751" w14:textId="77777777" w:rsidR="00563635" w:rsidRPr="00FE4158" w:rsidRDefault="00563635" w:rsidP="00010BC1">
      <w:pPr>
        <w:contextualSpacing/>
        <w:jc w:val="both"/>
        <w:rPr>
          <w:rFonts w:ascii="Montserrat" w:hAnsi="Montserrat" w:cs="Arial"/>
          <w:sz w:val="20"/>
          <w:szCs w:val="20"/>
        </w:rPr>
      </w:pPr>
    </w:p>
    <w:p w14:paraId="68A6E1E5" w14:textId="490214FC" w:rsidR="00563635" w:rsidRPr="00FE4158" w:rsidRDefault="00563635" w:rsidP="00010BC1">
      <w:pPr>
        <w:contextualSpacing/>
        <w:jc w:val="both"/>
        <w:rPr>
          <w:rFonts w:ascii="Montserrat" w:hAnsi="Montserrat" w:cs="Arial"/>
          <w:sz w:val="20"/>
          <w:szCs w:val="20"/>
        </w:rPr>
      </w:pPr>
      <w:r w:rsidRPr="00FE4158">
        <w:rPr>
          <w:rFonts w:ascii="Montserrat" w:hAnsi="Montserrat" w:cs="Arial"/>
          <w:sz w:val="20"/>
          <w:szCs w:val="20"/>
        </w:rPr>
        <w:t>Estas migraciones podrán ser de servidor físico a servidor físico, de máquina virtual a máquina virtual</w:t>
      </w:r>
      <w:r w:rsidR="00B76717" w:rsidRPr="00FE4158">
        <w:rPr>
          <w:rFonts w:ascii="Montserrat" w:hAnsi="Montserrat" w:cs="Arial"/>
          <w:sz w:val="20"/>
          <w:szCs w:val="20"/>
        </w:rPr>
        <w:t>, de servidor físico a máquina virtual, de contenedor a contenedor</w:t>
      </w:r>
      <w:r w:rsidRPr="00FE4158">
        <w:rPr>
          <w:rFonts w:ascii="Montserrat" w:hAnsi="Montserrat" w:cs="Arial"/>
          <w:sz w:val="20"/>
          <w:szCs w:val="20"/>
        </w:rPr>
        <w:t xml:space="preserve"> y reconstrucción</w:t>
      </w:r>
      <w:r w:rsidR="004938BC" w:rsidRPr="00FE4158">
        <w:rPr>
          <w:rFonts w:ascii="Montserrat" w:hAnsi="Montserrat" w:cs="Arial"/>
          <w:sz w:val="20"/>
          <w:szCs w:val="20"/>
        </w:rPr>
        <w:t xml:space="preserve"> </w:t>
      </w:r>
      <w:r w:rsidRPr="00FE4158">
        <w:rPr>
          <w:rFonts w:ascii="Montserrat" w:hAnsi="Montserrat" w:cs="Arial"/>
          <w:sz w:val="20"/>
          <w:szCs w:val="20"/>
        </w:rPr>
        <w:t>y migración de máquina virtual a contenedor.</w:t>
      </w:r>
    </w:p>
    <w:p w14:paraId="4036ED21" w14:textId="2124AFFA" w:rsidR="00CB50E3" w:rsidRPr="00FE4158" w:rsidRDefault="00CB50E3" w:rsidP="00010BC1">
      <w:pPr>
        <w:jc w:val="both"/>
        <w:rPr>
          <w:rFonts w:ascii="Montserrat" w:hAnsi="Montserrat" w:cs="Arial"/>
          <w:sz w:val="20"/>
          <w:szCs w:val="20"/>
        </w:rPr>
      </w:pPr>
    </w:p>
    <w:p w14:paraId="177FC085" w14:textId="10D873D1" w:rsidR="001F5A55"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1F5A55" w:rsidRPr="00FE4158">
        <w:rPr>
          <w:rFonts w:ascii="Montserrat" w:hAnsi="Montserrat" w:cs="Arial"/>
          <w:sz w:val="20"/>
          <w:szCs w:val="20"/>
        </w:rPr>
        <w:t xml:space="preserve"> deberá ofertar llevar a cabo la migración de los aplicativos y activos tecnológicos del Centro de Datos actual a</w:t>
      </w:r>
      <w:r w:rsidR="00505BE5" w:rsidRPr="00FE4158">
        <w:rPr>
          <w:rFonts w:ascii="Montserrat" w:hAnsi="Montserrat" w:cs="Arial"/>
          <w:sz w:val="20"/>
          <w:szCs w:val="20"/>
        </w:rPr>
        <w:t xml:space="preserve"> </w:t>
      </w:r>
      <w:r w:rsidR="001F5A55" w:rsidRPr="00FE4158">
        <w:rPr>
          <w:rFonts w:ascii="Montserrat" w:hAnsi="Montserrat" w:cs="Arial"/>
          <w:sz w:val="20"/>
          <w:szCs w:val="20"/>
        </w:rPr>
        <w:t>l</w:t>
      </w:r>
      <w:r w:rsidR="00505BE5" w:rsidRPr="00FE4158">
        <w:rPr>
          <w:rFonts w:ascii="Montserrat" w:hAnsi="Montserrat" w:cs="Arial"/>
          <w:sz w:val="20"/>
          <w:szCs w:val="20"/>
        </w:rPr>
        <w:t>os</w:t>
      </w:r>
      <w:r w:rsidR="001F5A55" w:rsidRPr="00FE4158">
        <w:rPr>
          <w:rFonts w:ascii="Montserrat" w:hAnsi="Montserrat" w:cs="Arial"/>
          <w:sz w:val="20"/>
          <w:szCs w:val="20"/>
        </w:rPr>
        <w:t xml:space="preserve"> Centro</w:t>
      </w:r>
      <w:r w:rsidR="00505BE5" w:rsidRPr="00FE4158">
        <w:rPr>
          <w:rFonts w:ascii="Montserrat" w:hAnsi="Montserrat" w:cs="Arial"/>
          <w:sz w:val="20"/>
          <w:szCs w:val="20"/>
        </w:rPr>
        <w:t>s</w:t>
      </w:r>
      <w:r w:rsidR="001F5A55" w:rsidRPr="00FE4158">
        <w:rPr>
          <w:rFonts w:ascii="Montserrat" w:hAnsi="Montserrat" w:cs="Arial"/>
          <w:sz w:val="20"/>
          <w:szCs w:val="20"/>
        </w:rPr>
        <w:t xml:space="preserve"> de Datos</w:t>
      </w:r>
      <w:r w:rsidR="002621CF" w:rsidRPr="00FE4158">
        <w:rPr>
          <w:rFonts w:ascii="Montserrat" w:hAnsi="Montserrat" w:cs="Arial"/>
          <w:sz w:val="20"/>
          <w:szCs w:val="20"/>
        </w:rPr>
        <w:t xml:space="preserve"> </w:t>
      </w:r>
      <w:r w:rsidR="001F5A55" w:rsidRPr="00FE4158">
        <w:rPr>
          <w:rFonts w:ascii="Montserrat" w:hAnsi="Montserrat" w:cs="Arial"/>
          <w:sz w:val="20"/>
          <w:szCs w:val="20"/>
        </w:rPr>
        <w:t>ofertado</w:t>
      </w:r>
      <w:r w:rsidR="00505BE5" w:rsidRPr="00FE4158">
        <w:rPr>
          <w:rFonts w:ascii="Montserrat" w:hAnsi="Montserrat" w:cs="Arial"/>
          <w:sz w:val="20"/>
          <w:szCs w:val="20"/>
        </w:rPr>
        <w:t>s</w:t>
      </w:r>
      <w:r w:rsidR="001F5A55" w:rsidRPr="00FE4158">
        <w:rPr>
          <w:rFonts w:ascii="Montserrat" w:hAnsi="Montserrat" w:cs="Arial"/>
          <w:sz w:val="20"/>
          <w:szCs w:val="20"/>
        </w:rPr>
        <w:t xml:space="preserve"> por </w:t>
      </w:r>
      <w:r w:rsidRPr="00FE4158">
        <w:rPr>
          <w:rFonts w:ascii="Montserrat" w:hAnsi="Montserrat" w:cs="Arial"/>
          <w:sz w:val="20"/>
          <w:szCs w:val="20"/>
        </w:rPr>
        <w:t>“EL LICITANTE”</w:t>
      </w:r>
      <w:r w:rsidR="001F5A55" w:rsidRPr="00FE4158">
        <w:rPr>
          <w:rFonts w:ascii="Montserrat" w:hAnsi="Montserrat" w:cs="Arial"/>
          <w:sz w:val="20"/>
          <w:szCs w:val="20"/>
        </w:rPr>
        <w:t xml:space="preserve"> evitando </w:t>
      </w:r>
      <w:r w:rsidR="002621CF" w:rsidRPr="00FE4158">
        <w:rPr>
          <w:rFonts w:ascii="Montserrat" w:hAnsi="Montserrat" w:cs="Arial"/>
          <w:sz w:val="20"/>
          <w:szCs w:val="20"/>
        </w:rPr>
        <w:t xml:space="preserve">cualquier impacto o degradación de la </w:t>
      </w:r>
      <w:r w:rsidRPr="00FE4158">
        <w:rPr>
          <w:rFonts w:ascii="Montserrat" w:hAnsi="Montserrat" w:cs="Arial"/>
          <w:sz w:val="20"/>
          <w:szCs w:val="20"/>
        </w:rPr>
        <w:t>operación</w:t>
      </w:r>
      <w:r w:rsidR="002621CF" w:rsidRPr="00FE4158">
        <w:rPr>
          <w:rFonts w:ascii="Montserrat" w:hAnsi="Montserrat" w:cs="Arial"/>
          <w:sz w:val="20"/>
          <w:szCs w:val="20"/>
        </w:rPr>
        <w:t xml:space="preserve"> de los servicios institucionales. Esta migración deberá incluir el trasporte de la infraestructura tecnológica propiedad de</w:t>
      </w:r>
      <w:r w:rsidR="005F7EF0" w:rsidRPr="00FE4158">
        <w:rPr>
          <w:rFonts w:ascii="Montserrat" w:hAnsi="Montserrat" w:cs="Arial"/>
          <w:sz w:val="20"/>
          <w:szCs w:val="20"/>
        </w:rPr>
        <w:t xml:space="preserve"> </w:t>
      </w:r>
      <w:r w:rsidRPr="00FE4158">
        <w:rPr>
          <w:rFonts w:ascii="Montserrat" w:hAnsi="Montserrat" w:cs="Arial"/>
          <w:sz w:val="20"/>
          <w:szCs w:val="20"/>
        </w:rPr>
        <w:t>“EL INSTITUTO”</w:t>
      </w:r>
      <w:r w:rsidR="005F7EF0" w:rsidRPr="00FE4158">
        <w:rPr>
          <w:rFonts w:ascii="Montserrat" w:hAnsi="Montserrat" w:cs="Arial"/>
          <w:sz w:val="20"/>
          <w:szCs w:val="20"/>
        </w:rPr>
        <w:t xml:space="preserve"> </w:t>
      </w:r>
      <w:r w:rsidR="002621CF" w:rsidRPr="00FE4158">
        <w:rPr>
          <w:rFonts w:ascii="Montserrat" w:hAnsi="Montserrat" w:cs="Arial"/>
          <w:sz w:val="20"/>
          <w:szCs w:val="20"/>
        </w:rPr>
        <w:t xml:space="preserve">del Centro de Datos actual al Centro de Datos ofertado por </w:t>
      </w:r>
      <w:r w:rsidRPr="00FE4158">
        <w:rPr>
          <w:rFonts w:ascii="Montserrat" w:hAnsi="Montserrat" w:cs="Arial"/>
          <w:sz w:val="20"/>
          <w:szCs w:val="20"/>
        </w:rPr>
        <w:t>“EL LICITANTE”</w:t>
      </w:r>
      <w:r w:rsidR="002621CF" w:rsidRPr="00FE4158">
        <w:rPr>
          <w:rFonts w:ascii="Montserrat" w:hAnsi="Montserrat" w:cs="Arial"/>
          <w:sz w:val="20"/>
          <w:szCs w:val="20"/>
        </w:rPr>
        <w:t xml:space="preserve">. </w:t>
      </w:r>
    </w:p>
    <w:p w14:paraId="5ADFE547" w14:textId="77777777" w:rsidR="00E355D0" w:rsidRPr="00FE4158" w:rsidRDefault="00E355D0" w:rsidP="00010BC1">
      <w:pPr>
        <w:jc w:val="both"/>
        <w:rPr>
          <w:rFonts w:ascii="Montserrat" w:hAnsi="Montserrat" w:cs="Arial"/>
          <w:sz w:val="20"/>
          <w:szCs w:val="20"/>
        </w:rPr>
      </w:pPr>
    </w:p>
    <w:p w14:paraId="5F5D1081" w14:textId="6138A769" w:rsidR="00CB50E3" w:rsidRPr="00FE4158" w:rsidRDefault="00CB50E3" w:rsidP="00010BC1">
      <w:pPr>
        <w:jc w:val="both"/>
        <w:rPr>
          <w:rFonts w:ascii="Montserrat" w:hAnsi="Montserrat" w:cs="Arial"/>
          <w:sz w:val="20"/>
          <w:szCs w:val="20"/>
        </w:rPr>
      </w:pPr>
      <w:r w:rsidRPr="00FE4158">
        <w:rPr>
          <w:rFonts w:ascii="Montserrat" w:hAnsi="Montserrat" w:cs="Arial"/>
          <w:sz w:val="20"/>
          <w:szCs w:val="20"/>
        </w:rPr>
        <w:t>Así también deberá incluir:</w:t>
      </w:r>
    </w:p>
    <w:p w14:paraId="59C4FFDD" w14:textId="77777777" w:rsidR="00CB50E3" w:rsidRPr="00FE4158" w:rsidRDefault="00CB50E3" w:rsidP="00010BC1">
      <w:pPr>
        <w:jc w:val="both"/>
        <w:rPr>
          <w:rFonts w:ascii="Montserrat" w:hAnsi="Montserrat" w:cs="Arial"/>
          <w:sz w:val="20"/>
          <w:szCs w:val="20"/>
        </w:rPr>
      </w:pPr>
    </w:p>
    <w:p w14:paraId="09899EB4" w14:textId="3C411784" w:rsidR="000D4EC3" w:rsidRPr="00FE4158" w:rsidRDefault="00CB50E3" w:rsidP="00483EFC">
      <w:pPr>
        <w:pStyle w:val="Prrafodelista"/>
        <w:numPr>
          <w:ilvl w:val="0"/>
          <w:numId w:val="42"/>
        </w:numPr>
        <w:jc w:val="both"/>
        <w:rPr>
          <w:rFonts w:ascii="Montserrat" w:hAnsi="Montserrat" w:cs="Arial"/>
          <w:b/>
          <w:bCs/>
          <w:sz w:val="20"/>
          <w:szCs w:val="20"/>
        </w:rPr>
      </w:pPr>
      <w:r w:rsidRPr="00FE4158">
        <w:rPr>
          <w:rFonts w:ascii="Montserrat" w:hAnsi="Montserrat" w:cs="Arial"/>
          <w:iCs/>
          <w:color w:val="000000"/>
          <w:sz w:val="20"/>
          <w:szCs w:val="20"/>
        </w:rPr>
        <w:t>A</w:t>
      </w:r>
      <w:r w:rsidR="000D4EC3" w:rsidRPr="00FE4158">
        <w:rPr>
          <w:rFonts w:ascii="Montserrat" w:hAnsi="Montserrat" w:cs="Arial"/>
          <w:iCs/>
          <w:color w:val="000000"/>
          <w:sz w:val="20"/>
          <w:szCs w:val="20"/>
        </w:rPr>
        <w:t>dministración de proyectos</w:t>
      </w:r>
      <w:r w:rsidR="00563635" w:rsidRPr="00FE4158">
        <w:rPr>
          <w:rFonts w:ascii="Montserrat" w:hAnsi="Montserrat" w:cs="Arial"/>
          <w:iCs/>
          <w:color w:val="000000"/>
          <w:sz w:val="20"/>
          <w:szCs w:val="20"/>
        </w:rPr>
        <w:t xml:space="preserve"> en materia de migración de aplicaciones.</w:t>
      </w:r>
    </w:p>
    <w:p w14:paraId="7692ACDD" w14:textId="73FE7EB0" w:rsidR="00A54403" w:rsidRPr="00FE4158" w:rsidRDefault="00A54403" w:rsidP="00010BC1">
      <w:pPr>
        <w:jc w:val="both"/>
        <w:rPr>
          <w:rFonts w:ascii="Montserrat" w:hAnsi="Montserrat" w:cs="Arial"/>
          <w:sz w:val="20"/>
          <w:szCs w:val="20"/>
        </w:rPr>
      </w:pPr>
    </w:p>
    <w:p w14:paraId="054F0F11" w14:textId="74907B9E" w:rsidR="00A54403" w:rsidRPr="00FE4158" w:rsidRDefault="00A54403" w:rsidP="00483EFC">
      <w:pPr>
        <w:pStyle w:val="Prrafodelista"/>
        <w:numPr>
          <w:ilvl w:val="0"/>
          <w:numId w:val="41"/>
        </w:numPr>
        <w:jc w:val="both"/>
        <w:rPr>
          <w:rFonts w:ascii="Montserrat" w:hAnsi="Montserrat" w:cs="Arial"/>
          <w:b/>
          <w:bCs/>
          <w:sz w:val="20"/>
          <w:szCs w:val="20"/>
        </w:rPr>
      </w:pPr>
      <w:r w:rsidRPr="00FE4158">
        <w:rPr>
          <w:rFonts w:ascii="Montserrat" w:hAnsi="Montserrat" w:cs="Arial"/>
          <w:sz w:val="20"/>
          <w:szCs w:val="20"/>
        </w:rPr>
        <w:t>Proceso de migración de la Nube IMSS, que incluye</w:t>
      </w:r>
      <w:r w:rsidR="00FB1742" w:rsidRPr="00FE4158">
        <w:rPr>
          <w:rFonts w:ascii="Montserrat" w:hAnsi="Montserrat" w:cs="Arial"/>
          <w:sz w:val="20"/>
          <w:szCs w:val="20"/>
        </w:rPr>
        <w:t>: análisis de la arquitectura actual, identificación de activos tecnológicos involucrados, flujo de la información</w:t>
      </w:r>
      <w:r w:rsidR="0041310B" w:rsidRPr="00FE4158">
        <w:rPr>
          <w:rFonts w:ascii="Montserrat" w:hAnsi="Montserrat" w:cs="Arial"/>
          <w:sz w:val="20"/>
          <w:szCs w:val="20"/>
        </w:rPr>
        <w:t xml:space="preserve"> (comunicación con otros aplicativos o componentes tecnológicos internos o externos a</w:t>
      </w:r>
      <w:r w:rsidR="004938BC"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41310B" w:rsidRPr="00FE4158">
        <w:rPr>
          <w:rFonts w:ascii="Montserrat" w:hAnsi="Montserrat" w:cs="Arial"/>
          <w:sz w:val="20"/>
          <w:szCs w:val="20"/>
        </w:rPr>
        <w:t xml:space="preserve">), diseño de la arquitectura destino, </w:t>
      </w:r>
      <w:r w:rsidR="00867E16" w:rsidRPr="00FE4158">
        <w:rPr>
          <w:rFonts w:ascii="Montserrat" w:hAnsi="Montserrat" w:cs="Arial"/>
          <w:sz w:val="20"/>
          <w:szCs w:val="20"/>
        </w:rPr>
        <w:t>prerrequisitos</w:t>
      </w:r>
      <w:r w:rsidR="0041310B" w:rsidRPr="00FE4158">
        <w:rPr>
          <w:rFonts w:ascii="Montserrat" w:hAnsi="Montserrat" w:cs="Arial"/>
          <w:sz w:val="20"/>
          <w:szCs w:val="20"/>
        </w:rPr>
        <w:t xml:space="preserve"> y</w:t>
      </w:r>
      <w:r w:rsidRPr="00FE4158">
        <w:rPr>
          <w:rFonts w:ascii="Montserrat" w:hAnsi="Montserrat" w:cs="Arial"/>
          <w:sz w:val="20"/>
          <w:szCs w:val="20"/>
        </w:rPr>
        <w:t xml:space="preserve"> acciones para</w:t>
      </w:r>
      <w:r w:rsidR="007213EC" w:rsidRPr="00FE4158">
        <w:rPr>
          <w:rFonts w:ascii="Montserrat" w:hAnsi="Montserrat" w:cs="Arial"/>
          <w:sz w:val="20"/>
          <w:szCs w:val="20"/>
        </w:rPr>
        <w:t xml:space="preserve"> la</w:t>
      </w:r>
      <w:r w:rsidRPr="00FE4158">
        <w:rPr>
          <w:rFonts w:ascii="Montserrat" w:hAnsi="Montserrat" w:cs="Arial"/>
          <w:sz w:val="20"/>
          <w:szCs w:val="20"/>
        </w:rPr>
        <w:t xml:space="preserve"> </w:t>
      </w:r>
      <w:r w:rsidR="000B3FC8" w:rsidRPr="00FE4158">
        <w:rPr>
          <w:rFonts w:ascii="Montserrat" w:hAnsi="Montserrat" w:cs="Arial"/>
          <w:sz w:val="20"/>
          <w:szCs w:val="20"/>
        </w:rPr>
        <w:t>instalación</w:t>
      </w:r>
      <w:r w:rsidRPr="00FE4158">
        <w:rPr>
          <w:rFonts w:ascii="Montserrat" w:hAnsi="Montserrat" w:cs="Arial"/>
          <w:sz w:val="20"/>
          <w:szCs w:val="20"/>
        </w:rPr>
        <w:t>, configuración, interconexión, transferencia de datos y componentes, puesta a punto y estabilización.</w:t>
      </w:r>
      <w:r w:rsidR="0041310B" w:rsidRPr="00FE4158">
        <w:rPr>
          <w:rFonts w:ascii="Montserrat" w:hAnsi="Montserrat" w:cs="Arial"/>
          <w:sz w:val="20"/>
          <w:szCs w:val="20"/>
        </w:rPr>
        <w:t xml:space="preserve"> En cada actividad antes mencionada deberá contar con la </w:t>
      </w:r>
      <w:r w:rsidR="007213EC" w:rsidRPr="00FE4158">
        <w:rPr>
          <w:rFonts w:ascii="Montserrat" w:hAnsi="Montserrat" w:cs="Arial"/>
          <w:sz w:val="20"/>
          <w:szCs w:val="20"/>
        </w:rPr>
        <w:t xml:space="preserve">previa </w:t>
      </w:r>
      <w:r w:rsidR="0041310B" w:rsidRPr="00FE4158">
        <w:rPr>
          <w:rFonts w:ascii="Montserrat" w:hAnsi="Montserrat" w:cs="Arial"/>
          <w:sz w:val="20"/>
          <w:szCs w:val="20"/>
        </w:rPr>
        <w:t>autorización por parte de</w:t>
      </w:r>
      <w:r w:rsidR="004938BC"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4938BC" w:rsidRPr="00FE4158">
        <w:rPr>
          <w:rFonts w:ascii="Montserrat" w:hAnsi="Montserrat" w:cs="Arial"/>
          <w:sz w:val="20"/>
          <w:szCs w:val="20"/>
        </w:rPr>
        <w:t xml:space="preserve"> </w:t>
      </w:r>
      <w:r w:rsidR="0041310B" w:rsidRPr="00FE4158">
        <w:rPr>
          <w:rFonts w:ascii="Montserrat" w:hAnsi="Montserrat" w:cs="Arial"/>
          <w:sz w:val="20"/>
          <w:szCs w:val="20"/>
        </w:rPr>
        <w:t>para su ejecución.</w:t>
      </w:r>
    </w:p>
    <w:p w14:paraId="61875202" w14:textId="77777777" w:rsidR="0041310B" w:rsidRPr="00FE4158" w:rsidRDefault="0041310B" w:rsidP="00010BC1">
      <w:pPr>
        <w:pStyle w:val="Prrafodelista"/>
        <w:ind w:left="0"/>
        <w:jc w:val="both"/>
        <w:rPr>
          <w:rFonts w:ascii="Montserrat" w:hAnsi="Montserrat" w:cs="Arial"/>
          <w:sz w:val="20"/>
          <w:szCs w:val="20"/>
        </w:rPr>
      </w:pPr>
    </w:p>
    <w:p w14:paraId="2B76118E" w14:textId="362192E1" w:rsidR="000D4EC3" w:rsidRPr="00FE4158" w:rsidRDefault="000D4EC3" w:rsidP="00483EFC">
      <w:pPr>
        <w:pStyle w:val="Prrafodelista"/>
        <w:numPr>
          <w:ilvl w:val="0"/>
          <w:numId w:val="41"/>
        </w:numPr>
        <w:jc w:val="both"/>
        <w:rPr>
          <w:rFonts w:ascii="Montserrat" w:hAnsi="Montserrat" w:cs="Arial"/>
          <w:b/>
          <w:bCs/>
          <w:sz w:val="20"/>
          <w:szCs w:val="20"/>
        </w:rPr>
      </w:pPr>
      <w:r w:rsidRPr="00FE4158">
        <w:rPr>
          <w:rFonts w:ascii="Montserrat" w:hAnsi="Montserrat" w:cs="Arial"/>
          <w:iCs/>
          <w:color w:val="000000"/>
          <w:sz w:val="20"/>
          <w:szCs w:val="20"/>
        </w:rPr>
        <w:t xml:space="preserve">Migración de aplicaciones de cualquier centro de datos indicado por </w:t>
      </w:r>
      <w:r w:rsidR="00867E16" w:rsidRPr="00FE4158">
        <w:rPr>
          <w:rFonts w:ascii="Montserrat" w:hAnsi="Montserrat" w:cs="Arial"/>
          <w:iCs/>
          <w:color w:val="000000"/>
          <w:sz w:val="20"/>
          <w:szCs w:val="20"/>
        </w:rPr>
        <w:t>“EL INSTITUTO”</w:t>
      </w:r>
      <w:r w:rsidR="004938BC" w:rsidRPr="00FE4158">
        <w:rPr>
          <w:rFonts w:ascii="Montserrat" w:hAnsi="Montserrat" w:cs="Arial"/>
          <w:iCs/>
          <w:color w:val="000000"/>
          <w:sz w:val="20"/>
          <w:szCs w:val="20"/>
        </w:rPr>
        <w:t xml:space="preserve"> </w:t>
      </w:r>
      <w:r w:rsidRPr="00FE4158">
        <w:rPr>
          <w:rFonts w:ascii="Montserrat" w:hAnsi="Montserrat" w:cs="Arial"/>
          <w:iCs/>
          <w:color w:val="000000"/>
          <w:sz w:val="20"/>
          <w:szCs w:val="20"/>
        </w:rPr>
        <w:t xml:space="preserve">al </w:t>
      </w:r>
      <w:r w:rsidR="004938BC" w:rsidRPr="00FE4158">
        <w:rPr>
          <w:rFonts w:ascii="Montserrat" w:hAnsi="Montserrat" w:cs="Arial"/>
          <w:iCs/>
          <w:color w:val="000000"/>
          <w:sz w:val="20"/>
          <w:szCs w:val="20"/>
        </w:rPr>
        <w:t>C</w:t>
      </w:r>
      <w:r w:rsidRPr="00FE4158">
        <w:rPr>
          <w:rFonts w:ascii="Montserrat" w:hAnsi="Montserrat" w:cs="Arial"/>
          <w:iCs/>
          <w:color w:val="000000"/>
          <w:sz w:val="20"/>
          <w:szCs w:val="20"/>
        </w:rPr>
        <w:t xml:space="preserve">entro de </w:t>
      </w:r>
      <w:r w:rsidR="004938BC" w:rsidRPr="00FE4158">
        <w:rPr>
          <w:rFonts w:ascii="Montserrat" w:hAnsi="Montserrat" w:cs="Arial"/>
          <w:iCs/>
          <w:color w:val="000000"/>
          <w:sz w:val="20"/>
          <w:szCs w:val="20"/>
        </w:rPr>
        <w:t>D</w:t>
      </w:r>
      <w:r w:rsidRPr="00FE4158">
        <w:rPr>
          <w:rFonts w:ascii="Montserrat" w:hAnsi="Montserrat" w:cs="Arial"/>
          <w:iCs/>
          <w:color w:val="000000"/>
          <w:sz w:val="20"/>
          <w:szCs w:val="20"/>
        </w:rPr>
        <w:t xml:space="preserve">atos ofertado por </w:t>
      </w:r>
      <w:r w:rsidR="00867E16" w:rsidRPr="00FE4158">
        <w:rPr>
          <w:rFonts w:ascii="Montserrat" w:hAnsi="Montserrat" w:cs="Arial"/>
          <w:iCs/>
          <w:color w:val="000000"/>
          <w:sz w:val="20"/>
          <w:szCs w:val="20"/>
        </w:rPr>
        <w:t>“EL LICITANTE”</w:t>
      </w:r>
      <w:r w:rsidR="004938BC" w:rsidRPr="00FE4158">
        <w:rPr>
          <w:rFonts w:ascii="Montserrat" w:hAnsi="Montserrat" w:cs="Arial"/>
          <w:iCs/>
          <w:color w:val="000000"/>
          <w:sz w:val="20"/>
          <w:szCs w:val="20"/>
        </w:rPr>
        <w:t>.</w:t>
      </w:r>
    </w:p>
    <w:p w14:paraId="63F5ADED" w14:textId="77777777" w:rsidR="008147CF" w:rsidRPr="00FE4158" w:rsidRDefault="008147CF" w:rsidP="00010BC1">
      <w:pPr>
        <w:pStyle w:val="Prrafodelista"/>
        <w:ind w:left="0"/>
        <w:rPr>
          <w:rFonts w:ascii="Montserrat" w:hAnsi="Montserrat" w:cs="Arial"/>
          <w:sz w:val="20"/>
          <w:szCs w:val="20"/>
        </w:rPr>
      </w:pPr>
    </w:p>
    <w:p w14:paraId="52F389AE" w14:textId="1A7D1CAA" w:rsidR="008147CF" w:rsidRPr="00FE4158" w:rsidRDefault="008147CF" w:rsidP="00483EFC">
      <w:pPr>
        <w:pStyle w:val="Prrafodelista"/>
        <w:numPr>
          <w:ilvl w:val="0"/>
          <w:numId w:val="41"/>
        </w:numPr>
        <w:jc w:val="both"/>
        <w:rPr>
          <w:rFonts w:ascii="Montserrat" w:hAnsi="Montserrat" w:cs="Arial"/>
          <w:b/>
          <w:bCs/>
          <w:sz w:val="20"/>
          <w:szCs w:val="20"/>
        </w:rPr>
      </w:pPr>
      <w:r w:rsidRPr="00FE4158">
        <w:rPr>
          <w:rFonts w:ascii="Montserrat" w:hAnsi="Montserrat" w:cs="Arial"/>
          <w:sz w:val="20"/>
          <w:szCs w:val="20"/>
        </w:rPr>
        <w:t xml:space="preserve">Niveles de servicio requeridos por </w:t>
      </w:r>
      <w:r w:rsidR="00867E16" w:rsidRPr="00FE4158">
        <w:rPr>
          <w:rFonts w:ascii="Montserrat" w:hAnsi="Montserrat" w:cs="Arial"/>
          <w:sz w:val="20"/>
          <w:szCs w:val="20"/>
        </w:rPr>
        <w:t>“EL INSTITUTO”</w:t>
      </w:r>
      <w:r w:rsidR="004938BC" w:rsidRPr="00FE4158">
        <w:rPr>
          <w:rFonts w:ascii="Montserrat" w:hAnsi="Montserrat" w:cs="Arial"/>
          <w:sz w:val="20"/>
          <w:szCs w:val="20"/>
        </w:rPr>
        <w:t xml:space="preserve"> </w:t>
      </w:r>
      <w:r w:rsidRPr="00FE4158">
        <w:rPr>
          <w:rFonts w:ascii="Montserrat" w:hAnsi="Montserrat" w:cs="Arial"/>
          <w:sz w:val="20"/>
          <w:szCs w:val="20"/>
        </w:rPr>
        <w:t>en materia de TICs, de conformidad con lo requerido en el presente Anexo Técnico</w:t>
      </w:r>
      <w:r w:rsidR="009709FC" w:rsidRPr="00FE4158">
        <w:rPr>
          <w:rFonts w:ascii="Montserrat" w:hAnsi="Montserrat" w:cs="Arial"/>
          <w:sz w:val="20"/>
          <w:szCs w:val="20"/>
        </w:rPr>
        <w:t>.</w:t>
      </w:r>
    </w:p>
    <w:p w14:paraId="42722BE5" w14:textId="77777777" w:rsidR="009709FC" w:rsidRPr="00FE4158" w:rsidRDefault="009709FC" w:rsidP="00010BC1">
      <w:pPr>
        <w:pStyle w:val="Prrafodelista"/>
        <w:ind w:left="0"/>
        <w:rPr>
          <w:rFonts w:ascii="Montserrat" w:hAnsi="Montserrat" w:cs="Arial"/>
          <w:sz w:val="20"/>
          <w:szCs w:val="20"/>
        </w:rPr>
      </w:pPr>
    </w:p>
    <w:p w14:paraId="46E4A90C" w14:textId="1A79B049" w:rsidR="009709FC" w:rsidRPr="00FE4158" w:rsidRDefault="009709FC" w:rsidP="00010BC1">
      <w:pPr>
        <w:jc w:val="both"/>
        <w:rPr>
          <w:rFonts w:ascii="Montserrat" w:hAnsi="Montserrat" w:cs="Arial"/>
          <w:sz w:val="20"/>
          <w:szCs w:val="20"/>
        </w:rPr>
      </w:pPr>
      <w:r w:rsidRPr="00FE4158">
        <w:rPr>
          <w:rFonts w:ascii="Montserrat" w:hAnsi="Montserrat" w:cs="Arial"/>
          <w:sz w:val="20"/>
          <w:szCs w:val="20"/>
        </w:rPr>
        <w:t xml:space="preserve">Para la ejecución de los servicios de migración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de ofertar acorde a la siguiente clasificación de aplicaciones. </w:t>
      </w:r>
    </w:p>
    <w:p w14:paraId="4D35F984" w14:textId="77777777" w:rsidR="009709FC" w:rsidRPr="00FE4158" w:rsidRDefault="009709FC" w:rsidP="00010BC1">
      <w:pPr>
        <w:pStyle w:val="Prrafodelista"/>
        <w:ind w:left="0"/>
        <w:jc w:val="both"/>
        <w:rPr>
          <w:rFonts w:ascii="Montserrat" w:hAnsi="Montserrat" w:cs="Arial"/>
          <w:sz w:val="20"/>
          <w:szCs w:val="20"/>
        </w:rPr>
      </w:pPr>
    </w:p>
    <w:p w14:paraId="2AB213B9" w14:textId="365BB0CF" w:rsidR="009709FC" w:rsidRPr="00FE4158" w:rsidRDefault="009709FC" w:rsidP="00483EFC">
      <w:pPr>
        <w:pStyle w:val="Prrafodelista"/>
        <w:numPr>
          <w:ilvl w:val="0"/>
          <w:numId w:val="43"/>
        </w:numPr>
        <w:jc w:val="both"/>
        <w:rPr>
          <w:rFonts w:ascii="Montserrat" w:hAnsi="Montserrat" w:cs="Arial"/>
          <w:sz w:val="20"/>
          <w:szCs w:val="20"/>
        </w:rPr>
      </w:pPr>
      <w:r w:rsidRPr="00FE4158">
        <w:rPr>
          <w:rFonts w:ascii="Montserrat" w:hAnsi="Montserrat" w:cs="Arial"/>
          <w:b/>
          <w:bCs/>
          <w:sz w:val="20"/>
          <w:szCs w:val="20"/>
        </w:rPr>
        <w:t>Aplicaciones categoría alta</w:t>
      </w:r>
      <w:r w:rsidRPr="00FE4158">
        <w:rPr>
          <w:rFonts w:ascii="Montserrat" w:hAnsi="Montserrat" w:cs="Arial"/>
          <w:sz w:val="20"/>
          <w:szCs w:val="20"/>
        </w:rPr>
        <w:t xml:space="preserve">: Aplicaciones que por su criticidad e impacto a la operación impacten a </w:t>
      </w:r>
      <w:r w:rsidR="00867E16" w:rsidRPr="00FE4158">
        <w:rPr>
          <w:rFonts w:ascii="Montserrat" w:hAnsi="Montserrat" w:cs="Arial"/>
          <w:sz w:val="20"/>
          <w:szCs w:val="20"/>
        </w:rPr>
        <w:t>más</w:t>
      </w:r>
      <w:r w:rsidRPr="00FE4158">
        <w:rPr>
          <w:rFonts w:ascii="Montserrat" w:hAnsi="Montserrat" w:cs="Arial"/>
          <w:sz w:val="20"/>
          <w:szCs w:val="20"/>
        </w:rPr>
        <w:t xml:space="preserve"> de una aplicación, que los componentes de arquitectura </w:t>
      </w:r>
      <w:r w:rsidR="000B3FC8" w:rsidRPr="00FE4158">
        <w:rPr>
          <w:rFonts w:ascii="Montserrat" w:hAnsi="Montserrat" w:cs="Arial"/>
          <w:sz w:val="20"/>
          <w:szCs w:val="20"/>
        </w:rPr>
        <w:t>tecnológica</w:t>
      </w:r>
      <w:r w:rsidRPr="00FE4158">
        <w:rPr>
          <w:rFonts w:ascii="Montserrat" w:hAnsi="Montserrat" w:cs="Arial"/>
          <w:sz w:val="20"/>
          <w:szCs w:val="20"/>
        </w:rPr>
        <w:t xml:space="preserve"> integren balanceadores, servidores de web, servidores de </w:t>
      </w:r>
      <w:r w:rsidR="000B3FC8" w:rsidRPr="00FE4158">
        <w:rPr>
          <w:rFonts w:ascii="Montserrat" w:hAnsi="Montserrat" w:cs="Arial"/>
          <w:sz w:val="20"/>
          <w:szCs w:val="20"/>
        </w:rPr>
        <w:t>aplicaciones</w:t>
      </w:r>
      <w:r w:rsidRPr="00FE4158">
        <w:rPr>
          <w:rFonts w:ascii="Montserrat" w:hAnsi="Montserrat" w:cs="Arial"/>
          <w:sz w:val="20"/>
          <w:szCs w:val="20"/>
        </w:rPr>
        <w:t>, bus de servicios, bases de datos de transaccionalidad alta, bases de datos en alta disponibilidad (rac, cluster), componentes de firma electrónica, single sign on, componentes transversales, consumo de servicios externos.</w:t>
      </w:r>
    </w:p>
    <w:p w14:paraId="0CAB60B9" w14:textId="77777777" w:rsidR="009709FC" w:rsidRPr="00FE4158" w:rsidRDefault="009709FC" w:rsidP="00010BC1">
      <w:pPr>
        <w:pStyle w:val="Prrafodelista"/>
        <w:ind w:left="142"/>
        <w:jc w:val="both"/>
        <w:rPr>
          <w:rFonts w:ascii="Montserrat" w:hAnsi="Montserrat" w:cs="Arial"/>
          <w:sz w:val="20"/>
          <w:szCs w:val="20"/>
        </w:rPr>
      </w:pPr>
    </w:p>
    <w:p w14:paraId="25AA5BBF" w14:textId="2E46829D" w:rsidR="009709FC" w:rsidRPr="00FE4158" w:rsidRDefault="009709FC" w:rsidP="00483EFC">
      <w:pPr>
        <w:pStyle w:val="Prrafodelista"/>
        <w:numPr>
          <w:ilvl w:val="0"/>
          <w:numId w:val="43"/>
        </w:numPr>
        <w:jc w:val="both"/>
        <w:rPr>
          <w:rFonts w:ascii="Montserrat" w:hAnsi="Montserrat" w:cs="Arial"/>
          <w:sz w:val="20"/>
          <w:szCs w:val="20"/>
        </w:rPr>
      </w:pPr>
      <w:r w:rsidRPr="00FE4158">
        <w:rPr>
          <w:rFonts w:ascii="Montserrat" w:hAnsi="Montserrat" w:cs="Arial"/>
          <w:b/>
          <w:bCs/>
          <w:sz w:val="20"/>
          <w:szCs w:val="20"/>
        </w:rPr>
        <w:t>Aplicaciones de categoría media</w:t>
      </w:r>
      <w:r w:rsidRPr="00FE4158">
        <w:rPr>
          <w:rFonts w:ascii="Montserrat" w:hAnsi="Montserrat" w:cs="Arial"/>
          <w:sz w:val="20"/>
          <w:szCs w:val="20"/>
        </w:rPr>
        <w:t xml:space="preserve">: Aplicaciones que por su criticidad e impacto a la operación impacten a </w:t>
      </w:r>
      <w:r w:rsidR="00867E16" w:rsidRPr="00FE4158">
        <w:rPr>
          <w:rFonts w:ascii="Montserrat" w:hAnsi="Montserrat" w:cs="Arial"/>
          <w:sz w:val="20"/>
          <w:szCs w:val="20"/>
        </w:rPr>
        <w:t>más</w:t>
      </w:r>
      <w:r w:rsidRPr="00FE4158">
        <w:rPr>
          <w:rFonts w:ascii="Montserrat" w:hAnsi="Montserrat" w:cs="Arial"/>
          <w:sz w:val="20"/>
          <w:szCs w:val="20"/>
        </w:rPr>
        <w:t xml:space="preserve"> de una aplicación, que los componentes de arquitectura </w:t>
      </w:r>
      <w:r w:rsidR="000B3FC8" w:rsidRPr="00FE4158">
        <w:rPr>
          <w:rFonts w:ascii="Montserrat" w:hAnsi="Montserrat" w:cs="Arial"/>
          <w:sz w:val="20"/>
          <w:szCs w:val="20"/>
        </w:rPr>
        <w:t>tecnológica</w:t>
      </w:r>
      <w:r w:rsidRPr="00FE4158">
        <w:rPr>
          <w:rFonts w:ascii="Montserrat" w:hAnsi="Montserrat" w:cs="Arial"/>
          <w:sz w:val="20"/>
          <w:szCs w:val="20"/>
        </w:rPr>
        <w:t xml:space="preserve"> integren balanceadores, servidores de web, servidores de </w:t>
      </w:r>
      <w:r w:rsidR="000B3FC8" w:rsidRPr="00FE4158">
        <w:rPr>
          <w:rFonts w:ascii="Montserrat" w:hAnsi="Montserrat" w:cs="Arial"/>
          <w:sz w:val="20"/>
          <w:szCs w:val="20"/>
        </w:rPr>
        <w:t>aplicaciones</w:t>
      </w:r>
      <w:r w:rsidRPr="00FE4158">
        <w:rPr>
          <w:rFonts w:ascii="Montserrat" w:hAnsi="Montserrat" w:cs="Arial"/>
          <w:sz w:val="20"/>
          <w:szCs w:val="20"/>
        </w:rPr>
        <w:t xml:space="preserve">, bases de datos de transaccionalidad media), componentes de firma electrónica, </w:t>
      </w:r>
      <w:r w:rsidRPr="00FE4158">
        <w:rPr>
          <w:rFonts w:ascii="Montserrat" w:hAnsi="Montserrat" w:cs="Arial"/>
          <w:i/>
          <w:iCs/>
          <w:sz w:val="20"/>
          <w:szCs w:val="20"/>
        </w:rPr>
        <w:t>single sign</w:t>
      </w:r>
      <w:r w:rsidRPr="00FE4158">
        <w:rPr>
          <w:rFonts w:ascii="Montserrat" w:hAnsi="Montserrat" w:cs="Arial"/>
          <w:sz w:val="20"/>
          <w:szCs w:val="20"/>
        </w:rPr>
        <w:t xml:space="preserve"> on, componentes transversales, consumo de servicios externos.</w:t>
      </w:r>
    </w:p>
    <w:p w14:paraId="138E6D41" w14:textId="77777777" w:rsidR="009709FC" w:rsidRPr="00FE4158" w:rsidRDefault="009709FC" w:rsidP="00010BC1">
      <w:pPr>
        <w:jc w:val="both"/>
        <w:rPr>
          <w:rFonts w:ascii="Montserrat" w:hAnsi="Montserrat" w:cs="Arial"/>
          <w:sz w:val="20"/>
          <w:szCs w:val="20"/>
        </w:rPr>
      </w:pPr>
    </w:p>
    <w:p w14:paraId="5A02194C" w14:textId="579C7032" w:rsidR="009709FC" w:rsidRPr="00FE4158" w:rsidRDefault="009709FC" w:rsidP="00483EFC">
      <w:pPr>
        <w:pStyle w:val="Prrafodelista"/>
        <w:numPr>
          <w:ilvl w:val="0"/>
          <w:numId w:val="43"/>
        </w:numPr>
        <w:jc w:val="both"/>
        <w:rPr>
          <w:rFonts w:ascii="Montserrat" w:hAnsi="Montserrat" w:cs="Arial"/>
          <w:sz w:val="20"/>
          <w:szCs w:val="20"/>
        </w:rPr>
      </w:pPr>
      <w:r w:rsidRPr="00FE4158">
        <w:rPr>
          <w:rFonts w:ascii="Montserrat" w:hAnsi="Montserrat" w:cs="Arial"/>
          <w:b/>
          <w:bCs/>
          <w:color w:val="000000" w:themeColor="text1"/>
          <w:sz w:val="20"/>
          <w:szCs w:val="20"/>
        </w:rPr>
        <w:t xml:space="preserve">Aplicaciones de </w:t>
      </w:r>
      <w:r w:rsidR="00867E16" w:rsidRPr="00FE4158">
        <w:rPr>
          <w:rFonts w:ascii="Montserrat" w:hAnsi="Montserrat" w:cs="Arial"/>
          <w:b/>
          <w:bCs/>
          <w:color w:val="000000" w:themeColor="text1"/>
          <w:sz w:val="20"/>
          <w:szCs w:val="20"/>
        </w:rPr>
        <w:t>categoría</w:t>
      </w:r>
      <w:r w:rsidRPr="00FE4158">
        <w:rPr>
          <w:rFonts w:ascii="Montserrat" w:hAnsi="Montserrat" w:cs="Arial"/>
          <w:b/>
          <w:bCs/>
          <w:color w:val="000000" w:themeColor="text1"/>
          <w:sz w:val="20"/>
          <w:szCs w:val="20"/>
        </w:rPr>
        <w:t xml:space="preserve"> baja</w:t>
      </w:r>
      <w:r w:rsidRPr="00FE4158">
        <w:rPr>
          <w:rFonts w:ascii="Montserrat" w:hAnsi="Montserrat" w:cs="Arial"/>
          <w:sz w:val="20"/>
          <w:szCs w:val="20"/>
        </w:rPr>
        <w:t xml:space="preserve">: Aplicaciones </w:t>
      </w:r>
      <w:r w:rsidR="007213EC" w:rsidRPr="00FE4158">
        <w:rPr>
          <w:rFonts w:ascii="Montserrat" w:hAnsi="Montserrat" w:cs="Arial"/>
          <w:sz w:val="20"/>
          <w:szCs w:val="20"/>
        </w:rPr>
        <w:t xml:space="preserve">que por su criticidad e impacto a la operación no impacten a </w:t>
      </w:r>
      <w:r w:rsidR="00867E16" w:rsidRPr="00FE4158">
        <w:rPr>
          <w:rFonts w:ascii="Montserrat" w:hAnsi="Montserrat" w:cs="Arial"/>
          <w:sz w:val="20"/>
          <w:szCs w:val="20"/>
        </w:rPr>
        <w:t>más</w:t>
      </w:r>
      <w:r w:rsidR="007213EC" w:rsidRPr="00FE4158">
        <w:rPr>
          <w:rFonts w:ascii="Montserrat" w:hAnsi="Montserrat" w:cs="Arial"/>
          <w:sz w:val="20"/>
          <w:szCs w:val="20"/>
        </w:rPr>
        <w:t xml:space="preserve"> de una aplicación y </w:t>
      </w:r>
      <w:r w:rsidRPr="00FE4158">
        <w:rPr>
          <w:rFonts w:ascii="Montserrat" w:hAnsi="Montserrat" w:cs="Arial"/>
          <w:sz w:val="20"/>
          <w:szCs w:val="20"/>
        </w:rPr>
        <w:t xml:space="preserve">cuyos componentes de arquitectura </w:t>
      </w:r>
      <w:r w:rsidR="000B3FC8" w:rsidRPr="00FE4158">
        <w:rPr>
          <w:rFonts w:ascii="Montserrat" w:hAnsi="Montserrat" w:cs="Arial"/>
          <w:sz w:val="20"/>
          <w:szCs w:val="20"/>
        </w:rPr>
        <w:t>tecnológica</w:t>
      </w:r>
      <w:r w:rsidRPr="00FE4158">
        <w:rPr>
          <w:rFonts w:ascii="Montserrat" w:hAnsi="Montserrat" w:cs="Arial"/>
          <w:sz w:val="20"/>
          <w:szCs w:val="20"/>
        </w:rPr>
        <w:t xml:space="preserve"> integren balanceadores, servidores de web, servidores de </w:t>
      </w:r>
      <w:r w:rsidR="000B3FC8" w:rsidRPr="00FE4158">
        <w:rPr>
          <w:rFonts w:ascii="Montserrat" w:hAnsi="Montserrat" w:cs="Arial"/>
          <w:sz w:val="20"/>
          <w:szCs w:val="20"/>
        </w:rPr>
        <w:t>aplicaciones</w:t>
      </w:r>
      <w:r w:rsidRPr="00FE4158">
        <w:rPr>
          <w:rFonts w:ascii="Montserrat" w:hAnsi="Montserrat" w:cs="Arial"/>
          <w:sz w:val="20"/>
          <w:szCs w:val="20"/>
        </w:rPr>
        <w:t>, bases de datos de transaccionalidad baja</w:t>
      </w:r>
      <w:r w:rsidR="005F7EF0" w:rsidRPr="00FE4158">
        <w:rPr>
          <w:rFonts w:ascii="Montserrat" w:hAnsi="Montserrat" w:cs="Arial"/>
          <w:sz w:val="20"/>
          <w:szCs w:val="20"/>
        </w:rPr>
        <w:t xml:space="preserve"> </w:t>
      </w:r>
      <w:r w:rsidRPr="00FE4158">
        <w:rPr>
          <w:rFonts w:ascii="Montserrat" w:hAnsi="Montserrat" w:cs="Arial"/>
          <w:sz w:val="20"/>
          <w:szCs w:val="20"/>
        </w:rPr>
        <w:t>y que en su arquitectura tienen poca o nula dependencia con servicios externos, o componentes de firma electrónica, single sign on, componentes transversales</w:t>
      </w:r>
      <w:r w:rsidR="00EA06E3" w:rsidRPr="00FE4158">
        <w:rPr>
          <w:rFonts w:ascii="Montserrat" w:hAnsi="Montserrat" w:cs="Arial"/>
          <w:sz w:val="20"/>
          <w:szCs w:val="20"/>
        </w:rPr>
        <w:t>.</w:t>
      </w:r>
    </w:p>
    <w:p w14:paraId="1D916BC7" w14:textId="77777777" w:rsidR="009709FC" w:rsidRPr="00FE4158" w:rsidRDefault="009709FC" w:rsidP="00010BC1">
      <w:pPr>
        <w:pStyle w:val="Prrafodelista"/>
        <w:ind w:left="0"/>
        <w:rPr>
          <w:rFonts w:ascii="Montserrat" w:hAnsi="Montserrat" w:cs="Arial"/>
          <w:sz w:val="20"/>
          <w:szCs w:val="20"/>
        </w:rPr>
      </w:pPr>
    </w:p>
    <w:p w14:paraId="2B4A2482" w14:textId="5A6BB227" w:rsidR="009709FC"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4938BC" w:rsidRPr="00FE4158">
        <w:rPr>
          <w:rFonts w:ascii="Montserrat" w:hAnsi="Montserrat" w:cs="Arial"/>
          <w:sz w:val="20"/>
          <w:szCs w:val="20"/>
        </w:rPr>
        <w:t xml:space="preserve"> </w:t>
      </w:r>
      <w:r w:rsidR="00B82CFE" w:rsidRPr="00FE4158">
        <w:rPr>
          <w:rFonts w:ascii="Montserrat" w:hAnsi="Montserrat" w:cs="Arial"/>
          <w:sz w:val="20"/>
          <w:szCs w:val="20"/>
        </w:rPr>
        <w:t>deber</w:t>
      </w:r>
      <w:r w:rsidR="008E485E" w:rsidRPr="00FE4158">
        <w:rPr>
          <w:rFonts w:ascii="Montserrat" w:hAnsi="Montserrat" w:cs="Arial"/>
          <w:sz w:val="20"/>
          <w:szCs w:val="20"/>
        </w:rPr>
        <w:t>á</w:t>
      </w:r>
      <w:r w:rsidR="00B82CFE" w:rsidRPr="00FE4158">
        <w:rPr>
          <w:rFonts w:ascii="Montserrat" w:hAnsi="Montserrat" w:cs="Arial"/>
          <w:sz w:val="20"/>
          <w:szCs w:val="20"/>
        </w:rPr>
        <w:t xml:space="preserve"> ofertar la ejecución de la migración atendiendo a la </w:t>
      </w:r>
      <w:r w:rsidR="009709FC" w:rsidRPr="00FE4158">
        <w:rPr>
          <w:rFonts w:ascii="Montserrat" w:hAnsi="Montserrat" w:cs="Arial"/>
          <w:sz w:val="20"/>
          <w:szCs w:val="20"/>
        </w:rPr>
        <w:t xml:space="preserve">clasificación de las aplicaciones </w:t>
      </w:r>
      <w:r w:rsidR="00B82CFE" w:rsidRPr="00FE4158">
        <w:rPr>
          <w:rFonts w:ascii="Montserrat" w:hAnsi="Montserrat" w:cs="Arial"/>
          <w:sz w:val="20"/>
          <w:szCs w:val="20"/>
        </w:rPr>
        <w:t>que se integran al presente Anexo Técnico como</w:t>
      </w:r>
      <w:r w:rsidR="009709FC" w:rsidRPr="00FE4158">
        <w:rPr>
          <w:rFonts w:ascii="Montserrat" w:hAnsi="Montserrat" w:cs="Arial"/>
          <w:sz w:val="20"/>
          <w:szCs w:val="20"/>
        </w:rPr>
        <w:t xml:space="preserve"> </w:t>
      </w:r>
      <w:r w:rsidR="009709FC" w:rsidRPr="00FE4158">
        <w:rPr>
          <w:rFonts w:ascii="Montserrat" w:hAnsi="Montserrat" w:cs="Arial"/>
          <w:b/>
          <w:bCs/>
          <w:sz w:val="20"/>
          <w:szCs w:val="20"/>
        </w:rPr>
        <w:t>Apéndice 3</w:t>
      </w:r>
      <w:r w:rsidR="00505BE5" w:rsidRPr="00FE4158">
        <w:rPr>
          <w:rFonts w:ascii="Montserrat" w:hAnsi="Montserrat" w:cs="Arial"/>
          <w:b/>
          <w:bCs/>
          <w:sz w:val="20"/>
          <w:szCs w:val="20"/>
        </w:rPr>
        <w:t>.</w:t>
      </w:r>
      <w:r w:rsidR="009709FC" w:rsidRPr="00FE4158">
        <w:rPr>
          <w:rFonts w:ascii="Montserrat" w:hAnsi="Montserrat" w:cs="Arial"/>
          <w:b/>
          <w:bCs/>
          <w:sz w:val="20"/>
          <w:szCs w:val="20"/>
        </w:rPr>
        <w:t xml:space="preserve"> C</w:t>
      </w:r>
      <w:r w:rsidR="009211D2" w:rsidRPr="00FE4158">
        <w:rPr>
          <w:rFonts w:ascii="Montserrat" w:hAnsi="Montserrat" w:cs="Arial"/>
          <w:b/>
          <w:bCs/>
          <w:sz w:val="20"/>
          <w:szCs w:val="20"/>
        </w:rPr>
        <w:t>lasificación</w:t>
      </w:r>
      <w:r w:rsidR="009709FC" w:rsidRPr="00FE4158">
        <w:rPr>
          <w:rFonts w:ascii="Montserrat" w:hAnsi="Montserrat" w:cs="Arial"/>
          <w:b/>
          <w:bCs/>
          <w:sz w:val="20"/>
          <w:szCs w:val="20"/>
        </w:rPr>
        <w:t xml:space="preserve"> de Aplicaciones</w:t>
      </w:r>
      <w:r w:rsidR="00E355D0" w:rsidRPr="00FE4158">
        <w:rPr>
          <w:rFonts w:ascii="Montserrat" w:hAnsi="Montserrat" w:cs="Arial"/>
          <w:b/>
          <w:bCs/>
          <w:sz w:val="20"/>
          <w:szCs w:val="20"/>
        </w:rPr>
        <w:t>.</w:t>
      </w:r>
    </w:p>
    <w:p w14:paraId="10976BE6" w14:textId="2FFB0906" w:rsidR="009709FC" w:rsidRPr="00FE4158" w:rsidRDefault="009709FC" w:rsidP="00010BC1">
      <w:pPr>
        <w:pStyle w:val="Prrafodelista"/>
        <w:ind w:left="0"/>
        <w:rPr>
          <w:rFonts w:ascii="Montserrat" w:hAnsi="Montserrat" w:cs="Arial"/>
          <w:sz w:val="20"/>
          <w:szCs w:val="20"/>
        </w:rPr>
      </w:pPr>
    </w:p>
    <w:p w14:paraId="60A4C5D5" w14:textId="35296F30" w:rsidR="00CB50E3" w:rsidRPr="00FE4158" w:rsidRDefault="00CB50E3" w:rsidP="00010BC1">
      <w:pPr>
        <w:jc w:val="both"/>
        <w:rPr>
          <w:rFonts w:ascii="Montserrat" w:hAnsi="Montserrat" w:cs="Arial"/>
          <w:bCs/>
          <w:sz w:val="20"/>
          <w:szCs w:val="20"/>
        </w:rPr>
      </w:pPr>
      <w:r w:rsidRPr="00FE4158">
        <w:rPr>
          <w:rFonts w:ascii="Montserrat" w:hAnsi="Montserrat" w:cs="Arial"/>
          <w:bCs/>
          <w:sz w:val="20"/>
          <w:szCs w:val="20"/>
        </w:rPr>
        <w:t xml:space="preserve">Por lo anterior,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deberá incluir como parte de su oferta un documento donde detalle rubro por rubro las especificaciones de la solución integral propuesta, definiendo las </w:t>
      </w:r>
      <w:r w:rsidRPr="00FE4158">
        <w:rPr>
          <w:rFonts w:ascii="Montserrat" w:hAnsi="Montserrat" w:cs="Arial"/>
          <w:bCs/>
          <w:sz w:val="20"/>
          <w:szCs w:val="20"/>
        </w:rPr>
        <w:lastRenderedPageBreak/>
        <w:t xml:space="preserve">especificaciones técnicas, así como la compatibilidad técnica y funcional de los diferentes componentes físicos y lógicos de los servicios propuestos, por lo que se requiere que en su oferta incluya los detalles para habilitar, configurar, monitorear, poner a punto, interconectar e interoperar los diferentes componentes requeridos, operar de manera continua y gestionar la operación, de tal manera que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pueda detallar lo necesario para acreditar que en caso de resultar adjudicado, brindará los servicios requeridos cumpliendo con las características técnicas y funcionales que requiere </w:t>
      </w:r>
      <w:r w:rsidR="00867E16" w:rsidRPr="00FE4158">
        <w:rPr>
          <w:rFonts w:ascii="Montserrat" w:hAnsi="Montserrat" w:cs="Arial"/>
          <w:bCs/>
          <w:sz w:val="20"/>
          <w:szCs w:val="20"/>
        </w:rPr>
        <w:t>“EL INSTITUTO”</w:t>
      </w:r>
      <w:r w:rsidRPr="00FE4158">
        <w:rPr>
          <w:rFonts w:ascii="Montserrat" w:hAnsi="Montserrat" w:cs="Arial"/>
          <w:bCs/>
          <w:sz w:val="20"/>
          <w:szCs w:val="20"/>
        </w:rPr>
        <w:t>, cumpliendo las especificaciones y niveles de servicio solicitados el presente Anexo Técnico, para lo cual deberá agregar los diagramas, especificaciones técnicas y funcionales, así como lo necesario para explicar su operación integral.</w:t>
      </w:r>
    </w:p>
    <w:p w14:paraId="62AB44AB" w14:textId="5F762FC2" w:rsidR="00875B01" w:rsidRPr="00FE4158" w:rsidRDefault="00875B01" w:rsidP="00010BC1">
      <w:pPr>
        <w:jc w:val="both"/>
        <w:rPr>
          <w:rFonts w:ascii="Montserrat" w:hAnsi="Montserrat" w:cs="Arial"/>
          <w:bCs/>
          <w:sz w:val="20"/>
          <w:szCs w:val="20"/>
        </w:rPr>
      </w:pPr>
    </w:p>
    <w:p w14:paraId="78B12E65" w14:textId="69B76DAD" w:rsidR="00875B01" w:rsidRPr="00FE4158" w:rsidRDefault="00875B01"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entregables para acreditar la prestación de este concepto de servicio fijo mensual, serán los siguientes:</w:t>
      </w:r>
    </w:p>
    <w:p w14:paraId="3CF77F28" w14:textId="7DD5FE4A" w:rsidR="00517459" w:rsidRPr="00FE4158" w:rsidRDefault="00517459" w:rsidP="00010BC1">
      <w:pPr>
        <w:jc w:val="both"/>
        <w:rPr>
          <w:rFonts w:ascii="Montserrat" w:hAnsi="Montserrat" w:cs="Arial"/>
          <w:color w:val="000000"/>
          <w:sz w:val="20"/>
          <w:szCs w:val="20"/>
          <w:shd w:val="clear" w:color="auto" w:fill="FFFFFF"/>
        </w:rPr>
      </w:pPr>
    </w:p>
    <w:p w14:paraId="15895825" w14:textId="140699BA" w:rsidR="00517459" w:rsidRPr="00FE4158" w:rsidRDefault="00F87A2C" w:rsidP="00483EFC">
      <w:pPr>
        <w:pStyle w:val="Prrafodelista"/>
        <w:numPr>
          <w:ilvl w:val="0"/>
          <w:numId w:val="59"/>
        </w:numPr>
        <w:jc w:val="both"/>
        <w:rPr>
          <w:rFonts w:ascii="Montserrat" w:hAnsi="Montserrat" w:cs="Arial"/>
          <w:color w:val="000000"/>
          <w:sz w:val="20"/>
          <w:szCs w:val="20"/>
          <w:shd w:val="clear" w:color="auto" w:fill="FFFFFF"/>
        </w:rPr>
      </w:pPr>
      <w:bookmarkStart w:id="78" w:name="_Hlk110874080"/>
      <w:bookmarkStart w:id="79" w:name="_Hlk110873011"/>
      <w:r w:rsidRPr="00FE4158">
        <w:rPr>
          <w:rFonts w:ascii="Montserrat" w:hAnsi="Montserrat" w:cs="Arial"/>
          <w:color w:val="000000"/>
          <w:sz w:val="20"/>
          <w:szCs w:val="20"/>
          <w:shd w:val="clear" w:color="auto" w:fill="FFFFFF"/>
        </w:rPr>
        <w:t xml:space="preserve">Memoria Técnica por cada </w:t>
      </w:r>
      <w:r w:rsidR="00200AC3" w:rsidRPr="00FE4158">
        <w:rPr>
          <w:rFonts w:ascii="Montserrat" w:hAnsi="Montserrat" w:cs="Arial"/>
          <w:sz w:val="20"/>
          <w:szCs w:val="20"/>
        </w:rPr>
        <w:t>componente, aplicación, servicio, sistema, base de datos, middleware, microservicios (contenedores) y servidores virtuales</w:t>
      </w:r>
      <w:r w:rsidR="00200AC3" w:rsidRPr="00FE4158">
        <w:rPr>
          <w:rFonts w:ascii="Montserrat" w:hAnsi="Montserrat" w:cs="Arial"/>
          <w:color w:val="000000"/>
          <w:sz w:val="20"/>
          <w:szCs w:val="20"/>
          <w:shd w:val="clear" w:color="auto" w:fill="FFFFFF"/>
        </w:rPr>
        <w:t xml:space="preserve"> </w:t>
      </w:r>
      <w:r w:rsidR="00517459" w:rsidRPr="00FE4158">
        <w:rPr>
          <w:rFonts w:ascii="Montserrat" w:hAnsi="Montserrat" w:cs="Arial"/>
          <w:color w:val="000000"/>
          <w:sz w:val="20"/>
          <w:szCs w:val="20"/>
          <w:shd w:val="clear" w:color="auto" w:fill="FFFFFF"/>
        </w:rPr>
        <w:t>Migra</w:t>
      </w:r>
      <w:r w:rsidRPr="00FE4158">
        <w:rPr>
          <w:rFonts w:ascii="Montserrat" w:hAnsi="Montserrat" w:cs="Arial"/>
          <w:color w:val="000000"/>
          <w:sz w:val="20"/>
          <w:szCs w:val="20"/>
          <w:shd w:val="clear" w:color="auto" w:fill="FFFFFF"/>
        </w:rPr>
        <w:t>do</w:t>
      </w:r>
      <w:r w:rsidR="00200AC3" w:rsidRPr="00FE4158">
        <w:rPr>
          <w:rFonts w:ascii="Montserrat" w:hAnsi="Montserrat" w:cs="Arial"/>
          <w:color w:val="000000"/>
          <w:sz w:val="20"/>
          <w:szCs w:val="20"/>
          <w:shd w:val="clear" w:color="auto" w:fill="FFFFFF"/>
        </w:rPr>
        <w:t>s</w:t>
      </w:r>
      <w:bookmarkEnd w:id="78"/>
      <w:r w:rsidR="00517459" w:rsidRPr="00FE4158">
        <w:rPr>
          <w:rFonts w:ascii="Montserrat" w:hAnsi="Montserrat" w:cs="Arial"/>
          <w:color w:val="000000"/>
          <w:sz w:val="20"/>
          <w:szCs w:val="20"/>
          <w:shd w:val="clear" w:color="auto" w:fill="FFFFFF"/>
        </w:rPr>
        <w:t>, el cual deberá contener al menos lo siguiente:</w:t>
      </w:r>
    </w:p>
    <w:bookmarkEnd w:id="79"/>
    <w:p w14:paraId="1E3D5273" w14:textId="77777777" w:rsidR="00517459" w:rsidRPr="00FE4158" w:rsidRDefault="00517459" w:rsidP="00010BC1">
      <w:pPr>
        <w:jc w:val="both"/>
        <w:rPr>
          <w:rFonts w:ascii="Montserrat" w:hAnsi="Montserrat" w:cs="Arial"/>
          <w:color w:val="000000"/>
          <w:sz w:val="20"/>
          <w:szCs w:val="20"/>
          <w:shd w:val="clear" w:color="auto" w:fill="FFFFFF"/>
        </w:rPr>
      </w:pPr>
    </w:p>
    <w:p w14:paraId="40658B8D" w14:textId="5A264DDE" w:rsidR="00875B01" w:rsidRPr="00FE4158" w:rsidRDefault="00F87A2C"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T</w:t>
      </w:r>
      <w:r w:rsidR="00875B01" w:rsidRPr="00FE4158">
        <w:rPr>
          <w:rFonts w:ascii="Montserrat" w:hAnsi="Montserrat" w:cs="Arial"/>
          <w:color w:val="000000"/>
          <w:sz w:val="20"/>
          <w:szCs w:val="20"/>
          <w:shd w:val="clear" w:color="auto" w:fill="FFFFFF"/>
        </w:rPr>
        <w:t xml:space="preserve">ipo migración realizada: </w:t>
      </w:r>
      <w:r w:rsidR="00875B01" w:rsidRPr="00FE4158">
        <w:rPr>
          <w:rFonts w:ascii="Montserrat" w:hAnsi="Montserrat" w:cs="Arial"/>
          <w:sz w:val="20"/>
          <w:szCs w:val="20"/>
        </w:rPr>
        <w:t>servidor físico a servidor físico, de máquina virtual a máquina virtual, de servidor físico a máquina virtual, de contenedor a contenedor y reconstrucción y migración de máquina virtual a contenedor</w:t>
      </w:r>
    </w:p>
    <w:p w14:paraId="6EDD97A5" w14:textId="33D690E9" w:rsidR="00875B01" w:rsidRPr="00FE4158" w:rsidRDefault="00F87A2C"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I</w:t>
      </w:r>
      <w:r w:rsidR="00875B01" w:rsidRPr="00FE4158">
        <w:rPr>
          <w:rFonts w:ascii="Montserrat" w:hAnsi="Montserrat" w:cs="Arial"/>
          <w:sz w:val="20"/>
          <w:szCs w:val="20"/>
        </w:rPr>
        <w:t xml:space="preserve">mpacto o degradación de la </w:t>
      </w:r>
      <w:r w:rsidR="00867E16" w:rsidRPr="00FE4158">
        <w:rPr>
          <w:rFonts w:ascii="Montserrat" w:hAnsi="Montserrat" w:cs="Arial"/>
          <w:sz w:val="20"/>
          <w:szCs w:val="20"/>
        </w:rPr>
        <w:t>operación</w:t>
      </w:r>
      <w:r w:rsidR="00875B01" w:rsidRPr="00FE4158">
        <w:rPr>
          <w:rFonts w:ascii="Montserrat" w:hAnsi="Montserrat" w:cs="Arial"/>
          <w:sz w:val="20"/>
          <w:szCs w:val="20"/>
        </w:rPr>
        <w:t xml:space="preserve"> de los servicios institucionales a consecuencia de </w:t>
      </w:r>
      <w:r w:rsidRPr="00FE4158">
        <w:rPr>
          <w:rFonts w:ascii="Montserrat" w:hAnsi="Montserrat" w:cs="Arial"/>
          <w:sz w:val="20"/>
          <w:szCs w:val="20"/>
        </w:rPr>
        <w:t>las migraciones</w:t>
      </w:r>
      <w:r w:rsidR="00875B01" w:rsidRPr="00FE4158">
        <w:rPr>
          <w:rFonts w:ascii="Montserrat" w:hAnsi="Montserrat" w:cs="Arial"/>
          <w:sz w:val="20"/>
          <w:szCs w:val="20"/>
        </w:rPr>
        <w:t xml:space="preserve"> de las aplicaciones, servicios transversales o </w:t>
      </w:r>
      <w:r w:rsidR="00867E16" w:rsidRPr="00FE4158">
        <w:rPr>
          <w:rFonts w:ascii="Montserrat" w:hAnsi="Montserrat" w:cs="Arial"/>
          <w:sz w:val="20"/>
          <w:szCs w:val="20"/>
        </w:rPr>
        <w:t>componentes</w:t>
      </w:r>
      <w:r w:rsidR="00875B01" w:rsidRPr="00FE4158">
        <w:rPr>
          <w:rFonts w:ascii="Montserrat" w:hAnsi="Montserrat" w:cs="Arial"/>
          <w:sz w:val="20"/>
          <w:szCs w:val="20"/>
        </w:rPr>
        <w:t xml:space="preserve"> del ecosistema Institucional</w:t>
      </w:r>
    </w:p>
    <w:p w14:paraId="7F248552" w14:textId="27A37672" w:rsidR="00DB138C" w:rsidRPr="00FE4158" w:rsidRDefault="00F87A2C"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sz w:val="20"/>
          <w:szCs w:val="20"/>
        </w:rPr>
        <w:t>A</w:t>
      </w:r>
      <w:r w:rsidR="00DB138C" w:rsidRPr="00FE4158">
        <w:rPr>
          <w:rFonts w:ascii="Montserrat" w:hAnsi="Montserrat" w:cs="Arial"/>
          <w:sz w:val="20"/>
          <w:szCs w:val="20"/>
        </w:rPr>
        <w:t xml:space="preserve">nálisis de la arquitectura actual, identificación de activos tecnológicos involucrados, flujo de la información (comunicación con otros aplicativos o componentes tecnológicos internos o externos a </w:t>
      </w:r>
      <w:r w:rsidR="00867E16" w:rsidRPr="00FE4158">
        <w:rPr>
          <w:rFonts w:ascii="Montserrat" w:hAnsi="Montserrat" w:cs="Arial"/>
          <w:sz w:val="20"/>
          <w:szCs w:val="20"/>
        </w:rPr>
        <w:t>“EL INSTITUTO”</w:t>
      </w:r>
      <w:r w:rsidR="00DB138C" w:rsidRPr="00FE4158">
        <w:rPr>
          <w:rFonts w:ascii="Montserrat" w:hAnsi="Montserrat" w:cs="Arial"/>
          <w:sz w:val="20"/>
          <w:szCs w:val="20"/>
        </w:rPr>
        <w:t xml:space="preserve">), diseño de la arquitectura destino, </w:t>
      </w:r>
      <w:r w:rsidR="00867E16" w:rsidRPr="00FE4158">
        <w:rPr>
          <w:rFonts w:ascii="Montserrat" w:hAnsi="Montserrat" w:cs="Arial"/>
          <w:sz w:val="20"/>
          <w:szCs w:val="20"/>
        </w:rPr>
        <w:t>prerrequisitos</w:t>
      </w:r>
      <w:r w:rsidR="00DB138C" w:rsidRPr="00FE4158">
        <w:rPr>
          <w:rFonts w:ascii="Montserrat" w:hAnsi="Montserrat" w:cs="Arial"/>
          <w:sz w:val="20"/>
          <w:szCs w:val="20"/>
        </w:rPr>
        <w:t xml:space="preserve"> y acciones para la instalación, configuración, interconexión, transferencia de datos y componentes, puesta a punto y estabilización.</w:t>
      </w:r>
    </w:p>
    <w:p w14:paraId="57BA7666" w14:textId="3046C402" w:rsidR="00DB138C" w:rsidRPr="00FE4158" w:rsidRDefault="00F87A2C"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S</w:t>
      </w:r>
      <w:r w:rsidR="00DB138C" w:rsidRPr="00FE4158">
        <w:rPr>
          <w:rFonts w:ascii="Montserrat" w:hAnsi="Montserrat" w:cs="Arial"/>
          <w:bCs/>
          <w:sz w:val="20"/>
          <w:szCs w:val="20"/>
        </w:rPr>
        <w:t>olución integral propuesta, definiendo las especificaciones técnicas, así como la compatibilidad técnica y funcional de los diferentes componentes físicos y lógicos de los servicios propuestos</w:t>
      </w:r>
    </w:p>
    <w:p w14:paraId="43575335" w14:textId="3978A0AB" w:rsidR="00DB138C" w:rsidRPr="00FE4158" w:rsidRDefault="00F87A2C"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A</w:t>
      </w:r>
      <w:r w:rsidR="00DB138C" w:rsidRPr="00FE4158">
        <w:rPr>
          <w:rFonts w:ascii="Montserrat" w:hAnsi="Montserrat" w:cs="Arial"/>
          <w:color w:val="000000"/>
          <w:sz w:val="20"/>
          <w:szCs w:val="20"/>
          <w:shd w:val="clear" w:color="auto" w:fill="FFFFFF"/>
        </w:rPr>
        <w:t xml:space="preserve">ctividades para </w:t>
      </w:r>
      <w:r w:rsidR="00DB138C" w:rsidRPr="00FE4158">
        <w:rPr>
          <w:rFonts w:ascii="Montserrat" w:hAnsi="Montserrat" w:cs="Arial"/>
          <w:bCs/>
          <w:sz w:val="20"/>
          <w:szCs w:val="20"/>
        </w:rPr>
        <w:t>habilitar, configurar, monitorear, poner a punto, interconectar e interoperar los diferentes componentes requeridos</w:t>
      </w:r>
    </w:p>
    <w:p w14:paraId="63B88A26" w14:textId="07F9551B" w:rsidR="00E13070" w:rsidRPr="00FE4158" w:rsidRDefault="00E13070" w:rsidP="00483EFC">
      <w:pPr>
        <w:pStyle w:val="Prrafodelista"/>
        <w:numPr>
          <w:ilvl w:val="0"/>
          <w:numId w:val="56"/>
        </w:numPr>
        <w:ind w:left="1985"/>
        <w:jc w:val="both"/>
        <w:rPr>
          <w:rFonts w:ascii="Montserrat" w:hAnsi="Montserrat" w:cs="Arial"/>
          <w:color w:val="000000"/>
          <w:sz w:val="20"/>
          <w:szCs w:val="20"/>
          <w:shd w:val="clear" w:color="auto" w:fill="FFFFFF"/>
        </w:rPr>
      </w:pPr>
      <w:r w:rsidRPr="00FE4158">
        <w:rPr>
          <w:rFonts w:ascii="Montserrat" w:hAnsi="Montserrat" w:cs="Arial"/>
          <w:bCs/>
          <w:sz w:val="20"/>
          <w:szCs w:val="20"/>
        </w:rPr>
        <w:t>Habilitación de los procesos de respaldo</w:t>
      </w:r>
      <w:r w:rsidR="00C42E32" w:rsidRPr="00FE4158">
        <w:rPr>
          <w:rFonts w:ascii="Montserrat" w:hAnsi="Montserrat" w:cs="Arial"/>
          <w:bCs/>
          <w:sz w:val="20"/>
          <w:szCs w:val="20"/>
        </w:rPr>
        <w:t>.</w:t>
      </w:r>
    </w:p>
    <w:p w14:paraId="3BC3EF20" w14:textId="77777777" w:rsidR="00DB138C" w:rsidRPr="00FE4158" w:rsidRDefault="00DB138C" w:rsidP="00010BC1">
      <w:pPr>
        <w:pStyle w:val="Prrafodelista"/>
        <w:jc w:val="both"/>
        <w:rPr>
          <w:rFonts w:ascii="Montserrat" w:hAnsi="Montserrat" w:cs="Arial"/>
          <w:color w:val="000000"/>
          <w:sz w:val="20"/>
          <w:szCs w:val="20"/>
          <w:shd w:val="clear" w:color="auto" w:fill="FFFFFF"/>
        </w:rPr>
      </w:pPr>
    </w:p>
    <w:p w14:paraId="1FBB7E84" w14:textId="5D8E97CD" w:rsidR="00517459" w:rsidRPr="00FE4158" w:rsidRDefault="00517459"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 antes relacionados deberán ser entregados, dentro de los 10 (diez) días naturales posteriores al mes que se reporta, debidamente formalizados por el Administrador del Contrato y Administrador del Proyecto de “EL LICITANTE”.</w:t>
      </w:r>
    </w:p>
    <w:p w14:paraId="2444BE26" w14:textId="77777777" w:rsidR="00517459" w:rsidRPr="00FE4158" w:rsidRDefault="00517459" w:rsidP="00010BC1">
      <w:pPr>
        <w:jc w:val="both"/>
        <w:rPr>
          <w:rFonts w:ascii="Montserrat" w:hAnsi="Montserrat" w:cs="Arial"/>
          <w:color w:val="000000"/>
          <w:sz w:val="20"/>
          <w:szCs w:val="20"/>
          <w:shd w:val="clear" w:color="auto" w:fill="FFFFFF"/>
        </w:rPr>
      </w:pPr>
    </w:p>
    <w:p w14:paraId="029CFEE3" w14:textId="030B7E38" w:rsidR="00875B01" w:rsidRPr="00FE4158" w:rsidRDefault="00875B01" w:rsidP="00010BC1">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 xml:space="preserve">Con los entregables antes descritos,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xml:space="preserve"> deberá demostrar la disponibilidad de al menos el 99.9% derivados de la operación y gestión de la operación de la infraestructura </w:t>
      </w:r>
      <w:r w:rsidR="00714C22" w:rsidRPr="00FE4158">
        <w:rPr>
          <w:rFonts w:ascii="Montserrat" w:hAnsi="Montserrat" w:cs="Arial"/>
          <w:color w:val="000000"/>
          <w:sz w:val="20"/>
          <w:szCs w:val="20"/>
          <w:shd w:val="clear" w:color="auto" w:fill="FFFFFF"/>
        </w:rPr>
        <w:t>tecno</w:t>
      </w:r>
      <w:r w:rsidRPr="00FE4158">
        <w:rPr>
          <w:rFonts w:ascii="Montserrat" w:hAnsi="Montserrat" w:cs="Arial"/>
          <w:color w:val="000000"/>
          <w:sz w:val="20"/>
          <w:szCs w:val="20"/>
          <w:shd w:val="clear" w:color="auto" w:fill="FFFFFF"/>
        </w:rPr>
        <w:t xml:space="preserve">lógica en el centro de datos ofertado por </w:t>
      </w:r>
      <w:r w:rsidR="00867E16" w:rsidRPr="00FE4158">
        <w:rPr>
          <w:rFonts w:ascii="Montserrat" w:hAnsi="Montserrat" w:cs="Arial"/>
          <w:color w:val="000000"/>
          <w:sz w:val="20"/>
          <w:szCs w:val="20"/>
          <w:shd w:val="clear" w:color="auto" w:fill="FFFFFF"/>
        </w:rPr>
        <w:t>“EL LICITANTE”</w:t>
      </w:r>
      <w:r w:rsidRPr="00FE4158">
        <w:rPr>
          <w:rFonts w:ascii="Montserrat" w:hAnsi="Montserrat" w:cs="Arial"/>
          <w:color w:val="000000"/>
          <w:sz w:val="20"/>
          <w:szCs w:val="20"/>
          <w:shd w:val="clear" w:color="auto" w:fill="FFFFFF"/>
        </w:rPr>
        <w:t>, en caso de no cumplir este nivel de servicio, ser</w:t>
      </w:r>
      <w:r w:rsidR="00714C22" w:rsidRPr="00FE4158">
        <w:rPr>
          <w:rFonts w:ascii="Montserrat" w:hAnsi="Montserrat" w:cs="Arial"/>
          <w:color w:val="000000"/>
          <w:sz w:val="20"/>
          <w:szCs w:val="20"/>
          <w:shd w:val="clear" w:color="auto" w:fill="FFFFFF"/>
        </w:rPr>
        <w:t>á</w:t>
      </w:r>
      <w:r w:rsidRPr="00FE4158">
        <w:rPr>
          <w:rFonts w:ascii="Montserrat" w:hAnsi="Montserrat" w:cs="Arial"/>
          <w:color w:val="000000"/>
          <w:sz w:val="20"/>
          <w:szCs w:val="20"/>
          <w:shd w:val="clear" w:color="auto" w:fill="FFFFFF"/>
        </w:rPr>
        <w:t>n sujetos a las dedu</w:t>
      </w:r>
      <w:r w:rsidR="00714C22"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tivas correspondientes.</w:t>
      </w:r>
    </w:p>
    <w:p w14:paraId="6AF5D08E" w14:textId="734EC9DA" w:rsidR="00911BD5" w:rsidRPr="00FE4158" w:rsidRDefault="00911BD5" w:rsidP="00010BC1">
      <w:pPr>
        <w:jc w:val="both"/>
        <w:rPr>
          <w:rFonts w:ascii="Montserrat" w:hAnsi="Montserrat" w:cs="Arial"/>
          <w:color w:val="000000"/>
          <w:sz w:val="20"/>
          <w:szCs w:val="20"/>
          <w:shd w:val="clear" w:color="auto" w:fill="FFFFFF"/>
        </w:rPr>
      </w:pPr>
    </w:p>
    <w:p w14:paraId="30A2A11D" w14:textId="1F9312B5" w:rsidR="00911BD5" w:rsidRPr="00FE4158" w:rsidRDefault="00911BD5" w:rsidP="00911BD5">
      <w:pPr>
        <w:pStyle w:val="Ttulo1"/>
        <w:spacing w:before="0" w:after="0"/>
        <w:rPr>
          <w:rFonts w:ascii="Montserrat" w:hAnsi="Montserrat" w:cs="Arial"/>
          <w:sz w:val="20"/>
          <w:szCs w:val="20"/>
          <w:lang w:val="es-MX"/>
        </w:rPr>
      </w:pPr>
      <w:bookmarkStart w:id="80" w:name="_Toc156937554"/>
      <w:r w:rsidRPr="004C5AC8">
        <w:rPr>
          <w:rFonts w:ascii="Montserrat" w:hAnsi="Montserrat" w:cs="Arial"/>
          <w:sz w:val="20"/>
          <w:szCs w:val="20"/>
          <w:highlight w:val="yellow"/>
          <w:lang w:val="es-MX"/>
        </w:rPr>
        <w:t>8.- DRP en la nube</w:t>
      </w:r>
      <w:r w:rsidR="00BF54AA" w:rsidRPr="004C5AC8">
        <w:rPr>
          <w:rFonts w:ascii="Montserrat" w:hAnsi="Montserrat" w:cs="Arial"/>
          <w:sz w:val="20"/>
          <w:szCs w:val="20"/>
          <w:highlight w:val="yellow"/>
          <w:lang w:val="es-MX"/>
        </w:rPr>
        <w:t>.</w:t>
      </w:r>
      <w:bookmarkEnd w:id="80"/>
      <w:r w:rsidRPr="00FE4158">
        <w:rPr>
          <w:rFonts w:ascii="Montserrat" w:hAnsi="Montserrat" w:cs="Arial"/>
          <w:sz w:val="20"/>
          <w:szCs w:val="20"/>
          <w:lang w:val="es-MX"/>
        </w:rPr>
        <w:t xml:space="preserve"> </w:t>
      </w:r>
    </w:p>
    <w:p w14:paraId="084C7A44" w14:textId="45D66F15" w:rsidR="000C6EA2" w:rsidRPr="00FE4158" w:rsidRDefault="000C6EA2" w:rsidP="00010BC1">
      <w:pPr>
        <w:rPr>
          <w:rFonts w:ascii="Montserrat" w:hAnsi="Montserrat" w:cs="Arial"/>
          <w:sz w:val="20"/>
          <w:szCs w:val="20"/>
        </w:rPr>
      </w:pPr>
    </w:p>
    <w:p w14:paraId="7BAD55B0" w14:textId="272B0809" w:rsidR="00A84AD2" w:rsidRPr="00FE4158" w:rsidRDefault="00B62E0B" w:rsidP="00FF7D3A">
      <w:pPr>
        <w:jc w:val="both"/>
        <w:rPr>
          <w:rFonts w:ascii="Montserrat" w:hAnsi="Montserrat" w:cs="Arial"/>
          <w:sz w:val="20"/>
          <w:szCs w:val="20"/>
        </w:rPr>
      </w:pPr>
      <w:r w:rsidRPr="00FE4158">
        <w:rPr>
          <w:rFonts w:ascii="Montserrat" w:hAnsi="Montserrat" w:cs="Arial"/>
          <w:sz w:val="20"/>
          <w:szCs w:val="20"/>
        </w:rPr>
        <w:lastRenderedPageBreak/>
        <w:t>“EL LICITANTE” deberá ofertar el DRP (Disaster Recovery Plan por sus siglas en inglés) en la nube, para lo cual deberá entregar a “EL INSTITUTO” replicas tanto de bases de datos, como de aplicativos incluyendo sus diferentes capas, a fin de que operen de manera distribuida; este es, operando en el centro de datos actual y en la nube, como réplica de base de datos o de manera balanceada a través de un dispositivo que distribuye las peticiones al centro de datos actual y a la nube, para lo cual el licitante deberá habilitar distintos aplicativos principales en la nube, los cuales serán determinados con “EL LICITANTE” que, en su caso resulte adjudicado, durante las mesas de planeación al inicio de la operación.</w:t>
      </w:r>
    </w:p>
    <w:p w14:paraId="38E01005" w14:textId="77777777" w:rsidR="00B62E0B" w:rsidRPr="00FE4158" w:rsidRDefault="00B62E0B" w:rsidP="00FF7D3A">
      <w:pPr>
        <w:jc w:val="both"/>
        <w:rPr>
          <w:rFonts w:ascii="Montserrat" w:hAnsi="Montserrat" w:cs="Arial"/>
          <w:sz w:val="20"/>
          <w:szCs w:val="20"/>
        </w:rPr>
      </w:pPr>
    </w:p>
    <w:p w14:paraId="17C9A24E" w14:textId="3F022088" w:rsidR="00EA06E3" w:rsidRPr="00FE4158" w:rsidRDefault="00A84AD2" w:rsidP="00FF7D3A">
      <w:pPr>
        <w:jc w:val="both"/>
        <w:rPr>
          <w:rFonts w:ascii="Montserrat" w:hAnsi="Montserrat" w:cs="Arial"/>
          <w:sz w:val="20"/>
          <w:szCs w:val="20"/>
        </w:rPr>
      </w:pPr>
      <w:r w:rsidRPr="00FE4158">
        <w:rPr>
          <w:rFonts w:ascii="Montserrat" w:hAnsi="Montserrat" w:cs="Arial"/>
          <w:sz w:val="20"/>
          <w:szCs w:val="20"/>
        </w:rPr>
        <w:t xml:space="preserve">El pago </w:t>
      </w:r>
      <w:r w:rsidR="00D81DCA" w:rsidRPr="00FE4158">
        <w:rPr>
          <w:rFonts w:ascii="Montserrat" w:hAnsi="Montserrat" w:cs="Arial"/>
          <w:sz w:val="20"/>
          <w:szCs w:val="20"/>
        </w:rPr>
        <w:t xml:space="preserve">del presente concepto de servicio </w:t>
      </w:r>
      <w:r w:rsidRPr="00FE4158">
        <w:rPr>
          <w:rFonts w:ascii="Montserrat" w:hAnsi="Montserrat" w:cs="Arial"/>
          <w:sz w:val="20"/>
          <w:szCs w:val="20"/>
        </w:rPr>
        <w:t xml:space="preserve">se realizará de </w:t>
      </w:r>
      <w:r w:rsidR="00EA06E3" w:rsidRPr="00FE4158">
        <w:rPr>
          <w:rFonts w:ascii="Montserrat" w:hAnsi="Montserrat" w:cs="Arial"/>
          <w:sz w:val="20"/>
          <w:szCs w:val="20"/>
        </w:rPr>
        <w:t xml:space="preserve">la siguiente </w:t>
      </w:r>
      <w:r w:rsidRPr="00FE4158">
        <w:rPr>
          <w:rFonts w:ascii="Montserrat" w:hAnsi="Montserrat" w:cs="Arial"/>
          <w:sz w:val="20"/>
          <w:szCs w:val="20"/>
        </w:rPr>
        <w:t>manera</w:t>
      </w:r>
      <w:r w:rsidR="00EA06E3" w:rsidRPr="00FE4158">
        <w:rPr>
          <w:rFonts w:ascii="Montserrat" w:hAnsi="Montserrat" w:cs="Arial"/>
          <w:sz w:val="20"/>
          <w:szCs w:val="20"/>
        </w:rPr>
        <w:t>:</w:t>
      </w:r>
    </w:p>
    <w:p w14:paraId="4FA6D1F4" w14:textId="77777777" w:rsidR="00EA06E3" w:rsidRPr="00FE4158" w:rsidRDefault="00EA06E3" w:rsidP="00FF7D3A">
      <w:pPr>
        <w:jc w:val="both"/>
        <w:rPr>
          <w:rFonts w:ascii="Montserrat" w:hAnsi="Montserrat" w:cs="Arial"/>
          <w:sz w:val="20"/>
          <w:szCs w:val="20"/>
        </w:rPr>
      </w:pPr>
    </w:p>
    <w:p w14:paraId="207AC5F2" w14:textId="0EF567EA" w:rsidR="00A84AD2" w:rsidRPr="00FE4158" w:rsidRDefault="00EA06E3" w:rsidP="00FF7D3A">
      <w:pPr>
        <w:jc w:val="both"/>
        <w:rPr>
          <w:rFonts w:ascii="Montserrat" w:hAnsi="Montserrat" w:cs="Arial"/>
          <w:sz w:val="20"/>
          <w:szCs w:val="20"/>
        </w:rPr>
      </w:pPr>
      <w:r w:rsidRPr="00FE4158">
        <w:rPr>
          <w:rFonts w:ascii="Montserrat" w:hAnsi="Montserrat" w:cs="Arial"/>
          <w:sz w:val="20"/>
          <w:szCs w:val="20"/>
        </w:rPr>
        <w:t>M</w:t>
      </w:r>
      <w:r w:rsidR="00A84AD2" w:rsidRPr="00FE4158">
        <w:rPr>
          <w:rFonts w:ascii="Montserrat" w:hAnsi="Montserrat" w:cs="Arial"/>
          <w:sz w:val="20"/>
          <w:szCs w:val="20"/>
        </w:rPr>
        <w:t>ensual “bajo demanda”,</w:t>
      </w:r>
      <w:r w:rsidRPr="00FE4158">
        <w:rPr>
          <w:rFonts w:ascii="Montserrat" w:hAnsi="Montserrat" w:cs="Arial"/>
          <w:sz w:val="20"/>
          <w:szCs w:val="20"/>
        </w:rPr>
        <w:t xml:space="preserve"> un servidor virtual con al menos las siguientes capacidades:</w:t>
      </w:r>
    </w:p>
    <w:p w14:paraId="32078545" w14:textId="659086B3" w:rsidR="00A84AD2" w:rsidRPr="00FE4158" w:rsidRDefault="00A84AD2" w:rsidP="00FF7D3A">
      <w:pPr>
        <w:jc w:val="both"/>
        <w:rPr>
          <w:rFonts w:ascii="Montserrat" w:hAnsi="Montserrat" w:cs="Arial"/>
          <w:sz w:val="20"/>
          <w:szCs w:val="20"/>
        </w:rPr>
      </w:pPr>
    </w:p>
    <w:p w14:paraId="48895C55" w14:textId="77777777" w:rsidR="00B43B05" w:rsidRPr="00FE4158" w:rsidRDefault="00B43B05" w:rsidP="00EA06E3">
      <w:pPr>
        <w:pStyle w:val="Prrafodelista"/>
        <w:rPr>
          <w:rFonts w:ascii="Montserrat" w:hAnsi="Montserrat" w:cs="Arial"/>
          <w:sz w:val="20"/>
          <w:szCs w:val="20"/>
        </w:rPr>
      </w:pPr>
      <w:r w:rsidRPr="00FE4158">
        <w:rPr>
          <w:rFonts w:ascii="Montserrat" w:hAnsi="Montserrat" w:cs="Arial"/>
          <w:sz w:val="20"/>
          <w:szCs w:val="20"/>
        </w:rPr>
        <w:t xml:space="preserve">8 vcpu, </w:t>
      </w:r>
    </w:p>
    <w:p w14:paraId="58A810A7" w14:textId="77777777" w:rsidR="00B43B05" w:rsidRPr="00FE4158" w:rsidRDefault="00B43B05" w:rsidP="00EA06E3">
      <w:pPr>
        <w:pStyle w:val="Prrafodelista"/>
        <w:rPr>
          <w:rFonts w:ascii="Montserrat" w:hAnsi="Montserrat" w:cs="Arial"/>
          <w:sz w:val="20"/>
          <w:szCs w:val="20"/>
        </w:rPr>
      </w:pPr>
      <w:r w:rsidRPr="00FE4158">
        <w:rPr>
          <w:rFonts w:ascii="Montserrat" w:hAnsi="Montserrat" w:cs="Arial"/>
          <w:sz w:val="20"/>
          <w:szCs w:val="20"/>
        </w:rPr>
        <w:t xml:space="preserve">32 GB ram, </w:t>
      </w:r>
    </w:p>
    <w:p w14:paraId="4293C676" w14:textId="77A02AFC" w:rsidR="00B43B05" w:rsidRPr="00FE4158" w:rsidRDefault="00EA06E3" w:rsidP="00EA06E3">
      <w:pPr>
        <w:pStyle w:val="Prrafodelista"/>
        <w:rPr>
          <w:rFonts w:ascii="Montserrat" w:hAnsi="Montserrat" w:cs="Arial"/>
          <w:sz w:val="20"/>
          <w:szCs w:val="20"/>
        </w:rPr>
      </w:pPr>
      <w:r w:rsidRPr="00FE4158">
        <w:rPr>
          <w:rFonts w:ascii="Montserrat" w:hAnsi="Montserrat" w:cs="Arial"/>
          <w:sz w:val="20"/>
          <w:szCs w:val="20"/>
        </w:rPr>
        <w:t>900</w:t>
      </w:r>
      <w:r w:rsidR="00B43B05" w:rsidRPr="00FE4158">
        <w:rPr>
          <w:rFonts w:ascii="Montserrat" w:hAnsi="Montserrat" w:cs="Arial"/>
          <w:sz w:val="20"/>
          <w:szCs w:val="20"/>
        </w:rPr>
        <w:t xml:space="preserve"> GB almacenamiento</w:t>
      </w:r>
      <w:r w:rsidRPr="00FE4158">
        <w:rPr>
          <w:rFonts w:ascii="Montserrat" w:hAnsi="Montserrat" w:cs="Arial"/>
          <w:sz w:val="20"/>
          <w:szCs w:val="20"/>
        </w:rPr>
        <w:t>.</w:t>
      </w:r>
    </w:p>
    <w:p w14:paraId="15466E58" w14:textId="77777777" w:rsidR="00EA06E3" w:rsidRPr="00FE4158" w:rsidRDefault="00EA06E3" w:rsidP="00EA06E3">
      <w:pPr>
        <w:rPr>
          <w:rFonts w:ascii="Montserrat" w:hAnsi="Montserrat" w:cs="Arial"/>
          <w:sz w:val="20"/>
          <w:szCs w:val="20"/>
        </w:rPr>
      </w:pPr>
    </w:p>
    <w:p w14:paraId="569E017A" w14:textId="0EDC3FCD" w:rsidR="00EA06E3" w:rsidRPr="00FE4158" w:rsidRDefault="00EA06E3" w:rsidP="00EA06E3">
      <w:pPr>
        <w:rPr>
          <w:rFonts w:ascii="Montserrat" w:hAnsi="Montserrat" w:cs="Arial"/>
          <w:sz w:val="20"/>
          <w:szCs w:val="20"/>
        </w:rPr>
      </w:pPr>
      <w:r w:rsidRPr="00FE4158">
        <w:rPr>
          <w:rFonts w:ascii="Montserrat" w:hAnsi="Montserrat" w:cs="Arial"/>
          <w:sz w:val="20"/>
          <w:szCs w:val="20"/>
        </w:rPr>
        <w:t>Mensual “bajo demanda”</w:t>
      </w:r>
      <w:r w:rsidR="00417BC0" w:rsidRPr="00FE4158">
        <w:rPr>
          <w:rFonts w:ascii="Montserrat" w:hAnsi="Montserrat" w:cs="Arial"/>
          <w:sz w:val="20"/>
          <w:szCs w:val="20"/>
        </w:rPr>
        <w:t>:</w:t>
      </w:r>
    </w:p>
    <w:p w14:paraId="137FBC25" w14:textId="77777777" w:rsidR="00EA06E3" w:rsidRPr="00FE4158" w:rsidRDefault="00EA06E3" w:rsidP="00EA06E3">
      <w:pPr>
        <w:rPr>
          <w:rFonts w:ascii="Montserrat" w:hAnsi="Montserrat" w:cs="Arial"/>
          <w:sz w:val="20"/>
          <w:szCs w:val="20"/>
          <w:lang w:val="en-US"/>
        </w:rPr>
      </w:pPr>
    </w:p>
    <w:p w14:paraId="16AF4EE9" w14:textId="26619C61" w:rsidR="00B43B05" w:rsidRPr="00FE4158" w:rsidRDefault="00B43B05" w:rsidP="00B43B05">
      <w:pPr>
        <w:pStyle w:val="Prrafodelista"/>
        <w:numPr>
          <w:ilvl w:val="0"/>
          <w:numId w:val="72"/>
        </w:numPr>
        <w:jc w:val="both"/>
        <w:rPr>
          <w:rFonts w:ascii="Montserrat" w:hAnsi="Montserrat" w:cs="Arial"/>
          <w:sz w:val="20"/>
          <w:szCs w:val="20"/>
        </w:rPr>
      </w:pPr>
      <w:r w:rsidRPr="00FE4158">
        <w:rPr>
          <w:rFonts w:ascii="Montserrat" w:hAnsi="Montserrat" w:cs="Arial"/>
          <w:sz w:val="20"/>
          <w:szCs w:val="20"/>
        </w:rPr>
        <w:t xml:space="preserve">1 TB de </w:t>
      </w:r>
      <w:r w:rsidR="00EA06E3" w:rsidRPr="00FE4158">
        <w:rPr>
          <w:rFonts w:ascii="Montserrat" w:hAnsi="Montserrat" w:cs="Arial"/>
          <w:sz w:val="20"/>
          <w:szCs w:val="20"/>
        </w:rPr>
        <w:t xml:space="preserve">almacenamiento de </w:t>
      </w:r>
      <w:r w:rsidRPr="00FE4158">
        <w:rPr>
          <w:rFonts w:ascii="Montserrat" w:hAnsi="Montserrat" w:cs="Arial"/>
          <w:sz w:val="20"/>
          <w:szCs w:val="20"/>
        </w:rPr>
        <w:t>respaldo.</w:t>
      </w:r>
    </w:p>
    <w:p w14:paraId="18B0A05C" w14:textId="0AC3E2CF" w:rsidR="00A84AD2" w:rsidRPr="00FE4158" w:rsidRDefault="00A84AD2" w:rsidP="00121A9A">
      <w:pPr>
        <w:pStyle w:val="Prrafodelista"/>
        <w:numPr>
          <w:ilvl w:val="0"/>
          <w:numId w:val="72"/>
        </w:numPr>
        <w:jc w:val="both"/>
        <w:rPr>
          <w:rFonts w:ascii="Montserrat" w:hAnsi="Montserrat" w:cs="Arial"/>
          <w:sz w:val="20"/>
          <w:szCs w:val="20"/>
        </w:rPr>
      </w:pPr>
      <w:r w:rsidRPr="00FE4158">
        <w:rPr>
          <w:rFonts w:ascii="Montserrat" w:hAnsi="Montserrat" w:cs="Arial"/>
          <w:sz w:val="20"/>
          <w:szCs w:val="20"/>
        </w:rPr>
        <w:t>1 TB de trafico de entrad</w:t>
      </w:r>
      <w:r w:rsidR="00EA06E3" w:rsidRPr="00FE4158">
        <w:rPr>
          <w:rFonts w:ascii="Montserrat" w:hAnsi="Montserrat" w:cs="Arial"/>
          <w:sz w:val="20"/>
          <w:szCs w:val="20"/>
        </w:rPr>
        <w:t>a</w:t>
      </w:r>
      <w:r w:rsidRPr="00FE4158">
        <w:rPr>
          <w:rFonts w:ascii="Montserrat" w:hAnsi="Montserrat" w:cs="Arial"/>
          <w:sz w:val="20"/>
          <w:szCs w:val="20"/>
        </w:rPr>
        <w:t xml:space="preserve"> de consulta a aplicativos.</w:t>
      </w:r>
    </w:p>
    <w:p w14:paraId="6A48DCD7" w14:textId="77777777" w:rsidR="00EA06E3" w:rsidRPr="00FE4158" w:rsidRDefault="00EA06E3" w:rsidP="00FF7D3A">
      <w:pPr>
        <w:jc w:val="both"/>
        <w:rPr>
          <w:rFonts w:ascii="Montserrat" w:hAnsi="Montserrat" w:cs="Arial"/>
          <w:sz w:val="20"/>
          <w:szCs w:val="20"/>
        </w:rPr>
      </w:pPr>
    </w:p>
    <w:p w14:paraId="29F79AB3" w14:textId="4BC5CB30" w:rsidR="00FF7D3A" w:rsidRPr="00FE4158" w:rsidRDefault="00A84AD2" w:rsidP="00FF7D3A">
      <w:pPr>
        <w:jc w:val="both"/>
        <w:rPr>
          <w:rFonts w:ascii="Montserrat" w:hAnsi="Montserrat" w:cs="Arial"/>
          <w:sz w:val="20"/>
          <w:szCs w:val="20"/>
        </w:rPr>
      </w:pPr>
      <w:r w:rsidRPr="00FE4158">
        <w:rPr>
          <w:rFonts w:ascii="Montserrat" w:hAnsi="Montserrat" w:cs="Arial"/>
          <w:sz w:val="20"/>
          <w:szCs w:val="20"/>
        </w:rPr>
        <w:t>Adicionalmente, el licitante deberá cotizar el costo de la habilitación de cada aplicativo en modalidad DRP en nube</w:t>
      </w:r>
      <w:r w:rsidR="00EA06E3" w:rsidRPr="00FE4158">
        <w:rPr>
          <w:rFonts w:ascii="Montserrat" w:hAnsi="Montserrat" w:cs="Arial"/>
          <w:sz w:val="20"/>
          <w:szCs w:val="20"/>
        </w:rPr>
        <w:t>, los cuales serán solicitados “bajo demanda” atendiento a las necesidades de “EL INSTITUTO”, por única ocasión.</w:t>
      </w:r>
    </w:p>
    <w:p w14:paraId="7E10BD63" w14:textId="633E6DB5" w:rsidR="00C962E1" w:rsidRPr="00FE4158" w:rsidRDefault="00C962E1" w:rsidP="00FF7D3A">
      <w:pPr>
        <w:jc w:val="both"/>
        <w:rPr>
          <w:rFonts w:ascii="Montserrat" w:hAnsi="Montserrat" w:cs="Arial"/>
          <w:sz w:val="20"/>
          <w:szCs w:val="20"/>
        </w:rPr>
      </w:pPr>
    </w:p>
    <w:p w14:paraId="3FCD83DA" w14:textId="17656CA5" w:rsidR="00C962E1" w:rsidRPr="00FE4158" w:rsidRDefault="00C962E1" w:rsidP="00C962E1">
      <w:pPr>
        <w:jc w:val="both"/>
        <w:rPr>
          <w:rFonts w:ascii="Montserrat" w:hAnsi="Montserrat" w:cs="Arial"/>
          <w:sz w:val="20"/>
          <w:szCs w:val="20"/>
        </w:rPr>
      </w:pPr>
      <w:r w:rsidRPr="00FE4158">
        <w:rPr>
          <w:rFonts w:ascii="Montserrat" w:hAnsi="Montserrat" w:cs="Arial"/>
          <w:sz w:val="20"/>
          <w:szCs w:val="20"/>
        </w:rPr>
        <w:t>Las cantidades antes expresad</w:t>
      </w:r>
      <w:r w:rsidR="00A96AB9" w:rsidRPr="00FE4158">
        <w:rPr>
          <w:rFonts w:ascii="Montserrat" w:hAnsi="Montserrat" w:cs="Arial"/>
          <w:sz w:val="20"/>
          <w:szCs w:val="20"/>
        </w:rPr>
        <w:t>a</w:t>
      </w:r>
      <w:r w:rsidRPr="00FE4158">
        <w:rPr>
          <w:rFonts w:ascii="Montserrat" w:hAnsi="Montserrat" w:cs="Arial"/>
          <w:sz w:val="20"/>
          <w:szCs w:val="20"/>
        </w:rPr>
        <w:t>s</w:t>
      </w:r>
      <w:r w:rsidRPr="00FE4158">
        <w:rPr>
          <w:rFonts w:ascii="Montserrat" w:hAnsi="Montserrat" w:cs="Arial"/>
          <w:b/>
          <w:bCs/>
          <w:sz w:val="20"/>
          <w:szCs w:val="20"/>
        </w:rPr>
        <w:t xml:space="preserve">, </w:t>
      </w:r>
      <w:r w:rsidRPr="00FE4158">
        <w:rPr>
          <w:rFonts w:ascii="Montserrat" w:hAnsi="Montserrat" w:cs="Arial"/>
          <w:sz w:val="20"/>
          <w:szCs w:val="20"/>
        </w:rPr>
        <w:t>son exclusivamente para efectos de cotización y no necesariamente refleja los requerimientos de “EL INSTITUTO”, por lo que no se deberá considerar como las cantidades a contratar. La cantidad de servicios a contratar se determinarán por el presupuesto mínimo y máximo establecidos para la prestación del servicio objeto del presente Anexo Técnico, los cuales se determinan conforme a las necesidades de “EL INSTITUTO”.</w:t>
      </w:r>
    </w:p>
    <w:p w14:paraId="66B3D2EC" w14:textId="3511E144" w:rsidR="00EA06E3" w:rsidRPr="00FE4158" w:rsidRDefault="00EA06E3" w:rsidP="00FF7D3A">
      <w:pPr>
        <w:jc w:val="both"/>
        <w:rPr>
          <w:rFonts w:ascii="Montserrat" w:hAnsi="Montserrat" w:cs="Arial"/>
          <w:sz w:val="20"/>
          <w:szCs w:val="20"/>
        </w:rPr>
      </w:pPr>
    </w:p>
    <w:p w14:paraId="77EC2E01" w14:textId="04702420" w:rsidR="00E86720" w:rsidRPr="00FE4158" w:rsidRDefault="004B3D41" w:rsidP="00FF7D3A">
      <w:pPr>
        <w:jc w:val="both"/>
        <w:rPr>
          <w:rFonts w:ascii="Montserrat" w:hAnsi="Montserrat" w:cs="Arial"/>
          <w:sz w:val="20"/>
          <w:szCs w:val="20"/>
        </w:rPr>
      </w:pPr>
      <w:r w:rsidRPr="00FE4158">
        <w:rPr>
          <w:rFonts w:ascii="Montserrat" w:hAnsi="Montserrat" w:cs="Arial"/>
          <w:sz w:val="20"/>
          <w:szCs w:val="20"/>
        </w:rPr>
        <w:t>Los enl</w:t>
      </w:r>
      <w:r w:rsidR="004174F7" w:rsidRPr="00FE4158">
        <w:rPr>
          <w:rFonts w:ascii="Montserrat" w:hAnsi="Montserrat" w:cs="Arial"/>
          <w:sz w:val="20"/>
          <w:szCs w:val="20"/>
        </w:rPr>
        <w:t>a</w:t>
      </w:r>
      <w:r w:rsidRPr="00FE4158">
        <w:rPr>
          <w:rFonts w:ascii="Montserrat" w:hAnsi="Montserrat" w:cs="Arial"/>
          <w:sz w:val="20"/>
          <w:szCs w:val="20"/>
        </w:rPr>
        <w:t>ces entre los centros de datos del IMSS y la nube ofertada serán proporcionados por “EL INSTITUTO”.</w:t>
      </w:r>
    </w:p>
    <w:p w14:paraId="45A9ACEE" w14:textId="77777777" w:rsidR="00E86720" w:rsidRPr="00FE4158" w:rsidRDefault="00E86720" w:rsidP="00FF7D3A">
      <w:pPr>
        <w:jc w:val="both"/>
        <w:rPr>
          <w:rFonts w:ascii="Montserrat" w:hAnsi="Montserrat" w:cs="Arial"/>
          <w:sz w:val="20"/>
          <w:szCs w:val="20"/>
        </w:rPr>
      </w:pPr>
    </w:p>
    <w:p w14:paraId="38DC8261" w14:textId="5F2D0AB9" w:rsidR="00294DDF" w:rsidRPr="00FE4158" w:rsidRDefault="00294DDF" w:rsidP="00294DDF">
      <w:pPr>
        <w:jc w:val="both"/>
        <w:rPr>
          <w:rFonts w:ascii="Montserrat" w:hAnsi="Montserrat" w:cs="Arial"/>
          <w:iCs/>
          <w:sz w:val="22"/>
          <w:szCs w:val="22"/>
        </w:rPr>
      </w:pPr>
      <w:r w:rsidRPr="00FE4158">
        <w:rPr>
          <w:rFonts w:ascii="Montserrat" w:hAnsi="Montserrat" w:cs="Arial"/>
          <w:iCs/>
          <w:sz w:val="21"/>
          <w:szCs w:val="21"/>
        </w:rPr>
        <w:t xml:space="preserve">EL LICITANTE en su propuesta deberá ofertar, detallar y describir la implementación, diseño, planeación y manejo operativo de un plan de DRP (Disaster Recovery Plan por sus siglas en inglés) en sus instalaciones, por ello detallará en su propuesta las acciones dentro de dicho plan que competan a la solución ofertada en caso de contingencia de manera que garantice la continuación de los servicios ofertados a EL INSTITUTO. </w:t>
      </w:r>
    </w:p>
    <w:p w14:paraId="6001F719" w14:textId="77777777" w:rsidR="00294DDF" w:rsidRPr="00FE4158" w:rsidRDefault="00294DDF" w:rsidP="00294DDF">
      <w:pPr>
        <w:jc w:val="both"/>
        <w:rPr>
          <w:rFonts w:ascii="Montserrat" w:hAnsi="Montserrat" w:cs="Arial"/>
          <w:iCs/>
          <w:sz w:val="22"/>
          <w:szCs w:val="22"/>
        </w:rPr>
      </w:pPr>
    </w:p>
    <w:p w14:paraId="60DE5FF3" w14:textId="7CD4E215" w:rsidR="00294DDF" w:rsidRPr="00FE4158" w:rsidRDefault="00294DDF" w:rsidP="00294DDF">
      <w:pPr>
        <w:jc w:val="both"/>
        <w:rPr>
          <w:rFonts w:ascii="Montserrat" w:hAnsi="Montserrat" w:cs="Arial"/>
          <w:sz w:val="20"/>
          <w:szCs w:val="20"/>
        </w:rPr>
      </w:pPr>
      <w:r w:rsidRPr="00FE4158">
        <w:rPr>
          <w:rFonts w:ascii="Montserrat" w:hAnsi="Montserrat" w:cs="Arial"/>
          <w:iCs/>
          <w:sz w:val="22"/>
          <w:szCs w:val="22"/>
        </w:rPr>
        <w:t xml:space="preserve">EL LICITANTE actualizará el DRP para EL INSTITUTO cada que se adecue la infraestructura central por parte </w:t>
      </w:r>
      <w:r w:rsidR="00585F2A" w:rsidRPr="00FE4158">
        <w:rPr>
          <w:rFonts w:ascii="Montserrat" w:hAnsi="Montserrat" w:cs="Arial"/>
          <w:iCs/>
          <w:sz w:val="22"/>
          <w:szCs w:val="22"/>
        </w:rPr>
        <w:t xml:space="preserve">de </w:t>
      </w:r>
      <w:r w:rsidRPr="00FE4158">
        <w:rPr>
          <w:rFonts w:ascii="Montserrat" w:hAnsi="Montserrat" w:cs="Arial"/>
          <w:iCs/>
          <w:sz w:val="22"/>
          <w:szCs w:val="22"/>
        </w:rPr>
        <w:t>EL LICITANTE durante la vigencia del contrato</w:t>
      </w:r>
      <w:r w:rsidR="00D01730" w:rsidRPr="00FE4158">
        <w:rPr>
          <w:rFonts w:ascii="Montserrat" w:hAnsi="Montserrat" w:cs="Arial"/>
          <w:iCs/>
          <w:sz w:val="22"/>
          <w:szCs w:val="22"/>
        </w:rPr>
        <w:t>.</w:t>
      </w:r>
    </w:p>
    <w:p w14:paraId="6AFAF6D7" w14:textId="77777777" w:rsidR="00294DDF" w:rsidRPr="00FE4158" w:rsidRDefault="00294DDF" w:rsidP="00FF7D3A">
      <w:pPr>
        <w:jc w:val="both"/>
        <w:rPr>
          <w:rFonts w:ascii="Montserrat" w:hAnsi="Montserrat" w:cs="Arial"/>
          <w:sz w:val="20"/>
          <w:szCs w:val="20"/>
        </w:rPr>
      </w:pPr>
    </w:p>
    <w:p w14:paraId="3D3D407E" w14:textId="65588BA6" w:rsidR="00A84AD2" w:rsidRPr="00FE4158" w:rsidRDefault="00A84AD2" w:rsidP="00A84AD2">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entregables para acreditar la prestación de este concepto de servicio mensual “bajo demanda”, serán los siguientes:</w:t>
      </w:r>
    </w:p>
    <w:p w14:paraId="033C595F" w14:textId="77777777" w:rsidR="00A84AD2" w:rsidRPr="00FE4158" w:rsidRDefault="00A84AD2" w:rsidP="00FF7D3A">
      <w:pPr>
        <w:jc w:val="both"/>
        <w:rPr>
          <w:rFonts w:ascii="Montserrat" w:hAnsi="Montserrat" w:cs="Arial"/>
          <w:sz w:val="20"/>
          <w:szCs w:val="20"/>
        </w:rPr>
      </w:pPr>
    </w:p>
    <w:p w14:paraId="026BF609" w14:textId="06967BB9" w:rsidR="00F509EC" w:rsidRPr="00FE4158" w:rsidRDefault="00A84AD2" w:rsidP="00A84AD2">
      <w:pPr>
        <w:ind w:left="567"/>
        <w:jc w:val="both"/>
        <w:rPr>
          <w:rFonts w:ascii="Montserrat" w:hAnsi="Montserrat" w:cs="Arial"/>
          <w:sz w:val="20"/>
          <w:szCs w:val="20"/>
        </w:rPr>
      </w:pPr>
      <w:r w:rsidRPr="00FE4158">
        <w:rPr>
          <w:rFonts w:ascii="Montserrat" w:hAnsi="Montserrat" w:cs="Arial"/>
          <w:b/>
          <w:bCs/>
          <w:sz w:val="20"/>
          <w:szCs w:val="20"/>
        </w:rPr>
        <w:lastRenderedPageBreak/>
        <w:t>A.a.</w:t>
      </w:r>
      <w:r w:rsidRPr="00FE4158">
        <w:rPr>
          <w:rFonts w:ascii="Montserrat" w:hAnsi="Montserrat" w:cs="Arial"/>
          <w:sz w:val="20"/>
          <w:szCs w:val="20"/>
        </w:rPr>
        <w:t xml:space="preserve"> </w:t>
      </w:r>
      <w:r w:rsidR="003E7296" w:rsidRPr="00FE4158">
        <w:rPr>
          <w:rFonts w:ascii="Montserrat" w:hAnsi="Montserrat" w:cs="Arial"/>
          <w:sz w:val="20"/>
          <w:szCs w:val="20"/>
        </w:rPr>
        <w:t xml:space="preserve">Entregable de única ocasión: </w:t>
      </w:r>
      <w:r w:rsidR="00F509EC" w:rsidRPr="00FE4158">
        <w:rPr>
          <w:rFonts w:ascii="Montserrat" w:hAnsi="Montserrat" w:cs="Arial"/>
          <w:sz w:val="20"/>
          <w:szCs w:val="20"/>
        </w:rPr>
        <w:t>Plan de trabajo de habilitación de aplicativos en modalidad DRP en nube, dentro de los primeros 20 días naturales posteriores a la entrega del listado de aplicativos e información detallada de los mismos por parte del IMSS.</w:t>
      </w:r>
    </w:p>
    <w:p w14:paraId="1F1EEE55" w14:textId="77777777" w:rsidR="00F509EC" w:rsidRPr="00FE4158" w:rsidRDefault="00F509EC" w:rsidP="00A84AD2">
      <w:pPr>
        <w:ind w:left="567"/>
        <w:jc w:val="both"/>
        <w:rPr>
          <w:rFonts w:ascii="Montserrat" w:hAnsi="Montserrat" w:cs="Arial"/>
          <w:sz w:val="20"/>
          <w:szCs w:val="20"/>
        </w:rPr>
      </w:pPr>
    </w:p>
    <w:p w14:paraId="0726E798" w14:textId="4048047A" w:rsidR="00A84AD2" w:rsidRPr="00FE4158" w:rsidRDefault="00C62829" w:rsidP="00A84AD2">
      <w:pPr>
        <w:ind w:left="567"/>
        <w:jc w:val="both"/>
        <w:rPr>
          <w:rFonts w:ascii="Montserrat" w:hAnsi="Montserrat" w:cs="Arial"/>
          <w:sz w:val="20"/>
          <w:szCs w:val="20"/>
        </w:rPr>
      </w:pPr>
      <w:r w:rsidRPr="00FE4158">
        <w:rPr>
          <w:rFonts w:ascii="Montserrat" w:hAnsi="Montserrat" w:cs="Arial"/>
          <w:b/>
          <w:bCs/>
          <w:sz w:val="20"/>
          <w:szCs w:val="20"/>
        </w:rPr>
        <w:t>A</w:t>
      </w:r>
      <w:r w:rsidR="00F509EC" w:rsidRPr="00FE4158">
        <w:rPr>
          <w:rFonts w:ascii="Montserrat" w:hAnsi="Montserrat" w:cs="Arial"/>
          <w:b/>
          <w:bCs/>
          <w:sz w:val="20"/>
          <w:szCs w:val="20"/>
        </w:rPr>
        <w:t>.</w:t>
      </w:r>
      <w:r w:rsidRPr="00FE4158">
        <w:rPr>
          <w:rFonts w:ascii="Montserrat" w:hAnsi="Montserrat" w:cs="Arial"/>
          <w:b/>
          <w:bCs/>
          <w:sz w:val="20"/>
          <w:szCs w:val="20"/>
        </w:rPr>
        <w:t>b</w:t>
      </w:r>
      <w:r w:rsidR="00F509EC" w:rsidRPr="00FE4158">
        <w:rPr>
          <w:rFonts w:ascii="Montserrat" w:hAnsi="Montserrat" w:cs="Arial"/>
          <w:b/>
          <w:bCs/>
          <w:sz w:val="20"/>
          <w:szCs w:val="20"/>
        </w:rPr>
        <w:t>.</w:t>
      </w:r>
      <w:r w:rsidR="00F509EC" w:rsidRPr="00FE4158">
        <w:rPr>
          <w:rFonts w:ascii="Montserrat" w:hAnsi="Montserrat" w:cs="Arial"/>
          <w:sz w:val="20"/>
          <w:szCs w:val="20"/>
        </w:rPr>
        <w:t xml:space="preserve"> </w:t>
      </w:r>
      <w:r w:rsidR="00A84AD2" w:rsidRPr="00FE4158">
        <w:rPr>
          <w:rFonts w:ascii="Montserrat" w:hAnsi="Montserrat" w:cs="Arial"/>
          <w:sz w:val="20"/>
          <w:szCs w:val="20"/>
        </w:rPr>
        <w:t>Entregable de única ocasión</w:t>
      </w:r>
      <w:r w:rsidR="003E7296" w:rsidRPr="00FE4158">
        <w:rPr>
          <w:rFonts w:ascii="Montserrat" w:hAnsi="Montserrat" w:cs="Arial"/>
          <w:sz w:val="20"/>
          <w:szCs w:val="20"/>
        </w:rPr>
        <w:t>:</w:t>
      </w:r>
      <w:r w:rsidR="00A84AD2" w:rsidRPr="00FE4158">
        <w:rPr>
          <w:rFonts w:ascii="Montserrat" w:hAnsi="Montserrat" w:cs="Arial"/>
          <w:sz w:val="20"/>
          <w:szCs w:val="20"/>
        </w:rPr>
        <w:t xml:space="preserve"> </w:t>
      </w:r>
      <w:r w:rsidR="00B014E7" w:rsidRPr="00FE4158">
        <w:rPr>
          <w:rFonts w:ascii="Montserrat" w:hAnsi="Montserrat" w:cs="Arial"/>
          <w:sz w:val="20"/>
          <w:szCs w:val="20"/>
        </w:rPr>
        <w:t>con los cuales deberá</w:t>
      </w:r>
      <w:r w:rsidR="00A84AD2" w:rsidRPr="00FE4158">
        <w:rPr>
          <w:rFonts w:ascii="Montserrat" w:hAnsi="Montserrat" w:cs="Arial"/>
          <w:sz w:val="20"/>
          <w:szCs w:val="20"/>
        </w:rPr>
        <w:t xml:space="preserve"> acredita</w:t>
      </w:r>
      <w:r w:rsidR="00B014E7" w:rsidRPr="00FE4158">
        <w:rPr>
          <w:rFonts w:ascii="Montserrat" w:hAnsi="Montserrat" w:cs="Arial"/>
          <w:sz w:val="20"/>
          <w:szCs w:val="20"/>
        </w:rPr>
        <w:t>r</w:t>
      </w:r>
      <w:r w:rsidR="00A84AD2" w:rsidRPr="00FE4158">
        <w:rPr>
          <w:rFonts w:ascii="Montserrat" w:hAnsi="Montserrat" w:cs="Arial"/>
          <w:sz w:val="20"/>
          <w:szCs w:val="20"/>
        </w:rPr>
        <w:t xml:space="preserve"> la habilitación de cada aplicativo en modalidad DRP en nube, </w:t>
      </w:r>
      <w:r w:rsidR="00F509EC" w:rsidRPr="00FE4158">
        <w:rPr>
          <w:rFonts w:ascii="Montserrat" w:hAnsi="Montserrat" w:cs="Arial"/>
          <w:sz w:val="20"/>
          <w:szCs w:val="20"/>
        </w:rPr>
        <w:t>dentro de los calendarios establecidos en el Plan de Trabajo establecido en el inciso anterior, los cuales deberán incluir lo siguiente:</w:t>
      </w:r>
    </w:p>
    <w:p w14:paraId="6FF030B3" w14:textId="77777777" w:rsidR="00F509EC" w:rsidRPr="00FE4158" w:rsidRDefault="00F509EC" w:rsidP="00A84AD2">
      <w:pPr>
        <w:ind w:left="567"/>
        <w:jc w:val="both"/>
        <w:rPr>
          <w:rFonts w:ascii="Montserrat" w:hAnsi="Montserrat" w:cs="Arial"/>
          <w:sz w:val="20"/>
          <w:szCs w:val="20"/>
        </w:rPr>
      </w:pPr>
    </w:p>
    <w:p w14:paraId="62CFAF3F" w14:textId="4884BBEB" w:rsidR="00A84AD2" w:rsidRPr="00FE4158" w:rsidRDefault="00A84AD2" w:rsidP="00A84AD2">
      <w:pPr>
        <w:pStyle w:val="Prrafodelista"/>
        <w:numPr>
          <w:ilvl w:val="0"/>
          <w:numId w:val="73"/>
        </w:numPr>
        <w:jc w:val="both"/>
        <w:rPr>
          <w:rFonts w:ascii="Montserrat" w:hAnsi="Montserrat" w:cs="Arial"/>
          <w:sz w:val="20"/>
          <w:szCs w:val="20"/>
        </w:rPr>
      </w:pPr>
      <w:r w:rsidRPr="00FE4158">
        <w:rPr>
          <w:rFonts w:ascii="Montserrat" w:hAnsi="Montserrat" w:cs="Arial"/>
          <w:sz w:val="20"/>
          <w:szCs w:val="20"/>
        </w:rPr>
        <w:t>Diagrama de componentes tecnológicos utilizados para la habilitación del aplicativo en modalidad DRP en nube</w:t>
      </w:r>
      <w:r w:rsidR="00F509EC" w:rsidRPr="00FE4158">
        <w:rPr>
          <w:rFonts w:ascii="Montserrat" w:hAnsi="Montserrat" w:cs="Arial"/>
          <w:sz w:val="20"/>
          <w:szCs w:val="20"/>
        </w:rPr>
        <w:t>.</w:t>
      </w:r>
    </w:p>
    <w:p w14:paraId="7AB63EF2" w14:textId="7A9CE8C3" w:rsidR="00A84AD2" w:rsidRPr="00FE4158" w:rsidRDefault="00F509EC" w:rsidP="00A84AD2">
      <w:pPr>
        <w:pStyle w:val="Prrafodelista"/>
        <w:numPr>
          <w:ilvl w:val="0"/>
          <w:numId w:val="73"/>
        </w:numPr>
        <w:jc w:val="both"/>
        <w:rPr>
          <w:rFonts w:ascii="Montserrat" w:hAnsi="Montserrat" w:cs="Arial"/>
          <w:sz w:val="20"/>
          <w:szCs w:val="20"/>
        </w:rPr>
      </w:pPr>
      <w:r w:rsidRPr="00FE4158">
        <w:rPr>
          <w:rFonts w:ascii="Montserrat" w:hAnsi="Montserrat" w:cs="Arial"/>
          <w:sz w:val="20"/>
          <w:szCs w:val="20"/>
        </w:rPr>
        <w:t>Pruebas funcionales que acrediten la correcta operación del aplicativo.</w:t>
      </w:r>
    </w:p>
    <w:p w14:paraId="709A7307" w14:textId="01838962" w:rsidR="00F509EC" w:rsidRPr="00FE4158" w:rsidRDefault="00F509EC" w:rsidP="00A84AD2">
      <w:pPr>
        <w:pStyle w:val="Prrafodelista"/>
        <w:numPr>
          <w:ilvl w:val="0"/>
          <w:numId w:val="73"/>
        </w:numPr>
        <w:jc w:val="both"/>
        <w:rPr>
          <w:rFonts w:ascii="Montserrat" w:hAnsi="Montserrat" w:cs="Arial"/>
          <w:sz w:val="20"/>
          <w:szCs w:val="20"/>
        </w:rPr>
      </w:pPr>
      <w:r w:rsidRPr="00FE4158">
        <w:rPr>
          <w:rFonts w:ascii="Montserrat" w:hAnsi="Montserrat" w:cs="Arial"/>
          <w:color w:val="000000"/>
          <w:sz w:val="20"/>
          <w:szCs w:val="20"/>
          <w:shd w:val="clear" w:color="auto" w:fill="FFFFFF"/>
        </w:rPr>
        <w:t xml:space="preserve">Memoria Técnica por cada </w:t>
      </w:r>
      <w:r w:rsidRPr="00FE4158">
        <w:rPr>
          <w:rFonts w:ascii="Montserrat" w:hAnsi="Montserrat" w:cs="Arial"/>
          <w:sz w:val="20"/>
          <w:szCs w:val="20"/>
        </w:rPr>
        <w:t>aplicación habilitada en modalidad DRP en nube.</w:t>
      </w:r>
    </w:p>
    <w:p w14:paraId="208FFDA2" w14:textId="77777777" w:rsidR="00D81DCA" w:rsidRPr="00FE4158" w:rsidRDefault="00D81DCA" w:rsidP="003E7296">
      <w:pPr>
        <w:ind w:left="927"/>
        <w:jc w:val="both"/>
        <w:rPr>
          <w:rFonts w:ascii="Montserrat" w:hAnsi="Montserrat" w:cs="Arial"/>
          <w:b/>
          <w:bCs/>
          <w:sz w:val="20"/>
          <w:szCs w:val="20"/>
        </w:rPr>
      </w:pPr>
    </w:p>
    <w:p w14:paraId="53B9FBA0" w14:textId="49517C2F" w:rsidR="00136D92" w:rsidRPr="00FE4158" w:rsidRDefault="003E7296" w:rsidP="00C62829">
      <w:pPr>
        <w:ind w:left="567"/>
        <w:jc w:val="both"/>
        <w:rPr>
          <w:rFonts w:ascii="Montserrat" w:hAnsi="Montserrat" w:cs="Arial"/>
          <w:sz w:val="20"/>
          <w:szCs w:val="20"/>
        </w:rPr>
      </w:pPr>
      <w:r w:rsidRPr="00FE4158">
        <w:rPr>
          <w:rFonts w:ascii="Montserrat" w:hAnsi="Montserrat" w:cs="Arial"/>
          <w:b/>
          <w:bCs/>
          <w:sz w:val="20"/>
          <w:szCs w:val="20"/>
        </w:rPr>
        <w:t>A.c.</w:t>
      </w:r>
      <w:r w:rsidRPr="00FE4158">
        <w:rPr>
          <w:rFonts w:ascii="Montserrat" w:hAnsi="Montserrat" w:cs="Arial"/>
          <w:sz w:val="20"/>
          <w:szCs w:val="20"/>
        </w:rPr>
        <w:t xml:space="preserve"> </w:t>
      </w:r>
      <w:r w:rsidR="00136D92" w:rsidRPr="00FE4158">
        <w:rPr>
          <w:rFonts w:ascii="Montserrat" w:hAnsi="Montserrat" w:cs="Arial"/>
          <w:sz w:val="20"/>
          <w:szCs w:val="20"/>
        </w:rPr>
        <w:t>Entregable de única ocasión: Reporte de definición de RTO (Recovery Time Objetive) y RPO (Recovery Point Objetive), este reporte deberá ser entregado previo a la habilitación de los aplicativos en la nube como réplica de base de datos, para pronta referencia se establece las siguientes definiciones:</w:t>
      </w:r>
    </w:p>
    <w:p w14:paraId="357EA91D" w14:textId="16F06C8E" w:rsidR="00136D92" w:rsidRPr="00FE4158" w:rsidRDefault="00136D92" w:rsidP="00136D92">
      <w:pPr>
        <w:ind w:left="927"/>
        <w:jc w:val="both"/>
        <w:rPr>
          <w:rFonts w:ascii="Montserrat" w:hAnsi="Montserrat" w:cs="Arial"/>
          <w:sz w:val="20"/>
          <w:szCs w:val="20"/>
        </w:rPr>
      </w:pPr>
    </w:p>
    <w:p w14:paraId="20813A23" w14:textId="02C46085" w:rsidR="00136D92" w:rsidRPr="00FE4158" w:rsidRDefault="00136D92" w:rsidP="00136D92">
      <w:pPr>
        <w:pStyle w:val="Prrafodelista"/>
        <w:numPr>
          <w:ilvl w:val="0"/>
          <w:numId w:val="74"/>
        </w:numPr>
        <w:jc w:val="both"/>
        <w:rPr>
          <w:rFonts w:ascii="Montserrat" w:hAnsi="Montserrat" w:cs="Arial"/>
          <w:sz w:val="20"/>
          <w:szCs w:val="20"/>
        </w:rPr>
      </w:pPr>
      <w:r w:rsidRPr="00FE4158">
        <w:rPr>
          <w:rFonts w:ascii="Montserrat" w:hAnsi="Montserrat" w:cs="Arial"/>
          <w:b/>
          <w:bCs/>
          <w:sz w:val="20"/>
          <w:szCs w:val="20"/>
        </w:rPr>
        <w:t>RTO (Recovery Time Objetive):</w:t>
      </w:r>
      <w:r w:rsidRPr="00FE4158">
        <w:rPr>
          <w:rFonts w:ascii="Montserrat" w:hAnsi="Montserrat" w:cs="Arial"/>
          <w:sz w:val="20"/>
          <w:szCs w:val="20"/>
        </w:rPr>
        <w:t xml:space="preserve"> Tiempo objetivo en el que una aplicación o servicio debe ser restaurada despues del desastre. En otras palabras, cual es el tiempo máximo que va a tomar reanudar el servicio una vez producido el desastre y durante este tiempo se aplicar</w:t>
      </w:r>
      <w:r w:rsidR="008C0FA5" w:rsidRPr="00FE4158">
        <w:rPr>
          <w:rFonts w:ascii="Montserrat" w:hAnsi="Montserrat" w:cs="Arial"/>
          <w:sz w:val="20"/>
          <w:szCs w:val="20"/>
        </w:rPr>
        <w:t>á</w:t>
      </w:r>
      <w:r w:rsidRPr="00FE4158">
        <w:rPr>
          <w:rFonts w:ascii="Montserrat" w:hAnsi="Montserrat" w:cs="Arial"/>
          <w:sz w:val="20"/>
          <w:szCs w:val="20"/>
        </w:rPr>
        <w:t>n los protocolos establecidos en el plan de contingencia.</w:t>
      </w:r>
    </w:p>
    <w:p w14:paraId="131E4196" w14:textId="0AC6E3FF" w:rsidR="00136D92" w:rsidRPr="00FE4158" w:rsidRDefault="00136D92" w:rsidP="00136D92">
      <w:pPr>
        <w:ind w:left="927"/>
        <w:jc w:val="both"/>
        <w:rPr>
          <w:rFonts w:ascii="Montserrat" w:hAnsi="Montserrat" w:cs="Arial"/>
          <w:sz w:val="20"/>
          <w:szCs w:val="20"/>
        </w:rPr>
      </w:pPr>
    </w:p>
    <w:p w14:paraId="0B257293" w14:textId="33BEFD2A" w:rsidR="00136D92" w:rsidRPr="00FE4158" w:rsidRDefault="00136D92" w:rsidP="00136D92">
      <w:pPr>
        <w:pStyle w:val="Prrafodelista"/>
        <w:numPr>
          <w:ilvl w:val="0"/>
          <w:numId w:val="74"/>
        </w:numPr>
        <w:jc w:val="both"/>
        <w:rPr>
          <w:rFonts w:ascii="Montserrat" w:hAnsi="Montserrat" w:cs="Arial"/>
          <w:sz w:val="20"/>
          <w:szCs w:val="20"/>
        </w:rPr>
      </w:pPr>
      <w:r w:rsidRPr="00FE4158">
        <w:rPr>
          <w:rFonts w:ascii="Montserrat" w:hAnsi="Montserrat" w:cs="Arial"/>
          <w:b/>
          <w:bCs/>
          <w:sz w:val="20"/>
          <w:szCs w:val="20"/>
        </w:rPr>
        <w:t>RPO (Recovery Point Objetive):</w:t>
      </w:r>
      <w:r w:rsidRPr="00FE4158">
        <w:rPr>
          <w:rFonts w:ascii="Montserrat" w:hAnsi="Montserrat" w:cs="Arial"/>
          <w:sz w:val="20"/>
          <w:szCs w:val="20"/>
        </w:rPr>
        <w:t xml:space="preserve"> Tiempo que puede pasar durante una interrupción antes de que la cantidad de datos perdidos durante ese </w:t>
      </w:r>
      <w:r w:rsidR="00AE4497" w:rsidRPr="00FE4158">
        <w:rPr>
          <w:rFonts w:ascii="Montserrat" w:hAnsi="Montserrat" w:cs="Arial"/>
          <w:sz w:val="20"/>
          <w:szCs w:val="20"/>
        </w:rPr>
        <w:t>periodo</w:t>
      </w:r>
      <w:r w:rsidRPr="00FE4158">
        <w:rPr>
          <w:rFonts w:ascii="Montserrat" w:hAnsi="Montserrat" w:cs="Arial"/>
          <w:sz w:val="20"/>
          <w:szCs w:val="20"/>
        </w:rPr>
        <w:t xml:space="preserve"> supere el umbral máximo establecido en el plan de continuidad de negocio. En otras palabras</w:t>
      </w:r>
      <w:r w:rsidR="008C0FA5" w:rsidRPr="00FE4158">
        <w:rPr>
          <w:rFonts w:ascii="Montserrat" w:hAnsi="Montserrat" w:cs="Arial"/>
          <w:sz w:val="20"/>
          <w:szCs w:val="20"/>
        </w:rPr>
        <w:t>,</w:t>
      </w:r>
      <w:r w:rsidRPr="00FE4158">
        <w:rPr>
          <w:rFonts w:ascii="Montserrat" w:hAnsi="Montserrat" w:cs="Arial"/>
          <w:sz w:val="20"/>
          <w:szCs w:val="20"/>
        </w:rPr>
        <w:t xml:space="preserve"> el RPO es la cantidad máxima de información que se puede perder.</w:t>
      </w:r>
    </w:p>
    <w:p w14:paraId="184F6A1C" w14:textId="27119033" w:rsidR="00D81DCA" w:rsidRPr="00FE4158" w:rsidRDefault="00D81DCA" w:rsidP="003E7296">
      <w:pPr>
        <w:ind w:left="927"/>
        <w:jc w:val="both"/>
        <w:rPr>
          <w:rFonts w:ascii="Montserrat" w:hAnsi="Montserrat" w:cs="Arial"/>
          <w:sz w:val="20"/>
          <w:szCs w:val="20"/>
        </w:rPr>
      </w:pPr>
    </w:p>
    <w:p w14:paraId="225517DB" w14:textId="235A0C4F" w:rsidR="008C0FA5" w:rsidRPr="00FE4158" w:rsidRDefault="00D81DCA" w:rsidP="003E7296">
      <w:pPr>
        <w:ind w:left="927"/>
        <w:jc w:val="both"/>
        <w:rPr>
          <w:rFonts w:ascii="Montserrat" w:hAnsi="Montserrat" w:cs="Arial"/>
          <w:sz w:val="20"/>
          <w:szCs w:val="20"/>
        </w:rPr>
      </w:pPr>
      <w:r w:rsidRPr="00FE4158">
        <w:rPr>
          <w:rFonts w:ascii="Montserrat" w:hAnsi="Montserrat" w:cs="Arial"/>
          <w:b/>
          <w:bCs/>
          <w:sz w:val="20"/>
          <w:szCs w:val="20"/>
        </w:rPr>
        <w:t>A.d.</w:t>
      </w:r>
      <w:r w:rsidRPr="00FE4158">
        <w:rPr>
          <w:rFonts w:ascii="Montserrat" w:hAnsi="Montserrat" w:cs="Arial"/>
          <w:sz w:val="20"/>
          <w:szCs w:val="20"/>
        </w:rPr>
        <w:t xml:space="preserve"> </w:t>
      </w:r>
      <w:r w:rsidR="008C0FA5" w:rsidRPr="00FE4158">
        <w:rPr>
          <w:rFonts w:ascii="Montserrat" w:hAnsi="Montserrat" w:cs="Arial"/>
          <w:sz w:val="20"/>
          <w:szCs w:val="20"/>
        </w:rPr>
        <w:t>Entregable de única ocasión: Procedimientos de respaldo y recuperación de los aplicativos en la nube como réplica de base de datos, los cuales consisten en:</w:t>
      </w:r>
    </w:p>
    <w:p w14:paraId="50970665" w14:textId="4CDD2669" w:rsidR="008C0FA5" w:rsidRPr="00FE4158" w:rsidRDefault="008C0FA5" w:rsidP="003E7296">
      <w:pPr>
        <w:ind w:left="927"/>
        <w:jc w:val="both"/>
        <w:rPr>
          <w:rFonts w:ascii="Montserrat" w:hAnsi="Montserrat" w:cs="Arial"/>
          <w:sz w:val="20"/>
          <w:szCs w:val="20"/>
        </w:rPr>
      </w:pPr>
    </w:p>
    <w:p w14:paraId="5B175C31" w14:textId="47A78BBE" w:rsidR="008C0FA5" w:rsidRPr="00FE4158" w:rsidRDefault="008C0FA5" w:rsidP="00B014E7">
      <w:pPr>
        <w:pStyle w:val="Prrafodelista"/>
        <w:numPr>
          <w:ilvl w:val="0"/>
          <w:numId w:val="75"/>
        </w:numPr>
        <w:ind w:left="1560"/>
        <w:jc w:val="both"/>
        <w:rPr>
          <w:rFonts w:ascii="Montserrat" w:hAnsi="Montserrat" w:cs="Arial"/>
          <w:sz w:val="20"/>
          <w:szCs w:val="20"/>
        </w:rPr>
      </w:pPr>
      <w:r w:rsidRPr="00FE4158">
        <w:rPr>
          <w:rFonts w:ascii="Montserrat" w:hAnsi="Montserrat" w:cs="Arial"/>
          <w:b/>
          <w:bCs/>
          <w:sz w:val="20"/>
          <w:szCs w:val="20"/>
        </w:rPr>
        <w:t>Procedimientos de respaldo:</w:t>
      </w:r>
      <w:r w:rsidRPr="00FE4158">
        <w:rPr>
          <w:rFonts w:ascii="Montserrat" w:hAnsi="Montserrat" w:cs="Arial"/>
          <w:sz w:val="20"/>
          <w:szCs w:val="20"/>
        </w:rPr>
        <w:t xml:space="preserve"> </w:t>
      </w:r>
      <w:r w:rsidR="00B014E7" w:rsidRPr="00FE4158">
        <w:rPr>
          <w:rFonts w:ascii="Montserrat" w:hAnsi="Montserrat" w:cs="Arial"/>
          <w:sz w:val="20"/>
          <w:szCs w:val="20"/>
        </w:rPr>
        <w:t>En el cual</w:t>
      </w:r>
      <w:r w:rsidRPr="00FE4158">
        <w:rPr>
          <w:rFonts w:ascii="Montserrat" w:hAnsi="Montserrat" w:cs="Arial"/>
          <w:sz w:val="20"/>
          <w:szCs w:val="20"/>
        </w:rPr>
        <w:t xml:space="preserve"> </w:t>
      </w:r>
      <w:r w:rsidR="00B014E7" w:rsidRPr="00FE4158">
        <w:rPr>
          <w:rFonts w:ascii="Montserrat" w:hAnsi="Montserrat" w:cs="Arial"/>
          <w:sz w:val="20"/>
          <w:szCs w:val="20"/>
        </w:rPr>
        <w:t xml:space="preserve">se </w:t>
      </w:r>
      <w:r w:rsidRPr="00FE4158">
        <w:rPr>
          <w:rFonts w:ascii="Montserrat" w:hAnsi="Montserrat" w:cs="Arial"/>
          <w:sz w:val="20"/>
          <w:szCs w:val="20"/>
        </w:rPr>
        <w:t>debe establecer como se realizarán las copias de seguridad de los aplicativos en modalidad DRP en la nube y las bases de datos</w:t>
      </w:r>
      <w:r w:rsidR="00B014E7" w:rsidRPr="00FE4158">
        <w:rPr>
          <w:rFonts w:ascii="Montserrat" w:hAnsi="Montserrat" w:cs="Arial"/>
          <w:sz w:val="20"/>
          <w:szCs w:val="20"/>
        </w:rPr>
        <w:t>. Debe incluir al menos lo siguiente: las herramientas a emplear, su configuració</w:t>
      </w:r>
      <w:r w:rsidR="0054106D" w:rsidRPr="00FE4158">
        <w:rPr>
          <w:rFonts w:ascii="Montserrat" w:hAnsi="Montserrat" w:cs="Arial"/>
          <w:sz w:val="20"/>
          <w:szCs w:val="20"/>
        </w:rPr>
        <w:t>n</w:t>
      </w:r>
      <w:r w:rsidR="00B014E7" w:rsidRPr="00FE4158">
        <w:rPr>
          <w:rFonts w:ascii="Montserrat" w:hAnsi="Montserrat" w:cs="Arial"/>
          <w:sz w:val="20"/>
          <w:szCs w:val="20"/>
        </w:rPr>
        <w:t>, calendario de ejecución de respaldos, considerando los RTO y RPO definidos en el inciso anterior.</w:t>
      </w:r>
    </w:p>
    <w:p w14:paraId="2DC33810" w14:textId="3390A4EF" w:rsidR="008C0FA5" w:rsidRPr="00FE4158" w:rsidRDefault="00B014E7" w:rsidP="00B014E7">
      <w:pPr>
        <w:pStyle w:val="Prrafodelista"/>
        <w:numPr>
          <w:ilvl w:val="0"/>
          <w:numId w:val="75"/>
        </w:numPr>
        <w:ind w:left="1560"/>
        <w:jc w:val="both"/>
        <w:rPr>
          <w:rFonts w:ascii="Montserrat" w:hAnsi="Montserrat" w:cs="Arial"/>
          <w:sz w:val="20"/>
          <w:szCs w:val="20"/>
        </w:rPr>
      </w:pPr>
      <w:r w:rsidRPr="00FE4158">
        <w:rPr>
          <w:rFonts w:ascii="Montserrat" w:hAnsi="Montserrat" w:cs="Arial"/>
          <w:b/>
          <w:bCs/>
          <w:sz w:val="20"/>
          <w:szCs w:val="20"/>
        </w:rPr>
        <w:t xml:space="preserve">Procedimiento de recuperación de desastres: </w:t>
      </w:r>
      <w:r w:rsidRPr="00FE4158">
        <w:rPr>
          <w:rFonts w:ascii="Montserrat" w:hAnsi="Montserrat" w:cs="Arial"/>
          <w:sz w:val="20"/>
          <w:szCs w:val="20"/>
        </w:rPr>
        <w:t>En el cual se debe establecer las acciones detalladas que se llevarán a cabo para recuperarse de un desastre y volver a la operación normal, indicado los responsables de cada actividad y tiempos de ejecución, los cuales no podrán exceder los establecidos en el RTO</w:t>
      </w:r>
      <w:r w:rsidR="00082DCF" w:rsidRPr="00FE4158">
        <w:rPr>
          <w:rFonts w:ascii="Montserrat" w:hAnsi="Montserrat" w:cs="Arial"/>
          <w:sz w:val="20"/>
          <w:szCs w:val="20"/>
        </w:rPr>
        <w:t>, así también deberá de incluir el calendario de simulacros  de recuperación, los cuales emularán situaciones reales y permitirán corroborar si el plan determinado es eficaz y en su caso identificar sus debilidades, la periodicidad de estos simulacros deberá ser acordada con el IMSS en la reunión de inicio de operación del contrato.</w:t>
      </w:r>
    </w:p>
    <w:p w14:paraId="57386DB1" w14:textId="77777777" w:rsidR="00B014E7" w:rsidRPr="00FE4158" w:rsidRDefault="00B014E7" w:rsidP="00B014E7">
      <w:pPr>
        <w:pStyle w:val="Prrafodelista"/>
        <w:ind w:left="927"/>
        <w:jc w:val="both"/>
        <w:rPr>
          <w:rFonts w:ascii="Montserrat" w:hAnsi="Montserrat" w:cs="Arial"/>
          <w:sz w:val="20"/>
          <w:szCs w:val="20"/>
        </w:rPr>
      </w:pPr>
    </w:p>
    <w:p w14:paraId="2E3A1712" w14:textId="2EE94FCF" w:rsidR="003E7296" w:rsidRPr="00FE4158" w:rsidRDefault="008C0FA5" w:rsidP="003E7296">
      <w:pPr>
        <w:ind w:left="927"/>
        <w:jc w:val="both"/>
        <w:rPr>
          <w:rFonts w:ascii="Montserrat" w:hAnsi="Montserrat" w:cs="Arial"/>
          <w:sz w:val="20"/>
          <w:szCs w:val="20"/>
        </w:rPr>
      </w:pPr>
      <w:r w:rsidRPr="00FE4158">
        <w:rPr>
          <w:rFonts w:ascii="Montserrat" w:hAnsi="Montserrat" w:cs="Arial"/>
          <w:b/>
          <w:bCs/>
          <w:sz w:val="20"/>
          <w:szCs w:val="20"/>
        </w:rPr>
        <w:lastRenderedPageBreak/>
        <w:t>A.e.</w:t>
      </w:r>
      <w:r w:rsidRPr="00FE4158">
        <w:rPr>
          <w:rFonts w:ascii="Montserrat" w:hAnsi="Montserrat" w:cs="Arial"/>
          <w:sz w:val="20"/>
          <w:szCs w:val="20"/>
        </w:rPr>
        <w:t xml:space="preserve"> </w:t>
      </w:r>
      <w:r w:rsidR="003E7296" w:rsidRPr="00FE4158">
        <w:rPr>
          <w:rFonts w:ascii="Montserrat" w:hAnsi="Montserrat" w:cs="Arial"/>
          <w:sz w:val="20"/>
          <w:szCs w:val="20"/>
        </w:rPr>
        <w:t>Reporte mensual de operación y monitoreo de aplicativos operando en modalidad DRP en nube</w:t>
      </w:r>
      <w:r w:rsidR="00082DCF" w:rsidRPr="00FE4158">
        <w:rPr>
          <w:rFonts w:ascii="Montserrat" w:hAnsi="Montserrat" w:cs="Arial"/>
          <w:sz w:val="20"/>
          <w:szCs w:val="20"/>
        </w:rPr>
        <w:t>, el cual en caso de desaste deberá incluir el tiempo real de recuperación</w:t>
      </w:r>
      <w:r w:rsidR="0054106D" w:rsidRPr="00FE4158">
        <w:rPr>
          <w:rFonts w:ascii="Montserrat" w:hAnsi="Montserrat" w:cs="Arial"/>
          <w:sz w:val="20"/>
          <w:szCs w:val="20"/>
        </w:rPr>
        <w:t xml:space="preserve"> de desaste y tiempo real de pérdida de datos.</w:t>
      </w:r>
    </w:p>
    <w:p w14:paraId="048408F8" w14:textId="77777777" w:rsidR="003E7296" w:rsidRPr="00FE4158" w:rsidRDefault="003E7296" w:rsidP="003E7296">
      <w:pPr>
        <w:ind w:left="927"/>
        <w:jc w:val="both"/>
        <w:rPr>
          <w:rFonts w:ascii="Montserrat" w:hAnsi="Montserrat" w:cs="Arial"/>
          <w:sz w:val="20"/>
          <w:szCs w:val="20"/>
        </w:rPr>
      </w:pPr>
    </w:p>
    <w:p w14:paraId="1C61E1E9" w14:textId="1E1B5BEE" w:rsidR="003E7296" w:rsidRPr="00FE4158" w:rsidRDefault="003E7296" w:rsidP="003E7296">
      <w:pPr>
        <w:ind w:left="927"/>
        <w:jc w:val="both"/>
        <w:rPr>
          <w:rFonts w:ascii="Montserrat" w:hAnsi="Montserrat" w:cs="Arial"/>
          <w:sz w:val="20"/>
          <w:szCs w:val="20"/>
        </w:rPr>
      </w:pPr>
      <w:r w:rsidRPr="00FE4158">
        <w:rPr>
          <w:rFonts w:ascii="Montserrat" w:hAnsi="Montserrat" w:cs="Arial"/>
          <w:b/>
          <w:bCs/>
          <w:sz w:val="20"/>
          <w:szCs w:val="20"/>
        </w:rPr>
        <w:t>A.</w:t>
      </w:r>
      <w:r w:rsidR="00B014E7" w:rsidRPr="00FE4158">
        <w:rPr>
          <w:rFonts w:ascii="Montserrat" w:hAnsi="Montserrat" w:cs="Arial"/>
          <w:b/>
          <w:bCs/>
          <w:sz w:val="20"/>
          <w:szCs w:val="20"/>
        </w:rPr>
        <w:t>f</w:t>
      </w:r>
      <w:r w:rsidRPr="00FE4158">
        <w:rPr>
          <w:rFonts w:ascii="Montserrat" w:hAnsi="Montserrat" w:cs="Arial"/>
          <w:b/>
          <w:bCs/>
          <w:sz w:val="20"/>
          <w:szCs w:val="20"/>
        </w:rPr>
        <w:t>.</w:t>
      </w:r>
      <w:r w:rsidRPr="00FE4158">
        <w:rPr>
          <w:rFonts w:ascii="Montserrat" w:hAnsi="Montserrat" w:cs="Arial"/>
          <w:sz w:val="20"/>
          <w:szCs w:val="20"/>
        </w:rPr>
        <w:t xml:space="preserve"> Reporte mensual de tráfi</w:t>
      </w:r>
      <w:r w:rsidR="00D81DCA" w:rsidRPr="00FE4158">
        <w:rPr>
          <w:rFonts w:ascii="Montserrat" w:hAnsi="Montserrat" w:cs="Arial"/>
          <w:sz w:val="20"/>
          <w:szCs w:val="20"/>
        </w:rPr>
        <w:t>c</w:t>
      </w:r>
      <w:r w:rsidRPr="00FE4158">
        <w:rPr>
          <w:rFonts w:ascii="Montserrat" w:hAnsi="Montserrat" w:cs="Arial"/>
          <w:sz w:val="20"/>
          <w:szCs w:val="20"/>
        </w:rPr>
        <w:t>o de datos, debiendo ser proporcional a la cantidad de operaciones reportados en el entregable establecido en el inciso anterior.</w:t>
      </w:r>
    </w:p>
    <w:p w14:paraId="3A1D382E" w14:textId="77777777" w:rsidR="003E7296" w:rsidRPr="00FE4158" w:rsidRDefault="003E7296" w:rsidP="003E7296">
      <w:pPr>
        <w:ind w:left="927"/>
        <w:jc w:val="both"/>
        <w:rPr>
          <w:rFonts w:ascii="Montserrat" w:hAnsi="Montserrat" w:cs="Arial"/>
          <w:sz w:val="20"/>
          <w:szCs w:val="20"/>
        </w:rPr>
      </w:pPr>
    </w:p>
    <w:p w14:paraId="70E5D386" w14:textId="3BF0ADA5" w:rsidR="003E7296" w:rsidRPr="00FE4158" w:rsidRDefault="003E7296" w:rsidP="003E7296">
      <w:pPr>
        <w:ind w:left="927"/>
        <w:jc w:val="both"/>
        <w:rPr>
          <w:rFonts w:ascii="Montserrat" w:hAnsi="Montserrat" w:cs="Arial"/>
          <w:sz w:val="20"/>
          <w:szCs w:val="20"/>
        </w:rPr>
      </w:pPr>
    </w:p>
    <w:p w14:paraId="1B42776C" w14:textId="0DF23BF0" w:rsidR="003E7296" w:rsidRPr="00FE4158" w:rsidRDefault="003E7296" w:rsidP="003E7296">
      <w:pPr>
        <w:jc w:val="both"/>
        <w:rPr>
          <w:rFonts w:ascii="Montserrat" w:hAnsi="Montserrat" w:cs="Arial"/>
          <w:sz w:val="20"/>
          <w:szCs w:val="20"/>
        </w:rPr>
      </w:pPr>
      <w:r w:rsidRPr="00FE4158">
        <w:rPr>
          <w:rFonts w:ascii="Montserrat" w:hAnsi="Montserrat" w:cs="Arial"/>
          <w:sz w:val="20"/>
          <w:szCs w:val="20"/>
        </w:rPr>
        <w:t xml:space="preserve">Los entregables de única ocasión establecidos en el inciso </w:t>
      </w:r>
      <w:r w:rsidRPr="00FE4158">
        <w:rPr>
          <w:rFonts w:ascii="Montserrat" w:hAnsi="Montserrat" w:cs="Arial"/>
          <w:b/>
          <w:bCs/>
          <w:sz w:val="20"/>
          <w:szCs w:val="20"/>
        </w:rPr>
        <w:t>A.b</w:t>
      </w:r>
      <w:r w:rsidR="00D81DCA" w:rsidRPr="00FE4158">
        <w:rPr>
          <w:rFonts w:ascii="Montserrat" w:hAnsi="Montserrat" w:cs="Arial"/>
          <w:b/>
          <w:bCs/>
          <w:sz w:val="20"/>
          <w:szCs w:val="20"/>
        </w:rPr>
        <w:t>.</w:t>
      </w:r>
      <w:r w:rsidR="00B014E7" w:rsidRPr="00FE4158">
        <w:rPr>
          <w:rFonts w:ascii="Montserrat" w:hAnsi="Montserrat" w:cs="Arial"/>
          <w:b/>
          <w:bCs/>
          <w:sz w:val="20"/>
          <w:szCs w:val="20"/>
        </w:rPr>
        <w:t>, A.c. y A.d.,</w:t>
      </w:r>
      <w:r w:rsidR="00D81DCA" w:rsidRPr="00FE4158">
        <w:rPr>
          <w:rFonts w:ascii="Montserrat" w:hAnsi="Montserrat" w:cs="Arial"/>
          <w:sz w:val="20"/>
          <w:szCs w:val="20"/>
        </w:rPr>
        <w:t xml:space="preserve"> </w:t>
      </w:r>
      <w:r w:rsidRPr="00FE4158">
        <w:rPr>
          <w:rFonts w:ascii="Montserrat" w:hAnsi="Montserrat" w:cs="Arial"/>
          <w:sz w:val="20"/>
          <w:szCs w:val="20"/>
        </w:rPr>
        <w:t>deberán ser presentados dentro de los plazos establ</w:t>
      </w:r>
      <w:r w:rsidR="00585F2A" w:rsidRPr="00FE4158">
        <w:rPr>
          <w:rFonts w:ascii="Montserrat" w:hAnsi="Montserrat" w:cs="Arial"/>
          <w:sz w:val="20"/>
          <w:szCs w:val="20"/>
        </w:rPr>
        <w:t>e</w:t>
      </w:r>
      <w:r w:rsidRPr="00FE4158">
        <w:rPr>
          <w:rFonts w:ascii="Montserrat" w:hAnsi="Montserrat" w:cs="Arial"/>
          <w:sz w:val="20"/>
          <w:szCs w:val="20"/>
        </w:rPr>
        <w:t xml:space="preserve">cidos en el Plan de Trabajo de habilitación de aplicativos en modalidad DRP en nube, </w:t>
      </w:r>
      <w:r w:rsidR="00B014E7" w:rsidRPr="00FE4158">
        <w:rPr>
          <w:rFonts w:ascii="Montserrat" w:hAnsi="Montserrat" w:cs="Arial"/>
          <w:color w:val="000000"/>
          <w:sz w:val="20"/>
          <w:szCs w:val="20"/>
          <w:shd w:val="clear" w:color="auto" w:fill="FFFFFF"/>
        </w:rPr>
        <w:t>debidamente formalizados por el Administrador del Contrato y Administrador del Proyecto de “EL LICITANTE”.</w:t>
      </w:r>
    </w:p>
    <w:p w14:paraId="01548EA2" w14:textId="77777777" w:rsidR="003E7296" w:rsidRPr="00FE4158" w:rsidRDefault="003E7296" w:rsidP="003E7296">
      <w:pPr>
        <w:jc w:val="both"/>
        <w:rPr>
          <w:rFonts w:ascii="Montserrat" w:hAnsi="Montserrat" w:cs="Arial"/>
          <w:sz w:val="20"/>
          <w:szCs w:val="20"/>
        </w:rPr>
      </w:pPr>
    </w:p>
    <w:p w14:paraId="20140870" w14:textId="20F226DA" w:rsidR="00F509EC" w:rsidRPr="00FE4158" w:rsidRDefault="00F509EC" w:rsidP="00F509EC">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Los entregable</w:t>
      </w:r>
      <w:r w:rsidR="00585F2A" w:rsidRPr="00FE4158">
        <w:rPr>
          <w:rFonts w:ascii="Montserrat" w:hAnsi="Montserrat" w:cs="Arial"/>
          <w:color w:val="000000"/>
          <w:sz w:val="20"/>
          <w:szCs w:val="20"/>
          <w:shd w:val="clear" w:color="auto" w:fill="FFFFFF"/>
        </w:rPr>
        <w:t>s</w:t>
      </w:r>
      <w:r w:rsidRPr="00FE4158">
        <w:rPr>
          <w:rFonts w:ascii="Montserrat" w:hAnsi="Montserrat" w:cs="Arial"/>
          <w:color w:val="000000"/>
          <w:sz w:val="20"/>
          <w:szCs w:val="20"/>
          <w:shd w:val="clear" w:color="auto" w:fill="FFFFFF"/>
        </w:rPr>
        <w:t xml:space="preserve"> </w:t>
      </w:r>
      <w:r w:rsidR="003E7296" w:rsidRPr="00FE4158">
        <w:rPr>
          <w:rFonts w:ascii="Montserrat" w:hAnsi="Montserrat" w:cs="Arial"/>
          <w:color w:val="000000"/>
          <w:sz w:val="20"/>
          <w:szCs w:val="20"/>
          <w:shd w:val="clear" w:color="auto" w:fill="FFFFFF"/>
        </w:rPr>
        <w:t xml:space="preserve">mensuales “bajo demanda” establecidos en los incios </w:t>
      </w:r>
      <w:r w:rsidR="003E7296" w:rsidRPr="00FE4158">
        <w:rPr>
          <w:rFonts w:ascii="Montserrat" w:hAnsi="Montserrat" w:cs="Arial"/>
          <w:b/>
          <w:bCs/>
          <w:sz w:val="20"/>
          <w:szCs w:val="20"/>
        </w:rPr>
        <w:t>A.</w:t>
      </w:r>
      <w:r w:rsidR="00B014E7" w:rsidRPr="00FE4158">
        <w:rPr>
          <w:rFonts w:ascii="Montserrat" w:hAnsi="Montserrat" w:cs="Arial"/>
          <w:b/>
          <w:bCs/>
          <w:sz w:val="20"/>
          <w:szCs w:val="20"/>
        </w:rPr>
        <w:t>e</w:t>
      </w:r>
      <w:r w:rsidR="003E7296" w:rsidRPr="00FE4158">
        <w:rPr>
          <w:rFonts w:ascii="Montserrat" w:hAnsi="Montserrat" w:cs="Arial"/>
          <w:b/>
          <w:bCs/>
          <w:sz w:val="20"/>
          <w:szCs w:val="20"/>
        </w:rPr>
        <w:t>.</w:t>
      </w:r>
      <w:r w:rsidR="003E7296" w:rsidRPr="00FE4158">
        <w:rPr>
          <w:rFonts w:ascii="Montserrat" w:hAnsi="Montserrat" w:cs="Arial"/>
          <w:sz w:val="20"/>
          <w:szCs w:val="20"/>
        </w:rPr>
        <w:t xml:space="preserve"> y </w:t>
      </w:r>
      <w:r w:rsidR="003E7296" w:rsidRPr="00FE4158">
        <w:rPr>
          <w:rFonts w:ascii="Montserrat" w:hAnsi="Montserrat" w:cs="Arial"/>
          <w:b/>
          <w:bCs/>
          <w:sz w:val="20"/>
          <w:szCs w:val="20"/>
        </w:rPr>
        <w:t>A.</w:t>
      </w:r>
      <w:r w:rsidR="00B014E7" w:rsidRPr="00FE4158">
        <w:rPr>
          <w:rFonts w:ascii="Montserrat" w:hAnsi="Montserrat" w:cs="Arial"/>
          <w:b/>
          <w:bCs/>
          <w:sz w:val="20"/>
          <w:szCs w:val="20"/>
        </w:rPr>
        <w:t>f</w:t>
      </w:r>
      <w:r w:rsidR="003E7296" w:rsidRPr="00FE4158">
        <w:rPr>
          <w:rFonts w:ascii="Montserrat" w:hAnsi="Montserrat" w:cs="Arial"/>
          <w:b/>
          <w:bCs/>
          <w:sz w:val="20"/>
          <w:szCs w:val="20"/>
        </w:rPr>
        <w:t>.</w:t>
      </w:r>
      <w:r w:rsidRPr="00FE4158">
        <w:rPr>
          <w:rFonts w:ascii="Montserrat" w:hAnsi="Montserrat" w:cs="Arial"/>
          <w:color w:val="000000"/>
          <w:sz w:val="20"/>
          <w:szCs w:val="20"/>
          <w:shd w:val="clear" w:color="auto" w:fill="FFFFFF"/>
        </w:rPr>
        <w:t xml:space="preserve"> </w:t>
      </w:r>
      <w:r w:rsidR="003E7296" w:rsidRPr="00FE4158">
        <w:rPr>
          <w:rFonts w:ascii="Montserrat" w:hAnsi="Montserrat" w:cs="Arial"/>
          <w:color w:val="000000"/>
          <w:sz w:val="20"/>
          <w:szCs w:val="20"/>
          <w:shd w:val="clear" w:color="auto" w:fill="FFFFFF"/>
        </w:rPr>
        <w:t xml:space="preserve">deberán </w:t>
      </w:r>
      <w:r w:rsidRPr="00FE4158">
        <w:rPr>
          <w:rFonts w:ascii="Montserrat" w:hAnsi="Montserrat" w:cs="Arial"/>
          <w:color w:val="000000"/>
          <w:sz w:val="20"/>
          <w:szCs w:val="20"/>
          <w:shd w:val="clear" w:color="auto" w:fill="FFFFFF"/>
        </w:rPr>
        <w:t>ser entregados, dentro de los 10 (diez) días naturales posteriores al mes que se reporta, debidamente formalizados por el Administrador del Contrato y Administrador del Proyecto de “EL LICITANTE”.</w:t>
      </w:r>
    </w:p>
    <w:p w14:paraId="3B947D31" w14:textId="77777777" w:rsidR="00F509EC" w:rsidRPr="00FE4158" w:rsidRDefault="00F509EC" w:rsidP="00F509EC">
      <w:pPr>
        <w:jc w:val="both"/>
        <w:rPr>
          <w:rFonts w:ascii="Montserrat" w:hAnsi="Montserrat" w:cs="Arial"/>
          <w:color w:val="000000"/>
          <w:sz w:val="20"/>
          <w:szCs w:val="20"/>
          <w:shd w:val="clear" w:color="auto" w:fill="FFFFFF"/>
        </w:rPr>
      </w:pPr>
    </w:p>
    <w:p w14:paraId="4A9385BC" w14:textId="01A8E62C" w:rsidR="00F509EC" w:rsidRPr="00FE4158" w:rsidRDefault="00F509EC" w:rsidP="00F509EC">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Con los entregables antes descritos, “EL LICITANTE” deberá demostrar la disponibilidad de al menos el 99.9%</w:t>
      </w:r>
      <w:r w:rsidR="003E7296" w:rsidRPr="00FE4158">
        <w:rPr>
          <w:rFonts w:ascii="Montserrat" w:hAnsi="Montserrat" w:cs="Arial"/>
          <w:color w:val="000000"/>
          <w:sz w:val="20"/>
          <w:szCs w:val="20"/>
          <w:shd w:val="clear" w:color="auto" w:fill="FFFFFF"/>
        </w:rPr>
        <w:t xml:space="preserve"> de los aplicativos en </w:t>
      </w:r>
      <w:r w:rsidR="003E7296" w:rsidRPr="00FE4158">
        <w:rPr>
          <w:rFonts w:ascii="Montserrat" w:hAnsi="Montserrat" w:cs="Arial"/>
          <w:sz w:val="20"/>
          <w:szCs w:val="20"/>
        </w:rPr>
        <w:t>en modalidad DRP en nube</w:t>
      </w:r>
      <w:r w:rsidRPr="00FE4158">
        <w:rPr>
          <w:rFonts w:ascii="Montserrat" w:hAnsi="Montserrat" w:cs="Arial"/>
          <w:color w:val="000000"/>
          <w:sz w:val="20"/>
          <w:szCs w:val="20"/>
          <w:shd w:val="clear" w:color="auto" w:fill="FFFFFF"/>
        </w:rPr>
        <w:t>, en caso de no cumplir este nivel de servicio, serán sujetos a las deductivas correspondientes.</w:t>
      </w:r>
    </w:p>
    <w:p w14:paraId="4792D9E9" w14:textId="67BE94C3" w:rsidR="0054106D" w:rsidRPr="00FE4158" w:rsidRDefault="0054106D" w:rsidP="00F509EC">
      <w:pPr>
        <w:jc w:val="both"/>
        <w:rPr>
          <w:rFonts w:ascii="Montserrat" w:hAnsi="Montserrat" w:cs="Arial"/>
          <w:color w:val="000000"/>
          <w:sz w:val="20"/>
          <w:szCs w:val="20"/>
          <w:shd w:val="clear" w:color="auto" w:fill="FFFFFF"/>
        </w:rPr>
      </w:pPr>
    </w:p>
    <w:p w14:paraId="155DEF55" w14:textId="5AAB92E6" w:rsidR="0054106D" w:rsidRPr="00FE4158" w:rsidRDefault="0054106D" w:rsidP="00F509EC">
      <w:pPr>
        <w:jc w:val="both"/>
        <w:rPr>
          <w:rFonts w:ascii="Montserrat" w:hAnsi="Montserrat" w:cs="Arial"/>
          <w:color w:val="000000"/>
          <w:sz w:val="20"/>
          <w:szCs w:val="20"/>
          <w:shd w:val="clear" w:color="auto" w:fill="FFFFFF"/>
        </w:rPr>
      </w:pPr>
      <w:r w:rsidRPr="00FE4158">
        <w:rPr>
          <w:rFonts w:ascii="Montserrat" w:hAnsi="Montserrat" w:cs="Arial"/>
          <w:color w:val="000000"/>
          <w:sz w:val="20"/>
          <w:szCs w:val="20"/>
          <w:shd w:val="clear" w:color="auto" w:fill="FFFFFF"/>
        </w:rPr>
        <w:t>En caso de desastre el licitante deberá acreditar que se cumplieron los tiempos definidos como RTO y RPO, en caso de ex</w:t>
      </w:r>
      <w:r w:rsidR="00A1223B" w:rsidRPr="00FE4158">
        <w:rPr>
          <w:rFonts w:ascii="Montserrat" w:hAnsi="Montserrat" w:cs="Arial"/>
          <w:color w:val="000000"/>
          <w:sz w:val="20"/>
          <w:szCs w:val="20"/>
          <w:shd w:val="clear" w:color="auto" w:fill="FFFFFF"/>
        </w:rPr>
        <w:t>c</w:t>
      </w:r>
      <w:r w:rsidRPr="00FE4158">
        <w:rPr>
          <w:rFonts w:ascii="Montserrat" w:hAnsi="Montserrat" w:cs="Arial"/>
          <w:color w:val="000000"/>
          <w:sz w:val="20"/>
          <w:szCs w:val="20"/>
          <w:shd w:val="clear" w:color="auto" w:fill="FFFFFF"/>
        </w:rPr>
        <w:t>eder cualquiera de estos tiempos, será sujeto a las deductivas correspondientes.</w:t>
      </w:r>
    </w:p>
    <w:p w14:paraId="47F34DBE" w14:textId="5BFA4664" w:rsidR="00A84AD2" w:rsidRPr="00FE4158" w:rsidRDefault="00A84AD2" w:rsidP="00FF7D3A">
      <w:pPr>
        <w:jc w:val="both"/>
        <w:rPr>
          <w:rFonts w:ascii="Montserrat" w:hAnsi="Montserrat" w:cs="Arial"/>
          <w:sz w:val="20"/>
          <w:szCs w:val="20"/>
        </w:rPr>
      </w:pPr>
    </w:p>
    <w:p w14:paraId="187C507B" w14:textId="5F5D39F2" w:rsidR="00CF0592" w:rsidRPr="0019764A" w:rsidRDefault="0015743C" w:rsidP="00386BB5">
      <w:pPr>
        <w:pStyle w:val="Ttulo1"/>
        <w:numPr>
          <w:ilvl w:val="0"/>
          <w:numId w:val="1"/>
        </w:numPr>
        <w:spacing w:before="0" w:after="0"/>
        <w:rPr>
          <w:rFonts w:ascii="Montserrat" w:hAnsi="Montserrat" w:cs="Arial"/>
          <w:sz w:val="20"/>
          <w:szCs w:val="20"/>
          <w:highlight w:val="yellow"/>
          <w:lang w:val="es-MX"/>
        </w:rPr>
      </w:pPr>
      <w:bookmarkStart w:id="81" w:name="_Toc156937555"/>
      <w:r w:rsidRPr="0019764A">
        <w:rPr>
          <w:rFonts w:ascii="Montserrat" w:hAnsi="Montserrat" w:cs="Arial"/>
          <w:sz w:val="20"/>
          <w:szCs w:val="20"/>
          <w:highlight w:val="yellow"/>
          <w:lang w:val="es-MX"/>
        </w:rPr>
        <w:t>Modalidad del Servicio</w:t>
      </w:r>
      <w:bookmarkEnd w:id="81"/>
      <w:r w:rsidRPr="0019764A">
        <w:rPr>
          <w:rFonts w:ascii="Montserrat" w:hAnsi="Montserrat" w:cs="Arial"/>
          <w:sz w:val="20"/>
          <w:szCs w:val="20"/>
          <w:highlight w:val="yellow"/>
          <w:lang w:val="es-MX"/>
        </w:rPr>
        <w:t xml:space="preserve"> </w:t>
      </w:r>
    </w:p>
    <w:p w14:paraId="3D63922A" w14:textId="6DC594A5" w:rsidR="00DD5486" w:rsidRPr="0019764A" w:rsidRDefault="00DD5486" w:rsidP="00010BC1">
      <w:pPr>
        <w:rPr>
          <w:rFonts w:ascii="Montserrat" w:hAnsi="Montserrat" w:cs="Arial"/>
          <w:bCs/>
          <w:sz w:val="20"/>
          <w:szCs w:val="20"/>
          <w:highlight w:val="yellow"/>
        </w:rPr>
      </w:pPr>
    </w:p>
    <w:p w14:paraId="3F013D65" w14:textId="63E5FE09" w:rsidR="005B233B" w:rsidRPr="0019764A" w:rsidRDefault="00ED1DA8" w:rsidP="00483EFC">
      <w:pPr>
        <w:pStyle w:val="Prrafodelista"/>
        <w:numPr>
          <w:ilvl w:val="0"/>
          <w:numId w:val="40"/>
        </w:numPr>
        <w:rPr>
          <w:rFonts w:ascii="Montserrat" w:hAnsi="Montserrat" w:cs="Arial"/>
          <w:b/>
          <w:sz w:val="20"/>
          <w:szCs w:val="20"/>
          <w:highlight w:val="yellow"/>
        </w:rPr>
      </w:pPr>
      <w:r w:rsidRPr="0019764A">
        <w:rPr>
          <w:rFonts w:ascii="Montserrat" w:hAnsi="Montserrat" w:cs="Arial"/>
          <w:b/>
          <w:sz w:val="20"/>
          <w:szCs w:val="20"/>
          <w:highlight w:val="yellow"/>
        </w:rPr>
        <w:t>Conceptos</w:t>
      </w:r>
      <w:r w:rsidR="00830BFD" w:rsidRPr="0019764A">
        <w:rPr>
          <w:rFonts w:ascii="Montserrat" w:hAnsi="Montserrat" w:cs="Arial"/>
          <w:b/>
          <w:sz w:val="20"/>
          <w:szCs w:val="20"/>
          <w:highlight w:val="yellow"/>
        </w:rPr>
        <w:t xml:space="preserve"> de</w:t>
      </w:r>
      <w:r w:rsidR="00153569" w:rsidRPr="0019764A">
        <w:rPr>
          <w:rFonts w:ascii="Montserrat" w:hAnsi="Montserrat" w:cs="Arial"/>
          <w:b/>
          <w:sz w:val="20"/>
          <w:szCs w:val="20"/>
          <w:highlight w:val="yellow"/>
        </w:rPr>
        <w:t xml:space="preserve"> servicio</w:t>
      </w:r>
      <w:r w:rsidR="00830BFD" w:rsidRPr="0019764A">
        <w:rPr>
          <w:rFonts w:ascii="Montserrat" w:hAnsi="Montserrat" w:cs="Arial"/>
          <w:b/>
          <w:sz w:val="20"/>
          <w:szCs w:val="20"/>
          <w:highlight w:val="yellow"/>
        </w:rPr>
        <w:t xml:space="preserve"> </w:t>
      </w:r>
      <w:r w:rsidR="00E355D0" w:rsidRPr="0019764A">
        <w:rPr>
          <w:rFonts w:ascii="Montserrat" w:hAnsi="Montserrat" w:cs="Arial"/>
          <w:b/>
          <w:sz w:val="20"/>
          <w:szCs w:val="20"/>
          <w:highlight w:val="yellow"/>
        </w:rPr>
        <w:t>“M</w:t>
      </w:r>
      <w:r w:rsidR="00505BE5" w:rsidRPr="0019764A">
        <w:rPr>
          <w:rFonts w:ascii="Montserrat" w:hAnsi="Montserrat" w:cs="Arial"/>
          <w:b/>
          <w:sz w:val="20"/>
          <w:szCs w:val="20"/>
          <w:highlight w:val="yellow"/>
        </w:rPr>
        <w:t>ensuales</w:t>
      </w:r>
      <w:r w:rsidR="00E355D0" w:rsidRPr="0019764A">
        <w:rPr>
          <w:rFonts w:ascii="Montserrat" w:hAnsi="Montserrat" w:cs="Arial"/>
          <w:b/>
          <w:sz w:val="20"/>
          <w:szCs w:val="20"/>
          <w:highlight w:val="yellow"/>
        </w:rPr>
        <w:t xml:space="preserve"> Bajo Demanda”</w:t>
      </w:r>
    </w:p>
    <w:p w14:paraId="382B30C4" w14:textId="77777777" w:rsidR="00830BFD" w:rsidRPr="00FE4158" w:rsidRDefault="00830BFD" w:rsidP="00010BC1">
      <w:pPr>
        <w:pStyle w:val="Prrafodelista"/>
        <w:ind w:left="0"/>
        <w:rPr>
          <w:rFonts w:ascii="Montserrat" w:hAnsi="Montserrat" w:cs="Arial"/>
          <w:bCs/>
          <w:sz w:val="20"/>
          <w:szCs w:val="20"/>
        </w:rPr>
      </w:pPr>
    </w:p>
    <w:p w14:paraId="21CA08F8" w14:textId="05AE1C4A" w:rsidR="00315A17" w:rsidRPr="00FE4158" w:rsidRDefault="00315A17" w:rsidP="00010BC1">
      <w:pPr>
        <w:jc w:val="both"/>
        <w:rPr>
          <w:rFonts w:ascii="Montserrat" w:hAnsi="Montserrat" w:cs="Arial"/>
          <w:sz w:val="20"/>
          <w:szCs w:val="20"/>
        </w:rPr>
      </w:pPr>
      <w:r w:rsidRPr="00FE4158">
        <w:rPr>
          <w:rFonts w:ascii="Montserrat" w:hAnsi="Montserrat" w:cs="Arial"/>
          <w:sz w:val="20"/>
          <w:szCs w:val="20"/>
        </w:rPr>
        <w:t>Dentro de la competencia de</w:t>
      </w:r>
      <w:r w:rsidR="00CF0592" w:rsidRPr="00FE4158">
        <w:rPr>
          <w:rFonts w:ascii="Montserrat" w:hAnsi="Montserrat" w:cs="Arial"/>
          <w:sz w:val="20"/>
          <w:szCs w:val="20"/>
        </w:rPr>
        <w:t>l “</w:t>
      </w:r>
      <w:r w:rsidR="00CF0592" w:rsidRPr="00FE4158">
        <w:rPr>
          <w:rFonts w:ascii="Montserrat" w:hAnsi="Montserrat" w:cs="Arial"/>
          <w:b/>
          <w:bCs/>
          <w:sz w:val="20"/>
          <w:szCs w:val="20"/>
        </w:rPr>
        <w:t>Servicio de Infraestructura Lógica de Migración de la Nube IMSS 202</w:t>
      </w:r>
      <w:r w:rsidR="000B6B25" w:rsidRPr="00FE4158">
        <w:rPr>
          <w:rFonts w:ascii="Montserrat" w:hAnsi="Montserrat" w:cs="Arial"/>
          <w:b/>
          <w:bCs/>
          <w:sz w:val="20"/>
          <w:szCs w:val="20"/>
        </w:rPr>
        <w:t>5</w:t>
      </w:r>
      <w:r w:rsidR="00CF0592" w:rsidRPr="00FE4158">
        <w:rPr>
          <w:rFonts w:ascii="Montserrat" w:hAnsi="Montserrat" w:cs="Arial"/>
          <w:b/>
          <w:bCs/>
          <w:sz w:val="20"/>
          <w:szCs w:val="20"/>
        </w:rPr>
        <w:t>”</w:t>
      </w:r>
      <w:r w:rsidR="00CF0592" w:rsidRPr="00FE4158">
        <w:rPr>
          <w:rFonts w:ascii="Montserrat" w:hAnsi="Montserrat" w:cs="Arial"/>
          <w:sz w:val="20"/>
          <w:szCs w:val="20"/>
        </w:rPr>
        <w:t xml:space="preserve">, que se requiere sea prestado </w:t>
      </w:r>
      <w:r w:rsidRPr="00FE4158">
        <w:rPr>
          <w:rFonts w:ascii="Montserrat" w:hAnsi="Montserrat" w:cs="Arial"/>
          <w:sz w:val="20"/>
          <w:szCs w:val="20"/>
        </w:rPr>
        <w:t>en l</w:t>
      </w:r>
      <w:r w:rsidR="00505BE5" w:rsidRPr="00FE4158">
        <w:rPr>
          <w:rFonts w:ascii="Montserrat" w:hAnsi="Montserrat" w:cs="Arial"/>
          <w:sz w:val="20"/>
          <w:szCs w:val="20"/>
        </w:rPr>
        <w:t>os</w:t>
      </w:r>
      <w:r w:rsidRPr="00FE4158">
        <w:rPr>
          <w:rFonts w:ascii="Montserrat" w:hAnsi="Montserrat" w:cs="Arial"/>
          <w:sz w:val="20"/>
          <w:szCs w:val="20"/>
        </w:rPr>
        <w:t xml:space="preserve"> centro</w:t>
      </w:r>
      <w:r w:rsidR="00505BE5" w:rsidRPr="00FE4158">
        <w:rPr>
          <w:rFonts w:ascii="Montserrat" w:hAnsi="Montserrat" w:cs="Arial"/>
          <w:sz w:val="20"/>
          <w:szCs w:val="20"/>
        </w:rPr>
        <w:t>s</w:t>
      </w:r>
      <w:r w:rsidRPr="00FE4158">
        <w:rPr>
          <w:rFonts w:ascii="Montserrat" w:hAnsi="Montserrat" w:cs="Arial"/>
          <w:sz w:val="20"/>
          <w:szCs w:val="20"/>
        </w:rPr>
        <w:t xml:space="preserve"> de datos ofertado</w:t>
      </w:r>
      <w:r w:rsidR="00505BE5" w:rsidRPr="00FE4158">
        <w:rPr>
          <w:rFonts w:ascii="Montserrat" w:hAnsi="Montserrat" w:cs="Arial"/>
          <w:sz w:val="20"/>
          <w:szCs w:val="20"/>
        </w:rPr>
        <w:t>s</w:t>
      </w:r>
      <w:r w:rsidRPr="00FE4158">
        <w:rPr>
          <w:rFonts w:ascii="Montserrat" w:hAnsi="Montserrat" w:cs="Arial"/>
          <w:sz w:val="20"/>
          <w:szCs w:val="20"/>
        </w:rPr>
        <w:t xml:space="preserve"> por </w:t>
      </w:r>
      <w:r w:rsidR="00867E16" w:rsidRPr="00FE4158">
        <w:rPr>
          <w:rFonts w:ascii="Montserrat" w:hAnsi="Montserrat" w:cs="Arial"/>
          <w:sz w:val="20"/>
          <w:szCs w:val="20"/>
        </w:rPr>
        <w:t>“EL LICITANTE”</w:t>
      </w:r>
      <w:r w:rsidR="00DC56FB" w:rsidRPr="00FE4158">
        <w:rPr>
          <w:rFonts w:ascii="Montserrat" w:hAnsi="Montserrat" w:cs="Arial"/>
          <w:sz w:val="20"/>
          <w:szCs w:val="20"/>
        </w:rPr>
        <w:t xml:space="preserve">, </w:t>
      </w:r>
      <w:r w:rsidR="00B80D7F" w:rsidRPr="00FE4158">
        <w:rPr>
          <w:rFonts w:ascii="Montserrat" w:hAnsi="Montserrat" w:cs="Arial"/>
          <w:sz w:val="20"/>
          <w:szCs w:val="20"/>
        </w:rPr>
        <w:t>se</w:t>
      </w:r>
      <w:r w:rsidR="00DC56FB" w:rsidRPr="00FE4158">
        <w:rPr>
          <w:rFonts w:ascii="Montserrat" w:hAnsi="Montserrat" w:cs="Arial"/>
          <w:sz w:val="20"/>
          <w:szCs w:val="20"/>
        </w:rPr>
        <w:t xml:space="preserve"> deber</w:t>
      </w:r>
      <w:r w:rsidR="00B80D7F" w:rsidRPr="00FE4158">
        <w:rPr>
          <w:rFonts w:ascii="Montserrat" w:hAnsi="Montserrat" w:cs="Arial"/>
          <w:sz w:val="20"/>
          <w:szCs w:val="20"/>
        </w:rPr>
        <w:t>án</w:t>
      </w:r>
      <w:r w:rsidR="00DC56FB" w:rsidRPr="00FE4158">
        <w:rPr>
          <w:rFonts w:ascii="Montserrat" w:hAnsi="Montserrat" w:cs="Arial"/>
          <w:sz w:val="20"/>
          <w:szCs w:val="20"/>
        </w:rPr>
        <w:t xml:space="preserve"> ofertar los </w:t>
      </w:r>
      <w:r w:rsidR="00B179DA" w:rsidRPr="00FE4158">
        <w:rPr>
          <w:rFonts w:ascii="Montserrat" w:hAnsi="Montserrat" w:cs="Arial"/>
          <w:sz w:val="20"/>
          <w:szCs w:val="20"/>
        </w:rPr>
        <w:t>C</w:t>
      </w:r>
      <w:r w:rsidR="00DC56FB" w:rsidRPr="00FE4158">
        <w:rPr>
          <w:rFonts w:ascii="Montserrat" w:hAnsi="Montserrat" w:cs="Arial"/>
          <w:sz w:val="20"/>
          <w:szCs w:val="20"/>
        </w:rPr>
        <w:t xml:space="preserve">onceptos de </w:t>
      </w:r>
      <w:r w:rsidR="00B179DA" w:rsidRPr="00FE4158">
        <w:rPr>
          <w:rFonts w:ascii="Montserrat" w:hAnsi="Montserrat" w:cs="Arial"/>
          <w:bCs/>
          <w:sz w:val="20"/>
          <w:szCs w:val="20"/>
        </w:rPr>
        <w:t>Servicios Mensuales Bajo Demanda</w:t>
      </w:r>
      <w:r w:rsidR="00B179DA" w:rsidRPr="00FE4158">
        <w:rPr>
          <w:rFonts w:ascii="Montserrat" w:hAnsi="Montserrat" w:cs="Arial"/>
          <w:sz w:val="20"/>
          <w:szCs w:val="20"/>
        </w:rPr>
        <w:t xml:space="preserve"> </w:t>
      </w:r>
      <w:r w:rsidR="00DC56FB" w:rsidRPr="00FE4158">
        <w:rPr>
          <w:rFonts w:ascii="Montserrat" w:hAnsi="Montserrat" w:cs="Arial"/>
          <w:sz w:val="20"/>
          <w:szCs w:val="20"/>
        </w:rPr>
        <w:t>que se indican en el present</w:t>
      </w:r>
      <w:r w:rsidR="00B80D7F" w:rsidRPr="00FE4158">
        <w:rPr>
          <w:rFonts w:ascii="Montserrat" w:hAnsi="Montserrat" w:cs="Arial"/>
          <w:sz w:val="20"/>
          <w:szCs w:val="20"/>
        </w:rPr>
        <w:t>e</w:t>
      </w:r>
      <w:r w:rsidR="00DC56FB" w:rsidRPr="00FE4158">
        <w:rPr>
          <w:rFonts w:ascii="Montserrat" w:hAnsi="Montserrat" w:cs="Arial"/>
          <w:sz w:val="20"/>
          <w:szCs w:val="20"/>
        </w:rPr>
        <w:t xml:space="preserve"> apartado </w:t>
      </w:r>
      <w:r w:rsidR="00505BE5" w:rsidRPr="00FE4158">
        <w:rPr>
          <w:rFonts w:ascii="Montserrat" w:hAnsi="Montserrat" w:cs="Arial"/>
          <w:sz w:val="20"/>
          <w:szCs w:val="20"/>
        </w:rPr>
        <w:t xml:space="preserve">con </w:t>
      </w:r>
      <w:r w:rsidR="003F23F7" w:rsidRPr="00FE4158">
        <w:rPr>
          <w:rFonts w:ascii="Montserrat" w:hAnsi="Montserrat" w:cs="Arial"/>
          <w:sz w:val="20"/>
          <w:szCs w:val="20"/>
        </w:rPr>
        <w:t xml:space="preserve">un precio únitario fijo mensual por equipo (hardware) o licencia o </w:t>
      </w:r>
      <w:r w:rsidR="00EB5EA4" w:rsidRPr="00FE4158">
        <w:rPr>
          <w:rFonts w:ascii="Montserrat" w:hAnsi="Montserrat" w:cs="Arial"/>
          <w:sz w:val="20"/>
          <w:szCs w:val="20"/>
        </w:rPr>
        <w:t>componente tecnologico</w:t>
      </w:r>
      <w:r w:rsidR="003F23F7" w:rsidRPr="00FE4158">
        <w:rPr>
          <w:rFonts w:ascii="Montserrat" w:hAnsi="Montserrat" w:cs="Arial"/>
          <w:sz w:val="20"/>
          <w:szCs w:val="20"/>
        </w:rPr>
        <w:t xml:space="preserve"> (software) o por concepto de servicio, </w:t>
      </w:r>
      <w:r w:rsidR="00CF0592" w:rsidRPr="00FE4158">
        <w:rPr>
          <w:rFonts w:ascii="Montserrat" w:hAnsi="Montserrat" w:cs="Arial"/>
          <w:sz w:val="20"/>
          <w:szCs w:val="20"/>
        </w:rPr>
        <w:t>l</w:t>
      </w:r>
      <w:r w:rsidR="00DD5486" w:rsidRPr="00FE4158">
        <w:rPr>
          <w:rFonts w:ascii="Montserrat" w:hAnsi="Montserrat" w:cs="Arial"/>
          <w:sz w:val="20"/>
          <w:szCs w:val="20"/>
        </w:rPr>
        <w:t>o que</w:t>
      </w:r>
      <w:r w:rsidR="00CF0592" w:rsidRPr="00FE4158">
        <w:rPr>
          <w:rFonts w:ascii="Montserrat" w:hAnsi="Montserrat" w:cs="Arial"/>
          <w:sz w:val="20"/>
          <w:szCs w:val="20"/>
        </w:rPr>
        <w:t xml:space="preserve"> cual se define de forma integral tanto en el presente Anexo Técnico</w:t>
      </w:r>
      <w:r w:rsidR="00B80D7F" w:rsidRPr="00FE4158">
        <w:rPr>
          <w:rFonts w:ascii="Montserrat" w:hAnsi="Montserrat" w:cs="Arial"/>
          <w:sz w:val="20"/>
          <w:szCs w:val="20"/>
        </w:rPr>
        <w:t xml:space="preserve"> y</w:t>
      </w:r>
      <w:r w:rsidR="00CF0592" w:rsidRPr="00FE4158">
        <w:rPr>
          <w:rFonts w:ascii="Montserrat" w:hAnsi="Montserrat" w:cs="Arial"/>
          <w:sz w:val="20"/>
          <w:szCs w:val="20"/>
        </w:rPr>
        <w:t xml:space="preserve"> en el </w:t>
      </w:r>
      <w:r w:rsidR="00505BE5" w:rsidRPr="00FE4158">
        <w:rPr>
          <w:rFonts w:ascii="Montserrat" w:hAnsi="Montserrat" w:cs="Arial"/>
          <w:sz w:val="20"/>
          <w:szCs w:val="20"/>
        </w:rPr>
        <w:t xml:space="preserve">Apéndice 4. </w:t>
      </w:r>
      <w:r w:rsidR="00CF0592" w:rsidRPr="00FE4158">
        <w:rPr>
          <w:rFonts w:ascii="Montserrat" w:hAnsi="Montserrat" w:cs="Arial"/>
          <w:sz w:val="20"/>
          <w:szCs w:val="20"/>
        </w:rPr>
        <w:t xml:space="preserve">Formato de Propuesta Económica </w:t>
      </w:r>
    </w:p>
    <w:p w14:paraId="6BC9E275" w14:textId="14ED9009" w:rsidR="00DC56FB" w:rsidRPr="00FE4158" w:rsidRDefault="00DC56FB" w:rsidP="00010BC1">
      <w:pPr>
        <w:jc w:val="both"/>
        <w:rPr>
          <w:rFonts w:ascii="Montserrat" w:hAnsi="Montserrat" w:cs="Arial"/>
          <w:sz w:val="20"/>
          <w:szCs w:val="20"/>
        </w:rPr>
      </w:pPr>
    </w:p>
    <w:p w14:paraId="035BC4A2" w14:textId="60A8F1B2" w:rsidR="00DC56FB" w:rsidRPr="00FE4158" w:rsidRDefault="00DD5486" w:rsidP="00010BC1">
      <w:pPr>
        <w:jc w:val="both"/>
        <w:rPr>
          <w:rFonts w:ascii="Montserrat" w:hAnsi="Montserrat" w:cs="Arial"/>
          <w:sz w:val="20"/>
          <w:szCs w:val="20"/>
        </w:rPr>
      </w:pPr>
      <w:r w:rsidRPr="00FE4158">
        <w:rPr>
          <w:rFonts w:ascii="Montserrat" w:hAnsi="Montserrat" w:cs="Arial"/>
          <w:sz w:val="20"/>
          <w:szCs w:val="20"/>
        </w:rPr>
        <w:t xml:space="preserve">Esta </w:t>
      </w:r>
      <w:r w:rsidR="00DC56FB" w:rsidRPr="00FE4158">
        <w:rPr>
          <w:rFonts w:ascii="Montserrat" w:hAnsi="Montserrat" w:cs="Arial"/>
          <w:sz w:val="20"/>
          <w:szCs w:val="20"/>
        </w:rPr>
        <w:t>modalidad</w:t>
      </w:r>
      <w:r w:rsidRPr="00FE4158">
        <w:rPr>
          <w:rFonts w:ascii="Montserrat" w:hAnsi="Montserrat" w:cs="Arial"/>
          <w:sz w:val="20"/>
          <w:szCs w:val="20"/>
        </w:rPr>
        <w:t xml:space="preserve"> aplicará</w:t>
      </w:r>
      <w:r w:rsidR="00DC56FB" w:rsidRPr="00FE4158">
        <w:rPr>
          <w:rFonts w:ascii="Montserrat" w:hAnsi="Montserrat" w:cs="Arial"/>
          <w:sz w:val="20"/>
          <w:szCs w:val="20"/>
        </w:rPr>
        <w:t xml:space="preserve"> durante toda la vigencia del servicio y </w:t>
      </w:r>
      <w:r w:rsidR="00867E16" w:rsidRPr="00FE4158">
        <w:rPr>
          <w:rFonts w:ascii="Montserrat" w:hAnsi="Montserrat" w:cs="Arial"/>
          <w:sz w:val="20"/>
          <w:szCs w:val="20"/>
        </w:rPr>
        <w:t>“EL LICITANTE”</w:t>
      </w:r>
      <w:r w:rsidR="00DC56FB" w:rsidRPr="00FE4158">
        <w:rPr>
          <w:rFonts w:ascii="Montserrat" w:hAnsi="Montserrat" w:cs="Arial"/>
          <w:sz w:val="20"/>
          <w:szCs w:val="20"/>
        </w:rPr>
        <w:t xml:space="preserve"> deberá ofertar </w:t>
      </w:r>
      <w:r w:rsidRPr="00FE4158">
        <w:rPr>
          <w:rFonts w:ascii="Montserrat" w:hAnsi="Montserrat" w:cs="Arial"/>
          <w:sz w:val="20"/>
          <w:szCs w:val="20"/>
        </w:rPr>
        <w:t>un precio únitario fijo mensual por equipo (</w:t>
      </w:r>
      <w:r w:rsidR="003F23F7" w:rsidRPr="00FE4158">
        <w:rPr>
          <w:rFonts w:ascii="Montserrat" w:hAnsi="Montserrat" w:cs="Arial"/>
          <w:sz w:val="20"/>
          <w:szCs w:val="20"/>
        </w:rPr>
        <w:t>hard</w:t>
      </w:r>
      <w:r w:rsidRPr="00FE4158">
        <w:rPr>
          <w:rFonts w:ascii="Montserrat" w:hAnsi="Montserrat" w:cs="Arial"/>
          <w:sz w:val="20"/>
          <w:szCs w:val="20"/>
        </w:rPr>
        <w:t>ware)</w:t>
      </w:r>
      <w:r w:rsidR="003F23F7" w:rsidRPr="00FE4158">
        <w:rPr>
          <w:rFonts w:ascii="Montserrat" w:hAnsi="Montserrat" w:cs="Arial"/>
          <w:sz w:val="20"/>
          <w:szCs w:val="20"/>
        </w:rPr>
        <w:t xml:space="preserve"> o</w:t>
      </w:r>
      <w:r w:rsidRPr="00FE4158">
        <w:rPr>
          <w:rFonts w:ascii="Montserrat" w:hAnsi="Montserrat" w:cs="Arial"/>
          <w:sz w:val="20"/>
          <w:szCs w:val="20"/>
        </w:rPr>
        <w:t xml:space="preserve"> licencia o </w:t>
      </w:r>
      <w:r w:rsidR="00942F76" w:rsidRPr="00FE4158">
        <w:rPr>
          <w:rFonts w:ascii="Montserrat" w:hAnsi="Montserrat" w:cs="Arial"/>
          <w:sz w:val="20"/>
          <w:szCs w:val="20"/>
        </w:rPr>
        <w:t>componente lógico</w:t>
      </w:r>
      <w:r w:rsidRPr="00FE4158">
        <w:rPr>
          <w:rFonts w:ascii="Montserrat" w:hAnsi="Montserrat" w:cs="Arial"/>
          <w:sz w:val="20"/>
          <w:szCs w:val="20"/>
        </w:rPr>
        <w:t xml:space="preserve"> (software)</w:t>
      </w:r>
      <w:r w:rsidR="003F23F7" w:rsidRPr="00FE4158">
        <w:rPr>
          <w:rFonts w:ascii="Montserrat" w:hAnsi="Montserrat" w:cs="Arial"/>
          <w:sz w:val="20"/>
          <w:szCs w:val="20"/>
        </w:rPr>
        <w:t xml:space="preserve"> o por concepto de servicio,</w:t>
      </w:r>
      <w:r w:rsidR="00DC56FB" w:rsidRPr="00FE4158">
        <w:rPr>
          <w:rFonts w:ascii="Montserrat" w:hAnsi="Montserrat" w:cs="Arial"/>
          <w:sz w:val="20"/>
          <w:szCs w:val="20"/>
        </w:rPr>
        <w:t xml:space="preserve"> lo que permitirá realizar únicamente el pago por servicio devengado. Esta modalidad aplicará para los siguientes </w:t>
      </w:r>
      <w:r w:rsidR="00B80D7F" w:rsidRPr="00FE4158">
        <w:rPr>
          <w:rFonts w:ascii="Montserrat" w:hAnsi="Montserrat" w:cs="Arial"/>
          <w:sz w:val="20"/>
          <w:szCs w:val="20"/>
        </w:rPr>
        <w:t>conceptos de servicio</w:t>
      </w:r>
      <w:r w:rsidR="00DC56FB" w:rsidRPr="00FE4158">
        <w:rPr>
          <w:rFonts w:ascii="Montserrat" w:hAnsi="Montserrat" w:cs="Arial"/>
          <w:sz w:val="20"/>
          <w:szCs w:val="20"/>
        </w:rPr>
        <w:t>:</w:t>
      </w:r>
    </w:p>
    <w:p w14:paraId="5EF5749A" w14:textId="77777777" w:rsidR="0022173E" w:rsidRPr="00FE4158" w:rsidRDefault="0022173E" w:rsidP="00010BC1">
      <w:pPr>
        <w:jc w:val="both"/>
        <w:rPr>
          <w:rFonts w:ascii="Montserrat" w:hAnsi="Montserrat" w:cs="Arial"/>
          <w:sz w:val="20"/>
          <w:szCs w:val="20"/>
        </w:rPr>
      </w:pPr>
    </w:p>
    <w:p w14:paraId="2473C31F" w14:textId="12870782" w:rsidR="00F21FAF" w:rsidRPr="00FE4158" w:rsidRDefault="00505BE5"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2.- Operación y gestión de la operación a la Infraestructura en el Centro de Datos y sus componentes.</w:t>
      </w:r>
      <w:r w:rsidR="003F23F7" w:rsidRPr="00FE4158">
        <w:rPr>
          <w:rFonts w:ascii="Montserrat" w:hAnsi="Montserrat" w:cs="Arial"/>
          <w:sz w:val="20"/>
          <w:szCs w:val="20"/>
        </w:rPr>
        <w:t xml:space="preserve"> (precio únitario fijo mensual por equipo (hardware))</w:t>
      </w:r>
    </w:p>
    <w:p w14:paraId="22EF65EB" w14:textId="1C263CE6" w:rsidR="002742DF" w:rsidRPr="00FE4158" w:rsidRDefault="0022173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 xml:space="preserve">3.- </w:t>
      </w:r>
      <w:r w:rsidR="002742DF" w:rsidRPr="00FE4158">
        <w:rPr>
          <w:rFonts w:ascii="Montserrat" w:hAnsi="Montserrat" w:cs="Arial"/>
          <w:sz w:val="20"/>
          <w:szCs w:val="20"/>
        </w:rPr>
        <w:t>Operación y gestión de la operación de los componentes lógicos en l</w:t>
      </w:r>
      <w:r w:rsidR="00505BE5" w:rsidRPr="00FE4158">
        <w:rPr>
          <w:rFonts w:ascii="Montserrat" w:hAnsi="Montserrat" w:cs="Arial"/>
          <w:sz w:val="20"/>
          <w:szCs w:val="20"/>
        </w:rPr>
        <w:t>os</w:t>
      </w:r>
      <w:r w:rsidR="002742DF" w:rsidRPr="00FE4158">
        <w:rPr>
          <w:rFonts w:ascii="Montserrat" w:hAnsi="Montserrat" w:cs="Arial"/>
          <w:sz w:val="20"/>
          <w:szCs w:val="20"/>
        </w:rPr>
        <w:t xml:space="preserve"> centro</w:t>
      </w:r>
      <w:r w:rsidR="00505BE5" w:rsidRPr="00FE4158">
        <w:rPr>
          <w:rFonts w:ascii="Montserrat" w:hAnsi="Montserrat" w:cs="Arial"/>
          <w:sz w:val="20"/>
          <w:szCs w:val="20"/>
        </w:rPr>
        <w:t>s</w:t>
      </w:r>
      <w:r w:rsidR="002742DF" w:rsidRPr="00FE4158">
        <w:rPr>
          <w:rFonts w:ascii="Montserrat" w:hAnsi="Montserrat" w:cs="Arial"/>
          <w:sz w:val="20"/>
          <w:szCs w:val="20"/>
        </w:rPr>
        <w:t xml:space="preserve"> de</w:t>
      </w:r>
      <w:r w:rsidRPr="00FE4158">
        <w:rPr>
          <w:rFonts w:ascii="Montserrat" w:hAnsi="Montserrat" w:cs="Arial"/>
          <w:sz w:val="20"/>
          <w:szCs w:val="20"/>
        </w:rPr>
        <w:t xml:space="preserve"> </w:t>
      </w:r>
      <w:r w:rsidR="002742DF" w:rsidRPr="00FE4158">
        <w:rPr>
          <w:rFonts w:ascii="Montserrat" w:hAnsi="Montserrat" w:cs="Arial"/>
          <w:sz w:val="20"/>
          <w:szCs w:val="20"/>
        </w:rPr>
        <w:t>datos.</w:t>
      </w:r>
      <w:r w:rsidR="003F23F7" w:rsidRPr="00FE4158">
        <w:rPr>
          <w:rFonts w:ascii="Montserrat" w:hAnsi="Montserrat" w:cs="Arial"/>
          <w:sz w:val="20"/>
          <w:szCs w:val="20"/>
        </w:rPr>
        <w:t xml:space="preserve"> (precio únitario fijo mensual por licencia o plataforma (software))</w:t>
      </w:r>
    </w:p>
    <w:p w14:paraId="1A6614D2" w14:textId="5F5A3D66" w:rsidR="00505BE5" w:rsidRPr="00FE4158" w:rsidRDefault="0022173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 xml:space="preserve">4.- </w:t>
      </w:r>
      <w:r w:rsidR="00F21FAF" w:rsidRPr="00FE4158">
        <w:rPr>
          <w:rFonts w:ascii="Montserrat" w:hAnsi="Montserrat" w:cs="Arial"/>
          <w:sz w:val="20"/>
          <w:szCs w:val="20"/>
        </w:rPr>
        <w:t>Visibilidad y Monitoreo de componentes en l</w:t>
      </w:r>
      <w:r w:rsidR="00505BE5" w:rsidRPr="00FE4158">
        <w:rPr>
          <w:rFonts w:ascii="Montserrat" w:hAnsi="Montserrat" w:cs="Arial"/>
          <w:sz w:val="20"/>
          <w:szCs w:val="20"/>
        </w:rPr>
        <w:t>os</w:t>
      </w:r>
      <w:r w:rsidR="00F21FAF" w:rsidRPr="00FE4158">
        <w:rPr>
          <w:rFonts w:ascii="Montserrat" w:hAnsi="Montserrat" w:cs="Arial"/>
          <w:sz w:val="20"/>
          <w:szCs w:val="20"/>
        </w:rPr>
        <w:t xml:space="preserve"> centro</w:t>
      </w:r>
      <w:r w:rsidR="00505BE5" w:rsidRPr="00FE4158">
        <w:rPr>
          <w:rFonts w:ascii="Montserrat" w:hAnsi="Montserrat" w:cs="Arial"/>
          <w:sz w:val="20"/>
          <w:szCs w:val="20"/>
        </w:rPr>
        <w:t>s</w:t>
      </w:r>
      <w:r w:rsidR="00F21FAF" w:rsidRPr="00FE4158">
        <w:rPr>
          <w:rFonts w:ascii="Montserrat" w:hAnsi="Montserrat" w:cs="Arial"/>
          <w:sz w:val="20"/>
          <w:szCs w:val="20"/>
        </w:rPr>
        <w:t xml:space="preserve"> de datos.</w:t>
      </w:r>
      <w:r w:rsidR="003F23F7" w:rsidRPr="00FE4158">
        <w:rPr>
          <w:rFonts w:ascii="Montserrat" w:hAnsi="Montserrat" w:cs="Arial"/>
          <w:sz w:val="20"/>
          <w:szCs w:val="20"/>
        </w:rPr>
        <w:t xml:space="preserve"> (precio unitario fijo mensual por concepto de servicio</w:t>
      </w:r>
      <w:r w:rsidR="00153569" w:rsidRPr="00FE4158">
        <w:rPr>
          <w:rFonts w:ascii="Montserrat" w:hAnsi="Montserrat" w:cs="Arial"/>
          <w:sz w:val="20"/>
          <w:szCs w:val="20"/>
        </w:rPr>
        <w:t>.</w:t>
      </w:r>
    </w:p>
    <w:p w14:paraId="23F24A79" w14:textId="7A0B34A8" w:rsidR="00153569" w:rsidRPr="00FE4158" w:rsidRDefault="00153569"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8.- DRP en la nube.</w:t>
      </w:r>
    </w:p>
    <w:p w14:paraId="06B8F8A4" w14:textId="15A3AF03" w:rsidR="00B50D1C" w:rsidRPr="00FE4158" w:rsidRDefault="00B50D1C" w:rsidP="00010BC1">
      <w:pPr>
        <w:rPr>
          <w:rFonts w:ascii="Montserrat" w:hAnsi="Montserrat" w:cs="Arial"/>
          <w:bCs/>
          <w:sz w:val="20"/>
          <w:szCs w:val="20"/>
        </w:rPr>
      </w:pPr>
    </w:p>
    <w:p w14:paraId="528CD8B7" w14:textId="062C15E0" w:rsidR="004B0BDA" w:rsidRPr="00FE4158" w:rsidRDefault="004B0BDA"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Aclarandose que estos </w:t>
      </w:r>
      <w:r w:rsidR="00B179DA" w:rsidRPr="00FE4158">
        <w:rPr>
          <w:rFonts w:ascii="Montserrat" w:hAnsi="Montserrat" w:cs="Arial"/>
          <w:iCs/>
          <w:color w:val="000000"/>
          <w:sz w:val="20"/>
          <w:szCs w:val="20"/>
        </w:rPr>
        <w:t>Conceptos de S</w:t>
      </w:r>
      <w:r w:rsidRPr="00FE4158">
        <w:rPr>
          <w:rFonts w:ascii="Montserrat" w:hAnsi="Montserrat" w:cs="Arial"/>
          <w:iCs/>
          <w:color w:val="000000"/>
          <w:sz w:val="20"/>
          <w:szCs w:val="20"/>
        </w:rPr>
        <w:t>ervicios</w:t>
      </w:r>
      <w:r w:rsidR="00B179DA" w:rsidRPr="00FE4158">
        <w:rPr>
          <w:rFonts w:ascii="Montserrat" w:hAnsi="Montserrat" w:cs="Arial"/>
          <w:iCs/>
          <w:color w:val="000000"/>
          <w:sz w:val="20"/>
          <w:szCs w:val="20"/>
        </w:rPr>
        <w:t xml:space="preserve"> Mensuales</w:t>
      </w:r>
      <w:r w:rsidRPr="00FE4158">
        <w:rPr>
          <w:rFonts w:ascii="Montserrat" w:hAnsi="Montserrat" w:cs="Arial"/>
          <w:iCs/>
          <w:color w:val="000000"/>
          <w:sz w:val="20"/>
          <w:szCs w:val="20"/>
        </w:rPr>
        <w:t xml:space="preserve"> serán “bajo demanda” ya que “EL INSTITUTO” </w:t>
      </w:r>
      <w:r w:rsidRPr="00FE4158">
        <w:rPr>
          <w:rFonts w:ascii="Montserrat" w:hAnsi="Montserrat" w:cs="Arial"/>
          <w:sz w:val="20"/>
          <w:szCs w:val="20"/>
        </w:rPr>
        <w:t>podrá solicitar</w:t>
      </w:r>
      <w:r w:rsidR="00B179DA" w:rsidRPr="00FE4158">
        <w:rPr>
          <w:rFonts w:ascii="Montserrat" w:hAnsi="Montserrat" w:cs="Arial"/>
          <w:sz w:val="20"/>
          <w:szCs w:val="20"/>
        </w:rPr>
        <w:t>los</w:t>
      </w:r>
      <w:r w:rsidRPr="00FE4158">
        <w:rPr>
          <w:rFonts w:ascii="Montserrat" w:hAnsi="Montserrat" w:cs="Arial"/>
          <w:sz w:val="20"/>
          <w:szCs w:val="20"/>
        </w:rPr>
        <w:t xml:space="preserve"> para la infraestructura física y lógica que requiera incrementar durante la vigencia del servicio la cual que deberá ser hospedada </w:t>
      </w:r>
      <w:r w:rsidRPr="00FE4158">
        <w:rPr>
          <w:rFonts w:ascii="Montserrat" w:hAnsi="Montserrat" w:cs="Arial"/>
          <w:iCs/>
          <w:color w:val="000000"/>
          <w:sz w:val="20"/>
          <w:szCs w:val="20"/>
        </w:rPr>
        <w:t xml:space="preserve">en los Centros de Datos ofertados por “EL LICITANTE”, </w:t>
      </w:r>
      <w:r w:rsidRPr="00FE4158">
        <w:rPr>
          <w:rFonts w:ascii="Montserrat" w:hAnsi="Montserrat" w:cs="Arial"/>
          <w:sz w:val="20"/>
          <w:szCs w:val="20"/>
        </w:rPr>
        <w:t>así como en las in</w:t>
      </w:r>
      <w:r w:rsidR="00E20CE6" w:rsidRPr="00FE4158">
        <w:rPr>
          <w:rFonts w:ascii="Montserrat" w:hAnsi="Montserrat" w:cs="Arial"/>
          <w:sz w:val="20"/>
          <w:szCs w:val="20"/>
        </w:rPr>
        <w:t>s</w:t>
      </w:r>
      <w:r w:rsidRPr="00FE4158">
        <w:rPr>
          <w:rFonts w:ascii="Montserrat" w:hAnsi="Montserrat" w:cs="Arial"/>
          <w:sz w:val="20"/>
          <w:szCs w:val="20"/>
        </w:rPr>
        <w:t>talaciones in</w:t>
      </w:r>
      <w:r w:rsidR="00E20CE6" w:rsidRPr="00FE4158">
        <w:rPr>
          <w:rFonts w:ascii="Montserrat" w:hAnsi="Montserrat" w:cs="Arial"/>
          <w:sz w:val="20"/>
          <w:szCs w:val="20"/>
        </w:rPr>
        <w:t>s</w:t>
      </w:r>
      <w:r w:rsidRPr="00FE4158">
        <w:rPr>
          <w:rFonts w:ascii="Montserrat" w:hAnsi="Montserrat" w:cs="Arial"/>
          <w:sz w:val="20"/>
          <w:szCs w:val="20"/>
        </w:rPr>
        <w:t>titucionales que el “EL INSTITUTO” determine.</w:t>
      </w:r>
    </w:p>
    <w:p w14:paraId="6F059F40" w14:textId="77777777" w:rsidR="007B632A" w:rsidRPr="00FE4158" w:rsidRDefault="007B632A" w:rsidP="00010BC1">
      <w:pPr>
        <w:rPr>
          <w:rFonts w:ascii="Montserrat" w:hAnsi="Montserrat" w:cs="Arial"/>
          <w:bCs/>
          <w:sz w:val="20"/>
          <w:szCs w:val="20"/>
        </w:rPr>
      </w:pPr>
    </w:p>
    <w:p w14:paraId="7DCB7B2B" w14:textId="78602731" w:rsidR="00D83244" w:rsidRPr="00FE4158" w:rsidRDefault="005B233B" w:rsidP="00010BC1">
      <w:pPr>
        <w:jc w:val="both"/>
        <w:rPr>
          <w:rFonts w:ascii="Montserrat" w:hAnsi="Montserrat" w:cs="Arial"/>
          <w:b/>
          <w:bCs/>
          <w:sz w:val="20"/>
          <w:szCs w:val="20"/>
        </w:rPr>
      </w:pPr>
      <w:r w:rsidRPr="0019764A">
        <w:rPr>
          <w:rFonts w:ascii="Montserrat" w:hAnsi="Montserrat" w:cs="Arial"/>
          <w:b/>
          <w:bCs/>
          <w:sz w:val="20"/>
          <w:szCs w:val="20"/>
          <w:highlight w:val="yellow"/>
        </w:rPr>
        <w:t xml:space="preserve">B) </w:t>
      </w:r>
      <w:r w:rsidR="00DD5486" w:rsidRPr="0019764A">
        <w:rPr>
          <w:rFonts w:ascii="Montserrat" w:hAnsi="Montserrat" w:cs="Arial"/>
          <w:b/>
          <w:bCs/>
          <w:sz w:val="20"/>
          <w:szCs w:val="20"/>
          <w:highlight w:val="yellow"/>
        </w:rPr>
        <w:t xml:space="preserve">Conceptos de </w:t>
      </w:r>
      <w:r w:rsidR="00257A41" w:rsidRPr="0019764A">
        <w:rPr>
          <w:rFonts w:ascii="Montserrat" w:hAnsi="Montserrat" w:cs="Arial"/>
          <w:b/>
          <w:bCs/>
          <w:sz w:val="20"/>
          <w:szCs w:val="20"/>
          <w:highlight w:val="yellow"/>
        </w:rPr>
        <w:t>s</w:t>
      </w:r>
      <w:r w:rsidRPr="0019764A">
        <w:rPr>
          <w:rFonts w:ascii="Montserrat" w:hAnsi="Montserrat" w:cs="Arial"/>
          <w:b/>
          <w:bCs/>
          <w:sz w:val="20"/>
          <w:szCs w:val="20"/>
          <w:highlight w:val="yellow"/>
        </w:rPr>
        <w:t>ervicios</w:t>
      </w:r>
      <w:r w:rsidR="00B179DA" w:rsidRPr="0019764A">
        <w:rPr>
          <w:rFonts w:ascii="Montserrat" w:hAnsi="Montserrat" w:cs="Arial"/>
          <w:b/>
          <w:bCs/>
          <w:sz w:val="20"/>
          <w:szCs w:val="20"/>
          <w:highlight w:val="yellow"/>
        </w:rPr>
        <w:t xml:space="preserve"> </w:t>
      </w:r>
      <w:r w:rsidR="00257A41" w:rsidRPr="0019764A">
        <w:rPr>
          <w:rFonts w:ascii="Montserrat" w:hAnsi="Montserrat" w:cs="Arial"/>
          <w:b/>
          <w:bCs/>
          <w:sz w:val="20"/>
          <w:szCs w:val="20"/>
          <w:highlight w:val="yellow"/>
        </w:rPr>
        <w:t>“</w:t>
      </w:r>
      <w:r w:rsidR="00B179DA" w:rsidRPr="0019764A">
        <w:rPr>
          <w:rFonts w:ascii="Montserrat" w:hAnsi="Montserrat" w:cs="Arial"/>
          <w:b/>
          <w:bCs/>
          <w:sz w:val="20"/>
          <w:szCs w:val="20"/>
          <w:highlight w:val="yellow"/>
        </w:rPr>
        <w:t>por evento</w:t>
      </w:r>
      <w:r w:rsidRPr="0019764A">
        <w:rPr>
          <w:rFonts w:ascii="Montserrat" w:hAnsi="Montserrat" w:cs="Arial"/>
          <w:b/>
          <w:bCs/>
          <w:sz w:val="20"/>
          <w:szCs w:val="20"/>
          <w:highlight w:val="yellow"/>
        </w:rPr>
        <w:t xml:space="preserve"> Bajo Demanda</w:t>
      </w:r>
      <w:r w:rsidR="00B179DA" w:rsidRPr="0019764A">
        <w:rPr>
          <w:rFonts w:ascii="Montserrat" w:hAnsi="Montserrat" w:cs="Arial"/>
          <w:b/>
          <w:bCs/>
          <w:sz w:val="20"/>
          <w:szCs w:val="20"/>
          <w:highlight w:val="yellow"/>
        </w:rPr>
        <w:t>”</w:t>
      </w:r>
    </w:p>
    <w:p w14:paraId="395E5C80" w14:textId="77777777" w:rsidR="00315A17" w:rsidRPr="00FE4158" w:rsidRDefault="00315A17" w:rsidP="00010BC1">
      <w:pPr>
        <w:jc w:val="both"/>
        <w:rPr>
          <w:rFonts w:ascii="Montserrat" w:hAnsi="Montserrat" w:cs="Arial"/>
          <w:sz w:val="20"/>
          <w:szCs w:val="20"/>
        </w:rPr>
      </w:pPr>
    </w:p>
    <w:p w14:paraId="7F887471" w14:textId="1276C2B7" w:rsidR="003B5E89" w:rsidRPr="00FE4158" w:rsidRDefault="00DC56FB" w:rsidP="00010BC1">
      <w:pPr>
        <w:jc w:val="both"/>
        <w:rPr>
          <w:rFonts w:ascii="Montserrat" w:hAnsi="Montserrat" w:cs="Arial"/>
          <w:sz w:val="20"/>
          <w:szCs w:val="20"/>
        </w:rPr>
      </w:pPr>
      <w:r w:rsidRPr="00FE4158">
        <w:rPr>
          <w:rFonts w:ascii="Montserrat" w:hAnsi="Montserrat" w:cs="Arial"/>
          <w:sz w:val="20"/>
          <w:szCs w:val="20"/>
        </w:rPr>
        <w:t>Dentro de la competencia del “</w:t>
      </w:r>
      <w:r w:rsidRPr="00FE4158">
        <w:rPr>
          <w:rFonts w:ascii="Montserrat" w:hAnsi="Montserrat" w:cs="Arial"/>
          <w:b/>
          <w:bCs/>
          <w:sz w:val="20"/>
          <w:szCs w:val="20"/>
        </w:rPr>
        <w:t>Servicio de Infraestructura Lógica de Migración de la Nube IMSS 202</w:t>
      </w:r>
      <w:r w:rsidR="00292A87" w:rsidRPr="00FE4158">
        <w:rPr>
          <w:rFonts w:ascii="Montserrat" w:hAnsi="Montserrat" w:cs="Arial"/>
          <w:b/>
          <w:bCs/>
          <w:sz w:val="20"/>
          <w:szCs w:val="20"/>
        </w:rPr>
        <w:t>5</w:t>
      </w:r>
      <w:r w:rsidRPr="00FE4158">
        <w:rPr>
          <w:rFonts w:ascii="Montserrat" w:hAnsi="Montserrat" w:cs="Arial"/>
          <w:b/>
          <w:bCs/>
          <w:sz w:val="20"/>
          <w:szCs w:val="20"/>
        </w:rPr>
        <w:t>”</w:t>
      </w:r>
      <w:r w:rsidRPr="00FE4158">
        <w:rPr>
          <w:rFonts w:ascii="Montserrat" w:hAnsi="Montserrat" w:cs="Arial"/>
          <w:sz w:val="20"/>
          <w:szCs w:val="20"/>
        </w:rPr>
        <w:t>,</w:t>
      </w:r>
      <w:r w:rsidR="00DD5486" w:rsidRPr="00FE4158">
        <w:rPr>
          <w:rFonts w:ascii="Montserrat" w:hAnsi="Montserrat" w:cs="Arial"/>
          <w:sz w:val="20"/>
          <w:szCs w:val="20"/>
        </w:rPr>
        <w:t xml:space="preserve"> que </w:t>
      </w:r>
      <w:r w:rsidRPr="00FE4158">
        <w:rPr>
          <w:rFonts w:ascii="Montserrat" w:hAnsi="Montserrat" w:cs="Arial"/>
          <w:sz w:val="20"/>
          <w:szCs w:val="20"/>
        </w:rPr>
        <w:t>se requiere sea prestado en l</w:t>
      </w:r>
      <w:r w:rsidR="00DD5486" w:rsidRPr="00FE4158">
        <w:rPr>
          <w:rFonts w:ascii="Montserrat" w:hAnsi="Montserrat" w:cs="Arial"/>
          <w:sz w:val="20"/>
          <w:szCs w:val="20"/>
        </w:rPr>
        <w:t>os</w:t>
      </w:r>
      <w:r w:rsidRPr="00FE4158">
        <w:rPr>
          <w:rFonts w:ascii="Montserrat" w:hAnsi="Montserrat" w:cs="Arial"/>
          <w:sz w:val="20"/>
          <w:szCs w:val="20"/>
        </w:rPr>
        <w:t xml:space="preserve"> centro</w:t>
      </w:r>
      <w:r w:rsidR="00DD5486" w:rsidRPr="00FE4158">
        <w:rPr>
          <w:rFonts w:ascii="Montserrat" w:hAnsi="Montserrat" w:cs="Arial"/>
          <w:sz w:val="20"/>
          <w:szCs w:val="20"/>
        </w:rPr>
        <w:t>s</w:t>
      </w:r>
      <w:r w:rsidRPr="00FE4158">
        <w:rPr>
          <w:rFonts w:ascii="Montserrat" w:hAnsi="Montserrat" w:cs="Arial"/>
          <w:sz w:val="20"/>
          <w:szCs w:val="20"/>
        </w:rPr>
        <w:t xml:space="preserve"> de datos ofertado</w:t>
      </w:r>
      <w:r w:rsidR="00DD5486" w:rsidRPr="00FE4158">
        <w:rPr>
          <w:rFonts w:ascii="Montserrat" w:hAnsi="Montserrat" w:cs="Arial"/>
          <w:sz w:val="20"/>
          <w:szCs w:val="20"/>
        </w:rPr>
        <w:t>s</w:t>
      </w:r>
      <w:r w:rsidRPr="00FE4158">
        <w:rPr>
          <w:rFonts w:ascii="Montserrat" w:hAnsi="Montserrat" w:cs="Arial"/>
          <w:sz w:val="20"/>
          <w:szCs w:val="20"/>
        </w:rPr>
        <w:t xml:space="preserve"> por </w:t>
      </w:r>
      <w:r w:rsidR="00867E16" w:rsidRPr="00FE4158">
        <w:rPr>
          <w:rFonts w:ascii="Montserrat" w:hAnsi="Montserrat" w:cs="Arial"/>
          <w:sz w:val="20"/>
          <w:szCs w:val="20"/>
        </w:rPr>
        <w:t>“EL LICITANTE”</w:t>
      </w:r>
      <w:r w:rsidR="00A83330" w:rsidRPr="00FE4158">
        <w:rPr>
          <w:rFonts w:ascii="Montserrat" w:hAnsi="Montserrat" w:cs="Arial"/>
          <w:sz w:val="20"/>
          <w:szCs w:val="20"/>
        </w:rPr>
        <w:t xml:space="preserve">, </w:t>
      </w:r>
      <w:r w:rsidR="00B80D7F" w:rsidRPr="00FE4158">
        <w:rPr>
          <w:rFonts w:ascii="Montserrat" w:hAnsi="Montserrat" w:cs="Arial"/>
          <w:sz w:val="20"/>
          <w:szCs w:val="20"/>
        </w:rPr>
        <w:t xml:space="preserve">se deberán ofertar los </w:t>
      </w:r>
      <w:r w:rsidR="00B179DA" w:rsidRPr="00FE4158">
        <w:rPr>
          <w:rFonts w:ascii="Montserrat" w:hAnsi="Montserrat" w:cs="Arial"/>
          <w:sz w:val="20"/>
          <w:szCs w:val="20"/>
        </w:rPr>
        <w:t>C</w:t>
      </w:r>
      <w:r w:rsidR="00B80D7F" w:rsidRPr="00FE4158">
        <w:rPr>
          <w:rFonts w:ascii="Montserrat" w:hAnsi="Montserrat" w:cs="Arial"/>
          <w:sz w:val="20"/>
          <w:szCs w:val="20"/>
        </w:rPr>
        <w:t xml:space="preserve">onceptos de </w:t>
      </w:r>
      <w:r w:rsidR="00B179DA" w:rsidRPr="00FE4158">
        <w:rPr>
          <w:rFonts w:ascii="Montserrat" w:hAnsi="Montserrat" w:cs="Arial"/>
          <w:sz w:val="20"/>
          <w:szCs w:val="20"/>
        </w:rPr>
        <w:t>S</w:t>
      </w:r>
      <w:r w:rsidR="00B80D7F" w:rsidRPr="00FE4158">
        <w:rPr>
          <w:rFonts w:ascii="Montserrat" w:hAnsi="Montserrat" w:cs="Arial"/>
          <w:sz w:val="20"/>
          <w:szCs w:val="20"/>
        </w:rPr>
        <w:t>ervicio</w:t>
      </w:r>
      <w:r w:rsidR="00B179DA" w:rsidRPr="00FE4158">
        <w:rPr>
          <w:rFonts w:ascii="Montserrat" w:hAnsi="Montserrat" w:cs="Arial"/>
          <w:sz w:val="20"/>
          <w:szCs w:val="20"/>
        </w:rPr>
        <w:t>s por Evento Bajo Demanda un precio únitario fijo por evento</w:t>
      </w:r>
      <w:r w:rsidR="00971073" w:rsidRPr="00FE4158">
        <w:rPr>
          <w:rFonts w:ascii="Montserrat" w:hAnsi="Montserrat" w:cs="Arial"/>
          <w:sz w:val="20"/>
          <w:szCs w:val="20"/>
        </w:rPr>
        <w:t>,</w:t>
      </w:r>
      <w:r w:rsidR="00B179DA" w:rsidRPr="00FE4158">
        <w:rPr>
          <w:rFonts w:ascii="Montserrat" w:hAnsi="Montserrat" w:cs="Arial"/>
          <w:sz w:val="20"/>
          <w:szCs w:val="20"/>
        </w:rPr>
        <w:t xml:space="preserve"> </w:t>
      </w:r>
      <w:r w:rsidR="00971073" w:rsidRPr="00FE4158">
        <w:rPr>
          <w:rFonts w:ascii="Montserrat" w:hAnsi="Montserrat" w:cs="Arial"/>
          <w:sz w:val="20"/>
          <w:szCs w:val="20"/>
        </w:rPr>
        <w:t>l</w:t>
      </w:r>
      <w:r w:rsidR="00DD5486" w:rsidRPr="00FE4158">
        <w:rPr>
          <w:rFonts w:ascii="Montserrat" w:hAnsi="Montserrat" w:cs="Arial"/>
          <w:sz w:val="20"/>
          <w:szCs w:val="20"/>
        </w:rPr>
        <w:t>os</w:t>
      </w:r>
      <w:r w:rsidR="00971073" w:rsidRPr="00FE4158">
        <w:rPr>
          <w:rFonts w:ascii="Montserrat" w:hAnsi="Montserrat" w:cs="Arial"/>
          <w:sz w:val="20"/>
          <w:szCs w:val="20"/>
        </w:rPr>
        <w:t xml:space="preserve"> cual</w:t>
      </w:r>
      <w:r w:rsidR="00DD5486" w:rsidRPr="00FE4158">
        <w:rPr>
          <w:rFonts w:ascii="Montserrat" w:hAnsi="Montserrat" w:cs="Arial"/>
          <w:sz w:val="20"/>
          <w:szCs w:val="20"/>
        </w:rPr>
        <w:t>es</w:t>
      </w:r>
      <w:r w:rsidR="00971073" w:rsidRPr="00FE4158">
        <w:rPr>
          <w:rFonts w:ascii="Montserrat" w:hAnsi="Montserrat" w:cs="Arial"/>
          <w:sz w:val="20"/>
          <w:szCs w:val="20"/>
        </w:rPr>
        <w:t xml:space="preserve"> se define de forma integral tanto en el </w:t>
      </w:r>
      <w:r w:rsidR="00B567DA" w:rsidRPr="00FE4158">
        <w:rPr>
          <w:rFonts w:ascii="Montserrat" w:hAnsi="Montserrat" w:cs="Arial"/>
          <w:sz w:val="20"/>
          <w:szCs w:val="20"/>
        </w:rPr>
        <w:t>presente A</w:t>
      </w:r>
      <w:r w:rsidR="00971073" w:rsidRPr="00FE4158">
        <w:rPr>
          <w:rFonts w:ascii="Montserrat" w:hAnsi="Montserrat" w:cs="Arial"/>
          <w:sz w:val="20"/>
          <w:szCs w:val="20"/>
        </w:rPr>
        <w:t xml:space="preserve">nexo </w:t>
      </w:r>
      <w:r w:rsidR="00711B7D" w:rsidRPr="00FE4158">
        <w:rPr>
          <w:rFonts w:ascii="Montserrat" w:hAnsi="Montserrat" w:cs="Arial"/>
          <w:sz w:val="20"/>
          <w:szCs w:val="20"/>
        </w:rPr>
        <w:t>T</w:t>
      </w:r>
      <w:r w:rsidR="00971073" w:rsidRPr="00FE4158">
        <w:rPr>
          <w:rFonts w:ascii="Montserrat" w:hAnsi="Montserrat" w:cs="Arial"/>
          <w:sz w:val="20"/>
          <w:szCs w:val="20"/>
        </w:rPr>
        <w:t>écnico</w:t>
      </w:r>
      <w:r w:rsidR="00B567DA" w:rsidRPr="00FE4158">
        <w:rPr>
          <w:rFonts w:ascii="Montserrat" w:hAnsi="Montserrat" w:cs="Arial"/>
          <w:sz w:val="20"/>
          <w:szCs w:val="20"/>
        </w:rPr>
        <w:t xml:space="preserve">, </w:t>
      </w:r>
      <w:r w:rsidR="00971073" w:rsidRPr="00FE4158">
        <w:rPr>
          <w:rFonts w:ascii="Montserrat" w:hAnsi="Montserrat" w:cs="Arial"/>
          <w:sz w:val="20"/>
          <w:szCs w:val="20"/>
        </w:rPr>
        <w:t xml:space="preserve">y en </w:t>
      </w:r>
      <w:r w:rsidR="00B567DA" w:rsidRPr="00FE4158">
        <w:rPr>
          <w:rFonts w:ascii="Montserrat" w:hAnsi="Montserrat" w:cs="Arial"/>
          <w:sz w:val="20"/>
          <w:szCs w:val="20"/>
        </w:rPr>
        <w:t xml:space="preserve">el </w:t>
      </w:r>
      <w:r w:rsidR="00DD5486" w:rsidRPr="00FE4158">
        <w:rPr>
          <w:rFonts w:ascii="Montserrat" w:hAnsi="Montserrat" w:cs="Arial"/>
          <w:sz w:val="20"/>
          <w:szCs w:val="20"/>
        </w:rPr>
        <w:t xml:space="preserve">Apéndice 4. </w:t>
      </w:r>
      <w:r w:rsidR="00B567DA" w:rsidRPr="00FE4158">
        <w:rPr>
          <w:rFonts w:ascii="Montserrat" w:hAnsi="Montserrat" w:cs="Arial"/>
          <w:sz w:val="20"/>
          <w:szCs w:val="20"/>
        </w:rPr>
        <w:t>Formato</w:t>
      </w:r>
      <w:r w:rsidR="00971073" w:rsidRPr="00FE4158">
        <w:rPr>
          <w:rFonts w:ascii="Montserrat" w:hAnsi="Montserrat" w:cs="Arial"/>
          <w:sz w:val="20"/>
          <w:szCs w:val="20"/>
        </w:rPr>
        <w:t xml:space="preserve"> </w:t>
      </w:r>
      <w:r w:rsidR="00B567DA" w:rsidRPr="00FE4158">
        <w:rPr>
          <w:rFonts w:ascii="Montserrat" w:hAnsi="Montserrat" w:cs="Arial"/>
          <w:sz w:val="20"/>
          <w:szCs w:val="20"/>
        </w:rPr>
        <w:t>de P</w:t>
      </w:r>
      <w:r w:rsidR="00971073" w:rsidRPr="00FE4158">
        <w:rPr>
          <w:rFonts w:ascii="Montserrat" w:hAnsi="Montserrat" w:cs="Arial"/>
          <w:sz w:val="20"/>
          <w:szCs w:val="20"/>
        </w:rPr>
        <w:t xml:space="preserve">ropuesta </w:t>
      </w:r>
      <w:r w:rsidR="00B567DA" w:rsidRPr="00FE4158">
        <w:rPr>
          <w:rFonts w:ascii="Montserrat" w:hAnsi="Montserrat" w:cs="Arial"/>
          <w:sz w:val="20"/>
          <w:szCs w:val="20"/>
        </w:rPr>
        <w:t>E</w:t>
      </w:r>
      <w:r w:rsidR="00971073" w:rsidRPr="00FE4158">
        <w:rPr>
          <w:rFonts w:ascii="Montserrat" w:hAnsi="Montserrat" w:cs="Arial"/>
          <w:sz w:val="20"/>
          <w:szCs w:val="20"/>
        </w:rPr>
        <w:t>conómica</w:t>
      </w:r>
      <w:r w:rsidR="00DD5486" w:rsidRPr="00FE4158">
        <w:rPr>
          <w:rFonts w:ascii="Montserrat" w:hAnsi="Montserrat" w:cs="Arial"/>
          <w:sz w:val="20"/>
          <w:szCs w:val="20"/>
        </w:rPr>
        <w:t>.</w:t>
      </w:r>
    </w:p>
    <w:p w14:paraId="2EEA2B8A" w14:textId="77777777" w:rsidR="00B80D7F" w:rsidRPr="00FE4158" w:rsidRDefault="00B80D7F" w:rsidP="00010BC1">
      <w:pPr>
        <w:jc w:val="both"/>
        <w:rPr>
          <w:rFonts w:ascii="Montserrat" w:hAnsi="Montserrat" w:cs="Arial"/>
          <w:sz w:val="20"/>
          <w:szCs w:val="20"/>
        </w:rPr>
      </w:pPr>
    </w:p>
    <w:p w14:paraId="2538914A" w14:textId="5AB1C54A" w:rsidR="00B80D7F" w:rsidRPr="00FE4158" w:rsidRDefault="00DD5486" w:rsidP="00010BC1">
      <w:pPr>
        <w:jc w:val="both"/>
        <w:rPr>
          <w:rFonts w:ascii="Montserrat" w:hAnsi="Montserrat" w:cs="Arial"/>
          <w:sz w:val="20"/>
          <w:szCs w:val="20"/>
        </w:rPr>
      </w:pPr>
      <w:r w:rsidRPr="00FE4158">
        <w:rPr>
          <w:rFonts w:ascii="Montserrat" w:hAnsi="Montserrat" w:cs="Arial"/>
          <w:sz w:val="20"/>
          <w:szCs w:val="20"/>
        </w:rPr>
        <w:t>Esta modalidad</w:t>
      </w:r>
      <w:r w:rsidR="00B80D7F" w:rsidRPr="00FE4158">
        <w:rPr>
          <w:rFonts w:ascii="Montserrat" w:hAnsi="Montserrat" w:cs="Arial"/>
          <w:sz w:val="20"/>
          <w:szCs w:val="20"/>
        </w:rPr>
        <w:t xml:space="preserve"> aplicará durante toda la vigencia del servicio y </w:t>
      </w:r>
      <w:r w:rsidR="00867E16" w:rsidRPr="00FE4158">
        <w:rPr>
          <w:rFonts w:ascii="Montserrat" w:hAnsi="Montserrat" w:cs="Arial"/>
          <w:sz w:val="20"/>
          <w:szCs w:val="20"/>
        </w:rPr>
        <w:t>“EL LICITANTE”</w:t>
      </w:r>
      <w:r w:rsidR="00B80D7F" w:rsidRPr="00FE4158">
        <w:rPr>
          <w:rFonts w:ascii="Montserrat" w:hAnsi="Montserrat" w:cs="Arial"/>
          <w:sz w:val="20"/>
          <w:szCs w:val="20"/>
        </w:rPr>
        <w:t xml:space="preserve"> deberá ofertarlo un </w:t>
      </w:r>
      <w:r w:rsidRPr="00FE4158">
        <w:rPr>
          <w:rFonts w:ascii="Montserrat" w:hAnsi="Montserrat" w:cs="Arial"/>
          <w:sz w:val="20"/>
          <w:szCs w:val="20"/>
        </w:rPr>
        <w:t>precio</w:t>
      </w:r>
      <w:r w:rsidR="00B80D7F" w:rsidRPr="00FE4158">
        <w:rPr>
          <w:rFonts w:ascii="Montserrat" w:hAnsi="Montserrat" w:cs="Arial"/>
          <w:sz w:val="20"/>
          <w:szCs w:val="20"/>
        </w:rPr>
        <w:t xml:space="preserve"> unitario fijo</w:t>
      </w:r>
      <w:r w:rsidR="00B179DA" w:rsidRPr="00FE4158">
        <w:rPr>
          <w:rFonts w:ascii="Montserrat" w:hAnsi="Montserrat" w:cs="Arial"/>
          <w:sz w:val="20"/>
          <w:szCs w:val="20"/>
        </w:rPr>
        <w:t xml:space="preserve"> por evento</w:t>
      </w:r>
      <w:r w:rsidR="00B80D7F" w:rsidRPr="00FE4158">
        <w:rPr>
          <w:rFonts w:ascii="Montserrat" w:hAnsi="Montserrat" w:cs="Arial"/>
          <w:sz w:val="20"/>
          <w:szCs w:val="20"/>
        </w:rPr>
        <w:t>, lo que permitirá realizar únicamente el pago por servicio devengado. Esta modalidad aplicará para los siguientes conceptos de servicio:</w:t>
      </w:r>
    </w:p>
    <w:p w14:paraId="1BCF3875" w14:textId="77777777" w:rsidR="00B80D7F" w:rsidRPr="00FE4158" w:rsidRDefault="00B80D7F" w:rsidP="00010BC1">
      <w:pPr>
        <w:jc w:val="both"/>
        <w:rPr>
          <w:rFonts w:ascii="Montserrat" w:hAnsi="Montserrat" w:cs="Arial"/>
          <w:sz w:val="20"/>
          <w:szCs w:val="20"/>
        </w:rPr>
      </w:pPr>
    </w:p>
    <w:p w14:paraId="39AFEE79" w14:textId="6D41F44D" w:rsidR="0022173E" w:rsidRPr="00FE4158" w:rsidRDefault="0022173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1.- Habilitación de la infraestructura tecnológica del IMSS en l</w:t>
      </w:r>
      <w:r w:rsidR="00DD5486" w:rsidRPr="00FE4158">
        <w:rPr>
          <w:rFonts w:ascii="Montserrat" w:hAnsi="Montserrat" w:cs="Arial"/>
          <w:sz w:val="20"/>
          <w:szCs w:val="20"/>
        </w:rPr>
        <w:t>os</w:t>
      </w:r>
      <w:r w:rsidRPr="00FE4158">
        <w:rPr>
          <w:rFonts w:ascii="Montserrat" w:hAnsi="Montserrat" w:cs="Arial"/>
          <w:sz w:val="20"/>
          <w:szCs w:val="20"/>
        </w:rPr>
        <w:t xml:space="preserve"> Centro</w:t>
      </w:r>
      <w:r w:rsidR="00DD5486" w:rsidRPr="00FE4158">
        <w:rPr>
          <w:rFonts w:ascii="Montserrat" w:hAnsi="Montserrat" w:cs="Arial"/>
          <w:sz w:val="20"/>
          <w:szCs w:val="20"/>
        </w:rPr>
        <w:t>s</w:t>
      </w:r>
      <w:r w:rsidRPr="00FE4158">
        <w:rPr>
          <w:rFonts w:ascii="Montserrat" w:hAnsi="Montserrat" w:cs="Arial"/>
          <w:sz w:val="20"/>
          <w:szCs w:val="20"/>
        </w:rPr>
        <w:t xml:space="preserve"> de Datos ofertado</w:t>
      </w:r>
      <w:r w:rsidR="00DD5486" w:rsidRPr="00FE4158">
        <w:rPr>
          <w:rFonts w:ascii="Montserrat" w:hAnsi="Montserrat" w:cs="Arial"/>
          <w:sz w:val="20"/>
          <w:szCs w:val="20"/>
        </w:rPr>
        <w:t>s</w:t>
      </w:r>
      <w:r w:rsidRPr="00FE4158">
        <w:rPr>
          <w:rFonts w:ascii="Montserrat" w:hAnsi="Montserrat" w:cs="Arial"/>
          <w:sz w:val="20"/>
          <w:szCs w:val="20"/>
        </w:rPr>
        <w:t xml:space="preserve"> por “EL LICITANTE”</w:t>
      </w:r>
      <w:r w:rsidR="00E7459D" w:rsidRPr="00FE4158">
        <w:rPr>
          <w:rFonts w:ascii="Montserrat" w:hAnsi="Montserrat" w:cs="Arial"/>
          <w:sz w:val="20"/>
          <w:szCs w:val="20"/>
        </w:rPr>
        <w:t>.</w:t>
      </w:r>
      <w:r w:rsidR="003F23F7" w:rsidRPr="00FE4158">
        <w:rPr>
          <w:rFonts w:ascii="Montserrat" w:hAnsi="Montserrat" w:cs="Arial"/>
          <w:sz w:val="20"/>
          <w:szCs w:val="20"/>
        </w:rPr>
        <w:t xml:space="preserve"> (un precio únitario fijo por evento)</w:t>
      </w:r>
      <w:r w:rsidR="005E7F8E" w:rsidRPr="00FE4158">
        <w:rPr>
          <w:rFonts w:ascii="Montserrat" w:hAnsi="Montserrat" w:cs="Arial"/>
          <w:sz w:val="20"/>
          <w:szCs w:val="20"/>
        </w:rPr>
        <w:t>.</w:t>
      </w:r>
    </w:p>
    <w:p w14:paraId="7FAB5CA5" w14:textId="10D63DD2" w:rsidR="00B80D7F" w:rsidRPr="00FE4158" w:rsidRDefault="005E7F8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5</w:t>
      </w:r>
      <w:r w:rsidR="0022173E" w:rsidRPr="00FE4158">
        <w:rPr>
          <w:rFonts w:ascii="Montserrat" w:hAnsi="Montserrat" w:cs="Arial"/>
          <w:sz w:val="20"/>
          <w:szCs w:val="20"/>
        </w:rPr>
        <w:t xml:space="preserve">.- </w:t>
      </w:r>
      <w:r w:rsidR="00BD581F" w:rsidRPr="00FE4158">
        <w:rPr>
          <w:rFonts w:ascii="Montserrat" w:hAnsi="Montserrat" w:cs="Arial"/>
          <w:sz w:val="20"/>
          <w:szCs w:val="20"/>
        </w:rPr>
        <w:t>Metro cuadrado de piso blanco en el centro de datos</w:t>
      </w:r>
      <w:r w:rsidR="00B80D7F" w:rsidRPr="00FE4158">
        <w:rPr>
          <w:rFonts w:ascii="Montserrat" w:hAnsi="Montserrat" w:cs="Arial"/>
          <w:sz w:val="20"/>
          <w:szCs w:val="20"/>
        </w:rPr>
        <w:t>.</w:t>
      </w:r>
      <w:r w:rsidR="003F23F7" w:rsidRPr="00FE4158">
        <w:rPr>
          <w:rFonts w:ascii="Montserrat" w:hAnsi="Montserrat" w:cs="Arial"/>
          <w:sz w:val="20"/>
          <w:szCs w:val="20"/>
        </w:rPr>
        <w:t xml:space="preserve"> (un precio únitario fijo por evento)</w:t>
      </w:r>
    </w:p>
    <w:p w14:paraId="53A5806B" w14:textId="783BDABF" w:rsidR="00B80D7F" w:rsidRPr="00FE4158" w:rsidRDefault="005E7F8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6</w:t>
      </w:r>
      <w:r w:rsidR="0022173E" w:rsidRPr="00FE4158">
        <w:rPr>
          <w:rFonts w:ascii="Montserrat" w:hAnsi="Montserrat" w:cs="Arial"/>
          <w:sz w:val="20"/>
          <w:szCs w:val="20"/>
        </w:rPr>
        <w:t xml:space="preserve">.- </w:t>
      </w:r>
      <w:r w:rsidR="007960DC" w:rsidRPr="00FE4158">
        <w:rPr>
          <w:rFonts w:ascii="Montserrat" w:hAnsi="Montserrat" w:cs="Arial"/>
          <w:sz w:val="20"/>
          <w:szCs w:val="20"/>
        </w:rPr>
        <w:t xml:space="preserve">Piso blanco + </w:t>
      </w:r>
      <w:r w:rsidR="00BD581F" w:rsidRPr="00FE4158">
        <w:rPr>
          <w:rFonts w:ascii="Montserrat" w:hAnsi="Montserrat" w:cs="Arial"/>
          <w:sz w:val="20"/>
          <w:szCs w:val="20"/>
        </w:rPr>
        <w:t>Rack estándar en gabinete (RACK) completo de centro de datos</w:t>
      </w:r>
      <w:r w:rsidR="00B80D7F" w:rsidRPr="00FE4158">
        <w:rPr>
          <w:rFonts w:ascii="Montserrat" w:hAnsi="Montserrat" w:cs="Arial"/>
          <w:sz w:val="20"/>
          <w:szCs w:val="20"/>
        </w:rPr>
        <w:t>.</w:t>
      </w:r>
      <w:r w:rsidR="003F23F7" w:rsidRPr="00FE4158">
        <w:rPr>
          <w:rFonts w:ascii="Montserrat" w:hAnsi="Montserrat" w:cs="Arial"/>
          <w:sz w:val="20"/>
          <w:szCs w:val="20"/>
        </w:rPr>
        <w:t xml:space="preserve"> (un precio únitario fijo por evento)</w:t>
      </w:r>
    </w:p>
    <w:p w14:paraId="2708872F" w14:textId="5E4AFC2A" w:rsidR="00BD581F" w:rsidRPr="00FE4158" w:rsidRDefault="005E7F8E" w:rsidP="00010BC1">
      <w:pPr>
        <w:pStyle w:val="Prrafodelista"/>
        <w:ind w:left="851" w:hanging="425"/>
        <w:jc w:val="both"/>
        <w:rPr>
          <w:rFonts w:ascii="Montserrat" w:hAnsi="Montserrat" w:cs="Arial"/>
          <w:sz w:val="20"/>
          <w:szCs w:val="20"/>
        </w:rPr>
      </w:pPr>
      <w:r w:rsidRPr="00FE4158">
        <w:rPr>
          <w:rFonts w:ascii="Montserrat" w:hAnsi="Montserrat" w:cs="Arial"/>
          <w:sz w:val="20"/>
          <w:szCs w:val="20"/>
        </w:rPr>
        <w:t>7</w:t>
      </w:r>
      <w:r w:rsidR="0022173E" w:rsidRPr="00FE4158">
        <w:rPr>
          <w:rFonts w:ascii="Montserrat" w:hAnsi="Montserrat" w:cs="Arial"/>
          <w:sz w:val="20"/>
          <w:szCs w:val="20"/>
        </w:rPr>
        <w:t xml:space="preserve">.- </w:t>
      </w:r>
      <w:r w:rsidR="00BD581F" w:rsidRPr="00FE4158">
        <w:rPr>
          <w:rFonts w:ascii="Montserrat" w:hAnsi="Montserrat" w:cs="Arial"/>
          <w:sz w:val="20"/>
          <w:szCs w:val="20"/>
        </w:rPr>
        <w:t>Migración</w:t>
      </w:r>
      <w:r w:rsidR="00A23629" w:rsidRPr="00FE4158">
        <w:rPr>
          <w:rFonts w:ascii="Montserrat" w:hAnsi="Montserrat" w:cs="Arial"/>
          <w:sz w:val="20"/>
          <w:szCs w:val="20"/>
        </w:rPr>
        <w:t>.</w:t>
      </w:r>
      <w:r w:rsidR="003F23F7" w:rsidRPr="00FE4158">
        <w:rPr>
          <w:rFonts w:ascii="Montserrat" w:hAnsi="Montserrat" w:cs="Arial"/>
          <w:sz w:val="20"/>
          <w:szCs w:val="20"/>
        </w:rPr>
        <w:t xml:space="preserve"> (un precio únitario fijo por evento)</w:t>
      </w:r>
    </w:p>
    <w:p w14:paraId="7156326F" w14:textId="346404D4" w:rsidR="00D178AE" w:rsidRPr="00FE4158" w:rsidRDefault="00D178AE" w:rsidP="00010BC1">
      <w:pPr>
        <w:jc w:val="both"/>
        <w:rPr>
          <w:rFonts w:ascii="Montserrat" w:hAnsi="Montserrat" w:cs="Arial"/>
          <w:b/>
          <w:bCs/>
          <w:sz w:val="20"/>
          <w:szCs w:val="20"/>
        </w:rPr>
      </w:pPr>
    </w:p>
    <w:p w14:paraId="0F57ECFA" w14:textId="19AE2BC2" w:rsidR="00E7459D" w:rsidRPr="00FE4158" w:rsidRDefault="00E7459D" w:rsidP="00010BC1">
      <w:pPr>
        <w:jc w:val="both"/>
        <w:rPr>
          <w:rFonts w:ascii="Montserrat" w:hAnsi="Montserrat" w:cs="Arial"/>
          <w:sz w:val="20"/>
          <w:szCs w:val="20"/>
        </w:rPr>
      </w:pPr>
      <w:r w:rsidRPr="00FE4158">
        <w:rPr>
          <w:rFonts w:ascii="Montserrat" w:hAnsi="Montserrat" w:cs="Arial"/>
          <w:iCs/>
          <w:color w:val="000000"/>
          <w:sz w:val="20"/>
          <w:szCs w:val="20"/>
        </w:rPr>
        <w:t xml:space="preserve">Aclarandose que estos Conceptos de Servicios por Evento serán “bajo demanda” ya que “EL INSTITUTO” </w:t>
      </w:r>
      <w:r w:rsidRPr="00FE4158">
        <w:rPr>
          <w:rFonts w:ascii="Montserrat" w:hAnsi="Montserrat" w:cs="Arial"/>
          <w:sz w:val="20"/>
          <w:szCs w:val="20"/>
        </w:rPr>
        <w:t>podrá solicitarlos para la infraestructura física y lógica que requiera</w:t>
      </w:r>
      <w:r w:rsidR="00010BC1" w:rsidRPr="00FE4158">
        <w:rPr>
          <w:rFonts w:ascii="Montserrat" w:hAnsi="Montserrat" w:cs="Arial"/>
          <w:sz w:val="20"/>
          <w:szCs w:val="20"/>
        </w:rPr>
        <w:t xml:space="preserve"> </w:t>
      </w:r>
      <w:r w:rsidRPr="00FE4158">
        <w:rPr>
          <w:rFonts w:ascii="Montserrat" w:hAnsi="Montserrat" w:cs="Arial"/>
          <w:sz w:val="20"/>
          <w:szCs w:val="20"/>
        </w:rPr>
        <w:t xml:space="preserve">durante la vigencia del servicio la cual que deberá ser hospedada </w:t>
      </w:r>
      <w:r w:rsidRPr="00FE4158">
        <w:rPr>
          <w:rFonts w:ascii="Montserrat" w:hAnsi="Montserrat" w:cs="Arial"/>
          <w:iCs/>
          <w:color w:val="000000"/>
          <w:sz w:val="20"/>
          <w:szCs w:val="20"/>
        </w:rPr>
        <w:t xml:space="preserve">en los Centros de Datos ofertados por “EL LICITANTE”, </w:t>
      </w:r>
      <w:r w:rsidRPr="00FE4158">
        <w:rPr>
          <w:rFonts w:ascii="Montserrat" w:hAnsi="Montserrat" w:cs="Arial"/>
          <w:sz w:val="20"/>
          <w:szCs w:val="20"/>
        </w:rPr>
        <w:t>así como en las in</w:t>
      </w:r>
      <w:r w:rsidR="00E20CE6" w:rsidRPr="00FE4158">
        <w:rPr>
          <w:rFonts w:ascii="Montserrat" w:hAnsi="Montserrat" w:cs="Arial"/>
          <w:sz w:val="20"/>
          <w:szCs w:val="20"/>
        </w:rPr>
        <w:t>s</w:t>
      </w:r>
      <w:r w:rsidRPr="00FE4158">
        <w:rPr>
          <w:rFonts w:ascii="Montserrat" w:hAnsi="Montserrat" w:cs="Arial"/>
          <w:sz w:val="20"/>
          <w:szCs w:val="20"/>
        </w:rPr>
        <w:t>talaciones in</w:t>
      </w:r>
      <w:r w:rsidR="00E20CE6" w:rsidRPr="00FE4158">
        <w:rPr>
          <w:rFonts w:ascii="Montserrat" w:hAnsi="Montserrat" w:cs="Arial"/>
          <w:sz w:val="20"/>
          <w:szCs w:val="20"/>
        </w:rPr>
        <w:t>s</w:t>
      </w:r>
      <w:r w:rsidRPr="00FE4158">
        <w:rPr>
          <w:rFonts w:ascii="Montserrat" w:hAnsi="Montserrat" w:cs="Arial"/>
          <w:sz w:val="20"/>
          <w:szCs w:val="20"/>
        </w:rPr>
        <w:t>titucionales que el “EL INSTITUTO” determine.</w:t>
      </w:r>
    </w:p>
    <w:p w14:paraId="0F1504C0" w14:textId="77777777" w:rsidR="00E7459D" w:rsidRPr="00FE4158" w:rsidRDefault="00E7459D" w:rsidP="00010BC1">
      <w:pPr>
        <w:jc w:val="both"/>
        <w:rPr>
          <w:rFonts w:ascii="Montserrat" w:hAnsi="Montserrat" w:cs="Arial"/>
          <w:b/>
          <w:bCs/>
          <w:sz w:val="20"/>
          <w:szCs w:val="20"/>
        </w:rPr>
      </w:pPr>
    </w:p>
    <w:p w14:paraId="1DEB7B0C" w14:textId="316B48D9" w:rsidR="00D178AE" w:rsidRPr="00FE4158" w:rsidRDefault="00D178AE" w:rsidP="00010BC1">
      <w:pPr>
        <w:jc w:val="both"/>
        <w:rPr>
          <w:rFonts w:ascii="Montserrat" w:hAnsi="Montserrat" w:cs="Arial"/>
          <w:sz w:val="20"/>
          <w:szCs w:val="20"/>
        </w:rPr>
      </w:pPr>
      <w:r w:rsidRPr="00FE4158">
        <w:rPr>
          <w:rFonts w:ascii="Montserrat" w:hAnsi="Montserrat" w:cs="Arial"/>
          <w:sz w:val="20"/>
          <w:szCs w:val="20"/>
        </w:rPr>
        <w:t xml:space="preserve">Para la ejecución de los servicios de migración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de ofertar acorde a la siguiente clasificación de aplicaciones. </w:t>
      </w:r>
    </w:p>
    <w:p w14:paraId="6DDC2C49" w14:textId="77777777" w:rsidR="00D178AE" w:rsidRPr="00FE4158" w:rsidRDefault="00D178AE" w:rsidP="00010BC1">
      <w:pPr>
        <w:pStyle w:val="Prrafodelista"/>
        <w:jc w:val="both"/>
        <w:rPr>
          <w:rFonts w:ascii="Montserrat" w:hAnsi="Montserrat" w:cs="Arial"/>
          <w:sz w:val="20"/>
          <w:szCs w:val="20"/>
        </w:rPr>
      </w:pPr>
    </w:p>
    <w:p w14:paraId="329BDDD0" w14:textId="7A21D96A" w:rsidR="00D178AE" w:rsidRPr="00FE4158" w:rsidRDefault="00D178AE" w:rsidP="00483EFC">
      <w:pPr>
        <w:pStyle w:val="Prrafodelista"/>
        <w:numPr>
          <w:ilvl w:val="0"/>
          <w:numId w:val="50"/>
        </w:numPr>
        <w:jc w:val="both"/>
        <w:rPr>
          <w:rFonts w:ascii="Montserrat" w:hAnsi="Montserrat" w:cs="Arial"/>
          <w:sz w:val="20"/>
          <w:szCs w:val="20"/>
        </w:rPr>
      </w:pPr>
      <w:r w:rsidRPr="00FE4158">
        <w:rPr>
          <w:rFonts w:ascii="Montserrat" w:hAnsi="Montserrat" w:cs="Arial"/>
          <w:b/>
          <w:bCs/>
          <w:sz w:val="20"/>
          <w:szCs w:val="20"/>
        </w:rPr>
        <w:t>Aplicaciones categoría alta</w:t>
      </w:r>
      <w:r w:rsidRPr="00FE4158">
        <w:rPr>
          <w:rFonts w:ascii="Montserrat" w:hAnsi="Montserrat" w:cs="Arial"/>
          <w:sz w:val="20"/>
          <w:szCs w:val="20"/>
        </w:rPr>
        <w:t xml:space="preserve">: Aplicaciones que por su criticidad e impacto a la operación impacten a </w:t>
      </w:r>
      <w:r w:rsidR="000B3FC8" w:rsidRPr="00FE4158">
        <w:rPr>
          <w:rFonts w:ascii="Montserrat" w:hAnsi="Montserrat" w:cs="Arial"/>
          <w:sz w:val="20"/>
          <w:szCs w:val="20"/>
        </w:rPr>
        <w:t>más</w:t>
      </w:r>
      <w:r w:rsidRPr="00FE4158">
        <w:rPr>
          <w:rFonts w:ascii="Montserrat" w:hAnsi="Montserrat" w:cs="Arial"/>
          <w:sz w:val="20"/>
          <w:szCs w:val="20"/>
        </w:rPr>
        <w:t xml:space="preserve"> de una aplicación, que los componentes de arquitectura </w:t>
      </w:r>
      <w:r w:rsidR="000B3FC8" w:rsidRPr="00FE4158">
        <w:rPr>
          <w:rFonts w:ascii="Montserrat" w:hAnsi="Montserrat" w:cs="Arial"/>
          <w:sz w:val="20"/>
          <w:szCs w:val="20"/>
        </w:rPr>
        <w:t>tecnológica</w:t>
      </w:r>
      <w:r w:rsidRPr="00FE4158">
        <w:rPr>
          <w:rFonts w:ascii="Montserrat" w:hAnsi="Montserrat" w:cs="Arial"/>
          <w:sz w:val="20"/>
          <w:szCs w:val="20"/>
        </w:rPr>
        <w:t xml:space="preserve"> integren balanceadores, servidores de web, servidores de </w:t>
      </w:r>
      <w:r w:rsidR="00867E16" w:rsidRPr="00FE4158">
        <w:rPr>
          <w:rFonts w:ascii="Montserrat" w:hAnsi="Montserrat" w:cs="Arial"/>
          <w:sz w:val="20"/>
          <w:szCs w:val="20"/>
        </w:rPr>
        <w:t>aplicaciones, bus</w:t>
      </w:r>
      <w:r w:rsidRPr="00FE4158">
        <w:rPr>
          <w:rFonts w:ascii="Montserrat" w:hAnsi="Montserrat" w:cs="Arial"/>
          <w:sz w:val="20"/>
          <w:szCs w:val="20"/>
        </w:rPr>
        <w:t xml:space="preserve"> de servicios, bases de datos de transaccionalidad alta, bases de datos en alta disponibilidad (</w:t>
      </w:r>
      <w:r w:rsidRPr="00FE4158">
        <w:rPr>
          <w:rFonts w:ascii="Montserrat" w:hAnsi="Montserrat" w:cs="Arial"/>
          <w:i/>
          <w:iCs/>
          <w:sz w:val="20"/>
          <w:szCs w:val="20"/>
        </w:rPr>
        <w:t>rac, cluster</w:t>
      </w:r>
      <w:r w:rsidRPr="00FE4158">
        <w:rPr>
          <w:rFonts w:ascii="Montserrat" w:hAnsi="Montserrat" w:cs="Arial"/>
          <w:sz w:val="20"/>
          <w:szCs w:val="20"/>
        </w:rPr>
        <w:t xml:space="preserve">), componentes de firma electrónica, single </w:t>
      </w:r>
      <w:r w:rsidRPr="00FE4158">
        <w:rPr>
          <w:rFonts w:ascii="Montserrat" w:hAnsi="Montserrat" w:cs="Arial"/>
          <w:i/>
          <w:iCs/>
          <w:sz w:val="20"/>
          <w:szCs w:val="20"/>
        </w:rPr>
        <w:t>sign on</w:t>
      </w:r>
      <w:r w:rsidRPr="00FE4158">
        <w:rPr>
          <w:rFonts w:ascii="Montserrat" w:hAnsi="Montserrat" w:cs="Arial"/>
          <w:sz w:val="20"/>
          <w:szCs w:val="20"/>
        </w:rPr>
        <w:t>, componentes transversales, consumo de servicios externos.</w:t>
      </w:r>
    </w:p>
    <w:p w14:paraId="2099409E" w14:textId="77777777" w:rsidR="00D178AE" w:rsidRPr="00FE4158" w:rsidRDefault="00D178AE" w:rsidP="00010BC1">
      <w:pPr>
        <w:pStyle w:val="Prrafodelista"/>
        <w:ind w:left="1080"/>
        <w:jc w:val="both"/>
        <w:rPr>
          <w:rFonts w:ascii="Montserrat" w:hAnsi="Montserrat" w:cs="Arial"/>
          <w:sz w:val="20"/>
          <w:szCs w:val="20"/>
        </w:rPr>
      </w:pPr>
    </w:p>
    <w:p w14:paraId="3250AEE3" w14:textId="24DF65D7" w:rsidR="00D178AE" w:rsidRPr="00FE4158" w:rsidRDefault="00D178AE" w:rsidP="00483EFC">
      <w:pPr>
        <w:pStyle w:val="Prrafodelista"/>
        <w:numPr>
          <w:ilvl w:val="0"/>
          <w:numId w:val="50"/>
        </w:numPr>
        <w:jc w:val="both"/>
        <w:rPr>
          <w:rFonts w:ascii="Montserrat" w:hAnsi="Montserrat" w:cs="Arial"/>
          <w:sz w:val="20"/>
          <w:szCs w:val="20"/>
        </w:rPr>
      </w:pPr>
      <w:r w:rsidRPr="00FE4158">
        <w:rPr>
          <w:rFonts w:ascii="Montserrat" w:hAnsi="Montserrat" w:cs="Arial"/>
          <w:b/>
          <w:bCs/>
          <w:sz w:val="20"/>
          <w:szCs w:val="20"/>
        </w:rPr>
        <w:t>Aplicaciones de categoría media</w:t>
      </w:r>
      <w:r w:rsidRPr="00FE4158">
        <w:rPr>
          <w:rFonts w:ascii="Montserrat" w:hAnsi="Montserrat" w:cs="Arial"/>
          <w:sz w:val="20"/>
          <w:szCs w:val="20"/>
        </w:rPr>
        <w:t xml:space="preserve">: Aplicaciones que por su criticidad e impacto a la operación impacten a </w:t>
      </w:r>
      <w:r w:rsidR="000B3FC8" w:rsidRPr="00FE4158">
        <w:rPr>
          <w:rFonts w:ascii="Montserrat" w:hAnsi="Montserrat" w:cs="Arial"/>
          <w:sz w:val="20"/>
          <w:szCs w:val="20"/>
        </w:rPr>
        <w:t>más</w:t>
      </w:r>
      <w:r w:rsidRPr="00FE4158">
        <w:rPr>
          <w:rFonts w:ascii="Montserrat" w:hAnsi="Montserrat" w:cs="Arial"/>
          <w:sz w:val="20"/>
          <w:szCs w:val="20"/>
        </w:rPr>
        <w:t xml:space="preserve"> de una aplicación, que los componentes de arquitectura </w:t>
      </w:r>
      <w:r w:rsidR="000B3FC8" w:rsidRPr="00FE4158">
        <w:rPr>
          <w:rFonts w:ascii="Montserrat" w:hAnsi="Montserrat" w:cs="Arial"/>
          <w:sz w:val="20"/>
          <w:szCs w:val="20"/>
        </w:rPr>
        <w:t>tecnológica</w:t>
      </w:r>
      <w:r w:rsidRPr="00FE4158">
        <w:rPr>
          <w:rFonts w:ascii="Montserrat" w:hAnsi="Montserrat" w:cs="Arial"/>
          <w:sz w:val="20"/>
          <w:szCs w:val="20"/>
        </w:rPr>
        <w:t xml:space="preserve"> integren balanceadores, servidores de web, servidores de </w:t>
      </w:r>
      <w:r w:rsidR="00867E16" w:rsidRPr="00FE4158">
        <w:rPr>
          <w:rFonts w:ascii="Montserrat" w:hAnsi="Montserrat" w:cs="Arial"/>
          <w:sz w:val="20"/>
          <w:szCs w:val="20"/>
        </w:rPr>
        <w:t>aplicaciones, bases</w:t>
      </w:r>
      <w:r w:rsidRPr="00FE4158">
        <w:rPr>
          <w:rFonts w:ascii="Montserrat" w:hAnsi="Montserrat" w:cs="Arial"/>
          <w:sz w:val="20"/>
          <w:szCs w:val="20"/>
        </w:rPr>
        <w:t xml:space="preserve"> de datos de transaccionalidad media</w:t>
      </w:r>
      <w:r w:rsidR="00871096" w:rsidRPr="00FE4158">
        <w:rPr>
          <w:rFonts w:ascii="Montserrat" w:hAnsi="Montserrat" w:cs="Arial"/>
          <w:sz w:val="20"/>
          <w:szCs w:val="20"/>
        </w:rPr>
        <w:t>), componentes de firma electrónica, single sign on, componentes transversales, consumo de servicios externos</w:t>
      </w:r>
      <w:r w:rsidRPr="00FE4158">
        <w:rPr>
          <w:rFonts w:ascii="Montserrat" w:hAnsi="Montserrat" w:cs="Arial"/>
          <w:sz w:val="20"/>
          <w:szCs w:val="20"/>
        </w:rPr>
        <w:t>.</w:t>
      </w:r>
    </w:p>
    <w:p w14:paraId="5C520ADD" w14:textId="77777777" w:rsidR="00D178AE" w:rsidRPr="00FE4158" w:rsidRDefault="00D178AE" w:rsidP="00010BC1">
      <w:pPr>
        <w:jc w:val="both"/>
        <w:rPr>
          <w:rFonts w:ascii="Montserrat" w:hAnsi="Montserrat" w:cs="Arial"/>
          <w:sz w:val="20"/>
          <w:szCs w:val="20"/>
        </w:rPr>
      </w:pPr>
    </w:p>
    <w:p w14:paraId="5277964D" w14:textId="61C85D9F" w:rsidR="00D178AE" w:rsidRPr="00FE4158" w:rsidRDefault="00D178AE" w:rsidP="00483EFC">
      <w:pPr>
        <w:pStyle w:val="Prrafodelista"/>
        <w:numPr>
          <w:ilvl w:val="0"/>
          <w:numId w:val="50"/>
        </w:numPr>
        <w:jc w:val="both"/>
        <w:rPr>
          <w:rFonts w:ascii="Montserrat" w:hAnsi="Montserrat" w:cs="Arial"/>
          <w:sz w:val="20"/>
          <w:szCs w:val="20"/>
        </w:rPr>
      </w:pPr>
      <w:r w:rsidRPr="00FE4158">
        <w:rPr>
          <w:rFonts w:ascii="Montserrat" w:hAnsi="Montserrat" w:cs="Arial"/>
          <w:b/>
          <w:bCs/>
          <w:color w:val="000000" w:themeColor="text1"/>
          <w:sz w:val="20"/>
          <w:szCs w:val="20"/>
        </w:rPr>
        <w:t xml:space="preserve">Aplicaciones de </w:t>
      </w:r>
      <w:r w:rsidR="000B3FC8" w:rsidRPr="00FE4158">
        <w:rPr>
          <w:rFonts w:ascii="Montserrat" w:hAnsi="Montserrat" w:cs="Arial"/>
          <w:b/>
          <w:bCs/>
          <w:color w:val="000000" w:themeColor="text1"/>
          <w:sz w:val="20"/>
          <w:szCs w:val="20"/>
        </w:rPr>
        <w:t>categoría</w:t>
      </w:r>
      <w:r w:rsidRPr="00FE4158">
        <w:rPr>
          <w:rFonts w:ascii="Montserrat" w:hAnsi="Montserrat" w:cs="Arial"/>
          <w:b/>
          <w:bCs/>
          <w:color w:val="000000" w:themeColor="text1"/>
          <w:sz w:val="20"/>
          <w:szCs w:val="20"/>
        </w:rPr>
        <w:t xml:space="preserve"> baja</w:t>
      </w:r>
      <w:r w:rsidRPr="00FE4158">
        <w:rPr>
          <w:rFonts w:ascii="Montserrat" w:hAnsi="Montserrat" w:cs="Arial"/>
          <w:sz w:val="20"/>
          <w:szCs w:val="20"/>
        </w:rPr>
        <w:t xml:space="preserve">: Aplicaciones </w:t>
      </w:r>
      <w:r w:rsidR="00A478F0" w:rsidRPr="00FE4158">
        <w:rPr>
          <w:rFonts w:ascii="Montserrat" w:hAnsi="Montserrat" w:cs="Arial"/>
          <w:sz w:val="20"/>
          <w:szCs w:val="20"/>
        </w:rPr>
        <w:t xml:space="preserve">que por su criticidad e impacto a la operación no impacten a </w:t>
      </w:r>
      <w:r w:rsidR="00867E16" w:rsidRPr="00FE4158">
        <w:rPr>
          <w:rFonts w:ascii="Montserrat" w:hAnsi="Montserrat" w:cs="Arial"/>
          <w:sz w:val="20"/>
          <w:szCs w:val="20"/>
        </w:rPr>
        <w:t>más</w:t>
      </w:r>
      <w:r w:rsidR="00A478F0" w:rsidRPr="00FE4158">
        <w:rPr>
          <w:rFonts w:ascii="Montserrat" w:hAnsi="Montserrat" w:cs="Arial"/>
          <w:sz w:val="20"/>
          <w:szCs w:val="20"/>
        </w:rPr>
        <w:t xml:space="preserve"> de una aplicación y </w:t>
      </w:r>
      <w:r w:rsidRPr="00FE4158">
        <w:rPr>
          <w:rFonts w:ascii="Montserrat" w:hAnsi="Montserrat" w:cs="Arial"/>
          <w:sz w:val="20"/>
          <w:szCs w:val="20"/>
        </w:rPr>
        <w:t>cuyos</w:t>
      </w:r>
      <w:r w:rsidR="00871096" w:rsidRPr="00FE4158">
        <w:rPr>
          <w:rFonts w:ascii="Montserrat" w:hAnsi="Montserrat" w:cs="Arial"/>
          <w:sz w:val="20"/>
          <w:szCs w:val="20"/>
        </w:rPr>
        <w:t xml:space="preserve"> </w:t>
      </w:r>
      <w:r w:rsidRPr="00FE4158">
        <w:rPr>
          <w:rFonts w:ascii="Montserrat" w:hAnsi="Montserrat" w:cs="Arial"/>
          <w:sz w:val="20"/>
          <w:szCs w:val="20"/>
        </w:rPr>
        <w:t xml:space="preserve">componentes de arquitectura </w:t>
      </w:r>
      <w:r w:rsidR="000B3FC8" w:rsidRPr="00FE4158">
        <w:rPr>
          <w:rFonts w:ascii="Montserrat" w:hAnsi="Montserrat" w:cs="Arial"/>
          <w:sz w:val="20"/>
          <w:szCs w:val="20"/>
        </w:rPr>
        <w:lastRenderedPageBreak/>
        <w:t>tecnológica</w:t>
      </w:r>
      <w:r w:rsidRPr="00FE4158">
        <w:rPr>
          <w:rFonts w:ascii="Montserrat" w:hAnsi="Montserrat" w:cs="Arial"/>
          <w:sz w:val="20"/>
          <w:szCs w:val="20"/>
        </w:rPr>
        <w:t xml:space="preserve"> integren balanceadores, servidores de web, servidores de </w:t>
      </w:r>
      <w:r w:rsidR="000B3FC8" w:rsidRPr="00FE4158">
        <w:rPr>
          <w:rFonts w:ascii="Montserrat" w:hAnsi="Montserrat" w:cs="Arial"/>
          <w:sz w:val="20"/>
          <w:szCs w:val="20"/>
        </w:rPr>
        <w:t>aplicaciones</w:t>
      </w:r>
      <w:r w:rsidRPr="00FE4158">
        <w:rPr>
          <w:rFonts w:ascii="Montserrat" w:hAnsi="Montserrat" w:cs="Arial"/>
          <w:sz w:val="20"/>
          <w:szCs w:val="20"/>
        </w:rPr>
        <w:t xml:space="preserve">, bases de datos de transaccionalidad </w:t>
      </w:r>
      <w:r w:rsidR="00867E16" w:rsidRPr="00FE4158">
        <w:rPr>
          <w:rFonts w:ascii="Montserrat" w:hAnsi="Montserrat" w:cs="Arial"/>
          <w:sz w:val="20"/>
          <w:szCs w:val="20"/>
        </w:rPr>
        <w:t>baja. Y</w:t>
      </w:r>
      <w:r w:rsidRPr="00FE4158">
        <w:rPr>
          <w:rFonts w:ascii="Montserrat" w:hAnsi="Montserrat" w:cs="Arial"/>
          <w:sz w:val="20"/>
          <w:szCs w:val="20"/>
        </w:rPr>
        <w:t xml:space="preserve"> que en su arquitectura tienen poca o nula dependencia con servicios externos, o componentes de firma electrónica, single sign on, componentes transversales</w:t>
      </w:r>
    </w:p>
    <w:p w14:paraId="50CDF5E4" w14:textId="77777777" w:rsidR="00D178AE" w:rsidRPr="00FE4158" w:rsidRDefault="00D178AE" w:rsidP="00010BC1">
      <w:pPr>
        <w:pStyle w:val="Prrafodelista"/>
        <w:rPr>
          <w:rFonts w:ascii="Montserrat" w:hAnsi="Montserrat" w:cs="Arial"/>
          <w:sz w:val="20"/>
          <w:szCs w:val="20"/>
        </w:rPr>
      </w:pPr>
    </w:p>
    <w:p w14:paraId="10BF3EF8" w14:textId="2EC8C091" w:rsidR="00BD581F" w:rsidRPr="00FE4158" w:rsidRDefault="00D178AE" w:rsidP="00010BC1">
      <w:pPr>
        <w:jc w:val="both"/>
        <w:rPr>
          <w:rFonts w:ascii="Montserrat" w:hAnsi="Montserrat" w:cs="Arial"/>
          <w:sz w:val="20"/>
          <w:szCs w:val="20"/>
        </w:rPr>
      </w:pPr>
      <w:r w:rsidRPr="00FE4158">
        <w:rPr>
          <w:rFonts w:ascii="Montserrat" w:hAnsi="Montserrat" w:cs="Arial"/>
          <w:sz w:val="20"/>
          <w:szCs w:val="20"/>
        </w:rPr>
        <w:t xml:space="preserve">La clasificación de las aplicaciones se </w:t>
      </w:r>
      <w:r w:rsidR="008E485E" w:rsidRPr="00FE4158">
        <w:rPr>
          <w:rFonts w:ascii="Montserrat" w:hAnsi="Montserrat" w:cs="Arial"/>
          <w:sz w:val="20"/>
          <w:szCs w:val="20"/>
        </w:rPr>
        <w:t>integra al presente Anexo Técnico como</w:t>
      </w:r>
      <w:r w:rsidRPr="00FE4158">
        <w:rPr>
          <w:rFonts w:ascii="Montserrat" w:hAnsi="Montserrat" w:cs="Arial"/>
          <w:sz w:val="20"/>
          <w:szCs w:val="20"/>
        </w:rPr>
        <w:t xml:space="preserve"> </w:t>
      </w:r>
      <w:r w:rsidR="009709FC" w:rsidRPr="00FE4158">
        <w:rPr>
          <w:rFonts w:ascii="Montserrat" w:hAnsi="Montserrat" w:cs="Arial"/>
          <w:b/>
          <w:bCs/>
          <w:sz w:val="20"/>
          <w:szCs w:val="20"/>
        </w:rPr>
        <w:t>A</w:t>
      </w:r>
      <w:r w:rsidR="003B6518" w:rsidRPr="00FE4158">
        <w:rPr>
          <w:rFonts w:ascii="Montserrat" w:hAnsi="Montserrat" w:cs="Arial"/>
          <w:b/>
          <w:bCs/>
          <w:sz w:val="20"/>
          <w:szCs w:val="20"/>
        </w:rPr>
        <w:t>péndice 3</w:t>
      </w:r>
      <w:r w:rsidR="00DD5486" w:rsidRPr="00FE4158">
        <w:rPr>
          <w:rFonts w:ascii="Montserrat" w:hAnsi="Montserrat" w:cs="Arial"/>
          <w:b/>
          <w:bCs/>
          <w:sz w:val="20"/>
          <w:szCs w:val="20"/>
        </w:rPr>
        <w:t xml:space="preserve">. </w:t>
      </w:r>
      <w:r w:rsidR="009211D2" w:rsidRPr="00FE4158">
        <w:rPr>
          <w:rFonts w:ascii="Montserrat" w:hAnsi="Montserrat" w:cs="Arial"/>
          <w:b/>
          <w:bCs/>
          <w:sz w:val="20"/>
          <w:szCs w:val="20"/>
        </w:rPr>
        <w:t>Clasificación</w:t>
      </w:r>
      <w:r w:rsidRPr="00FE4158">
        <w:rPr>
          <w:rFonts w:ascii="Montserrat" w:hAnsi="Montserrat" w:cs="Arial"/>
          <w:b/>
          <w:bCs/>
          <w:sz w:val="20"/>
          <w:szCs w:val="20"/>
        </w:rPr>
        <w:t xml:space="preserve"> de Aplicaciones</w:t>
      </w:r>
      <w:r w:rsidR="008E485E" w:rsidRPr="00FE4158">
        <w:rPr>
          <w:rFonts w:ascii="Montserrat" w:hAnsi="Montserrat" w:cs="Arial"/>
          <w:sz w:val="20"/>
          <w:szCs w:val="20"/>
        </w:rPr>
        <w:t>.</w:t>
      </w:r>
    </w:p>
    <w:p w14:paraId="07886144" w14:textId="77777777" w:rsidR="008E485E" w:rsidRPr="00FE4158" w:rsidRDefault="008E485E" w:rsidP="00010BC1">
      <w:pPr>
        <w:jc w:val="both"/>
        <w:rPr>
          <w:rFonts w:ascii="Montserrat" w:hAnsi="Montserrat" w:cs="Arial"/>
          <w:sz w:val="20"/>
          <w:szCs w:val="20"/>
        </w:rPr>
      </w:pPr>
    </w:p>
    <w:p w14:paraId="4D80113A" w14:textId="5ACED338" w:rsidR="00D83244" w:rsidRPr="003872EA" w:rsidRDefault="003B6518" w:rsidP="00846148">
      <w:pPr>
        <w:pStyle w:val="Ttulo1"/>
        <w:numPr>
          <w:ilvl w:val="0"/>
          <w:numId w:val="1"/>
        </w:numPr>
        <w:spacing w:before="0" w:after="0"/>
        <w:jc w:val="both"/>
        <w:rPr>
          <w:rFonts w:ascii="Montserrat" w:hAnsi="Montserrat" w:cs="Arial"/>
          <w:sz w:val="20"/>
          <w:szCs w:val="20"/>
          <w:highlight w:val="yellow"/>
          <w:lang w:val="es-MX"/>
        </w:rPr>
      </w:pPr>
      <w:bookmarkStart w:id="82" w:name="_Toc156937556"/>
      <w:bookmarkStart w:id="83" w:name="_Hlk18423097"/>
      <w:r w:rsidRPr="003872EA">
        <w:rPr>
          <w:rFonts w:ascii="Montserrat" w:hAnsi="Montserrat" w:cs="Arial"/>
          <w:sz w:val="20"/>
          <w:szCs w:val="20"/>
          <w:highlight w:val="yellow"/>
          <w:lang w:val="es-MX"/>
        </w:rPr>
        <w:t xml:space="preserve">Requerimientos </w:t>
      </w:r>
      <w:r w:rsidR="008E485E" w:rsidRPr="003872EA">
        <w:rPr>
          <w:rFonts w:ascii="Montserrat" w:hAnsi="Montserrat" w:cs="Arial"/>
          <w:sz w:val="20"/>
          <w:szCs w:val="20"/>
          <w:highlight w:val="yellow"/>
          <w:lang w:val="es-MX"/>
        </w:rPr>
        <w:t xml:space="preserve">Técnicos </w:t>
      </w:r>
      <w:r w:rsidRPr="003872EA">
        <w:rPr>
          <w:rFonts w:ascii="Montserrat" w:hAnsi="Montserrat" w:cs="Arial"/>
          <w:sz w:val="20"/>
          <w:szCs w:val="20"/>
          <w:highlight w:val="yellow"/>
          <w:lang w:val="es-MX"/>
        </w:rPr>
        <w:t>Generales para la prestación del “Servicio de Infraestructura Lógica de Migración de Nube IMSS</w:t>
      </w:r>
      <w:r w:rsidR="000D4ECB" w:rsidRPr="003872EA">
        <w:rPr>
          <w:rFonts w:ascii="Montserrat" w:hAnsi="Montserrat" w:cs="Arial"/>
          <w:sz w:val="20"/>
          <w:szCs w:val="20"/>
          <w:highlight w:val="yellow"/>
          <w:lang w:val="es-MX"/>
        </w:rPr>
        <w:t xml:space="preserve"> </w:t>
      </w:r>
      <w:r w:rsidRPr="003872EA">
        <w:rPr>
          <w:rFonts w:ascii="Montserrat" w:hAnsi="Montserrat" w:cs="Arial"/>
          <w:sz w:val="20"/>
          <w:szCs w:val="20"/>
          <w:highlight w:val="yellow"/>
          <w:lang w:val="es-MX"/>
        </w:rPr>
        <w:t>202</w:t>
      </w:r>
      <w:r w:rsidR="000B6B25" w:rsidRPr="003872EA">
        <w:rPr>
          <w:rFonts w:ascii="Montserrat" w:hAnsi="Montserrat" w:cs="Arial"/>
          <w:sz w:val="20"/>
          <w:szCs w:val="20"/>
          <w:highlight w:val="yellow"/>
          <w:lang w:val="es-MX"/>
        </w:rPr>
        <w:t>5</w:t>
      </w:r>
      <w:r w:rsidRPr="003872EA">
        <w:rPr>
          <w:rFonts w:ascii="Montserrat" w:hAnsi="Montserrat" w:cs="Arial"/>
          <w:sz w:val="20"/>
          <w:szCs w:val="20"/>
          <w:highlight w:val="yellow"/>
          <w:lang w:val="es-MX"/>
        </w:rPr>
        <w:t>”:</w:t>
      </w:r>
      <w:bookmarkEnd w:id="82"/>
    </w:p>
    <w:p w14:paraId="3CC0F2FA" w14:textId="77777777" w:rsidR="006C6DDA" w:rsidRPr="00FE4158" w:rsidRDefault="006C6DDA" w:rsidP="00010BC1">
      <w:pPr>
        <w:jc w:val="both"/>
        <w:rPr>
          <w:rFonts w:ascii="Montserrat" w:hAnsi="Montserrat" w:cs="Arial"/>
          <w:iCs/>
          <w:color w:val="000000"/>
          <w:sz w:val="20"/>
          <w:szCs w:val="20"/>
        </w:rPr>
      </w:pPr>
    </w:p>
    <w:p w14:paraId="51363317" w14:textId="513F4F01" w:rsidR="003C3CFF" w:rsidRPr="00FE4158" w:rsidRDefault="00867E16" w:rsidP="00010BC1">
      <w:pPr>
        <w:jc w:val="both"/>
        <w:rPr>
          <w:rFonts w:ascii="Montserrat" w:hAnsi="Montserrat" w:cs="Arial"/>
          <w:iCs/>
          <w:color w:val="000000"/>
          <w:sz w:val="20"/>
          <w:szCs w:val="20"/>
        </w:rPr>
      </w:pPr>
      <w:r w:rsidRPr="00FE4158">
        <w:rPr>
          <w:rFonts w:ascii="Montserrat" w:hAnsi="Montserrat" w:cs="Arial"/>
          <w:iCs/>
          <w:color w:val="000000"/>
          <w:sz w:val="20"/>
          <w:szCs w:val="20"/>
        </w:rPr>
        <w:t>“EL LICITANTE”</w:t>
      </w:r>
      <w:r w:rsidR="003C3CFF" w:rsidRPr="00FE4158">
        <w:rPr>
          <w:rFonts w:ascii="Montserrat" w:hAnsi="Montserrat" w:cs="Arial"/>
          <w:bCs/>
          <w:iCs/>
          <w:color w:val="000000"/>
          <w:sz w:val="20"/>
          <w:szCs w:val="20"/>
        </w:rPr>
        <w:t xml:space="preserve"> </w:t>
      </w:r>
      <w:r w:rsidR="003C3CFF" w:rsidRPr="00FE4158">
        <w:rPr>
          <w:rFonts w:ascii="Montserrat" w:hAnsi="Montserrat" w:cs="Arial"/>
          <w:iCs/>
          <w:color w:val="000000"/>
          <w:sz w:val="20"/>
          <w:szCs w:val="20"/>
        </w:rPr>
        <w:t>debe</w:t>
      </w:r>
      <w:r w:rsidR="008E485E" w:rsidRPr="00FE4158">
        <w:rPr>
          <w:rFonts w:ascii="Montserrat" w:hAnsi="Montserrat" w:cs="Arial"/>
          <w:iCs/>
          <w:color w:val="000000"/>
          <w:sz w:val="20"/>
          <w:szCs w:val="20"/>
        </w:rPr>
        <w:t xml:space="preserve"> ofertar la </w:t>
      </w:r>
      <w:r w:rsidR="003C3CFF" w:rsidRPr="00FE4158">
        <w:rPr>
          <w:rFonts w:ascii="Montserrat" w:hAnsi="Montserrat" w:cs="Arial"/>
          <w:iCs/>
          <w:color w:val="000000"/>
          <w:sz w:val="20"/>
          <w:szCs w:val="20"/>
        </w:rPr>
        <w:t>ejecu</w:t>
      </w:r>
      <w:r w:rsidR="008E485E" w:rsidRPr="00FE4158">
        <w:rPr>
          <w:rFonts w:ascii="Montserrat" w:hAnsi="Montserrat" w:cs="Arial"/>
          <w:iCs/>
          <w:color w:val="000000"/>
          <w:sz w:val="20"/>
          <w:szCs w:val="20"/>
        </w:rPr>
        <w:t>ción de</w:t>
      </w:r>
      <w:r w:rsidR="003C3CFF" w:rsidRPr="00FE4158">
        <w:rPr>
          <w:rFonts w:ascii="Montserrat" w:hAnsi="Montserrat" w:cs="Arial"/>
          <w:iCs/>
          <w:color w:val="000000"/>
          <w:sz w:val="20"/>
          <w:szCs w:val="20"/>
        </w:rPr>
        <w:t xml:space="preserve"> las acciones que permitan </w:t>
      </w:r>
      <w:r w:rsidR="00B70589" w:rsidRPr="00FE4158">
        <w:rPr>
          <w:rFonts w:ascii="Montserrat" w:hAnsi="Montserrat" w:cs="Arial"/>
          <w:iCs/>
          <w:color w:val="000000"/>
          <w:sz w:val="20"/>
          <w:szCs w:val="20"/>
        </w:rPr>
        <w:t xml:space="preserve">brindar </w:t>
      </w:r>
      <w:r w:rsidR="008326F6" w:rsidRPr="00FE4158">
        <w:rPr>
          <w:rFonts w:ascii="Montserrat" w:hAnsi="Montserrat" w:cs="Arial"/>
          <w:iCs/>
          <w:color w:val="000000"/>
          <w:sz w:val="20"/>
          <w:szCs w:val="20"/>
        </w:rPr>
        <w:t xml:space="preserve">la continuidad de </w:t>
      </w:r>
      <w:r w:rsidR="00B70589" w:rsidRPr="00FE4158">
        <w:rPr>
          <w:rFonts w:ascii="Montserrat" w:hAnsi="Montserrat" w:cs="Arial"/>
          <w:iCs/>
          <w:color w:val="000000"/>
          <w:sz w:val="20"/>
          <w:szCs w:val="20"/>
        </w:rPr>
        <w:t xml:space="preserve">los servicios acorde a lo solicitado (habilitación, </w:t>
      </w:r>
      <w:r w:rsidR="003C3CFF" w:rsidRPr="00FE4158">
        <w:rPr>
          <w:rFonts w:ascii="Montserrat" w:hAnsi="Montserrat" w:cs="Arial"/>
          <w:iCs/>
          <w:color w:val="000000"/>
          <w:sz w:val="20"/>
          <w:szCs w:val="20"/>
        </w:rPr>
        <w:t xml:space="preserve">instalación y configuración de todas las soluciones requeridas y garantizar la confidencialidad, integridad y disponibilidad de los servicios que se describen en el presente </w:t>
      </w:r>
      <w:r w:rsidR="00DC1795" w:rsidRPr="00FE4158">
        <w:rPr>
          <w:rFonts w:ascii="Montserrat" w:hAnsi="Montserrat" w:cs="Arial"/>
          <w:iCs/>
          <w:color w:val="000000"/>
          <w:sz w:val="20"/>
          <w:szCs w:val="20"/>
        </w:rPr>
        <w:t>A</w:t>
      </w:r>
      <w:r w:rsidR="003C3CFF" w:rsidRPr="00FE4158">
        <w:rPr>
          <w:rFonts w:ascii="Montserrat" w:hAnsi="Montserrat" w:cs="Arial"/>
          <w:iCs/>
          <w:color w:val="000000"/>
          <w:sz w:val="20"/>
          <w:szCs w:val="20"/>
        </w:rPr>
        <w:t>nexo</w:t>
      </w:r>
      <w:r w:rsidR="00DC1795" w:rsidRPr="00FE4158">
        <w:rPr>
          <w:rFonts w:ascii="Montserrat" w:hAnsi="Montserrat" w:cs="Arial"/>
          <w:iCs/>
          <w:color w:val="000000"/>
          <w:sz w:val="20"/>
          <w:szCs w:val="20"/>
        </w:rPr>
        <w:t xml:space="preserve"> Técnico</w:t>
      </w:r>
      <w:r w:rsidR="00B70589" w:rsidRPr="00FE4158">
        <w:rPr>
          <w:rFonts w:ascii="Montserrat" w:hAnsi="Montserrat" w:cs="Arial"/>
          <w:iCs/>
          <w:color w:val="000000"/>
          <w:sz w:val="20"/>
          <w:szCs w:val="20"/>
        </w:rPr>
        <w:t>)</w:t>
      </w:r>
      <w:r w:rsidR="003C3CFF" w:rsidRPr="00FE4158">
        <w:rPr>
          <w:rFonts w:ascii="Montserrat" w:hAnsi="Montserrat" w:cs="Arial"/>
          <w:iCs/>
          <w:color w:val="000000"/>
          <w:sz w:val="20"/>
          <w:szCs w:val="20"/>
        </w:rPr>
        <w:t xml:space="preserve">, con la finalidad de </w:t>
      </w:r>
      <w:r w:rsidR="00E93CFC" w:rsidRPr="00FE4158">
        <w:rPr>
          <w:rFonts w:ascii="Montserrat" w:hAnsi="Montserrat" w:cs="Arial"/>
          <w:iCs/>
          <w:color w:val="000000"/>
          <w:sz w:val="20"/>
          <w:szCs w:val="20"/>
        </w:rPr>
        <w:t>mantener la</w:t>
      </w:r>
      <w:r w:rsidR="003C3CFF" w:rsidRPr="00FE4158">
        <w:rPr>
          <w:rFonts w:ascii="Montserrat" w:hAnsi="Montserrat" w:cs="Arial"/>
          <w:iCs/>
          <w:color w:val="000000"/>
          <w:sz w:val="20"/>
          <w:szCs w:val="20"/>
        </w:rPr>
        <w:t xml:space="preserve"> continuidad operativa a los servicios </w:t>
      </w:r>
      <w:r w:rsidR="00B70589" w:rsidRPr="00FE4158">
        <w:rPr>
          <w:rFonts w:ascii="Montserrat" w:hAnsi="Montserrat" w:cs="Arial"/>
          <w:iCs/>
          <w:color w:val="000000"/>
          <w:sz w:val="20"/>
          <w:szCs w:val="20"/>
        </w:rPr>
        <w:t xml:space="preserve">requeridos </w:t>
      </w:r>
      <w:r w:rsidR="003C3CFF" w:rsidRPr="00FE4158">
        <w:rPr>
          <w:rFonts w:ascii="Montserrat" w:hAnsi="Montserrat" w:cs="Arial"/>
          <w:iCs/>
          <w:color w:val="000000"/>
          <w:sz w:val="20"/>
          <w:szCs w:val="20"/>
        </w:rPr>
        <w:t xml:space="preserve">por </w:t>
      </w:r>
      <w:r w:rsidRPr="00FE4158">
        <w:rPr>
          <w:rFonts w:ascii="Montserrat" w:hAnsi="Montserrat" w:cs="Arial"/>
          <w:iCs/>
          <w:color w:val="000000"/>
          <w:sz w:val="20"/>
          <w:szCs w:val="20"/>
        </w:rPr>
        <w:t>“EL INSTITUTO”</w:t>
      </w:r>
      <w:r w:rsidR="003C3CFF" w:rsidRPr="00FE4158">
        <w:rPr>
          <w:rFonts w:ascii="Montserrat" w:hAnsi="Montserrat" w:cs="Arial"/>
          <w:iCs/>
          <w:color w:val="000000"/>
          <w:sz w:val="20"/>
          <w:szCs w:val="20"/>
        </w:rPr>
        <w:t xml:space="preserve">, especificaciones y prioridades establecidas </w:t>
      </w:r>
      <w:r w:rsidR="00B70589" w:rsidRPr="00FE4158">
        <w:rPr>
          <w:rFonts w:ascii="Montserrat" w:hAnsi="Montserrat" w:cs="Arial"/>
          <w:iCs/>
          <w:color w:val="000000"/>
          <w:sz w:val="20"/>
          <w:szCs w:val="20"/>
        </w:rPr>
        <w:t>en el presente documento</w:t>
      </w:r>
      <w:r w:rsidR="003C3CFF" w:rsidRPr="00FE4158">
        <w:rPr>
          <w:rFonts w:ascii="Montserrat" w:hAnsi="Montserrat" w:cs="Arial"/>
          <w:iCs/>
          <w:color w:val="000000"/>
          <w:sz w:val="20"/>
          <w:szCs w:val="20"/>
        </w:rPr>
        <w:t xml:space="preserve">. </w:t>
      </w:r>
    </w:p>
    <w:p w14:paraId="2752E421" w14:textId="77777777" w:rsidR="00D83244" w:rsidRPr="00FE4158" w:rsidRDefault="00D83244" w:rsidP="00010BC1">
      <w:pPr>
        <w:jc w:val="both"/>
        <w:rPr>
          <w:rFonts w:ascii="Montserrat" w:hAnsi="Montserrat" w:cs="Arial"/>
          <w:iCs/>
          <w:color w:val="000000"/>
          <w:sz w:val="20"/>
          <w:szCs w:val="20"/>
        </w:rPr>
      </w:pPr>
    </w:p>
    <w:p w14:paraId="235F3967" w14:textId="5CF9F960" w:rsidR="003C3CFF"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3C3CFF" w:rsidRPr="00FE4158">
        <w:rPr>
          <w:rFonts w:ascii="Montserrat" w:hAnsi="Montserrat" w:cs="Arial"/>
          <w:sz w:val="20"/>
          <w:szCs w:val="20"/>
        </w:rPr>
        <w:t xml:space="preserve"> </w:t>
      </w:r>
      <w:r w:rsidR="003C3CFF" w:rsidRPr="00FE4158">
        <w:rPr>
          <w:rFonts w:ascii="Montserrat" w:hAnsi="Montserrat" w:cs="Arial"/>
          <w:bCs/>
          <w:sz w:val="20"/>
          <w:szCs w:val="20"/>
        </w:rPr>
        <w:t xml:space="preserve">deberá </w:t>
      </w:r>
      <w:r w:rsidR="00E7459D" w:rsidRPr="00FE4158">
        <w:rPr>
          <w:rFonts w:ascii="Montserrat" w:hAnsi="Montserrat" w:cs="Arial"/>
          <w:bCs/>
          <w:sz w:val="20"/>
          <w:szCs w:val="20"/>
        </w:rPr>
        <w:t xml:space="preserve">ofertar e </w:t>
      </w:r>
      <w:r w:rsidR="003C3CFF" w:rsidRPr="00FE4158">
        <w:rPr>
          <w:rFonts w:ascii="Montserrat" w:hAnsi="Montserrat" w:cs="Arial"/>
          <w:bCs/>
          <w:sz w:val="20"/>
          <w:szCs w:val="20"/>
        </w:rPr>
        <w:t>incluir</w:t>
      </w:r>
      <w:r w:rsidR="00156441" w:rsidRPr="00FE4158">
        <w:rPr>
          <w:rFonts w:ascii="Montserrat" w:hAnsi="Montserrat" w:cs="Arial"/>
          <w:bCs/>
          <w:sz w:val="20"/>
          <w:szCs w:val="20"/>
        </w:rPr>
        <w:t xml:space="preserve"> como parte de su propuesta técn</w:t>
      </w:r>
      <w:r w:rsidR="00EB3B0D" w:rsidRPr="00FE4158">
        <w:rPr>
          <w:rFonts w:ascii="Montserrat" w:hAnsi="Montserrat" w:cs="Arial"/>
          <w:bCs/>
          <w:sz w:val="20"/>
          <w:szCs w:val="20"/>
        </w:rPr>
        <w:t>i</w:t>
      </w:r>
      <w:r w:rsidR="00156441" w:rsidRPr="00FE4158">
        <w:rPr>
          <w:rFonts w:ascii="Montserrat" w:hAnsi="Montserrat" w:cs="Arial"/>
          <w:bCs/>
          <w:sz w:val="20"/>
          <w:szCs w:val="20"/>
        </w:rPr>
        <w:t>ca,</w:t>
      </w:r>
      <w:r w:rsidR="003C3CFF" w:rsidRPr="00FE4158">
        <w:rPr>
          <w:rFonts w:ascii="Montserrat" w:hAnsi="Montserrat" w:cs="Arial"/>
          <w:bCs/>
          <w:sz w:val="20"/>
          <w:szCs w:val="20"/>
        </w:rPr>
        <w:t xml:space="preserve"> </w:t>
      </w:r>
      <w:r w:rsidR="00B70589" w:rsidRPr="00FE4158">
        <w:rPr>
          <w:rFonts w:ascii="Montserrat" w:hAnsi="Montserrat" w:cs="Arial"/>
          <w:bCs/>
          <w:sz w:val="20"/>
          <w:szCs w:val="20"/>
        </w:rPr>
        <w:t xml:space="preserve">el </w:t>
      </w:r>
      <w:r w:rsidR="003C3CFF" w:rsidRPr="00FE4158">
        <w:rPr>
          <w:rFonts w:ascii="Montserrat" w:hAnsi="Montserrat" w:cs="Arial"/>
          <w:bCs/>
          <w:sz w:val="20"/>
          <w:szCs w:val="20"/>
        </w:rPr>
        <w:t>personal</w:t>
      </w:r>
      <w:r w:rsidR="00BB1178" w:rsidRPr="00FE4158">
        <w:rPr>
          <w:rFonts w:ascii="Montserrat" w:hAnsi="Montserrat" w:cs="Arial"/>
          <w:bCs/>
          <w:sz w:val="20"/>
          <w:szCs w:val="20"/>
        </w:rPr>
        <w:t xml:space="preserve"> calificado, con experiencia o</w:t>
      </w:r>
      <w:r w:rsidR="003C3CFF" w:rsidRPr="00FE4158">
        <w:rPr>
          <w:rFonts w:ascii="Montserrat" w:hAnsi="Montserrat" w:cs="Arial"/>
          <w:bCs/>
          <w:sz w:val="20"/>
          <w:szCs w:val="20"/>
        </w:rPr>
        <w:t xml:space="preserve"> certificado</w:t>
      </w:r>
      <w:r w:rsidR="00DD5486" w:rsidRPr="00FE4158">
        <w:rPr>
          <w:rFonts w:ascii="Montserrat" w:hAnsi="Montserrat" w:cs="Arial"/>
          <w:bCs/>
          <w:sz w:val="20"/>
          <w:szCs w:val="20"/>
        </w:rPr>
        <w:t xml:space="preserve">, </w:t>
      </w:r>
      <w:r w:rsidR="00BB1178" w:rsidRPr="00FE4158">
        <w:rPr>
          <w:rFonts w:ascii="Montserrat" w:hAnsi="Montserrat" w:cs="Arial"/>
          <w:bCs/>
          <w:sz w:val="20"/>
          <w:szCs w:val="20"/>
        </w:rPr>
        <w:t>según sea el caso</w:t>
      </w:r>
      <w:r w:rsidR="00DD5486" w:rsidRPr="00FE4158">
        <w:rPr>
          <w:rFonts w:ascii="Montserrat" w:hAnsi="Montserrat" w:cs="Arial"/>
          <w:bCs/>
          <w:sz w:val="20"/>
          <w:szCs w:val="20"/>
        </w:rPr>
        <w:t>,</w:t>
      </w:r>
      <w:r w:rsidR="00BB1178" w:rsidRPr="00FE4158">
        <w:rPr>
          <w:rFonts w:ascii="Montserrat" w:hAnsi="Montserrat" w:cs="Arial"/>
          <w:bCs/>
          <w:sz w:val="20"/>
          <w:szCs w:val="20"/>
        </w:rPr>
        <w:t xml:space="preserve"> </w:t>
      </w:r>
      <w:r w:rsidR="003C3CFF" w:rsidRPr="00FE4158">
        <w:rPr>
          <w:rFonts w:ascii="Montserrat" w:hAnsi="Montserrat" w:cs="Arial"/>
          <w:bCs/>
          <w:sz w:val="20"/>
          <w:szCs w:val="20"/>
        </w:rPr>
        <w:t xml:space="preserve">por cada tecnología </w:t>
      </w:r>
      <w:r w:rsidR="00EE47FC" w:rsidRPr="00FE4158">
        <w:rPr>
          <w:rFonts w:ascii="Montserrat" w:hAnsi="Montserrat" w:cs="Arial"/>
          <w:bCs/>
          <w:sz w:val="20"/>
          <w:szCs w:val="20"/>
        </w:rPr>
        <w:t xml:space="preserve">requerida </w:t>
      </w:r>
      <w:r w:rsidR="003C3CFF" w:rsidRPr="00FE4158">
        <w:rPr>
          <w:rFonts w:ascii="Montserrat" w:hAnsi="Montserrat" w:cs="Arial"/>
          <w:bCs/>
          <w:sz w:val="20"/>
          <w:szCs w:val="20"/>
        </w:rPr>
        <w:t>con el objeto de garantizar que, desde la planeación, diseño, implementación</w:t>
      </w:r>
      <w:r w:rsidR="00B70589" w:rsidRPr="00FE4158">
        <w:rPr>
          <w:rFonts w:ascii="Montserrat" w:hAnsi="Montserrat" w:cs="Arial"/>
          <w:bCs/>
          <w:sz w:val="20"/>
          <w:szCs w:val="20"/>
        </w:rPr>
        <w:t>, habilitación, configuración</w:t>
      </w:r>
      <w:r w:rsidR="003C3CFF" w:rsidRPr="00FE4158">
        <w:rPr>
          <w:rFonts w:ascii="Montserrat" w:hAnsi="Montserrat" w:cs="Arial"/>
          <w:bCs/>
          <w:sz w:val="20"/>
          <w:szCs w:val="20"/>
        </w:rPr>
        <w:t xml:space="preserve"> y puesta en marcha</w:t>
      </w:r>
      <w:r w:rsidR="009F59E4" w:rsidRPr="00FE4158">
        <w:rPr>
          <w:rFonts w:ascii="Montserrat" w:hAnsi="Montserrat" w:cs="Arial"/>
          <w:bCs/>
          <w:sz w:val="20"/>
          <w:szCs w:val="20"/>
        </w:rPr>
        <w:t xml:space="preserve">, operación y </w:t>
      </w:r>
      <w:r w:rsidR="00C92508" w:rsidRPr="00FE4158">
        <w:rPr>
          <w:rFonts w:ascii="Montserrat" w:hAnsi="Montserrat" w:cs="Arial"/>
          <w:bCs/>
          <w:sz w:val="20"/>
          <w:szCs w:val="20"/>
        </w:rPr>
        <w:t>gestión</w:t>
      </w:r>
      <w:r w:rsidR="009F59E4" w:rsidRPr="00FE4158">
        <w:rPr>
          <w:rFonts w:ascii="Montserrat" w:hAnsi="Montserrat" w:cs="Arial"/>
          <w:bCs/>
          <w:sz w:val="20"/>
          <w:szCs w:val="20"/>
        </w:rPr>
        <w:t xml:space="preserve"> de la </w:t>
      </w:r>
      <w:r w:rsidR="00C92508" w:rsidRPr="00FE4158">
        <w:rPr>
          <w:rFonts w:ascii="Montserrat" w:hAnsi="Montserrat" w:cs="Arial"/>
          <w:bCs/>
          <w:sz w:val="20"/>
          <w:szCs w:val="20"/>
        </w:rPr>
        <w:t>continuidad</w:t>
      </w:r>
      <w:r w:rsidR="009F59E4" w:rsidRPr="00FE4158">
        <w:rPr>
          <w:rFonts w:ascii="Montserrat" w:hAnsi="Montserrat" w:cs="Arial"/>
          <w:bCs/>
          <w:sz w:val="20"/>
          <w:szCs w:val="20"/>
        </w:rPr>
        <w:t xml:space="preserve"> operativa,</w:t>
      </w:r>
      <w:r w:rsidR="003C3CFF" w:rsidRPr="00FE4158">
        <w:rPr>
          <w:rFonts w:ascii="Montserrat" w:hAnsi="Montserrat" w:cs="Arial"/>
          <w:bCs/>
          <w:sz w:val="20"/>
          <w:szCs w:val="20"/>
        </w:rPr>
        <w:t xml:space="preserve"> se cumplan con todos los requerimientos descritos en el presente </w:t>
      </w:r>
      <w:r w:rsidR="00156441" w:rsidRPr="00FE4158">
        <w:rPr>
          <w:rFonts w:ascii="Montserrat" w:hAnsi="Montserrat" w:cs="Arial"/>
          <w:bCs/>
          <w:sz w:val="20"/>
          <w:szCs w:val="20"/>
        </w:rPr>
        <w:t>A</w:t>
      </w:r>
      <w:r w:rsidR="003C3CFF" w:rsidRPr="00FE4158">
        <w:rPr>
          <w:rFonts w:ascii="Montserrat" w:hAnsi="Montserrat" w:cs="Arial"/>
          <w:bCs/>
          <w:sz w:val="20"/>
          <w:szCs w:val="20"/>
        </w:rPr>
        <w:t xml:space="preserve">nexo </w:t>
      </w:r>
      <w:r w:rsidR="00156441" w:rsidRPr="00FE4158">
        <w:rPr>
          <w:rFonts w:ascii="Montserrat" w:hAnsi="Montserrat" w:cs="Arial"/>
          <w:bCs/>
          <w:sz w:val="20"/>
          <w:szCs w:val="20"/>
        </w:rPr>
        <w:t>T</w:t>
      </w:r>
      <w:r w:rsidR="003C3CFF" w:rsidRPr="00FE4158">
        <w:rPr>
          <w:rFonts w:ascii="Montserrat" w:hAnsi="Montserrat" w:cs="Arial"/>
          <w:bCs/>
          <w:sz w:val="20"/>
          <w:szCs w:val="20"/>
        </w:rPr>
        <w:t>écnico.</w:t>
      </w:r>
    </w:p>
    <w:p w14:paraId="1729F9EA" w14:textId="77777777" w:rsidR="004D1CC8" w:rsidRPr="00FE4158" w:rsidRDefault="004D1CC8" w:rsidP="00010BC1">
      <w:pPr>
        <w:jc w:val="both"/>
        <w:rPr>
          <w:rFonts w:ascii="Montserrat" w:hAnsi="Montserrat" w:cs="Arial"/>
          <w:sz w:val="20"/>
          <w:szCs w:val="20"/>
        </w:rPr>
      </w:pPr>
    </w:p>
    <w:p w14:paraId="40654326" w14:textId="0FB68EB2" w:rsidR="004D1CC8" w:rsidRPr="00FE4158" w:rsidRDefault="004D1CC8" w:rsidP="00010BC1">
      <w:pPr>
        <w:jc w:val="both"/>
        <w:rPr>
          <w:rFonts w:ascii="Montserrat" w:hAnsi="Montserrat" w:cs="Arial"/>
          <w:sz w:val="20"/>
          <w:szCs w:val="20"/>
        </w:rPr>
      </w:pPr>
      <w:r w:rsidRPr="00FE4158">
        <w:rPr>
          <w:rFonts w:ascii="Montserrat" w:hAnsi="Montserrat" w:cs="Arial"/>
          <w:sz w:val="20"/>
          <w:szCs w:val="20"/>
        </w:rPr>
        <w:t xml:space="preserve">El </w:t>
      </w:r>
      <w:r w:rsidR="00156441" w:rsidRPr="00FE4158">
        <w:rPr>
          <w:rFonts w:ascii="Montserrat" w:hAnsi="Montserrat" w:cs="Arial"/>
          <w:b/>
          <w:bCs/>
          <w:sz w:val="20"/>
          <w:szCs w:val="20"/>
        </w:rPr>
        <w:t>“</w:t>
      </w:r>
      <w:r w:rsidRPr="00FE4158">
        <w:rPr>
          <w:rFonts w:ascii="Montserrat" w:hAnsi="Montserrat" w:cs="Arial"/>
          <w:b/>
          <w:bCs/>
          <w:sz w:val="20"/>
          <w:szCs w:val="20"/>
        </w:rPr>
        <w:t xml:space="preserve">Servicio de Infraestructura </w:t>
      </w:r>
      <w:r w:rsidR="0077518D" w:rsidRPr="00FE4158">
        <w:rPr>
          <w:rFonts w:ascii="Montserrat" w:hAnsi="Montserrat" w:cs="Arial"/>
          <w:b/>
          <w:bCs/>
          <w:sz w:val="20"/>
          <w:szCs w:val="20"/>
        </w:rPr>
        <w:t>Lógica</w:t>
      </w:r>
      <w:r w:rsidRPr="00FE4158">
        <w:rPr>
          <w:rFonts w:ascii="Montserrat" w:hAnsi="Montserrat" w:cs="Arial"/>
          <w:b/>
          <w:bCs/>
          <w:sz w:val="20"/>
          <w:szCs w:val="20"/>
        </w:rPr>
        <w:t xml:space="preserve"> de Migración de Nube IMSS 202</w:t>
      </w:r>
      <w:r w:rsidR="00292A87" w:rsidRPr="00FE4158">
        <w:rPr>
          <w:rFonts w:ascii="Montserrat" w:hAnsi="Montserrat" w:cs="Arial"/>
          <w:b/>
          <w:bCs/>
          <w:sz w:val="20"/>
          <w:szCs w:val="20"/>
        </w:rPr>
        <w:t>5</w:t>
      </w:r>
      <w:r w:rsidR="00156441" w:rsidRPr="00FE4158">
        <w:rPr>
          <w:rFonts w:ascii="Montserrat" w:hAnsi="Montserrat" w:cs="Arial"/>
          <w:b/>
          <w:bCs/>
          <w:sz w:val="20"/>
          <w:szCs w:val="20"/>
        </w:rPr>
        <w:t>”</w:t>
      </w:r>
      <w:r w:rsidRPr="00FE4158">
        <w:rPr>
          <w:rFonts w:ascii="Montserrat" w:hAnsi="Montserrat" w:cs="Arial"/>
          <w:sz w:val="20"/>
          <w:szCs w:val="20"/>
        </w:rPr>
        <w:t xml:space="preserve">, objeto del presente Anexo Técnico, incluyen </w:t>
      </w:r>
      <w:r w:rsidR="00A23629" w:rsidRPr="00FE4158">
        <w:rPr>
          <w:rFonts w:ascii="Montserrat" w:hAnsi="Montserrat" w:cs="Arial"/>
          <w:sz w:val="20"/>
          <w:szCs w:val="20"/>
        </w:rPr>
        <w:t>la infraestructura</w:t>
      </w:r>
      <w:r w:rsidRPr="00FE4158">
        <w:rPr>
          <w:rFonts w:ascii="Montserrat" w:hAnsi="Montserrat" w:cs="Arial"/>
          <w:sz w:val="20"/>
          <w:szCs w:val="20"/>
        </w:rPr>
        <w:t xml:space="preserve"> propiedad del IMSS relacionad</w:t>
      </w:r>
      <w:r w:rsidR="00D23FCC" w:rsidRPr="00FE4158">
        <w:rPr>
          <w:rFonts w:ascii="Montserrat" w:hAnsi="Montserrat" w:cs="Arial"/>
          <w:sz w:val="20"/>
          <w:szCs w:val="20"/>
        </w:rPr>
        <w:t>a</w:t>
      </w:r>
      <w:r w:rsidRPr="00FE4158">
        <w:rPr>
          <w:rFonts w:ascii="Montserrat" w:hAnsi="Montserrat" w:cs="Arial"/>
          <w:sz w:val="20"/>
          <w:szCs w:val="20"/>
        </w:rPr>
        <w:t xml:space="preserve"> en el </w:t>
      </w:r>
      <w:r w:rsidR="00DD5486" w:rsidRPr="00FE4158">
        <w:rPr>
          <w:rFonts w:ascii="Montserrat" w:hAnsi="Montserrat" w:cs="Arial"/>
          <w:b/>
          <w:bCs/>
          <w:sz w:val="20"/>
          <w:szCs w:val="20"/>
        </w:rPr>
        <w:t xml:space="preserve">Apéndice 1. </w:t>
      </w:r>
      <w:r w:rsidRPr="00FE4158">
        <w:rPr>
          <w:rFonts w:ascii="Montserrat" w:hAnsi="Montserrat" w:cs="Arial"/>
          <w:b/>
          <w:bCs/>
          <w:sz w:val="20"/>
          <w:szCs w:val="20"/>
        </w:rPr>
        <w:t xml:space="preserve">Listado de </w:t>
      </w:r>
      <w:r w:rsidR="0077518D" w:rsidRPr="00FE4158">
        <w:rPr>
          <w:rFonts w:ascii="Montserrat" w:hAnsi="Montserrat" w:cs="Arial"/>
          <w:b/>
          <w:bCs/>
          <w:sz w:val="20"/>
          <w:szCs w:val="20"/>
        </w:rPr>
        <w:t>Infraestructura</w:t>
      </w:r>
      <w:r w:rsidR="00DD5486" w:rsidRPr="00FE4158">
        <w:rPr>
          <w:rFonts w:ascii="Montserrat" w:hAnsi="Montserrat" w:cs="Arial"/>
          <w:b/>
          <w:bCs/>
          <w:sz w:val="20"/>
          <w:szCs w:val="20"/>
        </w:rPr>
        <w:t xml:space="preserve"> y Apéndice 2. </w:t>
      </w:r>
      <w:r w:rsidR="000C3572" w:rsidRPr="00FE4158">
        <w:rPr>
          <w:rFonts w:ascii="Montserrat" w:hAnsi="Montserrat" w:cs="Arial"/>
          <w:b/>
          <w:bCs/>
          <w:iCs/>
          <w:color w:val="000000"/>
          <w:sz w:val="20"/>
          <w:szCs w:val="20"/>
        </w:rPr>
        <w:t>Componentes Lógicos</w:t>
      </w:r>
      <w:r w:rsidR="00AE4497" w:rsidRPr="00FE4158">
        <w:rPr>
          <w:rFonts w:ascii="Montserrat" w:hAnsi="Montserrat" w:cs="Arial"/>
          <w:sz w:val="20"/>
          <w:szCs w:val="20"/>
        </w:rPr>
        <w:t xml:space="preserve"> </w:t>
      </w:r>
      <w:r w:rsidR="00880F89" w:rsidRPr="00FE4158">
        <w:rPr>
          <w:rFonts w:ascii="Montserrat" w:hAnsi="Montserrat" w:cs="Arial"/>
          <w:sz w:val="20"/>
          <w:szCs w:val="20"/>
        </w:rPr>
        <w:t>del presente Anexo Técnico,</w:t>
      </w:r>
      <w:r w:rsidR="00880F89" w:rsidRPr="00FE4158">
        <w:rPr>
          <w:rFonts w:ascii="Montserrat" w:hAnsi="Montserrat" w:cs="Arial"/>
          <w:b/>
          <w:bCs/>
          <w:sz w:val="20"/>
          <w:szCs w:val="20"/>
        </w:rPr>
        <w:t xml:space="preserve"> </w:t>
      </w:r>
      <w:r w:rsidRPr="00FE4158">
        <w:rPr>
          <w:rFonts w:ascii="Montserrat" w:hAnsi="Montserrat" w:cs="Arial"/>
          <w:sz w:val="20"/>
          <w:szCs w:val="20"/>
        </w:rPr>
        <w:t xml:space="preserve">por lo que LICITANTE deberá incluir como parte de su propuesta técnica </w:t>
      </w:r>
      <w:r w:rsidR="00E93CFC" w:rsidRPr="00FE4158">
        <w:rPr>
          <w:rFonts w:ascii="Montserrat" w:hAnsi="Montserrat" w:cs="Arial"/>
          <w:sz w:val="20"/>
          <w:szCs w:val="20"/>
        </w:rPr>
        <w:t xml:space="preserve">la operación y </w:t>
      </w:r>
      <w:r w:rsidR="000B3FC8" w:rsidRPr="00FE4158">
        <w:rPr>
          <w:rFonts w:ascii="Montserrat" w:hAnsi="Montserrat" w:cs="Arial"/>
          <w:sz w:val="20"/>
          <w:szCs w:val="20"/>
        </w:rPr>
        <w:t>gestión</w:t>
      </w:r>
      <w:r w:rsidR="00711B7D" w:rsidRPr="00FE4158">
        <w:rPr>
          <w:rFonts w:ascii="Montserrat" w:hAnsi="Montserrat" w:cs="Arial"/>
          <w:sz w:val="20"/>
          <w:szCs w:val="20"/>
        </w:rPr>
        <w:t xml:space="preserve"> </w:t>
      </w:r>
      <w:r w:rsidR="00E93CFC" w:rsidRPr="00FE4158">
        <w:rPr>
          <w:rFonts w:ascii="Montserrat" w:hAnsi="Montserrat" w:cs="Arial"/>
          <w:sz w:val="20"/>
          <w:szCs w:val="20"/>
        </w:rPr>
        <w:t>de la</w:t>
      </w:r>
      <w:r w:rsidR="00711B7D" w:rsidRPr="00FE4158">
        <w:rPr>
          <w:rFonts w:ascii="Montserrat" w:hAnsi="Montserrat" w:cs="Arial"/>
          <w:sz w:val="20"/>
          <w:szCs w:val="20"/>
        </w:rPr>
        <w:t xml:space="preserve"> </w:t>
      </w:r>
      <w:r w:rsidR="00E93CFC" w:rsidRPr="00FE4158">
        <w:rPr>
          <w:rFonts w:ascii="Montserrat" w:hAnsi="Montserrat" w:cs="Arial"/>
          <w:sz w:val="20"/>
          <w:szCs w:val="20"/>
        </w:rPr>
        <w:t xml:space="preserve">operación del </w:t>
      </w:r>
      <w:r w:rsidRPr="00FE4158">
        <w:rPr>
          <w:rFonts w:ascii="Montserrat" w:hAnsi="Montserrat" w:cs="Arial"/>
          <w:sz w:val="20"/>
          <w:szCs w:val="20"/>
        </w:rPr>
        <w:t xml:space="preserve">licenciamiento de esta infraestructura tecnológica que opere de manera integral y homogénea en el </w:t>
      </w:r>
      <w:r w:rsidR="005E7137" w:rsidRPr="00FE4158">
        <w:rPr>
          <w:rFonts w:ascii="Montserrat" w:hAnsi="Montserrat" w:cs="Arial"/>
          <w:sz w:val="20"/>
          <w:szCs w:val="20"/>
        </w:rPr>
        <w:t>E</w:t>
      </w:r>
      <w:r w:rsidRPr="00FE4158">
        <w:rPr>
          <w:rFonts w:ascii="Montserrat" w:hAnsi="Montserrat" w:cs="Arial"/>
          <w:sz w:val="20"/>
          <w:szCs w:val="20"/>
        </w:rPr>
        <w:t xml:space="preserve">cosistema </w:t>
      </w:r>
      <w:r w:rsidR="005E7137" w:rsidRPr="00FE4158">
        <w:rPr>
          <w:rFonts w:ascii="Montserrat" w:hAnsi="Montserrat" w:cs="Arial"/>
          <w:sz w:val="20"/>
          <w:szCs w:val="20"/>
        </w:rPr>
        <w:t>T</w:t>
      </w:r>
      <w:r w:rsidRPr="00FE4158">
        <w:rPr>
          <w:rFonts w:ascii="Montserrat" w:hAnsi="Montserrat" w:cs="Arial"/>
          <w:sz w:val="20"/>
          <w:szCs w:val="20"/>
        </w:rPr>
        <w:t>ecnológico IMSS.</w:t>
      </w:r>
    </w:p>
    <w:p w14:paraId="07CDEB0A" w14:textId="77777777" w:rsidR="00B811D0" w:rsidRPr="00FE4158" w:rsidRDefault="00B811D0" w:rsidP="00010BC1">
      <w:pPr>
        <w:jc w:val="both"/>
        <w:rPr>
          <w:rFonts w:ascii="Montserrat" w:hAnsi="Montserrat" w:cs="Arial"/>
          <w:bCs/>
          <w:sz w:val="20"/>
          <w:szCs w:val="20"/>
        </w:rPr>
      </w:pPr>
    </w:p>
    <w:p w14:paraId="01BE9722" w14:textId="2AB74544" w:rsidR="00B811D0" w:rsidRPr="00FE4158" w:rsidRDefault="00867E16"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“EL LICITANTE”</w:t>
      </w:r>
      <w:r w:rsidR="00496D78" w:rsidRPr="00FE4158">
        <w:rPr>
          <w:rFonts w:ascii="Montserrat" w:hAnsi="Montserrat" w:cs="Arial"/>
          <w:sz w:val="20"/>
          <w:szCs w:val="20"/>
        </w:rPr>
        <w:t xml:space="preserve"> </w:t>
      </w:r>
      <w:r w:rsidR="00B811D0" w:rsidRPr="00FE4158">
        <w:rPr>
          <w:rFonts w:ascii="Montserrat" w:hAnsi="Montserrat" w:cs="Arial"/>
          <w:sz w:val="20"/>
          <w:szCs w:val="20"/>
        </w:rPr>
        <w:t>será responsable de la</w:t>
      </w:r>
      <w:r w:rsidR="00C934C8" w:rsidRPr="00FE4158">
        <w:rPr>
          <w:rFonts w:ascii="Montserrat" w:hAnsi="Montserrat" w:cs="Arial"/>
          <w:sz w:val="20"/>
          <w:szCs w:val="20"/>
        </w:rPr>
        <w:t xml:space="preserve"> </w:t>
      </w:r>
      <w:r w:rsidR="00D10FA9" w:rsidRPr="00FE4158">
        <w:rPr>
          <w:rFonts w:ascii="Montserrat" w:hAnsi="Montserrat" w:cs="Arial"/>
          <w:sz w:val="20"/>
          <w:szCs w:val="20"/>
        </w:rPr>
        <w:t>disponibilidad e integridad</w:t>
      </w:r>
      <w:r w:rsidR="00C934C8" w:rsidRPr="00FE4158">
        <w:rPr>
          <w:rFonts w:ascii="Montserrat" w:hAnsi="Montserrat" w:cs="Arial"/>
          <w:sz w:val="20"/>
          <w:szCs w:val="20"/>
        </w:rPr>
        <w:t xml:space="preserve"> de la</w:t>
      </w:r>
      <w:r w:rsidR="00B811D0" w:rsidRPr="00FE4158">
        <w:rPr>
          <w:rFonts w:ascii="Montserrat" w:hAnsi="Montserrat" w:cs="Arial"/>
          <w:sz w:val="20"/>
          <w:szCs w:val="20"/>
        </w:rPr>
        <w:t xml:space="preserve"> información del IMSS en los ecosistemas tecnológicos institucionales (ambientes</w:t>
      </w:r>
      <w:r w:rsidR="005837B7" w:rsidRPr="00FE4158">
        <w:rPr>
          <w:rFonts w:ascii="Montserrat" w:hAnsi="Montserrat" w:cs="Arial"/>
          <w:sz w:val="20"/>
          <w:szCs w:val="20"/>
        </w:rPr>
        <w:t xml:space="preserve"> físicos y</w:t>
      </w:r>
      <w:r w:rsidR="00B811D0" w:rsidRPr="00FE4158">
        <w:rPr>
          <w:rFonts w:ascii="Montserrat" w:hAnsi="Montserrat" w:cs="Arial"/>
          <w:sz w:val="20"/>
          <w:szCs w:val="20"/>
        </w:rPr>
        <w:t xml:space="preserve"> virtuales, contenedores, kubernetes, sus componentes y/o subsistemas instalados en equipos </w:t>
      </w:r>
      <w:r w:rsidR="005837B7" w:rsidRPr="00FE4158">
        <w:rPr>
          <w:rFonts w:ascii="Montserrat" w:hAnsi="Montserrat" w:cs="Arial"/>
          <w:sz w:val="20"/>
          <w:szCs w:val="20"/>
        </w:rPr>
        <w:t xml:space="preserve">físicos o </w:t>
      </w:r>
      <w:r w:rsidR="00B811D0" w:rsidRPr="00FE4158">
        <w:rPr>
          <w:rFonts w:ascii="Montserrat" w:hAnsi="Montserrat" w:cs="Arial"/>
          <w:sz w:val="20"/>
          <w:szCs w:val="20"/>
        </w:rPr>
        <w:t xml:space="preserve">virtuales), para lo cual </w:t>
      </w:r>
      <w:r w:rsidRPr="00FE4158">
        <w:rPr>
          <w:rFonts w:ascii="Montserrat" w:hAnsi="Montserrat" w:cs="Arial"/>
          <w:sz w:val="20"/>
          <w:szCs w:val="20"/>
        </w:rPr>
        <w:t>“EL LICITANTE”</w:t>
      </w:r>
      <w:r w:rsidR="00496D78" w:rsidRPr="00FE4158">
        <w:rPr>
          <w:rFonts w:ascii="Montserrat" w:hAnsi="Montserrat" w:cs="Arial"/>
          <w:sz w:val="20"/>
          <w:szCs w:val="20"/>
        </w:rPr>
        <w:t xml:space="preserve"> </w:t>
      </w:r>
      <w:r w:rsidR="00B811D0" w:rsidRPr="00FE4158">
        <w:rPr>
          <w:rFonts w:ascii="Montserrat" w:hAnsi="Montserrat" w:cs="Arial"/>
          <w:sz w:val="20"/>
          <w:szCs w:val="20"/>
        </w:rPr>
        <w:t>deberá efectuar todas las acciones encaminadas a preservar la información</w:t>
      </w:r>
      <w:r w:rsidR="00727CD6" w:rsidRPr="00FE4158">
        <w:rPr>
          <w:rFonts w:ascii="Montserrat" w:hAnsi="Montserrat" w:cs="Arial"/>
          <w:sz w:val="20"/>
          <w:szCs w:val="20"/>
        </w:rPr>
        <w:t xml:space="preserve"> de </w:t>
      </w:r>
      <w:r w:rsidRPr="00FE4158">
        <w:rPr>
          <w:rFonts w:ascii="Montserrat" w:hAnsi="Montserrat" w:cs="Arial"/>
          <w:sz w:val="20"/>
          <w:szCs w:val="20"/>
        </w:rPr>
        <w:t>“EL INSTITUTO”</w:t>
      </w:r>
      <w:r w:rsidR="00D23FCC" w:rsidRPr="00FE4158">
        <w:rPr>
          <w:rFonts w:ascii="Montserrat" w:hAnsi="Montserrat" w:cs="Arial"/>
          <w:sz w:val="20"/>
          <w:szCs w:val="20"/>
        </w:rPr>
        <w:t xml:space="preserve"> </w:t>
      </w:r>
      <w:r w:rsidR="00B811D0" w:rsidRPr="00FE4158">
        <w:rPr>
          <w:rFonts w:ascii="Montserrat" w:hAnsi="Montserrat" w:cs="Arial"/>
          <w:sz w:val="20"/>
          <w:szCs w:val="20"/>
        </w:rPr>
        <w:t xml:space="preserve">durante su operación e incluso en la </w:t>
      </w:r>
      <w:r w:rsidR="0077518D" w:rsidRPr="00FE4158">
        <w:rPr>
          <w:rFonts w:ascii="Montserrat" w:hAnsi="Montserrat" w:cs="Arial"/>
          <w:sz w:val="20"/>
          <w:szCs w:val="20"/>
        </w:rPr>
        <w:t>gestión</w:t>
      </w:r>
      <w:r w:rsidR="00B811D0" w:rsidRPr="00FE4158">
        <w:rPr>
          <w:rFonts w:ascii="Montserrat" w:hAnsi="Montserrat" w:cs="Arial"/>
          <w:sz w:val="20"/>
          <w:szCs w:val="20"/>
        </w:rPr>
        <w:t xml:space="preserve"> de la operación, entendiendo que la información</w:t>
      </w:r>
      <w:r w:rsidR="00E93CFC" w:rsidRPr="00FE4158">
        <w:rPr>
          <w:rFonts w:ascii="Montserrat" w:hAnsi="Montserrat" w:cs="Arial"/>
          <w:sz w:val="20"/>
          <w:szCs w:val="20"/>
        </w:rPr>
        <w:t xml:space="preserve"> de</w:t>
      </w:r>
      <w:r w:rsidR="00D23FCC" w:rsidRPr="00FE4158">
        <w:rPr>
          <w:rFonts w:ascii="Montserrat" w:hAnsi="Montserrat" w:cs="Arial"/>
          <w:sz w:val="20"/>
          <w:szCs w:val="20"/>
        </w:rPr>
        <w:t xml:space="preserve"> </w:t>
      </w:r>
      <w:r w:rsidRPr="00FE4158">
        <w:rPr>
          <w:rFonts w:ascii="Montserrat" w:hAnsi="Montserrat" w:cs="Arial"/>
          <w:sz w:val="20"/>
          <w:szCs w:val="20"/>
        </w:rPr>
        <w:t>“</w:t>
      </w:r>
      <w:r w:rsidR="00D23FCC" w:rsidRPr="00FE4158">
        <w:rPr>
          <w:rFonts w:ascii="Montserrat" w:hAnsi="Montserrat" w:cs="Arial"/>
          <w:sz w:val="20"/>
          <w:szCs w:val="20"/>
        </w:rPr>
        <w:t xml:space="preserve">EL </w:t>
      </w:r>
      <w:r w:rsidR="00E93CFC" w:rsidRPr="00FE4158">
        <w:rPr>
          <w:rFonts w:ascii="Montserrat" w:hAnsi="Montserrat" w:cs="Arial"/>
          <w:sz w:val="20"/>
          <w:szCs w:val="20"/>
        </w:rPr>
        <w:t>l</w:t>
      </w:r>
      <w:r w:rsidR="00D23FCC" w:rsidRPr="00FE4158">
        <w:rPr>
          <w:rFonts w:ascii="Montserrat" w:hAnsi="Montserrat" w:cs="Arial"/>
          <w:sz w:val="20"/>
          <w:szCs w:val="20"/>
        </w:rPr>
        <w:t>NSTITUTO</w:t>
      </w:r>
      <w:r w:rsidRPr="00FE4158">
        <w:rPr>
          <w:rFonts w:ascii="Montserrat" w:hAnsi="Montserrat" w:cs="Arial"/>
          <w:sz w:val="20"/>
          <w:szCs w:val="20"/>
        </w:rPr>
        <w:t>”</w:t>
      </w:r>
      <w:r w:rsidR="00B811D0" w:rsidRPr="00FE4158">
        <w:rPr>
          <w:rFonts w:ascii="Montserrat" w:hAnsi="Montserrat" w:cs="Arial"/>
          <w:sz w:val="20"/>
          <w:szCs w:val="20"/>
        </w:rPr>
        <w:t xml:space="preserve">, en su gran mayoría es de carácter </w:t>
      </w:r>
      <w:r w:rsidR="006264D5" w:rsidRPr="00FE4158">
        <w:rPr>
          <w:rFonts w:ascii="Montserrat" w:hAnsi="Montserrat" w:cs="Arial"/>
          <w:sz w:val="20"/>
          <w:szCs w:val="20"/>
        </w:rPr>
        <w:t xml:space="preserve">confidencial por tratarse </w:t>
      </w:r>
      <w:r w:rsidR="00B811D0" w:rsidRPr="00FE4158">
        <w:rPr>
          <w:rFonts w:ascii="Montserrat" w:hAnsi="Montserrat" w:cs="Arial"/>
          <w:sz w:val="20"/>
          <w:szCs w:val="20"/>
        </w:rPr>
        <w:t xml:space="preserve">de datos personales e incluso algunos temas médicos </w:t>
      </w:r>
      <w:r w:rsidR="00BF47F7" w:rsidRPr="00FE4158">
        <w:rPr>
          <w:rFonts w:ascii="Montserrat" w:hAnsi="Montserrat" w:cs="Arial"/>
          <w:sz w:val="20"/>
          <w:szCs w:val="20"/>
        </w:rPr>
        <w:t xml:space="preserve">como </w:t>
      </w:r>
      <w:r w:rsidR="006264D5" w:rsidRPr="00FE4158">
        <w:rPr>
          <w:rFonts w:ascii="Montserrat" w:hAnsi="Montserrat" w:cs="Arial"/>
          <w:sz w:val="20"/>
          <w:szCs w:val="20"/>
        </w:rPr>
        <w:t>la información derivada</w:t>
      </w:r>
      <w:r w:rsidR="006B0595" w:rsidRPr="00FE4158">
        <w:rPr>
          <w:rFonts w:ascii="Montserrat" w:hAnsi="Montserrat" w:cs="Arial"/>
          <w:sz w:val="20"/>
          <w:szCs w:val="20"/>
        </w:rPr>
        <w:t xml:space="preserve"> de la</w:t>
      </w:r>
      <w:r w:rsidR="006264D5" w:rsidRPr="00FE4158">
        <w:rPr>
          <w:rFonts w:ascii="Montserrat" w:hAnsi="Montserrat" w:cs="Arial"/>
          <w:sz w:val="20"/>
          <w:szCs w:val="20"/>
        </w:rPr>
        <w:t xml:space="preserve"> emergencia de sanidad ocasionada por el coronavirus SARS-CoV-2 (COVID-19)</w:t>
      </w:r>
      <w:r w:rsidR="00156441" w:rsidRPr="00FE4158">
        <w:rPr>
          <w:rFonts w:ascii="Montserrat" w:hAnsi="Montserrat" w:cs="Arial"/>
          <w:sz w:val="20"/>
          <w:szCs w:val="20"/>
        </w:rPr>
        <w:t>,</w:t>
      </w:r>
      <w:r w:rsidR="00B811D0" w:rsidRPr="00FE4158">
        <w:rPr>
          <w:rFonts w:ascii="Montserrat" w:hAnsi="Montserrat" w:cs="Arial"/>
          <w:sz w:val="20"/>
          <w:szCs w:val="20"/>
        </w:rPr>
        <w:t xml:space="preserve"> </w:t>
      </w:r>
      <w:r w:rsidR="006264D5" w:rsidRPr="00FE4158">
        <w:rPr>
          <w:rFonts w:ascii="Montserrat" w:hAnsi="Montserrat" w:cs="Arial"/>
          <w:sz w:val="20"/>
          <w:szCs w:val="20"/>
        </w:rPr>
        <w:t xml:space="preserve">por estar </w:t>
      </w:r>
      <w:r w:rsidR="00B811D0" w:rsidRPr="00FE4158">
        <w:rPr>
          <w:rFonts w:ascii="Montserrat" w:hAnsi="Montserrat" w:cs="Arial"/>
          <w:sz w:val="20"/>
          <w:szCs w:val="20"/>
        </w:rPr>
        <w:t>catalogados como</w:t>
      </w:r>
      <w:r w:rsidR="006264D5" w:rsidRPr="00FE4158">
        <w:rPr>
          <w:rFonts w:ascii="Montserrat" w:hAnsi="Montserrat" w:cs="Arial"/>
          <w:sz w:val="20"/>
          <w:szCs w:val="20"/>
        </w:rPr>
        <w:t xml:space="preserve"> de</w:t>
      </w:r>
      <w:r w:rsidR="00B811D0" w:rsidRPr="00FE4158">
        <w:rPr>
          <w:rFonts w:ascii="Montserrat" w:hAnsi="Montserrat" w:cs="Arial"/>
          <w:sz w:val="20"/>
          <w:szCs w:val="20"/>
        </w:rPr>
        <w:t xml:space="preserve"> “</w:t>
      </w:r>
      <w:r w:rsidR="006264D5" w:rsidRPr="00FE4158">
        <w:rPr>
          <w:rFonts w:ascii="Montserrat" w:hAnsi="Montserrat" w:cs="Arial"/>
          <w:sz w:val="20"/>
          <w:szCs w:val="20"/>
        </w:rPr>
        <w:t>SEGURIDAD NACIONAL</w:t>
      </w:r>
      <w:r w:rsidR="00B811D0" w:rsidRPr="00FE4158">
        <w:rPr>
          <w:rFonts w:ascii="Montserrat" w:hAnsi="Montserrat" w:cs="Arial"/>
          <w:sz w:val="20"/>
          <w:szCs w:val="20"/>
        </w:rPr>
        <w:t xml:space="preserve">”, por lo que </w:t>
      </w:r>
      <w:r w:rsidRPr="00FE4158">
        <w:rPr>
          <w:rFonts w:ascii="Montserrat" w:hAnsi="Montserrat" w:cs="Arial"/>
          <w:sz w:val="20"/>
          <w:szCs w:val="20"/>
        </w:rPr>
        <w:t>“EL LICITANTE”</w:t>
      </w:r>
      <w:r w:rsidR="00496D78" w:rsidRPr="00FE4158">
        <w:rPr>
          <w:rFonts w:ascii="Montserrat" w:hAnsi="Montserrat" w:cs="Arial"/>
          <w:sz w:val="20"/>
          <w:szCs w:val="20"/>
        </w:rPr>
        <w:t xml:space="preserve"> </w:t>
      </w:r>
      <w:r w:rsidR="00B811D0" w:rsidRPr="00FE4158">
        <w:rPr>
          <w:rFonts w:ascii="Montserrat" w:hAnsi="Montserrat" w:cs="Arial"/>
          <w:sz w:val="20"/>
          <w:szCs w:val="20"/>
        </w:rPr>
        <w:t xml:space="preserve">deberá ser responsable del manejo y administración de la información con los niveles de </w:t>
      </w:r>
      <w:r w:rsidR="00D10FA9" w:rsidRPr="00FE4158">
        <w:rPr>
          <w:rFonts w:ascii="Montserrat" w:hAnsi="Montserrat" w:cs="Arial"/>
          <w:sz w:val="20"/>
          <w:szCs w:val="20"/>
        </w:rPr>
        <w:t xml:space="preserve">disponibilidad e integridad </w:t>
      </w:r>
      <w:r w:rsidR="00B811D0" w:rsidRPr="00FE4158">
        <w:rPr>
          <w:rFonts w:ascii="Montserrat" w:hAnsi="Montserrat" w:cs="Arial"/>
          <w:sz w:val="20"/>
          <w:szCs w:val="20"/>
        </w:rPr>
        <w:t>que se requieren para est</w:t>
      </w:r>
      <w:r w:rsidR="006264D5" w:rsidRPr="00FE4158">
        <w:rPr>
          <w:rFonts w:ascii="Montserrat" w:hAnsi="Montserrat" w:cs="Arial"/>
          <w:sz w:val="20"/>
          <w:szCs w:val="20"/>
        </w:rPr>
        <w:t>a informació</w:t>
      </w:r>
      <w:r w:rsidR="006B0595" w:rsidRPr="00FE4158">
        <w:rPr>
          <w:rFonts w:ascii="Montserrat" w:hAnsi="Montserrat" w:cs="Arial"/>
          <w:sz w:val="20"/>
          <w:szCs w:val="20"/>
        </w:rPr>
        <w:t>n</w:t>
      </w:r>
      <w:r w:rsidR="00D10FA9" w:rsidRPr="00FE4158">
        <w:rPr>
          <w:rFonts w:ascii="Montserrat" w:hAnsi="Montserrat" w:cs="Arial"/>
          <w:sz w:val="20"/>
          <w:szCs w:val="20"/>
        </w:rPr>
        <w:t xml:space="preserve"> conforme a las políticas de respaldo </w:t>
      </w:r>
      <w:r w:rsidR="002008A1" w:rsidRPr="00FE4158">
        <w:rPr>
          <w:rFonts w:ascii="Montserrat" w:hAnsi="Montserrat" w:cs="Arial"/>
          <w:sz w:val="20"/>
          <w:szCs w:val="20"/>
        </w:rPr>
        <w:t>entregadas por EL INSTITUTO o en su caso por las políticas de respado establecidas por EL LICITANTE.</w:t>
      </w:r>
    </w:p>
    <w:p w14:paraId="67A05F48" w14:textId="0E743024" w:rsidR="002008A1" w:rsidRPr="00FE4158" w:rsidRDefault="002008A1" w:rsidP="00010BC1">
      <w:pPr>
        <w:pStyle w:val="Prrafodelista"/>
        <w:ind w:left="0"/>
        <w:contextualSpacing/>
        <w:jc w:val="both"/>
        <w:rPr>
          <w:rFonts w:ascii="Montserrat" w:hAnsi="Montserrat" w:cs="Arial"/>
          <w:sz w:val="20"/>
          <w:szCs w:val="20"/>
        </w:rPr>
      </w:pPr>
    </w:p>
    <w:p w14:paraId="1A678689" w14:textId="7E29A929" w:rsidR="002008A1" w:rsidRPr="00FE4158" w:rsidRDefault="002008A1"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Atendiendo a lo anterior una pérdida de datos en cualquier escenario, generará una deductiva directa a “EL LICITANTE” conforme a lo establecido en el documento de Términos y Condiciones por la prestación deficiente de servicios.</w:t>
      </w:r>
    </w:p>
    <w:p w14:paraId="7C8866E7" w14:textId="77777777" w:rsidR="00D83244" w:rsidRPr="00FE4158" w:rsidRDefault="00D83244" w:rsidP="00010BC1">
      <w:pPr>
        <w:jc w:val="both"/>
        <w:rPr>
          <w:rFonts w:ascii="Montserrat" w:hAnsi="Montserrat" w:cs="Arial"/>
          <w:sz w:val="20"/>
          <w:szCs w:val="20"/>
        </w:rPr>
      </w:pPr>
    </w:p>
    <w:p w14:paraId="77290FF8" w14:textId="5230B85A" w:rsidR="00C120A4" w:rsidRPr="00FE4158" w:rsidRDefault="00867E16" w:rsidP="00010BC1">
      <w:pPr>
        <w:jc w:val="both"/>
        <w:rPr>
          <w:rFonts w:ascii="Montserrat" w:hAnsi="Montserrat" w:cs="Arial"/>
          <w:bCs/>
          <w:sz w:val="20"/>
          <w:szCs w:val="20"/>
        </w:rPr>
      </w:pPr>
      <w:r w:rsidRPr="00FE4158">
        <w:rPr>
          <w:rFonts w:ascii="Montserrat" w:hAnsi="Montserrat" w:cs="Arial"/>
          <w:sz w:val="20"/>
          <w:szCs w:val="20"/>
        </w:rPr>
        <w:lastRenderedPageBreak/>
        <w:t>“EL LICITANTE”</w:t>
      </w:r>
      <w:r w:rsidR="003C3CFF" w:rsidRPr="00FE4158">
        <w:rPr>
          <w:rFonts w:ascii="Montserrat" w:hAnsi="Montserrat" w:cs="Arial"/>
          <w:bCs/>
          <w:sz w:val="20"/>
          <w:szCs w:val="20"/>
        </w:rPr>
        <w:t xml:space="preserve"> </w:t>
      </w:r>
      <w:r w:rsidR="003C3CFF" w:rsidRPr="00FE4158">
        <w:rPr>
          <w:rFonts w:ascii="Montserrat" w:hAnsi="Montserrat" w:cs="Arial"/>
          <w:sz w:val="20"/>
          <w:szCs w:val="20"/>
        </w:rPr>
        <w:t xml:space="preserve">deberá incluir </w:t>
      </w:r>
      <w:r w:rsidR="00C47A14" w:rsidRPr="00FE4158">
        <w:rPr>
          <w:rFonts w:ascii="Montserrat" w:hAnsi="Montserrat" w:cs="Arial"/>
          <w:sz w:val="20"/>
          <w:szCs w:val="20"/>
        </w:rPr>
        <w:t>como parte de su oferta</w:t>
      </w:r>
      <w:r w:rsidR="009D2422" w:rsidRPr="00FE4158">
        <w:rPr>
          <w:rFonts w:ascii="Montserrat" w:hAnsi="Montserrat" w:cs="Arial"/>
          <w:sz w:val="20"/>
          <w:szCs w:val="20"/>
        </w:rPr>
        <w:t xml:space="preserve"> de los servicios solicitados</w:t>
      </w:r>
      <w:r w:rsidR="00C47A14" w:rsidRPr="00FE4158">
        <w:rPr>
          <w:rFonts w:ascii="Montserrat" w:hAnsi="Montserrat" w:cs="Arial"/>
          <w:sz w:val="20"/>
          <w:szCs w:val="20"/>
        </w:rPr>
        <w:t xml:space="preserve">, </w:t>
      </w:r>
      <w:r w:rsidR="005546D8" w:rsidRPr="00FE4158">
        <w:rPr>
          <w:rFonts w:ascii="Montserrat" w:hAnsi="Montserrat" w:cs="Arial"/>
          <w:sz w:val="20"/>
          <w:szCs w:val="20"/>
        </w:rPr>
        <w:t>l</w:t>
      </w:r>
      <w:r w:rsidR="00C47A14" w:rsidRPr="00FE4158">
        <w:rPr>
          <w:rFonts w:ascii="Montserrat" w:hAnsi="Montserrat" w:cs="Arial"/>
          <w:sz w:val="20"/>
          <w:szCs w:val="20"/>
        </w:rPr>
        <w:t>os</w:t>
      </w:r>
      <w:r w:rsidR="005546D8" w:rsidRPr="00FE4158">
        <w:rPr>
          <w:rFonts w:ascii="Montserrat" w:hAnsi="Montserrat" w:cs="Arial"/>
          <w:sz w:val="20"/>
          <w:szCs w:val="20"/>
        </w:rPr>
        <w:t xml:space="preserve"> </w:t>
      </w:r>
      <w:r w:rsidR="003C3CFF" w:rsidRPr="00FE4158">
        <w:rPr>
          <w:rFonts w:ascii="Montserrat" w:hAnsi="Montserrat" w:cs="Arial"/>
          <w:sz w:val="20"/>
          <w:szCs w:val="20"/>
        </w:rPr>
        <w:t>recurso</w:t>
      </w:r>
      <w:r w:rsidR="00C47A14" w:rsidRPr="00FE4158">
        <w:rPr>
          <w:rFonts w:ascii="Montserrat" w:hAnsi="Montserrat" w:cs="Arial"/>
          <w:sz w:val="20"/>
          <w:szCs w:val="20"/>
        </w:rPr>
        <w:t>s</w:t>
      </w:r>
      <w:r w:rsidR="003C3CFF" w:rsidRPr="00FE4158">
        <w:rPr>
          <w:rFonts w:ascii="Montserrat" w:hAnsi="Montserrat" w:cs="Arial"/>
          <w:sz w:val="20"/>
          <w:szCs w:val="20"/>
        </w:rPr>
        <w:t xml:space="preserve"> humano</w:t>
      </w:r>
      <w:r w:rsidR="007A7169" w:rsidRPr="00FE4158">
        <w:rPr>
          <w:rFonts w:ascii="Montserrat" w:hAnsi="Montserrat" w:cs="Arial"/>
          <w:sz w:val="20"/>
          <w:szCs w:val="20"/>
        </w:rPr>
        <w:t>s</w:t>
      </w:r>
      <w:r w:rsidR="00D124B1" w:rsidRPr="00FE4158">
        <w:rPr>
          <w:rFonts w:ascii="Montserrat" w:hAnsi="Montserrat" w:cs="Arial"/>
          <w:sz w:val="20"/>
          <w:szCs w:val="20"/>
        </w:rPr>
        <w:t xml:space="preserve"> que </w:t>
      </w:r>
      <w:r w:rsidR="0077518D" w:rsidRPr="00FE4158">
        <w:rPr>
          <w:rFonts w:ascii="Montserrat" w:hAnsi="Montserrat" w:cs="Arial"/>
          <w:sz w:val="20"/>
          <w:szCs w:val="20"/>
        </w:rPr>
        <w:t>cuenten con</w:t>
      </w:r>
      <w:r w:rsidR="00E06976" w:rsidRPr="00FE4158">
        <w:rPr>
          <w:rFonts w:ascii="Montserrat" w:hAnsi="Montserrat" w:cs="Arial"/>
          <w:sz w:val="20"/>
          <w:szCs w:val="20"/>
        </w:rPr>
        <w:t xml:space="preserve"> experiencia, competencias y en su caso </w:t>
      </w:r>
      <w:r w:rsidR="0077518D" w:rsidRPr="00FE4158">
        <w:rPr>
          <w:rFonts w:ascii="Montserrat" w:hAnsi="Montserrat" w:cs="Arial"/>
          <w:sz w:val="20"/>
          <w:szCs w:val="20"/>
        </w:rPr>
        <w:t xml:space="preserve">las certificaciones </w:t>
      </w:r>
      <w:r w:rsidR="00D124B1" w:rsidRPr="00FE4158">
        <w:rPr>
          <w:rFonts w:ascii="Montserrat" w:hAnsi="Montserrat" w:cs="Arial"/>
          <w:sz w:val="20"/>
          <w:szCs w:val="20"/>
        </w:rPr>
        <w:t>aplica</w:t>
      </w:r>
      <w:r w:rsidR="0077518D" w:rsidRPr="00FE4158">
        <w:rPr>
          <w:rFonts w:ascii="Montserrat" w:hAnsi="Montserrat" w:cs="Arial"/>
          <w:sz w:val="20"/>
          <w:szCs w:val="20"/>
        </w:rPr>
        <w:t>b</w:t>
      </w:r>
      <w:r w:rsidR="00D124B1" w:rsidRPr="00FE4158">
        <w:rPr>
          <w:rFonts w:ascii="Montserrat" w:hAnsi="Montserrat" w:cs="Arial"/>
          <w:sz w:val="20"/>
          <w:szCs w:val="20"/>
        </w:rPr>
        <w:t>les,</w:t>
      </w:r>
      <w:r w:rsidR="003C3CFF" w:rsidRPr="00FE4158">
        <w:rPr>
          <w:rFonts w:ascii="Montserrat" w:hAnsi="Montserrat" w:cs="Arial"/>
          <w:sz w:val="20"/>
          <w:szCs w:val="20"/>
        </w:rPr>
        <w:t xml:space="preserve"> necesario</w:t>
      </w:r>
      <w:r w:rsidR="00C47A14" w:rsidRPr="00FE4158">
        <w:rPr>
          <w:rFonts w:ascii="Montserrat" w:hAnsi="Montserrat" w:cs="Arial"/>
          <w:sz w:val="20"/>
          <w:szCs w:val="20"/>
        </w:rPr>
        <w:t>s</w:t>
      </w:r>
      <w:r w:rsidR="003C3CFF" w:rsidRPr="00FE4158">
        <w:rPr>
          <w:rFonts w:ascii="Montserrat" w:hAnsi="Montserrat" w:cs="Arial"/>
          <w:sz w:val="20"/>
          <w:szCs w:val="20"/>
        </w:rPr>
        <w:t xml:space="preserve"> para la implementación de los servicios de </w:t>
      </w:r>
      <w:r w:rsidR="00C47A14" w:rsidRPr="00FE4158">
        <w:rPr>
          <w:rFonts w:ascii="Montserrat" w:hAnsi="Montserrat" w:cs="Arial"/>
          <w:sz w:val="20"/>
          <w:szCs w:val="20"/>
        </w:rPr>
        <w:t>O</w:t>
      </w:r>
      <w:r w:rsidR="002A293C" w:rsidRPr="00FE4158">
        <w:rPr>
          <w:rFonts w:ascii="Montserrat" w:hAnsi="Montserrat" w:cs="Arial"/>
          <w:sz w:val="20"/>
          <w:szCs w:val="20"/>
        </w:rPr>
        <w:t>peración</w:t>
      </w:r>
      <w:r w:rsidR="007B7C2C" w:rsidRPr="00FE4158">
        <w:rPr>
          <w:rFonts w:ascii="Montserrat" w:hAnsi="Montserrat" w:cs="Arial"/>
          <w:sz w:val="20"/>
          <w:szCs w:val="20"/>
        </w:rPr>
        <w:t xml:space="preserve"> y </w:t>
      </w:r>
      <w:r w:rsidR="0077518D" w:rsidRPr="00FE4158">
        <w:rPr>
          <w:rFonts w:ascii="Montserrat" w:hAnsi="Montserrat" w:cs="Arial"/>
          <w:sz w:val="20"/>
          <w:szCs w:val="20"/>
        </w:rPr>
        <w:t>Gestión</w:t>
      </w:r>
      <w:r w:rsidR="002A293C" w:rsidRPr="00FE4158">
        <w:rPr>
          <w:rFonts w:ascii="Montserrat" w:hAnsi="Montserrat" w:cs="Arial"/>
          <w:sz w:val="20"/>
          <w:szCs w:val="20"/>
        </w:rPr>
        <w:t xml:space="preserve"> de la </w:t>
      </w:r>
      <w:r w:rsidR="007B7C2C" w:rsidRPr="00FE4158">
        <w:rPr>
          <w:rFonts w:ascii="Montserrat" w:hAnsi="Montserrat" w:cs="Arial"/>
          <w:sz w:val="20"/>
          <w:szCs w:val="20"/>
        </w:rPr>
        <w:t>Operación</w:t>
      </w:r>
      <w:r w:rsidR="003C3CFF" w:rsidRPr="00FE4158">
        <w:rPr>
          <w:rFonts w:ascii="Montserrat" w:hAnsi="Montserrat" w:cs="Arial"/>
          <w:sz w:val="20"/>
          <w:szCs w:val="20"/>
        </w:rPr>
        <w:t xml:space="preserve">, </w:t>
      </w:r>
      <w:r w:rsidR="00C47A14" w:rsidRPr="00FE4158">
        <w:rPr>
          <w:rFonts w:ascii="Montserrat" w:hAnsi="Montserrat" w:cs="Arial"/>
          <w:sz w:val="20"/>
          <w:szCs w:val="20"/>
        </w:rPr>
        <w:t xml:space="preserve">los recursos humanos </w:t>
      </w:r>
      <w:r w:rsidR="003C3CFF" w:rsidRPr="00FE4158">
        <w:rPr>
          <w:rFonts w:ascii="Montserrat" w:hAnsi="Montserrat" w:cs="Arial"/>
          <w:sz w:val="20"/>
          <w:szCs w:val="20"/>
        </w:rPr>
        <w:t>deberá</w:t>
      </w:r>
      <w:r w:rsidR="00C47A14" w:rsidRPr="00FE4158">
        <w:rPr>
          <w:rFonts w:ascii="Montserrat" w:hAnsi="Montserrat" w:cs="Arial"/>
          <w:sz w:val="20"/>
          <w:szCs w:val="20"/>
        </w:rPr>
        <w:t>n</w:t>
      </w:r>
      <w:r w:rsidR="003C3CFF" w:rsidRPr="00FE4158">
        <w:rPr>
          <w:rFonts w:ascii="Montserrat" w:hAnsi="Montserrat" w:cs="Arial"/>
          <w:sz w:val="20"/>
          <w:szCs w:val="20"/>
        </w:rPr>
        <w:t xml:space="preserve"> contar con la experiencia necesaria para </w:t>
      </w:r>
      <w:r w:rsidR="00FF11E9" w:rsidRPr="00FE4158">
        <w:rPr>
          <w:rFonts w:ascii="Montserrat" w:hAnsi="Montserrat" w:cs="Arial"/>
          <w:bCs/>
          <w:sz w:val="20"/>
          <w:szCs w:val="20"/>
        </w:rPr>
        <w:t>diseño, implementación, habilitación, configuración y puesta en marcha</w:t>
      </w:r>
      <w:r w:rsidR="001359F6" w:rsidRPr="00FE4158">
        <w:rPr>
          <w:rFonts w:ascii="Montserrat" w:hAnsi="Montserrat" w:cs="Arial"/>
          <w:bCs/>
          <w:sz w:val="20"/>
          <w:szCs w:val="20"/>
        </w:rPr>
        <w:t xml:space="preserve"> de la infraestructura relacionada en el </w:t>
      </w:r>
      <w:r w:rsidR="009D2422" w:rsidRPr="00FE4158">
        <w:rPr>
          <w:rFonts w:ascii="Montserrat" w:hAnsi="Montserrat" w:cs="Arial"/>
          <w:b/>
          <w:sz w:val="20"/>
          <w:szCs w:val="20"/>
        </w:rPr>
        <w:t>Apéndice 1</w:t>
      </w:r>
      <w:r w:rsidR="00D23FCC" w:rsidRPr="00FE4158">
        <w:rPr>
          <w:rFonts w:ascii="Montserrat" w:hAnsi="Montserrat" w:cs="Arial"/>
          <w:b/>
          <w:sz w:val="20"/>
          <w:szCs w:val="20"/>
        </w:rPr>
        <w:t>. Listado de Infraestructura</w:t>
      </w:r>
      <w:r w:rsidR="009D2422" w:rsidRPr="00FE4158">
        <w:rPr>
          <w:rFonts w:ascii="Montserrat" w:hAnsi="Montserrat" w:cs="Arial"/>
          <w:b/>
          <w:sz w:val="20"/>
          <w:szCs w:val="20"/>
        </w:rPr>
        <w:t xml:space="preserve"> </w:t>
      </w:r>
      <w:r w:rsidR="00E7459D" w:rsidRPr="00FE4158">
        <w:rPr>
          <w:rFonts w:ascii="Montserrat" w:hAnsi="Montserrat" w:cs="Arial"/>
          <w:b/>
          <w:sz w:val="20"/>
          <w:szCs w:val="20"/>
        </w:rPr>
        <w:t>y Apéndice 2. Componentes Lógicos</w:t>
      </w:r>
      <w:r w:rsidR="00E7459D" w:rsidRPr="00FE4158">
        <w:rPr>
          <w:rFonts w:ascii="Montserrat" w:hAnsi="Montserrat" w:cs="Arial"/>
          <w:b/>
          <w:iCs/>
          <w:color w:val="000000"/>
          <w:sz w:val="20"/>
          <w:szCs w:val="20"/>
        </w:rPr>
        <w:t xml:space="preserve"> </w:t>
      </w:r>
      <w:r w:rsidR="009D2422" w:rsidRPr="00FE4158">
        <w:rPr>
          <w:rFonts w:ascii="Montserrat" w:hAnsi="Montserrat" w:cs="Arial"/>
          <w:bCs/>
          <w:sz w:val="20"/>
          <w:szCs w:val="20"/>
        </w:rPr>
        <w:t xml:space="preserve">del presente Anexo Técnico, </w:t>
      </w:r>
      <w:r w:rsidR="00FF11E9" w:rsidRPr="00FE4158">
        <w:rPr>
          <w:rFonts w:ascii="Montserrat" w:hAnsi="Montserrat" w:cs="Arial"/>
          <w:bCs/>
          <w:sz w:val="20"/>
          <w:szCs w:val="20"/>
        </w:rPr>
        <w:t xml:space="preserve">así como su operación </w:t>
      </w:r>
      <w:r w:rsidRPr="00FE4158">
        <w:rPr>
          <w:rFonts w:ascii="Montserrat" w:hAnsi="Montserrat" w:cs="Arial"/>
          <w:bCs/>
          <w:sz w:val="20"/>
          <w:szCs w:val="20"/>
        </w:rPr>
        <w:t>continúa</w:t>
      </w:r>
      <w:r w:rsidR="00FF11E9" w:rsidRPr="00FE4158">
        <w:rPr>
          <w:rFonts w:ascii="Montserrat" w:hAnsi="Montserrat" w:cs="Arial"/>
          <w:bCs/>
          <w:sz w:val="20"/>
          <w:szCs w:val="20"/>
        </w:rPr>
        <w:t xml:space="preserve"> incluyendo la gesti</w:t>
      </w:r>
      <w:r w:rsidR="00A54538" w:rsidRPr="00FE4158">
        <w:rPr>
          <w:rFonts w:ascii="Montserrat" w:hAnsi="Montserrat" w:cs="Arial"/>
          <w:bCs/>
          <w:sz w:val="20"/>
          <w:szCs w:val="20"/>
        </w:rPr>
        <w:t>ó</w:t>
      </w:r>
      <w:r w:rsidR="00FF11E9" w:rsidRPr="00FE4158">
        <w:rPr>
          <w:rFonts w:ascii="Montserrat" w:hAnsi="Montserrat" w:cs="Arial"/>
          <w:bCs/>
          <w:sz w:val="20"/>
          <w:szCs w:val="20"/>
        </w:rPr>
        <w:t>n permanente de la operación</w:t>
      </w:r>
      <w:r w:rsidR="003C3CFF" w:rsidRPr="00FE4158">
        <w:rPr>
          <w:rFonts w:ascii="Montserrat" w:hAnsi="Montserrat" w:cs="Arial"/>
          <w:bCs/>
          <w:sz w:val="20"/>
          <w:szCs w:val="20"/>
        </w:rPr>
        <w:t xml:space="preserve">. </w:t>
      </w:r>
    </w:p>
    <w:p w14:paraId="59F746F0" w14:textId="7E693BA7" w:rsidR="00C75333" w:rsidRPr="00FE4158" w:rsidRDefault="00C75333" w:rsidP="00010BC1">
      <w:pPr>
        <w:jc w:val="both"/>
        <w:rPr>
          <w:rFonts w:ascii="Montserrat" w:hAnsi="Montserrat" w:cs="Arial"/>
          <w:bCs/>
          <w:sz w:val="20"/>
          <w:szCs w:val="20"/>
        </w:rPr>
      </w:pPr>
    </w:p>
    <w:p w14:paraId="26226709" w14:textId="4DC08BD3" w:rsidR="00C75333" w:rsidRPr="003872EA" w:rsidRDefault="008E485E" w:rsidP="00846148">
      <w:pPr>
        <w:pStyle w:val="Ttulo1"/>
        <w:numPr>
          <w:ilvl w:val="0"/>
          <w:numId w:val="1"/>
        </w:numPr>
        <w:spacing w:before="0" w:after="0"/>
        <w:jc w:val="both"/>
        <w:rPr>
          <w:rFonts w:ascii="Montserrat" w:hAnsi="Montserrat" w:cs="Arial"/>
          <w:b w:val="0"/>
          <w:bCs w:val="0"/>
          <w:sz w:val="20"/>
          <w:szCs w:val="20"/>
          <w:highlight w:val="yellow"/>
          <w:lang w:val="es-MX"/>
        </w:rPr>
      </w:pPr>
      <w:bookmarkStart w:id="84" w:name="_Toc156937557"/>
      <w:r w:rsidRPr="003872EA">
        <w:rPr>
          <w:rFonts w:ascii="Montserrat" w:hAnsi="Montserrat" w:cs="Arial"/>
          <w:sz w:val="20"/>
          <w:szCs w:val="20"/>
          <w:highlight w:val="yellow"/>
          <w:lang w:val="es-MX"/>
        </w:rPr>
        <w:t>P</w:t>
      </w:r>
      <w:r w:rsidR="00C75333" w:rsidRPr="003872EA">
        <w:rPr>
          <w:rFonts w:ascii="Montserrat" w:hAnsi="Montserrat" w:cs="Arial"/>
          <w:sz w:val="20"/>
          <w:szCs w:val="20"/>
          <w:highlight w:val="yellow"/>
          <w:lang w:val="es-MX"/>
        </w:rPr>
        <w:t xml:space="preserve">rocesos </w:t>
      </w:r>
      <w:r w:rsidRPr="003872EA">
        <w:rPr>
          <w:rFonts w:ascii="Montserrat" w:hAnsi="Montserrat" w:cs="Arial"/>
          <w:sz w:val="20"/>
          <w:szCs w:val="20"/>
          <w:highlight w:val="yellow"/>
          <w:lang w:val="es-MX"/>
        </w:rPr>
        <w:t xml:space="preserve">operativos </w:t>
      </w:r>
      <w:r w:rsidR="00C75333" w:rsidRPr="003872EA">
        <w:rPr>
          <w:rFonts w:ascii="Montserrat" w:hAnsi="Montserrat" w:cs="Arial"/>
          <w:sz w:val="20"/>
          <w:szCs w:val="20"/>
          <w:highlight w:val="yellow"/>
          <w:lang w:val="es-MX"/>
        </w:rPr>
        <w:t>necesarios para la prestación del “Servicio de Infraestructura Lógica de Migración de Nube IMSS 202</w:t>
      </w:r>
      <w:r w:rsidR="000B6B25" w:rsidRPr="003872EA">
        <w:rPr>
          <w:rFonts w:ascii="Montserrat" w:hAnsi="Montserrat" w:cs="Arial"/>
          <w:sz w:val="20"/>
          <w:szCs w:val="20"/>
          <w:highlight w:val="yellow"/>
          <w:lang w:val="es-MX"/>
        </w:rPr>
        <w:t>5</w:t>
      </w:r>
      <w:r w:rsidR="0008488F" w:rsidRPr="003872EA">
        <w:rPr>
          <w:rFonts w:ascii="Montserrat" w:hAnsi="Montserrat" w:cs="Arial"/>
          <w:sz w:val="20"/>
          <w:szCs w:val="20"/>
          <w:highlight w:val="yellow"/>
          <w:lang w:val="es-MX"/>
        </w:rPr>
        <w:t>”</w:t>
      </w:r>
      <w:r w:rsidR="00FF5679" w:rsidRPr="003872EA">
        <w:rPr>
          <w:rFonts w:ascii="Montserrat" w:hAnsi="Montserrat" w:cs="Arial"/>
          <w:sz w:val="20"/>
          <w:szCs w:val="20"/>
          <w:highlight w:val="yellow"/>
          <w:lang w:val="es-MX"/>
        </w:rPr>
        <w:t>.</w:t>
      </w:r>
      <w:bookmarkEnd w:id="84"/>
    </w:p>
    <w:p w14:paraId="54740FC4" w14:textId="136620CE" w:rsidR="0070427F" w:rsidRPr="00FE4158" w:rsidRDefault="0070427F" w:rsidP="00010BC1">
      <w:pPr>
        <w:jc w:val="both"/>
        <w:rPr>
          <w:rFonts w:ascii="Montserrat" w:hAnsi="Montserrat" w:cs="Arial"/>
          <w:iCs/>
          <w:color w:val="000000"/>
          <w:sz w:val="20"/>
          <w:szCs w:val="20"/>
        </w:rPr>
      </w:pPr>
    </w:p>
    <w:p w14:paraId="05C6BC25" w14:textId="568A59FF" w:rsidR="008E485E"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8E485E" w:rsidRPr="00FE4158">
        <w:rPr>
          <w:rFonts w:ascii="Montserrat" w:hAnsi="Montserrat" w:cs="Arial"/>
          <w:sz w:val="20"/>
          <w:szCs w:val="20"/>
        </w:rPr>
        <w:t xml:space="preserve"> deberá </w:t>
      </w:r>
      <w:r w:rsidR="00E7459D" w:rsidRPr="00FE4158">
        <w:rPr>
          <w:rFonts w:ascii="Montserrat" w:hAnsi="Montserrat" w:cs="Arial"/>
          <w:sz w:val="20"/>
          <w:szCs w:val="20"/>
        </w:rPr>
        <w:t>ofertar e</w:t>
      </w:r>
      <w:r w:rsidR="008E485E" w:rsidRPr="00FE4158">
        <w:rPr>
          <w:rFonts w:ascii="Montserrat" w:hAnsi="Montserrat" w:cs="Arial"/>
          <w:sz w:val="20"/>
          <w:szCs w:val="20"/>
        </w:rPr>
        <w:t xml:space="preserve"> incluir como parte de su </w:t>
      </w:r>
      <w:r w:rsidR="00E7459D" w:rsidRPr="00FE4158">
        <w:rPr>
          <w:rFonts w:ascii="Montserrat" w:hAnsi="Montserrat" w:cs="Arial"/>
          <w:sz w:val="20"/>
          <w:szCs w:val="20"/>
        </w:rPr>
        <w:t>propuesta técnica,</w:t>
      </w:r>
      <w:r w:rsidR="008E485E" w:rsidRPr="00FE4158">
        <w:rPr>
          <w:rFonts w:ascii="Montserrat" w:hAnsi="Montserrat" w:cs="Arial"/>
          <w:sz w:val="20"/>
          <w:szCs w:val="20"/>
        </w:rPr>
        <w:t xml:space="preserve"> los procesos operativos necesarios para garantizar la implementación, previa autorización de </w:t>
      </w:r>
      <w:r w:rsidRPr="00FE4158">
        <w:rPr>
          <w:rFonts w:ascii="Montserrat" w:hAnsi="Montserrat" w:cs="Arial"/>
          <w:sz w:val="20"/>
          <w:szCs w:val="20"/>
        </w:rPr>
        <w:t>“EL INSTITUTO”</w:t>
      </w:r>
      <w:r w:rsidR="008E485E" w:rsidRPr="00FE4158">
        <w:rPr>
          <w:rFonts w:ascii="Montserrat" w:hAnsi="Montserrat" w:cs="Arial"/>
          <w:sz w:val="20"/>
          <w:szCs w:val="20"/>
        </w:rPr>
        <w:t xml:space="preserve">, de las actualizaciones (updates y demás elementos en software sobre el mismo release o en release diferente) que realice y libere el fabricante con respecto de los servicios objeto del presente Anexo Técnico, y deberá de llevarlos a cabo al momento de su estabilidad, debiendo ser compatibles con la infraestructura propiedad de </w:t>
      </w:r>
      <w:r w:rsidRPr="00FE4158">
        <w:rPr>
          <w:rFonts w:ascii="Montserrat" w:hAnsi="Montserrat" w:cs="Arial"/>
          <w:sz w:val="20"/>
          <w:szCs w:val="20"/>
        </w:rPr>
        <w:t>“EL INSTITUTO”</w:t>
      </w:r>
      <w:r w:rsidR="008E485E" w:rsidRPr="00FE4158">
        <w:rPr>
          <w:rFonts w:ascii="Montserrat" w:hAnsi="Montserrat" w:cs="Arial"/>
          <w:sz w:val="20"/>
          <w:szCs w:val="20"/>
        </w:rPr>
        <w:t xml:space="preserve">, a fin de mantener las versiones operativas en su última liberación estable disponible, informando y notificando al personal de </w:t>
      </w:r>
      <w:r w:rsidRPr="00FE4158">
        <w:rPr>
          <w:rFonts w:ascii="Montserrat" w:hAnsi="Montserrat" w:cs="Arial"/>
          <w:sz w:val="20"/>
          <w:szCs w:val="20"/>
        </w:rPr>
        <w:t>“EL INSTITUTO”</w:t>
      </w:r>
      <w:r w:rsidR="00D23FCC" w:rsidRPr="00FE4158">
        <w:rPr>
          <w:rFonts w:ascii="Montserrat" w:hAnsi="Montserrat" w:cs="Arial"/>
          <w:sz w:val="20"/>
          <w:szCs w:val="20"/>
        </w:rPr>
        <w:t xml:space="preserve"> </w:t>
      </w:r>
      <w:r w:rsidR="008E485E" w:rsidRPr="00FE4158">
        <w:rPr>
          <w:rFonts w:ascii="Montserrat" w:hAnsi="Montserrat" w:cs="Arial"/>
          <w:sz w:val="20"/>
          <w:szCs w:val="20"/>
        </w:rPr>
        <w:t>las ventajas y beneficios de cada nueva versión, a fin de gestionar las ventanas de mantenimiento necesarias y en su caso las adecuaciones a los sistemas y servicios IMSS.</w:t>
      </w:r>
    </w:p>
    <w:p w14:paraId="50053FF3" w14:textId="0EA0331C" w:rsidR="008E485E" w:rsidRPr="00FE4158" w:rsidRDefault="008E485E" w:rsidP="00010BC1">
      <w:pPr>
        <w:jc w:val="both"/>
        <w:rPr>
          <w:rFonts w:ascii="Montserrat" w:hAnsi="Montserrat" w:cs="Arial"/>
          <w:iCs/>
          <w:color w:val="000000"/>
          <w:sz w:val="20"/>
          <w:szCs w:val="20"/>
        </w:rPr>
      </w:pPr>
    </w:p>
    <w:p w14:paraId="06DBF436" w14:textId="153D2EC3" w:rsidR="008E485E"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8E485E" w:rsidRPr="00FE4158">
        <w:rPr>
          <w:rFonts w:ascii="Montserrat" w:hAnsi="Montserrat" w:cs="Arial"/>
          <w:sz w:val="20"/>
          <w:szCs w:val="20"/>
        </w:rPr>
        <w:t xml:space="preserve"> deberá de incluir como parte de su oferta los </w:t>
      </w:r>
      <w:r w:rsidR="005837B7" w:rsidRPr="00FE4158">
        <w:rPr>
          <w:rFonts w:ascii="Montserrat" w:hAnsi="Montserrat" w:cs="Arial"/>
          <w:sz w:val="20"/>
          <w:szCs w:val="20"/>
        </w:rPr>
        <w:t xml:space="preserve">siguientes </w:t>
      </w:r>
      <w:r w:rsidR="008E485E" w:rsidRPr="00FE4158">
        <w:rPr>
          <w:rFonts w:ascii="Montserrat" w:hAnsi="Montserrat" w:cs="Arial"/>
          <w:sz w:val="20"/>
          <w:szCs w:val="20"/>
        </w:rPr>
        <w:t>procesos operativos:</w:t>
      </w:r>
    </w:p>
    <w:p w14:paraId="08954612" w14:textId="77777777" w:rsidR="008E485E" w:rsidRPr="00FE4158" w:rsidRDefault="008E485E" w:rsidP="00010BC1">
      <w:pPr>
        <w:jc w:val="both"/>
        <w:rPr>
          <w:rFonts w:ascii="Montserrat" w:hAnsi="Montserrat" w:cs="Arial"/>
          <w:sz w:val="20"/>
          <w:szCs w:val="20"/>
        </w:rPr>
      </w:pPr>
    </w:p>
    <w:p w14:paraId="7D5698F2" w14:textId="7B4EE8FF"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bookmarkStart w:id="85" w:name="_Toc21634117"/>
      <w:r w:rsidRPr="003872EA">
        <w:rPr>
          <w:rFonts w:ascii="Montserrat" w:hAnsi="Montserrat" w:cs="Arial"/>
          <w:b/>
          <w:sz w:val="20"/>
          <w:szCs w:val="20"/>
          <w:highlight w:val="yellow"/>
        </w:rPr>
        <w:t>Gestión y resolución de incidentes, así como atención de solicitudes relacionadas a la infraestructura.</w:t>
      </w:r>
      <w:bookmarkEnd w:id="85"/>
    </w:p>
    <w:p w14:paraId="7E3685DB" w14:textId="77777777" w:rsidR="00C120A4" w:rsidRPr="00FE4158" w:rsidRDefault="00C120A4" w:rsidP="00010BC1">
      <w:pPr>
        <w:jc w:val="both"/>
        <w:rPr>
          <w:rFonts w:ascii="Montserrat" w:hAnsi="Montserrat" w:cs="Arial"/>
          <w:bCs/>
          <w:sz w:val="20"/>
          <w:szCs w:val="20"/>
        </w:rPr>
      </w:pPr>
    </w:p>
    <w:p w14:paraId="0CBA0BD6" w14:textId="657808FE" w:rsidR="00BF47F7" w:rsidRPr="00FE4158" w:rsidRDefault="00077C97" w:rsidP="00010BC1">
      <w:pPr>
        <w:jc w:val="both"/>
        <w:rPr>
          <w:rFonts w:ascii="Montserrat" w:hAnsi="Montserrat" w:cs="Arial"/>
          <w:bCs/>
          <w:sz w:val="20"/>
          <w:szCs w:val="20"/>
        </w:rPr>
      </w:pPr>
      <w:r w:rsidRPr="00FE4158">
        <w:rPr>
          <w:rFonts w:ascii="Montserrat" w:hAnsi="Montserrat" w:cs="Arial"/>
          <w:bCs/>
          <w:sz w:val="20"/>
          <w:szCs w:val="20"/>
        </w:rPr>
        <w:t>El</w:t>
      </w:r>
      <w:r w:rsidR="0008488F" w:rsidRPr="00FE4158">
        <w:rPr>
          <w:rFonts w:ascii="Montserrat" w:hAnsi="Montserrat" w:cs="Arial"/>
          <w:bCs/>
          <w:sz w:val="20"/>
          <w:szCs w:val="20"/>
        </w:rPr>
        <w:t xml:space="preserve"> </w:t>
      </w:r>
      <w:r w:rsidR="0008488F" w:rsidRPr="00FE4158">
        <w:rPr>
          <w:rFonts w:ascii="Montserrat" w:hAnsi="Montserrat" w:cs="Arial"/>
          <w:b/>
          <w:bCs/>
          <w:sz w:val="20"/>
          <w:szCs w:val="20"/>
        </w:rPr>
        <w:t>“Servicio de Infraestructura Lógica de Migración de Nube IMSS 202</w:t>
      </w:r>
      <w:r w:rsidR="00292A87" w:rsidRPr="00FE4158">
        <w:rPr>
          <w:rFonts w:ascii="Montserrat" w:hAnsi="Montserrat" w:cs="Arial"/>
          <w:b/>
          <w:bCs/>
          <w:sz w:val="20"/>
          <w:szCs w:val="20"/>
        </w:rPr>
        <w:t>5</w:t>
      </w:r>
      <w:r w:rsidR="0008488F" w:rsidRPr="00FE4158">
        <w:rPr>
          <w:rFonts w:ascii="Montserrat" w:hAnsi="Montserrat" w:cs="Arial"/>
          <w:b/>
          <w:bCs/>
          <w:sz w:val="20"/>
          <w:szCs w:val="20"/>
        </w:rPr>
        <w:t>”</w:t>
      </w:r>
      <w:r w:rsidR="0008488F" w:rsidRPr="00FE4158">
        <w:rPr>
          <w:rFonts w:ascii="Montserrat" w:hAnsi="Montserrat" w:cs="Arial"/>
          <w:sz w:val="20"/>
          <w:szCs w:val="20"/>
        </w:rPr>
        <w:t>,</w:t>
      </w:r>
      <w:r w:rsidR="0008488F" w:rsidRPr="00FE4158">
        <w:rPr>
          <w:rFonts w:ascii="Montserrat" w:hAnsi="Montserrat" w:cs="Arial"/>
          <w:bCs/>
          <w:sz w:val="20"/>
          <w:szCs w:val="20"/>
        </w:rPr>
        <w:t xml:space="preserve"> </w:t>
      </w:r>
      <w:r w:rsidR="00C120A4" w:rsidRPr="00FE4158">
        <w:rPr>
          <w:rFonts w:ascii="Montserrat" w:hAnsi="Montserrat" w:cs="Arial"/>
          <w:bCs/>
          <w:sz w:val="20"/>
          <w:szCs w:val="20"/>
        </w:rPr>
        <w:t xml:space="preserve">deberá implementar un punto único de contacto </w:t>
      </w:r>
      <w:r w:rsidR="0047464F" w:rsidRPr="00FE4158">
        <w:rPr>
          <w:rFonts w:ascii="Montserrat" w:hAnsi="Montserrat" w:cs="Arial"/>
          <w:bCs/>
          <w:sz w:val="20"/>
          <w:szCs w:val="20"/>
        </w:rPr>
        <w:t xml:space="preserve">(Mesa de Servicio) </w:t>
      </w:r>
      <w:r w:rsidR="00C120A4" w:rsidRPr="00FE4158">
        <w:rPr>
          <w:rFonts w:ascii="Montserrat" w:hAnsi="Montserrat" w:cs="Arial"/>
          <w:bCs/>
          <w:sz w:val="20"/>
          <w:szCs w:val="20"/>
        </w:rPr>
        <w:t xml:space="preserve">para recibir, registrar, categorizar, dar seguimiento y generar información de los procesos de Gestión de Requerimientos, Gestión y resolución de Incidentes, Gestión de Cambios y Gestión de Problemas, </w:t>
      </w:r>
      <w:r w:rsidR="00C92508" w:rsidRPr="00FE4158">
        <w:rPr>
          <w:rFonts w:ascii="Montserrat" w:hAnsi="Montserrat" w:cs="Arial"/>
          <w:bCs/>
          <w:sz w:val="20"/>
          <w:szCs w:val="20"/>
        </w:rPr>
        <w:t>así</w:t>
      </w:r>
      <w:r w:rsidR="00C120A4" w:rsidRPr="00FE4158">
        <w:rPr>
          <w:rFonts w:ascii="Montserrat" w:hAnsi="Montserrat" w:cs="Arial"/>
          <w:bCs/>
          <w:sz w:val="20"/>
          <w:szCs w:val="20"/>
        </w:rPr>
        <w:t xml:space="preserve"> como el soporte relacionado a los servicios de infraestructura apegado a los procesos ITIL para la atención de problemas, incidentes, solicitudes y cambios con una cobertura de </w:t>
      </w:r>
      <w:r w:rsidR="001918F2" w:rsidRPr="00FE4158">
        <w:rPr>
          <w:rFonts w:ascii="Montserrat" w:hAnsi="Montserrat" w:cs="Arial"/>
          <w:bCs/>
          <w:sz w:val="20"/>
          <w:szCs w:val="20"/>
        </w:rPr>
        <w:t xml:space="preserve">24 horas los 7 </w:t>
      </w:r>
      <w:r w:rsidR="000B3FC8" w:rsidRPr="00FE4158">
        <w:rPr>
          <w:rFonts w:ascii="Montserrat" w:hAnsi="Montserrat" w:cs="Arial"/>
          <w:bCs/>
          <w:sz w:val="20"/>
          <w:szCs w:val="20"/>
        </w:rPr>
        <w:t>días</w:t>
      </w:r>
      <w:r w:rsidR="00FF7F6B" w:rsidRPr="00FE4158">
        <w:rPr>
          <w:rFonts w:ascii="Montserrat" w:hAnsi="Montserrat" w:cs="Arial"/>
          <w:bCs/>
          <w:sz w:val="20"/>
          <w:szCs w:val="20"/>
        </w:rPr>
        <w:t xml:space="preserve"> de la semana</w:t>
      </w:r>
      <w:r w:rsidR="001918F2" w:rsidRPr="00FE4158">
        <w:rPr>
          <w:rFonts w:ascii="Montserrat" w:hAnsi="Montserrat" w:cs="Arial"/>
          <w:bCs/>
          <w:sz w:val="20"/>
          <w:szCs w:val="20"/>
        </w:rPr>
        <w:t xml:space="preserve"> durante la </w:t>
      </w:r>
      <w:r w:rsidR="00B87A99" w:rsidRPr="00FE4158">
        <w:rPr>
          <w:rFonts w:ascii="Montserrat" w:hAnsi="Montserrat" w:cs="Arial"/>
          <w:bCs/>
          <w:sz w:val="20"/>
          <w:szCs w:val="20"/>
        </w:rPr>
        <w:t>vigencia del servicio</w:t>
      </w:r>
      <w:r w:rsidR="00C120A4" w:rsidRPr="00FE4158">
        <w:rPr>
          <w:rFonts w:ascii="Montserrat" w:hAnsi="Montserrat" w:cs="Arial"/>
          <w:bCs/>
          <w:sz w:val="20"/>
          <w:szCs w:val="20"/>
        </w:rPr>
        <w:t>, funcionalidad y documentació</w:t>
      </w:r>
      <w:r w:rsidR="001918F2" w:rsidRPr="00FE4158">
        <w:rPr>
          <w:rFonts w:ascii="Montserrat" w:hAnsi="Montserrat" w:cs="Arial"/>
          <w:bCs/>
          <w:sz w:val="20"/>
          <w:szCs w:val="20"/>
        </w:rPr>
        <w:t>n normativa</w:t>
      </w:r>
      <w:r w:rsidR="00C120A4" w:rsidRPr="00FE4158">
        <w:rPr>
          <w:rFonts w:ascii="Montserrat" w:hAnsi="Montserrat" w:cs="Arial"/>
          <w:bCs/>
          <w:sz w:val="20"/>
          <w:szCs w:val="20"/>
        </w:rPr>
        <w:t xml:space="preserve">, así como a la normatividad vigente en </w:t>
      </w:r>
      <w:r w:rsidR="00867E16" w:rsidRPr="00FE4158">
        <w:rPr>
          <w:rFonts w:ascii="Montserrat" w:hAnsi="Montserrat" w:cs="Arial"/>
          <w:sz w:val="20"/>
          <w:szCs w:val="20"/>
        </w:rPr>
        <w:t>“EL INSTITUTO”</w:t>
      </w:r>
      <w:r w:rsidR="00386D12" w:rsidRPr="00FE4158">
        <w:rPr>
          <w:rFonts w:ascii="Montserrat" w:hAnsi="Montserrat" w:cs="Arial"/>
          <w:bCs/>
          <w:sz w:val="20"/>
          <w:szCs w:val="20"/>
        </w:rPr>
        <w:t xml:space="preserve"> </w:t>
      </w:r>
      <w:r w:rsidR="00C120A4" w:rsidRPr="00FE4158">
        <w:rPr>
          <w:rFonts w:ascii="Montserrat" w:hAnsi="Montserrat" w:cs="Arial"/>
          <w:bCs/>
          <w:sz w:val="20"/>
          <w:szCs w:val="20"/>
        </w:rPr>
        <w:t xml:space="preserve">durante la </w:t>
      </w:r>
      <w:r w:rsidR="00B87A99" w:rsidRPr="00FE4158">
        <w:rPr>
          <w:rFonts w:ascii="Montserrat" w:hAnsi="Montserrat" w:cs="Arial"/>
          <w:bCs/>
          <w:sz w:val="20"/>
          <w:szCs w:val="20"/>
        </w:rPr>
        <w:t>vigencia del servicio</w:t>
      </w:r>
      <w:r w:rsidR="00C120A4" w:rsidRPr="00FE4158">
        <w:rPr>
          <w:rFonts w:ascii="Montserrat" w:hAnsi="Montserrat" w:cs="Arial"/>
          <w:bCs/>
          <w:sz w:val="20"/>
          <w:szCs w:val="20"/>
        </w:rPr>
        <w:t>.</w:t>
      </w:r>
    </w:p>
    <w:p w14:paraId="2DF91C4F" w14:textId="77777777" w:rsidR="002A293C" w:rsidRPr="00FE4158" w:rsidRDefault="002A293C" w:rsidP="00010BC1">
      <w:pPr>
        <w:jc w:val="both"/>
        <w:rPr>
          <w:rFonts w:ascii="Montserrat" w:hAnsi="Montserrat" w:cs="Arial"/>
          <w:bCs/>
          <w:sz w:val="20"/>
          <w:szCs w:val="20"/>
        </w:rPr>
      </w:pPr>
    </w:p>
    <w:p w14:paraId="48BFCD41" w14:textId="4635DCEA" w:rsidR="002A293C" w:rsidRPr="00FE4158" w:rsidRDefault="002A293C" w:rsidP="00010BC1">
      <w:pPr>
        <w:jc w:val="both"/>
        <w:rPr>
          <w:rFonts w:ascii="Montserrat" w:hAnsi="Montserrat" w:cs="Arial"/>
          <w:bCs/>
          <w:sz w:val="20"/>
          <w:szCs w:val="20"/>
        </w:rPr>
      </w:pPr>
      <w:r w:rsidRPr="00FE4158">
        <w:rPr>
          <w:rFonts w:ascii="Montserrat" w:hAnsi="Montserrat" w:cs="Arial"/>
          <w:bCs/>
          <w:sz w:val="20"/>
          <w:szCs w:val="20"/>
        </w:rPr>
        <w:t>De manera proactiva los sistemas de monitoreo</w:t>
      </w:r>
      <w:r w:rsidR="00261E10" w:rsidRPr="00FE4158">
        <w:rPr>
          <w:rFonts w:ascii="Montserrat" w:hAnsi="Montserrat" w:cs="Arial"/>
          <w:bCs/>
          <w:sz w:val="20"/>
          <w:szCs w:val="20"/>
        </w:rPr>
        <w:t xml:space="preserve"> </w:t>
      </w:r>
      <w:r w:rsidRPr="00FE4158">
        <w:rPr>
          <w:rFonts w:ascii="Montserrat" w:hAnsi="Montserrat" w:cs="Arial"/>
          <w:bCs/>
          <w:sz w:val="20"/>
          <w:szCs w:val="20"/>
        </w:rPr>
        <w:t>de</w:t>
      </w:r>
      <w:r w:rsidR="00386D12"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00B84026" w:rsidRPr="00FE4158">
        <w:rPr>
          <w:rFonts w:ascii="Montserrat" w:hAnsi="Montserrat" w:cs="Arial"/>
          <w:bCs/>
          <w:sz w:val="20"/>
          <w:szCs w:val="20"/>
        </w:rPr>
        <w:t xml:space="preserve"> </w:t>
      </w:r>
      <w:r w:rsidRPr="00FE4158">
        <w:rPr>
          <w:rFonts w:ascii="Montserrat" w:hAnsi="Montserrat" w:cs="Arial"/>
          <w:bCs/>
          <w:sz w:val="20"/>
          <w:szCs w:val="20"/>
        </w:rPr>
        <w:t>deberán generar</w:t>
      </w:r>
      <w:r w:rsidR="00386D12" w:rsidRPr="00FE4158">
        <w:rPr>
          <w:rFonts w:ascii="Montserrat" w:hAnsi="Montserrat" w:cs="Arial"/>
          <w:bCs/>
          <w:sz w:val="20"/>
          <w:szCs w:val="20"/>
        </w:rPr>
        <w:t>,</w:t>
      </w:r>
      <w:r w:rsidRPr="00FE4158">
        <w:rPr>
          <w:rFonts w:ascii="Montserrat" w:hAnsi="Montserrat" w:cs="Arial"/>
          <w:bCs/>
          <w:sz w:val="20"/>
          <w:szCs w:val="20"/>
        </w:rPr>
        <w:t xml:space="preserve"> de manera electrónica </w:t>
      </w:r>
      <w:r w:rsidR="00E06976" w:rsidRPr="00FE4158">
        <w:rPr>
          <w:rFonts w:ascii="Montserrat" w:hAnsi="Montserrat" w:cs="Arial"/>
          <w:bCs/>
          <w:sz w:val="20"/>
          <w:szCs w:val="20"/>
        </w:rPr>
        <w:t>o manual</w:t>
      </w:r>
      <w:r w:rsidR="00386D12" w:rsidRPr="00FE4158">
        <w:rPr>
          <w:rFonts w:ascii="Montserrat" w:hAnsi="Montserrat" w:cs="Arial"/>
          <w:bCs/>
          <w:sz w:val="20"/>
          <w:szCs w:val="20"/>
        </w:rPr>
        <w:t>,</w:t>
      </w:r>
      <w:r w:rsidR="00E06976" w:rsidRPr="00FE4158">
        <w:rPr>
          <w:rFonts w:ascii="Montserrat" w:hAnsi="Montserrat" w:cs="Arial"/>
          <w:bCs/>
          <w:sz w:val="20"/>
          <w:szCs w:val="20"/>
        </w:rPr>
        <w:t xml:space="preserve"> </w:t>
      </w:r>
      <w:r w:rsidRPr="00FE4158">
        <w:rPr>
          <w:rFonts w:ascii="Montserrat" w:hAnsi="Montserrat" w:cs="Arial"/>
          <w:bCs/>
          <w:sz w:val="20"/>
          <w:szCs w:val="20"/>
        </w:rPr>
        <w:t xml:space="preserve">tickets en caso de detectar </w:t>
      </w:r>
      <w:r w:rsidR="0077518D" w:rsidRPr="00FE4158">
        <w:rPr>
          <w:rFonts w:ascii="Montserrat" w:hAnsi="Montserrat" w:cs="Arial"/>
          <w:bCs/>
          <w:sz w:val="20"/>
          <w:szCs w:val="20"/>
        </w:rPr>
        <w:t>parámetros</w:t>
      </w:r>
      <w:r w:rsidRPr="00FE4158">
        <w:rPr>
          <w:rFonts w:ascii="Montserrat" w:hAnsi="Montserrat" w:cs="Arial"/>
          <w:bCs/>
          <w:sz w:val="20"/>
          <w:szCs w:val="20"/>
        </w:rPr>
        <w:t xml:space="preserve"> de operación fuera de los </w:t>
      </w:r>
      <w:r w:rsidR="0077518D" w:rsidRPr="00FE4158">
        <w:rPr>
          <w:rFonts w:ascii="Montserrat" w:hAnsi="Montserrat" w:cs="Arial"/>
          <w:bCs/>
          <w:sz w:val="20"/>
          <w:szCs w:val="20"/>
        </w:rPr>
        <w:t>estándares</w:t>
      </w:r>
      <w:r w:rsidRPr="00FE4158">
        <w:rPr>
          <w:rFonts w:ascii="Montserrat" w:hAnsi="Montserrat" w:cs="Arial"/>
          <w:bCs/>
          <w:sz w:val="20"/>
          <w:szCs w:val="20"/>
        </w:rPr>
        <w:t xml:space="preserve"> establecidos.</w:t>
      </w:r>
    </w:p>
    <w:p w14:paraId="01320631" w14:textId="77777777" w:rsidR="00C120A4" w:rsidRPr="00FE4158" w:rsidRDefault="00C120A4" w:rsidP="00010BC1">
      <w:pPr>
        <w:jc w:val="both"/>
        <w:rPr>
          <w:rFonts w:ascii="Montserrat" w:hAnsi="Montserrat" w:cs="Arial"/>
          <w:bCs/>
          <w:sz w:val="20"/>
          <w:szCs w:val="20"/>
        </w:rPr>
      </w:pPr>
    </w:p>
    <w:p w14:paraId="77243587" w14:textId="79BAD297" w:rsidR="00C120A4" w:rsidRPr="00FE4158" w:rsidRDefault="002A293C" w:rsidP="00010BC1">
      <w:pPr>
        <w:jc w:val="both"/>
        <w:rPr>
          <w:rFonts w:ascii="Montserrat" w:hAnsi="Montserrat" w:cs="Arial"/>
          <w:bCs/>
          <w:sz w:val="20"/>
          <w:szCs w:val="20"/>
        </w:rPr>
      </w:pPr>
      <w:r w:rsidRPr="00FE4158">
        <w:rPr>
          <w:rFonts w:ascii="Montserrat" w:hAnsi="Montserrat" w:cs="Arial"/>
          <w:bCs/>
          <w:sz w:val="20"/>
          <w:szCs w:val="20"/>
        </w:rPr>
        <w:t xml:space="preserve">Independiente a la generación </w:t>
      </w:r>
      <w:r w:rsidR="0077518D" w:rsidRPr="00FE4158">
        <w:rPr>
          <w:rFonts w:ascii="Montserrat" w:hAnsi="Montserrat" w:cs="Arial"/>
          <w:bCs/>
          <w:sz w:val="20"/>
          <w:szCs w:val="20"/>
        </w:rPr>
        <w:t>electrónica</w:t>
      </w:r>
      <w:r w:rsidRPr="00FE4158">
        <w:rPr>
          <w:rFonts w:ascii="Montserrat" w:hAnsi="Montserrat" w:cs="Arial"/>
          <w:bCs/>
          <w:sz w:val="20"/>
          <w:szCs w:val="20"/>
        </w:rPr>
        <w:t xml:space="preserve"> de tickets, </w:t>
      </w:r>
      <w:r w:rsidR="00BF47F7" w:rsidRPr="00FE4158">
        <w:rPr>
          <w:rFonts w:ascii="Montserrat" w:hAnsi="Montserrat" w:cs="Arial"/>
          <w:bCs/>
          <w:sz w:val="20"/>
          <w:szCs w:val="20"/>
        </w:rPr>
        <w:t xml:space="preserve">el </w:t>
      </w:r>
      <w:r w:rsidRPr="00FE4158">
        <w:rPr>
          <w:rFonts w:ascii="Montserrat" w:hAnsi="Montserrat" w:cs="Arial"/>
          <w:bCs/>
          <w:sz w:val="20"/>
          <w:szCs w:val="20"/>
        </w:rPr>
        <w:t>personal de</w:t>
      </w:r>
      <w:r w:rsidR="00386D12"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o de</w:t>
      </w:r>
      <w:r w:rsidR="00386D12" w:rsidRPr="00FE4158">
        <w:rPr>
          <w:rFonts w:ascii="Montserrat" w:hAnsi="Montserrat" w:cs="Arial"/>
          <w:bCs/>
          <w:sz w:val="20"/>
          <w:szCs w:val="20"/>
        </w:rPr>
        <w:t xml:space="preserve"> </w:t>
      </w:r>
      <w:r w:rsidR="00867E16" w:rsidRPr="00FE4158">
        <w:rPr>
          <w:rFonts w:ascii="Montserrat" w:hAnsi="Montserrat" w:cs="Arial"/>
          <w:sz w:val="20"/>
          <w:szCs w:val="20"/>
        </w:rPr>
        <w:t>“EL INSTITUTO”</w:t>
      </w:r>
      <w:r w:rsidRPr="00FE4158">
        <w:rPr>
          <w:rFonts w:ascii="Montserrat" w:hAnsi="Montserrat" w:cs="Arial"/>
          <w:bCs/>
          <w:sz w:val="20"/>
          <w:szCs w:val="20"/>
        </w:rPr>
        <w:t xml:space="preserve"> podrá generar tickets adicionales relativos a </w:t>
      </w:r>
      <w:r w:rsidR="0077518D" w:rsidRPr="00FE4158">
        <w:rPr>
          <w:rFonts w:ascii="Montserrat" w:hAnsi="Montserrat" w:cs="Arial"/>
          <w:bCs/>
          <w:sz w:val="20"/>
          <w:szCs w:val="20"/>
        </w:rPr>
        <w:t>parámetros</w:t>
      </w:r>
      <w:r w:rsidRPr="00FE4158">
        <w:rPr>
          <w:rFonts w:ascii="Montserrat" w:hAnsi="Montserrat" w:cs="Arial"/>
          <w:bCs/>
          <w:sz w:val="20"/>
          <w:szCs w:val="20"/>
        </w:rPr>
        <w:t xml:space="preserve"> de operación fuera de los </w:t>
      </w:r>
      <w:r w:rsidR="0077518D" w:rsidRPr="00FE4158">
        <w:rPr>
          <w:rFonts w:ascii="Montserrat" w:hAnsi="Montserrat" w:cs="Arial"/>
          <w:bCs/>
          <w:sz w:val="20"/>
          <w:szCs w:val="20"/>
        </w:rPr>
        <w:t>estándares</w:t>
      </w:r>
      <w:r w:rsidRPr="00FE4158">
        <w:rPr>
          <w:rFonts w:ascii="Montserrat" w:hAnsi="Montserrat" w:cs="Arial"/>
          <w:bCs/>
          <w:sz w:val="20"/>
          <w:szCs w:val="20"/>
        </w:rPr>
        <w:t xml:space="preserve"> establecidos. </w:t>
      </w:r>
      <w:r w:rsidR="00C120A4" w:rsidRPr="00FE4158">
        <w:rPr>
          <w:rFonts w:ascii="Montserrat" w:hAnsi="Montserrat" w:cs="Arial"/>
          <w:bCs/>
          <w:sz w:val="20"/>
          <w:szCs w:val="20"/>
        </w:rPr>
        <w:t>A continuación, se describen de manera enunciativa más no limitativa, algunos de los eventos que se podrán reportar en la Mesa de Servicio:</w:t>
      </w:r>
    </w:p>
    <w:p w14:paraId="432670EF" w14:textId="77777777" w:rsidR="00C120A4" w:rsidRPr="00FE4158" w:rsidRDefault="00C120A4" w:rsidP="00010BC1">
      <w:pPr>
        <w:pStyle w:val="Prrafodelista"/>
        <w:contextualSpacing/>
        <w:jc w:val="both"/>
        <w:rPr>
          <w:rFonts w:ascii="Montserrat" w:hAnsi="Montserrat" w:cs="Arial"/>
          <w:sz w:val="20"/>
          <w:szCs w:val="20"/>
        </w:rPr>
      </w:pPr>
    </w:p>
    <w:p w14:paraId="34C74DA0" w14:textId="266DF77D" w:rsidR="00C120A4" w:rsidRPr="00FE4158" w:rsidRDefault="00C120A4"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 xml:space="preserve">Falla en componentes </w:t>
      </w:r>
      <w:r w:rsidR="00D40A26" w:rsidRPr="00FE4158">
        <w:rPr>
          <w:rFonts w:ascii="Montserrat" w:hAnsi="Montserrat" w:cs="Arial"/>
          <w:sz w:val="20"/>
          <w:szCs w:val="20"/>
        </w:rPr>
        <w:t>físicos</w:t>
      </w:r>
      <w:r w:rsidR="00386D12" w:rsidRPr="00FE4158">
        <w:rPr>
          <w:rFonts w:ascii="Montserrat" w:hAnsi="Montserrat" w:cs="Arial"/>
          <w:sz w:val="20"/>
          <w:szCs w:val="20"/>
        </w:rPr>
        <w:t xml:space="preserve"> y</w:t>
      </w:r>
      <w:r w:rsidR="00D40A26" w:rsidRPr="00FE4158">
        <w:rPr>
          <w:rFonts w:ascii="Montserrat" w:hAnsi="Montserrat" w:cs="Arial"/>
          <w:sz w:val="20"/>
          <w:szCs w:val="20"/>
        </w:rPr>
        <w:t xml:space="preserve"> </w:t>
      </w:r>
      <w:r w:rsidRPr="00FE4158">
        <w:rPr>
          <w:rFonts w:ascii="Montserrat" w:hAnsi="Montserrat" w:cs="Arial"/>
          <w:sz w:val="20"/>
          <w:szCs w:val="20"/>
        </w:rPr>
        <w:t>lógicos</w:t>
      </w:r>
      <w:r w:rsidR="00386D12" w:rsidRPr="00FE4158">
        <w:rPr>
          <w:rFonts w:ascii="Montserrat" w:hAnsi="Montserrat" w:cs="Arial"/>
          <w:sz w:val="20"/>
          <w:szCs w:val="20"/>
        </w:rPr>
        <w:t>.</w:t>
      </w:r>
    </w:p>
    <w:p w14:paraId="5CF9D3EE" w14:textId="53E91266" w:rsidR="00C120A4" w:rsidRPr="00FE4158" w:rsidRDefault="00B11F45"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 xml:space="preserve">Operación continua, gestión de la operación </w:t>
      </w:r>
      <w:r w:rsidR="00C120A4" w:rsidRPr="00FE4158">
        <w:rPr>
          <w:rFonts w:ascii="Montserrat" w:hAnsi="Montserrat" w:cs="Arial"/>
          <w:sz w:val="20"/>
          <w:szCs w:val="20"/>
        </w:rPr>
        <w:t xml:space="preserve">de componentes </w:t>
      </w:r>
      <w:r w:rsidR="005837B7" w:rsidRPr="00FE4158">
        <w:rPr>
          <w:rFonts w:ascii="Montserrat" w:hAnsi="Montserrat" w:cs="Arial"/>
          <w:sz w:val="20"/>
          <w:szCs w:val="20"/>
        </w:rPr>
        <w:t xml:space="preserve">tales como </w:t>
      </w:r>
      <w:r w:rsidR="00C120A4" w:rsidRPr="00FE4158">
        <w:rPr>
          <w:rFonts w:ascii="Montserrat" w:hAnsi="Montserrat" w:cs="Arial"/>
          <w:sz w:val="20"/>
          <w:szCs w:val="20"/>
        </w:rPr>
        <w:t>sistemas operativos, servidores web, servidores de aplicación, servidores y bases de datos, entre otros.</w:t>
      </w:r>
    </w:p>
    <w:p w14:paraId="7744455F" w14:textId="61917B64" w:rsidR="00C120A4" w:rsidRPr="00FE4158" w:rsidRDefault="00C120A4"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lastRenderedPageBreak/>
        <w:t xml:space="preserve">Degradación del desempeño en las aplicaciones, componentes o servicios </w:t>
      </w:r>
      <w:r w:rsidR="005837B7" w:rsidRPr="00FE4158">
        <w:rPr>
          <w:rFonts w:ascii="Montserrat" w:hAnsi="Montserrat" w:cs="Arial"/>
          <w:sz w:val="20"/>
          <w:szCs w:val="20"/>
        </w:rPr>
        <w:t xml:space="preserve">físicos, </w:t>
      </w:r>
      <w:r w:rsidRPr="00FE4158">
        <w:rPr>
          <w:rFonts w:ascii="Montserrat" w:hAnsi="Montserrat" w:cs="Arial"/>
          <w:sz w:val="20"/>
          <w:szCs w:val="20"/>
        </w:rPr>
        <w:t>virtuales o de contenerización.</w:t>
      </w:r>
    </w:p>
    <w:p w14:paraId="11264DA4" w14:textId="12B0615F" w:rsidR="00C120A4" w:rsidRPr="00FE4158" w:rsidRDefault="00C120A4"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 xml:space="preserve">Fallas y/o degradación de funcionamiento en Sistema Operativo, Bases de Datos, comunicaciones o cualquier componente </w:t>
      </w:r>
      <w:r w:rsidR="00D40A26" w:rsidRPr="00FE4158">
        <w:rPr>
          <w:rFonts w:ascii="Montserrat" w:hAnsi="Montserrat" w:cs="Arial"/>
          <w:sz w:val="20"/>
          <w:szCs w:val="20"/>
        </w:rPr>
        <w:t>físico, lógico</w:t>
      </w:r>
      <w:r w:rsidRPr="00FE4158">
        <w:rPr>
          <w:rFonts w:ascii="Montserrat" w:hAnsi="Montserrat" w:cs="Arial"/>
          <w:sz w:val="20"/>
          <w:szCs w:val="20"/>
        </w:rPr>
        <w:t xml:space="preserve"> o contenerizado.</w:t>
      </w:r>
    </w:p>
    <w:p w14:paraId="057D576F" w14:textId="63BC4F20" w:rsidR="00C120A4" w:rsidRPr="00FE4158" w:rsidRDefault="00C120A4"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Cualquier falla o degradación que se detecte en los servicios o</w:t>
      </w:r>
      <w:r w:rsidR="008D2ABF" w:rsidRPr="00FE4158">
        <w:rPr>
          <w:rFonts w:ascii="Montserrat" w:hAnsi="Montserrat" w:cs="Arial"/>
          <w:sz w:val="20"/>
          <w:szCs w:val="20"/>
        </w:rPr>
        <w:t xml:space="preserve"> en</w:t>
      </w:r>
      <w:r w:rsidRPr="00FE4158">
        <w:rPr>
          <w:rFonts w:ascii="Montserrat" w:hAnsi="Montserrat" w:cs="Arial"/>
          <w:sz w:val="20"/>
          <w:szCs w:val="20"/>
        </w:rPr>
        <w:t xml:space="preserve"> la infraestructura</w:t>
      </w:r>
      <w:r w:rsidR="00D40A26" w:rsidRPr="00FE4158">
        <w:rPr>
          <w:rFonts w:ascii="Montserrat" w:hAnsi="Montserrat" w:cs="Arial"/>
          <w:sz w:val="20"/>
          <w:szCs w:val="20"/>
        </w:rPr>
        <w:t xml:space="preserve"> </w:t>
      </w:r>
      <w:r w:rsidRPr="00FE4158">
        <w:rPr>
          <w:rFonts w:ascii="Montserrat" w:hAnsi="Montserrat" w:cs="Arial"/>
          <w:sz w:val="20"/>
          <w:szCs w:val="20"/>
        </w:rPr>
        <w:t>relacionados con el servicio de migración.</w:t>
      </w:r>
    </w:p>
    <w:p w14:paraId="34900269" w14:textId="77777777" w:rsidR="002D2AA2" w:rsidRPr="00FE4158" w:rsidRDefault="002D2AA2" w:rsidP="00010BC1">
      <w:pPr>
        <w:jc w:val="both"/>
        <w:rPr>
          <w:rFonts w:ascii="Montserrat" w:hAnsi="Montserrat" w:cs="Arial"/>
          <w:bCs/>
          <w:sz w:val="20"/>
          <w:szCs w:val="20"/>
        </w:rPr>
      </w:pPr>
    </w:p>
    <w:p w14:paraId="13B93BC2" w14:textId="702969FC"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 xml:space="preserve">A fin de que el registro de un ticket, categorización y asignación se realice en el menor tiempo posible y se proporcione la información necesaria suficiente para su atención,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deberá realizar las acciones en conjunto con </w:t>
      </w:r>
      <w:r w:rsidR="00867E16" w:rsidRPr="00FE4158">
        <w:rPr>
          <w:rFonts w:ascii="Montserrat" w:hAnsi="Montserrat" w:cs="Arial"/>
          <w:sz w:val="20"/>
          <w:szCs w:val="20"/>
        </w:rPr>
        <w:t>“EL INSTITUTO”</w:t>
      </w:r>
      <w:r w:rsidR="00386D12" w:rsidRPr="00FE4158">
        <w:rPr>
          <w:rFonts w:ascii="Montserrat" w:hAnsi="Montserrat" w:cs="Arial"/>
          <w:bCs/>
          <w:sz w:val="20"/>
          <w:szCs w:val="20"/>
        </w:rPr>
        <w:t xml:space="preserve"> </w:t>
      </w:r>
      <w:r w:rsidRPr="00FE4158">
        <w:rPr>
          <w:rFonts w:ascii="Montserrat" w:hAnsi="Montserrat" w:cs="Arial"/>
          <w:bCs/>
          <w:sz w:val="20"/>
          <w:szCs w:val="20"/>
        </w:rPr>
        <w:t>para que cuente con la siguiente información que deberá configurar en la solución tecnológica:</w:t>
      </w:r>
    </w:p>
    <w:p w14:paraId="44362B23" w14:textId="77777777" w:rsidR="00C120A4" w:rsidRPr="00FE4158" w:rsidRDefault="00C120A4" w:rsidP="00010BC1">
      <w:pPr>
        <w:jc w:val="both"/>
        <w:rPr>
          <w:rFonts w:ascii="Montserrat" w:hAnsi="Montserrat" w:cs="Arial"/>
          <w:bCs/>
          <w:sz w:val="20"/>
          <w:szCs w:val="20"/>
        </w:rPr>
      </w:pPr>
    </w:p>
    <w:p w14:paraId="6D21B740"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Guion de atención y catálogo de servicios.</w:t>
      </w:r>
    </w:p>
    <w:p w14:paraId="418014C6"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Matriz de escalamiento.</w:t>
      </w:r>
    </w:p>
    <w:p w14:paraId="69A9D9F3"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Guiones de atención al primer nivel de soporte y/o recabar la información requerida por los grupos de soporte para la atención del ticket.</w:t>
      </w:r>
    </w:p>
    <w:p w14:paraId="341B404E"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Categorizaciones de casos.</w:t>
      </w:r>
    </w:p>
    <w:p w14:paraId="147EC1F0"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Grupos de soporte.</w:t>
      </w:r>
    </w:p>
    <w:p w14:paraId="5DE2C03E" w14:textId="77777777" w:rsidR="00C120A4" w:rsidRPr="00FE4158" w:rsidRDefault="00C120A4"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Relación de usuarios con permisos suficientes para el registro de un ticket y la atención de su solicitud.</w:t>
      </w:r>
    </w:p>
    <w:p w14:paraId="5EF6033B" w14:textId="77777777" w:rsidR="002A293C" w:rsidRPr="00FE4158" w:rsidRDefault="002A293C" w:rsidP="00483EFC">
      <w:pPr>
        <w:pStyle w:val="Prrafodelista"/>
        <w:numPr>
          <w:ilvl w:val="0"/>
          <w:numId w:val="17"/>
        </w:numPr>
        <w:contextualSpacing/>
        <w:jc w:val="both"/>
        <w:rPr>
          <w:rFonts w:ascii="Montserrat" w:hAnsi="Montserrat" w:cs="Arial"/>
          <w:sz w:val="20"/>
          <w:szCs w:val="20"/>
        </w:rPr>
      </w:pPr>
      <w:r w:rsidRPr="00FE4158">
        <w:rPr>
          <w:rFonts w:ascii="Montserrat" w:hAnsi="Montserrat" w:cs="Arial"/>
          <w:sz w:val="20"/>
          <w:szCs w:val="20"/>
        </w:rPr>
        <w:t>Definir matriz y tiempos de escalación, incluyendo medios de contacto</w:t>
      </w:r>
      <w:r w:rsidR="008C4A39" w:rsidRPr="00FE4158">
        <w:rPr>
          <w:rFonts w:ascii="Montserrat" w:hAnsi="Montserrat" w:cs="Arial"/>
          <w:sz w:val="20"/>
          <w:szCs w:val="20"/>
        </w:rPr>
        <w:t>.</w:t>
      </w:r>
      <w:r w:rsidRPr="00FE4158">
        <w:rPr>
          <w:rFonts w:ascii="Montserrat" w:hAnsi="Montserrat" w:cs="Arial"/>
          <w:sz w:val="20"/>
          <w:szCs w:val="20"/>
        </w:rPr>
        <w:t xml:space="preserve"> </w:t>
      </w:r>
    </w:p>
    <w:p w14:paraId="1EE6E02D" w14:textId="66BF47C1" w:rsidR="002D2AA2" w:rsidRPr="00FE4158" w:rsidRDefault="002D2AA2" w:rsidP="00010BC1">
      <w:pPr>
        <w:jc w:val="both"/>
        <w:rPr>
          <w:rFonts w:ascii="Montserrat" w:hAnsi="Montserrat" w:cs="Arial"/>
          <w:bCs/>
          <w:sz w:val="20"/>
          <w:szCs w:val="20"/>
        </w:rPr>
      </w:pPr>
    </w:p>
    <w:p w14:paraId="5330B01F" w14:textId="4697C6F5" w:rsidR="00BC6D28"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BC6D28" w:rsidRPr="00FE4158">
        <w:rPr>
          <w:rFonts w:ascii="Montserrat" w:hAnsi="Montserrat" w:cs="Arial"/>
          <w:bCs/>
          <w:sz w:val="20"/>
          <w:szCs w:val="20"/>
        </w:rPr>
        <w:t xml:space="preserve"> de</w:t>
      </w:r>
      <w:r w:rsidR="00E750B6" w:rsidRPr="00FE4158">
        <w:rPr>
          <w:rFonts w:ascii="Montserrat" w:hAnsi="Montserrat" w:cs="Arial"/>
          <w:bCs/>
          <w:sz w:val="20"/>
          <w:szCs w:val="20"/>
        </w:rPr>
        <w:t>berá ofertar un Especialista en Mesa de Servicio, responsable de la coordinación, atención, registro, seguimiento y continuidad operativa de la Mesa de Servicio.</w:t>
      </w:r>
    </w:p>
    <w:p w14:paraId="5E8AEB71" w14:textId="77777777" w:rsidR="00386D12" w:rsidRPr="00FE4158" w:rsidRDefault="00386D12" w:rsidP="00010BC1">
      <w:pPr>
        <w:jc w:val="both"/>
        <w:rPr>
          <w:rFonts w:ascii="Montserrat" w:hAnsi="Montserrat" w:cs="Arial"/>
          <w:bCs/>
          <w:sz w:val="20"/>
          <w:szCs w:val="20"/>
        </w:rPr>
      </w:pPr>
    </w:p>
    <w:p w14:paraId="1A32EDD9" w14:textId="15060AB1"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 xml:space="preserve">La Mesa de Servicio </w:t>
      </w:r>
      <w:r w:rsidR="00E7459D" w:rsidRPr="00FE4158">
        <w:rPr>
          <w:rFonts w:ascii="Montserrat" w:hAnsi="Montserrat" w:cs="Arial"/>
          <w:bCs/>
          <w:sz w:val="20"/>
          <w:szCs w:val="20"/>
        </w:rPr>
        <w:t>ofertada</w:t>
      </w:r>
      <w:r w:rsidR="00261E10" w:rsidRPr="00FE4158">
        <w:rPr>
          <w:rFonts w:ascii="Montserrat" w:hAnsi="Montserrat" w:cs="Arial"/>
          <w:bCs/>
          <w:sz w:val="20"/>
          <w:szCs w:val="20"/>
        </w:rPr>
        <w:t xml:space="preserve"> por</w:t>
      </w:r>
      <w:r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deberá </w:t>
      </w:r>
      <w:r w:rsidR="00636BD1" w:rsidRPr="00FE4158">
        <w:rPr>
          <w:rFonts w:ascii="Montserrat" w:hAnsi="Montserrat" w:cs="Arial"/>
          <w:bCs/>
          <w:sz w:val="20"/>
          <w:szCs w:val="20"/>
        </w:rPr>
        <w:t>incluir</w:t>
      </w:r>
      <w:r w:rsidRPr="00FE4158">
        <w:rPr>
          <w:rFonts w:ascii="Montserrat" w:hAnsi="Montserrat" w:cs="Arial"/>
          <w:bCs/>
          <w:sz w:val="20"/>
          <w:szCs w:val="20"/>
        </w:rPr>
        <w:t xml:space="preserve"> </w:t>
      </w:r>
      <w:r w:rsidR="00636BD1" w:rsidRPr="00FE4158">
        <w:rPr>
          <w:rFonts w:ascii="Montserrat" w:hAnsi="Montserrat" w:cs="Arial"/>
          <w:bCs/>
          <w:sz w:val="20"/>
          <w:szCs w:val="20"/>
        </w:rPr>
        <w:t>disponibilidad de los</w:t>
      </w:r>
      <w:r w:rsidRPr="00FE4158">
        <w:rPr>
          <w:rFonts w:ascii="Montserrat" w:hAnsi="Montserrat" w:cs="Arial"/>
          <w:bCs/>
          <w:sz w:val="20"/>
          <w:szCs w:val="20"/>
        </w:rPr>
        <w:t xml:space="preserve"> agentes y operadores necesarios para recibir y gestionar los casos en un horario de servicio 24</w:t>
      </w:r>
      <w:r w:rsidR="00FC17B3" w:rsidRPr="00FE4158">
        <w:rPr>
          <w:rFonts w:ascii="Montserrat" w:hAnsi="Montserrat" w:cs="Arial"/>
          <w:bCs/>
          <w:sz w:val="20"/>
          <w:szCs w:val="20"/>
        </w:rPr>
        <w:t>x7</w:t>
      </w:r>
      <w:r w:rsidR="00E06976" w:rsidRPr="00FE4158">
        <w:rPr>
          <w:rFonts w:ascii="Montserrat" w:hAnsi="Montserrat" w:cs="Arial"/>
          <w:bCs/>
          <w:sz w:val="20"/>
          <w:szCs w:val="20"/>
        </w:rPr>
        <w:t xml:space="preserve"> </w:t>
      </w:r>
      <w:r w:rsidR="00FF7F6B" w:rsidRPr="00FE4158">
        <w:rPr>
          <w:rFonts w:ascii="Montserrat" w:hAnsi="Montserrat" w:cs="Arial"/>
          <w:bCs/>
          <w:sz w:val="20"/>
          <w:szCs w:val="20"/>
        </w:rPr>
        <w:t xml:space="preserve">(24 horas </w:t>
      </w:r>
      <w:r w:rsidR="00E7459D" w:rsidRPr="00FE4158">
        <w:rPr>
          <w:rFonts w:ascii="Montserrat" w:hAnsi="Montserrat" w:cs="Arial"/>
          <w:bCs/>
          <w:sz w:val="20"/>
          <w:szCs w:val="20"/>
        </w:rPr>
        <w:t xml:space="preserve">del </w:t>
      </w:r>
      <w:r w:rsidR="00FF7F6B" w:rsidRPr="00FE4158">
        <w:rPr>
          <w:rFonts w:ascii="Montserrat" w:hAnsi="Montserrat" w:cs="Arial"/>
          <w:bCs/>
          <w:sz w:val="20"/>
          <w:szCs w:val="20"/>
        </w:rPr>
        <w:t>día</w:t>
      </w:r>
      <w:r w:rsidR="00E7459D" w:rsidRPr="00FE4158">
        <w:rPr>
          <w:rFonts w:ascii="Montserrat" w:hAnsi="Montserrat" w:cs="Arial"/>
          <w:bCs/>
          <w:sz w:val="20"/>
          <w:szCs w:val="20"/>
        </w:rPr>
        <w:t xml:space="preserve"> de los 7 días la semana</w:t>
      </w:r>
      <w:r w:rsidR="00FF7F6B" w:rsidRPr="00FE4158">
        <w:rPr>
          <w:rFonts w:ascii="Montserrat" w:hAnsi="Montserrat" w:cs="Arial"/>
          <w:bCs/>
          <w:sz w:val="20"/>
          <w:szCs w:val="20"/>
        </w:rPr>
        <w:t xml:space="preserve">) </w:t>
      </w:r>
      <w:r w:rsidR="00E06976" w:rsidRPr="00FE4158">
        <w:rPr>
          <w:rFonts w:ascii="Montserrat" w:hAnsi="Montserrat" w:cs="Arial"/>
          <w:bCs/>
          <w:sz w:val="20"/>
          <w:szCs w:val="20"/>
        </w:rPr>
        <w:t xml:space="preserve">durante la </w:t>
      </w:r>
      <w:r w:rsidR="00B87A99" w:rsidRPr="00FE4158">
        <w:rPr>
          <w:rFonts w:ascii="Montserrat" w:hAnsi="Montserrat" w:cs="Arial"/>
          <w:bCs/>
          <w:sz w:val="20"/>
          <w:szCs w:val="20"/>
        </w:rPr>
        <w:t>vigencia del servicio</w:t>
      </w:r>
      <w:r w:rsidR="00D40A26" w:rsidRPr="00FE4158">
        <w:rPr>
          <w:rFonts w:ascii="Montserrat" w:hAnsi="Montserrat" w:cs="Arial"/>
          <w:bCs/>
          <w:sz w:val="20"/>
          <w:szCs w:val="20"/>
        </w:rPr>
        <w:t>,</w:t>
      </w:r>
      <w:r w:rsidR="00E06976"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será responsable de contar con la cantidad de agentes capacitados suficientes para atender la demanda en los diferentes turnos.</w:t>
      </w:r>
    </w:p>
    <w:p w14:paraId="2EDB6CF5" w14:textId="77777777" w:rsidR="00C120A4" w:rsidRPr="00FE4158" w:rsidRDefault="00C120A4" w:rsidP="00010BC1">
      <w:pPr>
        <w:jc w:val="both"/>
        <w:rPr>
          <w:rFonts w:ascii="Montserrat" w:hAnsi="Montserrat" w:cs="Arial"/>
          <w:bCs/>
          <w:sz w:val="20"/>
          <w:szCs w:val="20"/>
        </w:rPr>
      </w:pPr>
    </w:p>
    <w:p w14:paraId="32EFC5A7" w14:textId="2EA8CB7B" w:rsidR="00C120A4"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C120A4" w:rsidRPr="00FE4158">
        <w:rPr>
          <w:rFonts w:ascii="Montserrat" w:hAnsi="Montserrat" w:cs="Arial"/>
          <w:bCs/>
          <w:sz w:val="20"/>
          <w:szCs w:val="20"/>
        </w:rPr>
        <w:t xml:space="preserve"> deberá proporcionar los mecanismos necesarios para realizar la integración necesaria con la </w:t>
      </w:r>
      <w:r w:rsidR="0047464F" w:rsidRPr="00FE4158">
        <w:rPr>
          <w:rFonts w:ascii="Montserrat" w:hAnsi="Montserrat" w:cs="Arial"/>
          <w:bCs/>
          <w:sz w:val="20"/>
          <w:szCs w:val="20"/>
        </w:rPr>
        <w:t>M</w:t>
      </w:r>
      <w:r w:rsidR="00C120A4" w:rsidRPr="00FE4158">
        <w:rPr>
          <w:rFonts w:ascii="Montserrat" w:hAnsi="Montserrat" w:cs="Arial"/>
          <w:bCs/>
          <w:sz w:val="20"/>
          <w:szCs w:val="20"/>
        </w:rPr>
        <w:t xml:space="preserve">esa de </w:t>
      </w:r>
      <w:r w:rsidR="0047464F" w:rsidRPr="00FE4158">
        <w:rPr>
          <w:rFonts w:ascii="Montserrat" w:hAnsi="Montserrat" w:cs="Arial"/>
          <w:bCs/>
          <w:sz w:val="20"/>
          <w:szCs w:val="20"/>
        </w:rPr>
        <w:t>Se</w:t>
      </w:r>
      <w:r w:rsidR="00C120A4" w:rsidRPr="00FE4158">
        <w:rPr>
          <w:rFonts w:ascii="Montserrat" w:hAnsi="Montserrat" w:cs="Arial"/>
          <w:bCs/>
          <w:sz w:val="20"/>
          <w:szCs w:val="20"/>
        </w:rPr>
        <w:t xml:space="preserve">rvicios ofertada hacia la </w:t>
      </w:r>
      <w:r w:rsidR="0047464F" w:rsidRPr="00FE4158">
        <w:rPr>
          <w:rFonts w:ascii="Montserrat" w:hAnsi="Montserrat" w:cs="Arial"/>
          <w:bCs/>
          <w:sz w:val="20"/>
          <w:szCs w:val="20"/>
        </w:rPr>
        <w:t>M</w:t>
      </w:r>
      <w:r w:rsidR="00C120A4" w:rsidRPr="00FE4158">
        <w:rPr>
          <w:rFonts w:ascii="Montserrat" w:hAnsi="Montserrat" w:cs="Arial"/>
          <w:bCs/>
          <w:sz w:val="20"/>
          <w:szCs w:val="20"/>
        </w:rPr>
        <w:t xml:space="preserve">esa de </w:t>
      </w:r>
      <w:r w:rsidR="0047464F" w:rsidRPr="00FE4158">
        <w:rPr>
          <w:rFonts w:ascii="Montserrat" w:hAnsi="Montserrat" w:cs="Arial"/>
          <w:bCs/>
          <w:sz w:val="20"/>
          <w:szCs w:val="20"/>
        </w:rPr>
        <w:t>S</w:t>
      </w:r>
      <w:r w:rsidR="00C120A4" w:rsidRPr="00FE4158">
        <w:rPr>
          <w:rFonts w:ascii="Montserrat" w:hAnsi="Montserrat" w:cs="Arial"/>
          <w:bCs/>
          <w:sz w:val="20"/>
          <w:szCs w:val="20"/>
        </w:rPr>
        <w:t xml:space="preserve">ervicios </w:t>
      </w:r>
      <w:r w:rsidR="00386D12" w:rsidRPr="00FE4158">
        <w:rPr>
          <w:rFonts w:ascii="Montserrat" w:hAnsi="Montserrat" w:cs="Arial"/>
          <w:bCs/>
          <w:sz w:val="20"/>
          <w:szCs w:val="20"/>
        </w:rPr>
        <w:t xml:space="preserve">Tecnológicos </w:t>
      </w:r>
      <w:r w:rsidR="00D40A26" w:rsidRPr="00FE4158">
        <w:rPr>
          <w:rFonts w:ascii="Montserrat" w:hAnsi="Montserrat" w:cs="Arial"/>
          <w:bCs/>
          <w:sz w:val="20"/>
          <w:szCs w:val="20"/>
        </w:rPr>
        <w:t>de</w:t>
      </w:r>
      <w:r w:rsidR="00386D12" w:rsidRPr="00FE4158">
        <w:rPr>
          <w:rFonts w:ascii="Montserrat" w:hAnsi="Montserrat" w:cs="Arial"/>
          <w:bCs/>
          <w:sz w:val="20"/>
          <w:szCs w:val="20"/>
        </w:rPr>
        <w:t xml:space="preserve"> </w:t>
      </w:r>
      <w:r w:rsidRPr="00FE4158">
        <w:rPr>
          <w:rFonts w:ascii="Montserrat" w:hAnsi="Montserrat" w:cs="Arial"/>
          <w:sz w:val="20"/>
          <w:szCs w:val="20"/>
        </w:rPr>
        <w:t>“EL INSTITUTO”</w:t>
      </w:r>
      <w:r w:rsidR="00386D12" w:rsidRPr="00FE4158">
        <w:rPr>
          <w:rFonts w:ascii="Montserrat" w:hAnsi="Montserrat" w:cs="Arial"/>
          <w:bCs/>
          <w:sz w:val="20"/>
          <w:szCs w:val="20"/>
        </w:rPr>
        <w:t xml:space="preserve"> </w:t>
      </w:r>
      <w:r w:rsidR="00E06976" w:rsidRPr="00FE4158">
        <w:rPr>
          <w:rFonts w:ascii="Montserrat" w:hAnsi="Montserrat" w:cs="Arial"/>
          <w:bCs/>
          <w:sz w:val="20"/>
          <w:szCs w:val="20"/>
        </w:rPr>
        <w:t xml:space="preserve">para el registro de requerimientos, cambios, incidentes, y cualquier elemento de </w:t>
      </w:r>
      <w:r w:rsidRPr="00FE4158">
        <w:rPr>
          <w:rFonts w:ascii="Montserrat" w:hAnsi="Montserrat" w:cs="Arial"/>
          <w:bCs/>
          <w:sz w:val="20"/>
          <w:szCs w:val="20"/>
        </w:rPr>
        <w:t>configuración</w:t>
      </w:r>
      <w:r w:rsidR="00E06976" w:rsidRPr="00FE4158">
        <w:rPr>
          <w:rFonts w:ascii="Montserrat" w:hAnsi="Montserrat" w:cs="Arial"/>
          <w:bCs/>
          <w:sz w:val="20"/>
          <w:szCs w:val="20"/>
        </w:rPr>
        <w:t xml:space="preserve"> que se requiera replicar en la mesa de servicios </w:t>
      </w:r>
      <w:r w:rsidR="00386D12" w:rsidRPr="00FE4158">
        <w:rPr>
          <w:rFonts w:ascii="Montserrat" w:hAnsi="Montserrat" w:cs="Arial"/>
          <w:bCs/>
          <w:sz w:val="20"/>
          <w:szCs w:val="20"/>
        </w:rPr>
        <w:t xml:space="preserve">ofertada por </w:t>
      </w:r>
      <w:r w:rsidRPr="00FE4158">
        <w:rPr>
          <w:rFonts w:ascii="Montserrat" w:hAnsi="Montserrat" w:cs="Arial"/>
          <w:bCs/>
          <w:sz w:val="20"/>
          <w:szCs w:val="20"/>
        </w:rPr>
        <w:t>“EL LICITANTE”</w:t>
      </w:r>
      <w:r w:rsidR="00E06976" w:rsidRPr="00FE4158">
        <w:rPr>
          <w:rFonts w:ascii="Montserrat" w:hAnsi="Montserrat" w:cs="Arial"/>
          <w:bCs/>
          <w:sz w:val="20"/>
          <w:szCs w:val="20"/>
        </w:rPr>
        <w:t xml:space="preserve"> y </w:t>
      </w:r>
      <w:r w:rsidR="008146B9" w:rsidRPr="00FE4158">
        <w:rPr>
          <w:rFonts w:ascii="Montserrat" w:hAnsi="Montserrat" w:cs="Arial"/>
          <w:bCs/>
          <w:sz w:val="20"/>
          <w:szCs w:val="20"/>
        </w:rPr>
        <w:t xml:space="preserve">de </w:t>
      </w:r>
      <w:r w:rsidRPr="00FE4158">
        <w:rPr>
          <w:rFonts w:ascii="Montserrat" w:hAnsi="Montserrat" w:cs="Arial"/>
          <w:sz w:val="20"/>
          <w:szCs w:val="20"/>
        </w:rPr>
        <w:t>“EL INSTITUTO”</w:t>
      </w:r>
      <w:r w:rsidR="00386D12" w:rsidRPr="00FE4158">
        <w:rPr>
          <w:rFonts w:ascii="Montserrat" w:hAnsi="Montserrat" w:cs="Arial"/>
          <w:sz w:val="20"/>
          <w:szCs w:val="20"/>
        </w:rPr>
        <w:t>.</w:t>
      </w:r>
    </w:p>
    <w:p w14:paraId="337E588F" w14:textId="77777777" w:rsidR="00C120A4" w:rsidRPr="00FE4158" w:rsidRDefault="00C120A4" w:rsidP="00010BC1">
      <w:pPr>
        <w:jc w:val="both"/>
        <w:rPr>
          <w:rFonts w:ascii="Montserrat" w:hAnsi="Montserrat" w:cs="Arial"/>
          <w:bCs/>
          <w:sz w:val="20"/>
          <w:szCs w:val="20"/>
        </w:rPr>
      </w:pPr>
    </w:p>
    <w:p w14:paraId="111824F8" w14:textId="3F97ABEE"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Las herramientas</w:t>
      </w:r>
      <w:r w:rsidR="002A293C" w:rsidRPr="00FE4158">
        <w:rPr>
          <w:rFonts w:ascii="Montserrat" w:hAnsi="Montserrat" w:cs="Arial"/>
          <w:bCs/>
          <w:sz w:val="20"/>
          <w:szCs w:val="20"/>
        </w:rPr>
        <w:t xml:space="preserve"> tecnológicas</w:t>
      </w:r>
      <w:r w:rsidRPr="00FE4158">
        <w:rPr>
          <w:rFonts w:ascii="Montserrat" w:hAnsi="Montserrat" w:cs="Arial"/>
          <w:bCs/>
          <w:sz w:val="20"/>
          <w:szCs w:val="20"/>
        </w:rPr>
        <w:t xml:space="preserve">, personal, infraestructura y proceso de atención de la Mesa de Servicio ofertada </w:t>
      </w:r>
      <w:r w:rsidR="0047464F" w:rsidRPr="00FE4158">
        <w:rPr>
          <w:rFonts w:ascii="Montserrat" w:hAnsi="Montserrat" w:cs="Arial"/>
          <w:bCs/>
          <w:sz w:val="20"/>
          <w:szCs w:val="20"/>
        </w:rPr>
        <w:t xml:space="preserve">por </w:t>
      </w:r>
      <w:r w:rsidR="00867E16" w:rsidRPr="00FE4158">
        <w:rPr>
          <w:rFonts w:ascii="Montserrat" w:hAnsi="Montserrat" w:cs="Arial"/>
          <w:bCs/>
          <w:sz w:val="20"/>
          <w:szCs w:val="20"/>
        </w:rPr>
        <w:t>“EL LICITANTE”</w:t>
      </w:r>
      <w:r w:rsidRPr="00FE4158">
        <w:rPr>
          <w:rFonts w:ascii="Montserrat" w:hAnsi="Montserrat" w:cs="Arial"/>
          <w:bCs/>
          <w:sz w:val="20"/>
          <w:szCs w:val="20"/>
        </w:rPr>
        <w:t>, deberán estar personalizados para la atención a</w:t>
      </w:r>
      <w:r w:rsidR="0047464F" w:rsidRPr="00FE4158">
        <w:rPr>
          <w:rFonts w:ascii="Montserrat" w:hAnsi="Montserrat" w:cs="Arial"/>
          <w:bCs/>
          <w:sz w:val="20"/>
          <w:szCs w:val="20"/>
        </w:rPr>
        <w:t xml:space="preserve"> </w:t>
      </w:r>
      <w:r w:rsidR="00867E16" w:rsidRPr="00FE4158">
        <w:rPr>
          <w:rFonts w:ascii="Montserrat" w:hAnsi="Montserrat" w:cs="Arial"/>
          <w:sz w:val="20"/>
          <w:szCs w:val="20"/>
        </w:rPr>
        <w:t>“EL INSTITUTO”</w:t>
      </w:r>
      <w:r w:rsidRPr="00FE4158">
        <w:rPr>
          <w:rFonts w:ascii="Montserrat" w:hAnsi="Montserrat" w:cs="Arial"/>
          <w:bCs/>
          <w:sz w:val="20"/>
          <w:szCs w:val="20"/>
        </w:rPr>
        <w:t xml:space="preserve">, garantizando la continuidad, seguridad y confidencialidad. </w:t>
      </w:r>
    </w:p>
    <w:p w14:paraId="664EE85A" w14:textId="77777777" w:rsidR="00C120A4" w:rsidRPr="00FE4158" w:rsidRDefault="00C120A4" w:rsidP="00010BC1">
      <w:pPr>
        <w:jc w:val="both"/>
        <w:rPr>
          <w:rFonts w:ascii="Montserrat" w:hAnsi="Montserrat" w:cs="Arial"/>
          <w:bCs/>
          <w:sz w:val="20"/>
          <w:szCs w:val="20"/>
        </w:rPr>
      </w:pPr>
    </w:p>
    <w:p w14:paraId="7C34AF9D" w14:textId="506267D2"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 xml:space="preserve">El proceso de atención de la Mesa de </w:t>
      </w:r>
      <w:r w:rsidR="00867E16" w:rsidRPr="00FE4158">
        <w:rPr>
          <w:rFonts w:ascii="Montserrat" w:hAnsi="Montserrat" w:cs="Arial"/>
          <w:bCs/>
          <w:sz w:val="20"/>
          <w:szCs w:val="20"/>
        </w:rPr>
        <w:t>Servicios</w:t>
      </w:r>
      <w:r w:rsidRPr="00FE4158">
        <w:rPr>
          <w:rFonts w:ascii="Montserrat" w:hAnsi="Montserrat" w:cs="Arial"/>
          <w:bCs/>
          <w:sz w:val="20"/>
          <w:szCs w:val="20"/>
        </w:rPr>
        <w:t xml:space="preserve"> deberá </w:t>
      </w:r>
      <w:r w:rsidR="0047464F" w:rsidRPr="00FE4158">
        <w:rPr>
          <w:rFonts w:ascii="Montserrat" w:hAnsi="Montserrat" w:cs="Arial"/>
          <w:bCs/>
          <w:sz w:val="20"/>
          <w:szCs w:val="20"/>
        </w:rPr>
        <w:t xml:space="preserve">formar parte de la </w:t>
      </w:r>
      <w:r w:rsidRPr="00FE4158">
        <w:rPr>
          <w:rFonts w:ascii="Montserrat" w:hAnsi="Montserrat" w:cs="Arial"/>
          <w:bCs/>
          <w:sz w:val="20"/>
          <w:szCs w:val="20"/>
        </w:rPr>
        <w:t>propuest</w:t>
      </w:r>
      <w:r w:rsidR="0047464F" w:rsidRPr="00FE4158">
        <w:rPr>
          <w:rFonts w:ascii="Montserrat" w:hAnsi="Montserrat" w:cs="Arial"/>
          <w:bCs/>
          <w:sz w:val="20"/>
          <w:szCs w:val="20"/>
        </w:rPr>
        <w:t>a técnica</w:t>
      </w:r>
      <w:r w:rsidRPr="00FE4158">
        <w:rPr>
          <w:rFonts w:ascii="Montserrat" w:hAnsi="Montserrat" w:cs="Arial"/>
          <w:bCs/>
          <w:sz w:val="20"/>
          <w:szCs w:val="20"/>
        </w:rPr>
        <w:t xml:space="preserve"> </w:t>
      </w:r>
      <w:r w:rsidR="0047464F" w:rsidRPr="00FE4158">
        <w:rPr>
          <w:rFonts w:ascii="Montserrat" w:hAnsi="Montserrat" w:cs="Arial"/>
          <w:bCs/>
          <w:sz w:val="20"/>
          <w:szCs w:val="20"/>
        </w:rPr>
        <w:t xml:space="preserve">ofertada por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y en su caso, adecuado y o autorizado por </w:t>
      </w:r>
      <w:r w:rsidR="00867E16" w:rsidRPr="00FE4158">
        <w:rPr>
          <w:rFonts w:ascii="Montserrat" w:hAnsi="Montserrat" w:cs="Arial"/>
          <w:sz w:val="20"/>
          <w:szCs w:val="20"/>
        </w:rPr>
        <w:t>“EL INSTITUTO”</w:t>
      </w:r>
      <w:r w:rsidRPr="00FE4158">
        <w:rPr>
          <w:rFonts w:ascii="Montserrat" w:hAnsi="Montserrat" w:cs="Arial"/>
          <w:bCs/>
          <w:sz w:val="20"/>
          <w:szCs w:val="20"/>
        </w:rPr>
        <w:t>.</w:t>
      </w:r>
    </w:p>
    <w:p w14:paraId="0C4221F5" w14:textId="77777777" w:rsidR="00C120A4" w:rsidRPr="00FE4158" w:rsidRDefault="00C120A4" w:rsidP="00010BC1">
      <w:pPr>
        <w:jc w:val="both"/>
        <w:rPr>
          <w:rFonts w:ascii="Montserrat" w:hAnsi="Montserrat" w:cs="Arial"/>
          <w:bCs/>
          <w:sz w:val="20"/>
          <w:szCs w:val="20"/>
        </w:rPr>
      </w:pPr>
    </w:p>
    <w:p w14:paraId="601D7AA9" w14:textId="2CE9CA6E"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 xml:space="preserve">Los tickets generados por la Mesa de Servicio </w:t>
      </w:r>
      <w:r w:rsidR="0047464F" w:rsidRPr="00FE4158">
        <w:rPr>
          <w:rFonts w:ascii="Montserrat" w:hAnsi="Montserrat" w:cs="Arial"/>
          <w:bCs/>
          <w:sz w:val="20"/>
          <w:szCs w:val="20"/>
        </w:rPr>
        <w:t xml:space="preserve">ofertada por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deberán ser despachados hacia grupos de soporte establecidos por categorización acorde a lo definido entre </w:t>
      </w:r>
      <w:r w:rsidR="00867E16" w:rsidRPr="00FE4158">
        <w:rPr>
          <w:rFonts w:ascii="Montserrat" w:hAnsi="Montserrat" w:cs="Arial"/>
          <w:sz w:val="20"/>
          <w:szCs w:val="20"/>
        </w:rPr>
        <w:t>“EL INSTITUTO”</w:t>
      </w:r>
      <w:r w:rsidR="00386D12" w:rsidRPr="00FE4158">
        <w:rPr>
          <w:rFonts w:ascii="Montserrat" w:hAnsi="Montserrat" w:cs="Arial"/>
          <w:bCs/>
          <w:sz w:val="20"/>
          <w:szCs w:val="20"/>
        </w:rPr>
        <w:t xml:space="preserve"> </w:t>
      </w:r>
      <w:r w:rsidRPr="00FE4158">
        <w:rPr>
          <w:rFonts w:ascii="Montserrat" w:hAnsi="Montserrat" w:cs="Arial"/>
          <w:bCs/>
          <w:sz w:val="20"/>
          <w:szCs w:val="20"/>
        </w:rPr>
        <w:t xml:space="preserve">y </w:t>
      </w:r>
      <w:r w:rsidR="00867E16" w:rsidRPr="00FE4158">
        <w:rPr>
          <w:rFonts w:ascii="Montserrat" w:hAnsi="Montserrat" w:cs="Arial"/>
          <w:bCs/>
          <w:sz w:val="20"/>
          <w:szCs w:val="20"/>
        </w:rPr>
        <w:t>“EL LICITANTE”</w:t>
      </w:r>
      <w:r w:rsidRPr="00FE4158">
        <w:rPr>
          <w:rFonts w:ascii="Montserrat" w:hAnsi="Montserrat" w:cs="Arial"/>
          <w:bCs/>
          <w:sz w:val="20"/>
          <w:szCs w:val="20"/>
        </w:rPr>
        <w:t>, cuidando en todo momento lo siguiente:</w:t>
      </w:r>
    </w:p>
    <w:p w14:paraId="65F78A3F" w14:textId="77777777" w:rsidR="003653F0" w:rsidRPr="00FE4158" w:rsidRDefault="003653F0" w:rsidP="00010BC1">
      <w:pPr>
        <w:jc w:val="both"/>
        <w:rPr>
          <w:rFonts w:ascii="Montserrat" w:hAnsi="Montserrat" w:cs="Arial"/>
          <w:bCs/>
          <w:sz w:val="20"/>
          <w:szCs w:val="20"/>
        </w:rPr>
      </w:pPr>
    </w:p>
    <w:p w14:paraId="647F7F75" w14:textId="658CE210" w:rsidR="00C120A4" w:rsidRPr="00FE4158" w:rsidRDefault="00867E16" w:rsidP="00483EFC">
      <w:pPr>
        <w:pStyle w:val="Prrafodelista"/>
        <w:numPr>
          <w:ilvl w:val="0"/>
          <w:numId w:val="18"/>
        </w:numPr>
        <w:contextualSpacing/>
        <w:jc w:val="both"/>
        <w:rPr>
          <w:rFonts w:ascii="Montserrat" w:hAnsi="Montserrat" w:cs="Arial"/>
          <w:sz w:val="20"/>
          <w:szCs w:val="20"/>
        </w:rPr>
      </w:pPr>
      <w:r w:rsidRPr="00FE4158">
        <w:rPr>
          <w:rFonts w:ascii="Montserrat" w:hAnsi="Montserrat" w:cs="Arial"/>
          <w:sz w:val="20"/>
          <w:szCs w:val="20"/>
        </w:rPr>
        <w:lastRenderedPageBreak/>
        <w:t>“EL LICITANTE”</w:t>
      </w:r>
      <w:r w:rsidR="00C120A4" w:rsidRPr="00FE4158">
        <w:rPr>
          <w:rFonts w:ascii="Montserrat" w:hAnsi="Montserrat" w:cs="Arial"/>
          <w:sz w:val="20"/>
          <w:szCs w:val="20"/>
        </w:rPr>
        <w:t xml:space="preserve"> deberá contar con una herramienta para la detección de incidentes o eventos, su registro, notificación, administración, seguimiento y todo lo necesario hasta su resolución, incluyendo mecanismos electrónicos para el seguimiento del avance en la resolución del incidente.</w:t>
      </w:r>
    </w:p>
    <w:p w14:paraId="0A498CEA" w14:textId="5D7C0030" w:rsidR="00C120A4" w:rsidRPr="00FE4158" w:rsidRDefault="00C120A4" w:rsidP="00483EFC">
      <w:pPr>
        <w:pStyle w:val="Prrafodelista"/>
        <w:numPr>
          <w:ilvl w:val="0"/>
          <w:numId w:val="18"/>
        </w:numPr>
        <w:contextualSpacing/>
        <w:jc w:val="both"/>
        <w:rPr>
          <w:rFonts w:ascii="Montserrat" w:hAnsi="Montserrat" w:cs="Arial"/>
          <w:sz w:val="20"/>
          <w:szCs w:val="20"/>
        </w:rPr>
      </w:pPr>
      <w:r w:rsidRPr="00FE4158">
        <w:rPr>
          <w:rFonts w:ascii="Montserrat" w:hAnsi="Montserrat" w:cs="Arial"/>
          <w:sz w:val="20"/>
          <w:szCs w:val="20"/>
        </w:rPr>
        <w:t xml:space="preserve">La Mesa de Servicio </w:t>
      </w:r>
      <w:r w:rsidR="00261E10" w:rsidRPr="00FE4158">
        <w:rPr>
          <w:rFonts w:ascii="Montserrat" w:hAnsi="Montserrat" w:cs="Arial"/>
          <w:sz w:val="20"/>
          <w:szCs w:val="20"/>
        </w:rPr>
        <w:t xml:space="preserve">ofertada por </w:t>
      </w:r>
      <w:r w:rsidR="00867E16" w:rsidRPr="00FE4158">
        <w:rPr>
          <w:rFonts w:ascii="Montserrat" w:hAnsi="Montserrat" w:cs="Arial"/>
          <w:sz w:val="20"/>
          <w:szCs w:val="20"/>
        </w:rPr>
        <w:t>“EL LICITANTE”</w:t>
      </w:r>
      <w:r w:rsidR="00261E10" w:rsidRPr="00FE4158">
        <w:rPr>
          <w:rFonts w:ascii="Montserrat" w:hAnsi="Montserrat" w:cs="Arial"/>
          <w:sz w:val="20"/>
          <w:szCs w:val="20"/>
        </w:rPr>
        <w:t>,</w:t>
      </w:r>
      <w:r w:rsidRPr="00FE4158">
        <w:rPr>
          <w:rFonts w:ascii="Montserrat" w:hAnsi="Montserrat" w:cs="Arial"/>
          <w:sz w:val="20"/>
          <w:szCs w:val="20"/>
        </w:rPr>
        <w:t xml:space="preserve"> debe despachar inmediatamente el ticket con los grupos de </w:t>
      </w:r>
      <w:r w:rsidR="00B11F45" w:rsidRPr="00FE4158">
        <w:rPr>
          <w:rFonts w:ascii="Montserrat" w:hAnsi="Montserrat" w:cs="Arial"/>
          <w:sz w:val="20"/>
          <w:szCs w:val="20"/>
        </w:rPr>
        <w:t xml:space="preserve">operación continua, gestión de la operación </w:t>
      </w:r>
      <w:r w:rsidRPr="00FE4158">
        <w:rPr>
          <w:rFonts w:ascii="Montserrat" w:hAnsi="Montserrat" w:cs="Arial"/>
          <w:sz w:val="20"/>
          <w:szCs w:val="20"/>
        </w:rPr>
        <w:t xml:space="preserve">definidos para la atención del evento reportado, acorde a los </w:t>
      </w:r>
      <w:r w:rsidR="00636BD1" w:rsidRPr="00FE4158">
        <w:rPr>
          <w:rFonts w:ascii="Montserrat" w:hAnsi="Montserrat" w:cs="Arial"/>
          <w:sz w:val="20"/>
          <w:szCs w:val="20"/>
        </w:rPr>
        <w:t>N</w:t>
      </w:r>
      <w:r w:rsidRPr="00FE4158">
        <w:rPr>
          <w:rFonts w:ascii="Montserrat" w:hAnsi="Montserrat" w:cs="Arial"/>
          <w:sz w:val="20"/>
          <w:szCs w:val="20"/>
        </w:rPr>
        <w:t xml:space="preserve">iveles de </w:t>
      </w:r>
      <w:r w:rsidR="00636BD1" w:rsidRPr="00FE4158">
        <w:rPr>
          <w:rFonts w:ascii="Montserrat" w:hAnsi="Montserrat" w:cs="Arial"/>
          <w:sz w:val="20"/>
          <w:szCs w:val="20"/>
        </w:rPr>
        <w:t>S</w:t>
      </w:r>
      <w:r w:rsidRPr="00FE4158">
        <w:rPr>
          <w:rFonts w:ascii="Montserrat" w:hAnsi="Montserrat" w:cs="Arial"/>
          <w:sz w:val="20"/>
          <w:szCs w:val="20"/>
        </w:rPr>
        <w:t xml:space="preserve">ervicio </w:t>
      </w:r>
      <w:r w:rsidR="00636BD1" w:rsidRPr="00FE4158">
        <w:rPr>
          <w:rFonts w:ascii="Montserrat" w:hAnsi="Montserrat" w:cs="Arial"/>
          <w:sz w:val="20"/>
          <w:szCs w:val="20"/>
        </w:rPr>
        <w:t>establecidos en el</w:t>
      </w:r>
      <w:r w:rsidRPr="00FE4158">
        <w:rPr>
          <w:rFonts w:ascii="Montserrat" w:hAnsi="Montserrat" w:cs="Arial"/>
          <w:sz w:val="20"/>
          <w:szCs w:val="20"/>
        </w:rPr>
        <w:t xml:space="preserve"> presente </w:t>
      </w:r>
      <w:r w:rsidR="00636BD1" w:rsidRPr="00FE4158">
        <w:rPr>
          <w:rFonts w:ascii="Montserrat" w:hAnsi="Montserrat" w:cs="Arial"/>
          <w:sz w:val="20"/>
          <w:szCs w:val="20"/>
        </w:rPr>
        <w:t>A</w:t>
      </w:r>
      <w:r w:rsidRPr="00FE4158">
        <w:rPr>
          <w:rFonts w:ascii="Montserrat" w:hAnsi="Montserrat" w:cs="Arial"/>
          <w:sz w:val="20"/>
          <w:szCs w:val="20"/>
        </w:rPr>
        <w:t xml:space="preserve">nexo </w:t>
      </w:r>
      <w:r w:rsidR="00636BD1" w:rsidRPr="00FE4158">
        <w:rPr>
          <w:rFonts w:ascii="Montserrat" w:hAnsi="Montserrat" w:cs="Arial"/>
          <w:sz w:val="20"/>
          <w:szCs w:val="20"/>
        </w:rPr>
        <w:t>T</w:t>
      </w:r>
      <w:r w:rsidRPr="00FE4158">
        <w:rPr>
          <w:rFonts w:ascii="Montserrat" w:hAnsi="Montserrat" w:cs="Arial"/>
          <w:sz w:val="20"/>
          <w:szCs w:val="20"/>
        </w:rPr>
        <w:t>écnico</w:t>
      </w:r>
      <w:r w:rsidR="00952ED3" w:rsidRPr="00FE4158">
        <w:rPr>
          <w:rFonts w:ascii="Montserrat" w:hAnsi="Montserrat" w:cs="Arial"/>
          <w:sz w:val="20"/>
          <w:szCs w:val="20"/>
        </w:rPr>
        <w:t>, informando de manera electrónica al personal de</w:t>
      </w:r>
      <w:r w:rsidR="00261E10"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952ED3" w:rsidRPr="00FE4158">
        <w:rPr>
          <w:rFonts w:ascii="Montserrat" w:hAnsi="Montserrat" w:cs="Arial"/>
          <w:sz w:val="20"/>
          <w:szCs w:val="20"/>
        </w:rPr>
        <w:t xml:space="preserve"> y de</w:t>
      </w:r>
      <w:r w:rsidR="00386D12"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w:t>
      </w:r>
      <w:r w:rsidR="00952ED3" w:rsidRPr="00FE4158">
        <w:rPr>
          <w:rFonts w:ascii="Montserrat" w:hAnsi="Montserrat" w:cs="Arial"/>
          <w:sz w:val="20"/>
          <w:szCs w:val="20"/>
        </w:rPr>
        <w:t xml:space="preserve"> Dependiendo de la severidad de la afectación, la notificación </w:t>
      </w:r>
      <w:r w:rsidR="008146B9" w:rsidRPr="00FE4158">
        <w:rPr>
          <w:rFonts w:ascii="Montserrat" w:hAnsi="Montserrat" w:cs="Arial"/>
          <w:sz w:val="20"/>
          <w:szCs w:val="20"/>
        </w:rPr>
        <w:t>podrá</w:t>
      </w:r>
      <w:r w:rsidR="00952ED3" w:rsidRPr="00FE4158">
        <w:rPr>
          <w:rFonts w:ascii="Montserrat" w:hAnsi="Montserrat" w:cs="Arial"/>
          <w:sz w:val="20"/>
          <w:szCs w:val="20"/>
        </w:rPr>
        <w:t xml:space="preserve"> ser </w:t>
      </w:r>
      <w:r w:rsidR="0077518D" w:rsidRPr="00FE4158">
        <w:rPr>
          <w:rFonts w:ascii="Montserrat" w:hAnsi="Montserrat" w:cs="Arial"/>
          <w:sz w:val="20"/>
          <w:szCs w:val="20"/>
        </w:rPr>
        <w:t>vía</w:t>
      </w:r>
      <w:r w:rsidR="00952ED3" w:rsidRPr="00FE4158">
        <w:rPr>
          <w:rFonts w:ascii="Montserrat" w:hAnsi="Montserrat" w:cs="Arial"/>
          <w:sz w:val="20"/>
          <w:szCs w:val="20"/>
        </w:rPr>
        <w:t xml:space="preserve"> telef</w:t>
      </w:r>
      <w:r w:rsidR="00261E10" w:rsidRPr="00FE4158">
        <w:rPr>
          <w:rFonts w:ascii="Montserrat" w:hAnsi="Montserrat" w:cs="Arial"/>
          <w:sz w:val="20"/>
          <w:szCs w:val="20"/>
        </w:rPr>
        <w:t>ó</w:t>
      </w:r>
      <w:r w:rsidR="00952ED3" w:rsidRPr="00FE4158">
        <w:rPr>
          <w:rFonts w:ascii="Montserrat" w:hAnsi="Montserrat" w:cs="Arial"/>
          <w:sz w:val="20"/>
          <w:szCs w:val="20"/>
        </w:rPr>
        <w:t>nica para garantizar que se informe al personal de</w:t>
      </w:r>
      <w:r w:rsidR="00261E10"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386D12" w:rsidRPr="00FE4158">
        <w:rPr>
          <w:rFonts w:ascii="Montserrat" w:hAnsi="Montserrat" w:cs="Arial"/>
          <w:sz w:val="20"/>
          <w:szCs w:val="20"/>
        </w:rPr>
        <w:t xml:space="preserve"> </w:t>
      </w:r>
      <w:r w:rsidR="00952ED3" w:rsidRPr="00FE4158">
        <w:rPr>
          <w:rFonts w:ascii="Montserrat" w:hAnsi="Montserrat" w:cs="Arial"/>
          <w:sz w:val="20"/>
          <w:szCs w:val="20"/>
        </w:rPr>
        <w:t>y de</w:t>
      </w:r>
      <w:r w:rsidR="00386D12"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952ED3" w:rsidRPr="00FE4158">
        <w:rPr>
          <w:rFonts w:ascii="Montserrat" w:hAnsi="Montserrat" w:cs="Arial"/>
          <w:sz w:val="20"/>
          <w:szCs w:val="20"/>
        </w:rPr>
        <w:t>.</w:t>
      </w:r>
    </w:p>
    <w:p w14:paraId="42AFA594" w14:textId="166FC746" w:rsidR="00C120A4" w:rsidRPr="00FE4158" w:rsidRDefault="00C120A4" w:rsidP="00483EFC">
      <w:pPr>
        <w:pStyle w:val="Prrafodelista"/>
        <w:numPr>
          <w:ilvl w:val="0"/>
          <w:numId w:val="18"/>
        </w:numPr>
        <w:contextualSpacing/>
        <w:jc w:val="both"/>
        <w:rPr>
          <w:rFonts w:ascii="Montserrat" w:hAnsi="Montserrat" w:cs="Arial"/>
          <w:sz w:val="20"/>
          <w:szCs w:val="20"/>
        </w:rPr>
      </w:pPr>
      <w:r w:rsidRPr="00FE4158">
        <w:rPr>
          <w:rFonts w:ascii="Montserrat" w:hAnsi="Montserrat" w:cs="Arial"/>
          <w:sz w:val="20"/>
          <w:szCs w:val="20"/>
        </w:rPr>
        <w:t xml:space="preserve">Todos los tickets deberán registrar el horario </w:t>
      </w:r>
      <w:r w:rsidR="00FD54C7" w:rsidRPr="00FE4158">
        <w:rPr>
          <w:rFonts w:ascii="Montserrat" w:hAnsi="Montserrat" w:cs="Arial"/>
          <w:sz w:val="20"/>
          <w:szCs w:val="20"/>
        </w:rPr>
        <w:t xml:space="preserve">y fecha </w:t>
      </w:r>
      <w:r w:rsidRPr="00FE4158">
        <w:rPr>
          <w:rFonts w:ascii="Montserrat" w:hAnsi="Montserrat" w:cs="Arial"/>
          <w:sz w:val="20"/>
          <w:szCs w:val="20"/>
        </w:rPr>
        <w:t>en que sean creados para el seguimiento de atención y servicio.</w:t>
      </w:r>
    </w:p>
    <w:p w14:paraId="676FFDEC" w14:textId="7C547D50" w:rsidR="00C120A4" w:rsidRPr="00FE4158" w:rsidRDefault="00C120A4" w:rsidP="00483EFC">
      <w:pPr>
        <w:pStyle w:val="Prrafodelista"/>
        <w:numPr>
          <w:ilvl w:val="0"/>
          <w:numId w:val="18"/>
        </w:numPr>
        <w:contextualSpacing/>
        <w:jc w:val="both"/>
        <w:rPr>
          <w:rFonts w:ascii="Montserrat" w:hAnsi="Montserrat" w:cs="Arial"/>
          <w:sz w:val="20"/>
          <w:szCs w:val="20"/>
        </w:rPr>
      </w:pPr>
      <w:r w:rsidRPr="00FE4158">
        <w:rPr>
          <w:rFonts w:ascii="Montserrat" w:hAnsi="Montserrat" w:cs="Arial"/>
          <w:sz w:val="20"/>
          <w:szCs w:val="20"/>
        </w:rPr>
        <w:t>Los tickets deberán ser cerrados</w:t>
      </w:r>
      <w:r w:rsidR="00FD54C7" w:rsidRPr="00FE4158">
        <w:rPr>
          <w:rFonts w:ascii="Montserrat" w:hAnsi="Montserrat" w:cs="Arial"/>
          <w:sz w:val="20"/>
          <w:szCs w:val="20"/>
        </w:rPr>
        <w:t>,</w:t>
      </w:r>
      <w:r w:rsidRPr="00FE4158">
        <w:rPr>
          <w:rFonts w:ascii="Montserrat" w:hAnsi="Montserrat" w:cs="Arial"/>
          <w:sz w:val="20"/>
          <w:szCs w:val="20"/>
        </w:rPr>
        <w:t xml:space="preserve"> </w:t>
      </w:r>
      <w:r w:rsidR="00FD54C7" w:rsidRPr="00FE4158">
        <w:rPr>
          <w:rFonts w:ascii="Montserrat" w:hAnsi="Montserrat" w:cs="Arial"/>
          <w:sz w:val="20"/>
          <w:szCs w:val="20"/>
        </w:rPr>
        <w:t xml:space="preserve">registrando el horario y fecha, </w:t>
      </w:r>
      <w:r w:rsidRPr="00FE4158">
        <w:rPr>
          <w:rFonts w:ascii="Montserrat" w:hAnsi="Montserrat" w:cs="Arial"/>
          <w:sz w:val="20"/>
          <w:szCs w:val="20"/>
        </w:rPr>
        <w:t>hasta que el incidente o el evento que lo generó haya sido solucionado por completo y confirmado por parte de</w:t>
      </w:r>
      <w:r w:rsidR="00261E10"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por cualquiera de los canales que habilite la </w:t>
      </w:r>
      <w:r w:rsidR="00261E10" w:rsidRPr="00FE4158">
        <w:rPr>
          <w:rFonts w:ascii="Montserrat" w:hAnsi="Montserrat" w:cs="Arial"/>
          <w:sz w:val="20"/>
          <w:szCs w:val="20"/>
        </w:rPr>
        <w:t>M</w:t>
      </w:r>
      <w:r w:rsidRPr="00FE4158">
        <w:rPr>
          <w:rFonts w:ascii="Montserrat" w:hAnsi="Montserrat" w:cs="Arial"/>
          <w:sz w:val="20"/>
          <w:szCs w:val="20"/>
        </w:rPr>
        <w:t>esa</w:t>
      </w:r>
      <w:r w:rsidR="00F92B02" w:rsidRPr="00FE4158">
        <w:rPr>
          <w:rFonts w:ascii="Montserrat" w:hAnsi="Montserrat" w:cs="Arial"/>
          <w:sz w:val="20"/>
          <w:szCs w:val="20"/>
        </w:rPr>
        <w:t xml:space="preserve"> de </w:t>
      </w:r>
      <w:r w:rsidR="00261E10" w:rsidRPr="00FE4158">
        <w:rPr>
          <w:rFonts w:ascii="Montserrat" w:hAnsi="Montserrat" w:cs="Arial"/>
          <w:sz w:val="20"/>
          <w:szCs w:val="20"/>
        </w:rPr>
        <w:t>S</w:t>
      </w:r>
      <w:r w:rsidR="00F92B02" w:rsidRPr="00FE4158">
        <w:rPr>
          <w:rFonts w:ascii="Montserrat" w:hAnsi="Montserrat" w:cs="Arial"/>
          <w:sz w:val="20"/>
          <w:szCs w:val="20"/>
        </w:rPr>
        <w:t>ervicio</w:t>
      </w:r>
      <w:r w:rsidR="00261E10" w:rsidRPr="00FE4158">
        <w:rPr>
          <w:rFonts w:ascii="Montserrat" w:hAnsi="Montserrat" w:cs="Arial"/>
          <w:sz w:val="20"/>
          <w:szCs w:val="20"/>
        </w:rPr>
        <w:t>s</w:t>
      </w:r>
      <w:r w:rsidRPr="00FE4158">
        <w:rPr>
          <w:rFonts w:ascii="Montserrat" w:hAnsi="Montserrat" w:cs="Arial"/>
          <w:sz w:val="20"/>
          <w:szCs w:val="20"/>
        </w:rPr>
        <w:t xml:space="preserve">, siempre y cuando se genere evidencia de la confirmación del </w:t>
      </w:r>
      <w:r w:rsidR="00952ED3" w:rsidRPr="00FE4158">
        <w:rPr>
          <w:rFonts w:ascii="Montserrat" w:hAnsi="Montserrat" w:cs="Arial"/>
          <w:sz w:val="20"/>
          <w:szCs w:val="20"/>
        </w:rPr>
        <w:t xml:space="preserve">personal autorizado </w:t>
      </w:r>
      <w:r w:rsidR="00386D12" w:rsidRPr="00FE4158">
        <w:rPr>
          <w:rFonts w:ascii="Montserrat" w:hAnsi="Montserrat" w:cs="Arial"/>
          <w:sz w:val="20"/>
          <w:szCs w:val="20"/>
        </w:rPr>
        <w:t xml:space="preserve">por </w:t>
      </w:r>
      <w:r w:rsidR="00867E16" w:rsidRPr="00FE4158">
        <w:rPr>
          <w:rFonts w:ascii="Montserrat" w:hAnsi="Montserrat" w:cs="Arial"/>
          <w:sz w:val="20"/>
          <w:szCs w:val="20"/>
        </w:rPr>
        <w:t>“EL INSTITUTO”</w:t>
      </w:r>
      <w:r w:rsidRPr="00FE4158">
        <w:rPr>
          <w:rFonts w:ascii="Montserrat" w:hAnsi="Montserrat" w:cs="Arial"/>
          <w:sz w:val="20"/>
          <w:szCs w:val="20"/>
        </w:rPr>
        <w:t xml:space="preserve">. </w:t>
      </w:r>
    </w:p>
    <w:p w14:paraId="4E6D3ACC" w14:textId="77777777" w:rsidR="002D2AA2" w:rsidRPr="00FE4158" w:rsidRDefault="002D2AA2" w:rsidP="00010BC1">
      <w:pPr>
        <w:jc w:val="both"/>
        <w:rPr>
          <w:rFonts w:ascii="Montserrat" w:hAnsi="Montserrat" w:cs="Arial"/>
          <w:bCs/>
          <w:sz w:val="20"/>
          <w:szCs w:val="20"/>
        </w:rPr>
      </w:pPr>
    </w:p>
    <w:p w14:paraId="76ECB695" w14:textId="05ACA1AE" w:rsidR="00D2312F" w:rsidRPr="00FE4158" w:rsidRDefault="00C120A4" w:rsidP="00010BC1">
      <w:pPr>
        <w:jc w:val="both"/>
        <w:rPr>
          <w:rFonts w:ascii="Montserrat" w:hAnsi="Montserrat" w:cs="Arial"/>
          <w:sz w:val="20"/>
          <w:szCs w:val="20"/>
        </w:rPr>
      </w:pPr>
      <w:r w:rsidRPr="00FE4158">
        <w:rPr>
          <w:rFonts w:ascii="Montserrat" w:hAnsi="Montserrat" w:cs="Arial"/>
          <w:bCs/>
          <w:sz w:val="20"/>
          <w:szCs w:val="20"/>
        </w:rPr>
        <w:t xml:space="preserve">Los tiempos de atención y solución proporcionados por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tanto para solicitudes como para incidentes o problemas deberán ser validados y autorizados por </w:t>
      </w:r>
      <w:r w:rsidR="00867E16" w:rsidRPr="00FE4158">
        <w:rPr>
          <w:rFonts w:ascii="Montserrat" w:hAnsi="Montserrat" w:cs="Arial"/>
          <w:sz w:val="20"/>
          <w:szCs w:val="20"/>
        </w:rPr>
        <w:t>“EL INSTITUTO”</w:t>
      </w:r>
      <w:r w:rsidRPr="00FE4158">
        <w:rPr>
          <w:rFonts w:ascii="Montserrat" w:hAnsi="Montserrat" w:cs="Arial"/>
          <w:bCs/>
          <w:sz w:val="20"/>
          <w:szCs w:val="20"/>
        </w:rPr>
        <w:t xml:space="preserve"> en la </w:t>
      </w:r>
      <w:r w:rsidR="00C536E3" w:rsidRPr="00FE4158">
        <w:rPr>
          <w:rFonts w:ascii="Montserrat" w:hAnsi="Montserrat" w:cs="Arial"/>
          <w:bCs/>
          <w:sz w:val="20"/>
          <w:szCs w:val="20"/>
        </w:rPr>
        <w:t>M</w:t>
      </w:r>
      <w:r w:rsidRPr="00FE4158">
        <w:rPr>
          <w:rFonts w:ascii="Montserrat" w:hAnsi="Montserrat" w:cs="Arial"/>
          <w:bCs/>
          <w:sz w:val="20"/>
          <w:szCs w:val="20"/>
        </w:rPr>
        <w:t xml:space="preserve">esa de </w:t>
      </w:r>
      <w:r w:rsidR="00C536E3" w:rsidRPr="00FE4158">
        <w:rPr>
          <w:rFonts w:ascii="Montserrat" w:hAnsi="Montserrat" w:cs="Arial"/>
          <w:bCs/>
          <w:sz w:val="20"/>
          <w:szCs w:val="20"/>
        </w:rPr>
        <w:t>T</w:t>
      </w:r>
      <w:r w:rsidRPr="00FE4158">
        <w:rPr>
          <w:rFonts w:ascii="Montserrat" w:hAnsi="Montserrat" w:cs="Arial"/>
          <w:bCs/>
          <w:sz w:val="20"/>
          <w:szCs w:val="20"/>
        </w:rPr>
        <w:t>rabajo al inicio de</w:t>
      </w:r>
      <w:r w:rsidR="00C536E3" w:rsidRPr="00FE4158">
        <w:rPr>
          <w:rFonts w:ascii="Montserrat" w:hAnsi="Montserrat" w:cs="Arial"/>
          <w:bCs/>
          <w:sz w:val="20"/>
          <w:szCs w:val="20"/>
        </w:rPr>
        <w:t xml:space="preserve"> la prestación del servicio</w:t>
      </w:r>
      <w:r w:rsidR="004E23AB" w:rsidRPr="00FE4158">
        <w:rPr>
          <w:rFonts w:ascii="Montserrat" w:hAnsi="Montserrat" w:cs="Arial"/>
          <w:bCs/>
          <w:sz w:val="20"/>
          <w:szCs w:val="20"/>
        </w:rPr>
        <w:t>, las cual se llevará a cabo al día natural siguiente a la fecha de notificación del fallo,</w:t>
      </w:r>
      <w:r w:rsidR="00010BC1" w:rsidRPr="00FE4158">
        <w:rPr>
          <w:rFonts w:ascii="Montserrat" w:hAnsi="Montserrat" w:cs="Arial"/>
          <w:bCs/>
          <w:sz w:val="20"/>
          <w:szCs w:val="20"/>
        </w:rPr>
        <w:t xml:space="preserve"> </w:t>
      </w:r>
      <w:r w:rsidRPr="00FE4158">
        <w:rPr>
          <w:rFonts w:ascii="Montserrat" w:hAnsi="Montserrat" w:cs="Arial"/>
          <w:bCs/>
          <w:sz w:val="20"/>
          <w:szCs w:val="20"/>
        </w:rPr>
        <w:t xml:space="preserve">y si es necesario durante las </w:t>
      </w:r>
      <w:r w:rsidR="00232167" w:rsidRPr="00FE4158">
        <w:rPr>
          <w:rFonts w:ascii="Montserrat" w:hAnsi="Montserrat" w:cs="Arial"/>
          <w:sz w:val="20"/>
          <w:szCs w:val="20"/>
        </w:rPr>
        <w:t xml:space="preserve">Mesas de Trabajo que se </w:t>
      </w:r>
      <w:r w:rsidR="0077518D" w:rsidRPr="00FE4158">
        <w:rPr>
          <w:rFonts w:ascii="Montserrat" w:hAnsi="Montserrat" w:cs="Arial"/>
          <w:sz w:val="20"/>
          <w:szCs w:val="20"/>
        </w:rPr>
        <w:t>realicen</w:t>
      </w:r>
      <w:r w:rsidR="00232167" w:rsidRPr="00FE4158">
        <w:rPr>
          <w:rFonts w:ascii="Montserrat" w:hAnsi="Montserrat" w:cs="Arial"/>
          <w:sz w:val="20"/>
          <w:szCs w:val="20"/>
        </w:rPr>
        <w:t xml:space="preserve"> durante </w:t>
      </w:r>
      <w:r w:rsidR="00B87A99" w:rsidRPr="00FE4158">
        <w:rPr>
          <w:rFonts w:ascii="Montserrat" w:hAnsi="Montserrat" w:cs="Arial"/>
          <w:sz w:val="20"/>
          <w:szCs w:val="20"/>
        </w:rPr>
        <w:t>vigencia del servicio</w:t>
      </w:r>
      <w:r w:rsidR="00232167" w:rsidRPr="00FE4158">
        <w:rPr>
          <w:rFonts w:ascii="Montserrat" w:hAnsi="Montserrat" w:cs="Arial"/>
          <w:sz w:val="20"/>
          <w:szCs w:val="20"/>
        </w:rPr>
        <w:t xml:space="preserve"> que se derive para la prestación servicio objeto del presente Anexo Técnico</w:t>
      </w:r>
      <w:r w:rsidR="00C30493" w:rsidRPr="00FE4158">
        <w:rPr>
          <w:rFonts w:ascii="Montserrat" w:hAnsi="Montserrat" w:cs="Arial"/>
          <w:sz w:val="20"/>
          <w:szCs w:val="20"/>
        </w:rPr>
        <w:t>.</w:t>
      </w:r>
    </w:p>
    <w:p w14:paraId="19761053" w14:textId="12974268" w:rsidR="00324CD3" w:rsidRPr="00FE4158" w:rsidRDefault="00324CD3" w:rsidP="00010BC1">
      <w:pPr>
        <w:jc w:val="both"/>
        <w:rPr>
          <w:rFonts w:ascii="Montserrat" w:hAnsi="Montserrat" w:cs="Arial"/>
          <w:sz w:val="20"/>
          <w:szCs w:val="20"/>
        </w:rPr>
      </w:pPr>
    </w:p>
    <w:p w14:paraId="27FDD93D" w14:textId="2D09B11D" w:rsidR="00324CD3" w:rsidRPr="00FE4158" w:rsidRDefault="00324CD3" w:rsidP="00010BC1">
      <w:pPr>
        <w:jc w:val="both"/>
        <w:rPr>
          <w:rFonts w:ascii="Montserrat" w:hAnsi="Montserrat" w:cs="Arial"/>
          <w:sz w:val="20"/>
          <w:szCs w:val="20"/>
        </w:rPr>
      </w:pPr>
      <w:r w:rsidRPr="00FE4158">
        <w:rPr>
          <w:rFonts w:ascii="Montserrat" w:hAnsi="Montserrat" w:cs="Arial"/>
          <w:sz w:val="20"/>
          <w:szCs w:val="20"/>
        </w:rPr>
        <w:t xml:space="preserve">La implementación de lo descrito en este </w:t>
      </w:r>
      <w:r w:rsidR="00867E16" w:rsidRPr="00FE4158">
        <w:rPr>
          <w:rFonts w:ascii="Montserrat" w:hAnsi="Montserrat" w:cs="Arial"/>
          <w:sz w:val="20"/>
          <w:szCs w:val="20"/>
        </w:rPr>
        <w:t>apartado</w:t>
      </w:r>
      <w:r w:rsidRPr="00FE4158">
        <w:rPr>
          <w:rFonts w:ascii="Montserrat" w:hAnsi="Montserrat" w:cs="Arial"/>
          <w:sz w:val="20"/>
          <w:szCs w:val="20"/>
        </w:rPr>
        <w:t xml:space="preserve"> coadyuvará a tener una supervisión constante del servicio prestado a </w:t>
      </w:r>
      <w:r w:rsidR="00867E16" w:rsidRPr="00FE4158">
        <w:rPr>
          <w:rFonts w:ascii="Montserrat" w:hAnsi="Montserrat" w:cs="Arial"/>
          <w:sz w:val="20"/>
          <w:szCs w:val="20"/>
        </w:rPr>
        <w:t>“EL INSTITUTO”</w:t>
      </w:r>
      <w:r w:rsidRPr="00FE4158">
        <w:rPr>
          <w:rFonts w:ascii="Montserrat" w:hAnsi="Montserrat" w:cs="Arial"/>
          <w:sz w:val="20"/>
          <w:szCs w:val="20"/>
        </w:rPr>
        <w:t>, pudiendo con base en la información proporcionada, determinar las posibles deductivas aplicables por la deficiencia en la prestación del servicio.</w:t>
      </w:r>
    </w:p>
    <w:p w14:paraId="1A43E612" w14:textId="77777777" w:rsidR="008C74B6" w:rsidRPr="00FE4158" w:rsidRDefault="008C74B6" w:rsidP="00010BC1">
      <w:pPr>
        <w:jc w:val="both"/>
        <w:rPr>
          <w:rFonts w:ascii="Montserrat" w:hAnsi="Montserrat" w:cs="Arial"/>
          <w:bCs/>
          <w:sz w:val="20"/>
          <w:szCs w:val="20"/>
        </w:rPr>
      </w:pPr>
    </w:p>
    <w:p w14:paraId="6B816D06" w14:textId="77777777" w:rsidR="00C120A4" w:rsidRPr="00FE4158" w:rsidRDefault="00C120A4" w:rsidP="00010BC1">
      <w:pPr>
        <w:jc w:val="both"/>
        <w:rPr>
          <w:rFonts w:ascii="Montserrat" w:hAnsi="Montserrat" w:cs="Arial"/>
          <w:b/>
          <w:sz w:val="20"/>
          <w:szCs w:val="20"/>
        </w:rPr>
      </w:pPr>
      <w:r w:rsidRPr="00FE4158">
        <w:rPr>
          <w:rFonts w:ascii="Montserrat" w:hAnsi="Montserrat" w:cs="Arial"/>
          <w:b/>
          <w:sz w:val="20"/>
          <w:szCs w:val="20"/>
        </w:rPr>
        <w:t>Productos</w:t>
      </w:r>
    </w:p>
    <w:p w14:paraId="5F405D70" w14:textId="77777777" w:rsidR="003653F0" w:rsidRPr="00FE4158" w:rsidRDefault="003653F0" w:rsidP="00010BC1">
      <w:pPr>
        <w:jc w:val="both"/>
        <w:rPr>
          <w:rFonts w:ascii="Montserrat" w:hAnsi="Montserrat" w:cs="Arial"/>
          <w:bCs/>
          <w:sz w:val="20"/>
          <w:szCs w:val="20"/>
        </w:rPr>
      </w:pPr>
    </w:p>
    <w:p w14:paraId="434D7F02" w14:textId="61B3181E" w:rsidR="00C536E3"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D</w:t>
      </w:r>
      <w:r w:rsidR="007E250C" w:rsidRPr="00FE4158">
        <w:rPr>
          <w:rFonts w:ascii="Montserrat" w:hAnsi="Montserrat" w:cs="Arial"/>
          <w:bCs/>
          <w:sz w:val="20"/>
          <w:szCs w:val="20"/>
        </w:rPr>
        <w:t>entro de</w:t>
      </w:r>
      <w:r w:rsidRPr="00FE4158">
        <w:rPr>
          <w:rFonts w:ascii="Montserrat" w:hAnsi="Montserrat" w:cs="Arial"/>
          <w:bCs/>
          <w:sz w:val="20"/>
          <w:szCs w:val="20"/>
        </w:rPr>
        <w:t xml:space="preserve"> los 10 días naturales </w:t>
      </w:r>
      <w:r w:rsidR="00C536E3" w:rsidRPr="00FE4158">
        <w:rPr>
          <w:rFonts w:ascii="Montserrat" w:hAnsi="Montserrat" w:cs="Arial"/>
          <w:bCs/>
          <w:sz w:val="20"/>
          <w:szCs w:val="20"/>
        </w:rPr>
        <w:t xml:space="preserve">siguientes </w:t>
      </w:r>
      <w:r w:rsidRPr="00FE4158">
        <w:rPr>
          <w:rFonts w:ascii="Montserrat" w:hAnsi="Montserrat" w:cs="Arial"/>
          <w:bCs/>
          <w:sz w:val="20"/>
          <w:szCs w:val="20"/>
        </w:rPr>
        <w:t xml:space="preserve">al mes vencido,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deberá enviar a</w:t>
      </w:r>
      <w:r w:rsidR="00386D12" w:rsidRPr="00FE4158">
        <w:rPr>
          <w:rFonts w:ascii="Montserrat" w:hAnsi="Montserrat" w:cs="Arial"/>
          <w:bCs/>
          <w:sz w:val="20"/>
          <w:szCs w:val="20"/>
        </w:rPr>
        <w:t xml:space="preserve"> </w:t>
      </w:r>
      <w:r w:rsidR="00867E16" w:rsidRPr="00FE4158">
        <w:rPr>
          <w:rFonts w:ascii="Montserrat" w:hAnsi="Montserrat" w:cs="Arial"/>
          <w:sz w:val="20"/>
          <w:szCs w:val="20"/>
        </w:rPr>
        <w:t>“EL INSTITUTO”</w:t>
      </w:r>
      <w:r w:rsidRPr="00FE4158">
        <w:rPr>
          <w:rFonts w:ascii="Montserrat" w:hAnsi="Montserrat" w:cs="Arial"/>
          <w:bCs/>
          <w:sz w:val="20"/>
          <w:szCs w:val="20"/>
        </w:rPr>
        <w:t xml:space="preserve"> el reporte impreso y firmado por el </w:t>
      </w:r>
      <w:r w:rsidR="008146B9" w:rsidRPr="00FE4158">
        <w:rPr>
          <w:rFonts w:ascii="Montserrat" w:hAnsi="Montserrat" w:cs="Arial"/>
          <w:bCs/>
          <w:sz w:val="20"/>
          <w:szCs w:val="20"/>
        </w:rPr>
        <w:t xml:space="preserve">Administrador del Contrato </w:t>
      </w:r>
      <w:r w:rsidRPr="00FE4158">
        <w:rPr>
          <w:rFonts w:ascii="Montserrat" w:hAnsi="Montserrat" w:cs="Arial"/>
          <w:bCs/>
          <w:sz w:val="20"/>
          <w:szCs w:val="20"/>
        </w:rPr>
        <w:t>de</w:t>
      </w:r>
      <w:r w:rsidR="00386D12"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Pr="00FE4158">
        <w:rPr>
          <w:rFonts w:ascii="Montserrat" w:hAnsi="Montserrat" w:cs="Arial"/>
          <w:bCs/>
          <w:sz w:val="20"/>
          <w:szCs w:val="20"/>
        </w:rPr>
        <w:t xml:space="preserve">, referente a los tickets generados en el mes vencido. </w:t>
      </w:r>
    </w:p>
    <w:p w14:paraId="0F0E4A18" w14:textId="77777777" w:rsidR="00C536E3" w:rsidRPr="00FE4158" w:rsidRDefault="00C536E3" w:rsidP="00010BC1">
      <w:pPr>
        <w:jc w:val="both"/>
        <w:rPr>
          <w:rFonts w:ascii="Montserrat" w:hAnsi="Montserrat" w:cs="Arial"/>
          <w:bCs/>
          <w:sz w:val="20"/>
          <w:szCs w:val="20"/>
        </w:rPr>
      </w:pPr>
    </w:p>
    <w:p w14:paraId="323D3072" w14:textId="77777777" w:rsidR="00C120A4" w:rsidRPr="00FE4158" w:rsidRDefault="00C120A4" w:rsidP="00010BC1">
      <w:pPr>
        <w:jc w:val="both"/>
        <w:rPr>
          <w:rFonts w:ascii="Montserrat" w:hAnsi="Montserrat" w:cs="Arial"/>
          <w:bCs/>
          <w:sz w:val="20"/>
          <w:szCs w:val="20"/>
        </w:rPr>
      </w:pPr>
      <w:r w:rsidRPr="00FE4158">
        <w:rPr>
          <w:rFonts w:ascii="Montserrat" w:hAnsi="Montserrat" w:cs="Arial"/>
          <w:bCs/>
          <w:sz w:val="20"/>
          <w:szCs w:val="20"/>
        </w:rPr>
        <w:t>Dicho reporte deberá tener al menos los siguientes campos:</w:t>
      </w:r>
    </w:p>
    <w:p w14:paraId="707841F4" w14:textId="77777777" w:rsidR="003653F0" w:rsidRPr="00FE4158" w:rsidRDefault="003653F0" w:rsidP="00010BC1">
      <w:pPr>
        <w:pStyle w:val="Prrafodelista"/>
        <w:contextualSpacing/>
        <w:jc w:val="both"/>
        <w:rPr>
          <w:rFonts w:ascii="Montserrat" w:hAnsi="Montserrat" w:cs="Arial"/>
          <w:sz w:val="20"/>
          <w:szCs w:val="20"/>
        </w:rPr>
      </w:pPr>
    </w:p>
    <w:p w14:paraId="508724DA" w14:textId="5EB3B3D4"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N</w:t>
      </w:r>
      <w:r w:rsidR="00D9289C" w:rsidRPr="00FE4158">
        <w:rPr>
          <w:rFonts w:ascii="Montserrat" w:hAnsi="Montserrat" w:cs="Arial"/>
          <w:sz w:val="20"/>
          <w:szCs w:val="20"/>
        </w:rPr>
        <w:t>ú</w:t>
      </w:r>
      <w:r w:rsidRPr="00FE4158">
        <w:rPr>
          <w:rFonts w:ascii="Montserrat" w:hAnsi="Montserrat" w:cs="Arial"/>
          <w:sz w:val="20"/>
          <w:szCs w:val="20"/>
        </w:rPr>
        <w:t xml:space="preserve">mero de ticket. </w:t>
      </w:r>
    </w:p>
    <w:p w14:paraId="6B9D98BB"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Fecha y hora de creación.</w:t>
      </w:r>
    </w:p>
    <w:p w14:paraId="17F94076"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Descripción de lo reportado.</w:t>
      </w:r>
    </w:p>
    <w:p w14:paraId="502AB287"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Nombre o nombres del personal que atendieron o atienden el ticket.</w:t>
      </w:r>
    </w:p>
    <w:p w14:paraId="110FBFB6" w14:textId="61F21C12"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 xml:space="preserve">Descripción de la solución y en su caso, reporte post mortem ó Service Request levantado al fabricante si es el caso. </w:t>
      </w:r>
    </w:p>
    <w:p w14:paraId="243A545A"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Fecha y hora de la solución.</w:t>
      </w:r>
    </w:p>
    <w:p w14:paraId="6CC2D31D"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Fecha y hora el cierre.</w:t>
      </w:r>
    </w:p>
    <w:p w14:paraId="0929F840"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Tiempo de atención del incidente, requerimiento o ticket.</w:t>
      </w:r>
    </w:p>
    <w:p w14:paraId="2A255457"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Nivel de servicio definido para este tipo de incidente.</w:t>
      </w:r>
    </w:p>
    <w:p w14:paraId="75216412" w14:textId="7777777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Tiempos acumulados de afectación para este tipo de incidente en el mes en curso.</w:t>
      </w:r>
    </w:p>
    <w:p w14:paraId="1D08F7E8" w14:textId="1D0715F7"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En su caso, posible deductiva correspondiente.</w:t>
      </w:r>
    </w:p>
    <w:p w14:paraId="7C1B5260" w14:textId="127AD971"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lastRenderedPageBreak/>
        <w:t xml:space="preserve">Gráficas de disponibilidad de aplicativos del mes actual comparado con meses anteriores, para que </w:t>
      </w:r>
      <w:r w:rsidR="00867E16" w:rsidRPr="00FE4158">
        <w:rPr>
          <w:rFonts w:ascii="Montserrat" w:hAnsi="Montserrat" w:cs="Arial"/>
          <w:sz w:val="20"/>
          <w:szCs w:val="20"/>
        </w:rPr>
        <w:t>“EL INSTITUTO”</w:t>
      </w:r>
      <w:r w:rsidRPr="00FE4158">
        <w:rPr>
          <w:rFonts w:ascii="Montserrat" w:hAnsi="Montserrat" w:cs="Arial"/>
          <w:sz w:val="20"/>
          <w:szCs w:val="20"/>
        </w:rPr>
        <w:t xml:space="preserve"> evalúe tendencias y apoye a la toma de decisiones.</w:t>
      </w:r>
    </w:p>
    <w:p w14:paraId="3F341793" w14:textId="76F92372" w:rsidR="00C120A4" w:rsidRPr="00FE4158" w:rsidRDefault="00C120A4" w:rsidP="00483EFC">
      <w:pPr>
        <w:pStyle w:val="Prrafodelista"/>
        <w:numPr>
          <w:ilvl w:val="0"/>
          <w:numId w:val="19"/>
        </w:numPr>
        <w:contextualSpacing/>
        <w:jc w:val="both"/>
        <w:rPr>
          <w:rFonts w:ascii="Montserrat" w:hAnsi="Montserrat" w:cs="Arial"/>
          <w:sz w:val="20"/>
          <w:szCs w:val="20"/>
        </w:rPr>
      </w:pPr>
      <w:r w:rsidRPr="00FE4158">
        <w:rPr>
          <w:rFonts w:ascii="Montserrat" w:hAnsi="Montserrat" w:cs="Arial"/>
          <w:sz w:val="20"/>
          <w:szCs w:val="20"/>
        </w:rPr>
        <w:t xml:space="preserve">Volumetrías de crecimiento del storage de las bases de Datos del mes actual, </w:t>
      </w:r>
      <w:r w:rsidR="00BF1311" w:rsidRPr="00FE4158">
        <w:rPr>
          <w:rFonts w:ascii="Montserrat" w:hAnsi="Montserrat" w:cs="Arial"/>
          <w:sz w:val="20"/>
          <w:szCs w:val="20"/>
        </w:rPr>
        <w:t>para comparar a</w:t>
      </w:r>
      <w:r w:rsidRPr="00FE4158">
        <w:rPr>
          <w:rFonts w:ascii="Montserrat" w:hAnsi="Montserrat" w:cs="Arial"/>
          <w:sz w:val="20"/>
          <w:szCs w:val="20"/>
        </w:rPr>
        <w:t xml:space="preserve"> meses anteriores, para que </w:t>
      </w:r>
      <w:r w:rsidR="00867E16" w:rsidRPr="00FE4158">
        <w:rPr>
          <w:rFonts w:ascii="Montserrat" w:hAnsi="Montserrat" w:cs="Arial"/>
          <w:sz w:val="20"/>
          <w:szCs w:val="20"/>
        </w:rPr>
        <w:t>“EL INSTITUTO”</w:t>
      </w:r>
      <w:r w:rsidRPr="00FE4158">
        <w:rPr>
          <w:rFonts w:ascii="Montserrat" w:hAnsi="Montserrat" w:cs="Arial"/>
          <w:sz w:val="20"/>
          <w:szCs w:val="20"/>
        </w:rPr>
        <w:t xml:space="preserve"> evalúe crecimientos y tome decisiones y/o planes de depuración.</w:t>
      </w:r>
    </w:p>
    <w:p w14:paraId="4C792F0E" w14:textId="77777777" w:rsidR="002D2AA2" w:rsidRPr="00FE4158" w:rsidRDefault="002D2AA2" w:rsidP="00010BC1">
      <w:pPr>
        <w:jc w:val="both"/>
        <w:rPr>
          <w:rFonts w:ascii="Montserrat" w:hAnsi="Montserrat" w:cs="Arial"/>
          <w:b/>
          <w:sz w:val="20"/>
          <w:szCs w:val="20"/>
        </w:rPr>
      </w:pPr>
    </w:p>
    <w:p w14:paraId="600EFEF4" w14:textId="08DAADAD" w:rsidR="00C120A4" w:rsidRPr="003872EA" w:rsidRDefault="005E7667" w:rsidP="00483EFC">
      <w:pPr>
        <w:pStyle w:val="Prrafodelista"/>
        <w:numPr>
          <w:ilvl w:val="0"/>
          <w:numId w:val="44"/>
        </w:numPr>
        <w:ind w:left="284" w:hanging="284"/>
        <w:jc w:val="both"/>
        <w:rPr>
          <w:rFonts w:ascii="Montserrat" w:hAnsi="Montserrat" w:cs="Arial"/>
          <w:sz w:val="20"/>
          <w:szCs w:val="20"/>
          <w:highlight w:val="yellow"/>
        </w:rPr>
      </w:pPr>
      <w:r w:rsidRPr="003872EA">
        <w:rPr>
          <w:rFonts w:ascii="Montserrat" w:hAnsi="Montserrat" w:cs="Arial"/>
          <w:b/>
          <w:sz w:val="20"/>
          <w:szCs w:val="20"/>
          <w:highlight w:val="yellow"/>
        </w:rPr>
        <w:t xml:space="preserve">Operación y </w:t>
      </w:r>
      <w:r w:rsidR="00C92508" w:rsidRPr="003872EA">
        <w:rPr>
          <w:rFonts w:ascii="Montserrat" w:hAnsi="Montserrat" w:cs="Arial"/>
          <w:b/>
          <w:sz w:val="20"/>
          <w:szCs w:val="20"/>
          <w:highlight w:val="yellow"/>
        </w:rPr>
        <w:t>Gestión</w:t>
      </w:r>
      <w:r w:rsidR="00C120A4" w:rsidRPr="003872EA">
        <w:rPr>
          <w:rFonts w:ascii="Montserrat" w:hAnsi="Montserrat" w:cs="Arial"/>
          <w:b/>
          <w:sz w:val="20"/>
          <w:szCs w:val="20"/>
          <w:highlight w:val="yellow"/>
        </w:rPr>
        <w:t xml:space="preserve"> de la Operación de los Componentes </w:t>
      </w:r>
      <w:r w:rsidR="00C92508" w:rsidRPr="003872EA">
        <w:rPr>
          <w:rFonts w:ascii="Montserrat" w:hAnsi="Montserrat" w:cs="Arial"/>
          <w:b/>
          <w:sz w:val="20"/>
          <w:szCs w:val="20"/>
          <w:highlight w:val="yellow"/>
        </w:rPr>
        <w:t>Tecnológicos</w:t>
      </w:r>
      <w:r w:rsidR="00C536E3" w:rsidRPr="003872EA">
        <w:rPr>
          <w:rFonts w:ascii="Montserrat" w:hAnsi="Montserrat" w:cs="Arial"/>
          <w:b/>
          <w:sz w:val="20"/>
          <w:szCs w:val="20"/>
          <w:highlight w:val="yellow"/>
        </w:rPr>
        <w:t>.</w:t>
      </w:r>
      <w:r w:rsidR="00C120A4" w:rsidRPr="003872EA">
        <w:rPr>
          <w:rFonts w:ascii="Montserrat" w:hAnsi="Montserrat" w:cs="Arial"/>
          <w:b/>
          <w:sz w:val="20"/>
          <w:szCs w:val="20"/>
          <w:highlight w:val="yellow"/>
        </w:rPr>
        <w:t xml:space="preserve"> </w:t>
      </w:r>
    </w:p>
    <w:p w14:paraId="3A57D2CC" w14:textId="77777777" w:rsidR="00C120A4" w:rsidRPr="00FE4158" w:rsidRDefault="00C120A4" w:rsidP="00010BC1">
      <w:pPr>
        <w:rPr>
          <w:rFonts w:ascii="Montserrat" w:hAnsi="Montserrat" w:cs="Arial"/>
          <w:sz w:val="20"/>
          <w:szCs w:val="20"/>
        </w:rPr>
      </w:pPr>
    </w:p>
    <w:p w14:paraId="563EB520" w14:textId="42F50510" w:rsidR="00D26142" w:rsidRPr="00FE4158" w:rsidRDefault="00867E16" w:rsidP="00010BC1">
      <w:pPr>
        <w:jc w:val="both"/>
        <w:rPr>
          <w:rFonts w:ascii="Montserrat" w:hAnsi="Montserrat" w:cs="Arial"/>
          <w:color w:val="000000"/>
          <w:sz w:val="20"/>
          <w:szCs w:val="20"/>
        </w:rPr>
      </w:pPr>
      <w:r w:rsidRPr="00FE4158">
        <w:rPr>
          <w:rFonts w:ascii="Montserrat" w:hAnsi="Montserrat" w:cs="Arial"/>
          <w:bCs/>
          <w:sz w:val="20"/>
          <w:szCs w:val="20"/>
        </w:rPr>
        <w:t>“EL LICITANTE”</w:t>
      </w:r>
      <w:r w:rsidR="00C120A4" w:rsidRPr="00FE4158">
        <w:rPr>
          <w:rFonts w:ascii="Montserrat" w:hAnsi="Montserrat" w:cs="Arial"/>
          <w:bCs/>
          <w:sz w:val="20"/>
          <w:szCs w:val="20"/>
        </w:rPr>
        <w:t xml:space="preserve"> deberá </w:t>
      </w:r>
      <w:r w:rsidR="00F92B02" w:rsidRPr="00FE4158">
        <w:rPr>
          <w:rFonts w:ascii="Montserrat" w:hAnsi="Montserrat" w:cs="Arial"/>
          <w:bCs/>
          <w:sz w:val="20"/>
          <w:szCs w:val="20"/>
        </w:rPr>
        <w:t xml:space="preserve">ofertar </w:t>
      </w:r>
      <w:r w:rsidR="008146B9" w:rsidRPr="00FE4158">
        <w:rPr>
          <w:rFonts w:ascii="Montserrat" w:hAnsi="Montserrat" w:cs="Arial"/>
          <w:bCs/>
          <w:sz w:val="20"/>
          <w:szCs w:val="20"/>
        </w:rPr>
        <w:t xml:space="preserve">como parte de los servicios </w:t>
      </w:r>
      <w:r w:rsidR="00F92B02" w:rsidRPr="00FE4158">
        <w:rPr>
          <w:rFonts w:ascii="Montserrat" w:hAnsi="Montserrat" w:cs="Arial"/>
          <w:bCs/>
          <w:sz w:val="20"/>
          <w:szCs w:val="20"/>
        </w:rPr>
        <w:t xml:space="preserve">la </w:t>
      </w:r>
      <w:r w:rsidR="00C120A4" w:rsidRPr="00FE4158">
        <w:rPr>
          <w:rFonts w:ascii="Montserrat" w:hAnsi="Montserrat" w:cs="Arial"/>
          <w:bCs/>
          <w:sz w:val="20"/>
          <w:szCs w:val="20"/>
        </w:rPr>
        <w:t>integra</w:t>
      </w:r>
      <w:r w:rsidR="00F92B02" w:rsidRPr="00FE4158">
        <w:rPr>
          <w:rFonts w:ascii="Montserrat" w:hAnsi="Montserrat" w:cs="Arial"/>
          <w:bCs/>
          <w:sz w:val="20"/>
          <w:szCs w:val="20"/>
        </w:rPr>
        <w:t>ción</w:t>
      </w:r>
      <w:r w:rsidR="00C120A4" w:rsidRPr="00FE4158">
        <w:rPr>
          <w:rFonts w:ascii="Montserrat" w:hAnsi="Montserrat" w:cs="Arial"/>
          <w:bCs/>
          <w:sz w:val="20"/>
          <w:szCs w:val="20"/>
        </w:rPr>
        <w:t xml:space="preserve"> </w:t>
      </w:r>
      <w:r w:rsidR="00F92B02" w:rsidRPr="00FE4158">
        <w:rPr>
          <w:rFonts w:ascii="Montserrat" w:hAnsi="Montserrat" w:cs="Arial"/>
          <w:bCs/>
          <w:sz w:val="20"/>
          <w:szCs w:val="20"/>
        </w:rPr>
        <w:t>de</w:t>
      </w:r>
      <w:r w:rsidR="00C120A4" w:rsidRPr="00FE4158">
        <w:rPr>
          <w:rFonts w:ascii="Montserrat" w:hAnsi="Montserrat" w:cs="Arial"/>
          <w:bCs/>
          <w:sz w:val="20"/>
          <w:szCs w:val="20"/>
        </w:rPr>
        <w:t xml:space="preserve"> </w:t>
      </w:r>
      <w:r w:rsidR="00DB6FB6" w:rsidRPr="00FE4158">
        <w:rPr>
          <w:rFonts w:ascii="Montserrat" w:hAnsi="Montserrat" w:cs="Arial"/>
          <w:bCs/>
          <w:sz w:val="20"/>
          <w:szCs w:val="20"/>
        </w:rPr>
        <w:t xml:space="preserve">personal </w:t>
      </w:r>
      <w:r w:rsidR="00434285" w:rsidRPr="00FE4158">
        <w:rPr>
          <w:rFonts w:ascii="Montserrat" w:hAnsi="Montserrat" w:cs="Arial"/>
          <w:bCs/>
          <w:sz w:val="20"/>
          <w:szCs w:val="20"/>
        </w:rPr>
        <w:t xml:space="preserve">con experiencia comprobable </w:t>
      </w:r>
      <w:r w:rsidR="00C120A4" w:rsidRPr="00FE4158">
        <w:rPr>
          <w:rFonts w:ascii="Montserrat" w:hAnsi="Montserrat" w:cs="Arial"/>
          <w:bCs/>
          <w:sz w:val="20"/>
          <w:szCs w:val="20"/>
        </w:rPr>
        <w:t xml:space="preserve">en las diversas plataformas que </w:t>
      </w:r>
      <w:r w:rsidR="00067FE8" w:rsidRPr="00FE4158">
        <w:rPr>
          <w:rFonts w:ascii="Montserrat" w:hAnsi="Montserrat" w:cs="Arial"/>
          <w:bCs/>
          <w:sz w:val="20"/>
          <w:szCs w:val="20"/>
        </w:rPr>
        <w:t>brinden la operación y la ge</w:t>
      </w:r>
      <w:r w:rsidR="00125971" w:rsidRPr="00FE4158">
        <w:rPr>
          <w:rFonts w:ascii="Montserrat" w:hAnsi="Montserrat" w:cs="Arial"/>
          <w:bCs/>
          <w:sz w:val="20"/>
          <w:szCs w:val="20"/>
        </w:rPr>
        <w:t>s</w:t>
      </w:r>
      <w:r w:rsidR="00067FE8" w:rsidRPr="00FE4158">
        <w:rPr>
          <w:rFonts w:ascii="Montserrat" w:hAnsi="Montserrat" w:cs="Arial"/>
          <w:bCs/>
          <w:sz w:val="20"/>
          <w:szCs w:val="20"/>
        </w:rPr>
        <w:t>tión de la operación</w:t>
      </w:r>
      <w:r w:rsidR="00434285" w:rsidRPr="00FE4158">
        <w:rPr>
          <w:rFonts w:ascii="Montserrat" w:hAnsi="Montserrat" w:cs="Arial"/>
          <w:bCs/>
          <w:sz w:val="20"/>
          <w:szCs w:val="20"/>
        </w:rPr>
        <w:t xml:space="preserve"> de</w:t>
      </w:r>
      <w:r w:rsidR="00952ED3" w:rsidRPr="00FE4158">
        <w:rPr>
          <w:rFonts w:ascii="Montserrat" w:hAnsi="Montserrat" w:cs="Arial"/>
          <w:bCs/>
          <w:sz w:val="20"/>
          <w:szCs w:val="20"/>
        </w:rPr>
        <w:t xml:space="preserve"> </w:t>
      </w:r>
      <w:r w:rsidR="00C120A4" w:rsidRPr="00FE4158">
        <w:rPr>
          <w:rFonts w:ascii="Montserrat" w:hAnsi="Montserrat" w:cs="Arial"/>
          <w:bCs/>
          <w:sz w:val="20"/>
          <w:szCs w:val="20"/>
        </w:rPr>
        <w:t>los servicios instalados en l</w:t>
      </w:r>
      <w:r w:rsidR="00DD5486" w:rsidRPr="00FE4158">
        <w:rPr>
          <w:rFonts w:ascii="Montserrat" w:hAnsi="Montserrat" w:cs="Arial"/>
          <w:bCs/>
          <w:sz w:val="20"/>
          <w:szCs w:val="20"/>
        </w:rPr>
        <w:t>os</w:t>
      </w:r>
      <w:r w:rsidR="00C120A4" w:rsidRPr="00FE4158">
        <w:rPr>
          <w:rFonts w:ascii="Montserrat" w:hAnsi="Montserrat" w:cs="Arial"/>
          <w:bCs/>
          <w:sz w:val="20"/>
          <w:szCs w:val="20"/>
        </w:rPr>
        <w:t xml:space="preserve"> Centro</w:t>
      </w:r>
      <w:r w:rsidR="00DD5486" w:rsidRPr="00FE4158">
        <w:rPr>
          <w:rFonts w:ascii="Montserrat" w:hAnsi="Montserrat" w:cs="Arial"/>
          <w:bCs/>
          <w:sz w:val="20"/>
          <w:szCs w:val="20"/>
        </w:rPr>
        <w:t>s</w:t>
      </w:r>
      <w:r w:rsidR="00C120A4" w:rsidRPr="00FE4158">
        <w:rPr>
          <w:rFonts w:ascii="Montserrat" w:hAnsi="Montserrat" w:cs="Arial"/>
          <w:bCs/>
          <w:sz w:val="20"/>
          <w:szCs w:val="20"/>
        </w:rPr>
        <w:t xml:space="preserve"> de Datos</w:t>
      </w:r>
      <w:r w:rsidR="008B1912" w:rsidRPr="00FE4158">
        <w:rPr>
          <w:rFonts w:ascii="Montserrat" w:hAnsi="Montserrat" w:cs="Arial"/>
          <w:bCs/>
          <w:sz w:val="20"/>
          <w:szCs w:val="20"/>
        </w:rPr>
        <w:t xml:space="preserve">, tales como, </w:t>
      </w:r>
      <w:r w:rsidR="008B1912" w:rsidRPr="00FE4158">
        <w:rPr>
          <w:rFonts w:ascii="Montserrat" w:hAnsi="Montserrat" w:cs="Arial"/>
          <w:bCs/>
          <w:i/>
          <w:iCs/>
          <w:sz w:val="20"/>
          <w:szCs w:val="20"/>
        </w:rPr>
        <w:t>RedHat</w:t>
      </w:r>
      <w:r w:rsidR="00EA7EA0" w:rsidRPr="00FE4158">
        <w:rPr>
          <w:rFonts w:ascii="Montserrat" w:hAnsi="Montserrat" w:cs="Arial"/>
          <w:bCs/>
          <w:i/>
          <w:iCs/>
          <w:sz w:val="20"/>
          <w:szCs w:val="20"/>
        </w:rPr>
        <w:t xml:space="preserve"> Virtualization</w:t>
      </w:r>
      <w:r w:rsidR="008B1912" w:rsidRPr="00FE4158">
        <w:rPr>
          <w:rFonts w:ascii="Montserrat" w:hAnsi="Montserrat" w:cs="Arial"/>
          <w:bCs/>
          <w:i/>
          <w:iCs/>
          <w:sz w:val="20"/>
          <w:szCs w:val="20"/>
        </w:rPr>
        <w:t>,</w:t>
      </w:r>
      <w:r w:rsidR="00EA7EA0" w:rsidRPr="00FE4158">
        <w:rPr>
          <w:rFonts w:ascii="Montserrat" w:hAnsi="Montserrat" w:cs="Arial"/>
          <w:bCs/>
          <w:i/>
          <w:iCs/>
          <w:sz w:val="20"/>
          <w:szCs w:val="20"/>
        </w:rPr>
        <w:t xml:space="preserve"> RedHat OpenShift,</w:t>
      </w:r>
      <w:r w:rsidR="008B1912" w:rsidRPr="00FE4158">
        <w:rPr>
          <w:rFonts w:ascii="Montserrat" w:hAnsi="Montserrat" w:cs="Arial"/>
          <w:bCs/>
          <w:i/>
          <w:iCs/>
          <w:sz w:val="20"/>
          <w:szCs w:val="20"/>
        </w:rPr>
        <w:t xml:space="preserve"> Huawei Cloud Stack, Huawei Fusion Compute, Oracle</w:t>
      </w:r>
      <w:r w:rsidR="00EA7EA0" w:rsidRPr="00FE4158">
        <w:rPr>
          <w:rFonts w:ascii="Montserrat" w:hAnsi="Montserrat" w:cs="Arial"/>
          <w:bCs/>
          <w:i/>
          <w:iCs/>
          <w:sz w:val="20"/>
          <w:szCs w:val="20"/>
        </w:rPr>
        <w:t xml:space="preserve"> Virtual Machine</w:t>
      </w:r>
      <w:r w:rsidR="008B1912" w:rsidRPr="00FE4158">
        <w:rPr>
          <w:rFonts w:ascii="Montserrat" w:hAnsi="Montserrat" w:cs="Arial"/>
          <w:bCs/>
          <w:i/>
          <w:iCs/>
          <w:sz w:val="20"/>
          <w:szCs w:val="20"/>
        </w:rPr>
        <w:t xml:space="preserve">, Weblogic, Apache, </w:t>
      </w:r>
      <w:r w:rsidR="00342B21" w:rsidRPr="00FE4158">
        <w:rPr>
          <w:rFonts w:ascii="Montserrat" w:hAnsi="Montserrat" w:cs="Arial"/>
          <w:bCs/>
          <w:i/>
          <w:iCs/>
          <w:sz w:val="20"/>
          <w:szCs w:val="20"/>
        </w:rPr>
        <w:t xml:space="preserve">Redhat </w:t>
      </w:r>
      <w:r w:rsidR="008B1912" w:rsidRPr="00FE4158">
        <w:rPr>
          <w:rFonts w:ascii="Montserrat" w:hAnsi="Montserrat" w:cs="Arial"/>
          <w:bCs/>
          <w:i/>
          <w:iCs/>
          <w:sz w:val="20"/>
          <w:szCs w:val="20"/>
        </w:rPr>
        <w:t>Linux,</w:t>
      </w:r>
      <w:r w:rsidR="00342B21" w:rsidRPr="00FE4158">
        <w:rPr>
          <w:rFonts w:ascii="Montserrat" w:hAnsi="Montserrat" w:cs="Arial"/>
          <w:bCs/>
          <w:i/>
          <w:iCs/>
          <w:sz w:val="20"/>
          <w:szCs w:val="20"/>
        </w:rPr>
        <w:t xml:space="preserve"> Oracle Linux,</w:t>
      </w:r>
      <w:r w:rsidR="008B1912" w:rsidRPr="00FE4158">
        <w:rPr>
          <w:rFonts w:ascii="Montserrat" w:hAnsi="Montserrat" w:cs="Arial"/>
          <w:bCs/>
          <w:i/>
          <w:iCs/>
          <w:sz w:val="20"/>
          <w:szCs w:val="20"/>
        </w:rPr>
        <w:t xml:space="preserve"> Windows</w:t>
      </w:r>
      <w:r w:rsidR="00EA7EA0" w:rsidRPr="00FE4158">
        <w:rPr>
          <w:rFonts w:ascii="Montserrat" w:hAnsi="Montserrat" w:cs="Arial"/>
          <w:bCs/>
          <w:i/>
          <w:iCs/>
          <w:sz w:val="20"/>
          <w:szCs w:val="20"/>
        </w:rPr>
        <w:t xml:space="preserve"> Server, Microsoft SQL Server, MariaDB, MySQL, MongoDB, PostgreSQL</w:t>
      </w:r>
      <w:r w:rsidR="00EA7EA0" w:rsidRPr="00FE4158">
        <w:rPr>
          <w:rFonts w:ascii="Montserrat" w:hAnsi="Montserrat" w:cs="Arial"/>
          <w:bCs/>
          <w:sz w:val="20"/>
          <w:szCs w:val="20"/>
        </w:rPr>
        <w:t>.</w:t>
      </w:r>
    </w:p>
    <w:p w14:paraId="3EB75E5F" w14:textId="77777777" w:rsidR="003653F0" w:rsidRPr="00FE4158" w:rsidRDefault="003653F0" w:rsidP="00010BC1">
      <w:pPr>
        <w:jc w:val="both"/>
        <w:rPr>
          <w:rFonts w:ascii="Montserrat" w:hAnsi="Montserrat" w:cs="Arial"/>
          <w:bCs/>
          <w:sz w:val="20"/>
          <w:szCs w:val="20"/>
        </w:rPr>
      </w:pPr>
    </w:p>
    <w:p w14:paraId="1BAC42DF" w14:textId="311A4749" w:rsidR="00C120A4" w:rsidRPr="00FE4158" w:rsidRDefault="00CC31B4" w:rsidP="00010BC1">
      <w:pPr>
        <w:jc w:val="both"/>
        <w:rPr>
          <w:rFonts w:ascii="Montserrat" w:hAnsi="Montserrat" w:cs="Arial"/>
          <w:bCs/>
          <w:sz w:val="20"/>
          <w:szCs w:val="20"/>
        </w:rPr>
      </w:pPr>
      <w:r w:rsidRPr="00FE4158">
        <w:rPr>
          <w:rFonts w:ascii="Montserrat" w:hAnsi="Montserrat" w:cs="Arial"/>
          <w:bCs/>
          <w:sz w:val="20"/>
          <w:szCs w:val="20"/>
        </w:rPr>
        <w:t>En seguida se relacionan</w:t>
      </w:r>
      <w:r w:rsidR="00ED0726" w:rsidRPr="00FE4158">
        <w:rPr>
          <w:rFonts w:ascii="Montserrat" w:hAnsi="Montserrat" w:cs="Arial"/>
          <w:bCs/>
          <w:sz w:val="20"/>
          <w:szCs w:val="20"/>
        </w:rPr>
        <w:t>, de manera enunciativa más no limitativa,</w:t>
      </w:r>
      <w:r w:rsidRPr="00FE4158">
        <w:rPr>
          <w:rFonts w:ascii="Montserrat" w:hAnsi="Montserrat" w:cs="Arial"/>
          <w:bCs/>
          <w:sz w:val="20"/>
          <w:szCs w:val="20"/>
        </w:rPr>
        <w:t xml:space="preserve"> </w:t>
      </w:r>
      <w:r w:rsidR="00ED0726" w:rsidRPr="00FE4158">
        <w:rPr>
          <w:rFonts w:ascii="Montserrat" w:hAnsi="Montserrat" w:cs="Arial"/>
          <w:bCs/>
          <w:sz w:val="20"/>
          <w:szCs w:val="20"/>
        </w:rPr>
        <w:t>diversas</w:t>
      </w:r>
      <w:r w:rsidR="00EE75E7" w:rsidRPr="00FE4158">
        <w:rPr>
          <w:rFonts w:ascii="Montserrat" w:hAnsi="Montserrat" w:cs="Arial"/>
          <w:bCs/>
          <w:sz w:val="20"/>
          <w:szCs w:val="20"/>
        </w:rPr>
        <w:t xml:space="preserve"> actividades</w:t>
      </w:r>
      <w:r w:rsidR="00C120A4" w:rsidRPr="00FE4158">
        <w:rPr>
          <w:rFonts w:ascii="Montserrat" w:hAnsi="Montserrat" w:cs="Arial"/>
          <w:bCs/>
          <w:sz w:val="20"/>
          <w:szCs w:val="20"/>
        </w:rPr>
        <w:t>,</w:t>
      </w:r>
      <w:r w:rsidR="00ED0726" w:rsidRPr="00FE4158">
        <w:rPr>
          <w:rFonts w:ascii="Montserrat" w:hAnsi="Montserrat" w:cs="Arial"/>
          <w:bCs/>
          <w:sz w:val="20"/>
          <w:szCs w:val="20"/>
        </w:rPr>
        <w:t xml:space="preserve"> que</w:t>
      </w:r>
      <w:r w:rsidR="00C120A4" w:rsidRPr="00FE4158">
        <w:rPr>
          <w:rFonts w:ascii="Montserrat" w:hAnsi="Montserrat" w:cs="Arial"/>
          <w:bCs/>
          <w:sz w:val="20"/>
          <w:szCs w:val="20"/>
        </w:rPr>
        <w:t xml:space="preserve"> </w:t>
      </w:r>
      <w:r w:rsidR="00867E16" w:rsidRPr="00FE4158">
        <w:rPr>
          <w:rFonts w:ascii="Montserrat" w:hAnsi="Montserrat" w:cs="Arial"/>
          <w:bCs/>
          <w:sz w:val="20"/>
          <w:szCs w:val="20"/>
        </w:rPr>
        <w:t>“EL LICITANTE”</w:t>
      </w:r>
      <w:r w:rsidR="00C120A4" w:rsidRPr="00FE4158">
        <w:rPr>
          <w:rFonts w:ascii="Montserrat" w:hAnsi="Montserrat" w:cs="Arial"/>
          <w:bCs/>
          <w:sz w:val="20"/>
          <w:szCs w:val="20"/>
        </w:rPr>
        <w:t xml:space="preserve"> deberá</w:t>
      </w:r>
      <w:r w:rsidR="00304E45" w:rsidRPr="00FE4158">
        <w:rPr>
          <w:rFonts w:ascii="Montserrat" w:hAnsi="Montserrat" w:cs="Arial"/>
          <w:bCs/>
          <w:sz w:val="20"/>
          <w:szCs w:val="20"/>
        </w:rPr>
        <w:t xml:space="preserve"> </w:t>
      </w:r>
      <w:r w:rsidR="00C224CD" w:rsidRPr="00FE4158">
        <w:rPr>
          <w:rFonts w:ascii="Montserrat" w:hAnsi="Montserrat" w:cs="Arial"/>
          <w:bCs/>
          <w:sz w:val="20"/>
          <w:szCs w:val="20"/>
        </w:rPr>
        <w:t>realizar</w:t>
      </w:r>
      <w:r w:rsidR="00ED0726" w:rsidRPr="00FE4158">
        <w:rPr>
          <w:rFonts w:ascii="Montserrat" w:hAnsi="Montserrat" w:cs="Arial"/>
          <w:bCs/>
          <w:sz w:val="20"/>
          <w:szCs w:val="20"/>
        </w:rPr>
        <w:t>:</w:t>
      </w:r>
    </w:p>
    <w:p w14:paraId="3A8E2F1E" w14:textId="77777777" w:rsidR="003653F0" w:rsidRPr="00FE4158" w:rsidRDefault="003653F0" w:rsidP="00010BC1">
      <w:pPr>
        <w:pStyle w:val="Prrafodelista"/>
        <w:contextualSpacing/>
        <w:jc w:val="both"/>
        <w:rPr>
          <w:rFonts w:ascii="Montserrat" w:hAnsi="Montserrat" w:cs="Arial"/>
          <w:sz w:val="20"/>
          <w:szCs w:val="20"/>
        </w:rPr>
      </w:pPr>
    </w:p>
    <w:p w14:paraId="7BB25E06" w14:textId="74022BC3" w:rsidR="00C120A4" w:rsidRPr="00FE4158" w:rsidRDefault="005E7667"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O</w:t>
      </w:r>
      <w:r w:rsidR="00C120A4" w:rsidRPr="00FE4158">
        <w:rPr>
          <w:rFonts w:ascii="Montserrat" w:hAnsi="Montserrat" w:cs="Arial"/>
          <w:sz w:val="20"/>
          <w:szCs w:val="20"/>
        </w:rPr>
        <w:t>pera</w:t>
      </w:r>
      <w:r w:rsidRPr="00FE4158">
        <w:rPr>
          <w:rFonts w:ascii="Montserrat" w:hAnsi="Montserrat" w:cs="Arial"/>
          <w:sz w:val="20"/>
          <w:szCs w:val="20"/>
        </w:rPr>
        <w:t xml:space="preserve">ción y </w:t>
      </w:r>
      <w:r w:rsidR="002B0D5A" w:rsidRPr="00FE4158">
        <w:rPr>
          <w:rFonts w:ascii="Montserrat" w:hAnsi="Montserrat" w:cs="Arial"/>
          <w:sz w:val="20"/>
          <w:szCs w:val="20"/>
        </w:rPr>
        <w:t>g</w:t>
      </w:r>
      <w:r w:rsidRPr="00FE4158">
        <w:rPr>
          <w:rFonts w:ascii="Montserrat" w:hAnsi="Montserrat" w:cs="Arial"/>
          <w:sz w:val="20"/>
          <w:szCs w:val="20"/>
        </w:rPr>
        <w:t>estión de la operación</w:t>
      </w:r>
      <w:r w:rsidR="00CA613B" w:rsidRPr="00FE4158">
        <w:rPr>
          <w:rFonts w:ascii="Montserrat" w:hAnsi="Montserrat" w:cs="Arial"/>
          <w:sz w:val="20"/>
          <w:szCs w:val="20"/>
        </w:rPr>
        <w:t xml:space="preserve"> de</w:t>
      </w:r>
      <w:r w:rsidR="00C120A4" w:rsidRPr="00FE4158">
        <w:rPr>
          <w:rFonts w:ascii="Montserrat" w:hAnsi="Montserrat" w:cs="Arial"/>
          <w:sz w:val="20"/>
          <w:szCs w:val="20"/>
        </w:rPr>
        <w:t xml:space="preserve"> los componentes de </w:t>
      </w:r>
      <w:r w:rsidR="00867E16" w:rsidRPr="00FE4158">
        <w:rPr>
          <w:rFonts w:ascii="Montserrat" w:hAnsi="Montserrat" w:cs="Arial"/>
          <w:sz w:val="20"/>
          <w:szCs w:val="20"/>
        </w:rPr>
        <w:t>las capas</w:t>
      </w:r>
      <w:r w:rsidR="00C120A4" w:rsidRPr="00FE4158">
        <w:rPr>
          <w:rFonts w:ascii="Montserrat" w:hAnsi="Montserrat" w:cs="Arial"/>
          <w:sz w:val="20"/>
          <w:szCs w:val="20"/>
        </w:rPr>
        <w:t xml:space="preserve"> de sistemas operativos, </w:t>
      </w:r>
      <w:r w:rsidR="003653F0" w:rsidRPr="00FE4158">
        <w:rPr>
          <w:rFonts w:ascii="Montserrat" w:hAnsi="Montserrat" w:cs="Arial"/>
          <w:sz w:val="20"/>
          <w:szCs w:val="20"/>
        </w:rPr>
        <w:t xml:space="preserve">contenedores, kubernetes, </w:t>
      </w:r>
      <w:r w:rsidR="00C120A4" w:rsidRPr="00FE4158">
        <w:rPr>
          <w:rFonts w:ascii="Montserrat" w:hAnsi="Montserrat" w:cs="Arial"/>
          <w:sz w:val="20"/>
          <w:szCs w:val="20"/>
        </w:rPr>
        <w:t xml:space="preserve">servidores web, servidores de aplicación, servidores y bases de datos, software intermedio, </w:t>
      </w:r>
      <w:r w:rsidR="00916F71" w:rsidRPr="00FE4158">
        <w:rPr>
          <w:rFonts w:ascii="Montserrat" w:hAnsi="Montserrat" w:cs="Arial"/>
          <w:sz w:val="20"/>
          <w:szCs w:val="20"/>
        </w:rPr>
        <w:t>entre otros</w:t>
      </w:r>
      <w:r w:rsidR="00C120A4" w:rsidRPr="00FE4158">
        <w:rPr>
          <w:rFonts w:ascii="Montserrat" w:hAnsi="Montserrat" w:cs="Arial"/>
          <w:sz w:val="20"/>
          <w:szCs w:val="20"/>
        </w:rPr>
        <w:t>.</w:t>
      </w:r>
    </w:p>
    <w:p w14:paraId="04CDFB01" w14:textId="01D73374" w:rsidR="00C120A4" w:rsidRPr="00FE4158" w:rsidRDefault="00C120A4"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Instalar, configurar, poner a punto</w:t>
      </w:r>
      <w:r w:rsidR="005E5D14" w:rsidRPr="00FE4158">
        <w:rPr>
          <w:rFonts w:ascii="Montserrat" w:hAnsi="Montserrat" w:cs="Arial"/>
          <w:sz w:val="20"/>
          <w:szCs w:val="20"/>
        </w:rPr>
        <w:t>, operar</w:t>
      </w:r>
      <w:r w:rsidRPr="00FE4158">
        <w:rPr>
          <w:rFonts w:ascii="Montserrat" w:hAnsi="Montserrat" w:cs="Arial"/>
          <w:sz w:val="20"/>
          <w:szCs w:val="20"/>
        </w:rPr>
        <w:t xml:space="preserve"> y </w:t>
      </w:r>
      <w:r w:rsidR="005E5D14" w:rsidRPr="00FE4158">
        <w:rPr>
          <w:rFonts w:ascii="Montserrat" w:hAnsi="Montserrat" w:cs="Arial"/>
          <w:sz w:val="20"/>
          <w:szCs w:val="20"/>
        </w:rPr>
        <w:t>gesti</w:t>
      </w:r>
      <w:r w:rsidR="00CE0A66" w:rsidRPr="00FE4158">
        <w:rPr>
          <w:rFonts w:ascii="Montserrat" w:hAnsi="Montserrat" w:cs="Arial"/>
          <w:sz w:val="20"/>
          <w:szCs w:val="20"/>
        </w:rPr>
        <w:t>o</w:t>
      </w:r>
      <w:r w:rsidR="005E5D14" w:rsidRPr="00FE4158">
        <w:rPr>
          <w:rFonts w:ascii="Montserrat" w:hAnsi="Montserrat" w:cs="Arial"/>
          <w:sz w:val="20"/>
          <w:szCs w:val="20"/>
        </w:rPr>
        <w:t>n</w:t>
      </w:r>
      <w:r w:rsidR="00CE0A66" w:rsidRPr="00FE4158">
        <w:rPr>
          <w:rFonts w:ascii="Montserrat" w:hAnsi="Montserrat" w:cs="Arial"/>
          <w:sz w:val="20"/>
          <w:szCs w:val="20"/>
        </w:rPr>
        <w:t>ar</w:t>
      </w:r>
      <w:r w:rsidR="005E5D14" w:rsidRPr="00FE4158">
        <w:rPr>
          <w:rFonts w:ascii="Montserrat" w:hAnsi="Montserrat" w:cs="Arial"/>
          <w:sz w:val="20"/>
          <w:szCs w:val="20"/>
        </w:rPr>
        <w:t xml:space="preserve"> la operación </w:t>
      </w:r>
      <w:r w:rsidRPr="00FE4158">
        <w:rPr>
          <w:rFonts w:ascii="Montserrat" w:hAnsi="Montserrat" w:cs="Arial"/>
          <w:sz w:val="20"/>
          <w:szCs w:val="20"/>
        </w:rPr>
        <w:t xml:space="preserve">de componentes de sistemas operativos, </w:t>
      </w:r>
      <w:r w:rsidR="003653F0" w:rsidRPr="00FE4158">
        <w:rPr>
          <w:rFonts w:ascii="Montserrat" w:hAnsi="Montserrat" w:cs="Arial"/>
          <w:sz w:val="20"/>
          <w:szCs w:val="20"/>
        </w:rPr>
        <w:t xml:space="preserve">contenedores, kubernetes, </w:t>
      </w:r>
      <w:r w:rsidRPr="00FE4158">
        <w:rPr>
          <w:rFonts w:ascii="Montserrat" w:hAnsi="Montserrat" w:cs="Arial"/>
          <w:sz w:val="20"/>
          <w:szCs w:val="20"/>
        </w:rPr>
        <w:t xml:space="preserve">servidores web, servidores de aplicación, servidores y bases de datos, </w:t>
      </w:r>
      <w:r w:rsidR="006018B0" w:rsidRPr="00FE4158">
        <w:rPr>
          <w:rFonts w:ascii="Montserrat" w:hAnsi="Montserrat" w:cs="Arial"/>
          <w:sz w:val="20"/>
          <w:szCs w:val="20"/>
        </w:rPr>
        <w:t>middleware</w:t>
      </w:r>
      <w:r w:rsidRPr="00FE4158">
        <w:rPr>
          <w:rFonts w:ascii="Montserrat" w:hAnsi="Montserrat" w:cs="Arial"/>
          <w:sz w:val="20"/>
          <w:szCs w:val="20"/>
        </w:rPr>
        <w:t>, entre otros.</w:t>
      </w:r>
    </w:p>
    <w:p w14:paraId="6D22FB59" w14:textId="77777777" w:rsidR="00C120A4" w:rsidRPr="00FE4158" w:rsidRDefault="00C92508"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Atención</w:t>
      </w:r>
      <w:r w:rsidR="00C120A4" w:rsidRPr="00FE4158">
        <w:rPr>
          <w:rFonts w:ascii="Montserrat" w:hAnsi="Montserrat" w:cs="Arial"/>
          <w:sz w:val="20"/>
          <w:szCs w:val="20"/>
        </w:rPr>
        <w:t xml:space="preserve"> de incidentes o eventos relacionados a degradación del desempeño en las aplicaciones, componentes o servicios virtuales.</w:t>
      </w:r>
    </w:p>
    <w:p w14:paraId="7211890E" w14:textId="19452A1F" w:rsidR="00C120A4" w:rsidRPr="00FE4158" w:rsidRDefault="00B50D1C"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A</w:t>
      </w:r>
      <w:r w:rsidR="00C120A4" w:rsidRPr="00FE4158">
        <w:rPr>
          <w:rFonts w:ascii="Montserrat" w:hAnsi="Montserrat" w:cs="Arial"/>
          <w:sz w:val="20"/>
          <w:szCs w:val="20"/>
        </w:rPr>
        <w:t xml:space="preserve">tención de fallas y/o degradación de funcionamiento en Sistema Operativo, Bases de Datos, comunicaciones o cualquier componente </w:t>
      </w:r>
      <w:r w:rsidR="00CA613B" w:rsidRPr="00FE4158">
        <w:rPr>
          <w:rFonts w:ascii="Montserrat" w:hAnsi="Montserrat" w:cs="Arial"/>
          <w:sz w:val="20"/>
          <w:szCs w:val="20"/>
        </w:rPr>
        <w:t xml:space="preserve">físico o </w:t>
      </w:r>
      <w:r w:rsidR="00C120A4" w:rsidRPr="00FE4158">
        <w:rPr>
          <w:rFonts w:ascii="Montserrat" w:hAnsi="Montserrat" w:cs="Arial"/>
          <w:sz w:val="20"/>
          <w:szCs w:val="20"/>
        </w:rPr>
        <w:t xml:space="preserve">virtual. </w:t>
      </w:r>
    </w:p>
    <w:p w14:paraId="25C3C484" w14:textId="6308A85D" w:rsidR="00C120A4" w:rsidRPr="00FE4158" w:rsidRDefault="00C92508"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Atención</w:t>
      </w:r>
      <w:r w:rsidR="00C120A4" w:rsidRPr="00FE4158">
        <w:rPr>
          <w:rFonts w:ascii="Montserrat" w:hAnsi="Montserrat" w:cs="Arial"/>
          <w:sz w:val="20"/>
          <w:szCs w:val="20"/>
        </w:rPr>
        <w:t xml:space="preserve"> de cualquier falla o degradación que se detecte en los servicios o</w:t>
      </w:r>
      <w:r w:rsidR="00916F71" w:rsidRPr="00FE4158">
        <w:rPr>
          <w:rFonts w:ascii="Montserrat" w:hAnsi="Montserrat" w:cs="Arial"/>
          <w:sz w:val="20"/>
          <w:szCs w:val="20"/>
        </w:rPr>
        <w:t xml:space="preserve"> en</w:t>
      </w:r>
      <w:r w:rsidR="00C120A4" w:rsidRPr="00FE4158">
        <w:rPr>
          <w:rFonts w:ascii="Montserrat" w:hAnsi="Montserrat" w:cs="Arial"/>
          <w:sz w:val="20"/>
          <w:szCs w:val="20"/>
        </w:rPr>
        <w:t xml:space="preserve"> la infraestructura</w:t>
      </w:r>
      <w:r w:rsidR="006018B0" w:rsidRPr="00FE4158">
        <w:rPr>
          <w:rFonts w:ascii="Montserrat" w:hAnsi="Montserrat" w:cs="Arial"/>
          <w:sz w:val="20"/>
          <w:szCs w:val="20"/>
        </w:rPr>
        <w:t>.</w:t>
      </w:r>
    </w:p>
    <w:p w14:paraId="6256BB1E" w14:textId="5E706014" w:rsidR="00C120A4" w:rsidRPr="00FE4158" w:rsidRDefault="00867E16"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F92B02" w:rsidRPr="00FE4158">
        <w:rPr>
          <w:rFonts w:ascii="Montserrat" w:hAnsi="Montserrat" w:cs="Arial"/>
          <w:sz w:val="20"/>
          <w:szCs w:val="20"/>
        </w:rPr>
        <w:t xml:space="preserve">llevará a cabo y </w:t>
      </w:r>
      <w:r w:rsidR="00C120A4" w:rsidRPr="00FE4158">
        <w:rPr>
          <w:rFonts w:ascii="Montserrat" w:hAnsi="Montserrat" w:cs="Arial"/>
          <w:sz w:val="20"/>
          <w:szCs w:val="20"/>
        </w:rPr>
        <w:t xml:space="preserve">será responsable de las actualizaciones a las versiones del Sistema Operativo, </w:t>
      </w:r>
      <w:r w:rsidR="003653F0" w:rsidRPr="00FE4158">
        <w:rPr>
          <w:rFonts w:ascii="Montserrat" w:hAnsi="Montserrat" w:cs="Arial"/>
          <w:sz w:val="20"/>
          <w:szCs w:val="20"/>
        </w:rPr>
        <w:t xml:space="preserve">contenedores, kubernetes, </w:t>
      </w:r>
      <w:r w:rsidR="00C120A4" w:rsidRPr="00FE4158">
        <w:rPr>
          <w:rFonts w:ascii="Montserrat" w:hAnsi="Montserrat" w:cs="Arial"/>
          <w:sz w:val="20"/>
          <w:szCs w:val="20"/>
        </w:rPr>
        <w:t xml:space="preserve">Bases de Datos, Middleware y cualquier componente de software necesario para su funcionamiento y operación, </w:t>
      </w:r>
      <w:r w:rsidR="00C92508" w:rsidRPr="00FE4158">
        <w:rPr>
          <w:rFonts w:ascii="Montserrat" w:hAnsi="Montserrat" w:cs="Arial"/>
          <w:sz w:val="20"/>
          <w:szCs w:val="20"/>
        </w:rPr>
        <w:t>analítica</w:t>
      </w:r>
      <w:r w:rsidR="003653F0" w:rsidRPr="00FE4158">
        <w:rPr>
          <w:rFonts w:ascii="Montserrat" w:hAnsi="Montserrat" w:cs="Arial"/>
          <w:sz w:val="20"/>
          <w:szCs w:val="20"/>
        </w:rPr>
        <w:t xml:space="preserve">, big data, </w:t>
      </w:r>
      <w:r w:rsidR="00C120A4" w:rsidRPr="00FE4158">
        <w:rPr>
          <w:rFonts w:ascii="Montserrat" w:hAnsi="Montserrat" w:cs="Arial"/>
          <w:sz w:val="20"/>
          <w:szCs w:val="20"/>
        </w:rPr>
        <w:t>así como las configuraciones adecuadas derivadas de recomendaciones de terceros</w:t>
      </w:r>
      <w:r w:rsidR="005E5D14" w:rsidRPr="00FE4158">
        <w:rPr>
          <w:rFonts w:ascii="Montserrat" w:hAnsi="Montserrat" w:cs="Arial"/>
          <w:sz w:val="20"/>
          <w:szCs w:val="20"/>
        </w:rPr>
        <w:t xml:space="preserve">, siempre y cuando cuente con la </w:t>
      </w:r>
      <w:r w:rsidR="0077518D" w:rsidRPr="00FE4158">
        <w:rPr>
          <w:rFonts w:ascii="Montserrat" w:hAnsi="Montserrat" w:cs="Arial"/>
          <w:sz w:val="20"/>
          <w:szCs w:val="20"/>
        </w:rPr>
        <w:t>autorización</w:t>
      </w:r>
      <w:r w:rsidR="005E5D14" w:rsidRPr="00FE4158">
        <w:rPr>
          <w:rFonts w:ascii="Montserrat" w:hAnsi="Montserrat" w:cs="Arial"/>
          <w:sz w:val="20"/>
          <w:szCs w:val="20"/>
        </w:rPr>
        <w:t xml:space="preserve"> de</w:t>
      </w:r>
      <w:r w:rsidR="006018B0"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w:t>
      </w:r>
    </w:p>
    <w:p w14:paraId="022CC77D" w14:textId="0CA79DAF" w:rsidR="00775146" w:rsidRPr="00FE4158" w:rsidRDefault="00867E16" w:rsidP="00483EFC">
      <w:pPr>
        <w:pStyle w:val="Prrafodelista"/>
        <w:numPr>
          <w:ilvl w:val="0"/>
          <w:numId w:val="16"/>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F92B02" w:rsidRPr="00FE4158">
        <w:rPr>
          <w:rFonts w:ascii="Montserrat" w:hAnsi="Montserrat" w:cs="Arial"/>
          <w:sz w:val="20"/>
          <w:szCs w:val="20"/>
        </w:rPr>
        <w:t>ofertar</w:t>
      </w:r>
      <w:r w:rsidR="00CE0A66" w:rsidRPr="00FE4158">
        <w:rPr>
          <w:rFonts w:ascii="Montserrat" w:hAnsi="Montserrat" w:cs="Arial"/>
          <w:sz w:val="20"/>
          <w:szCs w:val="20"/>
        </w:rPr>
        <w:t>á,</w:t>
      </w:r>
      <w:r w:rsidR="00F92B02" w:rsidRPr="00FE4158">
        <w:rPr>
          <w:rFonts w:ascii="Montserrat" w:hAnsi="Montserrat" w:cs="Arial"/>
          <w:sz w:val="20"/>
          <w:szCs w:val="20"/>
        </w:rPr>
        <w:t xml:space="preserve"> como parte de su propuesta</w:t>
      </w:r>
      <w:r w:rsidR="009B7F4C" w:rsidRPr="00FE4158">
        <w:rPr>
          <w:rFonts w:ascii="Montserrat" w:hAnsi="Montserrat" w:cs="Arial"/>
          <w:sz w:val="20"/>
          <w:szCs w:val="20"/>
        </w:rPr>
        <w:t xml:space="preserve"> la operación </w:t>
      </w:r>
      <w:r w:rsidR="001C4223" w:rsidRPr="00FE4158">
        <w:rPr>
          <w:rFonts w:ascii="Montserrat" w:hAnsi="Montserrat" w:cs="Arial"/>
          <w:sz w:val="20"/>
          <w:szCs w:val="20"/>
        </w:rPr>
        <w:t xml:space="preserve">continua </w:t>
      </w:r>
      <w:r w:rsidR="009B7F4C" w:rsidRPr="00FE4158">
        <w:rPr>
          <w:rFonts w:ascii="Montserrat" w:hAnsi="Montserrat" w:cs="Arial"/>
          <w:sz w:val="20"/>
          <w:szCs w:val="20"/>
        </w:rPr>
        <w:t xml:space="preserve">y </w:t>
      </w:r>
      <w:r w:rsidR="000B3FC8" w:rsidRPr="00FE4158">
        <w:rPr>
          <w:rFonts w:ascii="Montserrat" w:hAnsi="Montserrat" w:cs="Arial"/>
          <w:sz w:val="20"/>
          <w:szCs w:val="20"/>
        </w:rPr>
        <w:t>gestión</w:t>
      </w:r>
      <w:r w:rsidR="009B7F4C" w:rsidRPr="00FE4158">
        <w:rPr>
          <w:rFonts w:ascii="Montserrat" w:hAnsi="Montserrat" w:cs="Arial"/>
          <w:sz w:val="20"/>
          <w:szCs w:val="20"/>
        </w:rPr>
        <w:t xml:space="preserve"> de incidentes</w:t>
      </w:r>
      <w:r w:rsidR="00CE0A66" w:rsidRPr="00FE4158">
        <w:rPr>
          <w:rFonts w:ascii="Montserrat" w:hAnsi="Montserrat" w:cs="Arial"/>
          <w:sz w:val="20"/>
          <w:szCs w:val="20"/>
        </w:rPr>
        <w:t>,</w:t>
      </w:r>
      <w:r w:rsidR="009B7F4C" w:rsidRPr="00FE4158">
        <w:rPr>
          <w:rFonts w:ascii="Montserrat" w:hAnsi="Montserrat" w:cs="Arial"/>
          <w:sz w:val="20"/>
          <w:szCs w:val="20"/>
        </w:rPr>
        <w:t xml:space="preserve"> para lo cual ofert</w:t>
      </w:r>
      <w:r w:rsidR="006C0A32" w:rsidRPr="00FE4158">
        <w:rPr>
          <w:rFonts w:ascii="Montserrat" w:hAnsi="Montserrat" w:cs="Arial"/>
          <w:sz w:val="20"/>
          <w:szCs w:val="20"/>
        </w:rPr>
        <w:t>ará</w:t>
      </w:r>
      <w:r w:rsidR="009B7F4C" w:rsidRPr="00FE4158">
        <w:rPr>
          <w:rFonts w:ascii="Montserrat" w:hAnsi="Montserrat" w:cs="Arial"/>
          <w:sz w:val="20"/>
          <w:szCs w:val="20"/>
        </w:rPr>
        <w:t xml:space="preserve"> la</w:t>
      </w:r>
      <w:r w:rsidR="00F92B02" w:rsidRPr="00FE4158">
        <w:rPr>
          <w:rFonts w:ascii="Montserrat" w:hAnsi="Montserrat" w:cs="Arial"/>
          <w:sz w:val="20"/>
          <w:szCs w:val="20"/>
        </w:rPr>
        <w:t xml:space="preserve"> </w:t>
      </w:r>
      <w:r w:rsidR="00C120A4" w:rsidRPr="00FE4158">
        <w:rPr>
          <w:rFonts w:ascii="Montserrat" w:hAnsi="Montserrat" w:cs="Arial"/>
          <w:sz w:val="20"/>
          <w:szCs w:val="20"/>
        </w:rPr>
        <w:t>integra</w:t>
      </w:r>
      <w:r w:rsidR="00F92B02" w:rsidRPr="00FE4158">
        <w:rPr>
          <w:rFonts w:ascii="Montserrat" w:hAnsi="Montserrat" w:cs="Arial"/>
          <w:sz w:val="20"/>
          <w:szCs w:val="20"/>
        </w:rPr>
        <w:t xml:space="preserve">ción </w:t>
      </w:r>
      <w:r w:rsidR="00C224CD" w:rsidRPr="00FE4158">
        <w:rPr>
          <w:rFonts w:ascii="Montserrat" w:hAnsi="Montserrat" w:cs="Arial"/>
          <w:sz w:val="20"/>
          <w:szCs w:val="20"/>
        </w:rPr>
        <w:t>de</w:t>
      </w:r>
      <w:r w:rsidR="00C120A4" w:rsidRPr="00FE4158">
        <w:rPr>
          <w:rFonts w:ascii="Montserrat" w:hAnsi="Montserrat" w:cs="Arial"/>
          <w:sz w:val="20"/>
          <w:szCs w:val="20"/>
        </w:rPr>
        <w:t xml:space="preserve"> especialistas </w:t>
      </w:r>
      <w:r w:rsidR="00775146" w:rsidRPr="00FE4158">
        <w:rPr>
          <w:rFonts w:ascii="Montserrat" w:hAnsi="Montserrat" w:cs="Arial"/>
          <w:sz w:val="20"/>
          <w:szCs w:val="20"/>
        </w:rPr>
        <w:t>en</w:t>
      </w:r>
      <w:r w:rsidR="00C120A4" w:rsidRPr="00FE4158">
        <w:rPr>
          <w:rFonts w:ascii="Montserrat" w:hAnsi="Montserrat" w:cs="Arial"/>
          <w:sz w:val="20"/>
          <w:szCs w:val="20"/>
        </w:rPr>
        <w:t xml:space="preserve"> las áreas de monitoreo y continuidad operativa de</w:t>
      </w:r>
      <w:r w:rsidR="006018B0" w:rsidRPr="00FE4158">
        <w:rPr>
          <w:rFonts w:ascii="Montserrat" w:hAnsi="Montserrat" w:cs="Arial"/>
          <w:sz w:val="20"/>
          <w:szCs w:val="20"/>
        </w:rPr>
        <w:t xml:space="preserve"> </w:t>
      </w:r>
      <w:r w:rsidRPr="00FE4158">
        <w:rPr>
          <w:rFonts w:ascii="Montserrat" w:hAnsi="Montserrat" w:cs="Arial"/>
          <w:sz w:val="20"/>
          <w:szCs w:val="20"/>
        </w:rPr>
        <w:t>“EL INSTITUTO”</w:t>
      </w:r>
      <w:r w:rsidR="00775146" w:rsidRPr="00FE4158">
        <w:rPr>
          <w:rFonts w:ascii="Montserrat" w:hAnsi="Montserrat" w:cs="Arial"/>
          <w:sz w:val="20"/>
          <w:szCs w:val="20"/>
        </w:rPr>
        <w:t xml:space="preserve"> a fin de coordinar y ejecutar las acciones necesarias para la resolución de incidentes que afecten la operación a través de cuartos de guerra en donde se identifique los activos tecnológicos que participan en los procesos afectados, </w:t>
      </w:r>
      <w:r w:rsidR="002E2E5E" w:rsidRPr="00FE4158">
        <w:rPr>
          <w:rFonts w:ascii="Montserrat" w:hAnsi="Montserrat" w:cs="Arial"/>
          <w:sz w:val="20"/>
          <w:szCs w:val="20"/>
        </w:rPr>
        <w:t>an</w:t>
      </w:r>
      <w:r w:rsidR="006C0A32" w:rsidRPr="00FE4158">
        <w:rPr>
          <w:rFonts w:ascii="Montserrat" w:hAnsi="Montserrat" w:cs="Arial"/>
          <w:sz w:val="20"/>
          <w:szCs w:val="20"/>
        </w:rPr>
        <w:t>á</w:t>
      </w:r>
      <w:r w:rsidR="002E2E5E" w:rsidRPr="00FE4158">
        <w:rPr>
          <w:rFonts w:ascii="Montserrat" w:hAnsi="Montserrat" w:cs="Arial"/>
          <w:sz w:val="20"/>
          <w:szCs w:val="20"/>
        </w:rPr>
        <w:t>lisis del desempeño de cada uno de los elementos tecnológicos, propuestas de mitigación o solución, así como su implementación, hasta la solución del incidente.</w:t>
      </w:r>
      <w:r w:rsidR="008420A0" w:rsidRPr="00FE4158">
        <w:rPr>
          <w:rFonts w:ascii="Montserrat" w:hAnsi="Montserrat" w:cs="Arial"/>
          <w:sz w:val="20"/>
          <w:szCs w:val="20"/>
        </w:rPr>
        <w:t xml:space="preserve"> Durante todo el proceso deberá informar, notificar y dar acceso al proceso de cuarto de guerra al personal de</w:t>
      </w:r>
      <w:r w:rsidR="006018B0" w:rsidRPr="00FE4158">
        <w:rPr>
          <w:rFonts w:ascii="Montserrat" w:hAnsi="Montserrat" w:cs="Arial"/>
          <w:sz w:val="20"/>
          <w:szCs w:val="20"/>
        </w:rPr>
        <w:t xml:space="preserve"> </w:t>
      </w:r>
      <w:r w:rsidRPr="00FE4158">
        <w:rPr>
          <w:rFonts w:ascii="Montserrat" w:hAnsi="Montserrat" w:cs="Arial"/>
          <w:sz w:val="20"/>
          <w:szCs w:val="20"/>
        </w:rPr>
        <w:t>“EL INSTITUTO”</w:t>
      </w:r>
      <w:r w:rsidR="008420A0" w:rsidRPr="00FE4158">
        <w:rPr>
          <w:rFonts w:ascii="Montserrat" w:hAnsi="Montserrat" w:cs="Arial"/>
          <w:sz w:val="20"/>
          <w:szCs w:val="20"/>
        </w:rPr>
        <w:t>.</w:t>
      </w:r>
    </w:p>
    <w:p w14:paraId="4763072F" w14:textId="77777777" w:rsidR="00C120A4" w:rsidRPr="00FE4158" w:rsidRDefault="00C120A4" w:rsidP="00010BC1">
      <w:pPr>
        <w:jc w:val="both"/>
        <w:rPr>
          <w:rFonts w:ascii="Montserrat" w:hAnsi="Montserrat" w:cs="Arial"/>
          <w:sz w:val="20"/>
          <w:szCs w:val="20"/>
        </w:rPr>
      </w:pPr>
    </w:p>
    <w:p w14:paraId="3D177861" w14:textId="7340C0BB" w:rsidR="00C120A4" w:rsidRPr="00FE4158" w:rsidRDefault="00C120A4"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A </w:t>
      </w:r>
      <w:r w:rsidR="00867E16" w:rsidRPr="00FE4158">
        <w:rPr>
          <w:rFonts w:ascii="Montserrat" w:hAnsi="Montserrat" w:cs="Arial"/>
          <w:sz w:val="20"/>
          <w:szCs w:val="20"/>
        </w:rPr>
        <w:t>continuación,</w:t>
      </w:r>
      <w:r w:rsidRPr="00FE4158">
        <w:rPr>
          <w:rFonts w:ascii="Montserrat" w:hAnsi="Montserrat" w:cs="Arial"/>
          <w:sz w:val="20"/>
          <w:szCs w:val="20"/>
        </w:rPr>
        <w:t xml:space="preserve"> se </w:t>
      </w:r>
      <w:r w:rsidR="00DB6FB6" w:rsidRPr="00FE4158">
        <w:rPr>
          <w:rFonts w:ascii="Montserrat" w:hAnsi="Montserrat" w:cs="Arial"/>
          <w:sz w:val="20"/>
          <w:szCs w:val="20"/>
        </w:rPr>
        <w:t>detallan</w:t>
      </w:r>
      <w:r w:rsidRPr="00FE4158">
        <w:rPr>
          <w:rFonts w:ascii="Montserrat" w:hAnsi="Montserrat" w:cs="Arial"/>
          <w:sz w:val="20"/>
          <w:szCs w:val="20"/>
        </w:rPr>
        <w:t xml:space="preserve"> de manera </w:t>
      </w:r>
      <w:r w:rsidR="00DB6FB6" w:rsidRPr="00FE4158">
        <w:rPr>
          <w:rFonts w:ascii="Montserrat" w:hAnsi="Montserrat" w:cs="Arial"/>
          <w:sz w:val="20"/>
          <w:szCs w:val="20"/>
        </w:rPr>
        <w:t xml:space="preserve">más </w:t>
      </w:r>
      <w:r w:rsidRPr="00FE4158">
        <w:rPr>
          <w:rFonts w:ascii="Montserrat" w:hAnsi="Montserrat" w:cs="Arial"/>
          <w:sz w:val="20"/>
          <w:szCs w:val="20"/>
        </w:rPr>
        <w:t xml:space="preserve">específica </w:t>
      </w:r>
      <w:r w:rsidR="00916F71" w:rsidRPr="00FE4158">
        <w:rPr>
          <w:rFonts w:ascii="Montserrat" w:hAnsi="Montserrat" w:cs="Arial"/>
          <w:sz w:val="20"/>
          <w:szCs w:val="20"/>
        </w:rPr>
        <w:t xml:space="preserve">los </w:t>
      </w:r>
      <w:r w:rsidRPr="00FE4158">
        <w:rPr>
          <w:rFonts w:ascii="Montserrat" w:hAnsi="Montserrat" w:cs="Arial"/>
          <w:sz w:val="20"/>
          <w:szCs w:val="20"/>
        </w:rPr>
        <w:t xml:space="preserve">servicios que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proporcionar como parte de</w:t>
      </w:r>
      <w:r w:rsidR="008C4A39" w:rsidRPr="00FE4158">
        <w:rPr>
          <w:rFonts w:ascii="Montserrat" w:hAnsi="Montserrat" w:cs="Arial"/>
          <w:sz w:val="20"/>
          <w:szCs w:val="20"/>
        </w:rPr>
        <w:t xml:space="preserve"> este </w:t>
      </w:r>
      <w:r w:rsidRPr="00FE4158">
        <w:rPr>
          <w:rFonts w:ascii="Montserrat" w:hAnsi="Montserrat" w:cs="Arial"/>
          <w:sz w:val="20"/>
          <w:szCs w:val="20"/>
        </w:rPr>
        <w:t>servicio.</w:t>
      </w:r>
    </w:p>
    <w:p w14:paraId="48720711" w14:textId="77777777" w:rsidR="00C120A4" w:rsidRPr="00FE4158" w:rsidRDefault="00C120A4" w:rsidP="00010BC1">
      <w:pPr>
        <w:jc w:val="both"/>
        <w:rPr>
          <w:rFonts w:ascii="Montserrat" w:hAnsi="Montserrat" w:cs="Arial"/>
          <w:b/>
          <w:sz w:val="20"/>
          <w:szCs w:val="20"/>
        </w:rPr>
      </w:pPr>
    </w:p>
    <w:p w14:paraId="5985EB3E"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bookmarkStart w:id="86" w:name="_Toc66517860"/>
      <w:r w:rsidRPr="003872EA">
        <w:rPr>
          <w:rFonts w:ascii="Montserrat" w:hAnsi="Montserrat" w:cs="Arial"/>
          <w:b/>
          <w:sz w:val="20"/>
          <w:szCs w:val="20"/>
          <w:highlight w:val="yellow"/>
        </w:rPr>
        <w:t>Administración de Sistemas Operativos</w:t>
      </w:r>
      <w:bookmarkEnd w:id="86"/>
    </w:p>
    <w:p w14:paraId="019EA216" w14:textId="77777777" w:rsidR="003653F0" w:rsidRPr="00FE4158" w:rsidRDefault="003653F0" w:rsidP="00010BC1">
      <w:pPr>
        <w:jc w:val="both"/>
        <w:rPr>
          <w:rFonts w:ascii="Montserrat" w:hAnsi="Montserrat" w:cs="Arial"/>
          <w:b/>
          <w:sz w:val="20"/>
          <w:szCs w:val="20"/>
        </w:rPr>
      </w:pPr>
    </w:p>
    <w:p w14:paraId="3DBCE36F" w14:textId="1200B598" w:rsidR="003C40A5" w:rsidRPr="00FE4158" w:rsidRDefault="00867E16"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“EL LICITANTE”</w:t>
      </w:r>
      <w:r w:rsidR="00F92B02" w:rsidRPr="00FE4158">
        <w:rPr>
          <w:rFonts w:ascii="Montserrat" w:hAnsi="Montserrat" w:cs="Arial"/>
          <w:sz w:val="20"/>
          <w:szCs w:val="20"/>
        </w:rPr>
        <w:t xml:space="preserve"> deberá ofertar l</w:t>
      </w:r>
      <w:r w:rsidR="00C120A4" w:rsidRPr="00FE4158">
        <w:rPr>
          <w:rFonts w:ascii="Montserrat" w:hAnsi="Montserrat" w:cs="Arial"/>
          <w:sz w:val="20"/>
          <w:szCs w:val="20"/>
        </w:rPr>
        <w:t xml:space="preserve">a administración de sistemas operativos </w:t>
      </w:r>
      <w:r w:rsidR="00333E55" w:rsidRPr="00FE4158">
        <w:rPr>
          <w:rFonts w:ascii="Montserrat" w:hAnsi="Montserrat" w:cs="Arial"/>
          <w:sz w:val="20"/>
          <w:szCs w:val="20"/>
        </w:rPr>
        <w:t>incluyendo su</w:t>
      </w:r>
      <w:r w:rsidR="001247F1" w:rsidRPr="00FE4158">
        <w:rPr>
          <w:rFonts w:ascii="Montserrat" w:hAnsi="Montserrat" w:cs="Arial"/>
          <w:sz w:val="20"/>
          <w:szCs w:val="20"/>
        </w:rPr>
        <w:t xml:space="preserve"> operación,</w:t>
      </w:r>
      <w:r w:rsidR="00C120A4" w:rsidRPr="00FE4158">
        <w:rPr>
          <w:rFonts w:ascii="Montserrat" w:hAnsi="Montserrat" w:cs="Arial"/>
          <w:sz w:val="20"/>
          <w:szCs w:val="20"/>
        </w:rPr>
        <w:t xml:space="preserve"> gestión</w:t>
      </w:r>
      <w:r w:rsidR="001247F1" w:rsidRPr="00FE4158">
        <w:rPr>
          <w:rFonts w:ascii="Montserrat" w:hAnsi="Montserrat" w:cs="Arial"/>
          <w:sz w:val="20"/>
          <w:szCs w:val="20"/>
        </w:rPr>
        <w:t xml:space="preserve"> de la operación</w:t>
      </w:r>
      <w:r w:rsidR="00C120A4" w:rsidRPr="00FE4158">
        <w:rPr>
          <w:rFonts w:ascii="Montserrat" w:hAnsi="Montserrat" w:cs="Arial"/>
          <w:sz w:val="20"/>
          <w:szCs w:val="20"/>
        </w:rPr>
        <w:t xml:space="preserve">, instalación, configuración, actualización, mantenimiento, así como la ejecución y documentación de configuraciones de los sistemas operativos, </w:t>
      </w:r>
      <w:r w:rsidR="00B64003" w:rsidRPr="00FE4158">
        <w:rPr>
          <w:rFonts w:ascii="Montserrat" w:hAnsi="Montserrat" w:cs="Arial"/>
          <w:sz w:val="20"/>
          <w:szCs w:val="20"/>
        </w:rPr>
        <w:t xml:space="preserve">ambientes virtuales, </w:t>
      </w:r>
      <w:r w:rsidR="003653F0" w:rsidRPr="00FE4158">
        <w:rPr>
          <w:rFonts w:ascii="Montserrat" w:hAnsi="Montserrat" w:cs="Arial"/>
          <w:sz w:val="20"/>
          <w:szCs w:val="20"/>
        </w:rPr>
        <w:t xml:space="preserve">contenedores, kubernetes, </w:t>
      </w:r>
      <w:r w:rsidR="00C120A4" w:rsidRPr="00FE4158">
        <w:rPr>
          <w:rFonts w:ascii="Montserrat" w:hAnsi="Montserrat" w:cs="Arial"/>
          <w:sz w:val="20"/>
          <w:szCs w:val="20"/>
        </w:rPr>
        <w:t xml:space="preserve">sus componentes y/o subsistemas instalados en equipos físicos y virtuales, salvo aquellos casos </w:t>
      </w:r>
      <w:r w:rsidR="001247F1" w:rsidRPr="00FE4158">
        <w:rPr>
          <w:rFonts w:ascii="Montserrat" w:hAnsi="Montserrat" w:cs="Arial"/>
          <w:sz w:val="20"/>
          <w:szCs w:val="20"/>
        </w:rPr>
        <w:t xml:space="preserve">en </w:t>
      </w:r>
      <w:r w:rsidR="00C120A4" w:rsidRPr="00FE4158">
        <w:rPr>
          <w:rFonts w:ascii="Montserrat" w:hAnsi="Montserrat" w:cs="Arial"/>
          <w:sz w:val="20"/>
          <w:szCs w:val="20"/>
        </w:rPr>
        <w:t xml:space="preserve">que </w:t>
      </w:r>
      <w:r w:rsidR="001247F1" w:rsidRPr="00FE4158">
        <w:rPr>
          <w:rFonts w:ascii="Montserrat" w:hAnsi="Montserrat" w:cs="Arial"/>
          <w:sz w:val="20"/>
          <w:szCs w:val="20"/>
        </w:rPr>
        <w:t xml:space="preserve">la administración del sistema operativo sea realizado por personal designado por </w:t>
      </w:r>
      <w:r w:rsidRPr="00FE4158">
        <w:rPr>
          <w:rFonts w:ascii="Montserrat" w:hAnsi="Montserrat" w:cs="Arial"/>
          <w:sz w:val="20"/>
          <w:szCs w:val="20"/>
        </w:rPr>
        <w:t>“EL INSTITUTO”</w:t>
      </w:r>
      <w:r w:rsidR="00C120A4" w:rsidRPr="00FE4158">
        <w:rPr>
          <w:rFonts w:ascii="Montserrat" w:hAnsi="Montserrat" w:cs="Arial"/>
          <w:sz w:val="20"/>
          <w:szCs w:val="20"/>
        </w:rPr>
        <w:t>.</w:t>
      </w:r>
    </w:p>
    <w:p w14:paraId="126DF112" w14:textId="77777777" w:rsidR="004E65D9" w:rsidRPr="00FE4158" w:rsidRDefault="004E65D9" w:rsidP="00010BC1">
      <w:pPr>
        <w:pStyle w:val="Prrafodelista"/>
        <w:ind w:left="0"/>
        <w:contextualSpacing/>
        <w:jc w:val="both"/>
        <w:rPr>
          <w:rFonts w:ascii="Montserrat" w:hAnsi="Montserrat" w:cs="Arial"/>
          <w:sz w:val="20"/>
          <w:szCs w:val="20"/>
        </w:rPr>
      </w:pPr>
    </w:p>
    <w:p w14:paraId="1EC5F304" w14:textId="0452FC92" w:rsidR="00C120A4" w:rsidRPr="00FE4158" w:rsidRDefault="00C120A4"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A continuación, se señalan de manera enunciativa más no limitativa</w:t>
      </w:r>
      <w:r w:rsidR="00390405" w:rsidRPr="00FE4158">
        <w:rPr>
          <w:rFonts w:ascii="Montserrat" w:hAnsi="Montserrat" w:cs="Arial"/>
          <w:sz w:val="20"/>
          <w:szCs w:val="20"/>
        </w:rPr>
        <w:t>,</w:t>
      </w:r>
      <w:r w:rsidRPr="00FE4158">
        <w:rPr>
          <w:rFonts w:ascii="Montserrat" w:hAnsi="Montserrat" w:cs="Arial"/>
          <w:sz w:val="20"/>
          <w:szCs w:val="20"/>
        </w:rPr>
        <w:t xml:space="preserve"> las actividades de administración de sistemas operativos que llevará a cabo </w:t>
      </w:r>
      <w:r w:rsidR="00867E16" w:rsidRPr="00FE4158">
        <w:rPr>
          <w:rFonts w:ascii="Montserrat" w:hAnsi="Montserrat" w:cs="Arial"/>
          <w:sz w:val="20"/>
          <w:szCs w:val="20"/>
        </w:rPr>
        <w:t>“EL LICITANTE”</w:t>
      </w:r>
      <w:r w:rsidRPr="00FE4158">
        <w:rPr>
          <w:rFonts w:ascii="Montserrat" w:hAnsi="Montserrat" w:cs="Arial"/>
          <w:sz w:val="20"/>
          <w:szCs w:val="20"/>
        </w:rPr>
        <w:t xml:space="preserve"> dentro del alcance de los servicios del presente Anexo Técnico:</w:t>
      </w:r>
    </w:p>
    <w:p w14:paraId="2B08B220" w14:textId="77777777" w:rsidR="002D2AA2" w:rsidRPr="00FE4158" w:rsidRDefault="002D2AA2" w:rsidP="00010BC1">
      <w:pPr>
        <w:pStyle w:val="Prrafodelista"/>
        <w:ind w:left="0"/>
        <w:contextualSpacing/>
        <w:jc w:val="both"/>
        <w:rPr>
          <w:rFonts w:ascii="Montserrat" w:hAnsi="Montserrat" w:cs="Arial"/>
          <w:sz w:val="20"/>
          <w:szCs w:val="20"/>
        </w:rPr>
      </w:pPr>
    </w:p>
    <w:p w14:paraId="07A64F05" w14:textId="59AA4423" w:rsidR="00C120A4"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a)</w:t>
      </w:r>
      <w:r w:rsidRPr="00FE4158">
        <w:rPr>
          <w:rFonts w:ascii="Montserrat" w:hAnsi="Montserrat" w:cs="Arial"/>
          <w:sz w:val="20"/>
          <w:szCs w:val="20"/>
        </w:rPr>
        <w:tab/>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390405" w:rsidRPr="00FE4158">
        <w:rPr>
          <w:rFonts w:ascii="Montserrat" w:hAnsi="Montserrat" w:cs="Arial"/>
          <w:sz w:val="20"/>
          <w:szCs w:val="20"/>
        </w:rPr>
        <w:t xml:space="preserve">deberá realizar y </w:t>
      </w:r>
      <w:r w:rsidRPr="00FE4158">
        <w:rPr>
          <w:rFonts w:ascii="Montserrat" w:hAnsi="Montserrat" w:cs="Arial"/>
          <w:sz w:val="20"/>
          <w:szCs w:val="20"/>
        </w:rPr>
        <w:t>será responsable de las actividades de</w:t>
      </w:r>
      <w:r w:rsidR="00E217EA" w:rsidRPr="00FE4158">
        <w:rPr>
          <w:rFonts w:ascii="Montserrat" w:hAnsi="Montserrat" w:cs="Arial"/>
          <w:sz w:val="20"/>
          <w:szCs w:val="20"/>
        </w:rPr>
        <w:t xml:space="preserve"> operación, </w:t>
      </w:r>
      <w:r w:rsidR="000B3FC8" w:rsidRPr="00FE4158">
        <w:rPr>
          <w:rFonts w:ascii="Montserrat" w:hAnsi="Montserrat" w:cs="Arial"/>
          <w:sz w:val="20"/>
          <w:szCs w:val="20"/>
        </w:rPr>
        <w:t>gestión</w:t>
      </w:r>
      <w:r w:rsidR="00E217EA" w:rsidRPr="00FE4158">
        <w:rPr>
          <w:rFonts w:ascii="Montserrat" w:hAnsi="Montserrat" w:cs="Arial"/>
          <w:sz w:val="20"/>
          <w:szCs w:val="20"/>
        </w:rPr>
        <w:t xml:space="preserve"> de la operación y</w:t>
      </w:r>
      <w:r w:rsidRPr="00FE4158">
        <w:rPr>
          <w:rFonts w:ascii="Montserrat" w:hAnsi="Montserrat" w:cs="Arial"/>
          <w:sz w:val="20"/>
          <w:szCs w:val="20"/>
        </w:rPr>
        <w:t xml:space="preserve"> administración de los sistemas operativos</w:t>
      </w:r>
      <w:r w:rsidR="003653F0" w:rsidRPr="00FE4158">
        <w:rPr>
          <w:rFonts w:ascii="Montserrat" w:hAnsi="Montserrat" w:cs="Arial"/>
          <w:sz w:val="20"/>
          <w:szCs w:val="20"/>
        </w:rPr>
        <w:t>,</w:t>
      </w:r>
      <w:r w:rsidRPr="00FE4158">
        <w:rPr>
          <w:rFonts w:ascii="Montserrat" w:hAnsi="Montserrat" w:cs="Arial"/>
          <w:sz w:val="20"/>
          <w:szCs w:val="20"/>
        </w:rPr>
        <w:t xml:space="preserve"> </w:t>
      </w:r>
      <w:r w:rsidR="00B64003" w:rsidRPr="00FE4158">
        <w:rPr>
          <w:rFonts w:ascii="Montserrat" w:hAnsi="Montserrat" w:cs="Arial"/>
          <w:sz w:val="20"/>
          <w:szCs w:val="20"/>
        </w:rPr>
        <w:t xml:space="preserve">ambientes </w:t>
      </w:r>
      <w:r w:rsidR="00EA4E02" w:rsidRPr="00FE4158">
        <w:rPr>
          <w:rFonts w:ascii="Montserrat" w:hAnsi="Montserrat" w:cs="Arial"/>
          <w:sz w:val="20"/>
          <w:szCs w:val="20"/>
        </w:rPr>
        <w:t xml:space="preserve">físicos, </w:t>
      </w:r>
      <w:r w:rsidR="00B64003" w:rsidRPr="00FE4158">
        <w:rPr>
          <w:rFonts w:ascii="Montserrat" w:hAnsi="Montserrat" w:cs="Arial"/>
          <w:sz w:val="20"/>
          <w:szCs w:val="20"/>
        </w:rPr>
        <w:t xml:space="preserve">virtuales, </w:t>
      </w:r>
      <w:r w:rsidR="003653F0" w:rsidRPr="00FE4158">
        <w:rPr>
          <w:rFonts w:ascii="Montserrat" w:hAnsi="Montserrat" w:cs="Arial"/>
          <w:sz w:val="20"/>
          <w:szCs w:val="20"/>
        </w:rPr>
        <w:t xml:space="preserve">contenedores, kubernetes, </w:t>
      </w:r>
      <w:r w:rsidRPr="00FE4158">
        <w:rPr>
          <w:rFonts w:ascii="Montserrat" w:hAnsi="Montserrat" w:cs="Arial"/>
          <w:sz w:val="20"/>
          <w:szCs w:val="20"/>
        </w:rPr>
        <w:t xml:space="preserve">que le sean </w:t>
      </w:r>
      <w:r w:rsidR="00916F71" w:rsidRPr="00FE4158">
        <w:rPr>
          <w:rFonts w:ascii="Montserrat" w:hAnsi="Montserrat" w:cs="Arial"/>
          <w:sz w:val="20"/>
          <w:szCs w:val="20"/>
        </w:rPr>
        <w:t>designados</w:t>
      </w:r>
      <w:r w:rsidRPr="00FE4158">
        <w:rPr>
          <w:rFonts w:ascii="Montserrat" w:hAnsi="Montserrat" w:cs="Arial"/>
          <w:sz w:val="20"/>
          <w:szCs w:val="20"/>
        </w:rPr>
        <w:t xml:space="preserve"> y/o transferidos por parte de</w:t>
      </w:r>
      <w:r w:rsidR="00C224CD"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considerando para dicha operación la aplicación de los procedimientos que sean necesarios para </w:t>
      </w:r>
      <w:r w:rsidR="00754B9B" w:rsidRPr="00FE4158">
        <w:rPr>
          <w:rFonts w:ascii="Montserrat" w:hAnsi="Montserrat" w:cs="Arial"/>
          <w:sz w:val="20"/>
          <w:szCs w:val="20"/>
        </w:rPr>
        <w:t>mantener la operación continua de los servicios,</w:t>
      </w:r>
      <w:r w:rsidRPr="00FE4158">
        <w:rPr>
          <w:rFonts w:ascii="Montserrat" w:hAnsi="Montserrat" w:cs="Arial"/>
          <w:sz w:val="20"/>
          <w:szCs w:val="20"/>
        </w:rPr>
        <w:t xml:space="preserve"> para lo cual deberá desarrollar, implementar y mantener disponibles para su consulta y actualización electrónica, los documentos, herramientas y registros que permitan verificar su cumplimiento (Ejemplo: Mecanismos de Operación, Programas de Tareas, Bitácoras de Operación, entre otros).</w:t>
      </w:r>
    </w:p>
    <w:p w14:paraId="12321AAE" w14:textId="77777777" w:rsidR="003653F0" w:rsidRPr="00FE4158" w:rsidRDefault="003653F0" w:rsidP="00010BC1">
      <w:pPr>
        <w:ind w:left="360"/>
        <w:contextualSpacing/>
        <w:jc w:val="both"/>
        <w:rPr>
          <w:rFonts w:ascii="Montserrat" w:hAnsi="Montserrat" w:cs="Arial"/>
          <w:sz w:val="20"/>
          <w:szCs w:val="20"/>
        </w:rPr>
      </w:pPr>
    </w:p>
    <w:p w14:paraId="273650F7" w14:textId="6F0562B3" w:rsidR="00C120A4"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b)</w:t>
      </w:r>
      <w:r w:rsidRPr="00FE4158">
        <w:rPr>
          <w:rFonts w:ascii="Montserrat" w:hAnsi="Montserrat" w:cs="Arial"/>
          <w:sz w:val="20"/>
          <w:szCs w:val="20"/>
        </w:rPr>
        <w:tab/>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390405" w:rsidRPr="00FE4158">
        <w:rPr>
          <w:rFonts w:ascii="Montserrat" w:hAnsi="Montserrat" w:cs="Arial"/>
          <w:sz w:val="20"/>
          <w:szCs w:val="20"/>
        </w:rPr>
        <w:t xml:space="preserve">deberá realizar y </w:t>
      </w:r>
      <w:r w:rsidRPr="00FE4158">
        <w:rPr>
          <w:rFonts w:ascii="Montserrat" w:hAnsi="Montserrat" w:cs="Arial"/>
          <w:sz w:val="20"/>
          <w:szCs w:val="20"/>
        </w:rPr>
        <w:t>será responsable de</w:t>
      </w:r>
      <w:r w:rsidR="003D5D7F" w:rsidRPr="00FE4158">
        <w:rPr>
          <w:rFonts w:ascii="Montserrat" w:hAnsi="Montserrat" w:cs="Arial"/>
          <w:sz w:val="20"/>
          <w:szCs w:val="20"/>
        </w:rPr>
        <w:t xml:space="preserve"> la</w:t>
      </w:r>
      <w:r w:rsidRPr="00FE4158">
        <w:rPr>
          <w:rFonts w:ascii="Montserrat" w:hAnsi="Montserrat" w:cs="Arial"/>
          <w:sz w:val="20"/>
          <w:szCs w:val="20"/>
        </w:rPr>
        <w:t xml:space="preserve"> </w:t>
      </w:r>
      <w:r w:rsidR="003D5D7F" w:rsidRPr="00FE4158">
        <w:rPr>
          <w:rFonts w:ascii="Montserrat" w:hAnsi="Montserrat" w:cs="Arial"/>
          <w:sz w:val="20"/>
          <w:szCs w:val="20"/>
        </w:rPr>
        <w:t xml:space="preserve">operación, </w:t>
      </w:r>
      <w:r w:rsidR="000B3FC8" w:rsidRPr="00FE4158">
        <w:rPr>
          <w:rFonts w:ascii="Montserrat" w:hAnsi="Montserrat" w:cs="Arial"/>
          <w:sz w:val="20"/>
          <w:szCs w:val="20"/>
        </w:rPr>
        <w:t>gestión</w:t>
      </w:r>
      <w:r w:rsidR="003D5D7F" w:rsidRPr="00FE4158">
        <w:rPr>
          <w:rFonts w:ascii="Montserrat" w:hAnsi="Montserrat" w:cs="Arial"/>
          <w:sz w:val="20"/>
          <w:szCs w:val="20"/>
        </w:rPr>
        <w:t xml:space="preserve"> de la operación, </w:t>
      </w:r>
      <w:r w:rsidRPr="00FE4158">
        <w:rPr>
          <w:rFonts w:ascii="Montserrat" w:hAnsi="Montserrat" w:cs="Arial"/>
          <w:sz w:val="20"/>
          <w:szCs w:val="20"/>
        </w:rPr>
        <w:t xml:space="preserve">administración, configuración de los sistemas operativos, </w:t>
      </w:r>
      <w:r w:rsidR="00B64003" w:rsidRPr="00FE4158">
        <w:rPr>
          <w:rFonts w:ascii="Montserrat" w:hAnsi="Montserrat" w:cs="Arial"/>
          <w:sz w:val="20"/>
          <w:szCs w:val="20"/>
        </w:rPr>
        <w:t xml:space="preserve">ambientes </w:t>
      </w:r>
      <w:r w:rsidR="00EA4E02" w:rsidRPr="00FE4158">
        <w:rPr>
          <w:rFonts w:ascii="Montserrat" w:hAnsi="Montserrat" w:cs="Arial"/>
          <w:sz w:val="20"/>
          <w:szCs w:val="20"/>
        </w:rPr>
        <w:t xml:space="preserve">físicos, </w:t>
      </w:r>
      <w:r w:rsidR="00B64003" w:rsidRPr="00FE4158">
        <w:rPr>
          <w:rFonts w:ascii="Montserrat" w:hAnsi="Montserrat" w:cs="Arial"/>
          <w:sz w:val="20"/>
          <w:szCs w:val="20"/>
        </w:rPr>
        <w:t xml:space="preserve">virtuales, </w:t>
      </w:r>
      <w:r w:rsidR="004E65D9" w:rsidRPr="00FE4158">
        <w:rPr>
          <w:rFonts w:ascii="Montserrat" w:hAnsi="Montserrat" w:cs="Arial"/>
          <w:sz w:val="20"/>
          <w:szCs w:val="20"/>
        </w:rPr>
        <w:t xml:space="preserve">contenedores, kubernetes, </w:t>
      </w:r>
      <w:r w:rsidRPr="00FE4158">
        <w:rPr>
          <w:rFonts w:ascii="Montserrat" w:hAnsi="Montserrat" w:cs="Arial"/>
          <w:sz w:val="20"/>
          <w:szCs w:val="20"/>
        </w:rPr>
        <w:t>componentes y/o subsistemas definidos dentro del alcance del servicio, de igual manera en los casos en que deban ser gestionados de manera total o parcial por otras áreas operativas de</w:t>
      </w:r>
      <w:r w:rsidR="006018B0"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o por </w:t>
      </w:r>
      <w:r w:rsidR="00232167" w:rsidRPr="00FE4158">
        <w:rPr>
          <w:rFonts w:ascii="Montserrat" w:hAnsi="Montserrat" w:cs="Arial"/>
          <w:sz w:val="20"/>
          <w:szCs w:val="20"/>
        </w:rPr>
        <w:t>p</w:t>
      </w:r>
      <w:r w:rsidRPr="00FE4158">
        <w:rPr>
          <w:rFonts w:ascii="Montserrat" w:hAnsi="Montserrat" w:cs="Arial"/>
          <w:sz w:val="20"/>
          <w:szCs w:val="20"/>
        </w:rPr>
        <w:t xml:space="preserve">roveedores de contratos que tenga </w:t>
      </w:r>
      <w:r w:rsidR="00867E16" w:rsidRPr="00FE4158">
        <w:rPr>
          <w:rFonts w:ascii="Montserrat" w:hAnsi="Montserrat" w:cs="Arial"/>
          <w:sz w:val="20"/>
          <w:szCs w:val="20"/>
        </w:rPr>
        <w:t>“EL INSTITUTO”</w:t>
      </w:r>
      <w:r w:rsidR="006018B0" w:rsidRPr="00FE4158">
        <w:rPr>
          <w:rFonts w:ascii="Montserrat" w:hAnsi="Montserrat" w:cs="Arial"/>
          <w:sz w:val="20"/>
          <w:szCs w:val="20"/>
        </w:rPr>
        <w:t>.</w:t>
      </w:r>
    </w:p>
    <w:p w14:paraId="69CCDFB5" w14:textId="77777777" w:rsidR="003653F0" w:rsidRPr="00FE4158" w:rsidRDefault="003653F0" w:rsidP="00010BC1">
      <w:pPr>
        <w:ind w:left="360"/>
        <w:contextualSpacing/>
        <w:jc w:val="both"/>
        <w:rPr>
          <w:rFonts w:ascii="Montserrat" w:hAnsi="Montserrat" w:cs="Arial"/>
          <w:sz w:val="20"/>
          <w:szCs w:val="20"/>
        </w:rPr>
      </w:pPr>
    </w:p>
    <w:p w14:paraId="73AF03A2" w14:textId="59BEE839" w:rsidR="003B2BFF"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c)</w:t>
      </w:r>
      <w:r w:rsidRPr="00FE4158">
        <w:rPr>
          <w:rFonts w:ascii="Montserrat" w:hAnsi="Montserrat" w:cs="Arial"/>
          <w:sz w:val="20"/>
          <w:szCs w:val="20"/>
        </w:rPr>
        <w:tab/>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3B2BFF" w:rsidRPr="00FE4158">
        <w:rPr>
          <w:rFonts w:ascii="Montserrat" w:hAnsi="Montserrat" w:cs="Arial"/>
          <w:sz w:val="20"/>
          <w:szCs w:val="20"/>
        </w:rPr>
        <w:t xml:space="preserve">deberá realizar y </w:t>
      </w:r>
      <w:r w:rsidRPr="00FE4158">
        <w:rPr>
          <w:rFonts w:ascii="Montserrat" w:hAnsi="Montserrat" w:cs="Arial"/>
          <w:sz w:val="20"/>
          <w:szCs w:val="20"/>
        </w:rPr>
        <w:t xml:space="preserve">será responsable de la atención y/o canalización al área operativa correspondiente de los incidentes y problemas asociados a los sistemas operativos, </w:t>
      </w:r>
      <w:r w:rsidR="004E65D9" w:rsidRPr="00FE4158">
        <w:rPr>
          <w:rFonts w:ascii="Montserrat" w:hAnsi="Montserrat" w:cs="Arial"/>
          <w:sz w:val="20"/>
          <w:szCs w:val="20"/>
        </w:rPr>
        <w:t xml:space="preserve">contenedores, kubernetes, </w:t>
      </w:r>
      <w:r w:rsidRPr="00FE4158">
        <w:rPr>
          <w:rFonts w:ascii="Montserrat" w:hAnsi="Montserrat" w:cs="Arial"/>
          <w:sz w:val="20"/>
          <w:szCs w:val="20"/>
        </w:rPr>
        <w:t>componentes y/o subsistemas asociados de los equipos dentro del alcance del servicio, mediante el Proceso de Gestión de Incidentes y/o Problemas</w:t>
      </w:r>
      <w:r w:rsidR="007F3111" w:rsidRPr="00FE4158">
        <w:rPr>
          <w:rFonts w:ascii="Montserrat" w:hAnsi="Montserrat" w:cs="Arial"/>
          <w:sz w:val="20"/>
          <w:szCs w:val="20"/>
        </w:rPr>
        <w:t>.</w:t>
      </w:r>
      <w:r w:rsidRPr="00FE4158">
        <w:rPr>
          <w:rFonts w:ascii="Montserrat" w:hAnsi="Montserrat" w:cs="Arial"/>
          <w:sz w:val="20"/>
          <w:szCs w:val="20"/>
        </w:rPr>
        <w:t xml:space="preserve"> </w:t>
      </w:r>
    </w:p>
    <w:p w14:paraId="35104D0B" w14:textId="77777777" w:rsidR="006A1AEE" w:rsidRPr="00FE4158" w:rsidRDefault="006A1AEE" w:rsidP="00010BC1">
      <w:pPr>
        <w:ind w:left="360"/>
        <w:contextualSpacing/>
        <w:jc w:val="both"/>
        <w:rPr>
          <w:rFonts w:ascii="Montserrat" w:hAnsi="Montserrat" w:cs="Arial"/>
          <w:sz w:val="20"/>
          <w:szCs w:val="20"/>
        </w:rPr>
      </w:pPr>
    </w:p>
    <w:p w14:paraId="4345A51D" w14:textId="5AF0F150" w:rsidR="006A1AEE"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 xml:space="preserve">La definición de las áreas operativas será </w:t>
      </w:r>
      <w:r w:rsidR="006A1AEE" w:rsidRPr="00FE4158">
        <w:rPr>
          <w:rFonts w:ascii="Montserrat" w:hAnsi="Montserrat" w:cs="Arial"/>
          <w:sz w:val="20"/>
          <w:szCs w:val="20"/>
        </w:rPr>
        <w:t>realizada</w:t>
      </w:r>
      <w:r w:rsidRPr="00FE4158">
        <w:rPr>
          <w:rFonts w:ascii="Montserrat" w:hAnsi="Montserrat" w:cs="Arial"/>
          <w:sz w:val="20"/>
          <w:szCs w:val="20"/>
        </w:rPr>
        <w:t xml:space="preserve"> en la </w:t>
      </w:r>
      <w:r w:rsidR="00232167" w:rsidRPr="00FE4158">
        <w:rPr>
          <w:rFonts w:ascii="Montserrat" w:hAnsi="Montserrat" w:cs="Arial"/>
          <w:sz w:val="20"/>
          <w:szCs w:val="20"/>
        </w:rPr>
        <w:t>Mesa de Trabajo</w:t>
      </w:r>
      <w:r w:rsidR="006A1AEE" w:rsidRPr="00FE4158">
        <w:rPr>
          <w:rFonts w:ascii="Montserrat" w:hAnsi="Montserrat" w:cs="Arial"/>
          <w:sz w:val="20"/>
          <w:szCs w:val="20"/>
        </w:rPr>
        <w:t xml:space="preserve"> de inicio de operaciones que se llevará a cabo al día natural siguiente a la fecha de notificación del fallo.</w:t>
      </w:r>
    </w:p>
    <w:p w14:paraId="52912AB7" w14:textId="77777777" w:rsidR="006A1AEE" w:rsidRPr="00FE4158" w:rsidRDefault="006A1AEE" w:rsidP="00010BC1">
      <w:pPr>
        <w:ind w:left="360"/>
        <w:contextualSpacing/>
        <w:jc w:val="both"/>
        <w:rPr>
          <w:rFonts w:ascii="Montserrat" w:hAnsi="Montserrat" w:cs="Arial"/>
          <w:sz w:val="20"/>
          <w:szCs w:val="20"/>
        </w:rPr>
      </w:pPr>
    </w:p>
    <w:p w14:paraId="553C5DA1" w14:textId="06B9C495" w:rsidR="00C120A4"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d)</w:t>
      </w:r>
      <w:r w:rsidRPr="00FE4158">
        <w:rPr>
          <w:rFonts w:ascii="Montserrat" w:hAnsi="Montserrat" w:cs="Arial"/>
          <w:sz w:val="20"/>
          <w:szCs w:val="20"/>
        </w:rPr>
        <w:tab/>
      </w:r>
      <w:r w:rsidR="00867E16" w:rsidRPr="00FE4158">
        <w:rPr>
          <w:rFonts w:ascii="Montserrat" w:hAnsi="Montserrat" w:cs="Arial"/>
          <w:sz w:val="20"/>
          <w:szCs w:val="20"/>
        </w:rPr>
        <w:t>“EL LICITANTE”</w:t>
      </w:r>
      <w:r w:rsidRPr="00FE4158">
        <w:rPr>
          <w:rFonts w:ascii="Montserrat" w:hAnsi="Montserrat" w:cs="Arial"/>
          <w:sz w:val="20"/>
          <w:szCs w:val="20"/>
        </w:rPr>
        <w:t xml:space="preserve"> comunicará y coordinará a través del Proceso de Gestión de Cambios de</w:t>
      </w:r>
      <w:r w:rsidR="006018B0"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aquellos cambios planeados en las funcionalidades, actualizaciones y mantenimientos a los sistemas operativos, </w:t>
      </w:r>
      <w:r w:rsidR="00AC650C" w:rsidRPr="00FE4158">
        <w:rPr>
          <w:rFonts w:ascii="Montserrat" w:hAnsi="Montserrat" w:cs="Arial"/>
          <w:sz w:val="20"/>
          <w:szCs w:val="20"/>
        </w:rPr>
        <w:t xml:space="preserve">ambientes </w:t>
      </w:r>
      <w:r w:rsidR="00EA4E02" w:rsidRPr="00FE4158">
        <w:rPr>
          <w:rFonts w:ascii="Montserrat" w:hAnsi="Montserrat" w:cs="Arial"/>
          <w:sz w:val="20"/>
          <w:szCs w:val="20"/>
        </w:rPr>
        <w:t xml:space="preserve">físicos, </w:t>
      </w:r>
      <w:r w:rsidR="00AC650C" w:rsidRPr="00FE4158">
        <w:rPr>
          <w:rFonts w:ascii="Montserrat" w:hAnsi="Montserrat" w:cs="Arial"/>
          <w:sz w:val="20"/>
          <w:szCs w:val="20"/>
        </w:rPr>
        <w:t xml:space="preserve">virtuales, </w:t>
      </w:r>
      <w:r w:rsidR="004E65D9" w:rsidRPr="00FE4158">
        <w:rPr>
          <w:rFonts w:ascii="Montserrat" w:hAnsi="Montserrat" w:cs="Arial"/>
          <w:sz w:val="20"/>
          <w:szCs w:val="20"/>
        </w:rPr>
        <w:t xml:space="preserve">contenedores, kubernetes, </w:t>
      </w:r>
      <w:r w:rsidRPr="00FE4158">
        <w:rPr>
          <w:rFonts w:ascii="Montserrat" w:hAnsi="Montserrat" w:cs="Arial"/>
          <w:sz w:val="20"/>
          <w:szCs w:val="20"/>
        </w:rPr>
        <w:t xml:space="preserve">sus componentes y/o subsistemas. </w:t>
      </w:r>
      <w:r w:rsidR="00867E16" w:rsidRPr="00FE4158">
        <w:rPr>
          <w:rFonts w:ascii="Montserrat" w:hAnsi="Montserrat" w:cs="Arial"/>
          <w:sz w:val="20"/>
          <w:szCs w:val="20"/>
        </w:rPr>
        <w:t>“EL LICITANTE”</w:t>
      </w:r>
      <w:r w:rsidRPr="00FE4158">
        <w:rPr>
          <w:rFonts w:ascii="Montserrat" w:hAnsi="Montserrat" w:cs="Arial"/>
          <w:sz w:val="20"/>
          <w:szCs w:val="20"/>
        </w:rPr>
        <w:t xml:space="preserve"> previamente revisará y analizará las solicitudes de cambio dentro del alcance de este servicio para dar a conocer a</w:t>
      </w:r>
      <w:r w:rsidR="006018B0"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(a través de la Mesa de Cambios</w:t>
      </w:r>
      <w:r w:rsidR="006018B0" w:rsidRPr="00FE4158">
        <w:rPr>
          <w:rFonts w:ascii="Montserrat" w:hAnsi="Montserrat" w:cs="Arial"/>
          <w:sz w:val="20"/>
          <w:szCs w:val="20"/>
        </w:rPr>
        <w:t xml:space="preserve"> Tecnológicos de </w:t>
      </w:r>
      <w:r w:rsidR="00867E16" w:rsidRPr="00FE4158">
        <w:rPr>
          <w:rFonts w:ascii="Montserrat" w:hAnsi="Montserrat" w:cs="Arial"/>
          <w:sz w:val="20"/>
          <w:szCs w:val="20"/>
        </w:rPr>
        <w:t>“EL INSTITUTO”</w:t>
      </w:r>
      <w:r w:rsidRPr="00FE4158">
        <w:rPr>
          <w:rFonts w:ascii="Montserrat" w:hAnsi="Montserrat" w:cs="Arial"/>
          <w:sz w:val="20"/>
          <w:szCs w:val="20"/>
        </w:rPr>
        <w:t>) el impacto o posibles riesgos que dicho cambio implique con la finalidad de aportar elementos técnicos para evaluar si procede o no su ejecución.</w:t>
      </w:r>
    </w:p>
    <w:p w14:paraId="07E0C37B" w14:textId="77777777" w:rsidR="003653F0" w:rsidRPr="00FE4158" w:rsidRDefault="003653F0" w:rsidP="00010BC1">
      <w:pPr>
        <w:ind w:left="360"/>
        <w:contextualSpacing/>
        <w:jc w:val="both"/>
        <w:rPr>
          <w:rFonts w:ascii="Montserrat" w:hAnsi="Montserrat" w:cs="Arial"/>
          <w:sz w:val="20"/>
          <w:szCs w:val="20"/>
        </w:rPr>
      </w:pPr>
    </w:p>
    <w:p w14:paraId="54B7FEEE" w14:textId="4BBFD3CA" w:rsidR="00C120A4" w:rsidRPr="00FE4158" w:rsidRDefault="00C120A4" w:rsidP="00010BC1">
      <w:pPr>
        <w:ind w:left="360"/>
        <w:contextualSpacing/>
        <w:jc w:val="both"/>
        <w:rPr>
          <w:rFonts w:ascii="Montserrat" w:hAnsi="Montserrat" w:cs="Arial"/>
          <w:sz w:val="20"/>
          <w:szCs w:val="20"/>
        </w:rPr>
      </w:pPr>
      <w:r w:rsidRPr="00FE4158">
        <w:rPr>
          <w:rFonts w:ascii="Montserrat" w:hAnsi="Montserrat" w:cs="Arial"/>
          <w:sz w:val="20"/>
          <w:szCs w:val="20"/>
        </w:rPr>
        <w:t>e)</w:t>
      </w:r>
      <w:r w:rsidRPr="00FE4158">
        <w:rPr>
          <w:rFonts w:ascii="Montserrat" w:hAnsi="Montserrat" w:cs="Arial"/>
          <w:sz w:val="20"/>
          <w:szCs w:val="20"/>
        </w:rPr>
        <w:tab/>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52256B" w:rsidRPr="00FE4158">
        <w:rPr>
          <w:rFonts w:ascii="Montserrat" w:hAnsi="Montserrat" w:cs="Arial"/>
          <w:sz w:val="20"/>
          <w:szCs w:val="20"/>
        </w:rPr>
        <w:t xml:space="preserve">será responsable de </w:t>
      </w:r>
      <w:r w:rsidRPr="00FE4158">
        <w:rPr>
          <w:rFonts w:ascii="Montserrat" w:hAnsi="Montserrat" w:cs="Arial"/>
          <w:sz w:val="20"/>
          <w:szCs w:val="20"/>
        </w:rPr>
        <w:t>levantar los casos de soporte directamente a</w:t>
      </w:r>
      <w:r w:rsidR="009C481A" w:rsidRPr="00FE4158">
        <w:rPr>
          <w:rFonts w:ascii="Montserrat" w:hAnsi="Montserrat" w:cs="Arial"/>
          <w:sz w:val="20"/>
          <w:szCs w:val="20"/>
        </w:rPr>
        <w:t>nte</w:t>
      </w:r>
      <w:r w:rsidRPr="00FE4158">
        <w:rPr>
          <w:rFonts w:ascii="Montserrat" w:hAnsi="Montserrat" w:cs="Arial"/>
          <w:sz w:val="20"/>
          <w:szCs w:val="20"/>
        </w:rPr>
        <w:t xml:space="preserve"> los diferentes fabricantes del sistema operativo, </w:t>
      </w:r>
      <w:r w:rsidR="00AC650C" w:rsidRPr="00FE4158">
        <w:rPr>
          <w:rFonts w:ascii="Montserrat" w:hAnsi="Montserrat" w:cs="Arial"/>
          <w:sz w:val="20"/>
          <w:szCs w:val="20"/>
        </w:rPr>
        <w:t xml:space="preserve">ambientes </w:t>
      </w:r>
      <w:r w:rsidR="00EA4E02" w:rsidRPr="00FE4158">
        <w:rPr>
          <w:rFonts w:ascii="Montserrat" w:hAnsi="Montserrat" w:cs="Arial"/>
          <w:sz w:val="20"/>
          <w:szCs w:val="20"/>
        </w:rPr>
        <w:t xml:space="preserve">físicos. </w:t>
      </w:r>
      <w:r w:rsidR="00AC650C" w:rsidRPr="00FE4158">
        <w:rPr>
          <w:rFonts w:ascii="Montserrat" w:hAnsi="Montserrat" w:cs="Arial"/>
          <w:sz w:val="20"/>
          <w:szCs w:val="20"/>
        </w:rPr>
        <w:t xml:space="preserve">virtuales, </w:t>
      </w:r>
      <w:r w:rsidR="004E65D9" w:rsidRPr="00FE4158">
        <w:rPr>
          <w:rFonts w:ascii="Montserrat" w:hAnsi="Montserrat" w:cs="Arial"/>
          <w:sz w:val="20"/>
          <w:szCs w:val="20"/>
        </w:rPr>
        <w:t xml:space="preserve">contenedores, kubernetes, </w:t>
      </w:r>
      <w:r w:rsidRPr="00FE4158">
        <w:rPr>
          <w:rFonts w:ascii="Montserrat" w:hAnsi="Montserrat" w:cs="Arial"/>
          <w:sz w:val="20"/>
          <w:szCs w:val="20"/>
        </w:rPr>
        <w:t xml:space="preserve">sus componentes y/o subsistemas en caso de falla de producto, así </w:t>
      </w:r>
      <w:r w:rsidR="0077518D" w:rsidRPr="00FE4158">
        <w:rPr>
          <w:rFonts w:ascii="Montserrat" w:hAnsi="Montserrat" w:cs="Arial"/>
          <w:sz w:val="20"/>
          <w:szCs w:val="20"/>
        </w:rPr>
        <w:t>también</w:t>
      </w:r>
      <w:r w:rsidR="009C481A" w:rsidRPr="00FE4158">
        <w:rPr>
          <w:rFonts w:ascii="Montserrat" w:hAnsi="Montserrat" w:cs="Arial"/>
          <w:sz w:val="20"/>
          <w:szCs w:val="20"/>
        </w:rPr>
        <w:t xml:space="preserve"> será responsable</w:t>
      </w:r>
      <w:r w:rsidRPr="00FE4158">
        <w:rPr>
          <w:rFonts w:ascii="Montserrat" w:hAnsi="Montserrat" w:cs="Arial"/>
          <w:sz w:val="20"/>
          <w:szCs w:val="20"/>
        </w:rPr>
        <w:t xml:space="preserve"> </w:t>
      </w:r>
      <w:r w:rsidR="009C481A" w:rsidRPr="00FE4158">
        <w:rPr>
          <w:rFonts w:ascii="Montserrat" w:hAnsi="Montserrat" w:cs="Arial"/>
          <w:sz w:val="20"/>
          <w:szCs w:val="20"/>
        </w:rPr>
        <w:t>d</w:t>
      </w:r>
      <w:r w:rsidRPr="00FE4158">
        <w:rPr>
          <w:rFonts w:ascii="Montserrat" w:hAnsi="Montserrat" w:cs="Arial"/>
          <w:sz w:val="20"/>
          <w:szCs w:val="20"/>
        </w:rPr>
        <w:t xml:space="preserve">el seguimiento correspondiente. Dada la diversidad de entornos que </w:t>
      </w:r>
      <w:r w:rsidR="00867E16" w:rsidRPr="00FE4158">
        <w:rPr>
          <w:rFonts w:ascii="Montserrat" w:hAnsi="Montserrat" w:cs="Arial"/>
          <w:sz w:val="20"/>
          <w:szCs w:val="20"/>
        </w:rPr>
        <w:t>“EL INSTITUTO”</w:t>
      </w:r>
      <w:r w:rsidR="006018B0" w:rsidRPr="00FE4158">
        <w:rPr>
          <w:rFonts w:ascii="Montserrat" w:hAnsi="Montserrat" w:cs="Arial"/>
          <w:sz w:val="20"/>
          <w:szCs w:val="20"/>
        </w:rPr>
        <w:t xml:space="preserve"> </w:t>
      </w:r>
      <w:r w:rsidRPr="00FE4158">
        <w:rPr>
          <w:rFonts w:ascii="Montserrat" w:hAnsi="Montserrat" w:cs="Arial"/>
          <w:sz w:val="20"/>
          <w:szCs w:val="20"/>
        </w:rPr>
        <w:t xml:space="preserve">utiliza en su operación, </w:t>
      </w:r>
      <w:r w:rsidR="00867E16" w:rsidRPr="00FE4158">
        <w:rPr>
          <w:rFonts w:ascii="Montserrat" w:hAnsi="Montserrat" w:cs="Arial"/>
          <w:sz w:val="20"/>
          <w:szCs w:val="20"/>
        </w:rPr>
        <w:t>“EL LICITANTE”</w:t>
      </w:r>
      <w:r w:rsidRPr="00FE4158">
        <w:rPr>
          <w:rFonts w:ascii="Montserrat" w:hAnsi="Montserrat" w:cs="Arial"/>
          <w:sz w:val="20"/>
          <w:szCs w:val="20"/>
        </w:rPr>
        <w:t xml:space="preserve"> debe contar con el personal </w:t>
      </w:r>
      <w:r w:rsidR="0072129C" w:rsidRPr="00FE4158">
        <w:rPr>
          <w:rFonts w:ascii="Montserrat" w:hAnsi="Montserrat" w:cs="Arial"/>
          <w:sz w:val="20"/>
          <w:szCs w:val="20"/>
        </w:rPr>
        <w:t xml:space="preserve">capacitado </w:t>
      </w:r>
      <w:r w:rsidRPr="00FE4158">
        <w:rPr>
          <w:rFonts w:ascii="Montserrat" w:hAnsi="Montserrat" w:cs="Arial"/>
          <w:sz w:val="20"/>
          <w:szCs w:val="20"/>
        </w:rPr>
        <w:t xml:space="preserve">y los recursos necesarios para el registro, seguimiento y cierre de los casos de soporte </w:t>
      </w:r>
      <w:r w:rsidR="00AC650C" w:rsidRPr="00FE4158">
        <w:rPr>
          <w:rFonts w:ascii="Montserrat" w:hAnsi="Montserrat" w:cs="Arial"/>
          <w:sz w:val="20"/>
          <w:szCs w:val="20"/>
        </w:rPr>
        <w:t xml:space="preserve">técnico </w:t>
      </w:r>
      <w:r w:rsidRPr="00FE4158">
        <w:rPr>
          <w:rFonts w:ascii="Montserrat" w:hAnsi="Montserrat" w:cs="Arial"/>
          <w:sz w:val="20"/>
          <w:szCs w:val="20"/>
        </w:rPr>
        <w:t xml:space="preserve">con el fin de garantizar la continuidad de la operación. </w:t>
      </w:r>
      <w:r w:rsidR="00867E16" w:rsidRPr="00FE4158">
        <w:rPr>
          <w:rFonts w:ascii="Montserrat" w:hAnsi="Montserrat" w:cs="Arial"/>
          <w:sz w:val="20"/>
          <w:szCs w:val="20"/>
        </w:rPr>
        <w:t>“EL LICITANTE”</w:t>
      </w:r>
      <w:r w:rsidRPr="00FE4158">
        <w:rPr>
          <w:rFonts w:ascii="Montserrat" w:hAnsi="Montserrat" w:cs="Arial"/>
          <w:sz w:val="20"/>
          <w:szCs w:val="20"/>
        </w:rPr>
        <w:t xml:space="preserve"> se apegará al mecanismo que el fabricante tenga definido para el levantamiento de un reporte, actualizando el estado en el que se encuentran, hasta su solución.</w:t>
      </w:r>
    </w:p>
    <w:p w14:paraId="31BBC19C" w14:textId="77777777" w:rsidR="004E65D9" w:rsidRPr="00FE4158" w:rsidRDefault="004E65D9" w:rsidP="00010BC1">
      <w:pPr>
        <w:ind w:left="360"/>
        <w:contextualSpacing/>
        <w:jc w:val="both"/>
        <w:rPr>
          <w:rFonts w:ascii="Montserrat" w:hAnsi="Montserrat" w:cs="Arial"/>
          <w:sz w:val="20"/>
          <w:szCs w:val="20"/>
        </w:rPr>
      </w:pPr>
    </w:p>
    <w:p w14:paraId="0AFF4CA6" w14:textId="6F25B14E" w:rsidR="00C120A4"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f</w:t>
      </w:r>
      <w:r w:rsidR="00C120A4" w:rsidRPr="00FE4158">
        <w:rPr>
          <w:rFonts w:ascii="Montserrat" w:hAnsi="Montserrat" w:cs="Arial"/>
          <w:sz w:val="20"/>
          <w:szCs w:val="20"/>
        </w:rPr>
        <w:t>)</w:t>
      </w:r>
      <w:r w:rsidR="00C120A4" w:rsidRPr="00FE4158">
        <w:rPr>
          <w:rFonts w:ascii="Montserrat" w:hAnsi="Montserrat" w:cs="Arial"/>
          <w:sz w:val="20"/>
          <w:szCs w:val="20"/>
        </w:rPr>
        <w:tab/>
        <w:t xml:space="preserve">En los casos que sea requerido por </w:t>
      </w:r>
      <w:r w:rsidR="00867E16" w:rsidRPr="00FE4158">
        <w:rPr>
          <w:rFonts w:ascii="Montserrat" w:hAnsi="Montserrat" w:cs="Arial"/>
          <w:sz w:val="20"/>
          <w:szCs w:val="20"/>
        </w:rPr>
        <w:t>“EL INSTITUTO”</w:t>
      </w:r>
      <w:r w:rsidR="00C120A4"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9C481A" w:rsidRPr="00FE4158">
        <w:rPr>
          <w:rFonts w:ascii="Montserrat" w:hAnsi="Montserrat" w:cs="Arial"/>
          <w:sz w:val="20"/>
          <w:szCs w:val="20"/>
        </w:rPr>
        <w:t xml:space="preserve">llevará a cabo y </w:t>
      </w:r>
      <w:r w:rsidR="00C120A4" w:rsidRPr="00FE4158">
        <w:rPr>
          <w:rFonts w:ascii="Montserrat" w:hAnsi="Montserrat" w:cs="Arial"/>
          <w:sz w:val="20"/>
          <w:szCs w:val="20"/>
        </w:rPr>
        <w:t xml:space="preserve">será responsable de la creación, conversión y/o migración de ambientes de procesamiento virtual a físico, físico a virtual o virtual a virtual, </w:t>
      </w:r>
      <w:r w:rsidR="00134381" w:rsidRPr="00FE4158">
        <w:rPr>
          <w:rFonts w:ascii="Montserrat" w:hAnsi="Montserrat" w:cs="Arial"/>
          <w:sz w:val="20"/>
          <w:szCs w:val="20"/>
        </w:rPr>
        <w:t xml:space="preserve">ambientes virtuales, </w:t>
      </w:r>
      <w:r w:rsidR="00C120A4" w:rsidRPr="00FE4158">
        <w:rPr>
          <w:rFonts w:ascii="Montserrat" w:hAnsi="Montserrat" w:cs="Arial"/>
          <w:sz w:val="20"/>
          <w:szCs w:val="20"/>
        </w:rPr>
        <w:t>contenedores</w:t>
      </w:r>
      <w:r w:rsidR="004E65D9" w:rsidRPr="00FE4158">
        <w:rPr>
          <w:rFonts w:ascii="Montserrat" w:hAnsi="Montserrat" w:cs="Arial"/>
          <w:sz w:val="20"/>
          <w:szCs w:val="20"/>
        </w:rPr>
        <w:t xml:space="preserve">, kubernetes </w:t>
      </w:r>
      <w:r w:rsidR="00C120A4" w:rsidRPr="00FE4158">
        <w:rPr>
          <w:rFonts w:ascii="Montserrat" w:hAnsi="Montserrat" w:cs="Arial"/>
          <w:sz w:val="20"/>
          <w:szCs w:val="20"/>
        </w:rPr>
        <w:t xml:space="preserve">(incluyendo todos sus componentes instalados: base de datos, middleware, aplicaciones), entre cualquiera de los centros de datos que utiliza </w:t>
      </w:r>
      <w:r w:rsidR="00867E16" w:rsidRPr="00FE4158">
        <w:rPr>
          <w:rFonts w:ascii="Montserrat" w:hAnsi="Montserrat" w:cs="Arial"/>
          <w:sz w:val="20"/>
          <w:szCs w:val="20"/>
        </w:rPr>
        <w:t>“EL INSTITUTO”</w:t>
      </w:r>
      <w:r w:rsidR="00C120A4" w:rsidRPr="00FE4158">
        <w:rPr>
          <w:rFonts w:ascii="Montserrat" w:hAnsi="Montserrat" w:cs="Arial"/>
          <w:sz w:val="20"/>
          <w:szCs w:val="20"/>
        </w:rPr>
        <w:t xml:space="preserve"> (incluyendo servicios en la nube); mediante el uso de los diferentes componentes de software de Nube Hibrida que defina y/o integre </w:t>
      </w:r>
      <w:r w:rsidR="00867E16" w:rsidRPr="00FE4158">
        <w:rPr>
          <w:rFonts w:ascii="Montserrat" w:hAnsi="Montserrat" w:cs="Arial"/>
          <w:sz w:val="20"/>
          <w:szCs w:val="20"/>
        </w:rPr>
        <w:t>“EL INSTITUTO”</w:t>
      </w:r>
      <w:r w:rsidR="00C120A4" w:rsidRPr="00FE4158">
        <w:rPr>
          <w:rFonts w:ascii="Montserrat" w:hAnsi="Montserrat" w:cs="Arial"/>
          <w:sz w:val="20"/>
          <w:szCs w:val="20"/>
        </w:rPr>
        <w:t>, asimismo, deberá realizar la creación y administración de plantillas (Templates) que se requieran de dichos ambientes.</w:t>
      </w:r>
    </w:p>
    <w:p w14:paraId="7F2C4103" w14:textId="77777777" w:rsidR="004E65D9" w:rsidRPr="00FE4158" w:rsidRDefault="004E65D9" w:rsidP="00010BC1">
      <w:pPr>
        <w:ind w:left="360"/>
        <w:contextualSpacing/>
        <w:jc w:val="both"/>
        <w:rPr>
          <w:rFonts w:ascii="Montserrat" w:hAnsi="Montserrat" w:cs="Arial"/>
          <w:sz w:val="20"/>
          <w:szCs w:val="20"/>
        </w:rPr>
      </w:pPr>
    </w:p>
    <w:p w14:paraId="5FC6FF95" w14:textId="26BE820E" w:rsidR="00C120A4"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g</w:t>
      </w:r>
      <w:r w:rsidR="00C120A4" w:rsidRPr="00FE4158">
        <w:rPr>
          <w:rFonts w:ascii="Montserrat" w:hAnsi="Montserrat" w:cs="Arial"/>
          <w:sz w:val="20"/>
          <w:szCs w:val="20"/>
        </w:rPr>
        <w:t>)</w:t>
      </w:r>
      <w:r w:rsidR="00C120A4" w:rsidRPr="00FE4158">
        <w:rPr>
          <w:rFonts w:ascii="Montserrat" w:hAnsi="Montserrat" w:cs="Arial"/>
          <w:sz w:val="20"/>
          <w:szCs w:val="20"/>
        </w:rPr>
        <w:tab/>
      </w:r>
      <w:r w:rsidR="00867E16" w:rsidRPr="00FE4158">
        <w:rPr>
          <w:rFonts w:ascii="Montserrat" w:hAnsi="Montserrat" w:cs="Arial"/>
          <w:sz w:val="20"/>
          <w:szCs w:val="20"/>
        </w:rPr>
        <w:t>“EL LICITANTE”</w:t>
      </w:r>
      <w:r w:rsidR="0052256B" w:rsidRPr="00FE4158">
        <w:rPr>
          <w:rFonts w:ascii="Montserrat" w:hAnsi="Montserrat" w:cs="Arial"/>
          <w:b/>
          <w:bCs/>
          <w:sz w:val="20"/>
          <w:szCs w:val="20"/>
        </w:rPr>
        <w:t xml:space="preserve"> </w:t>
      </w:r>
      <w:r w:rsidR="0052256B" w:rsidRPr="00FE4158">
        <w:rPr>
          <w:rFonts w:ascii="Montserrat" w:hAnsi="Montserrat" w:cs="Arial"/>
          <w:sz w:val="20"/>
          <w:szCs w:val="20"/>
        </w:rPr>
        <w:t>será responsable de</w:t>
      </w:r>
      <w:r w:rsidR="00C120A4" w:rsidRPr="00FE4158">
        <w:rPr>
          <w:rFonts w:ascii="Montserrat" w:hAnsi="Montserrat" w:cs="Arial"/>
          <w:sz w:val="20"/>
          <w:szCs w:val="20"/>
        </w:rPr>
        <w:t xml:space="preserve"> administrar de manera consistente los parámetros de configuración del sistema operativo, </w:t>
      </w:r>
      <w:r w:rsidR="00134381" w:rsidRPr="00FE4158">
        <w:rPr>
          <w:rFonts w:ascii="Montserrat" w:hAnsi="Montserrat" w:cs="Arial"/>
          <w:sz w:val="20"/>
          <w:szCs w:val="20"/>
        </w:rPr>
        <w:t>ambientes</w:t>
      </w:r>
      <w:r w:rsidR="00EA4E02" w:rsidRPr="00FE4158">
        <w:rPr>
          <w:rFonts w:ascii="Montserrat" w:hAnsi="Montserrat" w:cs="Arial"/>
          <w:sz w:val="20"/>
          <w:szCs w:val="20"/>
        </w:rPr>
        <w:t xml:space="preserve"> físicos,</w:t>
      </w:r>
      <w:r w:rsidR="00134381" w:rsidRPr="00FE4158">
        <w:rPr>
          <w:rFonts w:ascii="Montserrat" w:hAnsi="Montserrat" w:cs="Arial"/>
          <w:sz w:val="20"/>
          <w:szCs w:val="20"/>
        </w:rPr>
        <w:t xml:space="preserve"> virtuales, </w:t>
      </w:r>
      <w:r w:rsidR="004E65D9" w:rsidRPr="00FE4158">
        <w:rPr>
          <w:rFonts w:ascii="Montserrat" w:hAnsi="Montserrat" w:cs="Arial"/>
          <w:sz w:val="20"/>
          <w:szCs w:val="20"/>
        </w:rPr>
        <w:t xml:space="preserve">contenedores, kubernetes, </w:t>
      </w:r>
      <w:r w:rsidR="00C120A4" w:rsidRPr="00FE4158">
        <w:rPr>
          <w:rFonts w:ascii="Montserrat" w:hAnsi="Montserrat" w:cs="Arial"/>
          <w:sz w:val="20"/>
          <w:szCs w:val="20"/>
        </w:rPr>
        <w:t>sus componentes y/o subsistemas, a fin de garantizar la continuidad de la operación. En los casos en los que, por disposición de</w:t>
      </w:r>
      <w:r w:rsidR="0052256B"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6018B0" w:rsidRPr="00FE4158">
        <w:rPr>
          <w:rFonts w:ascii="Montserrat" w:hAnsi="Montserrat" w:cs="Arial"/>
          <w:sz w:val="20"/>
          <w:szCs w:val="20"/>
        </w:rPr>
        <w:t xml:space="preserve"> </w:t>
      </w:r>
      <w:r w:rsidR="00C120A4" w:rsidRPr="00FE4158">
        <w:rPr>
          <w:rFonts w:ascii="Montserrat" w:hAnsi="Montserrat" w:cs="Arial"/>
          <w:sz w:val="20"/>
          <w:szCs w:val="20"/>
        </w:rPr>
        <w:t>estas funciones recaigan en otras áreas operativas de</w:t>
      </w:r>
      <w:r w:rsidR="005E3D16"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C120A4"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tendrá la obligación de validar el correcto funcionamiento del sistema operativo y reportar a</w:t>
      </w:r>
      <w:r w:rsidR="005E3D16"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6018B0" w:rsidRPr="00FE4158">
        <w:rPr>
          <w:rFonts w:ascii="Montserrat" w:hAnsi="Montserrat" w:cs="Arial"/>
          <w:sz w:val="20"/>
          <w:szCs w:val="20"/>
        </w:rPr>
        <w:t xml:space="preserve"> </w:t>
      </w:r>
      <w:r w:rsidR="0077518D" w:rsidRPr="00FE4158">
        <w:rPr>
          <w:rFonts w:ascii="Montserrat" w:hAnsi="Montserrat" w:cs="Arial"/>
          <w:sz w:val="20"/>
          <w:szCs w:val="20"/>
        </w:rPr>
        <w:t>vía</w:t>
      </w:r>
      <w:r w:rsidR="00DB6FB6" w:rsidRPr="00FE4158">
        <w:rPr>
          <w:rFonts w:ascii="Montserrat" w:hAnsi="Montserrat" w:cs="Arial"/>
          <w:sz w:val="20"/>
          <w:szCs w:val="20"/>
        </w:rPr>
        <w:t xml:space="preserve"> electrónica (correo + chat) y en casos de mayor criticidad, adicionalmente mediante llamada </w:t>
      </w:r>
      <w:r w:rsidR="000B3FC8" w:rsidRPr="00FE4158">
        <w:rPr>
          <w:rFonts w:ascii="Montserrat" w:hAnsi="Montserrat" w:cs="Arial"/>
          <w:sz w:val="20"/>
          <w:szCs w:val="20"/>
        </w:rPr>
        <w:t>telefónica</w:t>
      </w:r>
      <w:r w:rsidR="00DB6FB6" w:rsidRPr="00FE4158">
        <w:rPr>
          <w:rFonts w:ascii="Montserrat" w:hAnsi="Montserrat" w:cs="Arial"/>
          <w:sz w:val="20"/>
          <w:szCs w:val="20"/>
        </w:rPr>
        <w:t xml:space="preserve"> al personal designado por </w:t>
      </w:r>
      <w:r w:rsidR="00867E16" w:rsidRPr="00FE4158">
        <w:rPr>
          <w:rFonts w:ascii="Montserrat" w:hAnsi="Montserrat" w:cs="Arial"/>
          <w:sz w:val="20"/>
          <w:szCs w:val="20"/>
        </w:rPr>
        <w:t>“EL INSTITUTO”</w:t>
      </w:r>
      <w:r w:rsidR="00DB6FB6" w:rsidRPr="00FE4158">
        <w:rPr>
          <w:rFonts w:ascii="Montserrat" w:hAnsi="Montserrat" w:cs="Arial"/>
          <w:sz w:val="20"/>
          <w:szCs w:val="20"/>
        </w:rPr>
        <w:t xml:space="preserve">, </w:t>
      </w:r>
      <w:r w:rsidR="00C120A4" w:rsidRPr="00FE4158">
        <w:rPr>
          <w:rFonts w:ascii="Montserrat" w:hAnsi="Montserrat" w:cs="Arial"/>
          <w:sz w:val="20"/>
          <w:szCs w:val="20"/>
        </w:rPr>
        <w:t xml:space="preserve">cualquier incidente o problema que impida o limite el desempeño del sistema operativo, </w:t>
      </w:r>
      <w:r w:rsidR="00134381" w:rsidRPr="00FE4158">
        <w:rPr>
          <w:rFonts w:ascii="Montserrat" w:hAnsi="Montserrat" w:cs="Arial"/>
          <w:sz w:val="20"/>
          <w:szCs w:val="20"/>
        </w:rPr>
        <w:t xml:space="preserve">ambientes virtuales, contenedores, kubernetes, </w:t>
      </w:r>
      <w:r w:rsidR="00C120A4" w:rsidRPr="00FE4158">
        <w:rPr>
          <w:rFonts w:ascii="Montserrat" w:hAnsi="Montserrat" w:cs="Arial"/>
          <w:sz w:val="20"/>
          <w:szCs w:val="20"/>
        </w:rPr>
        <w:t xml:space="preserve">sus componentes y/o subsistemas. </w:t>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dirigirá y coordinará todas las acciones de planeación y ejecución con otras áreas operativas y/o terceros que se requiera para garantizar el correcto funcionamiento del sistema operativo, </w:t>
      </w:r>
      <w:r w:rsidR="0073534C" w:rsidRPr="00FE4158">
        <w:rPr>
          <w:rFonts w:ascii="Montserrat" w:hAnsi="Montserrat" w:cs="Arial"/>
          <w:sz w:val="20"/>
          <w:szCs w:val="20"/>
        </w:rPr>
        <w:t>ambientes</w:t>
      </w:r>
      <w:r w:rsidR="00EA4E02" w:rsidRPr="00FE4158">
        <w:rPr>
          <w:rFonts w:ascii="Montserrat" w:hAnsi="Montserrat" w:cs="Arial"/>
          <w:sz w:val="20"/>
          <w:szCs w:val="20"/>
        </w:rPr>
        <w:t xml:space="preserve"> físicos,</w:t>
      </w:r>
      <w:r w:rsidR="0073534C" w:rsidRPr="00FE4158">
        <w:rPr>
          <w:rFonts w:ascii="Montserrat" w:hAnsi="Montserrat" w:cs="Arial"/>
          <w:sz w:val="20"/>
          <w:szCs w:val="20"/>
        </w:rPr>
        <w:t xml:space="preserve"> virtuales, contenedores, kubernetes, </w:t>
      </w:r>
      <w:r w:rsidR="00C120A4" w:rsidRPr="00FE4158">
        <w:rPr>
          <w:rFonts w:ascii="Montserrat" w:hAnsi="Montserrat" w:cs="Arial"/>
          <w:sz w:val="20"/>
          <w:szCs w:val="20"/>
        </w:rPr>
        <w:t>sus componentes y/o subsistemas.</w:t>
      </w:r>
    </w:p>
    <w:p w14:paraId="7047DBC1" w14:textId="77777777" w:rsidR="004E65D9" w:rsidRPr="00FE4158" w:rsidRDefault="004E65D9" w:rsidP="00010BC1">
      <w:pPr>
        <w:ind w:left="360"/>
        <w:contextualSpacing/>
        <w:jc w:val="both"/>
        <w:rPr>
          <w:rFonts w:ascii="Montserrat" w:hAnsi="Montserrat" w:cs="Arial"/>
          <w:sz w:val="20"/>
          <w:szCs w:val="20"/>
        </w:rPr>
      </w:pPr>
    </w:p>
    <w:p w14:paraId="0FC67925" w14:textId="565693A4" w:rsidR="00C120A4"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h</w:t>
      </w:r>
      <w:r w:rsidR="00C120A4" w:rsidRPr="00FE4158">
        <w:rPr>
          <w:rFonts w:ascii="Montserrat" w:hAnsi="Montserrat" w:cs="Arial"/>
          <w:sz w:val="20"/>
          <w:szCs w:val="20"/>
        </w:rPr>
        <w:t>)</w:t>
      </w:r>
      <w:r w:rsidR="00C120A4" w:rsidRPr="00FE4158">
        <w:rPr>
          <w:rFonts w:ascii="Montserrat" w:hAnsi="Montserrat" w:cs="Arial"/>
          <w:sz w:val="20"/>
          <w:szCs w:val="20"/>
        </w:rPr>
        <w:tab/>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5E3D16" w:rsidRPr="00FE4158">
        <w:rPr>
          <w:rFonts w:ascii="Montserrat" w:hAnsi="Montserrat" w:cs="Arial"/>
          <w:sz w:val="20"/>
          <w:szCs w:val="20"/>
        </w:rPr>
        <w:t xml:space="preserve">será responsable de crear, </w:t>
      </w:r>
      <w:r w:rsidR="00466B3A" w:rsidRPr="00FE4158">
        <w:rPr>
          <w:rFonts w:ascii="Montserrat" w:hAnsi="Montserrat" w:cs="Arial"/>
          <w:sz w:val="20"/>
          <w:szCs w:val="20"/>
        </w:rPr>
        <w:t>vigilar</w:t>
      </w:r>
      <w:r w:rsidR="005E3D16" w:rsidRPr="00FE4158">
        <w:rPr>
          <w:rFonts w:ascii="Montserrat" w:hAnsi="Montserrat" w:cs="Arial"/>
          <w:sz w:val="20"/>
          <w:szCs w:val="20"/>
        </w:rPr>
        <w:t xml:space="preserve">, </w:t>
      </w:r>
      <w:r w:rsidR="00466B3A" w:rsidRPr="00FE4158">
        <w:rPr>
          <w:rFonts w:ascii="Montserrat" w:hAnsi="Montserrat" w:cs="Arial"/>
          <w:sz w:val="20"/>
          <w:szCs w:val="20"/>
        </w:rPr>
        <w:t>manten</w:t>
      </w:r>
      <w:r w:rsidR="005E3D16" w:rsidRPr="00FE4158">
        <w:rPr>
          <w:rFonts w:ascii="Montserrat" w:hAnsi="Montserrat" w:cs="Arial"/>
          <w:sz w:val="20"/>
          <w:szCs w:val="20"/>
        </w:rPr>
        <w:t>er</w:t>
      </w:r>
      <w:r w:rsidR="00466B3A" w:rsidRPr="00FE4158">
        <w:rPr>
          <w:rFonts w:ascii="Montserrat" w:hAnsi="Montserrat" w:cs="Arial"/>
          <w:sz w:val="20"/>
          <w:szCs w:val="20"/>
        </w:rPr>
        <w:t xml:space="preserve"> activas y vigentes</w:t>
      </w:r>
      <w:r w:rsidR="00EA1C97" w:rsidRPr="00FE4158">
        <w:rPr>
          <w:rFonts w:ascii="Montserrat" w:hAnsi="Montserrat" w:cs="Arial"/>
          <w:sz w:val="20"/>
          <w:szCs w:val="20"/>
        </w:rPr>
        <w:t xml:space="preserve"> </w:t>
      </w:r>
      <w:r w:rsidR="00C120A4" w:rsidRPr="00FE4158">
        <w:rPr>
          <w:rFonts w:ascii="Montserrat" w:hAnsi="Montserrat" w:cs="Arial"/>
          <w:sz w:val="20"/>
          <w:szCs w:val="20"/>
        </w:rPr>
        <w:t xml:space="preserve">las cuentas administrativas y operativas del sistema operativo, </w:t>
      </w:r>
      <w:r w:rsidR="0073534C" w:rsidRPr="00FE4158">
        <w:rPr>
          <w:rFonts w:ascii="Montserrat" w:hAnsi="Montserrat" w:cs="Arial"/>
          <w:sz w:val="20"/>
          <w:szCs w:val="20"/>
        </w:rPr>
        <w:t>ambientes</w:t>
      </w:r>
      <w:r w:rsidR="00EA4E02" w:rsidRPr="00FE4158">
        <w:rPr>
          <w:rFonts w:ascii="Montserrat" w:hAnsi="Montserrat" w:cs="Arial"/>
          <w:sz w:val="20"/>
          <w:szCs w:val="20"/>
        </w:rPr>
        <w:t xml:space="preserve"> físicos,</w:t>
      </w:r>
      <w:r w:rsidR="0073534C" w:rsidRPr="00FE4158">
        <w:rPr>
          <w:rFonts w:ascii="Montserrat" w:hAnsi="Montserrat" w:cs="Arial"/>
          <w:sz w:val="20"/>
          <w:szCs w:val="20"/>
        </w:rPr>
        <w:t xml:space="preserve"> virtuales, </w:t>
      </w:r>
      <w:r w:rsidR="004E65D9" w:rsidRPr="00FE4158">
        <w:rPr>
          <w:rFonts w:ascii="Montserrat" w:hAnsi="Montserrat" w:cs="Arial"/>
          <w:sz w:val="20"/>
          <w:szCs w:val="20"/>
        </w:rPr>
        <w:t xml:space="preserve">contenedores, kubernetes, </w:t>
      </w:r>
      <w:r w:rsidR="00C120A4" w:rsidRPr="00FE4158">
        <w:rPr>
          <w:rFonts w:ascii="Montserrat" w:hAnsi="Montserrat" w:cs="Arial"/>
          <w:sz w:val="20"/>
          <w:szCs w:val="20"/>
        </w:rPr>
        <w:t>sus componentes y/o subsistemas en los ambientes soportados y definidos dentro del alcance del servicio con el fin de evitar que éstas expiren e impacten negativamente en la operación, si esto último ocurre.</w:t>
      </w:r>
    </w:p>
    <w:p w14:paraId="4C2247FF" w14:textId="77777777" w:rsidR="004E65D9" w:rsidRPr="00FE4158" w:rsidRDefault="004E65D9" w:rsidP="00010BC1">
      <w:pPr>
        <w:ind w:left="360"/>
        <w:contextualSpacing/>
        <w:jc w:val="both"/>
        <w:rPr>
          <w:rFonts w:ascii="Montserrat" w:hAnsi="Montserrat" w:cs="Arial"/>
          <w:sz w:val="20"/>
          <w:szCs w:val="20"/>
        </w:rPr>
      </w:pPr>
    </w:p>
    <w:p w14:paraId="5A30ED62" w14:textId="4AB807C5" w:rsidR="00C120A4"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i</w:t>
      </w:r>
      <w:r w:rsidR="00C120A4" w:rsidRPr="00FE4158">
        <w:rPr>
          <w:rFonts w:ascii="Montserrat" w:hAnsi="Montserrat" w:cs="Arial"/>
          <w:sz w:val="20"/>
          <w:szCs w:val="20"/>
        </w:rPr>
        <w:t>)</w:t>
      </w:r>
      <w:r w:rsidR="00C120A4" w:rsidRPr="00FE4158">
        <w:rPr>
          <w:rFonts w:ascii="Montserrat" w:hAnsi="Montserrat" w:cs="Arial"/>
          <w:sz w:val="20"/>
          <w:szCs w:val="20"/>
        </w:rPr>
        <w:tab/>
      </w:r>
      <w:r w:rsidR="00867E16" w:rsidRPr="00FE4158">
        <w:rPr>
          <w:rFonts w:ascii="Montserrat" w:hAnsi="Montserrat" w:cs="Arial"/>
          <w:sz w:val="20"/>
          <w:szCs w:val="20"/>
        </w:rPr>
        <w:t>“EL LICITANTE”</w:t>
      </w:r>
      <w:r w:rsidR="0042399A" w:rsidRPr="00FE4158">
        <w:rPr>
          <w:rFonts w:ascii="Montserrat" w:hAnsi="Montserrat" w:cs="Arial"/>
          <w:sz w:val="20"/>
          <w:szCs w:val="20"/>
        </w:rPr>
        <w:t xml:space="preserve"> </w:t>
      </w:r>
      <w:r w:rsidR="00C120A4" w:rsidRPr="00FE4158">
        <w:rPr>
          <w:rFonts w:ascii="Montserrat" w:hAnsi="Montserrat" w:cs="Arial"/>
          <w:sz w:val="20"/>
          <w:szCs w:val="20"/>
        </w:rPr>
        <w:t xml:space="preserve">realizará un análisis de la configuración de los servidores con el equipo sincronizador de tiempo (NTP y SNTP), con la finalidad de que </w:t>
      </w:r>
      <w:r w:rsidR="00DB6FB6" w:rsidRPr="00FE4158">
        <w:rPr>
          <w:rFonts w:ascii="Montserrat" w:hAnsi="Montserrat" w:cs="Arial"/>
          <w:sz w:val="20"/>
          <w:szCs w:val="20"/>
        </w:rPr>
        <w:t xml:space="preserve">de continuidad o en su caso, </w:t>
      </w:r>
      <w:r w:rsidR="00C120A4" w:rsidRPr="00FE4158">
        <w:rPr>
          <w:rFonts w:ascii="Montserrat" w:hAnsi="Montserrat" w:cs="Arial"/>
          <w:sz w:val="20"/>
          <w:szCs w:val="20"/>
        </w:rPr>
        <w:t xml:space="preserve">desarrolle, coordine, implemente y ejecute un plan de trabajo para mantener sincronizados todos los equipos </w:t>
      </w:r>
      <w:r w:rsidR="00867E16" w:rsidRPr="00FE4158">
        <w:rPr>
          <w:rFonts w:ascii="Montserrat" w:hAnsi="Montserrat" w:cs="Arial"/>
          <w:sz w:val="20"/>
          <w:szCs w:val="20"/>
        </w:rPr>
        <w:t>de “EL INSTITUTO”</w:t>
      </w:r>
      <w:r w:rsidR="00C120A4" w:rsidRPr="00FE4158">
        <w:rPr>
          <w:rFonts w:ascii="Montserrat" w:hAnsi="Montserrat" w:cs="Arial"/>
          <w:sz w:val="20"/>
          <w:szCs w:val="20"/>
        </w:rPr>
        <w:t>; si es necesario, deberá coordinar a las áreas internas de</w:t>
      </w:r>
      <w:r w:rsidR="003803C5"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C120A4" w:rsidRPr="00FE4158">
        <w:rPr>
          <w:rFonts w:ascii="Montserrat" w:hAnsi="Montserrat" w:cs="Arial"/>
          <w:sz w:val="20"/>
          <w:szCs w:val="20"/>
        </w:rPr>
        <w:t xml:space="preserve"> y a los terceros involucrados. Una vez implementado el plan de trabajo</w:t>
      </w:r>
      <w:r w:rsidR="009A7B9E"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7A2835" w:rsidRPr="00FE4158">
        <w:rPr>
          <w:rFonts w:ascii="Montserrat" w:hAnsi="Montserrat" w:cs="Arial"/>
          <w:sz w:val="20"/>
          <w:szCs w:val="20"/>
        </w:rPr>
        <w:t xml:space="preserve"> </w:t>
      </w:r>
      <w:r w:rsidR="009A7B9E" w:rsidRPr="00FE4158">
        <w:rPr>
          <w:rFonts w:ascii="Montserrat" w:hAnsi="Montserrat" w:cs="Arial"/>
          <w:sz w:val="20"/>
          <w:szCs w:val="20"/>
        </w:rPr>
        <w:t xml:space="preserve">ante cada entrega de </w:t>
      </w:r>
      <w:r w:rsidR="0077518D" w:rsidRPr="00FE4158">
        <w:rPr>
          <w:rFonts w:ascii="Montserrat" w:hAnsi="Montserrat" w:cs="Arial"/>
          <w:sz w:val="20"/>
          <w:szCs w:val="20"/>
        </w:rPr>
        <w:t>servidores</w:t>
      </w:r>
      <w:r w:rsidR="009A7B9E" w:rsidRPr="00FE4158">
        <w:rPr>
          <w:rFonts w:ascii="Montserrat" w:hAnsi="Montserrat" w:cs="Arial"/>
          <w:sz w:val="20"/>
          <w:szCs w:val="20"/>
        </w:rPr>
        <w:t xml:space="preserve"> </w:t>
      </w:r>
      <w:r w:rsidR="00EA4E02" w:rsidRPr="00FE4158">
        <w:rPr>
          <w:rFonts w:ascii="Montserrat" w:hAnsi="Montserrat" w:cs="Arial"/>
          <w:sz w:val="20"/>
          <w:szCs w:val="20"/>
        </w:rPr>
        <w:t xml:space="preserve">físicos, </w:t>
      </w:r>
      <w:r w:rsidR="009A7B9E" w:rsidRPr="00FE4158">
        <w:rPr>
          <w:rFonts w:ascii="Montserrat" w:hAnsi="Montserrat" w:cs="Arial"/>
          <w:sz w:val="20"/>
          <w:szCs w:val="20"/>
        </w:rPr>
        <w:t xml:space="preserve">virtuales o </w:t>
      </w:r>
      <w:r w:rsidR="00867E16" w:rsidRPr="00FE4158">
        <w:rPr>
          <w:rFonts w:ascii="Montserrat" w:hAnsi="Montserrat" w:cs="Arial"/>
          <w:sz w:val="20"/>
          <w:szCs w:val="20"/>
        </w:rPr>
        <w:t>microservicios</w:t>
      </w:r>
      <w:r w:rsidR="009A7B9E" w:rsidRPr="00FE4158">
        <w:rPr>
          <w:rFonts w:ascii="Montserrat" w:hAnsi="Montserrat" w:cs="Arial"/>
          <w:sz w:val="20"/>
          <w:szCs w:val="20"/>
        </w:rPr>
        <w:t xml:space="preserve"> deberá entregarlos sincronizados con el equipo sincronizador de tiempo (NTP y SNTP)</w:t>
      </w:r>
      <w:r w:rsidR="00C120A4" w:rsidRPr="00FE4158">
        <w:rPr>
          <w:rFonts w:ascii="Montserrat" w:hAnsi="Montserrat" w:cs="Arial"/>
          <w:sz w:val="20"/>
          <w:szCs w:val="20"/>
        </w:rPr>
        <w:t xml:space="preserve">, </w:t>
      </w:r>
      <w:r w:rsidR="009A7B9E" w:rsidRPr="00FE4158">
        <w:rPr>
          <w:rFonts w:ascii="Montserrat" w:hAnsi="Montserrat" w:cs="Arial"/>
          <w:sz w:val="20"/>
          <w:szCs w:val="20"/>
        </w:rPr>
        <w:t xml:space="preserve">posterior a su inicio de servicios, </w:t>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vigilará</w:t>
      </w:r>
      <w:r w:rsidR="009A7B9E" w:rsidRPr="00FE4158">
        <w:rPr>
          <w:rFonts w:ascii="Montserrat" w:hAnsi="Montserrat" w:cs="Arial"/>
          <w:sz w:val="20"/>
          <w:szCs w:val="20"/>
        </w:rPr>
        <w:t>,</w:t>
      </w:r>
      <w:r w:rsidR="00C120A4" w:rsidRPr="00FE4158">
        <w:rPr>
          <w:rFonts w:ascii="Montserrat" w:hAnsi="Montserrat" w:cs="Arial"/>
          <w:sz w:val="20"/>
          <w:szCs w:val="20"/>
        </w:rPr>
        <w:t xml:space="preserve"> monitoreará</w:t>
      </w:r>
      <w:r w:rsidR="009A7B9E" w:rsidRPr="00FE4158">
        <w:rPr>
          <w:rFonts w:ascii="Montserrat" w:hAnsi="Montserrat" w:cs="Arial"/>
          <w:sz w:val="20"/>
          <w:szCs w:val="20"/>
        </w:rPr>
        <w:t>, operará y gestionará la operación para</w:t>
      </w:r>
      <w:r w:rsidR="00C120A4" w:rsidRPr="00FE4158">
        <w:rPr>
          <w:rFonts w:ascii="Montserrat" w:hAnsi="Montserrat" w:cs="Arial"/>
          <w:sz w:val="20"/>
          <w:szCs w:val="20"/>
        </w:rPr>
        <w:t xml:space="preserve"> la correcta sincronización de los servidores conforme al tiempo.</w:t>
      </w:r>
    </w:p>
    <w:p w14:paraId="220FAA16" w14:textId="77777777" w:rsidR="004E65D9" w:rsidRPr="00FE4158" w:rsidRDefault="004E65D9" w:rsidP="00010BC1">
      <w:pPr>
        <w:ind w:left="360"/>
        <w:contextualSpacing/>
        <w:jc w:val="both"/>
        <w:rPr>
          <w:rFonts w:ascii="Montserrat" w:hAnsi="Montserrat" w:cs="Arial"/>
          <w:sz w:val="20"/>
          <w:szCs w:val="20"/>
        </w:rPr>
      </w:pPr>
    </w:p>
    <w:p w14:paraId="4DFCCD88" w14:textId="098E1D16" w:rsidR="00022EC8"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j</w:t>
      </w:r>
      <w:r w:rsidR="00C120A4" w:rsidRPr="00FE4158">
        <w:rPr>
          <w:rFonts w:ascii="Montserrat" w:hAnsi="Montserrat" w:cs="Arial"/>
          <w:sz w:val="20"/>
          <w:szCs w:val="20"/>
        </w:rPr>
        <w:t>)</w:t>
      </w:r>
      <w:r w:rsidR="00C120A4" w:rsidRPr="00FE4158">
        <w:rPr>
          <w:rFonts w:ascii="Montserrat" w:hAnsi="Montserrat" w:cs="Arial"/>
          <w:sz w:val="20"/>
          <w:szCs w:val="20"/>
        </w:rPr>
        <w:tab/>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ejecutará scripts en los servidores siempre y cuando sean solicitados a través del Proceso de Gestión de Cambios de</w:t>
      </w:r>
      <w:r w:rsidR="003803C5"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C120A4" w:rsidRPr="00FE4158">
        <w:rPr>
          <w:rFonts w:ascii="Montserrat" w:hAnsi="Montserrat" w:cs="Arial"/>
          <w:sz w:val="20"/>
          <w:szCs w:val="20"/>
        </w:rPr>
        <w:t xml:space="preserve">. Asimismo, </w:t>
      </w:r>
      <w:r w:rsidR="00867E16" w:rsidRPr="00FE4158">
        <w:rPr>
          <w:rFonts w:ascii="Montserrat" w:hAnsi="Montserrat" w:cs="Arial"/>
          <w:sz w:val="20"/>
          <w:szCs w:val="20"/>
        </w:rPr>
        <w:t>“EL LICITANTE”</w:t>
      </w:r>
      <w:r w:rsidR="00C120A4" w:rsidRPr="00FE4158">
        <w:rPr>
          <w:rFonts w:ascii="Montserrat" w:hAnsi="Montserrat" w:cs="Arial"/>
          <w:sz w:val="20"/>
          <w:szCs w:val="20"/>
        </w:rPr>
        <w:t xml:space="preserve"> previamente revisará y analizará dichos scripts para que dé a conocer al Comité de Aceptación de Cambios (CAB) el impacto y/o posibles riesgos que implica la ejecución de dichos scripts, lo anterior con la finalidad de evaluar si es que procede o no la ejecución de estos</w:t>
      </w:r>
      <w:r w:rsidR="00DB6FB6" w:rsidRPr="00FE4158">
        <w:rPr>
          <w:rFonts w:ascii="Montserrat" w:hAnsi="Montserrat" w:cs="Arial"/>
          <w:sz w:val="20"/>
          <w:szCs w:val="20"/>
        </w:rPr>
        <w:t>, cumpliendo con lo relacionado a la notificación de avances y procesos establecidos en el Comité de Aceptación de Cambios (CAB)</w:t>
      </w:r>
      <w:r w:rsidR="00C120A4" w:rsidRPr="00FE4158">
        <w:rPr>
          <w:rFonts w:ascii="Montserrat" w:hAnsi="Montserrat" w:cs="Arial"/>
          <w:sz w:val="20"/>
          <w:szCs w:val="20"/>
        </w:rPr>
        <w:t>.</w:t>
      </w:r>
    </w:p>
    <w:p w14:paraId="7665B571" w14:textId="77777777" w:rsidR="00022EC8" w:rsidRPr="00FE4158" w:rsidRDefault="00022EC8" w:rsidP="00010BC1">
      <w:pPr>
        <w:ind w:left="360"/>
        <w:contextualSpacing/>
        <w:jc w:val="both"/>
        <w:rPr>
          <w:rFonts w:ascii="Montserrat" w:hAnsi="Montserrat" w:cs="Arial"/>
          <w:sz w:val="20"/>
          <w:szCs w:val="20"/>
        </w:rPr>
      </w:pPr>
    </w:p>
    <w:p w14:paraId="36EEA47E" w14:textId="5BF371B6" w:rsidR="00022EC8" w:rsidRPr="00FE4158" w:rsidRDefault="00950709" w:rsidP="00010BC1">
      <w:pPr>
        <w:ind w:left="360"/>
        <w:contextualSpacing/>
        <w:jc w:val="both"/>
        <w:rPr>
          <w:rFonts w:ascii="Montserrat" w:hAnsi="Montserrat" w:cs="Arial"/>
          <w:sz w:val="20"/>
          <w:szCs w:val="20"/>
        </w:rPr>
      </w:pPr>
      <w:r w:rsidRPr="00FE4158">
        <w:rPr>
          <w:rFonts w:ascii="Montserrat" w:hAnsi="Montserrat" w:cs="Arial"/>
          <w:sz w:val="20"/>
          <w:szCs w:val="20"/>
        </w:rPr>
        <w:t>k</w:t>
      </w:r>
      <w:r w:rsidR="00022EC8"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B84026" w:rsidRPr="00FE4158">
        <w:rPr>
          <w:rFonts w:ascii="Montserrat" w:hAnsi="Montserrat" w:cs="Arial"/>
          <w:sz w:val="20"/>
          <w:szCs w:val="20"/>
        </w:rPr>
        <w:t xml:space="preserve"> </w:t>
      </w:r>
      <w:r w:rsidR="00C92508" w:rsidRPr="00FE4158">
        <w:rPr>
          <w:rFonts w:ascii="Montserrat" w:hAnsi="Montserrat" w:cs="Arial"/>
          <w:sz w:val="20"/>
          <w:szCs w:val="20"/>
        </w:rPr>
        <w:t>deberá</w:t>
      </w:r>
      <w:r w:rsidR="00022EC8" w:rsidRPr="00FE4158">
        <w:rPr>
          <w:rFonts w:ascii="Montserrat" w:hAnsi="Montserrat" w:cs="Arial"/>
          <w:sz w:val="20"/>
          <w:szCs w:val="20"/>
        </w:rPr>
        <w:t xml:space="preserve"> </w:t>
      </w:r>
      <w:r w:rsidR="00EF3397" w:rsidRPr="00FE4158">
        <w:rPr>
          <w:rFonts w:ascii="Montserrat" w:hAnsi="Montserrat" w:cs="Arial"/>
          <w:sz w:val="20"/>
          <w:szCs w:val="20"/>
        </w:rPr>
        <w:t>ofertar</w:t>
      </w:r>
      <w:r w:rsidR="00DB6FB6" w:rsidRPr="00FE4158">
        <w:rPr>
          <w:rFonts w:ascii="Montserrat" w:hAnsi="Montserrat" w:cs="Arial"/>
          <w:sz w:val="20"/>
          <w:szCs w:val="20"/>
        </w:rPr>
        <w:t xml:space="preserve">, proveer, habilitar, instalar, operar </w:t>
      </w:r>
      <w:r w:rsidR="00EF3397" w:rsidRPr="00FE4158">
        <w:rPr>
          <w:rFonts w:ascii="Montserrat" w:hAnsi="Montserrat" w:cs="Arial"/>
          <w:sz w:val="20"/>
          <w:szCs w:val="20"/>
        </w:rPr>
        <w:t xml:space="preserve">la </w:t>
      </w:r>
      <w:r w:rsidR="004656DC" w:rsidRPr="00FE4158">
        <w:rPr>
          <w:rFonts w:ascii="Montserrat" w:hAnsi="Montserrat" w:cs="Arial"/>
          <w:sz w:val="20"/>
          <w:szCs w:val="20"/>
        </w:rPr>
        <w:t>continuidad a</w:t>
      </w:r>
      <w:r w:rsidR="00022EC8" w:rsidRPr="00FE4158">
        <w:rPr>
          <w:rFonts w:ascii="Montserrat" w:hAnsi="Montserrat" w:cs="Arial"/>
          <w:sz w:val="20"/>
          <w:szCs w:val="20"/>
        </w:rPr>
        <w:t>l licenciamiento</w:t>
      </w:r>
      <w:r w:rsidR="003F5659" w:rsidRPr="00FE4158">
        <w:rPr>
          <w:rFonts w:ascii="Montserrat" w:hAnsi="Montserrat" w:cs="Arial"/>
          <w:sz w:val="20"/>
          <w:szCs w:val="20"/>
        </w:rPr>
        <w:t xml:space="preserve">, operación y </w:t>
      </w:r>
      <w:r w:rsidR="0077518D" w:rsidRPr="00FE4158">
        <w:rPr>
          <w:rFonts w:ascii="Montserrat" w:hAnsi="Montserrat" w:cs="Arial"/>
          <w:sz w:val="20"/>
          <w:szCs w:val="20"/>
        </w:rPr>
        <w:t>gestión</w:t>
      </w:r>
      <w:r w:rsidR="003F5659" w:rsidRPr="00FE4158">
        <w:rPr>
          <w:rFonts w:ascii="Montserrat" w:hAnsi="Montserrat" w:cs="Arial"/>
          <w:sz w:val="20"/>
          <w:szCs w:val="20"/>
        </w:rPr>
        <w:t xml:space="preserve"> de la operación,</w:t>
      </w:r>
      <w:r w:rsidR="00022EC8" w:rsidRPr="00FE4158">
        <w:rPr>
          <w:rFonts w:ascii="Montserrat" w:hAnsi="Montserrat" w:cs="Arial"/>
          <w:sz w:val="20"/>
          <w:szCs w:val="20"/>
        </w:rPr>
        <w:t xml:space="preserve"> </w:t>
      </w:r>
      <w:r w:rsidR="003F5659" w:rsidRPr="00FE4158">
        <w:rPr>
          <w:rFonts w:ascii="Montserrat" w:hAnsi="Montserrat" w:cs="Arial"/>
          <w:sz w:val="20"/>
          <w:szCs w:val="20"/>
        </w:rPr>
        <w:t xml:space="preserve">incluyendo el </w:t>
      </w:r>
      <w:r w:rsidR="00022EC8" w:rsidRPr="00FE4158">
        <w:rPr>
          <w:rFonts w:ascii="Montserrat" w:hAnsi="Montserrat" w:cs="Arial"/>
          <w:sz w:val="20"/>
          <w:szCs w:val="20"/>
        </w:rPr>
        <w:t xml:space="preserve">soporte técnico necesario para operar en la infraestructura </w:t>
      </w:r>
      <w:r w:rsidR="004656DC" w:rsidRPr="00FE4158">
        <w:rPr>
          <w:rFonts w:ascii="Montserrat" w:hAnsi="Montserrat" w:cs="Arial"/>
          <w:sz w:val="20"/>
          <w:szCs w:val="20"/>
        </w:rPr>
        <w:t>de</w:t>
      </w:r>
      <w:r w:rsidR="003803C5"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317509" w:rsidRPr="00FE4158">
        <w:rPr>
          <w:rFonts w:ascii="Montserrat" w:hAnsi="Montserrat" w:cs="Arial"/>
          <w:sz w:val="20"/>
          <w:szCs w:val="20"/>
        </w:rPr>
        <w:t xml:space="preserve">, la cual se indica en el </w:t>
      </w:r>
      <w:r w:rsidR="00DD5486" w:rsidRPr="00FE4158">
        <w:rPr>
          <w:rFonts w:ascii="Montserrat" w:hAnsi="Montserrat" w:cs="Arial"/>
          <w:b/>
          <w:bCs/>
          <w:sz w:val="20"/>
          <w:szCs w:val="20"/>
        </w:rPr>
        <w:t>Apéndice 1.</w:t>
      </w:r>
      <w:r w:rsidR="00DD5486" w:rsidRPr="00FE4158">
        <w:rPr>
          <w:rFonts w:ascii="Montserrat" w:hAnsi="Montserrat" w:cs="Arial"/>
          <w:sz w:val="20"/>
          <w:szCs w:val="20"/>
        </w:rPr>
        <w:t xml:space="preserve"> </w:t>
      </w:r>
      <w:r w:rsidR="00317509" w:rsidRPr="00FE4158">
        <w:rPr>
          <w:rFonts w:ascii="Montserrat" w:hAnsi="Montserrat" w:cs="Arial"/>
          <w:b/>
          <w:bCs/>
          <w:sz w:val="20"/>
          <w:szCs w:val="20"/>
        </w:rPr>
        <w:t>Listado de Infraestructura</w:t>
      </w:r>
      <w:r w:rsidR="00CC075D" w:rsidRPr="00FE4158">
        <w:rPr>
          <w:rFonts w:ascii="Montserrat" w:hAnsi="Montserrat" w:cs="Arial"/>
          <w:b/>
          <w:bCs/>
          <w:sz w:val="20"/>
          <w:szCs w:val="20"/>
        </w:rPr>
        <w:t xml:space="preserve"> y Apéndice 2. Componentes Tecnológicos</w:t>
      </w:r>
      <w:r w:rsidR="00E311FF" w:rsidRPr="00FE4158">
        <w:rPr>
          <w:rFonts w:ascii="Montserrat" w:hAnsi="Montserrat" w:cs="Arial"/>
          <w:b/>
          <w:bCs/>
          <w:sz w:val="20"/>
          <w:szCs w:val="20"/>
        </w:rPr>
        <w:t xml:space="preserve"> </w:t>
      </w:r>
      <w:r w:rsidR="00E311FF" w:rsidRPr="00FE4158">
        <w:rPr>
          <w:rFonts w:ascii="Montserrat" w:hAnsi="Montserrat" w:cs="Arial"/>
          <w:sz w:val="20"/>
          <w:szCs w:val="20"/>
        </w:rPr>
        <w:t>del presente Anexo Técnico,</w:t>
      </w:r>
      <w:r w:rsidR="0060657D" w:rsidRPr="00FE4158">
        <w:rPr>
          <w:rFonts w:ascii="Montserrat" w:hAnsi="Montserrat" w:cs="Arial"/>
          <w:b/>
          <w:bCs/>
          <w:sz w:val="20"/>
          <w:szCs w:val="20"/>
        </w:rPr>
        <w:t xml:space="preserve"> </w:t>
      </w:r>
      <w:r w:rsidR="00022EC8" w:rsidRPr="00FE4158">
        <w:rPr>
          <w:rFonts w:ascii="Montserrat" w:hAnsi="Montserrat" w:cs="Arial"/>
          <w:sz w:val="20"/>
          <w:szCs w:val="20"/>
        </w:rPr>
        <w:t xml:space="preserve">para lo cual </w:t>
      </w:r>
      <w:r w:rsidR="00867E16" w:rsidRPr="00FE4158">
        <w:rPr>
          <w:rFonts w:ascii="Montserrat" w:hAnsi="Montserrat" w:cs="Arial"/>
          <w:sz w:val="20"/>
          <w:szCs w:val="20"/>
        </w:rPr>
        <w:t>“EL LICITANTE”</w:t>
      </w:r>
      <w:r w:rsidR="00BF7E51" w:rsidRPr="00FE4158">
        <w:rPr>
          <w:rFonts w:ascii="Montserrat" w:hAnsi="Montserrat" w:cs="Arial"/>
          <w:sz w:val="20"/>
          <w:szCs w:val="20"/>
        </w:rPr>
        <w:t xml:space="preserve"> </w:t>
      </w:r>
      <w:r w:rsidR="00022EC8" w:rsidRPr="00FE4158">
        <w:rPr>
          <w:rFonts w:ascii="Montserrat" w:hAnsi="Montserrat" w:cs="Arial"/>
          <w:sz w:val="20"/>
          <w:szCs w:val="20"/>
        </w:rPr>
        <w:t>debe</w:t>
      </w:r>
      <w:r w:rsidR="00EF3397" w:rsidRPr="00FE4158">
        <w:rPr>
          <w:rFonts w:ascii="Montserrat" w:hAnsi="Montserrat" w:cs="Arial"/>
          <w:sz w:val="20"/>
          <w:szCs w:val="20"/>
        </w:rPr>
        <w:t xml:space="preserve"> </w:t>
      </w:r>
      <w:r w:rsidR="00BF7E51" w:rsidRPr="00FE4158">
        <w:rPr>
          <w:rFonts w:ascii="Montserrat" w:hAnsi="Montserrat" w:cs="Arial"/>
          <w:sz w:val="20"/>
          <w:szCs w:val="20"/>
        </w:rPr>
        <w:t xml:space="preserve">incluir como parte de su propuesta técnica </w:t>
      </w:r>
      <w:r w:rsidR="003803C5" w:rsidRPr="00FE4158">
        <w:rPr>
          <w:rFonts w:ascii="Montserrat" w:hAnsi="Montserrat" w:cs="Arial"/>
          <w:sz w:val="20"/>
          <w:szCs w:val="20"/>
        </w:rPr>
        <w:t>la operación y gestión de la operación d</w:t>
      </w:r>
      <w:r w:rsidR="00BF7E51" w:rsidRPr="00FE4158">
        <w:rPr>
          <w:rFonts w:ascii="Montserrat" w:hAnsi="Montserrat" w:cs="Arial"/>
          <w:sz w:val="20"/>
          <w:szCs w:val="20"/>
        </w:rPr>
        <w:t>el</w:t>
      </w:r>
      <w:r w:rsidR="00022EC8" w:rsidRPr="00FE4158">
        <w:rPr>
          <w:rFonts w:ascii="Montserrat" w:hAnsi="Montserrat" w:cs="Arial"/>
          <w:sz w:val="20"/>
          <w:szCs w:val="20"/>
        </w:rPr>
        <w:t xml:space="preserve"> licenciamiento y servicios de </w:t>
      </w:r>
      <w:r w:rsidR="0073534C" w:rsidRPr="00FE4158">
        <w:rPr>
          <w:rFonts w:ascii="Montserrat" w:hAnsi="Montserrat" w:cs="Arial"/>
          <w:sz w:val="20"/>
          <w:szCs w:val="20"/>
        </w:rPr>
        <w:t xml:space="preserve">ambientes </w:t>
      </w:r>
      <w:r w:rsidR="00C54B77" w:rsidRPr="00FE4158">
        <w:rPr>
          <w:rFonts w:ascii="Montserrat" w:hAnsi="Montserrat" w:cs="Arial"/>
          <w:sz w:val="20"/>
          <w:szCs w:val="20"/>
        </w:rPr>
        <w:t xml:space="preserve">físicos, </w:t>
      </w:r>
      <w:r w:rsidR="0073534C" w:rsidRPr="00FE4158">
        <w:rPr>
          <w:rFonts w:ascii="Montserrat" w:hAnsi="Montserrat" w:cs="Arial"/>
          <w:sz w:val="20"/>
          <w:szCs w:val="20"/>
        </w:rPr>
        <w:t xml:space="preserve">virtuales, </w:t>
      </w:r>
      <w:r w:rsidR="00022EC8" w:rsidRPr="00FE4158">
        <w:rPr>
          <w:rFonts w:ascii="Montserrat" w:hAnsi="Montserrat" w:cs="Arial"/>
          <w:sz w:val="20"/>
          <w:szCs w:val="20"/>
        </w:rPr>
        <w:t>virtualización y contenedor</w:t>
      </w:r>
      <w:r w:rsidR="00D04929" w:rsidRPr="00FE4158">
        <w:rPr>
          <w:rFonts w:ascii="Montserrat" w:hAnsi="Montserrat" w:cs="Arial"/>
          <w:sz w:val="20"/>
          <w:szCs w:val="20"/>
        </w:rPr>
        <w:t>e</w:t>
      </w:r>
      <w:r w:rsidR="00022EC8" w:rsidRPr="00FE4158">
        <w:rPr>
          <w:rFonts w:ascii="Montserrat" w:hAnsi="Montserrat" w:cs="Arial"/>
          <w:sz w:val="20"/>
          <w:szCs w:val="20"/>
        </w:rPr>
        <w:t>s</w:t>
      </w:r>
      <w:r w:rsidR="003803C5" w:rsidRPr="00FE4158">
        <w:rPr>
          <w:rFonts w:ascii="Montserrat" w:hAnsi="Montserrat" w:cs="Arial"/>
          <w:sz w:val="20"/>
          <w:szCs w:val="20"/>
        </w:rPr>
        <w:t>,</w:t>
      </w:r>
      <w:r w:rsidR="00D646EA" w:rsidRPr="00FE4158">
        <w:rPr>
          <w:rFonts w:ascii="Montserrat" w:hAnsi="Montserrat" w:cs="Arial"/>
          <w:sz w:val="20"/>
          <w:szCs w:val="20"/>
        </w:rPr>
        <w:t xml:space="preserve"> licencia</w:t>
      </w:r>
      <w:r w:rsidR="003803C5" w:rsidRPr="00FE4158">
        <w:rPr>
          <w:rFonts w:ascii="Montserrat" w:hAnsi="Montserrat" w:cs="Arial"/>
          <w:sz w:val="20"/>
          <w:szCs w:val="20"/>
        </w:rPr>
        <w:t>s</w:t>
      </w:r>
      <w:r w:rsidR="00D646EA" w:rsidRPr="00FE4158">
        <w:rPr>
          <w:rFonts w:ascii="Montserrat" w:hAnsi="Montserrat" w:cs="Arial"/>
          <w:sz w:val="20"/>
          <w:szCs w:val="20"/>
        </w:rPr>
        <w:t xml:space="preserve"> </w:t>
      </w:r>
      <w:r w:rsidR="003803C5" w:rsidRPr="00FE4158">
        <w:rPr>
          <w:rFonts w:ascii="Montserrat" w:hAnsi="Montserrat" w:cs="Arial"/>
          <w:sz w:val="20"/>
          <w:szCs w:val="20"/>
        </w:rPr>
        <w:t xml:space="preserve">que </w:t>
      </w:r>
      <w:r w:rsidR="00D646EA" w:rsidRPr="00FE4158">
        <w:rPr>
          <w:rFonts w:ascii="Montserrat" w:hAnsi="Montserrat" w:cs="Arial"/>
          <w:sz w:val="20"/>
          <w:szCs w:val="20"/>
        </w:rPr>
        <w:t xml:space="preserve">serán provistas por </w:t>
      </w:r>
      <w:r w:rsidR="00867E16" w:rsidRPr="00FE4158">
        <w:rPr>
          <w:rFonts w:ascii="Montserrat" w:hAnsi="Montserrat" w:cs="Arial"/>
          <w:sz w:val="20"/>
          <w:szCs w:val="20"/>
        </w:rPr>
        <w:t>“EL INSTITUTO”</w:t>
      </w:r>
      <w:r w:rsidR="00D646EA" w:rsidRPr="00FE4158">
        <w:rPr>
          <w:rFonts w:ascii="Montserrat" w:hAnsi="Montserrat" w:cs="Arial"/>
          <w:sz w:val="20"/>
          <w:szCs w:val="20"/>
        </w:rPr>
        <w:t xml:space="preserve">, </w:t>
      </w:r>
      <w:r w:rsidR="00022EC8" w:rsidRPr="00FE4158">
        <w:rPr>
          <w:rFonts w:ascii="Montserrat" w:hAnsi="Montserrat" w:cs="Arial"/>
          <w:sz w:val="20"/>
          <w:szCs w:val="20"/>
        </w:rPr>
        <w:t>que incluya al menos las siguientes características:</w:t>
      </w:r>
    </w:p>
    <w:p w14:paraId="7C2933BC" w14:textId="77777777" w:rsidR="001C6BF6" w:rsidRPr="00FE4158" w:rsidRDefault="001C6BF6" w:rsidP="00010BC1">
      <w:pPr>
        <w:contextualSpacing/>
        <w:jc w:val="both"/>
        <w:rPr>
          <w:rFonts w:ascii="Montserrat" w:hAnsi="Montserrat" w:cs="Arial"/>
          <w:sz w:val="20"/>
          <w:szCs w:val="20"/>
        </w:rPr>
      </w:pPr>
    </w:p>
    <w:p w14:paraId="53B2BBD1" w14:textId="77777777" w:rsidR="004656DC" w:rsidRPr="00FE4158" w:rsidRDefault="004656DC"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Operación y gestión de la operación de</w:t>
      </w:r>
      <w:r w:rsidR="00022EC8" w:rsidRPr="00FE4158">
        <w:rPr>
          <w:rFonts w:ascii="Montserrat" w:hAnsi="Montserrat" w:cs="Arial"/>
          <w:sz w:val="20"/>
          <w:szCs w:val="20"/>
        </w:rPr>
        <w:t xml:space="preserve"> la </w:t>
      </w:r>
      <w:r w:rsidRPr="00FE4158">
        <w:rPr>
          <w:rFonts w:ascii="Montserrat" w:hAnsi="Montserrat" w:cs="Arial"/>
          <w:sz w:val="20"/>
          <w:szCs w:val="20"/>
        </w:rPr>
        <w:t xml:space="preserve">virtualización y </w:t>
      </w:r>
      <w:r w:rsidR="00022EC8" w:rsidRPr="00FE4158">
        <w:rPr>
          <w:rFonts w:ascii="Montserrat" w:hAnsi="Montserrat" w:cs="Arial"/>
          <w:sz w:val="20"/>
          <w:szCs w:val="20"/>
        </w:rPr>
        <w:t xml:space="preserve">orquestación de contenedores basada en </w:t>
      </w:r>
      <w:r w:rsidRPr="00FE4158">
        <w:rPr>
          <w:rFonts w:ascii="Montserrat" w:hAnsi="Montserrat" w:cs="Arial"/>
          <w:i/>
          <w:iCs/>
          <w:sz w:val="20"/>
          <w:szCs w:val="20"/>
        </w:rPr>
        <w:t>RedHat Virtualization, Oracle Virtual Machine, Huawei Cloud Stack</w:t>
      </w:r>
      <w:r w:rsidR="00BF7E51" w:rsidRPr="00FE4158">
        <w:rPr>
          <w:rFonts w:ascii="Montserrat" w:hAnsi="Montserrat" w:cs="Arial"/>
          <w:i/>
          <w:iCs/>
          <w:sz w:val="20"/>
          <w:szCs w:val="20"/>
        </w:rPr>
        <w:t>,</w:t>
      </w:r>
      <w:r w:rsidRPr="00FE4158">
        <w:rPr>
          <w:rFonts w:ascii="Montserrat" w:hAnsi="Montserrat" w:cs="Arial"/>
          <w:sz w:val="20"/>
          <w:szCs w:val="20"/>
        </w:rPr>
        <w:t xml:space="preserve"> de manera enunciativa más no limitativa.</w:t>
      </w:r>
    </w:p>
    <w:p w14:paraId="38B6A5FB" w14:textId="7D3E1D03"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97458A" w:rsidRPr="00FE4158">
        <w:rPr>
          <w:rFonts w:ascii="Montserrat" w:hAnsi="Montserrat" w:cs="Arial"/>
          <w:b/>
          <w:bCs/>
          <w:sz w:val="20"/>
          <w:szCs w:val="20"/>
        </w:rPr>
        <w:t xml:space="preserve"> </w:t>
      </w:r>
      <w:r w:rsidR="0097458A" w:rsidRPr="00FE4158">
        <w:rPr>
          <w:rFonts w:ascii="Montserrat" w:hAnsi="Montserrat" w:cs="Arial"/>
          <w:sz w:val="20"/>
          <w:szCs w:val="20"/>
        </w:rPr>
        <w:t>deberá</w:t>
      </w:r>
      <w:r w:rsidR="00022EC8" w:rsidRPr="00FE4158">
        <w:rPr>
          <w:rFonts w:ascii="Montserrat" w:hAnsi="Montserrat" w:cs="Arial"/>
          <w:sz w:val="20"/>
          <w:szCs w:val="20"/>
        </w:rPr>
        <w:t xml:space="preserve"> </w:t>
      </w:r>
      <w:r w:rsidR="007C5C7B" w:rsidRPr="00FE4158">
        <w:rPr>
          <w:rFonts w:ascii="Montserrat" w:hAnsi="Montserrat" w:cs="Arial"/>
          <w:sz w:val="20"/>
          <w:szCs w:val="20"/>
        </w:rPr>
        <w:t xml:space="preserve">brindar continuidad a la </w:t>
      </w:r>
      <w:r w:rsidR="00022EC8" w:rsidRPr="00FE4158">
        <w:rPr>
          <w:rFonts w:ascii="Montserrat" w:hAnsi="Montserrat" w:cs="Arial"/>
          <w:sz w:val="20"/>
          <w:szCs w:val="20"/>
        </w:rPr>
        <w:t xml:space="preserve">plataforma de virtualización </w:t>
      </w:r>
      <w:r w:rsidR="007C5C7B" w:rsidRPr="00FE4158">
        <w:rPr>
          <w:rFonts w:ascii="Montserrat" w:hAnsi="Montserrat" w:cs="Arial"/>
          <w:sz w:val="20"/>
          <w:szCs w:val="20"/>
        </w:rPr>
        <w:t xml:space="preserve">y contenedores </w:t>
      </w:r>
      <w:r w:rsidR="007C5C7B" w:rsidRPr="00FE4158">
        <w:rPr>
          <w:rFonts w:ascii="Montserrat" w:hAnsi="Montserrat" w:cs="Arial"/>
          <w:i/>
          <w:iCs/>
          <w:sz w:val="20"/>
          <w:szCs w:val="20"/>
        </w:rPr>
        <w:t xml:space="preserve">Huawei Cloud </w:t>
      </w:r>
      <w:r w:rsidR="00022EC8" w:rsidRPr="00FE4158">
        <w:rPr>
          <w:rFonts w:ascii="Montserrat" w:hAnsi="Montserrat" w:cs="Arial"/>
          <w:i/>
          <w:iCs/>
          <w:sz w:val="20"/>
          <w:szCs w:val="20"/>
        </w:rPr>
        <w:t>Stack</w:t>
      </w:r>
      <w:r w:rsidR="004150AA" w:rsidRPr="00FE4158">
        <w:rPr>
          <w:rFonts w:ascii="Montserrat" w:hAnsi="Montserrat" w:cs="Arial"/>
          <w:i/>
          <w:iCs/>
          <w:sz w:val="20"/>
          <w:szCs w:val="20"/>
        </w:rPr>
        <w:t>,</w:t>
      </w:r>
      <w:r w:rsidR="004150AA" w:rsidRPr="00FE4158">
        <w:rPr>
          <w:rFonts w:ascii="Montserrat" w:hAnsi="Montserrat" w:cs="Arial"/>
          <w:sz w:val="20"/>
          <w:szCs w:val="20"/>
        </w:rPr>
        <w:t xml:space="preserve"> y diversas plataformas para brindar los servicios</w:t>
      </w:r>
      <w:r w:rsidR="00022EC8" w:rsidRPr="00FE4158">
        <w:rPr>
          <w:rFonts w:ascii="Montserrat" w:hAnsi="Montserrat" w:cs="Arial"/>
          <w:sz w:val="20"/>
          <w:szCs w:val="20"/>
        </w:rPr>
        <w:t xml:space="preserve">, que permita </w:t>
      </w:r>
      <w:r w:rsidR="003803C5" w:rsidRPr="00FE4158">
        <w:rPr>
          <w:rFonts w:ascii="Montserrat" w:hAnsi="Montserrat" w:cs="Arial"/>
          <w:sz w:val="20"/>
          <w:szCs w:val="20"/>
        </w:rPr>
        <w:t xml:space="preserve">a </w:t>
      </w:r>
      <w:r w:rsidRPr="00FE4158">
        <w:rPr>
          <w:rFonts w:ascii="Montserrat" w:hAnsi="Montserrat" w:cs="Arial"/>
          <w:sz w:val="20"/>
          <w:szCs w:val="20"/>
        </w:rPr>
        <w:t>“EL INSTITUTO”</w:t>
      </w:r>
      <w:r w:rsidR="00022EC8" w:rsidRPr="00FE4158">
        <w:rPr>
          <w:rFonts w:ascii="Montserrat" w:hAnsi="Montserrat" w:cs="Arial"/>
          <w:sz w:val="20"/>
          <w:szCs w:val="20"/>
        </w:rPr>
        <w:t xml:space="preserve"> desarrollar plenamente las actividades del servicio</w:t>
      </w:r>
      <w:r w:rsidR="003F5659" w:rsidRPr="00FE4158">
        <w:rPr>
          <w:rFonts w:ascii="Montserrat" w:hAnsi="Montserrat" w:cs="Arial"/>
          <w:sz w:val="20"/>
          <w:szCs w:val="20"/>
        </w:rPr>
        <w:t xml:space="preserve"> y operación continua</w:t>
      </w:r>
      <w:r w:rsidR="00637B0F" w:rsidRPr="00FE4158">
        <w:rPr>
          <w:rFonts w:ascii="Montserrat" w:hAnsi="Montserrat" w:cs="Arial"/>
          <w:sz w:val="20"/>
          <w:szCs w:val="20"/>
        </w:rPr>
        <w:t>.</w:t>
      </w:r>
    </w:p>
    <w:p w14:paraId="520A5763" w14:textId="195DC2A8"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 xml:space="preserve">Almacenamiento de contenedores: </w:t>
      </w:r>
      <w:r w:rsidR="00BF7E51" w:rsidRPr="00FE4158">
        <w:rPr>
          <w:rFonts w:ascii="Montserrat" w:hAnsi="Montserrat" w:cs="Arial"/>
          <w:sz w:val="20"/>
          <w:szCs w:val="20"/>
        </w:rPr>
        <w:t>S</w:t>
      </w:r>
      <w:r w:rsidRPr="00FE4158">
        <w:rPr>
          <w:rFonts w:ascii="Montserrat" w:hAnsi="Montserrat" w:cs="Arial"/>
          <w:sz w:val="20"/>
          <w:szCs w:val="20"/>
        </w:rPr>
        <w:t>oportar capacidades de gestión tales como crear, eliminar, montar</w:t>
      </w:r>
      <w:r w:rsidR="00B42D29" w:rsidRPr="00FE4158">
        <w:rPr>
          <w:rFonts w:ascii="Montserrat" w:hAnsi="Montserrat" w:cs="Arial"/>
          <w:sz w:val="20"/>
          <w:szCs w:val="20"/>
        </w:rPr>
        <w:t>, compartir</w:t>
      </w:r>
      <w:r w:rsidRPr="00FE4158">
        <w:rPr>
          <w:rFonts w:ascii="Montserrat" w:hAnsi="Montserrat" w:cs="Arial"/>
          <w:sz w:val="20"/>
          <w:szCs w:val="20"/>
        </w:rPr>
        <w:t xml:space="preserve"> y desmontar almacenamiento de </w:t>
      </w:r>
      <w:r w:rsidR="003F5659" w:rsidRPr="00FE4158">
        <w:rPr>
          <w:rFonts w:ascii="Montserrat" w:hAnsi="Montserrat" w:cs="Arial"/>
          <w:sz w:val="20"/>
          <w:szCs w:val="20"/>
        </w:rPr>
        <w:t>ambientes</w:t>
      </w:r>
      <w:r w:rsidR="0015443F" w:rsidRPr="00FE4158">
        <w:rPr>
          <w:rFonts w:ascii="Montserrat" w:hAnsi="Montserrat" w:cs="Arial"/>
          <w:sz w:val="20"/>
          <w:szCs w:val="20"/>
        </w:rPr>
        <w:t xml:space="preserve"> físicos,</w:t>
      </w:r>
      <w:r w:rsidR="003F5659" w:rsidRPr="00FE4158">
        <w:rPr>
          <w:rFonts w:ascii="Montserrat" w:hAnsi="Montserrat" w:cs="Arial"/>
          <w:sz w:val="20"/>
          <w:szCs w:val="20"/>
        </w:rPr>
        <w:t xml:space="preserve"> virtuales, </w:t>
      </w:r>
      <w:r w:rsidRPr="00FE4158">
        <w:rPr>
          <w:rFonts w:ascii="Montserrat" w:hAnsi="Montserrat" w:cs="Arial"/>
          <w:sz w:val="20"/>
          <w:szCs w:val="20"/>
        </w:rPr>
        <w:t xml:space="preserve">contenedores, y </w:t>
      </w:r>
      <w:r w:rsidR="003F5659" w:rsidRPr="00FE4158">
        <w:rPr>
          <w:rFonts w:ascii="Montserrat" w:hAnsi="Montserrat" w:cs="Arial"/>
          <w:sz w:val="20"/>
          <w:szCs w:val="20"/>
        </w:rPr>
        <w:t xml:space="preserve">en su caso, asignar </w:t>
      </w:r>
      <w:r w:rsidRPr="00FE4158">
        <w:rPr>
          <w:rFonts w:ascii="Montserrat" w:hAnsi="Montserrat" w:cs="Arial"/>
          <w:sz w:val="20"/>
          <w:szCs w:val="20"/>
        </w:rPr>
        <w:t>automáticamente el almacenamiento;</w:t>
      </w:r>
    </w:p>
    <w:p w14:paraId="71C75C8F" w14:textId="77777777"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Soportar los tipos de métricas estándares</w:t>
      </w:r>
      <w:r w:rsidR="00B42D29" w:rsidRPr="00FE4158">
        <w:rPr>
          <w:rFonts w:ascii="Montserrat" w:hAnsi="Montserrat" w:cs="Arial"/>
          <w:sz w:val="20"/>
          <w:szCs w:val="20"/>
        </w:rPr>
        <w:t>, como por ejemplo los</w:t>
      </w:r>
      <w:r w:rsidRPr="00FE4158">
        <w:rPr>
          <w:rFonts w:ascii="Montserrat" w:hAnsi="Montserrat" w:cs="Arial"/>
          <w:sz w:val="20"/>
          <w:szCs w:val="20"/>
        </w:rPr>
        <w:t xml:space="preserve"> utilizados en </w:t>
      </w:r>
      <w:r w:rsidRPr="00FE4158">
        <w:rPr>
          <w:rFonts w:ascii="Montserrat" w:hAnsi="Montserrat" w:cs="Arial"/>
          <w:i/>
          <w:iCs/>
          <w:sz w:val="20"/>
          <w:szCs w:val="20"/>
        </w:rPr>
        <w:t>Prometheus</w:t>
      </w:r>
      <w:r w:rsidRPr="00FE4158">
        <w:rPr>
          <w:rFonts w:ascii="Montserrat" w:hAnsi="Montserrat" w:cs="Arial"/>
          <w:sz w:val="20"/>
          <w:szCs w:val="20"/>
        </w:rPr>
        <w:t>.</w:t>
      </w:r>
    </w:p>
    <w:p w14:paraId="0836D3DC" w14:textId="7003C89F"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 xml:space="preserve">Gestionar almacenes privados y públicos. Soporte de imágenes de </w:t>
      </w:r>
      <w:r w:rsidR="00867E16" w:rsidRPr="00FE4158">
        <w:rPr>
          <w:rFonts w:ascii="Montserrat" w:hAnsi="Montserrat" w:cs="Arial"/>
          <w:sz w:val="20"/>
          <w:szCs w:val="20"/>
        </w:rPr>
        <w:t>virtualizador</w:t>
      </w:r>
      <w:r w:rsidR="003F5659" w:rsidRPr="00FE4158">
        <w:rPr>
          <w:rFonts w:ascii="Montserrat" w:hAnsi="Montserrat" w:cs="Arial"/>
          <w:sz w:val="20"/>
          <w:szCs w:val="20"/>
        </w:rPr>
        <w:t xml:space="preserve"> y </w:t>
      </w:r>
      <w:r w:rsidRPr="00FE4158">
        <w:rPr>
          <w:rFonts w:ascii="Montserrat" w:hAnsi="Montserrat" w:cs="Arial"/>
          <w:sz w:val="20"/>
          <w:szCs w:val="20"/>
        </w:rPr>
        <w:t>contenedor. Soporte de operaciones de administración como la creación, actualización, consulta</w:t>
      </w:r>
      <w:r w:rsidR="00B42D29" w:rsidRPr="00FE4158">
        <w:rPr>
          <w:rFonts w:ascii="Montserrat" w:hAnsi="Montserrat" w:cs="Arial"/>
          <w:sz w:val="20"/>
          <w:szCs w:val="20"/>
        </w:rPr>
        <w:t>, copiado</w:t>
      </w:r>
      <w:r w:rsidRPr="00FE4158">
        <w:rPr>
          <w:rFonts w:ascii="Montserrat" w:hAnsi="Montserrat" w:cs="Arial"/>
          <w:sz w:val="20"/>
          <w:szCs w:val="20"/>
        </w:rPr>
        <w:t xml:space="preserve"> y eliminación de almacenes. Admite alta disponibilidad del repositorio de imágenes.</w:t>
      </w:r>
    </w:p>
    <w:p w14:paraId="3A6A66C7" w14:textId="343D28F3"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Soport</w:t>
      </w:r>
      <w:r w:rsidR="003F5659" w:rsidRPr="00FE4158">
        <w:rPr>
          <w:rFonts w:ascii="Montserrat" w:hAnsi="Montserrat" w:cs="Arial"/>
          <w:sz w:val="20"/>
          <w:szCs w:val="20"/>
        </w:rPr>
        <w:t>e técnico</w:t>
      </w:r>
      <w:r w:rsidRPr="00FE4158">
        <w:rPr>
          <w:rFonts w:ascii="Montserrat" w:hAnsi="Montserrat" w:cs="Arial"/>
          <w:sz w:val="20"/>
          <w:szCs w:val="20"/>
        </w:rPr>
        <w:t xml:space="preserve"> </w:t>
      </w:r>
      <w:r w:rsidR="003F5659" w:rsidRPr="00FE4158">
        <w:rPr>
          <w:rFonts w:ascii="Montserrat" w:hAnsi="Montserrat" w:cs="Arial"/>
          <w:sz w:val="20"/>
          <w:szCs w:val="20"/>
        </w:rPr>
        <w:t>de</w:t>
      </w:r>
      <w:r w:rsidRPr="00FE4158">
        <w:rPr>
          <w:rFonts w:ascii="Montserrat" w:hAnsi="Montserrat" w:cs="Arial"/>
          <w:sz w:val="20"/>
          <w:szCs w:val="20"/>
        </w:rPr>
        <w:t>l servicio de respaldo</w:t>
      </w:r>
      <w:r w:rsidR="00EB02C1" w:rsidRPr="00FE4158">
        <w:rPr>
          <w:rFonts w:ascii="Montserrat" w:hAnsi="Montserrat" w:cs="Arial"/>
          <w:sz w:val="20"/>
          <w:szCs w:val="20"/>
        </w:rPr>
        <w:t xml:space="preserve">, en donde </w:t>
      </w:r>
      <w:r w:rsidR="00867E16" w:rsidRPr="00FE4158">
        <w:rPr>
          <w:rFonts w:ascii="Montserrat" w:hAnsi="Montserrat" w:cs="Arial"/>
          <w:sz w:val="20"/>
          <w:szCs w:val="20"/>
        </w:rPr>
        <w:t>“EL INSTITUTO”</w:t>
      </w:r>
      <w:r w:rsidR="00637B0F" w:rsidRPr="00FE4158">
        <w:rPr>
          <w:rFonts w:ascii="Montserrat" w:hAnsi="Montserrat" w:cs="Arial"/>
          <w:sz w:val="20"/>
          <w:szCs w:val="20"/>
        </w:rPr>
        <w:t xml:space="preserve"> </w:t>
      </w:r>
      <w:r w:rsidR="00EB02C1" w:rsidRPr="00FE4158">
        <w:rPr>
          <w:rFonts w:ascii="Montserrat" w:hAnsi="Montserrat" w:cs="Arial"/>
          <w:sz w:val="20"/>
          <w:szCs w:val="20"/>
        </w:rPr>
        <w:t>puede</w:t>
      </w:r>
      <w:r w:rsidRPr="00FE4158">
        <w:rPr>
          <w:rFonts w:ascii="Montserrat" w:hAnsi="Montserrat" w:cs="Arial"/>
          <w:sz w:val="20"/>
          <w:szCs w:val="20"/>
        </w:rPr>
        <w:t xml:space="preserve"> solicitar </w:t>
      </w:r>
      <w:r w:rsidR="00EB02C1" w:rsidRPr="00FE4158">
        <w:rPr>
          <w:rFonts w:ascii="Montserrat" w:hAnsi="Montserrat" w:cs="Arial"/>
          <w:sz w:val="20"/>
          <w:szCs w:val="20"/>
        </w:rPr>
        <w:t>copias</w:t>
      </w:r>
      <w:r w:rsidRPr="00FE4158">
        <w:rPr>
          <w:rFonts w:ascii="Montserrat" w:hAnsi="Montserrat" w:cs="Arial"/>
          <w:sz w:val="20"/>
          <w:szCs w:val="20"/>
        </w:rPr>
        <w:t xml:space="preserve"> de seguridad de máquinas virtuales o discos de máquinas virtuales específicos en la plataforma de administración. </w:t>
      </w:r>
      <w:r w:rsidR="00867E16" w:rsidRPr="00FE4158">
        <w:rPr>
          <w:rFonts w:ascii="Montserrat" w:hAnsi="Montserrat" w:cs="Arial"/>
          <w:sz w:val="20"/>
          <w:szCs w:val="20"/>
        </w:rPr>
        <w:t>“EL INSTITUTO”</w:t>
      </w:r>
      <w:r w:rsidR="00637B0F" w:rsidRPr="00FE4158">
        <w:rPr>
          <w:rFonts w:ascii="Montserrat" w:hAnsi="Montserrat" w:cs="Arial"/>
          <w:sz w:val="20"/>
          <w:szCs w:val="20"/>
        </w:rPr>
        <w:t xml:space="preserve"> </w:t>
      </w:r>
      <w:r w:rsidRPr="00FE4158">
        <w:rPr>
          <w:rFonts w:ascii="Montserrat" w:hAnsi="Montserrat" w:cs="Arial"/>
          <w:sz w:val="20"/>
          <w:szCs w:val="20"/>
        </w:rPr>
        <w:t>puede</w:t>
      </w:r>
      <w:r w:rsidR="00EB02C1" w:rsidRPr="00FE4158">
        <w:rPr>
          <w:rFonts w:ascii="Montserrat" w:hAnsi="Montserrat" w:cs="Arial"/>
          <w:sz w:val="20"/>
          <w:szCs w:val="20"/>
        </w:rPr>
        <w:t xml:space="preserve"> </w:t>
      </w:r>
      <w:r w:rsidRPr="00FE4158">
        <w:rPr>
          <w:rFonts w:ascii="Montserrat" w:hAnsi="Montserrat" w:cs="Arial"/>
          <w:sz w:val="20"/>
          <w:szCs w:val="20"/>
        </w:rPr>
        <w:t>establecer la política de respaldo, incluido el período de respaldo, el tiempo de ejecución, el número de copias retenidas (o el período de retención de cada copia), la política de respaldo completo, la política de respaldo incremental y el período de respaldo para los datos</w:t>
      </w:r>
      <w:r w:rsidR="00637B0F" w:rsidRPr="00FE4158">
        <w:rPr>
          <w:rFonts w:ascii="Montserrat" w:hAnsi="Montserrat" w:cs="Arial"/>
          <w:sz w:val="20"/>
          <w:szCs w:val="20"/>
        </w:rPr>
        <w:t xml:space="preserve">. </w:t>
      </w:r>
      <w:r w:rsidRPr="00FE4158">
        <w:rPr>
          <w:rFonts w:ascii="Montserrat" w:hAnsi="Montserrat" w:cs="Arial"/>
          <w:sz w:val="20"/>
          <w:szCs w:val="20"/>
        </w:rPr>
        <w:t>También puede seleccionar una política de copia de seguridad específica para hacer una copia de seguridad de los datos manualmente.</w:t>
      </w:r>
      <w:r w:rsidR="00B42D29" w:rsidRPr="00FE4158">
        <w:rPr>
          <w:rFonts w:ascii="Montserrat" w:hAnsi="Montserrat" w:cs="Arial"/>
          <w:sz w:val="20"/>
          <w:szCs w:val="20"/>
        </w:rPr>
        <w:t xml:space="preserve"> En caso de no tener la política de respaldo por parte del usuario, </w:t>
      </w:r>
      <w:r w:rsidR="00867E16" w:rsidRPr="00FE4158">
        <w:rPr>
          <w:rFonts w:ascii="Montserrat" w:hAnsi="Montserrat" w:cs="Arial"/>
          <w:sz w:val="20"/>
          <w:szCs w:val="20"/>
        </w:rPr>
        <w:t>“EL LICITANTE”</w:t>
      </w:r>
      <w:r w:rsidR="00B42D29" w:rsidRPr="00FE4158">
        <w:rPr>
          <w:rFonts w:ascii="Montserrat" w:hAnsi="Montserrat" w:cs="Arial"/>
          <w:sz w:val="20"/>
          <w:szCs w:val="20"/>
        </w:rPr>
        <w:t xml:space="preserve"> deberá ejecutar los respaldos </w:t>
      </w:r>
      <w:r w:rsidR="00867E16" w:rsidRPr="00FE4158">
        <w:rPr>
          <w:rFonts w:ascii="Montserrat" w:hAnsi="Montserrat" w:cs="Arial"/>
          <w:sz w:val="20"/>
          <w:szCs w:val="20"/>
        </w:rPr>
        <w:t>de acuerdo con</w:t>
      </w:r>
      <w:r w:rsidR="00B42D29" w:rsidRPr="00FE4158">
        <w:rPr>
          <w:rFonts w:ascii="Montserrat" w:hAnsi="Montserrat" w:cs="Arial"/>
          <w:sz w:val="20"/>
          <w:szCs w:val="20"/>
        </w:rPr>
        <w:t xml:space="preserve"> las mejores prácticas del Centro de Datos.</w:t>
      </w:r>
      <w:r w:rsidR="0015443F" w:rsidRPr="00FE4158">
        <w:rPr>
          <w:rFonts w:ascii="Montserrat" w:hAnsi="Montserrat" w:cs="Arial"/>
          <w:sz w:val="20"/>
          <w:szCs w:val="20"/>
        </w:rPr>
        <w:t xml:space="preserve"> Este soporte deberá también incluir el servicio de restauración del respaldo en la infraestructura indicada por el INSTITUTO.</w:t>
      </w:r>
    </w:p>
    <w:p w14:paraId="1EF5C18D" w14:textId="77777777"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Soportar que los usuarios puedan administrar los datos de respaldo en la plataforma de administración, incluida la eliminación de datos de respaldo específicos y la restauración de datos de respaldo a un punto de tiempo específico.</w:t>
      </w:r>
    </w:p>
    <w:p w14:paraId="3DC7BEBF" w14:textId="515CA454"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Soportar servicios</w:t>
      </w:r>
      <w:r w:rsidR="00D04929" w:rsidRPr="00FE4158">
        <w:rPr>
          <w:rFonts w:ascii="Montserrat" w:hAnsi="Montserrat" w:cs="Arial"/>
          <w:sz w:val="20"/>
          <w:szCs w:val="20"/>
        </w:rPr>
        <w:t xml:space="preserve"> de</w:t>
      </w:r>
      <w:r w:rsidRPr="00FE4158">
        <w:rPr>
          <w:rFonts w:ascii="Montserrat" w:hAnsi="Montserrat" w:cs="Arial"/>
          <w:sz w:val="20"/>
          <w:szCs w:val="20"/>
        </w:rPr>
        <w:t xml:space="preserve"> </w:t>
      </w:r>
      <w:r w:rsidR="00C0749B" w:rsidRPr="00FE4158">
        <w:rPr>
          <w:rFonts w:ascii="Montserrat" w:hAnsi="Montserrat" w:cs="Arial"/>
          <w:sz w:val="20"/>
          <w:szCs w:val="20"/>
        </w:rPr>
        <w:t>Recuperación de datos (</w:t>
      </w:r>
      <w:r w:rsidR="00C0749B" w:rsidRPr="00FE4158">
        <w:rPr>
          <w:rFonts w:ascii="Montserrat" w:hAnsi="Montserrat" w:cs="Arial"/>
          <w:i/>
          <w:iCs/>
          <w:sz w:val="20"/>
          <w:szCs w:val="20"/>
        </w:rPr>
        <w:t>Data Recovery</w:t>
      </w:r>
      <w:r w:rsidR="00C0749B" w:rsidRPr="00FE4158">
        <w:rPr>
          <w:rFonts w:ascii="Montserrat" w:hAnsi="Montserrat" w:cs="Arial"/>
          <w:sz w:val="20"/>
          <w:szCs w:val="20"/>
        </w:rPr>
        <w:t>, (</w:t>
      </w:r>
      <w:r w:rsidRPr="00FE4158">
        <w:rPr>
          <w:rFonts w:ascii="Montserrat" w:hAnsi="Montserrat" w:cs="Arial"/>
          <w:sz w:val="20"/>
          <w:szCs w:val="20"/>
        </w:rPr>
        <w:t>DR</w:t>
      </w:r>
      <w:r w:rsidR="00C0749B" w:rsidRPr="00FE4158">
        <w:rPr>
          <w:rFonts w:ascii="Montserrat" w:hAnsi="Montserrat" w:cs="Arial"/>
          <w:sz w:val="20"/>
          <w:szCs w:val="20"/>
        </w:rPr>
        <w:t>) por sus siglas en inglés)</w:t>
      </w:r>
      <w:r w:rsidRPr="00FE4158">
        <w:rPr>
          <w:rFonts w:ascii="Montserrat" w:hAnsi="Montserrat" w:cs="Arial"/>
          <w:sz w:val="20"/>
          <w:szCs w:val="20"/>
        </w:rPr>
        <w:t xml:space="preserve"> 1:1 y N:1. Para que los usuarios puedan solicitar un servicio </w:t>
      </w:r>
      <w:r w:rsidR="00C0749B" w:rsidRPr="00FE4158">
        <w:rPr>
          <w:rFonts w:ascii="Montserrat" w:hAnsi="Montserrat" w:cs="Arial"/>
          <w:sz w:val="20"/>
          <w:szCs w:val="20"/>
        </w:rPr>
        <w:t>de Recuperación de datos (</w:t>
      </w:r>
      <w:r w:rsidRPr="00FE4158">
        <w:rPr>
          <w:rFonts w:ascii="Montserrat" w:hAnsi="Montserrat" w:cs="Arial"/>
          <w:sz w:val="20"/>
          <w:szCs w:val="20"/>
        </w:rPr>
        <w:t>DR</w:t>
      </w:r>
      <w:r w:rsidR="00C0749B" w:rsidRPr="00FE4158">
        <w:rPr>
          <w:rFonts w:ascii="Montserrat" w:hAnsi="Montserrat" w:cs="Arial"/>
          <w:sz w:val="20"/>
          <w:szCs w:val="20"/>
        </w:rPr>
        <w:t>)</w:t>
      </w:r>
      <w:r w:rsidRPr="00FE4158">
        <w:rPr>
          <w:rFonts w:ascii="Montserrat" w:hAnsi="Montserrat" w:cs="Arial"/>
          <w:sz w:val="20"/>
          <w:szCs w:val="20"/>
        </w:rPr>
        <w:t xml:space="preserve"> para máquinas </w:t>
      </w:r>
      <w:r w:rsidR="0015443F" w:rsidRPr="00FE4158">
        <w:rPr>
          <w:rFonts w:ascii="Montserrat" w:hAnsi="Montserrat" w:cs="Arial"/>
          <w:sz w:val="20"/>
          <w:szCs w:val="20"/>
        </w:rPr>
        <w:t xml:space="preserve">físicas o </w:t>
      </w:r>
      <w:r w:rsidRPr="00FE4158">
        <w:rPr>
          <w:rFonts w:ascii="Montserrat" w:hAnsi="Montserrat" w:cs="Arial"/>
          <w:sz w:val="20"/>
          <w:szCs w:val="20"/>
        </w:rPr>
        <w:t xml:space="preserve">virtuales específicas o servidores bare metal en la plataforma de administración. Los usuarios deben poder configurar políticas de </w:t>
      </w:r>
      <w:r w:rsidR="00C0749B" w:rsidRPr="00FE4158">
        <w:rPr>
          <w:rFonts w:ascii="Montserrat" w:hAnsi="Montserrat" w:cs="Arial"/>
          <w:sz w:val="20"/>
          <w:szCs w:val="20"/>
        </w:rPr>
        <w:t>Recuperación de datos (</w:t>
      </w:r>
      <w:r w:rsidRPr="00FE4158">
        <w:rPr>
          <w:rFonts w:ascii="Montserrat" w:hAnsi="Montserrat" w:cs="Arial"/>
          <w:sz w:val="20"/>
          <w:szCs w:val="20"/>
        </w:rPr>
        <w:t>DR</w:t>
      </w:r>
      <w:r w:rsidR="00C0749B" w:rsidRPr="00FE4158">
        <w:rPr>
          <w:rFonts w:ascii="Montserrat" w:hAnsi="Montserrat" w:cs="Arial"/>
          <w:sz w:val="20"/>
          <w:szCs w:val="20"/>
        </w:rPr>
        <w:t>)</w:t>
      </w:r>
      <w:r w:rsidRPr="00FE4158">
        <w:rPr>
          <w:rFonts w:ascii="Montserrat" w:hAnsi="Montserrat" w:cs="Arial"/>
          <w:sz w:val="20"/>
          <w:szCs w:val="20"/>
        </w:rPr>
        <w:t xml:space="preserve">, incluida la política de replicación de datos síncronos / asíncronos del almacenamiento de </w:t>
      </w:r>
      <w:r w:rsidR="00C0749B" w:rsidRPr="00FE4158">
        <w:rPr>
          <w:rFonts w:ascii="Montserrat" w:hAnsi="Montserrat" w:cs="Arial"/>
          <w:sz w:val="20"/>
          <w:szCs w:val="20"/>
        </w:rPr>
        <w:t>máquinas virtuales (</w:t>
      </w:r>
      <w:r w:rsidRPr="00FE4158">
        <w:rPr>
          <w:rFonts w:ascii="Montserrat" w:hAnsi="Montserrat" w:cs="Arial"/>
          <w:sz w:val="20"/>
          <w:szCs w:val="20"/>
        </w:rPr>
        <w:t>VM</w:t>
      </w:r>
      <w:r w:rsidR="00C0749B" w:rsidRPr="00FE4158">
        <w:rPr>
          <w:rFonts w:ascii="Montserrat" w:hAnsi="Montserrat" w:cs="Arial"/>
          <w:sz w:val="20"/>
          <w:szCs w:val="20"/>
        </w:rPr>
        <w:t>)</w:t>
      </w:r>
      <w:r w:rsidRPr="00FE4158">
        <w:rPr>
          <w:rFonts w:ascii="Montserrat" w:hAnsi="Montserrat" w:cs="Arial"/>
          <w:sz w:val="20"/>
          <w:szCs w:val="20"/>
        </w:rPr>
        <w:t xml:space="preserve"> y el período de replicación de datos.</w:t>
      </w:r>
    </w:p>
    <w:p w14:paraId="32ED7257" w14:textId="2F4B15FB"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 xml:space="preserve">Los usuarios deben poder realizar pruebas de </w:t>
      </w:r>
      <w:r w:rsidR="00C0749B" w:rsidRPr="00FE4158">
        <w:rPr>
          <w:rFonts w:ascii="Montserrat" w:hAnsi="Montserrat" w:cs="Arial"/>
          <w:sz w:val="20"/>
          <w:szCs w:val="20"/>
        </w:rPr>
        <w:t>Recuperación de datos (</w:t>
      </w:r>
      <w:r w:rsidRPr="00FE4158">
        <w:rPr>
          <w:rFonts w:ascii="Montserrat" w:hAnsi="Montserrat" w:cs="Arial"/>
          <w:sz w:val="20"/>
          <w:szCs w:val="20"/>
        </w:rPr>
        <w:t>DR</w:t>
      </w:r>
      <w:r w:rsidR="00C0749B" w:rsidRPr="00FE4158">
        <w:rPr>
          <w:rFonts w:ascii="Montserrat" w:hAnsi="Montserrat" w:cs="Arial"/>
          <w:sz w:val="20"/>
          <w:szCs w:val="20"/>
        </w:rPr>
        <w:t>)</w:t>
      </w:r>
      <w:r w:rsidRPr="00FE4158">
        <w:rPr>
          <w:rFonts w:ascii="Montserrat" w:hAnsi="Montserrat" w:cs="Arial"/>
          <w:sz w:val="20"/>
          <w:szCs w:val="20"/>
        </w:rPr>
        <w:t xml:space="preserve"> en la plataforma de gestión. Si </w:t>
      </w:r>
      <w:r w:rsidR="00C0749B" w:rsidRPr="00FE4158">
        <w:rPr>
          <w:rFonts w:ascii="Montserrat" w:hAnsi="Montserrat" w:cs="Arial"/>
          <w:sz w:val="20"/>
          <w:szCs w:val="20"/>
        </w:rPr>
        <w:t xml:space="preserve">por algún motivo, las máquinas </w:t>
      </w:r>
      <w:r w:rsidR="003C4B02" w:rsidRPr="00FE4158">
        <w:rPr>
          <w:rFonts w:ascii="Montserrat" w:hAnsi="Montserrat" w:cs="Arial"/>
          <w:sz w:val="20"/>
          <w:szCs w:val="20"/>
        </w:rPr>
        <w:t xml:space="preserve">físicas o </w:t>
      </w:r>
      <w:r w:rsidR="00C0749B" w:rsidRPr="00FE4158">
        <w:rPr>
          <w:rFonts w:ascii="Montserrat" w:hAnsi="Montserrat" w:cs="Arial"/>
          <w:sz w:val="20"/>
          <w:szCs w:val="20"/>
        </w:rPr>
        <w:t xml:space="preserve">virtuales (VM) no pudieran recuperarse, en </w:t>
      </w:r>
      <w:r w:rsidR="003C4B02" w:rsidRPr="00FE4158">
        <w:rPr>
          <w:rFonts w:ascii="Montserrat" w:hAnsi="Montserrat" w:cs="Arial"/>
          <w:sz w:val="20"/>
          <w:szCs w:val="20"/>
        </w:rPr>
        <w:t xml:space="preserve">el mismo equipo o en </w:t>
      </w:r>
      <w:r w:rsidR="00C0749B" w:rsidRPr="00FE4158">
        <w:rPr>
          <w:rFonts w:ascii="Montserrat" w:hAnsi="Montserrat" w:cs="Arial"/>
          <w:sz w:val="20"/>
          <w:szCs w:val="20"/>
        </w:rPr>
        <w:t>dicha plataforma</w:t>
      </w:r>
      <w:r w:rsidR="003C4B02" w:rsidRPr="00FE4158">
        <w:rPr>
          <w:rFonts w:ascii="Montserrat" w:hAnsi="Montserrat" w:cs="Arial"/>
          <w:sz w:val="20"/>
          <w:szCs w:val="20"/>
        </w:rPr>
        <w:t xml:space="preserve"> respectivamente</w:t>
      </w:r>
      <w:r w:rsidR="00C0749B"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C0749B" w:rsidRPr="00FE4158">
        <w:rPr>
          <w:rFonts w:ascii="Montserrat" w:hAnsi="Montserrat" w:cs="Arial"/>
          <w:sz w:val="20"/>
          <w:szCs w:val="20"/>
        </w:rPr>
        <w:t xml:space="preserve"> deberá realizar las acciones necesarias para que éstas </w:t>
      </w:r>
      <w:r w:rsidRPr="00FE4158">
        <w:rPr>
          <w:rFonts w:ascii="Montserrat" w:hAnsi="Montserrat" w:cs="Arial"/>
          <w:sz w:val="20"/>
          <w:szCs w:val="20"/>
        </w:rPr>
        <w:t xml:space="preserve">pueden iniciarse rápidamente </w:t>
      </w:r>
      <w:r w:rsidR="00C0749B" w:rsidRPr="00FE4158">
        <w:rPr>
          <w:rFonts w:ascii="Montserrat" w:hAnsi="Montserrat" w:cs="Arial"/>
          <w:sz w:val="20"/>
          <w:szCs w:val="20"/>
        </w:rPr>
        <w:t>en dich</w:t>
      </w:r>
      <w:r w:rsidR="003C4B02" w:rsidRPr="00FE4158">
        <w:rPr>
          <w:rFonts w:ascii="Montserrat" w:hAnsi="Montserrat" w:cs="Arial"/>
          <w:sz w:val="20"/>
          <w:szCs w:val="20"/>
        </w:rPr>
        <w:t>o equipo o</w:t>
      </w:r>
      <w:r w:rsidR="00C0749B" w:rsidRPr="00FE4158">
        <w:rPr>
          <w:rFonts w:ascii="Montserrat" w:hAnsi="Montserrat" w:cs="Arial"/>
          <w:sz w:val="20"/>
          <w:szCs w:val="20"/>
        </w:rPr>
        <w:t xml:space="preserve"> plataforma de gestión</w:t>
      </w:r>
      <w:r w:rsidR="003C4B02" w:rsidRPr="00FE4158">
        <w:rPr>
          <w:rFonts w:ascii="Montserrat" w:hAnsi="Montserrat" w:cs="Arial"/>
          <w:sz w:val="20"/>
          <w:szCs w:val="20"/>
        </w:rPr>
        <w:t xml:space="preserve"> respectivamente</w:t>
      </w:r>
      <w:r w:rsidRPr="00FE4158">
        <w:rPr>
          <w:rFonts w:ascii="Montserrat" w:hAnsi="Montserrat" w:cs="Arial"/>
          <w:sz w:val="20"/>
          <w:szCs w:val="20"/>
        </w:rPr>
        <w:t>.</w:t>
      </w:r>
      <w:r w:rsidR="007E6EDF"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B84026" w:rsidRPr="00FE4158">
        <w:rPr>
          <w:rFonts w:ascii="Montserrat" w:hAnsi="Montserrat" w:cs="Arial"/>
          <w:sz w:val="20"/>
          <w:szCs w:val="20"/>
        </w:rPr>
        <w:t xml:space="preserve"> </w:t>
      </w:r>
      <w:r w:rsidR="007E6EDF" w:rsidRPr="00FE4158">
        <w:rPr>
          <w:rFonts w:ascii="Montserrat" w:hAnsi="Montserrat" w:cs="Arial"/>
          <w:sz w:val="20"/>
          <w:szCs w:val="20"/>
        </w:rPr>
        <w:t>será responsable de la información respaldada, debiendo habilitar las acciones necesarias para su respaldo, comprobación y en su caso, su recuperación.</w:t>
      </w:r>
    </w:p>
    <w:p w14:paraId="5A483BFC" w14:textId="77777777"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Se deben proporcionar capturas de pantalla</w:t>
      </w:r>
      <w:r w:rsidR="00CB7DB1" w:rsidRPr="00FE4158">
        <w:rPr>
          <w:rFonts w:ascii="Montserrat" w:hAnsi="Montserrat" w:cs="Arial"/>
          <w:sz w:val="20"/>
          <w:szCs w:val="20"/>
        </w:rPr>
        <w:t xml:space="preserve"> de los respaldos y restauraciones ejecutadas</w:t>
      </w:r>
      <w:r w:rsidRPr="00FE4158">
        <w:rPr>
          <w:rFonts w:ascii="Montserrat" w:hAnsi="Montserrat" w:cs="Arial"/>
          <w:sz w:val="20"/>
          <w:szCs w:val="20"/>
        </w:rPr>
        <w:t>.</w:t>
      </w:r>
    </w:p>
    <w:p w14:paraId="3DBE24DC" w14:textId="62BB3811"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Proporcionar capacidades de administración de centro de datos virtuales (VDC</w:t>
      </w:r>
      <w:r w:rsidR="003A381A" w:rsidRPr="00FE4158">
        <w:rPr>
          <w:rFonts w:ascii="Montserrat" w:hAnsi="Montserrat" w:cs="Arial"/>
          <w:sz w:val="20"/>
          <w:szCs w:val="20"/>
        </w:rPr>
        <w:t>)</w:t>
      </w:r>
      <w:r w:rsidRPr="00FE4158">
        <w:rPr>
          <w:rFonts w:ascii="Montserrat" w:hAnsi="Montserrat" w:cs="Arial"/>
          <w:sz w:val="20"/>
          <w:szCs w:val="20"/>
        </w:rPr>
        <w:t xml:space="preserve">. Se pueden asignar recursos de múltiples centros de datos o regiones a cada </w:t>
      </w:r>
      <w:r w:rsidR="0063534F" w:rsidRPr="00FE4158">
        <w:rPr>
          <w:rFonts w:ascii="Montserrat" w:hAnsi="Montserrat" w:cs="Arial"/>
          <w:sz w:val="20"/>
          <w:szCs w:val="20"/>
        </w:rPr>
        <w:t xml:space="preserve">VDC. </w:t>
      </w:r>
      <w:r w:rsidRPr="00FE4158">
        <w:rPr>
          <w:rFonts w:ascii="Montserrat" w:hAnsi="Montserrat" w:cs="Arial"/>
          <w:sz w:val="20"/>
          <w:szCs w:val="20"/>
        </w:rPr>
        <w:t xml:space="preserve">Se deben poder establecer cuotas para los recursos utilizando los VDC (unidades de negocio), incluyendo máquinas virtuales, maquinas Bare Metal, imágenes, almacenamiento de bloque, almacenamiento de objetos, </w:t>
      </w:r>
      <w:r w:rsidR="00CB7DB1" w:rsidRPr="00FE4158">
        <w:rPr>
          <w:rFonts w:ascii="Montserrat" w:hAnsi="Montserrat" w:cs="Arial"/>
          <w:sz w:val="20"/>
          <w:szCs w:val="20"/>
        </w:rPr>
        <w:t>Virtual Private Cloud (</w:t>
      </w:r>
      <w:r w:rsidRPr="00FE4158">
        <w:rPr>
          <w:rFonts w:ascii="Montserrat" w:hAnsi="Montserrat" w:cs="Arial"/>
          <w:sz w:val="20"/>
          <w:szCs w:val="20"/>
        </w:rPr>
        <w:t>VPC</w:t>
      </w:r>
      <w:r w:rsidR="00CB7DB1" w:rsidRPr="00FE4158">
        <w:rPr>
          <w:rFonts w:ascii="Montserrat" w:hAnsi="Montserrat" w:cs="Arial"/>
          <w:sz w:val="20"/>
          <w:szCs w:val="20"/>
        </w:rPr>
        <w:t>)</w:t>
      </w:r>
      <w:r w:rsidRPr="00FE4158">
        <w:rPr>
          <w:rFonts w:ascii="Montserrat" w:hAnsi="Montserrat" w:cs="Arial"/>
          <w:sz w:val="20"/>
          <w:szCs w:val="20"/>
        </w:rPr>
        <w:t xml:space="preserve">, IP Elásticas, Firewall virtual, </w:t>
      </w:r>
      <w:r w:rsidR="0063534F" w:rsidRPr="00FE4158">
        <w:rPr>
          <w:rFonts w:ascii="Montserrat" w:hAnsi="Montserrat" w:cs="Arial"/>
          <w:sz w:val="20"/>
          <w:szCs w:val="20"/>
        </w:rPr>
        <w:t>R</w:t>
      </w:r>
      <w:r w:rsidR="00CB7DB1" w:rsidRPr="00FE4158">
        <w:rPr>
          <w:rFonts w:ascii="Montserrat" w:hAnsi="Montserrat" w:cs="Arial"/>
          <w:sz w:val="20"/>
          <w:szCs w:val="20"/>
        </w:rPr>
        <w:t xml:space="preserve">ed </w:t>
      </w:r>
      <w:r w:rsidR="0063534F" w:rsidRPr="00FE4158">
        <w:rPr>
          <w:rFonts w:ascii="Montserrat" w:hAnsi="Montserrat" w:cs="Arial"/>
          <w:sz w:val="20"/>
          <w:szCs w:val="20"/>
        </w:rPr>
        <w:t>P</w:t>
      </w:r>
      <w:r w:rsidR="00CB7DB1" w:rsidRPr="00FE4158">
        <w:rPr>
          <w:rFonts w:ascii="Montserrat" w:hAnsi="Montserrat" w:cs="Arial"/>
          <w:sz w:val="20"/>
          <w:szCs w:val="20"/>
        </w:rPr>
        <w:t xml:space="preserve">rivada </w:t>
      </w:r>
      <w:r w:rsidR="0063534F" w:rsidRPr="00FE4158">
        <w:rPr>
          <w:rFonts w:ascii="Montserrat" w:hAnsi="Montserrat" w:cs="Arial"/>
          <w:sz w:val="20"/>
          <w:szCs w:val="20"/>
        </w:rPr>
        <w:t>V</w:t>
      </w:r>
      <w:r w:rsidR="00CB7DB1" w:rsidRPr="00FE4158">
        <w:rPr>
          <w:rFonts w:ascii="Montserrat" w:hAnsi="Montserrat" w:cs="Arial"/>
          <w:sz w:val="20"/>
          <w:szCs w:val="20"/>
        </w:rPr>
        <w:t>irtual (</w:t>
      </w:r>
      <w:r w:rsidRPr="00FE4158">
        <w:rPr>
          <w:rFonts w:ascii="Montserrat" w:hAnsi="Montserrat" w:cs="Arial"/>
          <w:sz w:val="20"/>
          <w:szCs w:val="20"/>
        </w:rPr>
        <w:t>VPN</w:t>
      </w:r>
      <w:r w:rsidR="00CB7DB1" w:rsidRPr="00FE4158">
        <w:rPr>
          <w:rFonts w:ascii="Montserrat" w:hAnsi="Montserrat" w:cs="Arial"/>
          <w:sz w:val="20"/>
          <w:szCs w:val="20"/>
        </w:rPr>
        <w:t>)</w:t>
      </w:r>
      <w:r w:rsidRPr="00FE4158">
        <w:rPr>
          <w:rFonts w:ascii="Montserrat" w:hAnsi="Montserrat" w:cs="Arial"/>
          <w:sz w:val="20"/>
          <w:szCs w:val="20"/>
        </w:rPr>
        <w:t xml:space="preserve"> y Balanceador Virtual, entre otros.</w:t>
      </w:r>
    </w:p>
    <w:p w14:paraId="4298CF95" w14:textId="73996501" w:rsidR="00022EC8" w:rsidRPr="00FE4158" w:rsidRDefault="00022EC8"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 xml:space="preserve">Debe soportar la creación de servicios de aplicaciones de manera gráfica. </w:t>
      </w:r>
      <w:r w:rsidR="007E6EDF" w:rsidRPr="00FE4158">
        <w:rPr>
          <w:rFonts w:ascii="Montserrat" w:hAnsi="Montserrat" w:cs="Arial"/>
          <w:sz w:val="20"/>
          <w:szCs w:val="20"/>
        </w:rPr>
        <w:t xml:space="preserve">Las herramientas </w:t>
      </w:r>
      <w:r w:rsidRPr="00FE4158">
        <w:rPr>
          <w:rFonts w:ascii="Montserrat" w:hAnsi="Montserrat" w:cs="Arial"/>
          <w:sz w:val="20"/>
          <w:szCs w:val="20"/>
        </w:rPr>
        <w:t xml:space="preserve">deben poder crear una aplicación que pueda implementar funciones completas en la plataforma de administración. Los usuarios deben poder arrastrar y soltar objetos y políticas como: máquinas virtuales, balanceadoras de carga, redes, grupos de seguridad, escalamiento elástico y direcciones IP </w:t>
      </w:r>
      <w:r w:rsidR="00637B0F" w:rsidRPr="00FE4158">
        <w:rPr>
          <w:rFonts w:ascii="Montserrat" w:hAnsi="Montserrat" w:cs="Arial"/>
          <w:sz w:val="20"/>
          <w:szCs w:val="20"/>
        </w:rPr>
        <w:t>dinámicas</w:t>
      </w:r>
      <w:r w:rsidRPr="00FE4158">
        <w:rPr>
          <w:rFonts w:ascii="Montserrat" w:hAnsi="Montserrat" w:cs="Arial"/>
          <w:sz w:val="20"/>
          <w:szCs w:val="20"/>
        </w:rPr>
        <w:t xml:space="preserve"> para configurar políticas de escalado automático para máquinas virtuales. Además, la plataforma en la nube debe poder proporcionar scripts de instalación para software común (</w:t>
      </w:r>
      <w:r w:rsidR="00CB7DB1" w:rsidRPr="00FE4158">
        <w:rPr>
          <w:rFonts w:ascii="Montserrat" w:hAnsi="Montserrat" w:cs="Arial"/>
          <w:sz w:val="20"/>
          <w:szCs w:val="20"/>
        </w:rPr>
        <w:t xml:space="preserve">tales </w:t>
      </w:r>
      <w:r w:rsidRPr="00FE4158">
        <w:rPr>
          <w:rFonts w:ascii="Montserrat" w:hAnsi="Montserrat" w:cs="Arial"/>
          <w:sz w:val="20"/>
          <w:szCs w:val="20"/>
        </w:rPr>
        <w:t>como aplicaciones JAVA, Apache, Tomcat, Oracle entre otros).</w:t>
      </w:r>
    </w:p>
    <w:p w14:paraId="3B947A58" w14:textId="77777777" w:rsidR="00226267" w:rsidRPr="00FE4158" w:rsidRDefault="00226267" w:rsidP="00010BC1">
      <w:pPr>
        <w:contextualSpacing/>
        <w:jc w:val="both"/>
        <w:rPr>
          <w:rFonts w:ascii="Montserrat" w:hAnsi="Montserrat" w:cs="Arial"/>
          <w:sz w:val="20"/>
          <w:szCs w:val="20"/>
        </w:rPr>
      </w:pPr>
    </w:p>
    <w:p w14:paraId="4A265477" w14:textId="55AECBE5" w:rsidR="00022EC8" w:rsidRPr="003872EA" w:rsidRDefault="00732D69"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La Operación y Gestión de la Operación</w:t>
      </w:r>
      <w:r w:rsidR="00022EC8" w:rsidRPr="003872EA">
        <w:rPr>
          <w:rFonts w:ascii="Montserrat" w:hAnsi="Montserrat" w:cs="Arial"/>
          <w:b/>
          <w:sz w:val="20"/>
          <w:szCs w:val="20"/>
          <w:highlight w:val="yellow"/>
        </w:rPr>
        <w:t xml:space="preserve"> debe incluir al menos lo siguiente:</w:t>
      </w:r>
    </w:p>
    <w:p w14:paraId="3B83328C" w14:textId="77777777" w:rsidR="00226267" w:rsidRPr="00FE4158" w:rsidRDefault="00226267" w:rsidP="00010BC1">
      <w:pPr>
        <w:ind w:left="720"/>
        <w:contextualSpacing/>
        <w:jc w:val="both"/>
        <w:rPr>
          <w:rFonts w:ascii="Montserrat" w:hAnsi="Montserrat" w:cs="Arial"/>
          <w:sz w:val="20"/>
          <w:szCs w:val="20"/>
        </w:rPr>
      </w:pPr>
    </w:p>
    <w:p w14:paraId="3336EC1E" w14:textId="015F642C"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deberá suministrar el servicio d</w:t>
      </w:r>
      <w:r w:rsidR="00732D69" w:rsidRPr="00FE4158">
        <w:rPr>
          <w:rFonts w:ascii="Montserrat" w:hAnsi="Montserrat" w:cs="Arial"/>
          <w:sz w:val="20"/>
          <w:szCs w:val="20"/>
        </w:rPr>
        <w:t>e operación y gestión de la operación</w:t>
      </w:r>
      <w:r w:rsidR="00022EC8" w:rsidRPr="00FE4158">
        <w:rPr>
          <w:rFonts w:ascii="Montserrat" w:hAnsi="Montserrat" w:cs="Arial"/>
          <w:sz w:val="20"/>
          <w:szCs w:val="20"/>
        </w:rPr>
        <w:t xml:space="preserve"> sobre las plataformas de Nube Hibrida </w:t>
      </w:r>
      <w:r w:rsidR="009F60F1" w:rsidRPr="00FE4158">
        <w:rPr>
          <w:rFonts w:ascii="Montserrat" w:hAnsi="Montserrat" w:cs="Arial"/>
          <w:sz w:val="20"/>
          <w:szCs w:val="20"/>
        </w:rPr>
        <w:t>a instalar</w:t>
      </w:r>
      <w:r w:rsidR="00022EC8" w:rsidRPr="00FE4158">
        <w:rPr>
          <w:rFonts w:ascii="Montserrat" w:hAnsi="Montserrat" w:cs="Arial"/>
          <w:sz w:val="20"/>
          <w:szCs w:val="20"/>
        </w:rPr>
        <w:t xml:space="preserve"> en </w:t>
      </w:r>
      <w:r w:rsidR="007E6EDF" w:rsidRPr="00FE4158">
        <w:rPr>
          <w:rFonts w:ascii="Montserrat" w:hAnsi="Montserrat" w:cs="Arial"/>
          <w:sz w:val="20"/>
          <w:szCs w:val="20"/>
        </w:rPr>
        <w:t>l</w:t>
      </w:r>
      <w:r w:rsidR="005C01A3" w:rsidRPr="00FE4158">
        <w:rPr>
          <w:rFonts w:ascii="Montserrat" w:hAnsi="Montserrat" w:cs="Arial"/>
          <w:sz w:val="20"/>
          <w:szCs w:val="20"/>
        </w:rPr>
        <w:t>os</w:t>
      </w:r>
      <w:r w:rsidR="007E6EDF" w:rsidRPr="00FE4158">
        <w:rPr>
          <w:rFonts w:ascii="Montserrat" w:hAnsi="Montserrat" w:cs="Arial"/>
          <w:sz w:val="20"/>
          <w:szCs w:val="20"/>
        </w:rPr>
        <w:t xml:space="preserve"> </w:t>
      </w:r>
      <w:r w:rsidR="00022EC8" w:rsidRPr="00FE4158">
        <w:rPr>
          <w:rFonts w:ascii="Montserrat" w:hAnsi="Montserrat" w:cs="Arial"/>
          <w:sz w:val="20"/>
          <w:szCs w:val="20"/>
        </w:rPr>
        <w:t>centro</w:t>
      </w:r>
      <w:r w:rsidR="005C01A3" w:rsidRPr="00FE4158">
        <w:rPr>
          <w:rFonts w:ascii="Montserrat" w:hAnsi="Montserrat" w:cs="Arial"/>
          <w:sz w:val="20"/>
          <w:szCs w:val="20"/>
        </w:rPr>
        <w:t>s</w:t>
      </w:r>
      <w:r w:rsidR="00022EC8" w:rsidRPr="00FE4158">
        <w:rPr>
          <w:rFonts w:ascii="Montserrat" w:hAnsi="Montserrat" w:cs="Arial"/>
          <w:sz w:val="20"/>
          <w:szCs w:val="20"/>
        </w:rPr>
        <w:t xml:space="preserve"> de datos</w:t>
      </w:r>
      <w:r w:rsidR="007E6EDF" w:rsidRPr="00FE4158">
        <w:rPr>
          <w:rFonts w:ascii="Montserrat" w:hAnsi="Montserrat" w:cs="Arial"/>
          <w:sz w:val="20"/>
          <w:szCs w:val="20"/>
        </w:rPr>
        <w:t xml:space="preserve"> </w:t>
      </w:r>
      <w:r w:rsidR="005C01A3" w:rsidRPr="00FE4158">
        <w:rPr>
          <w:rFonts w:ascii="Montserrat" w:hAnsi="Montserrat" w:cs="Arial"/>
          <w:sz w:val="20"/>
          <w:szCs w:val="20"/>
        </w:rPr>
        <w:t>ofertados por</w:t>
      </w:r>
      <w:r w:rsidR="00637B0F" w:rsidRPr="00FE4158">
        <w:rPr>
          <w:rFonts w:ascii="Montserrat" w:hAnsi="Montserrat" w:cs="Arial"/>
          <w:sz w:val="20"/>
          <w:szCs w:val="20"/>
        </w:rPr>
        <w:t xml:space="preserve"> </w:t>
      </w:r>
      <w:r w:rsidRPr="00FE4158">
        <w:rPr>
          <w:rFonts w:ascii="Montserrat" w:hAnsi="Montserrat" w:cs="Arial"/>
          <w:sz w:val="20"/>
          <w:szCs w:val="20"/>
        </w:rPr>
        <w:t>“EL LICITANTE”</w:t>
      </w:r>
      <w:r w:rsidR="00022EC8" w:rsidRPr="00FE4158">
        <w:rPr>
          <w:rFonts w:ascii="Montserrat" w:hAnsi="Montserrat" w:cs="Arial"/>
          <w:sz w:val="20"/>
          <w:szCs w:val="20"/>
        </w:rPr>
        <w:t>, incluyendo soluciones de software, hardware, y componentes involucrados en el diseño o arquitectura.</w:t>
      </w:r>
    </w:p>
    <w:p w14:paraId="5D0D0AC5" w14:textId="778352BE"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deberá suministrar el servicio de </w:t>
      </w:r>
      <w:r w:rsidR="00732D69" w:rsidRPr="00FE4158">
        <w:rPr>
          <w:rFonts w:ascii="Montserrat" w:hAnsi="Montserrat" w:cs="Arial"/>
          <w:sz w:val="20"/>
          <w:szCs w:val="20"/>
        </w:rPr>
        <w:t>operación y gestión de la operación</w:t>
      </w:r>
      <w:r w:rsidR="00022EC8" w:rsidRPr="00FE4158">
        <w:rPr>
          <w:rFonts w:ascii="Montserrat" w:hAnsi="Montserrat" w:cs="Arial"/>
          <w:sz w:val="20"/>
          <w:szCs w:val="20"/>
        </w:rPr>
        <w:t xml:space="preserve"> sobre la plataforma de Nube Hibrida, el cual se acotará a las soluciones de software, el hardware, y los componentes involucrados en el diseño o arquitectura. </w:t>
      </w:r>
    </w:p>
    <w:p w14:paraId="58631988" w14:textId="17466AE4"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D04929" w:rsidRPr="00FE4158">
        <w:rPr>
          <w:rFonts w:ascii="Montserrat" w:hAnsi="Montserrat" w:cs="Arial"/>
          <w:sz w:val="20"/>
          <w:szCs w:val="20"/>
        </w:rPr>
        <w:t xml:space="preserve">ofertará la </w:t>
      </w:r>
      <w:r w:rsidR="00022EC8" w:rsidRPr="00FE4158">
        <w:rPr>
          <w:rFonts w:ascii="Montserrat" w:hAnsi="Montserrat" w:cs="Arial"/>
          <w:sz w:val="20"/>
          <w:szCs w:val="20"/>
        </w:rPr>
        <w:t>entrega</w:t>
      </w:r>
      <w:r w:rsidR="005C0CCE" w:rsidRPr="00FE4158">
        <w:rPr>
          <w:rFonts w:ascii="Montserrat" w:hAnsi="Montserrat" w:cs="Arial"/>
          <w:sz w:val="20"/>
          <w:szCs w:val="20"/>
        </w:rPr>
        <w:t xml:space="preserve"> </w:t>
      </w:r>
      <w:r w:rsidR="00D04929" w:rsidRPr="00FE4158">
        <w:rPr>
          <w:rFonts w:ascii="Montserrat" w:hAnsi="Montserrat" w:cs="Arial"/>
          <w:sz w:val="20"/>
          <w:szCs w:val="20"/>
        </w:rPr>
        <w:t>d</w:t>
      </w:r>
      <w:r w:rsidR="00022EC8" w:rsidRPr="00FE4158">
        <w:rPr>
          <w:rFonts w:ascii="Montserrat" w:hAnsi="Montserrat" w:cs="Arial"/>
          <w:sz w:val="20"/>
          <w:szCs w:val="20"/>
        </w:rPr>
        <w:t>el servicio de operación contemplando la ejecución, administración de las plataformas, para su óptimo funcionamiento.</w:t>
      </w:r>
    </w:p>
    <w:p w14:paraId="6CD75ACF" w14:textId="173A9AD3"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D04929" w:rsidRPr="00FE4158">
        <w:rPr>
          <w:rFonts w:ascii="Montserrat" w:hAnsi="Montserrat" w:cs="Arial"/>
          <w:sz w:val="20"/>
          <w:szCs w:val="20"/>
        </w:rPr>
        <w:t xml:space="preserve">ofertará </w:t>
      </w:r>
      <w:r w:rsidR="00022EC8" w:rsidRPr="00FE4158">
        <w:rPr>
          <w:rFonts w:ascii="Montserrat" w:hAnsi="Montserrat" w:cs="Arial"/>
          <w:sz w:val="20"/>
          <w:szCs w:val="20"/>
        </w:rPr>
        <w:t xml:space="preserve">brindar </w:t>
      </w:r>
      <w:r w:rsidR="00732D69" w:rsidRPr="00FE4158">
        <w:rPr>
          <w:rFonts w:ascii="Montserrat" w:hAnsi="Montserrat" w:cs="Arial"/>
          <w:sz w:val="20"/>
          <w:szCs w:val="20"/>
        </w:rPr>
        <w:t>la</w:t>
      </w:r>
      <w:r w:rsidR="00022EC8" w:rsidRPr="00FE4158">
        <w:rPr>
          <w:rFonts w:ascii="Montserrat" w:hAnsi="Montserrat" w:cs="Arial"/>
          <w:sz w:val="20"/>
          <w:szCs w:val="20"/>
        </w:rPr>
        <w:t xml:space="preserve"> </w:t>
      </w:r>
      <w:r w:rsidR="00732D69" w:rsidRPr="00FE4158">
        <w:rPr>
          <w:rFonts w:ascii="Montserrat" w:hAnsi="Montserrat" w:cs="Arial"/>
          <w:sz w:val="20"/>
          <w:szCs w:val="20"/>
        </w:rPr>
        <w:t>operación y gestión de la operación</w:t>
      </w:r>
      <w:r w:rsidR="00022EC8" w:rsidRPr="00FE4158">
        <w:rPr>
          <w:rFonts w:ascii="Montserrat" w:hAnsi="Montserrat" w:cs="Arial"/>
          <w:sz w:val="20"/>
          <w:szCs w:val="20"/>
        </w:rPr>
        <w:t xml:space="preserve"> en creación y administración de máquinas virtuales,</w:t>
      </w:r>
      <w:r w:rsidR="007E6EDF" w:rsidRPr="00FE4158">
        <w:rPr>
          <w:rFonts w:ascii="Montserrat" w:hAnsi="Montserrat" w:cs="Arial"/>
          <w:sz w:val="20"/>
          <w:szCs w:val="20"/>
        </w:rPr>
        <w:t xml:space="preserve"> </w:t>
      </w:r>
      <w:r w:rsidR="00CB7DB1" w:rsidRPr="00FE4158">
        <w:rPr>
          <w:rFonts w:ascii="Montserrat" w:hAnsi="Montserrat" w:cs="Arial"/>
          <w:sz w:val="20"/>
          <w:szCs w:val="20"/>
        </w:rPr>
        <w:t xml:space="preserve">ambientes </w:t>
      </w:r>
      <w:r w:rsidR="007E6EDF" w:rsidRPr="00FE4158">
        <w:rPr>
          <w:rFonts w:ascii="Montserrat" w:hAnsi="Montserrat" w:cs="Arial"/>
          <w:sz w:val="20"/>
          <w:szCs w:val="20"/>
        </w:rPr>
        <w:t>virtuales,</w:t>
      </w:r>
      <w:r w:rsidR="00022EC8" w:rsidRPr="00FE4158">
        <w:rPr>
          <w:rFonts w:ascii="Montserrat" w:hAnsi="Montserrat" w:cs="Arial"/>
          <w:sz w:val="20"/>
          <w:szCs w:val="20"/>
        </w:rPr>
        <w:t xml:space="preserve"> contenedores, y asegurar el correcto despliegue de </w:t>
      </w:r>
      <w:r w:rsidRPr="00FE4158">
        <w:rPr>
          <w:rFonts w:ascii="Montserrat" w:hAnsi="Montserrat" w:cs="Arial"/>
          <w:sz w:val="20"/>
          <w:szCs w:val="20"/>
        </w:rPr>
        <w:t>estas</w:t>
      </w:r>
      <w:r w:rsidR="00022EC8" w:rsidRPr="00FE4158">
        <w:rPr>
          <w:rFonts w:ascii="Montserrat" w:hAnsi="Montserrat" w:cs="Arial"/>
          <w:sz w:val="20"/>
          <w:szCs w:val="20"/>
        </w:rPr>
        <w:t>, brindando apoyo en el seguimiento y entrega de requerimientos de</w:t>
      </w:r>
      <w:r w:rsidR="00637B0F" w:rsidRPr="00FE4158">
        <w:rPr>
          <w:rFonts w:ascii="Montserrat" w:hAnsi="Montserrat" w:cs="Arial"/>
          <w:sz w:val="20"/>
          <w:szCs w:val="20"/>
        </w:rPr>
        <w:t xml:space="preserve"> </w:t>
      </w:r>
      <w:r w:rsidRPr="00FE4158">
        <w:rPr>
          <w:rFonts w:ascii="Montserrat" w:hAnsi="Montserrat" w:cs="Arial"/>
          <w:sz w:val="20"/>
          <w:szCs w:val="20"/>
        </w:rPr>
        <w:t>“EL INSTITUTO”</w:t>
      </w:r>
      <w:r w:rsidR="00022EC8" w:rsidRPr="00FE4158">
        <w:rPr>
          <w:rFonts w:ascii="Montserrat" w:hAnsi="Montserrat" w:cs="Arial"/>
          <w:sz w:val="20"/>
          <w:szCs w:val="20"/>
        </w:rPr>
        <w:t>.</w:t>
      </w:r>
    </w:p>
    <w:p w14:paraId="1CC3A053" w14:textId="4C97CA95"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732D69" w:rsidRPr="00FE4158">
        <w:rPr>
          <w:rFonts w:ascii="Montserrat" w:hAnsi="Montserrat" w:cs="Arial"/>
          <w:sz w:val="20"/>
          <w:szCs w:val="20"/>
        </w:rPr>
        <w:t xml:space="preserve"> proporcionará la operación y gestión de la operación</w:t>
      </w:r>
      <w:r w:rsidR="00022EC8" w:rsidRPr="00FE4158">
        <w:rPr>
          <w:rFonts w:ascii="Montserrat" w:hAnsi="Montserrat" w:cs="Arial"/>
          <w:sz w:val="20"/>
          <w:szCs w:val="20"/>
        </w:rPr>
        <w:t xml:space="preserve"> de los sistemas operativos (huéspedes) que se ejecutan sobre el entorno virtual (</w:t>
      </w:r>
      <w:r w:rsidR="00022EC8" w:rsidRPr="00FE4158">
        <w:rPr>
          <w:rFonts w:ascii="Montserrat" w:hAnsi="Montserrat" w:cs="Arial"/>
          <w:i/>
          <w:iCs/>
          <w:sz w:val="20"/>
          <w:szCs w:val="20"/>
        </w:rPr>
        <w:t>VMs</w:t>
      </w:r>
      <w:r w:rsidR="00022EC8" w:rsidRPr="00FE4158">
        <w:rPr>
          <w:rFonts w:ascii="Montserrat" w:hAnsi="Montserrat" w:cs="Arial"/>
          <w:sz w:val="20"/>
          <w:szCs w:val="20"/>
        </w:rPr>
        <w:t xml:space="preserve">) </w:t>
      </w:r>
      <w:r w:rsidR="00E433F3" w:rsidRPr="00FE4158">
        <w:rPr>
          <w:rFonts w:ascii="Montserrat" w:hAnsi="Montserrat" w:cs="Arial"/>
          <w:sz w:val="20"/>
          <w:szCs w:val="20"/>
        </w:rPr>
        <w:t>con</w:t>
      </w:r>
      <w:r w:rsidR="00022EC8" w:rsidRPr="00FE4158">
        <w:rPr>
          <w:rFonts w:ascii="Montserrat" w:hAnsi="Montserrat" w:cs="Arial"/>
          <w:sz w:val="20"/>
          <w:szCs w:val="20"/>
        </w:rPr>
        <w:t xml:space="preserve"> base </w:t>
      </w:r>
      <w:r w:rsidR="00E433F3" w:rsidRPr="00FE4158">
        <w:rPr>
          <w:rFonts w:ascii="Montserrat" w:hAnsi="Montserrat" w:cs="Arial"/>
          <w:sz w:val="20"/>
          <w:szCs w:val="20"/>
        </w:rPr>
        <w:t>en</w:t>
      </w:r>
      <w:r w:rsidR="00022EC8" w:rsidRPr="00FE4158">
        <w:rPr>
          <w:rFonts w:ascii="Montserrat" w:hAnsi="Montserrat" w:cs="Arial"/>
          <w:sz w:val="20"/>
          <w:szCs w:val="20"/>
        </w:rPr>
        <w:t xml:space="preserve"> lo establecido por </w:t>
      </w:r>
      <w:r w:rsidRPr="00FE4158">
        <w:rPr>
          <w:rFonts w:ascii="Montserrat" w:hAnsi="Montserrat" w:cs="Arial"/>
          <w:sz w:val="20"/>
          <w:szCs w:val="20"/>
        </w:rPr>
        <w:t>“EL INSTITUTO”</w:t>
      </w:r>
      <w:r w:rsidR="00022EC8" w:rsidRPr="00FE4158">
        <w:rPr>
          <w:rFonts w:ascii="Montserrat" w:hAnsi="Montserrat" w:cs="Arial"/>
          <w:sz w:val="20"/>
          <w:szCs w:val="20"/>
        </w:rPr>
        <w:t xml:space="preserve">, respetando versiones de </w:t>
      </w:r>
      <w:r w:rsidR="00166CE1" w:rsidRPr="00FE4158">
        <w:rPr>
          <w:rFonts w:ascii="Montserrat" w:hAnsi="Montserrat" w:cs="Arial"/>
          <w:sz w:val="20"/>
          <w:szCs w:val="20"/>
        </w:rPr>
        <w:t>Sistema Operativo (</w:t>
      </w:r>
      <w:r w:rsidR="00022EC8" w:rsidRPr="00FE4158">
        <w:rPr>
          <w:rFonts w:ascii="Montserrat" w:hAnsi="Montserrat" w:cs="Arial"/>
          <w:sz w:val="20"/>
          <w:szCs w:val="20"/>
        </w:rPr>
        <w:t>SO</w:t>
      </w:r>
      <w:r w:rsidR="00166CE1" w:rsidRPr="00FE4158">
        <w:rPr>
          <w:rFonts w:ascii="Montserrat" w:hAnsi="Montserrat" w:cs="Arial"/>
          <w:sz w:val="20"/>
          <w:szCs w:val="20"/>
        </w:rPr>
        <w:t>)</w:t>
      </w:r>
      <w:r w:rsidR="00022EC8" w:rsidRPr="00FE4158">
        <w:rPr>
          <w:rFonts w:ascii="Montserrat" w:hAnsi="Montserrat" w:cs="Arial"/>
          <w:sz w:val="20"/>
          <w:szCs w:val="20"/>
        </w:rPr>
        <w:t xml:space="preserve"> y parches solicitados.</w:t>
      </w:r>
      <w:r w:rsidR="007E6EDF" w:rsidRPr="00FE4158">
        <w:rPr>
          <w:rFonts w:ascii="Montserrat" w:hAnsi="Montserrat" w:cs="Arial"/>
          <w:sz w:val="20"/>
          <w:szCs w:val="20"/>
        </w:rPr>
        <w:t xml:space="preserve"> </w:t>
      </w:r>
    </w:p>
    <w:p w14:paraId="17EA6400" w14:textId="174D25E6"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E433F3" w:rsidRPr="00FE4158">
        <w:rPr>
          <w:rFonts w:ascii="Montserrat" w:hAnsi="Montserrat" w:cs="Arial"/>
          <w:sz w:val="20"/>
          <w:szCs w:val="20"/>
        </w:rPr>
        <w:t xml:space="preserve"> </w:t>
      </w:r>
      <w:r w:rsidR="0077518D" w:rsidRPr="00FE4158">
        <w:rPr>
          <w:rFonts w:ascii="Montserrat" w:hAnsi="Montserrat" w:cs="Arial"/>
          <w:sz w:val="20"/>
          <w:szCs w:val="20"/>
        </w:rPr>
        <w:t>deberá</w:t>
      </w:r>
      <w:r w:rsidR="00E433F3" w:rsidRPr="00FE4158">
        <w:rPr>
          <w:rFonts w:ascii="Montserrat" w:hAnsi="Montserrat" w:cs="Arial"/>
          <w:sz w:val="20"/>
          <w:szCs w:val="20"/>
        </w:rPr>
        <w:t xml:space="preserve"> incluir como parte de su propuesta técnica</w:t>
      </w:r>
      <w:r w:rsidR="00732D69" w:rsidRPr="00FE4158">
        <w:rPr>
          <w:rFonts w:ascii="Montserrat" w:hAnsi="Montserrat" w:cs="Arial"/>
          <w:sz w:val="20"/>
          <w:szCs w:val="20"/>
        </w:rPr>
        <w:t xml:space="preserve"> la operación, gestión de la operación,</w:t>
      </w:r>
      <w:r w:rsidR="00CB369C" w:rsidRPr="00FE4158">
        <w:rPr>
          <w:rFonts w:ascii="Montserrat" w:hAnsi="Montserrat" w:cs="Arial"/>
          <w:sz w:val="20"/>
          <w:szCs w:val="20"/>
        </w:rPr>
        <w:t xml:space="preserve"> </w:t>
      </w:r>
      <w:r w:rsidR="00022EC8" w:rsidRPr="00FE4158">
        <w:rPr>
          <w:rFonts w:ascii="Montserrat" w:hAnsi="Montserrat" w:cs="Arial"/>
          <w:sz w:val="20"/>
          <w:szCs w:val="20"/>
        </w:rPr>
        <w:t>la instalación, configuración y puesta a punto de plat</w:t>
      </w:r>
      <w:r w:rsidR="00E433F3" w:rsidRPr="00FE4158">
        <w:rPr>
          <w:rFonts w:ascii="Montserrat" w:hAnsi="Montserrat" w:cs="Arial"/>
          <w:sz w:val="20"/>
          <w:szCs w:val="20"/>
        </w:rPr>
        <w:t>a</w:t>
      </w:r>
      <w:r w:rsidR="00022EC8" w:rsidRPr="00FE4158">
        <w:rPr>
          <w:rFonts w:ascii="Montserrat" w:hAnsi="Montserrat" w:cs="Arial"/>
          <w:sz w:val="20"/>
          <w:szCs w:val="20"/>
        </w:rPr>
        <w:t>formas para sistemas operativos, servidores web, servidores de aplicación, bases de datos</w:t>
      </w:r>
      <w:r w:rsidR="00732D69" w:rsidRPr="00FE4158">
        <w:rPr>
          <w:rFonts w:ascii="Montserrat" w:hAnsi="Montserrat" w:cs="Arial"/>
          <w:sz w:val="20"/>
          <w:szCs w:val="20"/>
        </w:rPr>
        <w:t>, middleware, almacenamiento</w:t>
      </w:r>
      <w:r w:rsidR="00166CE1" w:rsidRPr="00FE4158">
        <w:rPr>
          <w:rFonts w:ascii="Montserrat" w:hAnsi="Montserrat" w:cs="Arial"/>
          <w:sz w:val="20"/>
          <w:szCs w:val="20"/>
        </w:rPr>
        <w:t xml:space="preserve"> y de respaldo</w:t>
      </w:r>
      <w:r w:rsidR="00CB369C" w:rsidRPr="00FE4158">
        <w:rPr>
          <w:rFonts w:ascii="Montserrat" w:hAnsi="Montserrat" w:cs="Arial"/>
          <w:sz w:val="20"/>
          <w:szCs w:val="20"/>
        </w:rPr>
        <w:t>,</w:t>
      </w:r>
      <w:r w:rsidR="00022EC8" w:rsidRPr="00FE4158">
        <w:rPr>
          <w:rFonts w:ascii="Montserrat" w:hAnsi="Montserrat" w:cs="Arial"/>
          <w:sz w:val="20"/>
          <w:szCs w:val="20"/>
        </w:rPr>
        <w:t xml:space="preserve"> incluyendo parches que solicite </w:t>
      </w:r>
      <w:r w:rsidRPr="00FE4158">
        <w:rPr>
          <w:rFonts w:ascii="Montserrat" w:hAnsi="Montserrat" w:cs="Arial"/>
          <w:sz w:val="20"/>
          <w:szCs w:val="20"/>
        </w:rPr>
        <w:t>“EL INSTITUTO”</w:t>
      </w:r>
      <w:r w:rsidR="00637B0F" w:rsidRPr="00FE4158">
        <w:rPr>
          <w:rFonts w:ascii="Montserrat" w:hAnsi="Montserrat" w:cs="Arial"/>
          <w:sz w:val="20"/>
          <w:szCs w:val="20"/>
        </w:rPr>
        <w:t>.</w:t>
      </w:r>
    </w:p>
    <w:p w14:paraId="160B114B" w14:textId="13110F0B"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77518D" w:rsidRPr="00FE4158">
        <w:rPr>
          <w:rFonts w:ascii="Montserrat" w:hAnsi="Montserrat" w:cs="Arial"/>
          <w:sz w:val="20"/>
          <w:szCs w:val="20"/>
        </w:rPr>
        <w:t>deberá</w:t>
      </w:r>
      <w:r w:rsidR="00E433F3" w:rsidRPr="00FE4158">
        <w:rPr>
          <w:rFonts w:ascii="Montserrat" w:hAnsi="Montserrat" w:cs="Arial"/>
          <w:sz w:val="20"/>
          <w:szCs w:val="20"/>
        </w:rPr>
        <w:t xml:space="preserve"> incluir como parte de su propuesta técnica</w:t>
      </w:r>
      <w:r w:rsidR="00CB369C" w:rsidRPr="00FE4158">
        <w:rPr>
          <w:rFonts w:ascii="Montserrat" w:hAnsi="Montserrat" w:cs="Arial"/>
          <w:sz w:val="20"/>
          <w:szCs w:val="20"/>
        </w:rPr>
        <w:t xml:space="preserve"> </w:t>
      </w:r>
      <w:r w:rsidR="00732D69" w:rsidRPr="00FE4158">
        <w:rPr>
          <w:rFonts w:ascii="Montserrat" w:hAnsi="Montserrat" w:cs="Arial"/>
          <w:sz w:val="20"/>
          <w:szCs w:val="20"/>
        </w:rPr>
        <w:t>la operación y gestión de la operación</w:t>
      </w:r>
      <w:r w:rsidR="00022EC8" w:rsidRPr="00FE4158">
        <w:rPr>
          <w:rFonts w:ascii="Montserrat" w:hAnsi="Montserrat" w:cs="Arial"/>
          <w:sz w:val="20"/>
          <w:szCs w:val="20"/>
        </w:rPr>
        <w:t xml:space="preserve"> que involucre reconfigurar o extender recursos sobre la Nube Hibrida a efecto de proporcionar de manera temporal, dinámica y sin afectar ninguna de las máquinas virtuales involucradas, capacidad extra a una o más máquinas virtuales durante un intervalo de tiempo determinado con el fin de atender procesos que requieran ocasionalmente más recursos de procesamiento</w:t>
      </w:r>
      <w:r w:rsidR="00166CE1" w:rsidRPr="00FE4158">
        <w:rPr>
          <w:rFonts w:ascii="Montserrat" w:hAnsi="Montserrat" w:cs="Arial"/>
          <w:sz w:val="20"/>
          <w:szCs w:val="20"/>
        </w:rPr>
        <w:t>, almacenamiento</w:t>
      </w:r>
      <w:r w:rsidR="00022EC8" w:rsidRPr="00FE4158">
        <w:rPr>
          <w:rFonts w:ascii="Montserrat" w:hAnsi="Montserrat" w:cs="Arial"/>
          <w:sz w:val="20"/>
          <w:szCs w:val="20"/>
        </w:rPr>
        <w:t xml:space="preserve"> y/o memoria.</w:t>
      </w:r>
    </w:p>
    <w:p w14:paraId="41A3340D" w14:textId="55843B71"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77518D" w:rsidRPr="00FE4158">
        <w:rPr>
          <w:rFonts w:ascii="Montserrat" w:hAnsi="Montserrat" w:cs="Arial"/>
          <w:sz w:val="20"/>
          <w:szCs w:val="20"/>
        </w:rPr>
        <w:t>deberá</w:t>
      </w:r>
      <w:r w:rsidR="00E433F3" w:rsidRPr="00FE4158">
        <w:rPr>
          <w:rFonts w:ascii="Montserrat" w:hAnsi="Montserrat" w:cs="Arial"/>
          <w:sz w:val="20"/>
          <w:szCs w:val="20"/>
        </w:rPr>
        <w:t xml:space="preserve"> </w:t>
      </w:r>
      <w:r w:rsidR="00412127" w:rsidRPr="00FE4158">
        <w:rPr>
          <w:rFonts w:ascii="Montserrat" w:hAnsi="Montserrat" w:cs="Arial"/>
          <w:sz w:val="20"/>
          <w:szCs w:val="20"/>
        </w:rPr>
        <w:t>ofertar</w:t>
      </w:r>
      <w:r w:rsidR="00E433F3" w:rsidRPr="00FE4158">
        <w:rPr>
          <w:rFonts w:ascii="Montserrat" w:hAnsi="Montserrat" w:cs="Arial"/>
          <w:sz w:val="20"/>
          <w:szCs w:val="20"/>
        </w:rPr>
        <w:t xml:space="preserve"> </w:t>
      </w:r>
      <w:r w:rsidR="00022EC8" w:rsidRPr="00FE4158">
        <w:rPr>
          <w:rFonts w:ascii="Montserrat" w:hAnsi="Montserrat" w:cs="Arial"/>
          <w:sz w:val="20"/>
          <w:szCs w:val="20"/>
        </w:rPr>
        <w:t xml:space="preserve">las actividades </w:t>
      </w:r>
      <w:r w:rsidR="00412127" w:rsidRPr="00FE4158">
        <w:rPr>
          <w:rFonts w:ascii="Montserrat" w:hAnsi="Montserrat" w:cs="Arial"/>
          <w:sz w:val="20"/>
          <w:szCs w:val="20"/>
        </w:rPr>
        <w:t xml:space="preserve">necesarias para </w:t>
      </w:r>
      <w:r w:rsidR="00022EC8" w:rsidRPr="00FE4158">
        <w:rPr>
          <w:rFonts w:ascii="Montserrat" w:hAnsi="Montserrat" w:cs="Arial"/>
          <w:sz w:val="20"/>
          <w:szCs w:val="20"/>
        </w:rPr>
        <w:t>migrar servicios de manera automatizada y transparente sobre la plataforma de Nube Hibrida, representando un movimiento de las máquinas virtuales, almacenamiento o contenedores a otras plataformas activas</w:t>
      </w:r>
      <w:r w:rsidR="007B4822" w:rsidRPr="00FE4158">
        <w:rPr>
          <w:rFonts w:ascii="Montserrat" w:hAnsi="Montserrat" w:cs="Arial"/>
          <w:sz w:val="20"/>
          <w:szCs w:val="20"/>
        </w:rPr>
        <w:t xml:space="preserve"> en el ecosistema tecnológico</w:t>
      </w:r>
      <w:r w:rsidR="00412127" w:rsidRPr="00FE4158">
        <w:rPr>
          <w:rFonts w:ascii="Montserrat" w:hAnsi="Montserrat" w:cs="Arial"/>
          <w:sz w:val="20"/>
          <w:szCs w:val="20"/>
        </w:rPr>
        <w:t xml:space="preserve"> de </w:t>
      </w:r>
      <w:r w:rsidRPr="00FE4158">
        <w:rPr>
          <w:rFonts w:ascii="Montserrat" w:hAnsi="Montserrat" w:cs="Arial"/>
          <w:sz w:val="20"/>
          <w:szCs w:val="20"/>
        </w:rPr>
        <w:t>“EL INSTITUTO”</w:t>
      </w:r>
      <w:r w:rsidR="00022EC8" w:rsidRPr="00FE4158">
        <w:rPr>
          <w:rFonts w:ascii="Montserrat" w:hAnsi="Montserrat" w:cs="Arial"/>
          <w:sz w:val="20"/>
          <w:szCs w:val="20"/>
        </w:rPr>
        <w:t>.</w:t>
      </w:r>
    </w:p>
    <w:p w14:paraId="2D10AD57" w14:textId="2A2336BA"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77518D" w:rsidRPr="00FE4158">
        <w:rPr>
          <w:rFonts w:ascii="Montserrat" w:hAnsi="Montserrat" w:cs="Arial"/>
          <w:sz w:val="20"/>
          <w:szCs w:val="20"/>
        </w:rPr>
        <w:t>deberá</w:t>
      </w:r>
      <w:r w:rsidR="00E433F3" w:rsidRPr="00FE4158">
        <w:rPr>
          <w:rFonts w:ascii="Montserrat" w:hAnsi="Montserrat" w:cs="Arial"/>
          <w:sz w:val="20"/>
          <w:szCs w:val="20"/>
        </w:rPr>
        <w:t xml:space="preserve"> incluir como parte de su propuesta técnica </w:t>
      </w:r>
      <w:r w:rsidR="00022EC8" w:rsidRPr="00FE4158">
        <w:rPr>
          <w:rFonts w:ascii="Montserrat" w:hAnsi="Montserrat" w:cs="Arial"/>
          <w:sz w:val="20"/>
          <w:szCs w:val="20"/>
        </w:rPr>
        <w:t xml:space="preserve">supervisar y garantizar que la plataforma de Nube </w:t>
      </w:r>
      <w:r w:rsidR="00166CE1" w:rsidRPr="00FE4158">
        <w:rPr>
          <w:rFonts w:ascii="Montserrat" w:hAnsi="Montserrat" w:cs="Arial"/>
          <w:sz w:val="20"/>
          <w:szCs w:val="20"/>
        </w:rPr>
        <w:t xml:space="preserve">mantenga </w:t>
      </w:r>
      <w:r w:rsidR="00022EC8" w:rsidRPr="00FE4158">
        <w:rPr>
          <w:rFonts w:ascii="Montserrat" w:hAnsi="Montserrat" w:cs="Arial"/>
          <w:sz w:val="20"/>
          <w:szCs w:val="20"/>
        </w:rPr>
        <w:t>un balanceo dinámico de los recursos de hardware asignados a una o más de las máquinas virtuales de</w:t>
      </w:r>
      <w:r w:rsidR="00412127" w:rsidRPr="00FE4158">
        <w:rPr>
          <w:rFonts w:ascii="Montserrat" w:hAnsi="Montserrat" w:cs="Arial"/>
          <w:sz w:val="20"/>
          <w:szCs w:val="20"/>
        </w:rPr>
        <w:t xml:space="preserve"> </w:t>
      </w:r>
      <w:r w:rsidRPr="00FE4158">
        <w:rPr>
          <w:rFonts w:ascii="Montserrat" w:hAnsi="Montserrat" w:cs="Arial"/>
          <w:sz w:val="20"/>
          <w:szCs w:val="20"/>
        </w:rPr>
        <w:t>“EL INSTITUTO”</w:t>
      </w:r>
      <w:r w:rsidR="00412127" w:rsidRPr="00FE4158">
        <w:rPr>
          <w:rFonts w:ascii="Montserrat" w:hAnsi="Montserrat" w:cs="Arial"/>
          <w:sz w:val="20"/>
          <w:szCs w:val="20"/>
        </w:rPr>
        <w:t>,</w:t>
      </w:r>
      <w:r w:rsidR="00022EC8" w:rsidRPr="00FE4158">
        <w:rPr>
          <w:rFonts w:ascii="Montserrat" w:hAnsi="Montserrat" w:cs="Arial"/>
          <w:sz w:val="20"/>
          <w:szCs w:val="20"/>
        </w:rPr>
        <w:t xml:space="preserve"> </w:t>
      </w:r>
      <w:r w:rsidR="00412127" w:rsidRPr="00FE4158">
        <w:rPr>
          <w:rFonts w:ascii="Montserrat" w:hAnsi="Montserrat" w:cs="Arial"/>
          <w:sz w:val="20"/>
          <w:szCs w:val="20"/>
        </w:rPr>
        <w:t>l</w:t>
      </w:r>
      <w:r w:rsidR="00022EC8" w:rsidRPr="00FE4158">
        <w:rPr>
          <w:rFonts w:ascii="Montserrat" w:hAnsi="Montserrat" w:cs="Arial"/>
          <w:sz w:val="20"/>
          <w:szCs w:val="20"/>
        </w:rPr>
        <w:t>o que representa una relocalización de máquinas virtuales, almacenamiento o contenedores en componentes de la plataforma con menor carga de trabajo en recursos.</w:t>
      </w:r>
    </w:p>
    <w:p w14:paraId="73D6BB8B" w14:textId="5F1B5445"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9A1E88" w:rsidRPr="00FE4158">
        <w:rPr>
          <w:rFonts w:ascii="Montserrat" w:hAnsi="Montserrat" w:cs="Arial"/>
          <w:b/>
          <w:bCs/>
          <w:sz w:val="20"/>
          <w:szCs w:val="20"/>
        </w:rPr>
        <w:t xml:space="preserve"> </w:t>
      </w:r>
      <w:r w:rsidR="0077518D" w:rsidRPr="00FE4158">
        <w:rPr>
          <w:rFonts w:ascii="Montserrat" w:hAnsi="Montserrat" w:cs="Arial"/>
          <w:sz w:val="20"/>
          <w:szCs w:val="20"/>
        </w:rPr>
        <w:t>deberá</w:t>
      </w:r>
      <w:r w:rsidR="009A1E88" w:rsidRPr="00FE4158">
        <w:rPr>
          <w:rFonts w:ascii="Montserrat" w:hAnsi="Montserrat" w:cs="Arial"/>
          <w:sz w:val="20"/>
          <w:szCs w:val="20"/>
        </w:rPr>
        <w:t xml:space="preserve"> incluir como parte de su propuesta técnica </w:t>
      </w:r>
      <w:r w:rsidR="000B1E8F" w:rsidRPr="00FE4158">
        <w:rPr>
          <w:rFonts w:ascii="Montserrat" w:hAnsi="Montserrat" w:cs="Arial"/>
          <w:sz w:val="20"/>
          <w:szCs w:val="20"/>
        </w:rPr>
        <w:t>brind</w:t>
      </w:r>
      <w:r w:rsidR="00CB369C" w:rsidRPr="00FE4158">
        <w:rPr>
          <w:rFonts w:ascii="Montserrat" w:hAnsi="Montserrat" w:cs="Arial"/>
          <w:sz w:val="20"/>
          <w:szCs w:val="20"/>
        </w:rPr>
        <w:t>a</w:t>
      </w:r>
      <w:r w:rsidR="009A1E88" w:rsidRPr="00FE4158">
        <w:rPr>
          <w:rFonts w:ascii="Montserrat" w:hAnsi="Montserrat" w:cs="Arial"/>
          <w:sz w:val="20"/>
          <w:szCs w:val="20"/>
        </w:rPr>
        <w:t xml:space="preserve">r </w:t>
      </w:r>
      <w:r w:rsidR="00FC2443" w:rsidRPr="00FE4158">
        <w:rPr>
          <w:rFonts w:ascii="Montserrat" w:hAnsi="Montserrat" w:cs="Arial"/>
          <w:sz w:val="20"/>
          <w:szCs w:val="20"/>
        </w:rPr>
        <w:t>la operación y gestión de la operación</w:t>
      </w:r>
      <w:r w:rsidR="00022EC8" w:rsidRPr="00FE4158">
        <w:rPr>
          <w:rFonts w:ascii="Montserrat" w:hAnsi="Montserrat" w:cs="Arial"/>
          <w:sz w:val="20"/>
          <w:szCs w:val="20"/>
        </w:rPr>
        <w:t xml:space="preserve"> sobre la plataforma de Nube para prevenir interrupciones en el servicio a causa de fallas, proporcionando un ambiente de alta disponibilidad en servicios o procesos</w:t>
      </w:r>
      <w:r w:rsidR="00FA6FD8" w:rsidRPr="00FE4158">
        <w:rPr>
          <w:rFonts w:ascii="Montserrat" w:hAnsi="Montserrat" w:cs="Arial"/>
          <w:sz w:val="20"/>
          <w:szCs w:val="20"/>
        </w:rPr>
        <w:t xml:space="preserve"> en</w:t>
      </w:r>
      <w:r w:rsidR="00022EC8" w:rsidRPr="00FE4158">
        <w:rPr>
          <w:rFonts w:ascii="Montserrat" w:hAnsi="Montserrat" w:cs="Arial"/>
          <w:sz w:val="20"/>
          <w:szCs w:val="20"/>
        </w:rPr>
        <w:t xml:space="preserve"> las máquinas virtuales de</w:t>
      </w:r>
      <w:r w:rsidR="00412127" w:rsidRPr="00FE4158">
        <w:rPr>
          <w:rFonts w:ascii="Montserrat" w:hAnsi="Montserrat" w:cs="Arial"/>
          <w:sz w:val="20"/>
          <w:szCs w:val="20"/>
        </w:rPr>
        <w:t xml:space="preserve"> </w:t>
      </w:r>
      <w:r w:rsidRPr="00FE4158">
        <w:rPr>
          <w:rFonts w:ascii="Montserrat" w:hAnsi="Montserrat" w:cs="Arial"/>
          <w:sz w:val="20"/>
          <w:szCs w:val="20"/>
        </w:rPr>
        <w:t>“EL INSTITUTO”</w:t>
      </w:r>
      <w:r w:rsidR="00412127" w:rsidRPr="00FE4158">
        <w:rPr>
          <w:rFonts w:ascii="Montserrat" w:hAnsi="Montserrat" w:cs="Arial"/>
          <w:sz w:val="20"/>
          <w:szCs w:val="20"/>
        </w:rPr>
        <w:t xml:space="preserve"> </w:t>
      </w:r>
      <w:r w:rsidR="00022EC8" w:rsidRPr="00FE4158">
        <w:rPr>
          <w:rFonts w:ascii="Montserrat" w:hAnsi="Montserrat" w:cs="Arial"/>
          <w:sz w:val="20"/>
          <w:szCs w:val="20"/>
        </w:rPr>
        <w:t>con una o más plataformas de Nube activas.</w:t>
      </w:r>
    </w:p>
    <w:p w14:paraId="0FE5B4A4" w14:textId="41BE75FC"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FC2443" w:rsidRPr="00FE4158">
        <w:rPr>
          <w:rFonts w:ascii="Montserrat" w:hAnsi="Montserrat" w:cs="Arial"/>
          <w:sz w:val="20"/>
          <w:szCs w:val="20"/>
        </w:rPr>
        <w:t xml:space="preserve"> proporcionará la operación y gestión de la operación</w:t>
      </w:r>
      <w:r w:rsidR="00022EC8" w:rsidRPr="00FE4158">
        <w:rPr>
          <w:rFonts w:ascii="Montserrat" w:hAnsi="Montserrat" w:cs="Arial"/>
          <w:sz w:val="20"/>
          <w:szCs w:val="20"/>
        </w:rPr>
        <w:t xml:space="preserve"> </w:t>
      </w:r>
      <w:r w:rsidR="00FC2443" w:rsidRPr="00FE4158">
        <w:rPr>
          <w:rFonts w:ascii="Montserrat" w:hAnsi="Montserrat" w:cs="Arial"/>
          <w:sz w:val="20"/>
          <w:szCs w:val="20"/>
        </w:rPr>
        <w:t>de</w:t>
      </w:r>
      <w:r w:rsidR="00022EC8" w:rsidRPr="00FE4158">
        <w:rPr>
          <w:rFonts w:ascii="Montserrat" w:hAnsi="Montserrat" w:cs="Arial"/>
          <w:sz w:val="20"/>
          <w:szCs w:val="20"/>
        </w:rPr>
        <w:t xml:space="preserve"> la plataforma de Nube </w:t>
      </w:r>
      <w:r w:rsidR="00FC2443" w:rsidRPr="00FE4158">
        <w:rPr>
          <w:rFonts w:ascii="Montserrat" w:hAnsi="Montserrat" w:cs="Arial"/>
          <w:sz w:val="20"/>
          <w:szCs w:val="20"/>
        </w:rPr>
        <w:t xml:space="preserve">y esta </w:t>
      </w:r>
      <w:r w:rsidR="00022EC8" w:rsidRPr="00FE4158">
        <w:rPr>
          <w:rFonts w:ascii="Montserrat" w:hAnsi="Montserrat" w:cs="Arial"/>
          <w:sz w:val="20"/>
          <w:szCs w:val="20"/>
        </w:rPr>
        <w:t>se llevará a cabo empleando preferentemente métodos automatizados a través de scripts para la orquestación de la configuración, o en su defecto, si es justificado, utilizando mecanismos centralizados.</w:t>
      </w:r>
    </w:p>
    <w:p w14:paraId="7A4FB5D7" w14:textId="082471B5"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77518D" w:rsidRPr="00FE4158">
        <w:rPr>
          <w:rFonts w:ascii="Montserrat" w:hAnsi="Montserrat" w:cs="Arial"/>
          <w:sz w:val="20"/>
          <w:szCs w:val="20"/>
        </w:rPr>
        <w:t>deberá</w:t>
      </w:r>
      <w:r w:rsidR="009A1E88" w:rsidRPr="00FE4158">
        <w:rPr>
          <w:rFonts w:ascii="Montserrat" w:hAnsi="Montserrat" w:cs="Arial"/>
          <w:sz w:val="20"/>
          <w:szCs w:val="20"/>
        </w:rPr>
        <w:t xml:space="preserve"> incluir como parte de su propuesta técnica </w:t>
      </w:r>
      <w:r w:rsidR="00022EC8" w:rsidRPr="00FE4158">
        <w:rPr>
          <w:rFonts w:ascii="Montserrat" w:hAnsi="Montserrat" w:cs="Arial"/>
          <w:sz w:val="20"/>
          <w:szCs w:val="20"/>
        </w:rPr>
        <w:t>proporcionar un repositorio en el que se almacene todos los scripts de configuración de los servicios virtualizados ordenados por funcionalidad y siguiendo las mejores prácticas de la tecnología implementada.</w:t>
      </w:r>
    </w:p>
    <w:p w14:paraId="5EFFF722" w14:textId="69ADB485" w:rsidR="00022EC8"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w:t>
      </w:r>
      <w:r w:rsidR="0077518D" w:rsidRPr="00FE4158">
        <w:rPr>
          <w:rFonts w:ascii="Montserrat" w:hAnsi="Montserrat" w:cs="Arial"/>
          <w:sz w:val="20"/>
          <w:szCs w:val="20"/>
        </w:rPr>
        <w:t>deberá</w:t>
      </w:r>
      <w:r w:rsidR="009A1E88" w:rsidRPr="00FE4158">
        <w:rPr>
          <w:rFonts w:ascii="Montserrat" w:hAnsi="Montserrat" w:cs="Arial"/>
          <w:sz w:val="20"/>
          <w:szCs w:val="20"/>
        </w:rPr>
        <w:t xml:space="preserve"> incluir como parte de su propuesta técnica la </w:t>
      </w:r>
      <w:r w:rsidR="0077518D" w:rsidRPr="00FE4158">
        <w:rPr>
          <w:rFonts w:ascii="Montserrat" w:hAnsi="Montserrat" w:cs="Arial"/>
          <w:sz w:val="20"/>
          <w:szCs w:val="20"/>
        </w:rPr>
        <w:t>ejecución</w:t>
      </w:r>
      <w:r w:rsidR="009A1E88" w:rsidRPr="00FE4158">
        <w:rPr>
          <w:rFonts w:ascii="Montserrat" w:hAnsi="Montserrat" w:cs="Arial"/>
          <w:sz w:val="20"/>
          <w:szCs w:val="20"/>
        </w:rPr>
        <w:t xml:space="preserve"> de</w:t>
      </w:r>
      <w:r w:rsidR="00022EC8" w:rsidRPr="00FE4158">
        <w:rPr>
          <w:rFonts w:ascii="Montserrat" w:hAnsi="Montserrat" w:cs="Arial"/>
          <w:sz w:val="20"/>
          <w:szCs w:val="20"/>
        </w:rPr>
        <w:t xml:space="preserve"> las acciones de respaldo de la información contenida en las máquinas virtuales, contenedores o cualquier otro elemento </w:t>
      </w:r>
      <w:r w:rsidR="00FC2443" w:rsidRPr="00FE4158">
        <w:rPr>
          <w:rFonts w:ascii="Montserrat" w:hAnsi="Montserrat" w:cs="Arial"/>
          <w:sz w:val="20"/>
          <w:szCs w:val="20"/>
        </w:rPr>
        <w:t xml:space="preserve">físico o </w:t>
      </w:r>
      <w:r w:rsidR="00022EC8" w:rsidRPr="00FE4158">
        <w:rPr>
          <w:rFonts w:ascii="Montserrat" w:hAnsi="Montserrat" w:cs="Arial"/>
          <w:sz w:val="20"/>
          <w:szCs w:val="20"/>
        </w:rPr>
        <w:t>virtualizado, acorde a las políticas de respaldo de</w:t>
      </w:r>
      <w:r w:rsidR="00412127" w:rsidRPr="00FE4158">
        <w:rPr>
          <w:rFonts w:ascii="Montserrat" w:hAnsi="Montserrat" w:cs="Arial"/>
          <w:sz w:val="20"/>
          <w:szCs w:val="20"/>
        </w:rPr>
        <w:t xml:space="preserve"> </w:t>
      </w:r>
      <w:r w:rsidRPr="00FE4158">
        <w:rPr>
          <w:rFonts w:ascii="Montserrat" w:hAnsi="Montserrat" w:cs="Arial"/>
          <w:sz w:val="20"/>
          <w:szCs w:val="20"/>
        </w:rPr>
        <w:t>“EL INSTITUTO”</w:t>
      </w:r>
      <w:r w:rsidR="00412127" w:rsidRPr="00FE4158">
        <w:rPr>
          <w:rFonts w:ascii="Montserrat" w:hAnsi="Montserrat" w:cs="Arial"/>
          <w:sz w:val="20"/>
          <w:szCs w:val="20"/>
        </w:rPr>
        <w:t xml:space="preserve"> </w:t>
      </w:r>
      <w:r w:rsidR="00166CE1" w:rsidRPr="00FE4158">
        <w:rPr>
          <w:rFonts w:ascii="Montserrat" w:hAnsi="Montserrat" w:cs="Arial"/>
          <w:sz w:val="20"/>
          <w:szCs w:val="20"/>
        </w:rPr>
        <w:t>o en caso de no contar con éstas, conforme a las mejores prácticas para un Centro de Datos</w:t>
      </w:r>
      <w:r w:rsidR="00022EC8" w:rsidRPr="00FE4158">
        <w:rPr>
          <w:rFonts w:ascii="Montserrat" w:hAnsi="Montserrat" w:cs="Arial"/>
          <w:sz w:val="20"/>
          <w:szCs w:val="20"/>
        </w:rPr>
        <w:t>.</w:t>
      </w:r>
    </w:p>
    <w:p w14:paraId="1CB8C146" w14:textId="59AF2CA5" w:rsidR="009A181A" w:rsidRPr="00FE4158" w:rsidRDefault="00867E16" w:rsidP="00483EFC">
      <w:pPr>
        <w:pStyle w:val="Prrafodelista"/>
        <w:numPr>
          <w:ilvl w:val="0"/>
          <w:numId w:val="29"/>
        </w:numPr>
        <w:contextualSpacing/>
        <w:jc w:val="both"/>
        <w:rPr>
          <w:rFonts w:ascii="Montserrat" w:hAnsi="Montserrat" w:cs="Arial"/>
          <w:sz w:val="20"/>
          <w:szCs w:val="20"/>
        </w:rPr>
      </w:pPr>
      <w:r w:rsidRPr="00FE4158">
        <w:rPr>
          <w:rFonts w:ascii="Montserrat" w:hAnsi="Montserrat" w:cs="Arial"/>
          <w:sz w:val="20"/>
          <w:szCs w:val="20"/>
        </w:rPr>
        <w:t>“EL LICITANTE”</w:t>
      </w:r>
      <w:r w:rsidR="00B84026" w:rsidRPr="00FE4158">
        <w:rPr>
          <w:rFonts w:ascii="Montserrat" w:hAnsi="Montserrat" w:cs="Arial"/>
          <w:sz w:val="20"/>
          <w:szCs w:val="20"/>
        </w:rPr>
        <w:t xml:space="preserve"> </w:t>
      </w:r>
      <w:r w:rsidR="009A181A" w:rsidRPr="00FE4158">
        <w:rPr>
          <w:rFonts w:ascii="Montserrat" w:hAnsi="Montserrat" w:cs="Arial"/>
          <w:sz w:val="20"/>
          <w:szCs w:val="20"/>
        </w:rPr>
        <w:t xml:space="preserve">como parte de su oferta deberá incluir un documento donde detalle rubro por rubro las especificaciones de la </w:t>
      </w:r>
      <w:r w:rsidR="00C92508" w:rsidRPr="00FE4158">
        <w:rPr>
          <w:rFonts w:ascii="Montserrat" w:hAnsi="Montserrat" w:cs="Arial"/>
          <w:sz w:val="20"/>
          <w:szCs w:val="20"/>
        </w:rPr>
        <w:t>solución</w:t>
      </w:r>
      <w:r w:rsidR="009A181A" w:rsidRPr="00FE4158">
        <w:rPr>
          <w:rFonts w:ascii="Montserrat" w:hAnsi="Montserrat" w:cs="Arial"/>
          <w:sz w:val="20"/>
          <w:szCs w:val="20"/>
        </w:rPr>
        <w:t xml:space="preserve"> integral propuesta, definiendo los licenciamientos, especificaciones técnicas, así como la compatibilidad técnica y funcional de los diferentes componentes lógicos de los servicios propuestos, por lo que se requiere que en su oferta incluya los detalles para proveer, habilitar, configurar, monitorear, poner a punto, interconectar e interoperar los diferentes componentes ofertados, operar de manera continua y gestionar la operación, de tal manera que </w:t>
      </w:r>
      <w:r w:rsidRPr="00FE4158">
        <w:rPr>
          <w:rFonts w:ascii="Montserrat" w:hAnsi="Montserrat" w:cs="Arial"/>
          <w:sz w:val="20"/>
          <w:szCs w:val="20"/>
        </w:rPr>
        <w:t>“EL LICITANTE”</w:t>
      </w:r>
      <w:r w:rsidR="009A181A" w:rsidRPr="00FE4158">
        <w:rPr>
          <w:rFonts w:ascii="Montserrat" w:hAnsi="Montserrat" w:cs="Arial"/>
          <w:sz w:val="20"/>
          <w:szCs w:val="20"/>
        </w:rPr>
        <w:t xml:space="preserve"> detall</w:t>
      </w:r>
      <w:r w:rsidR="009A1E88" w:rsidRPr="00FE4158">
        <w:rPr>
          <w:rFonts w:ascii="Montserrat" w:hAnsi="Montserrat" w:cs="Arial"/>
          <w:sz w:val="20"/>
          <w:szCs w:val="20"/>
        </w:rPr>
        <w:t>e</w:t>
      </w:r>
      <w:r w:rsidR="009A181A" w:rsidRPr="00FE4158">
        <w:rPr>
          <w:rFonts w:ascii="Montserrat" w:hAnsi="Montserrat" w:cs="Arial"/>
          <w:sz w:val="20"/>
          <w:szCs w:val="20"/>
        </w:rPr>
        <w:t xml:space="preserve"> lo necesario para garantizar que en caso de resultar adjudicado, brindará los servicios requeridos cumpliendo con las características técnicas y funcionales que requiere </w:t>
      </w:r>
      <w:r w:rsidRPr="00FE4158">
        <w:rPr>
          <w:rFonts w:ascii="Montserrat" w:hAnsi="Montserrat" w:cs="Arial"/>
          <w:sz w:val="20"/>
          <w:szCs w:val="20"/>
        </w:rPr>
        <w:t>“EL INSTITUTO”</w:t>
      </w:r>
      <w:r w:rsidR="009A181A" w:rsidRPr="00FE4158">
        <w:rPr>
          <w:rFonts w:ascii="Montserrat" w:hAnsi="Montserrat" w:cs="Arial"/>
          <w:sz w:val="20"/>
          <w:szCs w:val="20"/>
        </w:rPr>
        <w:t xml:space="preserve">, cumpliendo las especificaciones y niveles de servicio solicitados, para lo cual deberá agregar los diagramas, especificaciones técnicas y funcionales, </w:t>
      </w:r>
      <w:r w:rsidR="00C92508" w:rsidRPr="00FE4158">
        <w:rPr>
          <w:rFonts w:ascii="Montserrat" w:hAnsi="Montserrat" w:cs="Arial"/>
          <w:sz w:val="20"/>
          <w:szCs w:val="20"/>
        </w:rPr>
        <w:t>así</w:t>
      </w:r>
      <w:r w:rsidR="009A181A" w:rsidRPr="00FE4158">
        <w:rPr>
          <w:rFonts w:ascii="Montserrat" w:hAnsi="Montserrat" w:cs="Arial"/>
          <w:sz w:val="20"/>
          <w:szCs w:val="20"/>
        </w:rPr>
        <w:t xml:space="preserve"> como lo necesario para explicar su operación integral.</w:t>
      </w:r>
    </w:p>
    <w:p w14:paraId="76DB5FCF" w14:textId="77777777" w:rsidR="00B3135F" w:rsidRPr="00FE4158" w:rsidRDefault="00B3135F" w:rsidP="00010BC1">
      <w:pPr>
        <w:contextualSpacing/>
        <w:jc w:val="both"/>
        <w:rPr>
          <w:rFonts w:ascii="Montserrat" w:hAnsi="Montserrat" w:cs="Arial"/>
          <w:sz w:val="20"/>
          <w:szCs w:val="20"/>
        </w:rPr>
      </w:pPr>
    </w:p>
    <w:p w14:paraId="58F7900B" w14:textId="77777777" w:rsidR="00022EC8" w:rsidRPr="003872EA" w:rsidRDefault="00022EC8" w:rsidP="00483EFC">
      <w:pPr>
        <w:pStyle w:val="Prrafodelista"/>
        <w:numPr>
          <w:ilvl w:val="0"/>
          <w:numId w:val="44"/>
        </w:numPr>
        <w:ind w:left="284" w:hanging="284"/>
        <w:jc w:val="both"/>
        <w:rPr>
          <w:rFonts w:ascii="Montserrat" w:hAnsi="Montserrat" w:cs="Arial"/>
          <w:b/>
          <w:sz w:val="20"/>
          <w:szCs w:val="20"/>
          <w:highlight w:val="yellow"/>
        </w:rPr>
      </w:pPr>
      <w:bookmarkStart w:id="87" w:name="_Toc21634126"/>
      <w:bookmarkStart w:id="88" w:name="_Toc45803224"/>
      <w:bookmarkStart w:id="89" w:name="_Toc65528090"/>
      <w:bookmarkStart w:id="90" w:name="_Toc66517861"/>
      <w:r w:rsidRPr="003872EA">
        <w:rPr>
          <w:rFonts w:ascii="Montserrat" w:hAnsi="Montserrat" w:cs="Arial"/>
          <w:b/>
          <w:sz w:val="20"/>
          <w:szCs w:val="20"/>
          <w:highlight w:val="yellow"/>
        </w:rPr>
        <w:t>Configuración de Redes y Telecomunicaciones Virtuales</w:t>
      </w:r>
      <w:bookmarkEnd w:id="87"/>
      <w:bookmarkEnd w:id="88"/>
      <w:bookmarkEnd w:id="89"/>
      <w:bookmarkEnd w:id="90"/>
    </w:p>
    <w:p w14:paraId="2C5DDBFA" w14:textId="77777777" w:rsidR="00022EC8" w:rsidRPr="00FE4158" w:rsidRDefault="00022EC8" w:rsidP="00010BC1">
      <w:pPr>
        <w:contextualSpacing/>
        <w:jc w:val="both"/>
        <w:rPr>
          <w:rFonts w:ascii="Montserrat" w:hAnsi="Montserrat" w:cs="Arial"/>
          <w:sz w:val="20"/>
          <w:szCs w:val="20"/>
        </w:rPr>
      </w:pPr>
    </w:p>
    <w:p w14:paraId="27CCC177" w14:textId="3A90FB35" w:rsidR="00022EC8" w:rsidRPr="00FE4158" w:rsidRDefault="00867E16"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“EL LICITANTE”</w:t>
      </w:r>
      <w:r w:rsidR="00022EC8" w:rsidRPr="00FE4158">
        <w:rPr>
          <w:rFonts w:ascii="Montserrat" w:hAnsi="Montserrat" w:cs="Arial"/>
          <w:sz w:val="20"/>
          <w:szCs w:val="20"/>
        </w:rPr>
        <w:t xml:space="preserve"> deberá</w:t>
      </w:r>
      <w:r w:rsidR="000B1E8F" w:rsidRPr="00FE4158">
        <w:rPr>
          <w:rFonts w:ascii="Montserrat" w:hAnsi="Montserrat" w:cs="Arial"/>
          <w:sz w:val="20"/>
          <w:szCs w:val="20"/>
        </w:rPr>
        <w:t xml:space="preserve"> ofertar</w:t>
      </w:r>
      <w:r w:rsidR="00022EC8" w:rsidRPr="00FE4158">
        <w:rPr>
          <w:rFonts w:ascii="Montserrat" w:hAnsi="Montserrat" w:cs="Arial"/>
          <w:sz w:val="20"/>
          <w:szCs w:val="20"/>
        </w:rPr>
        <w:t xml:space="preserve"> cumplir con la operación de la conectividad en red </w:t>
      </w:r>
      <w:r w:rsidR="002C23BA" w:rsidRPr="00FE4158">
        <w:rPr>
          <w:rFonts w:ascii="Montserrat" w:hAnsi="Montserrat" w:cs="Arial"/>
          <w:sz w:val="20"/>
          <w:szCs w:val="20"/>
        </w:rPr>
        <w:t xml:space="preserve">(utilizando el equipo denominado “punto neutro” </w:t>
      </w:r>
      <w:r w:rsidR="00C92508" w:rsidRPr="00FE4158">
        <w:rPr>
          <w:rFonts w:ascii="Montserrat" w:hAnsi="Montserrat" w:cs="Arial"/>
          <w:sz w:val="20"/>
          <w:szCs w:val="20"/>
        </w:rPr>
        <w:t>proporcionado</w:t>
      </w:r>
      <w:r w:rsidR="002C23BA" w:rsidRPr="00FE4158">
        <w:rPr>
          <w:rFonts w:ascii="Montserrat" w:hAnsi="Montserrat" w:cs="Arial"/>
          <w:sz w:val="20"/>
          <w:szCs w:val="20"/>
        </w:rPr>
        <w:t xml:space="preserve"> por </w:t>
      </w:r>
      <w:r w:rsidRPr="00FE4158">
        <w:rPr>
          <w:rFonts w:ascii="Montserrat" w:hAnsi="Montserrat" w:cs="Arial"/>
          <w:sz w:val="20"/>
          <w:szCs w:val="20"/>
        </w:rPr>
        <w:t>“EL INSTITUTO”</w:t>
      </w:r>
      <w:r w:rsidR="002C23BA" w:rsidRPr="00FE4158">
        <w:rPr>
          <w:rFonts w:ascii="Montserrat" w:hAnsi="Montserrat" w:cs="Arial"/>
          <w:sz w:val="20"/>
          <w:szCs w:val="20"/>
        </w:rPr>
        <w:t xml:space="preserve">) </w:t>
      </w:r>
      <w:r w:rsidR="00022EC8" w:rsidRPr="00FE4158">
        <w:rPr>
          <w:rFonts w:ascii="Montserrat" w:hAnsi="Montserrat" w:cs="Arial"/>
          <w:sz w:val="20"/>
          <w:szCs w:val="20"/>
        </w:rPr>
        <w:t xml:space="preserve">dentro del entorno de Nube </w:t>
      </w:r>
      <w:r w:rsidR="007B4822" w:rsidRPr="00FE4158">
        <w:rPr>
          <w:rFonts w:ascii="Montserrat" w:hAnsi="Montserrat" w:cs="Arial"/>
          <w:sz w:val="20"/>
          <w:szCs w:val="20"/>
        </w:rPr>
        <w:t xml:space="preserve">establecido en el centro de datos </w:t>
      </w:r>
      <w:r w:rsidRPr="00FE4158">
        <w:rPr>
          <w:rFonts w:ascii="Montserrat" w:hAnsi="Montserrat" w:cs="Arial"/>
          <w:sz w:val="20"/>
          <w:szCs w:val="20"/>
        </w:rPr>
        <w:t>de” EL LICITANTE”</w:t>
      </w:r>
      <w:r w:rsidR="000846BA" w:rsidRPr="00FE4158">
        <w:rPr>
          <w:rFonts w:ascii="Montserrat" w:hAnsi="Montserrat" w:cs="Arial"/>
          <w:sz w:val="20"/>
          <w:szCs w:val="20"/>
        </w:rPr>
        <w:t xml:space="preserve"> </w:t>
      </w:r>
      <w:r w:rsidR="00022EC8" w:rsidRPr="00FE4158">
        <w:rPr>
          <w:rFonts w:ascii="Montserrat" w:hAnsi="Montserrat" w:cs="Arial"/>
          <w:sz w:val="20"/>
          <w:szCs w:val="20"/>
        </w:rPr>
        <w:t xml:space="preserve">y fuera del mismo, utilizando protocolos y mejores prácticas de la industria que generen esquemas para mantener los niveles de servicio establecidos en el presente documento, relacionadas a las pruebas de migración establecidas por </w:t>
      </w:r>
      <w:r w:rsidRPr="00FE4158">
        <w:rPr>
          <w:rFonts w:ascii="Montserrat" w:hAnsi="Montserrat" w:cs="Arial"/>
          <w:sz w:val="20"/>
          <w:szCs w:val="20"/>
        </w:rPr>
        <w:t>“EL INSTITUTO”</w:t>
      </w:r>
      <w:r w:rsidR="00022EC8" w:rsidRPr="00FE4158">
        <w:rPr>
          <w:rFonts w:ascii="Montserrat" w:hAnsi="Montserrat" w:cs="Arial"/>
          <w:sz w:val="20"/>
          <w:szCs w:val="20"/>
        </w:rPr>
        <w:t>.</w:t>
      </w:r>
    </w:p>
    <w:p w14:paraId="7526BC2F" w14:textId="77777777" w:rsidR="00022EC8" w:rsidRPr="00FE4158" w:rsidRDefault="00022EC8" w:rsidP="00010BC1">
      <w:pPr>
        <w:pStyle w:val="Prrafodelista"/>
        <w:ind w:left="0"/>
        <w:contextualSpacing/>
        <w:jc w:val="both"/>
        <w:rPr>
          <w:rFonts w:ascii="Montserrat" w:hAnsi="Montserrat" w:cs="Arial"/>
          <w:sz w:val="20"/>
          <w:szCs w:val="20"/>
        </w:rPr>
      </w:pPr>
    </w:p>
    <w:p w14:paraId="6A0E3BA0" w14:textId="504A6F35" w:rsidR="00022EC8" w:rsidRPr="00FE4158" w:rsidRDefault="00022EC8"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Las plataformas de Nube que serán operadas por </w:t>
      </w:r>
      <w:r w:rsidR="00867E16" w:rsidRPr="00FE4158">
        <w:rPr>
          <w:rFonts w:ascii="Montserrat" w:hAnsi="Montserrat" w:cs="Arial"/>
          <w:sz w:val="20"/>
          <w:szCs w:val="20"/>
        </w:rPr>
        <w:t>“EL LICITANTE”</w:t>
      </w:r>
      <w:r w:rsidR="00412127" w:rsidRPr="00FE4158">
        <w:rPr>
          <w:rFonts w:ascii="Montserrat" w:hAnsi="Montserrat" w:cs="Arial"/>
          <w:sz w:val="20"/>
          <w:szCs w:val="20"/>
        </w:rPr>
        <w:t xml:space="preserve"> </w:t>
      </w:r>
      <w:r w:rsidRPr="00FE4158">
        <w:rPr>
          <w:rFonts w:ascii="Montserrat" w:hAnsi="Montserrat" w:cs="Arial"/>
          <w:sz w:val="20"/>
          <w:szCs w:val="20"/>
        </w:rPr>
        <w:t xml:space="preserve">deberán tener la capacidad de aprovisionar los servicios de red de manera dinámica, definiendo el uso compartido de los recursos de red y utilizando switches distribuidos, los cuales existirán como elemento fundamental de la red en cada servidor físico (nodo) del ambiente virtual, formado por grupos o clústers, administrados preferentemente por métodos automatizados a través de scripts para la orquestación de la configuración, o en su defecto, si es justificado, utilizando mecanismos centralizados. Los </w:t>
      </w:r>
      <w:r w:rsidR="00C92508" w:rsidRPr="00FE4158">
        <w:rPr>
          <w:rFonts w:ascii="Montserrat" w:hAnsi="Montserrat" w:cs="Arial"/>
          <w:sz w:val="20"/>
          <w:szCs w:val="20"/>
        </w:rPr>
        <w:t>s</w:t>
      </w:r>
      <w:r w:rsidRPr="00FE4158">
        <w:rPr>
          <w:rFonts w:ascii="Montserrat" w:hAnsi="Montserrat" w:cs="Arial"/>
          <w:sz w:val="20"/>
          <w:szCs w:val="20"/>
        </w:rPr>
        <w:t>witches físicos y virtuales deberán soportar y ser compatibles con:</w:t>
      </w:r>
    </w:p>
    <w:p w14:paraId="3F126056" w14:textId="77777777" w:rsidR="00022EC8" w:rsidRPr="00FE4158" w:rsidRDefault="00022EC8" w:rsidP="00010BC1">
      <w:pPr>
        <w:pStyle w:val="Prrafodelista"/>
        <w:ind w:left="0"/>
        <w:contextualSpacing/>
        <w:jc w:val="both"/>
        <w:rPr>
          <w:rFonts w:ascii="Montserrat" w:hAnsi="Montserrat" w:cs="Arial"/>
          <w:sz w:val="20"/>
          <w:szCs w:val="20"/>
        </w:rPr>
      </w:pPr>
    </w:p>
    <w:p w14:paraId="3F069CB5" w14:textId="77777777" w:rsidR="00022EC8" w:rsidRPr="00FE4158" w:rsidRDefault="00022EC8" w:rsidP="00483EFC">
      <w:pPr>
        <w:pStyle w:val="Prrafodelista"/>
        <w:numPr>
          <w:ilvl w:val="0"/>
          <w:numId w:val="30"/>
        </w:numPr>
        <w:shd w:val="clear" w:color="auto" w:fill="FFFFFF"/>
        <w:contextualSpacing/>
        <w:jc w:val="both"/>
        <w:rPr>
          <w:rFonts w:ascii="Montserrat" w:hAnsi="Montserrat" w:cs="Arial"/>
          <w:color w:val="000000"/>
          <w:sz w:val="20"/>
          <w:szCs w:val="20"/>
          <w:lang w:eastAsia="es-MX"/>
        </w:rPr>
      </w:pPr>
      <w:r w:rsidRPr="00FE4158">
        <w:rPr>
          <w:rFonts w:ascii="Montserrat" w:hAnsi="Montserrat" w:cs="Arial"/>
          <w:color w:val="000000"/>
          <w:sz w:val="20"/>
          <w:szCs w:val="20"/>
          <w:lang w:eastAsia="es-MX"/>
        </w:rPr>
        <w:t>Soporte de VLANs privadas</w:t>
      </w:r>
    </w:p>
    <w:p w14:paraId="7BB6A0F2" w14:textId="77777777" w:rsidR="00022EC8" w:rsidRPr="00FE4158" w:rsidRDefault="00022EC8" w:rsidP="00483EFC">
      <w:pPr>
        <w:pStyle w:val="Prrafodelista"/>
        <w:numPr>
          <w:ilvl w:val="0"/>
          <w:numId w:val="30"/>
        </w:numPr>
        <w:shd w:val="clear" w:color="auto" w:fill="FFFFFF"/>
        <w:contextualSpacing/>
        <w:jc w:val="both"/>
        <w:rPr>
          <w:rFonts w:ascii="Montserrat" w:hAnsi="Montserrat" w:cs="Arial"/>
          <w:color w:val="000000"/>
          <w:sz w:val="20"/>
          <w:szCs w:val="20"/>
          <w:lang w:eastAsia="es-MX"/>
        </w:rPr>
      </w:pPr>
      <w:r w:rsidRPr="00FE4158">
        <w:rPr>
          <w:rFonts w:ascii="Montserrat" w:hAnsi="Montserrat" w:cs="Arial"/>
          <w:color w:val="000000"/>
          <w:sz w:val="20"/>
          <w:szCs w:val="20"/>
          <w:lang w:eastAsia="es-MX"/>
        </w:rPr>
        <w:t>Soporte de reenvió/transporte de tráfico en capa 2 (del modelo OSI)</w:t>
      </w:r>
    </w:p>
    <w:p w14:paraId="284951E9" w14:textId="77777777" w:rsidR="00022EC8" w:rsidRPr="00FE4158" w:rsidRDefault="00022EC8" w:rsidP="00483EFC">
      <w:pPr>
        <w:pStyle w:val="Prrafodelista"/>
        <w:numPr>
          <w:ilvl w:val="0"/>
          <w:numId w:val="30"/>
        </w:numPr>
        <w:shd w:val="clear" w:color="auto" w:fill="FFFFFF"/>
        <w:contextualSpacing/>
        <w:jc w:val="both"/>
        <w:rPr>
          <w:rFonts w:ascii="Montserrat" w:hAnsi="Montserrat" w:cs="Arial"/>
          <w:color w:val="000000"/>
          <w:sz w:val="20"/>
          <w:szCs w:val="20"/>
          <w:lang w:eastAsia="es-MX"/>
        </w:rPr>
      </w:pPr>
      <w:r w:rsidRPr="00FE4158">
        <w:rPr>
          <w:rFonts w:ascii="Montserrat" w:hAnsi="Montserrat" w:cs="Arial"/>
          <w:color w:val="000000"/>
          <w:sz w:val="20"/>
          <w:szCs w:val="20"/>
          <w:lang w:eastAsia="es-MX"/>
        </w:rPr>
        <w:t>Soporte de enlaces troncales con etiquetado de VLANs (IEEE 802.1Q)</w:t>
      </w:r>
    </w:p>
    <w:p w14:paraId="1FD82400" w14:textId="77777777" w:rsidR="00022EC8" w:rsidRPr="00FE4158" w:rsidRDefault="00022EC8" w:rsidP="00483EFC">
      <w:pPr>
        <w:pStyle w:val="Prrafodelista"/>
        <w:numPr>
          <w:ilvl w:val="0"/>
          <w:numId w:val="30"/>
        </w:numPr>
        <w:shd w:val="clear" w:color="auto" w:fill="FFFFFF"/>
        <w:contextualSpacing/>
        <w:jc w:val="both"/>
        <w:rPr>
          <w:rFonts w:ascii="Montserrat" w:hAnsi="Montserrat" w:cs="Arial"/>
          <w:color w:val="000000"/>
          <w:sz w:val="20"/>
          <w:szCs w:val="20"/>
          <w:lang w:eastAsia="es-MX"/>
        </w:rPr>
      </w:pPr>
      <w:r w:rsidRPr="00FE4158">
        <w:rPr>
          <w:rFonts w:ascii="Montserrat" w:hAnsi="Montserrat" w:cs="Arial"/>
          <w:color w:val="000000"/>
          <w:sz w:val="20"/>
          <w:szCs w:val="20"/>
          <w:lang w:eastAsia="es-MX"/>
        </w:rPr>
        <w:t>Soporte de segmentación en capa 2 (VLAN segmentación)</w:t>
      </w:r>
    </w:p>
    <w:p w14:paraId="41E9CAFF" w14:textId="77777777" w:rsidR="00C120A4" w:rsidRPr="00FE4158" w:rsidRDefault="00C120A4" w:rsidP="00010BC1">
      <w:pPr>
        <w:jc w:val="both"/>
        <w:rPr>
          <w:rFonts w:ascii="Montserrat" w:hAnsi="Montserrat" w:cs="Arial"/>
          <w:sz w:val="20"/>
          <w:szCs w:val="20"/>
        </w:rPr>
      </w:pPr>
    </w:p>
    <w:p w14:paraId="411D7EEA"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bookmarkStart w:id="91" w:name="_Toc66517862"/>
      <w:r w:rsidRPr="003872EA">
        <w:rPr>
          <w:rFonts w:ascii="Montserrat" w:hAnsi="Montserrat" w:cs="Arial"/>
          <w:b/>
          <w:sz w:val="20"/>
          <w:szCs w:val="20"/>
          <w:highlight w:val="yellow"/>
        </w:rPr>
        <w:t>Administración de Base</w:t>
      </w:r>
      <w:r w:rsidR="00FA6FD8" w:rsidRPr="003872EA">
        <w:rPr>
          <w:rFonts w:ascii="Montserrat" w:hAnsi="Montserrat" w:cs="Arial"/>
          <w:b/>
          <w:sz w:val="20"/>
          <w:szCs w:val="20"/>
          <w:highlight w:val="yellow"/>
        </w:rPr>
        <w:t>s</w:t>
      </w:r>
      <w:r w:rsidRPr="003872EA">
        <w:rPr>
          <w:rFonts w:ascii="Montserrat" w:hAnsi="Montserrat" w:cs="Arial"/>
          <w:b/>
          <w:sz w:val="20"/>
          <w:szCs w:val="20"/>
          <w:highlight w:val="yellow"/>
        </w:rPr>
        <w:t xml:space="preserve"> de Datos</w:t>
      </w:r>
      <w:bookmarkEnd w:id="91"/>
    </w:p>
    <w:p w14:paraId="239AAE87" w14:textId="62BC2C69" w:rsidR="00C120A4" w:rsidRPr="00FE4158" w:rsidRDefault="00C120A4" w:rsidP="00010BC1">
      <w:pPr>
        <w:pStyle w:val="Ttulo2"/>
        <w:keepLines/>
        <w:spacing w:before="0" w:after="0"/>
        <w:rPr>
          <w:rFonts w:ascii="Montserrat" w:hAnsi="Montserrat" w:cs="Arial"/>
          <w:sz w:val="20"/>
          <w:szCs w:val="20"/>
        </w:rPr>
      </w:pPr>
    </w:p>
    <w:p w14:paraId="00262A84" w14:textId="7C675418" w:rsidR="00C120A4" w:rsidRPr="00FE4158" w:rsidRDefault="00867E16"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“EL LICITANTE”</w:t>
      </w:r>
      <w:r w:rsidR="000B1E8F" w:rsidRPr="00FE4158">
        <w:rPr>
          <w:rFonts w:ascii="Montserrat" w:hAnsi="Montserrat" w:cs="Arial"/>
          <w:sz w:val="20"/>
          <w:szCs w:val="20"/>
        </w:rPr>
        <w:t xml:space="preserve"> deberá ofertar</w:t>
      </w:r>
      <w:r w:rsidR="001A3F07" w:rsidRPr="00FE4158">
        <w:rPr>
          <w:rFonts w:ascii="Montserrat" w:hAnsi="Montserrat" w:cs="Arial"/>
          <w:sz w:val="20"/>
          <w:szCs w:val="20"/>
        </w:rPr>
        <w:t>,</w:t>
      </w:r>
      <w:r w:rsidR="00C120A4" w:rsidRPr="00FE4158">
        <w:rPr>
          <w:rFonts w:ascii="Montserrat" w:hAnsi="Montserrat" w:cs="Arial"/>
          <w:sz w:val="20"/>
          <w:szCs w:val="20"/>
        </w:rPr>
        <w:t xml:space="preserve"> </w:t>
      </w:r>
      <w:r w:rsidR="00E929A0" w:rsidRPr="00FE4158">
        <w:rPr>
          <w:rFonts w:ascii="Montserrat" w:hAnsi="Montserrat" w:cs="Arial"/>
          <w:sz w:val="20"/>
          <w:szCs w:val="20"/>
        </w:rPr>
        <w:t xml:space="preserve">llevar a cabo y </w:t>
      </w:r>
      <w:r w:rsidR="00C120A4" w:rsidRPr="00FE4158">
        <w:rPr>
          <w:rFonts w:ascii="Montserrat" w:hAnsi="Montserrat" w:cs="Arial"/>
          <w:sz w:val="20"/>
          <w:szCs w:val="20"/>
        </w:rPr>
        <w:t xml:space="preserve">ser responsable de la </w:t>
      </w:r>
      <w:r w:rsidR="00166CE1" w:rsidRPr="00FE4158">
        <w:rPr>
          <w:rFonts w:ascii="Montserrat" w:hAnsi="Montserrat" w:cs="Arial"/>
          <w:sz w:val="20"/>
          <w:szCs w:val="20"/>
        </w:rPr>
        <w:t xml:space="preserve">instalación, configuración, </w:t>
      </w:r>
      <w:r w:rsidR="00C120A4" w:rsidRPr="00FE4158">
        <w:rPr>
          <w:rFonts w:ascii="Montserrat" w:hAnsi="Montserrat" w:cs="Arial"/>
          <w:sz w:val="20"/>
          <w:szCs w:val="20"/>
        </w:rPr>
        <w:t xml:space="preserve">administración, operación, </w:t>
      </w:r>
      <w:r w:rsidR="0077518D" w:rsidRPr="00FE4158">
        <w:rPr>
          <w:rFonts w:ascii="Montserrat" w:hAnsi="Montserrat" w:cs="Arial"/>
          <w:sz w:val="20"/>
          <w:szCs w:val="20"/>
        </w:rPr>
        <w:t>gestión</w:t>
      </w:r>
      <w:r w:rsidR="007B4822" w:rsidRPr="00FE4158">
        <w:rPr>
          <w:rFonts w:ascii="Montserrat" w:hAnsi="Montserrat" w:cs="Arial"/>
          <w:sz w:val="20"/>
          <w:szCs w:val="20"/>
        </w:rPr>
        <w:t xml:space="preserve"> de la operación, puesta</w:t>
      </w:r>
      <w:r w:rsidR="004B3D41" w:rsidRPr="00FE4158">
        <w:rPr>
          <w:rFonts w:ascii="Montserrat" w:hAnsi="Montserrat" w:cs="Arial"/>
          <w:sz w:val="20"/>
          <w:szCs w:val="20"/>
        </w:rPr>
        <w:t xml:space="preserve"> a</w:t>
      </w:r>
      <w:r w:rsidR="007B4822" w:rsidRPr="00FE4158">
        <w:rPr>
          <w:rFonts w:ascii="Montserrat" w:hAnsi="Montserrat" w:cs="Arial"/>
          <w:sz w:val="20"/>
          <w:szCs w:val="20"/>
        </w:rPr>
        <w:t xml:space="preserve"> punto </w:t>
      </w:r>
      <w:r w:rsidR="0077518D" w:rsidRPr="00FE4158">
        <w:rPr>
          <w:rFonts w:ascii="Montserrat" w:hAnsi="Montserrat" w:cs="Arial"/>
          <w:sz w:val="20"/>
          <w:szCs w:val="20"/>
        </w:rPr>
        <w:t>periódic</w:t>
      </w:r>
      <w:r w:rsidR="004B3D41" w:rsidRPr="00FE4158">
        <w:rPr>
          <w:rFonts w:ascii="Montserrat" w:hAnsi="Montserrat" w:cs="Arial"/>
          <w:sz w:val="20"/>
          <w:szCs w:val="20"/>
        </w:rPr>
        <w:t>a</w:t>
      </w:r>
      <w:r w:rsidR="007B4822" w:rsidRPr="00FE4158">
        <w:rPr>
          <w:rFonts w:ascii="Montserrat" w:hAnsi="Montserrat" w:cs="Arial"/>
          <w:sz w:val="20"/>
          <w:szCs w:val="20"/>
        </w:rPr>
        <w:t xml:space="preserve">, </w:t>
      </w:r>
      <w:r w:rsidR="00C120A4" w:rsidRPr="00FE4158">
        <w:rPr>
          <w:rFonts w:ascii="Montserrat" w:hAnsi="Montserrat" w:cs="Arial"/>
          <w:sz w:val="20"/>
          <w:szCs w:val="20"/>
        </w:rPr>
        <w:t xml:space="preserve">mantenimiento, </w:t>
      </w:r>
      <w:r w:rsidR="007B4822" w:rsidRPr="00FE4158">
        <w:rPr>
          <w:rFonts w:ascii="Montserrat" w:hAnsi="Montserrat" w:cs="Arial"/>
          <w:sz w:val="20"/>
          <w:szCs w:val="20"/>
        </w:rPr>
        <w:t xml:space="preserve">optimización, </w:t>
      </w:r>
      <w:r w:rsidR="00C120A4" w:rsidRPr="00FE4158">
        <w:rPr>
          <w:rFonts w:ascii="Montserrat" w:hAnsi="Montserrat" w:cs="Arial"/>
          <w:sz w:val="20"/>
          <w:szCs w:val="20"/>
        </w:rPr>
        <w:t>monitoreo, soporte y respaldos de las</w:t>
      </w:r>
      <w:r w:rsidR="00F10730" w:rsidRPr="00FE4158">
        <w:rPr>
          <w:rFonts w:ascii="Montserrat" w:hAnsi="Montserrat" w:cs="Arial"/>
          <w:sz w:val="20"/>
          <w:szCs w:val="20"/>
        </w:rPr>
        <w:t xml:space="preserve"> </w:t>
      </w:r>
      <w:r w:rsidR="00C120A4" w:rsidRPr="00FE4158">
        <w:rPr>
          <w:rFonts w:ascii="Montserrat" w:hAnsi="Montserrat" w:cs="Arial"/>
          <w:sz w:val="20"/>
          <w:szCs w:val="20"/>
        </w:rPr>
        <w:t xml:space="preserve">Bases de Datos, manejadores, instancias, así como del software relacionado, tales como: </w:t>
      </w:r>
      <w:r w:rsidR="00C120A4" w:rsidRPr="00FE4158">
        <w:rPr>
          <w:rFonts w:ascii="Montserrat" w:hAnsi="Montserrat" w:cs="Arial"/>
          <w:i/>
          <w:iCs/>
          <w:sz w:val="20"/>
          <w:szCs w:val="20"/>
        </w:rPr>
        <w:t xml:space="preserve">DB2, Oracle, SQL Server, PostgreSQL, MongoDB, Cassandra, MySQL, </w:t>
      </w:r>
      <w:r w:rsidR="00166CE1" w:rsidRPr="00FE4158">
        <w:rPr>
          <w:rFonts w:ascii="Montserrat" w:hAnsi="Montserrat" w:cs="Arial"/>
          <w:i/>
          <w:iCs/>
          <w:sz w:val="20"/>
          <w:szCs w:val="20"/>
        </w:rPr>
        <w:t>Maria DB</w:t>
      </w:r>
      <w:r w:rsidR="00166CE1" w:rsidRPr="00FE4158">
        <w:rPr>
          <w:rFonts w:ascii="Montserrat" w:hAnsi="Montserrat" w:cs="Arial"/>
          <w:sz w:val="20"/>
          <w:szCs w:val="20"/>
        </w:rPr>
        <w:t xml:space="preserve">, </w:t>
      </w:r>
      <w:r w:rsidR="00C120A4" w:rsidRPr="00FE4158">
        <w:rPr>
          <w:rFonts w:ascii="Montserrat" w:hAnsi="Montserrat" w:cs="Arial"/>
          <w:sz w:val="20"/>
          <w:szCs w:val="20"/>
        </w:rPr>
        <w:t>entre otros, que defin</w:t>
      </w:r>
      <w:r w:rsidR="00E929A0" w:rsidRPr="00FE4158">
        <w:rPr>
          <w:rFonts w:ascii="Montserrat" w:hAnsi="Montserrat" w:cs="Arial"/>
          <w:sz w:val="20"/>
          <w:szCs w:val="20"/>
        </w:rPr>
        <w:t>ir</w:t>
      </w:r>
      <w:r w:rsidR="00FA6FD8" w:rsidRPr="00FE4158">
        <w:rPr>
          <w:rFonts w:ascii="Montserrat" w:hAnsi="Montserrat" w:cs="Arial"/>
          <w:sz w:val="20"/>
          <w:szCs w:val="20"/>
        </w:rPr>
        <w:t>á</w:t>
      </w:r>
      <w:r w:rsidR="00C120A4" w:rsidRPr="00FE4158">
        <w:rPr>
          <w:rFonts w:ascii="Montserrat" w:hAnsi="Montserrat" w:cs="Arial"/>
          <w:sz w:val="20"/>
          <w:szCs w:val="20"/>
        </w:rPr>
        <w:t xml:space="preserve"> </w:t>
      </w:r>
      <w:r w:rsidRPr="00FE4158">
        <w:rPr>
          <w:rFonts w:ascii="Montserrat" w:hAnsi="Montserrat" w:cs="Arial"/>
          <w:sz w:val="20"/>
          <w:szCs w:val="20"/>
        </w:rPr>
        <w:t>“EL INSTITUTO”</w:t>
      </w:r>
      <w:r w:rsidR="009D246A" w:rsidRPr="00FE4158">
        <w:rPr>
          <w:rFonts w:ascii="Montserrat" w:hAnsi="Montserrat" w:cs="Arial"/>
          <w:sz w:val="20"/>
          <w:szCs w:val="20"/>
        </w:rPr>
        <w:t xml:space="preserve"> </w:t>
      </w:r>
      <w:r w:rsidR="00C120A4" w:rsidRPr="00FE4158">
        <w:rPr>
          <w:rFonts w:ascii="Montserrat" w:hAnsi="Montserrat" w:cs="Arial"/>
          <w:sz w:val="20"/>
          <w:szCs w:val="20"/>
        </w:rPr>
        <w:t xml:space="preserve">durante la </w:t>
      </w:r>
      <w:r w:rsidR="00B87A99" w:rsidRPr="00FE4158">
        <w:rPr>
          <w:rFonts w:ascii="Montserrat" w:hAnsi="Montserrat" w:cs="Arial"/>
          <w:sz w:val="20"/>
          <w:szCs w:val="20"/>
        </w:rPr>
        <w:t>vigencia del servicio</w:t>
      </w:r>
      <w:r w:rsidR="009A1E88" w:rsidRPr="00FE4158">
        <w:rPr>
          <w:rFonts w:ascii="Montserrat" w:hAnsi="Montserrat" w:cs="Arial"/>
          <w:sz w:val="20"/>
          <w:szCs w:val="20"/>
        </w:rPr>
        <w:t xml:space="preserve"> que se derive del proceso de contratación correspondiente</w:t>
      </w:r>
      <w:r w:rsidR="00C120A4" w:rsidRPr="00FE4158">
        <w:rPr>
          <w:rFonts w:ascii="Montserrat" w:hAnsi="Montserrat" w:cs="Arial"/>
          <w:sz w:val="20"/>
          <w:szCs w:val="20"/>
        </w:rPr>
        <w:t xml:space="preserve">, en cualquiera de los ambientes soportados </w:t>
      </w:r>
      <w:r w:rsidR="009A1E88" w:rsidRPr="00FE4158">
        <w:rPr>
          <w:rFonts w:ascii="Montserrat" w:hAnsi="Montserrat" w:cs="Arial"/>
          <w:sz w:val="20"/>
          <w:szCs w:val="20"/>
        </w:rPr>
        <w:t>de conformidad con el</w:t>
      </w:r>
      <w:r w:rsidR="00C120A4" w:rsidRPr="00FE4158">
        <w:rPr>
          <w:rFonts w:ascii="Montserrat" w:hAnsi="Montserrat" w:cs="Arial"/>
          <w:sz w:val="20"/>
          <w:szCs w:val="20"/>
        </w:rPr>
        <w:t xml:space="preserve"> presente </w:t>
      </w:r>
      <w:r w:rsidR="001A3002" w:rsidRPr="00FE4158">
        <w:rPr>
          <w:rFonts w:ascii="Montserrat" w:hAnsi="Montserrat" w:cs="Arial"/>
          <w:sz w:val="20"/>
          <w:szCs w:val="20"/>
        </w:rPr>
        <w:t>A</w:t>
      </w:r>
      <w:r w:rsidR="00C120A4" w:rsidRPr="00FE4158">
        <w:rPr>
          <w:rFonts w:ascii="Montserrat" w:hAnsi="Montserrat" w:cs="Arial"/>
          <w:sz w:val="20"/>
          <w:szCs w:val="20"/>
        </w:rPr>
        <w:t xml:space="preserve">nexo </w:t>
      </w:r>
      <w:r w:rsidR="001A3002" w:rsidRPr="00FE4158">
        <w:rPr>
          <w:rFonts w:ascii="Montserrat" w:hAnsi="Montserrat" w:cs="Arial"/>
          <w:sz w:val="20"/>
          <w:szCs w:val="20"/>
        </w:rPr>
        <w:t>T</w:t>
      </w:r>
      <w:r w:rsidR="00C120A4" w:rsidRPr="00FE4158">
        <w:rPr>
          <w:rFonts w:ascii="Montserrat" w:hAnsi="Montserrat" w:cs="Arial"/>
          <w:sz w:val="20"/>
          <w:szCs w:val="20"/>
        </w:rPr>
        <w:t>écnico</w:t>
      </w:r>
      <w:r w:rsidR="004E65D9" w:rsidRPr="00FE4158">
        <w:rPr>
          <w:rFonts w:ascii="Montserrat" w:hAnsi="Montserrat" w:cs="Arial"/>
          <w:sz w:val="20"/>
          <w:szCs w:val="20"/>
        </w:rPr>
        <w:t xml:space="preserve">, </w:t>
      </w:r>
      <w:r w:rsidR="001C5040" w:rsidRPr="00FE4158">
        <w:rPr>
          <w:rFonts w:ascii="Montserrat" w:hAnsi="Montserrat" w:cs="Arial"/>
          <w:sz w:val="20"/>
          <w:szCs w:val="20"/>
        </w:rPr>
        <w:t xml:space="preserve">dentro de lo posible, </w:t>
      </w:r>
      <w:r w:rsidR="004E65D9" w:rsidRPr="00FE4158">
        <w:rPr>
          <w:rFonts w:ascii="Montserrat" w:hAnsi="Montserrat" w:cs="Arial"/>
          <w:sz w:val="20"/>
          <w:szCs w:val="20"/>
        </w:rPr>
        <w:t>cuando el área de desarrollo correspondiente haya proporcionado la documentación a</w:t>
      </w:r>
      <w:r w:rsidR="003270D4" w:rsidRPr="00FE4158">
        <w:rPr>
          <w:rFonts w:ascii="Montserrat" w:hAnsi="Montserrat" w:cs="Arial"/>
          <w:sz w:val="20"/>
          <w:szCs w:val="20"/>
        </w:rPr>
        <w:t xml:space="preserve"> “EL</w:t>
      </w:r>
      <w:r w:rsidR="004E65D9" w:rsidRPr="00FE4158">
        <w:rPr>
          <w:rFonts w:ascii="Montserrat" w:hAnsi="Montserrat" w:cs="Arial"/>
          <w:sz w:val="20"/>
          <w:szCs w:val="20"/>
        </w:rPr>
        <w:t xml:space="preserve"> </w:t>
      </w:r>
      <w:r w:rsidR="000846BA" w:rsidRPr="00FE4158">
        <w:rPr>
          <w:rFonts w:ascii="Montserrat" w:hAnsi="Montserrat" w:cs="Arial"/>
          <w:sz w:val="20"/>
          <w:szCs w:val="20"/>
        </w:rPr>
        <w:t>LICITANTE</w:t>
      </w:r>
      <w:r w:rsidR="003270D4" w:rsidRPr="00FE4158">
        <w:rPr>
          <w:rFonts w:ascii="Montserrat" w:hAnsi="Montserrat" w:cs="Arial"/>
          <w:sz w:val="20"/>
          <w:szCs w:val="20"/>
        </w:rPr>
        <w:t>”</w:t>
      </w:r>
      <w:r w:rsidR="000846BA" w:rsidRPr="00FE4158">
        <w:rPr>
          <w:rFonts w:ascii="Montserrat" w:hAnsi="Montserrat" w:cs="Arial"/>
          <w:sz w:val="20"/>
          <w:szCs w:val="20"/>
        </w:rPr>
        <w:t xml:space="preserve"> </w:t>
      </w:r>
      <w:r w:rsidR="004E65D9" w:rsidRPr="00FE4158">
        <w:rPr>
          <w:rFonts w:ascii="Montserrat" w:hAnsi="Montserrat" w:cs="Arial"/>
          <w:sz w:val="20"/>
          <w:szCs w:val="20"/>
        </w:rPr>
        <w:t xml:space="preserve">la infraestructura correspondiente y se trabaje de manera </w:t>
      </w:r>
      <w:r w:rsidR="00C92508" w:rsidRPr="00FE4158">
        <w:rPr>
          <w:rFonts w:ascii="Montserrat" w:hAnsi="Montserrat" w:cs="Arial"/>
          <w:sz w:val="20"/>
          <w:szCs w:val="20"/>
        </w:rPr>
        <w:t>conjunta</w:t>
      </w:r>
      <w:r w:rsidR="004E65D9" w:rsidRPr="00FE4158">
        <w:rPr>
          <w:rFonts w:ascii="Montserrat" w:hAnsi="Montserrat" w:cs="Arial"/>
          <w:sz w:val="20"/>
          <w:szCs w:val="20"/>
        </w:rPr>
        <w:t xml:space="preserve"> con personal de</w:t>
      </w:r>
      <w:r w:rsidR="009A1E88" w:rsidRPr="00FE4158">
        <w:rPr>
          <w:rFonts w:ascii="Montserrat" w:hAnsi="Montserrat" w:cs="Arial"/>
          <w:sz w:val="20"/>
          <w:szCs w:val="20"/>
        </w:rPr>
        <w:t xml:space="preserve"> </w:t>
      </w:r>
      <w:r w:rsidRPr="00FE4158">
        <w:rPr>
          <w:rFonts w:ascii="Montserrat" w:hAnsi="Montserrat" w:cs="Arial"/>
          <w:sz w:val="20"/>
          <w:szCs w:val="20"/>
        </w:rPr>
        <w:t>“EL INSTITUTO”</w:t>
      </w:r>
      <w:r w:rsidR="009D246A" w:rsidRPr="00FE4158">
        <w:rPr>
          <w:rFonts w:ascii="Montserrat" w:hAnsi="Montserrat" w:cs="Arial"/>
          <w:sz w:val="20"/>
          <w:szCs w:val="20"/>
        </w:rPr>
        <w:t xml:space="preserve"> </w:t>
      </w:r>
      <w:r w:rsidR="004E65D9" w:rsidRPr="00FE4158">
        <w:rPr>
          <w:rFonts w:ascii="Montserrat" w:hAnsi="Montserrat" w:cs="Arial"/>
          <w:sz w:val="20"/>
          <w:szCs w:val="20"/>
        </w:rPr>
        <w:t xml:space="preserve">a efecto de fortalecer las capacidades </w:t>
      </w:r>
      <w:r w:rsidR="00C92508" w:rsidRPr="00FE4158">
        <w:rPr>
          <w:rFonts w:ascii="Montserrat" w:hAnsi="Montserrat" w:cs="Arial"/>
          <w:sz w:val="20"/>
          <w:szCs w:val="20"/>
        </w:rPr>
        <w:t>tecnológicas</w:t>
      </w:r>
      <w:r w:rsidR="004E65D9" w:rsidRPr="00FE4158">
        <w:rPr>
          <w:rFonts w:ascii="Montserrat" w:hAnsi="Montserrat" w:cs="Arial"/>
          <w:sz w:val="20"/>
          <w:szCs w:val="20"/>
        </w:rPr>
        <w:t xml:space="preserve"> institucionales</w:t>
      </w:r>
      <w:r w:rsidR="00FA6FD8" w:rsidRPr="00FE4158">
        <w:rPr>
          <w:rFonts w:ascii="Montserrat" w:hAnsi="Montserrat" w:cs="Arial"/>
          <w:sz w:val="20"/>
          <w:szCs w:val="20"/>
        </w:rPr>
        <w:t xml:space="preserve"> de</w:t>
      </w:r>
      <w:r w:rsidR="009D246A" w:rsidRPr="00FE4158">
        <w:rPr>
          <w:rFonts w:ascii="Montserrat" w:hAnsi="Montserrat" w:cs="Arial"/>
          <w:sz w:val="20"/>
          <w:szCs w:val="20"/>
        </w:rPr>
        <w:t xml:space="preserve"> </w:t>
      </w:r>
      <w:r w:rsidRPr="00FE4158">
        <w:rPr>
          <w:rFonts w:ascii="Montserrat" w:hAnsi="Montserrat" w:cs="Arial"/>
          <w:sz w:val="20"/>
          <w:szCs w:val="20"/>
        </w:rPr>
        <w:t>“EL INSTITUTO”</w:t>
      </w:r>
      <w:r w:rsidR="009D246A" w:rsidRPr="00FE4158">
        <w:rPr>
          <w:rFonts w:ascii="Montserrat" w:hAnsi="Montserrat" w:cs="Arial"/>
          <w:sz w:val="20"/>
          <w:szCs w:val="20"/>
        </w:rPr>
        <w:t>.</w:t>
      </w:r>
    </w:p>
    <w:p w14:paraId="5339C9A4" w14:textId="77777777" w:rsidR="00DF4BA5" w:rsidRPr="00FE4158" w:rsidRDefault="00DF4BA5" w:rsidP="00010BC1">
      <w:pPr>
        <w:pStyle w:val="Prrafodelista"/>
        <w:ind w:left="0"/>
        <w:contextualSpacing/>
        <w:jc w:val="both"/>
        <w:rPr>
          <w:rFonts w:ascii="Montserrat" w:hAnsi="Montserrat" w:cs="Arial"/>
          <w:sz w:val="20"/>
          <w:szCs w:val="20"/>
        </w:rPr>
      </w:pPr>
    </w:p>
    <w:p w14:paraId="66923E81" w14:textId="32B87519" w:rsidR="00324CD3" w:rsidRPr="00FE4158" w:rsidRDefault="00DF4BA5" w:rsidP="00010BC1">
      <w:pPr>
        <w:jc w:val="both"/>
        <w:rPr>
          <w:rFonts w:ascii="Montserrat" w:hAnsi="Montserrat" w:cs="Arial"/>
          <w:sz w:val="20"/>
          <w:szCs w:val="20"/>
        </w:rPr>
      </w:pPr>
      <w:r w:rsidRPr="00FE4158">
        <w:rPr>
          <w:rFonts w:ascii="Montserrat" w:hAnsi="Montserrat" w:cs="Arial"/>
          <w:sz w:val="20"/>
          <w:szCs w:val="20"/>
        </w:rPr>
        <w:t>Cada semana</w:t>
      </w:r>
      <w:r w:rsidR="00350BA7" w:rsidRPr="00FE4158">
        <w:rPr>
          <w:rFonts w:ascii="Montserrat" w:hAnsi="Montserrat" w:cs="Arial"/>
          <w:sz w:val="20"/>
          <w:szCs w:val="20"/>
        </w:rPr>
        <w:t>,</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9D246A" w:rsidRPr="00FE4158">
        <w:rPr>
          <w:rFonts w:ascii="Montserrat" w:hAnsi="Montserrat" w:cs="Arial"/>
          <w:sz w:val="20"/>
          <w:szCs w:val="20"/>
        </w:rPr>
        <w:t xml:space="preserve"> </w:t>
      </w:r>
      <w:r w:rsidRPr="00FE4158">
        <w:rPr>
          <w:rFonts w:ascii="Montserrat" w:hAnsi="Montserrat" w:cs="Arial"/>
          <w:sz w:val="20"/>
          <w:szCs w:val="20"/>
        </w:rPr>
        <w:t xml:space="preserve">deberá presentar en </w:t>
      </w:r>
      <w:r w:rsidR="001276E0" w:rsidRPr="00FE4158">
        <w:rPr>
          <w:rFonts w:ascii="Montserrat" w:hAnsi="Montserrat" w:cs="Arial"/>
          <w:sz w:val="20"/>
          <w:szCs w:val="20"/>
        </w:rPr>
        <w:t xml:space="preserve">la </w:t>
      </w:r>
      <w:r w:rsidR="0077518D" w:rsidRPr="00FE4158">
        <w:rPr>
          <w:rFonts w:ascii="Montserrat" w:hAnsi="Montserrat" w:cs="Arial"/>
          <w:sz w:val="20"/>
          <w:szCs w:val="20"/>
        </w:rPr>
        <w:t>reunión</w:t>
      </w:r>
      <w:r w:rsidRPr="00FE4158">
        <w:rPr>
          <w:rFonts w:ascii="Montserrat" w:hAnsi="Montserrat" w:cs="Arial"/>
          <w:sz w:val="20"/>
          <w:szCs w:val="20"/>
        </w:rPr>
        <w:t xml:space="preserve"> ante el </w:t>
      </w:r>
      <w:r w:rsidR="00324CD3" w:rsidRPr="00FE4158">
        <w:rPr>
          <w:rFonts w:ascii="Montserrat" w:hAnsi="Montserrat" w:cs="Arial"/>
          <w:sz w:val="20"/>
          <w:szCs w:val="20"/>
        </w:rPr>
        <w:t>G</w:t>
      </w:r>
      <w:r w:rsidRPr="00FE4158">
        <w:rPr>
          <w:rFonts w:ascii="Montserrat" w:hAnsi="Montserrat" w:cs="Arial"/>
          <w:sz w:val="20"/>
          <w:szCs w:val="20"/>
        </w:rPr>
        <w:t xml:space="preserve">rupo de </w:t>
      </w:r>
      <w:r w:rsidR="00324CD3" w:rsidRPr="00FE4158">
        <w:rPr>
          <w:rFonts w:ascii="Montserrat" w:hAnsi="Montserrat" w:cs="Arial"/>
          <w:sz w:val="20"/>
          <w:szCs w:val="20"/>
        </w:rPr>
        <w:t>G</w:t>
      </w:r>
      <w:r w:rsidRPr="00FE4158">
        <w:rPr>
          <w:rFonts w:ascii="Montserrat" w:hAnsi="Montserrat" w:cs="Arial"/>
          <w:sz w:val="20"/>
          <w:szCs w:val="20"/>
        </w:rPr>
        <w:t>obierno de</w:t>
      </w:r>
      <w:r w:rsidR="00324CD3" w:rsidRPr="00FE4158">
        <w:rPr>
          <w:rFonts w:ascii="Montserrat" w:hAnsi="Montserrat" w:cs="Arial"/>
          <w:sz w:val="20"/>
          <w:szCs w:val="20"/>
        </w:rPr>
        <w:t>l</w:t>
      </w:r>
      <w:r w:rsidRPr="00FE4158">
        <w:rPr>
          <w:rFonts w:ascii="Montserrat" w:hAnsi="Montserrat" w:cs="Arial"/>
          <w:sz w:val="20"/>
          <w:szCs w:val="20"/>
        </w:rPr>
        <w:t xml:space="preserve"> </w:t>
      </w:r>
      <w:r w:rsidR="00324CD3" w:rsidRPr="00FE4158">
        <w:rPr>
          <w:rFonts w:ascii="Montserrat" w:hAnsi="Montserrat" w:cs="Arial"/>
          <w:sz w:val="20"/>
          <w:szCs w:val="20"/>
        </w:rPr>
        <w:t>C</w:t>
      </w:r>
      <w:r w:rsidRPr="00FE4158">
        <w:rPr>
          <w:rFonts w:ascii="Montserrat" w:hAnsi="Montserrat" w:cs="Arial"/>
          <w:sz w:val="20"/>
          <w:szCs w:val="20"/>
        </w:rPr>
        <w:t>ontrato, los detalles de la operación de los servicios objeto del presente</w:t>
      </w:r>
      <w:r w:rsidR="00324CD3" w:rsidRPr="00FE4158">
        <w:rPr>
          <w:rFonts w:ascii="Montserrat" w:hAnsi="Montserrat" w:cs="Arial"/>
          <w:sz w:val="20"/>
          <w:szCs w:val="20"/>
        </w:rPr>
        <w:t xml:space="preserve"> Anexo Técnico</w:t>
      </w:r>
      <w:r w:rsidRPr="00FE4158">
        <w:rPr>
          <w:rFonts w:ascii="Montserrat" w:hAnsi="Montserrat" w:cs="Arial"/>
          <w:sz w:val="20"/>
          <w:szCs w:val="20"/>
        </w:rPr>
        <w:t xml:space="preserve"> donde expondr</w:t>
      </w:r>
      <w:r w:rsidR="00350BA7" w:rsidRPr="00FE4158">
        <w:rPr>
          <w:rFonts w:ascii="Montserrat" w:hAnsi="Montserrat" w:cs="Arial"/>
          <w:sz w:val="20"/>
          <w:szCs w:val="20"/>
        </w:rPr>
        <w:t>á</w:t>
      </w:r>
      <w:r w:rsidRPr="00FE4158">
        <w:rPr>
          <w:rFonts w:ascii="Montserrat" w:hAnsi="Montserrat" w:cs="Arial"/>
          <w:sz w:val="20"/>
          <w:szCs w:val="20"/>
        </w:rPr>
        <w:t xml:space="preserve"> tanto los indicadores de los servicios, </w:t>
      </w:r>
      <w:r w:rsidR="00350BA7" w:rsidRPr="00FE4158">
        <w:rPr>
          <w:rFonts w:ascii="Montserrat" w:hAnsi="Montserrat" w:cs="Arial"/>
          <w:sz w:val="20"/>
          <w:szCs w:val="20"/>
        </w:rPr>
        <w:t xml:space="preserve">las áreas de mejora propuestas por </w:t>
      </w:r>
      <w:r w:rsidR="00867E16" w:rsidRPr="00FE4158">
        <w:rPr>
          <w:rFonts w:ascii="Montserrat" w:hAnsi="Montserrat" w:cs="Arial"/>
          <w:sz w:val="20"/>
          <w:szCs w:val="20"/>
        </w:rPr>
        <w:t>“EL LICITANTE”</w:t>
      </w:r>
      <w:r w:rsidR="00350BA7" w:rsidRPr="00FE4158">
        <w:rPr>
          <w:rFonts w:ascii="Montserrat" w:hAnsi="Montserrat" w:cs="Arial"/>
          <w:sz w:val="20"/>
          <w:szCs w:val="20"/>
        </w:rPr>
        <w:t xml:space="preserve">, el avance de los proyectos tanto de implementación, </w:t>
      </w:r>
      <w:r w:rsidR="00BB44F1" w:rsidRPr="00FE4158">
        <w:rPr>
          <w:rFonts w:ascii="Montserrat" w:hAnsi="Montserrat" w:cs="Arial"/>
          <w:sz w:val="20"/>
          <w:szCs w:val="20"/>
        </w:rPr>
        <w:t>dimensionamiento</w:t>
      </w:r>
      <w:r w:rsidR="00350BA7" w:rsidRPr="00FE4158">
        <w:rPr>
          <w:rFonts w:ascii="Montserrat" w:hAnsi="Montserrat" w:cs="Arial"/>
          <w:sz w:val="20"/>
          <w:szCs w:val="20"/>
        </w:rPr>
        <w:t xml:space="preserve">, migración o mejora, </w:t>
      </w:r>
      <w:r w:rsidRPr="00FE4158">
        <w:rPr>
          <w:rFonts w:ascii="Montserrat" w:hAnsi="Montserrat" w:cs="Arial"/>
          <w:sz w:val="20"/>
          <w:szCs w:val="20"/>
        </w:rPr>
        <w:t>los tiempos de respuesta de los principales servicios, así como las posibles de</w:t>
      </w:r>
      <w:r w:rsidR="00324CD3" w:rsidRPr="00FE4158">
        <w:rPr>
          <w:rFonts w:ascii="Montserrat" w:hAnsi="Montserrat" w:cs="Arial"/>
          <w:sz w:val="20"/>
          <w:szCs w:val="20"/>
        </w:rPr>
        <w:t>s</w:t>
      </w:r>
      <w:r w:rsidRPr="00FE4158">
        <w:rPr>
          <w:rFonts w:ascii="Montserrat" w:hAnsi="Montserrat" w:cs="Arial"/>
          <w:sz w:val="20"/>
          <w:szCs w:val="20"/>
        </w:rPr>
        <w:t>viaciones detectadas para cada servicio</w:t>
      </w:r>
      <w:r w:rsidR="00350BA7" w:rsidRPr="00FE4158">
        <w:rPr>
          <w:rFonts w:ascii="Montserrat" w:hAnsi="Montserrat" w:cs="Arial"/>
          <w:sz w:val="20"/>
          <w:szCs w:val="20"/>
        </w:rPr>
        <w:t xml:space="preserve"> o componente tecnológico</w:t>
      </w:r>
      <w:r w:rsidRPr="00FE4158">
        <w:rPr>
          <w:rFonts w:ascii="Montserrat" w:hAnsi="Montserrat" w:cs="Arial"/>
          <w:sz w:val="20"/>
          <w:szCs w:val="20"/>
        </w:rPr>
        <w:t xml:space="preserve">, incluyendo las acciones y tiempos que se aplicaron para atender cada una de las posibles desviaciones, </w:t>
      </w:r>
      <w:r w:rsidR="00350BA7" w:rsidRPr="00FE4158">
        <w:rPr>
          <w:rFonts w:ascii="Montserrat" w:hAnsi="Montserrat" w:cs="Arial"/>
          <w:sz w:val="20"/>
          <w:szCs w:val="20"/>
        </w:rPr>
        <w:t xml:space="preserve">incidentes, requerimientos, problemas, o propuestas de mejora </w:t>
      </w:r>
      <w:r w:rsidRPr="00FE4158">
        <w:rPr>
          <w:rFonts w:ascii="Montserrat" w:hAnsi="Montserrat" w:cs="Arial"/>
          <w:sz w:val="20"/>
          <w:szCs w:val="20"/>
        </w:rPr>
        <w:t>hasta su conclusión exitosa.</w:t>
      </w:r>
      <w:r w:rsidR="00350BA7" w:rsidRPr="00FE4158">
        <w:rPr>
          <w:rFonts w:ascii="Montserrat" w:hAnsi="Montserrat" w:cs="Arial"/>
          <w:sz w:val="20"/>
          <w:szCs w:val="20"/>
        </w:rPr>
        <w:t xml:space="preserve"> </w:t>
      </w:r>
      <w:bookmarkStart w:id="92" w:name="_Hlk109745211"/>
      <w:r w:rsidR="00324CD3" w:rsidRPr="00FE4158">
        <w:rPr>
          <w:rFonts w:ascii="Montserrat" w:hAnsi="Montserrat" w:cs="Arial"/>
          <w:sz w:val="20"/>
          <w:szCs w:val="20"/>
        </w:rPr>
        <w:t xml:space="preserve">La implementación de lo descrito en este </w:t>
      </w:r>
      <w:r w:rsidR="00867E16" w:rsidRPr="00FE4158">
        <w:rPr>
          <w:rFonts w:ascii="Montserrat" w:hAnsi="Montserrat" w:cs="Arial"/>
          <w:sz w:val="20"/>
          <w:szCs w:val="20"/>
        </w:rPr>
        <w:t>apartado</w:t>
      </w:r>
      <w:r w:rsidR="00324CD3" w:rsidRPr="00FE4158">
        <w:rPr>
          <w:rFonts w:ascii="Montserrat" w:hAnsi="Montserrat" w:cs="Arial"/>
          <w:sz w:val="20"/>
          <w:szCs w:val="20"/>
        </w:rPr>
        <w:t xml:space="preserve"> coadyuvará a tener una supervisión constante del servicio prestado a </w:t>
      </w:r>
      <w:r w:rsidR="00867E16" w:rsidRPr="00FE4158">
        <w:rPr>
          <w:rFonts w:ascii="Montserrat" w:hAnsi="Montserrat" w:cs="Arial"/>
          <w:sz w:val="20"/>
          <w:szCs w:val="20"/>
        </w:rPr>
        <w:t>“EL INSTITUTO”</w:t>
      </w:r>
      <w:r w:rsidR="00324CD3" w:rsidRPr="00FE4158">
        <w:rPr>
          <w:rFonts w:ascii="Montserrat" w:hAnsi="Montserrat" w:cs="Arial"/>
          <w:sz w:val="20"/>
          <w:szCs w:val="20"/>
        </w:rPr>
        <w:t>, pudiendo con base en la información proporcionada, determinar las posibles deductivas aplicables por la deficiencia en la prestación del servicio.</w:t>
      </w:r>
    </w:p>
    <w:bookmarkEnd w:id="92"/>
    <w:p w14:paraId="5EB4FF0F" w14:textId="77777777" w:rsidR="00AD0071" w:rsidRPr="00FE4158" w:rsidRDefault="00AD0071" w:rsidP="00010BC1">
      <w:pPr>
        <w:pStyle w:val="Prrafodelista"/>
        <w:ind w:left="0"/>
        <w:contextualSpacing/>
        <w:jc w:val="both"/>
        <w:rPr>
          <w:rFonts w:ascii="Montserrat" w:hAnsi="Montserrat" w:cs="Arial"/>
          <w:sz w:val="20"/>
          <w:szCs w:val="20"/>
        </w:rPr>
      </w:pPr>
    </w:p>
    <w:p w14:paraId="6AF9818D" w14:textId="4A273F52" w:rsidR="00DF4BA5" w:rsidRPr="00FE4158" w:rsidRDefault="00350BA7"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En caso de presentarse la necesidad de toma de decisiones respecto a aplicativos </w:t>
      </w:r>
      <w:r w:rsidR="0077518D" w:rsidRPr="00FE4158">
        <w:rPr>
          <w:rFonts w:ascii="Montserrat" w:hAnsi="Montserrat" w:cs="Arial"/>
          <w:sz w:val="20"/>
          <w:szCs w:val="20"/>
        </w:rPr>
        <w:t>específicos</w:t>
      </w:r>
      <w:r w:rsidRPr="00FE4158">
        <w:rPr>
          <w:rFonts w:ascii="Montserrat" w:hAnsi="Montserrat" w:cs="Arial"/>
          <w:sz w:val="20"/>
          <w:szCs w:val="20"/>
        </w:rPr>
        <w:t xml:space="preserve">, se invitará al dueño de cada aplicativo, a que esté presente en esta reunión semanal a efecto de que emita las definiciones correspondientes. </w:t>
      </w:r>
    </w:p>
    <w:p w14:paraId="00EBF8CF" w14:textId="77777777" w:rsidR="00C120A4" w:rsidRPr="00FE4158" w:rsidRDefault="00C120A4" w:rsidP="00010BC1">
      <w:pPr>
        <w:pStyle w:val="Prrafodelista"/>
        <w:ind w:left="0"/>
        <w:contextualSpacing/>
        <w:jc w:val="both"/>
        <w:rPr>
          <w:rFonts w:ascii="Montserrat" w:hAnsi="Montserrat" w:cs="Arial"/>
          <w:sz w:val="20"/>
          <w:szCs w:val="20"/>
        </w:rPr>
      </w:pPr>
    </w:p>
    <w:p w14:paraId="77B4D6F7" w14:textId="77777777" w:rsidR="00C120A4" w:rsidRPr="00FE4158" w:rsidRDefault="00C120A4"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La </w:t>
      </w:r>
      <w:r w:rsidR="005B2A20" w:rsidRPr="00FE4158">
        <w:rPr>
          <w:rFonts w:ascii="Montserrat" w:hAnsi="Montserrat" w:cs="Arial"/>
          <w:sz w:val="20"/>
          <w:szCs w:val="20"/>
        </w:rPr>
        <w:t xml:space="preserve">instalación, configuración, </w:t>
      </w:r>
      <w:r w:rsidRPr="00FE4158">
        <w:rPr>
          <w:rFonts w:ascii="Montserrat" w:hAnsi="Montserrat" w:cs="Arial"/>
          <w:sz w:val="20"/>
          <w:szCs w:val="20"/>
        </w:rPr>
        <w:t xml:space="preserve">administración, operación, </w:t>
      </w:r>
      <w:r w:rsidR="0077518D" w:rsidRPr="00FE4158">
        <w:rPr>
          <w:rFonts w:ascii="Montserrat" w:hAnsi="Montserrat" w:cs="Arial"/>
          <w:sz w:val="20"/>
          <w:szCs w:val="20"/>
        </w:rPr>
        <w:t>gestión</w:t>
      </w:r>
      <w:r w:rsidR="005B2A20" w:rsidRPr="00FE4158">
        <w:rPr>
          <w:rFonts w:ascii="Montserrat" w:hAnsi="Montserrat" w:cs="Arial"/>
          <w:sz w:val="20"/>
          <w:szCs w:val="20"/>
        </w:rPr>
        <w:t xml:space="preserve"> de la operación, puesta </w:t>
      </w:r>
      <w:r w:rsidR="001A3002" w:rsidRPr="00FE4158">
        <w:rPr>
          <w:rFonts w:ascii="Montserrat" w:hAnsi="Montserrat" w:cs="Arial"/>
          <w:sz w:val="20"/>
          <w:szCs w:val="20"/>
        </w:rPr>
        <w:t xml:space="preserve">a </w:t>
      </w:r>
      <w:r w:rsidR="005B2A20" w:rsidRPr="00FE4158">
        <w:rPr>
          <w:rFonts w:ascii="Montserrat" w:hAnsi="Montserrat" w:cs="Arial"/>
          <w:sz w:val="20"/>
          <w:szCs w:val="20"/>
        </w:rPr>
        <w:t xml:space="preserve">punto </w:t>
      </w:r>
      <w:r w:rsidR="0077518D" w:rsidRPr="00FE4158">
        <w:rPr>
          <w:rFonts w:ascii="Montserrat" w:hAnsi="Montserrat" w:cs="Arial"/>
          <w:sz w:val="20"/>
          <w:szCs w:val="20"/>
        </w:rPr>
        <w:t>periódica</w:t>
      </w:r>
      <w:r w:rsidR="005B2A20" w:rsidRPr="00FE4158">
        <w:rPr>
          <w:rFonts w:ascii="Montserrat" w:hAnsi="Montserrat" w:cs="Arial"/>
          <w:sz w:val="20"/>
          <w:szCs w:val="20"/>
        </w:rPr>
        <w:t xml:space="preserve">, mantenimiento, optimización, </w:t>
      </w:r>
      <w:r w:rsidRPr="00FE4158">
        <w:rPr>
          <w:rFonts w:ascii="Montserrat" w:hAnsi="Montserrat" w:cs="Arial"/>
          <w:sz w:val="20"/>
          <w:szCs w:val="20"/>
        </w:rPr>
        <w:t>mantenimiento, monitoreo y soporte de las Bases de Datos, manejadores, instancias, y software relacionado, incluye</w:t>
      </w:r>
      <w:r w:rsidR="009A1E88" w:rsidRPr="00FE4158">
        <w:rPr>
          <w:rFonts w:ascii="Montserrat" w:hAnsi="Montserrat" w:cs="Arial"/>
          <w:sz w:val="20"/>
          <w:szCs w:val="20"/>
        </w:rPr>
        <w:t>n</w:t>
      </w:r>
      <w:r w:rsidRPr="00FE4158">
        <w:rPr>
          <w:rFonts w:ascii="Montserrat" w:hAnsi="Montserrat" w:cs="Arial"/>
          <w:sz w:val="20"/>
          <w:szCs w:val="20"/>
        </w:rPr>
        <w:t xml:space="preserve"> todas las actividades requeridas y/o necesarias para su correcta operación.</w:t>
      </w:r>
    </w:p>
    <w:p w14:paraId="6FA7C3A8" w14:textId="77777777" w:rsidR="006C3969" w:rsidRPr="00FE4158" w:rsidRDefault="006C3969" w:rsidP="00010BC1">
      <w:pPr>
        <w:pStyle w:val="Prrafodelista"/>
        <w:ind w:left="0"/>
        <w:contextualSpacing/>
        <w:jc w:val="both"/>
        <w:rPr>
          <w:rFonts w:ascii="Montserrat" w:hAnsi="Montserrat" w:cs="Arial"/>
          <w:sz w:val="20"/>
          <w:szCs w:val="20"/>
        </w:rPr>
      </w:pPr>
    </w:p>
    <w:p w14:paraId="1209E810" w14:textId="13AC3F16" w:rsidR="006C3969" w:rsidRPr="00FE4158" w:rsidRDefault="006C3969"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Con la finalidad de generar capacidades internas en el personal </w:t>
      </w:r>
      <w:r w:rsidR="009A1E88"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brindar los servicios de manera conjunta con personal </w:t>
      </w:r>
      <w:r w:rsidR="00867E16" w:rsidRPr="00FE4158">
        <w:rPr>
          <w:rFonts w:ascii="Montserrat" w:hAnsi="Montserrat" w:cs="Arial"/>
          <w:sz w:val="20"/>
          <w:szCs w:val="20"/>
        </w:rPr>
        <w:t>“EL INSTITUTO”</w:t>
      </w:r>
      <w:r w:rsidRPr="00FE4158">
        <w:rPr>
          <w:rFonts w:ascii="Montserrat" w:hAnsi="Montserrat" w:cs="Arial"/>
          <w:sz w:val="20"/>
          <w:szCs w:val="20"/>
        </w:rPr>
        <w:t>, de tal manera que la experiencia y conocimiento de la instalación, habilitación, configuración, monitoreo, puesta a punto</w:t>
      </w:r>
      <w:r w:rsidR="001C5040" w:rsidRPr="00FE4158">
        <w:rPr>
          <w:rFonts w:ascii="Montserrat" w:hAnsi="Montserrat" w:cs="Arial"/>
          <w:sz w:val="20"/>
          <w:szCs w:val="20"/>
        </w:rPr>
        <w:t xml:space="preserve"> </w:t>
      </w:r>
      <w:r w:rsidR="0077518D" w:rsidRPr="00FE4158">
        <w:rPr>
          <w:rFonts w:ascii="Montserrat" w:hAnsi="Montserrat" w:cs="Arial"/>
          <w:sz w:val="20"/>
          <w:szCs w:val="20"/>
        </w:rPr>
        <w:t>periódica</w:t>
      </w:r>
      <w:r w:rsidR="001C5040" w:rsidRPr="00FE4158">
        <w:rPr>
          <w:rFonts w:ascii="Montserrat" w:hAnsi="Montserrat" w:cs="Arial"/>
          <w:sz w:val="20"/>
          <w:szCs w:val="20"/>
        </w:rPr>
        <w:t>, optimización</w:t>
      </w:r>
      <w:r w:rsidRPr="00FE4158">
        <w:rPr>
          <w:rFonts w:ascii="Montserrat" w:hAnsi="Montserrat" w:cs="Arial"/>
          <w:sz w:val="20"/>
          <w:szCs w:val="20"/>
        </w:rPr>
        <w:t xml:space="preserve">, </w:t>
      </w:r>
      <w:r w:rsidR="005B2A20" w:rsidRPr="00FE4158">
        <w:rPr>
          <w:rFonts w:ascii="Montserrat" w:hAnsi="Montserrat" w:cs="Arial"/>
          <w:sz w:val="20"/>
          <w:szCs w:val="20"/>
        </w:rPr>
        <w:t xml:space="preserve">mantenimiento, </w:t>
      </w:r>
      <w:r w:rsidRPr="00FE4158">
        <w:rPr>
          <w:rFonts w:ascii="Montserrat" w:hAnsi="Montserrat" w:cs="Arial"/>
          <w:sz w:val="20"/>
          <w:szCs w:val="20"/>
        </w:rPr>
        <w:t xml:space="preserve">operación y </w:t>
      </w:r>
      <w:r w:rsidR="001E21DE" w:rsidRPr="00FE4158">
        <w:rPr>
          <w:rFonts w:ascii="Montserrat" w:hAnsi="Montserrat" w:cs="Arial"/>
          <w:sz w:val="20"/>
          <w:szCs w:val="20"/>
        </w:rPr>
        <w:t>gestión</w:t>
      </w:r>
      <w:r w:rsidRPr="00FE4158">
        <w:rPr>
          <w:rFonts w:ascii="Montserrat" w:hAnsi="Montserrat" w:cs="Arial"/>
          <w:sz w:val="20"/>
          <w:szCs w:val="20"/>
        </w:rPr>
        <w:t xml:space="preserve"> de la operación, sea compartida entre el personal de</w:t>
      </w:r>
      <w:r w:rsidR="009D246A"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y personal de</w:t>
      </w:r>
      <w:r w:rsidR="00EB6AD7"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por lo que la base de datos de </w:t>
      </w:r>
      <w:r w:rsidR="001E21DE" w:rsidRPr="00FE4158">
        <w:rPr>
          <w:rFonts w:ascii="Montserrat" w:hAnsi="Montserrat" w:cs="Arial"/>
          <w:sz w:val="20"/>
          <w:szCs w:val="20"/>
        </w:rPr>
        <w:t>gestión</w:t>
      </w:r>
      <w:r w:rsidRPr="00FE4158">
        <w:rPr>
          <w:rFonts w:ascii="Montserrat" w:hAnsi="Montserrat" w:cs="Arial"/>
          <w:sz w:val="20"/>
          <w:szCs w:val="20"/>
        </w:rPr>
        <w:t xml:space="preserve"> del conocimiento será compartida entre personal de</w:t>
      </w:r>
      <w:r w:rsidR="009D246A"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y de</w:t>
      </w:r>
      <w:r w:rsidR="00EB6AD7"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formando parte de la documentación que </w:t>
      </w:r>
      <w:r w:rsidR="00867E16" w:rsidRPr="00FE4158">
        <w:rPr>
          <w:rFonts w:ascii="Montserrat" w:hAnsi="Montserrat" w:cs="Arial"/>
          <w:sz w:val="20"/>
          <w:szCs w:val="20"/>
        </w:rPr>
        <w:t>“EL LICITANTE”</w:t>
      </w:r>
      <w:r w:rsidR="000846BA" w:rsidRPr="00FE4158">
        <w:rPr>
          <w:rFonts w:ascii="Montserrat" w:hAnsi="Montserrat" w:cs="Arial"/>
          <w:sz w:val="20"/>
          <w:szCs w:val="20"/>
        </w:rPr>
        <w:t xml:space="preserve"> </w:t>
      </w:r>
      <w:r w:rsidRPr="00FE4158">
        <w:rPr>
          <w:rFonts w:ascii="Montserrat" w:hAnsi="Montserrat" w:cs="Arial"/>
          <w:sz w:val="20"/>
          <w:szCs w:val="20"/>
        </w:rPr>
        <w:t>deberá entregar de manera mensual y al término del contrato</w:t>
      </w:r>
      <w:r w:rsidR="00EB6AD7" w:rsidRPr="00FE4158">
        <w:rPr>
          <w:rFonts w:ascii="Montserrat" w:hAnsi="Montserrat" w:cs="Arial"/>
          <w:sz w:val="20"/>
          <w:szCs w:val="20"/>
        </w:rPr>
        <w:t xml:space="preserve"> que se derive del procedimiento de contratación correspondiente</w:t>
      </w:r>
      <w:r w:rsidRPr="00FE4158">
        <w:rPr>
          <w:rFonts w:ascii="Montserrat" w:hAnsi="Montserrat" w:cs="Arial"/>
          <w:sz w:val="20"/>
          <w:szCs w:val="20"/>
        </w:rPr>
        <w:t xml:space="preserve">. </w:t>
      </w:r>
      <w:r w:rsidR="00063809" w:rsidRPr="00FE4158">
        <w:rPr>
          <w:rFonts w:ascii="Montserrat" w:hAnsi="Montserrat" w:cs="Arial"/>
          <w:sz w:val="20"/>
          <w:szCs w:val="20"/>
        </w:rPr>
        <w:t xml:space="preserve">En general todos los procesos de diseño, planeación, habilitación, configuración, monitoreo, puesta a punto, operación y </w:t>
      </w:r>
      <w:r w:rsidR="001E21DE" w:rsidRPr="00FE4158">
        <w:rPr>
          <w:rFonts w:ascii="Montserrat" w:hAnsi="Montserrat" w:cs="Arial"/>
          <w:sz w:val="20"/>
          <w:szCs w:val="20"/>
        </w:rPr>
        <w:t>gestión</w:t>
      </w:r>
      <w:r w:rsidR="00063809" w:rsidRPr="00FE4158">
        <w:rPr>
          <w:rFonts w:ascii="Montserrat" w:hAnsi="Montserrat" w:cs="Arial"/>
          <w:sz w:val="20"/>
          <w:szCs w:val="20"/>
        </w:rPr>
        <w:t xml:space="preserve"> de la operación, </w:t>
      </w:r>
      <w:r w:rsidR="001E21DE" w:rsidRPr="00FE4158">
        <w:rPr>
          <w:rFonts w:ascii="Montserrat" w:hAnsi="Montserrat" w:cs="Arial"/>
          <w:sz w:val="20"/>
          <w:szCs w:val="20"/>
        </w:rPr>
        <w:t>deberán</w:t>
      </w:r>
      <w:r w:rsidR="00063809" w:rsidRPr="00FE4158">
        <w:rPr>
          <w:rFonts w:ascii="Montserrat" w:hAnsi="Montserrat" w:cs="Arial"/>
          <w:sz w:val="20"/>
          <w:szCs w:val="20"/>
        </w:rPr>
        <w:t xml:space="preserve"> realizarse por parte de</w:t>
      </w:r>
      <w:r w:rsidR="009D246A"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0846BA" w:rsidRPr="00FE4158">
        <w:rPr>
          <w:rFonts w:ascii="Montserrat" w:hAnsi="Montserrat" w:cs="Arial"/>
          <w:sz w:val="20"/>
          <w:szCs w:val="20"/>
        </w:rPr>
        <w:t xml:space="preserve"> </w:t>
      </w:r>
      <w:r w:rsidR="00063809" w:rsidRPr="00FE4158">
        <w:rPr>
          <w:rFonts w:ascii="Montserrat" w:hAnsi="Montserrat" w:cs="Arial"/>
          <w:sz w:val="20"/>
          <w:szCs w:val="20"/>
        </w:rPr>
        <w:t xml:space="preserve">compartiendo los detalles operativos y funcionales a personal </w:t>
      </w:r>
      <w:r w:rsidR="00867E16" w:rsidRPr="00FE4158">
        <w:rPr>
          <w:rFonts w:ascii="Montserrat" w:hAnsi="Montserrat" w:cs="Arial"/>
          <w:sz w:val="20"/>
          <w:szCs w:val="20"/>
        </w:rPr>
        <w:t>“EL INSTITUTO”</w:t>
      </w:r>
      <w:r w:rsidR="00063809" w:rsidRPr="00FE4158">
        <w:rPr>
          <w:rFonts w:ascii="Montserrat" w:hAnsi="Montserrat" w:cs="Arial"/>
          <w:sz w:val="20"/>
          <w:szCs w:val="20"/>
        </w:rPr>
        <w:t>, por lo que los diseños, arquitectura y base de datos del conocimiento deberán incluir esta información y quedarse en el repositorio compartido de</w:t>
      </w:r>
      <w:r w:rsidR="00EB6AD7"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063809" w:rsidRPr="00FE4158">
        <w:rPr>
          <w:rFonts w:ascii="Montserrat" w:hAnsi="Montserrat" w:cs="Arial"/>
          <w:sz w:val="20"/>
          <w:szCs w:val="20"/>
        </w:rPr>
        <w:t xml:space="preserve">, a fin de que personal </w:t>
      </w:r>
      <w:r w:rsidR="00EB6AD7"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9D246A" w:rsidRPr="00FE4158">
        <w:rPr>
          <w:rFonts w:ascii="Montserrat" w:hAnsi="Montserrat" w:cs="Arial"/>
          <w:sz w:val="20"/>
          <w:szCs w:val="20"/>
        </w:rPr>
        <w:t xml:space="preserve"> </w:t>
      </w:r>
      <w:r w:rsidR="00063809" w:rsidRPr="00FE4158">
        <w:rPr>
          <w:rFonts w:ascii="Montserrat" w:hAnsi="Montserrat" w:cs="Arial"/>
          <w:sz w:val="20"/>
          <w:szCs w:val="20"/>
        </w:rPr>
        <w:t>cuente con todos los elementos de información, arquitectura y configuración necesarios para la toma de decisiones, implementación de nuevos ambientes y evaluación de mejores prácti</w:t>
      </w:r>
      <w:r w:rsidR="00870FFB" w:rsidRPr="00FE4158">
        <w:rPr>
          <w:rFonts w:ascii="Montserrat" w:hAnsi="Montserrat" w:cs="Arial"/>
          <w:sz w:val="20"/>
          <w:szCs w:val="20"/>
        </w:rPr>
        <w:t>c</w:t>
      </w:r>
      <w:r w:rsidR="00063809" w:rsidRPr="00FE4158">
        <w:rPr>
          <w:rFonts w:ascii="Montserrat" w:hAnsi="Montserrat" w:cs="Arial"/>
          <w:sz w:val="20"/>
          <w:szCs w:val="20"/>
        </w:rPr>
        <w:t xml:space="preserve">as a implementar propuestas por </w:t>
      </w:r>
      <w:r w:rsidR="00867E16" w:rsidRPr="00FE4158">
        <w:rPr>
          <w:rFonts w:ascii="Montserrat" w:hAnsi="Montserrat" w:cs="Arial"/>
          <w:sz w:val="20"/>
          <w:szCs w:val="20"/>
        </w:rPr>
        <w:t>“EL LICITANTE”</w:t>
      </w:r>
      <w:r w:rsidR="00063809" w:rsidRPr="00FE4158">
        <w:rPr>
          <w:rFonts w:ascii="Montserrat" w:hAnsi="Montserrat" w:cs="Arial"/>
          <w:sz w:val="20"/>
          <w:szCs w:val="20"/>
        </w:rPr>
        <w:t>.</w:t>
      </w:r>
      <w:r w:rsidR="00870FFB" w:rsidRPr="00FE4158">
        <w:rPr>
          <w:rFonts w:ascii="Montserrat" w:hAnsi="Montserrat" w:cs="Arial"/>
          <w:sz w:val="20"/>
          <w:szCs w:val="20"/>
        </w:rPr>
        <w:t xml:space="preserve"> Este servicio permitirá que </w:t>
      </w:r>
      <w:r w:rsidR="00867E16" w:rsidRPr="00FE4158">
        <w:rPr>
          <w:rFonts w:ascii="Montserrat" w:hAnsi="Montserrat" w:cs="Arial"/>
          <w:sz w:val="20"/>
          <w:szCs w:val="20"/>
        </w:rPr>
        <w:t>“EL LICITANTE”</w:t>
      </w:r>
      <w:r w:rsidR="00870FFB" w:rsidRPr="00FE4158">
        <w:rPr>
          <w:rFonts w:ascii="Montserrat" w:hAnsi="Montserrat" w:cs="Arial"/>
          <w:sz w:val="20"/>
          <w:szCs w:val="20"/>
        </w:rPr>
        <w:t xml:space="preserve"> brinde los servicios ofertados y que el personal </w:t>
      </w:r>
      <w:r w:rsidR="00EB6AD7"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9D246A" w:rsidRPr="00FE4158">
        <w:rPr>
          <w:rFonts w:ascii="Montserrat" w:hAnsi="Montserrat" w:cs="Arial"/>
          <w:sz w:val="20"/>
          <w:szCs w:val="20"/>
        </w:rPr>
        <w:t xml:space="preserve"> </w:t>
      </w:r>
      <w:r w:rsidR="00870FFB" w:rsidRPr="00FE4158">
        <w:rPr>
          <w:rFonts w:ascii="Montserrat" w:hAnsi="Montserrat" w:cs="Arial"/>
          <w:sz w:val="20"/>
          <w:szCs w:val="20"/>
        </w:rPr>
        <w:t xml:space="preserve">operativo reitere los conocimientos y dominios tecnológicos relativos a las nuevas tecnologías ofertadas por </w:t>
      </w:r>
      <w:r w:rsidR="00867E16" w:rsidRPr="00FE4158">
        <w:rPr>
          <w:rFonts w:ascii="Montserrat" w:hAnsi="Montserrat" w:cs="Arial"/>
          <w:sz w:val="20"/>
          <w:szCs w:val="20"/>
        </w:rPr>
        <w:t>“EL LICITANTE”</w:t>
      </w:r>
      <w:r w:rsidR="00870FFB" w:rsidRPr="00FE4158">
        <w:rPr>
          <w:rFonts w:ascii="Montserrat" w:hAnsi="Montserrat" w:cs="Arial"/>
          <w:sz w:val="20"/>
          <w:szCs w:val="20"/>
        </w:rPr>
        <w:t>.</w:t>
      </w:r>
    </w:p>
    <w:p w14:paraId="2118742C" w14:textId="77777777" w:rsidR="00C6480E" w:rsidRPr="00FE4158" w:rsidRDefault="00C6480E" w:rsidP="00010BC1">
      <w:pPr>
        <w:pStyle w:val="Prrafodelista"/>
        <w:ind w:left="0"/>
        <w:contextualSpacing/>
        <w:jc w:val="both"/>
        <w:rPr>
          <w:rFonts w:ascii="Montserrat" w:hAnsi="Montserrat" w:cs="Arial"/>
          <w:sz w:val="20"/>
          <w:szCs w:val="20"/>
        </w:rPr>
      </w:pPr>
    </w:p>
    <w:p w14:paraId="422D84F7" w14:textId="343D1942" w:rsidR="00702401" w:rsidRPr="00FE4158" w:rsidRDefault="00867E16"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“EL LICITANTE”</w:t>
      </w:r>
      <w:r w:rsidR="00702401" w:rsidRPr="00FE4158">
        <w:rPr>
          <w:rFonts w:ascii="Montserrat" w:hAnsi="Montserrat" w:cs="Arial"/>
          <w:sz w:val="20"/>
          <w:szCs w:val="20"/>
        </w:rPr>
        <w:t xml:space="preserve"> será responsable de la información incluida en las bases de datos y ecosistemas tecnológicos de</w:t>
      </w:r>
      <w:r w:rsidR="009D246A" w:rsidRPr="00FE4158">
        <w:rPr>
          <w:rFonts w:ascii="Montserrat" w:hAnsi="Montserrat" w:cs="Arial"/>
          <w:sz w:val="20"/>
          <w:szCs w:val="20"/>
        </w:rPr>
        <w:t xml:space="preserve"> </w:t>
      </w:r>
      <w:r w:rsidRPr="00FE4158">
        <w:rPr>
          <w:rFonts w:ascii="Montserrat" w:hAnsi="Montserrat" w:cs="Arial"/>
          <w:sz w:val="20"/>
          <w:szCs w:val="20"/>
        </w:rPr>
        <w:t>“EL INSTITUTO”</w:t>
      </w:r>
      <w:r w:rsidR="00702401" w:rsidRPr="00FE4158">
        <w:rPr>
          <w:rFonts w:ascii="Montserrat" w:hAnsi="Montserrat" w:cs="Arial"/>
          <w:sz w:val="20"/>
          <w:szCs w:val="20"/>
        </w:rPr>
        <w:t xml:space="preserve">, para lo cual </w:t>
      </w:r>
      <w:r w:rsidRPr="00FE4158">
        <w:rPr>
          <w:rFonts w:ascii="Montserrat" w:hAnsi="Montserrat" w:cs="Arial"/>
          <w:sz w:val="20"/>
          <w:szCs w:val="20"/>
        </w:rPr>
        <w:t>“EL LICITANTE”</w:t>
      </w:r>
      <w:r w:rsidR="00702401" w:rsidRPr="00FE4158">
        <w:rPr>
          <w:rFonts w:ascii="Montserrat" w:hAnsi="Montserrat" w:cs="Arial"/>
          <w:sz w:val="20"/>
          <w:szCs w:val="20"/>
        </w:rPr>
        <w:t xml:space="preserve"> deberá efectuar todas las acciones encaminadas a preservar</w:t>
      </w:r>
      <w:r w:rsidR="0085707D" w:rsidRPr="00FE4158">
        <w:rPr>
          <w:rFonts w:ascii="Montserrat" w:hAnsi="Montserrat" w:cs="Arial"/>
          <w:sz w:val="20"/>
          <w:szCs w:val="20"/>
        </w:rPr>
        <w:t xml:space="preserve"> disponible e integra,</w:t>
      </w:r>
      <w:r w:rsidR="00702401" w:rsidRPr="00FE4158">
        <w:rPr>
          <w:rFonts w:ascii="Montserrat" w:hAnsi="Montserrat" w:cs="Arial"/>
          <w:sz w:val="20"/>
          <w:szCs w:val="20"/>
        </w:rPr>
        <w:t xml:space="preserve"> la información contenida en las bases de datos IMSS durante su operación e incluso en la </w:t>
      </w:r>
      <w:r w:rsidR="0077518D" w:rsidRPr="00FE4158">
        <w:rPr>
          <w:rFonts w:ascii="Montserrat" w:hAnsi="Montserrat" w:cs="Arial"/>
          <w:sz w:val="20"/>
          <w:szCs w:val="20"/>
        </w:rPr>
        <w:t>gestión</w:t>
      </w:r>
      <w:r w:rsidR="00702401" w:rsidRPr="00FE4158">
        <w:rPr>
          <w:rFonts w:ascii="Montserrat" w:hAnsi="Montserrat" w:cs="Arial"/>
          <w:sz w:val="20"/>
          <w:szCs w:val="20"/>
        </w:rPr>
        <w:t xml:space="preserve"> de la operación, por lo que una </w:t>
      </w:r>
      <w:r w:rsidR="0077518D" w:rsidRPr="00FE4158">
        <w:rPr>
          <w:rFonts w:ascii="Montserrat" w:hAnsi="Montserrat" w:cs="Arial"/>
          <w:sz w:val="20"/>
          <w:szCs w:val="20"/>
        </w:rPr>
        <w:t>pérdida</w:t>
      </w:r>
      <w:r w:rsidR="00702401" w:rsidRPr="00FE4158">
        <w:rPr>
          <w:rFonts w:ascii="Montserrat" w:hAnsi="Montserrat" w:cs="Arial"/>
          <w:sz w:val="20"/>
          <w:szCs w:val="20"/>
        </w:rPr>
        <w:t xml:space="preserve"> de datos en cualquier escenario, generará una deductiva directa a</w:t>
      </w:r>
      <w:r w:rsidR="009D246A" w:rsidRPr="00FE4158">
        <w:rPr>
          <w:rFonts w:ascii="Montserrat" w:hAnsi="Montserrat" w:cs="Arial"/>
          <w:sz w:val="20"/>
          <w:szCs w:val="20"/>
        </w:rPr>
        <w:t xml:space="preserve"> </w:t>
      </w:r>
      <w:r w:rsidRPr="00FE4158">
        <w:rPr>
          <w:rFonts w:ascii="Montserrat" w:hAnsi="Montserrat" w:cs="Arial"/>
          <w:sz w:val="20"/>
          <w:szCs w:val="20"/>
        </w:rPr>
        <w:t>“EL LICITANTE”</w:t>
      </w:r>
      <w:r w:rsidR="00702401" w:rsidRPr="00FE4158">
        <w:rPr>
          <w:rFonts w:ascii="Montserrat" w:hAnsi="Montserrat" w:cs="Arial"/>
          <w:sz w:val="20"/>
          <w:szCs w:val="20"/>
        </w:rPr>
        <w:t xml:space="preserve"> por su prestación deficiente de servicios, entendiendo que la información institucional IMSS, en su gran mayoría es de carácter de datos personales e incluso algunos temas médicos como el derivado de la emergencia de sanidad ocasionada por el nuevo coronavirus SARS-CoV-2 (COVID-19)</w:t>
      </w:r>
      <w:r w:rsidR="00433BD5" w:rsidRPr="00FE4158">
        <w:rPr>
          <w:rFonts w:ascii="Montserrat" w:hAnsi="Montserrat" w:cs="Arial"/>
          <w:sz w:val="20"/>
          <w:szCs w:val="20"/>
        </w:rPr>
        <w:t>,</w:t>
      </w:r>
      <w:r w:rsidR="00702401" w:rsidRPr="00FE4158">
        <w:rPr>
          <w:rFonts w:ascii="Montserrat" w:hAnsi="Montserrat" w:cs="Arial"/>
          <w:sz w:val="20"/>
          <w:szCs w:val="20"/>
        </w:rPr>
        <w:t xml:space="preserve"> están catalogados como “</w:t>
      </w:r>
      <w:r w:rsidR="009D246A" w:rsidRPr="00FE4158">
        <w:rPr>
          <w:rFonts w:ascii="Montserrat" w:hAnsi="Montserrat" w:cs="Arial"/>
          <w:sz w:val="20"/>
          <w:szCs w:val="20"/>
        </w:rPr>
        <w:t>DE SEGURIDAD NACIONAL</w:t>
      </w:r>
      <w:r w:rsidR="00702401" w:rsidRPr="00FE4158">
        <w:rPr>
          <w:rFonts w:ascii="Montserrat" w:hAnsi="Montserrat" w:cs="Arial"/>
          <w:sz w:val="20"/>
          <w:szCs w:val="20"/>
        </w:rPr>
        <w:t xml:space="preserve">”, por lo que </w:t>
      </w:r>
      <w:r w:rsidRPr="00FE4158">
        <w:rPr>
          <w:rFonts w:ascii="Montserrat" w:hAnsi="Montserrat" w:cs="Arial"/>
          <w:sz w:val="20"/>
          <w:szCs w:val="20"/>
        </w:rPr>
        <w:t>“EL LICITANTE”</w:t>
      </w:r>
      <w:r w:rsidR="00702401" w:rsidRPr="00FE4158">
        <w:rPr>
          <w:rFonts w:ascii="Montserrat" w:hAnsi="Montserrat" w:cs="Arial"/>
          <w:sz w:val="20"/>
          <w:szCs w:val="20"/>
        </w:rPr>
        <w:t xml:space="preserve"> deberá ser responsable del manejo y administración de la información con l</w:t>
      </w:r>
      <w:r w:rsidR="000D52AA" w:rsidRPr="00FE4158">
        <w:rPr>
          <w:rFonts w:ascii="Montserrat" w:hAnsi="Montserrat" w:cs="Arial"/>
          <w:sz w:val="20"/>
          <w:szCs w:val="20"/>
        </w:rPr>
        <w:t>a</w:t>
      </w:r>
      <w:r w:rsidR="00702401" w:rsidRPr="00FE4158">
        <w:rPr>
          <w:rFonts w:ascii="Montserrat" w:hAnsi="Montserrat" w:cs="Arial"/>
          <w:sz w:val="20"/>
          <w:szCs w:val="20"/>
        </w:rPr>
        <w:t>s</w:t>
      </w:r>
      <w:r w:rsidR="000D52AA" w:rsidRPr="00FE4158">
        <w:rPr>
          <w:rFonts w:ascii="Montserrat" w:hAnsi="Montserrat" w:cs="Arial"/>
          <w:sz w:val="20"/>
          <w:szCs w:val="20"/>
        </w:rPr>
        <w:t xml:space="preserve"> medidas</w:t>
      </w:r>
      <w:r w:rsidR="00702401" w:rsidRPr="00FE4158">
        <w:rPr>
          <w:rFonts w:ascii="Montserrat" w:hAnsi="Montserrat" w:cs="Arial"/>
          <w:sz w:val="20"/>
          <w:szCs w:val="20"/>
        </w:rPr>
        <w:t xml:space="preserve"> que se requieren para este nivel de seguridad.</w:t>
      </w:r>
    </w:p>
    <w:p w14:paraId="6752CE6C" w14:textId="77777777" w:rsidR="00C120A4" w:rsidRPr="00FE4158" w:rsidRDefault="00C120A4" w:rsidP="00010BC1">
      <w:pPr>
        <w:pStyle w:val="Prrafodelista"/>
        <w:ind w:left="0"/>
        <w:contextualSpacing/>
        <w:jc w:val="both"/>
        <w:rPr>
          <w:rFonts w:ascii="Montserrat" w:hAnsi="Montserrat" w:cs="Arial"/>
          <w:sz w:val="20"/>
          <w:szCs w:val="20"/>
        </w:rPr>
      </w:pPr>
    </w:p>
    <w:p w14:paraId="6EC5E524" w14:textId="70E8966D" w:rsidR="00C120A4" w:rsidRPr="00FE4158" w:rsidRDefault="00C120A4"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 xml:space="preserve">A </w:t>
      </w:r>
      <w:r w:rsidR="00867E16" w:rsidRPr="00FE4158">
        <w:rPr>
          <w:rFonts w:ascii="Montserrat" w:hAnsi="Montserrat" w:cs="Arial"/>
          <w:sz w:val="20"/>
          <w:szCs w:val="20"/>
        </w:rPr>
        <w:t>continuación,</w:t>
      </w:r>
      <w:r w:rsidRPr="00FE4158">
        <w:rPr>
          <w:rFonts w:ascii="Montserrat" w:hAnsi="Montserrat" w:cs="Arial"/>
          <w:sz w:val="20"/>
          <w:szCs w:val="20"/>
        </w:rPr>
        <w:t xml:space="preserve"> se señalan</w:t>
      </w:r>
      <w:r w:rsidR="00597991" w:rsidRPr="00FE4158">
        <w:rPr>
          <w:rFonts w:ascii="Montserrat" w:hAnsi="Montserrat" w:cs="Arial"/>
          <w:sz w:val="20"/>
          <w:szCs w:val="20"/>
        </w:rPr>
        <w:t>,</w:t>
      </w:r>
      <w:r w:rsidRPr="00FE4158">
        <w:rPr>
          <w:rFonts w:ascii="Montserrat" w:hAnsi="Montserrat" w:cs="Arial"/>
          <w:sz w:val="20"/>
          <w:szCs w:val="20"/>
        </w:rPr>
        <w:t xml:space="preserve"> de manera enunciativa más no limitativa</w:t>
      </w:r>
      <w:r w:rsidR="00597991" w:rsidRPr="00FE4158">
        <w:rPr>
          <w:rFonts w:ascii="Montserrat" w:hAnsi="Montserrat" w:cs="Arial"/>
          <w:sz w:val="20"/>
          <w:szCs w:val="20"/>
        </w:rPr>
        <w:t>,</w:t>
      </w:r>
      <w:r w:rsidRPr="00FE4158">
        <w:rPr>
          <w:rFonts w:ascii="Montserrat" w:hAnsi="Montserrat" w:cs="Arial"/>
          <w:sz w:val="20"/>
          <w:szCs w:val="20"/>
        </w:rPr>
        <w:t xml:space="preserve"> las actividades de administración, operación, </w:t>
      </w:r>
      <w:r w:rsidR="0077518D" w:rsidRPr="00FE4158">
        <w:rPr>
          <w:rFonts w:ascii="Montserrat" w:hAnsi="Montserrat" w:cs="Arial"/>
          <w:sz w:val="20"/>
          <w:szCs w:val="20"/>
        </w:rPr>
        <w:t>gestión</w:t>
      </w:r>
      <w:r w:rsidR="001C5040" w:rsidRPr="00FE4158">
        <w:rPr>
          <w:rFonts w:ascii="Montserrat" w:hAnsi="Montserrat" w:cs="Arial"/>
          <w:sz w:val="20"/>
          <w:szCs w:val="20"/>
        </w:rPr>
        <w:t xml:space="preserve"> de la operación, </w:t>
      </w:r>
      <w:r w:rsidRPr="00FE4158">
        <w:rPr>
          <w:rFonts w:ascii="Montserrat" w:hAnsi="Montserrat" w:cs="Arial"/>
          <w:sz w:val="20"/>
          <w:szCs w:val="20"/>
        </w:rPr>
        <w:t xml:space="preserve">mantenimiento, </w:t>
      </w:r>
      <w:r w:rsidR="001C5040" w:rsidRPr="00FE4158">
        <w:rPr>
          <w:rFonts w:ascii="Montserrat" w:hAnsi="Montserrat" w:cs="Arial"/>
          <w:sz w:val="20"/>
          <w:szCs w:val="20"/>
        </w:rPr>
        <w:t>puesta a punto peri</w:t>
      </w:r>
      <w:r w:rsidR="00FA6FD8" w:rsidRPr="00FE4158">
        <w:rPr>
          <w:rFonts w:ascii="Montserrat" w:hAnsi="Montserrat" w:cs="Arial"/>
          <w:sz w:val="20"/>
          <w:szCs w:val="20"/>
        </w:rPr>
        <w:t>ó</w:t>
      </w:r>
      <w:r w:rsidR="001C5040" w:rsidRPr="00FE4158">
        <w:rPr>
          <w:rFonts w:ascii="Montserrat" w:hAnsi="Montserrat" w:cs="Arial"/>
          <w:sz w:val="20"/>
          <w:szCs w:val="20"/>
        </w:rPr>
        <w:t xml:space="preserve">dica, optimización, </w:t>
      </w:r>
      <w:r w:rsidRPr="00FE4158">
        <w:rPr>
          <w:rFonts w:ascii="Montserrat" w:hAnsi="Montserrat" w:cs="Arial"/>
          <w:sz w:val="20"/>
          <w:szCs w:val="20"/>
        </w:rPr>
        <w:t>monitoreo y soporte de las Bases de Datos, instancias, y software relacionado</w:t>
      </w:r>
      <w:r w:rsidR="00597991" w:rsidRPr="00FE4158">
        <w:rPr>
          <w:rFonts w:ascii="Montserrat" w:hAnsi="Montserrat" w:cs="Arial"/>
          <w:sz w:val="20"/>
          <w:szCs w:val="20"/>
        </w:rPr>
        <w:t>, que</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597991" w:rsidRPr="00FE4158">
        <w:rPr>
          <w:rFonts w:ascii="Montserrat" w:hAnsi="Montserrat" w:cs="Arial"/>
          <w:b/>
          <w:bCs/>
          <w:sz w:val="20"/>
          <w:szCs w:val="20"/>
        </w:rPr>
        <w:t xml:space="preserve"> </w:t>
      </w:r>
      <w:r w:rsidR="00597991" w:rsidRPr="00FE4158">
        <w:rPr>
          <w:rFonts w:ascii="Montserrat" w:hAnsi="Montserrat" w:cs="Arial"/>
          <w:sz w:val="20"/>
          <w:szCs w:val="20"/>
        </w:rPr>
        <w:t xml:space="preserve">debe incluir como parte de su </w:t>
      </w:r>
      <w:r w:rsidR="0077518D" w:rsidRPr="00FE4158">
        <w:rPr>
          <w:rFonts w:ascii="Montserrat" w:hAnsi="Montserrat" w:cs="Arial"/>
          <w:sz w:val="20"/>
          <w:szCs w:val="20"/>
        </w:rPr>
        <w:t>propuesta</w:t>
      </w:r>
      <w:r w:rsidR="00597991" w:rsidRPr="00FE4158">
        <w:rPr>
          <w:rFonts w:ascii="Montserrat" w:hAnsi="Montserrat" w:cs="Arial"/>
          <w:sz w:val="20"/>
          <w:szCs w:val="20"/>
        </w:rPr>
        <w:t xml:space="preserve"> técnica, los cuales deben llevarse a cabo </w:t>
      </w:r>
      <w:r w:rsidRPr="00FE4158">
        <w:rPr>
          <w:rFonts w:ascii="Montserrat" w:hAnsi="Montserrat" w:cs="Arial"/>
          <w:sz w:val="20"/>
          <w:szCs w:val="20"/>
        </w:rPr>
        <w:t>dentro del alcance de los servicios del presente Anexo Técnico:</w:t>
      </w:r>
    </w:p>
    <w:p w14:paraId="38F48319" w14:textId="77777777" w:rsidR="00C120A4" w:rsidRPr="00FE4158" w:rsidRDefault="00C120A4" w:rsidP="00010BC1">
      <w:pPr>
        <w:pStyle w:val="Prrafodelista"/>
        <w:contextualSpacing/>
        <w:jc w:val="both"/>
        <w:rPr>
          <w:rFonts w:ascii="Montserrat" w:hAnsi="Montserrat" w:cs="Arial"/>
          <w:sz w:val="20"/>
          <w:szCs w:val="20"/>
        </w:rPr>
      </w:pPr>
    </w:p>
    <w:p w14:paraId="17563B03" w14:textId="6114865D"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6C3969" w:rsidRPr="00FE4158">
        <w:rPr>
          <w:rFonts w:ascii="Montserrat" w:hAnsi="Montserrat" w:cs="Arial"/>
          <w:bCs/>
          <w:sz w:val="20"/>
          <w:szCs w:val="20"/>
        </w:rPr>
        <w:t>,</w:t>
      </w:r>
      <w:r w:rsidR="00C120A4" w:rsidRPr="00FE4158">
        <w:rPr>
          <w:rFonts w:ascii="Montserrat" w:hAnsi="Montserrat" w:cs="Arial"/>
          <w:sz w:val="20"/>
          <w:szCs w:val="20"/>
        </w:rPr>
        <w:t xml:space="preserve"> </w:t>
      </w:r>
      <w:r w:rsidR="000B1E8F" w:rsidRPr="00FE4158">
        <w:rPr>
          <w:rFonts w:ascii="Montserrat" w:hAnsi="Montserrat" w:cs="Arial"/>
          <w:sz w:val="20"/>
          <w:szCs w:val="20"/>
        </w:rPr>
        <w:t>será responsable de</w:t>
      </w:r>
      <w:r w:rsidR="00C120A4" w:rsidRPr="00FE4158">
        <w:rPr>
          <w:rFonts w:ascii="Montserrat" w:hAnsi="Montserrat" w:cs="Arial"/>
          <w:sz w:val="20"/>
          <w:szCs w:val="20"/>
        </w:rPr>
        <w:t xml:space="preserve"> la </w:t>
      </w:r>
      <w:r w:rsidR="00C96403" w:rsidRPr="00FE4158">
        <w:rPr>
          <w:rFonts w:ascii="Montserrat" w:hAnsi="Montserrat" w:cs="Arial"/>
          <w:sz w:val="20"/>
          <w:szCs w:val="20"/>
        </w:rPr>
        <w:t xml:space="preserve">instalación, </w:t>
      </w:r>
      <w:r w:rsidR="00C120A4" w:rsidRPr="00FE4158">
        <w:rPr>
          <w:rFonts w:ascii="Montserrat" w:hAnsi="Montserrat" w:cs="Arial"/>
          <w:sz w:val="20"/>
          <w:szCs w:val="20"/>
        </w:rPr>
        <w:t xml:space="preserve">administración, configuración, actualización, operación, mantenimiento, </w:t>
      </w:r>
      <w:r w:rsidR="0077518D" w:rsidRPr="00FE4158">
        <w:rPr>
          <w:rFonts w:ascii="Montserrat" w:hAnsi="Montserrat" w:cs="Arial"/>
          <w:sz w:val="20"/>
          <w:szCs w:val="20"/>
        </w:rPr>
        <w:t>gestión</w:t>
      </w:r>
      <w:r w:rsidR="001C5040" w:rsidRPr="00FE4158">
        <w:rPr>
          <w:rFonts w:ascii="Montserrat" w:hAnsi="Montserrat" w:cs="Arial"/>
          <w:sz w:val="20"/>
          <w:szCs w:val="20"/>
        </w:rPr>
        <w:t xml:space="preserve"> de la operación, puesta a punto </w:t>
      </w:r>
      <w:r w:rsidR="0077518D" w:rsidRPr="00FE4158">
        <w:rPr>
          <w:rFonts w:ascii="Montserrat" w:hAnsi="Montserrat" w:cs="Arial"/>
          <w:sz w:val="20"/>
          <w:szCs w:val="20"/>
        </w:rPr>
        <w:t>periódica</w:t>
      </w:r>
      <w:r w:rsidR="001C5040" w:rsidRPr="00FE4158">
        <w:rPr>
          <w:rFonts w:ascii="Montserrat" w:hAnsi="Montserrat" w:cs="Arial"/>
          <w:sz w:val="20"/>
          <w:szCs w:val="20"/>
        </w:rPr>
        <w:t xml:space="preserve">, optimización </w:t>
      </w:r>
      <w:r w:rsidR="00C120A4" w:rsidRPr="00FE4158">
        <w:rPr>
          <w:rFonts w:ascii="Montserrat" w:hAnsi="Montserrat" w:cs="Arial"/>
          <w:sz w:val="20"/>
          <w:szCs w:val="20"/>
        </w:rPr>
        <w:t>monitoreo, soporte, respaldos y restauración de las Bases de Datos, manejador de Bases de Datos, instancias, y software relacionado</w:t>
      </w:r>
      <w:r w:rsidR="003F494F" w:rsidRPr="00FE4158">
        <w:rPr>
          <w:rFonts w:ascii="Montserrat" w:hAnsi="Montserrat" w:cs="Arial"/>
          <w:sz w:val="20"/>
          <w:szCs w:val="20"/>
        </w:rPr>
        <w:t>.</w:t>
      </w:r>
    </w:p>
    <w:p w14:paraId="6222AF44" w14:textId="77777777" w:rsidR="00C120A4" w:rsidRPr="00FE4158" w:rsidRDefault="00C120A4" w:rsidP="00010BC1">
      <w:pPr>
        <w:pStyle w:val="Prrafodelista"/>
        <w:ind w:left="1260"/>
        <w:contextualSpacing/>
        <w:jc w:val="both"/>
        <w:rPr>
          <w:rFonts w:ascii="Montserrat" w:hAnsi="Montserrat" w:cs="Arial"/>
          <w:sz w:val="20"/>
          <w:szCs w:val="20"/>
        </w:rPr>
      </w:pPr>
    </w:p>
    <w:p w14:paraId="67AAA0FD" w14:textId="2EAB3F7A"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0B1E8F" w:rsidRPr="00FE4158">
        <w:rPr>
          <w:rFonts w:ascii="Montserrat" w:hAnsi="Montserrat" w:cs="Arial"/>
          <w:sz w:val="20"/>
          <w:szCs w:val="20"/>
        </w:rPr>
        <w:t xml:space="preserve">será responsable de </w:t>
      </w:r>
      <w:r w:rsidR="00C120A4" w:rsidRPr="00FE4158">
        <w:rPr>
          <w:rFonts w:ascii="Montserrat" w:hAnsi="Montserrat" w:cs="Arial"/>
          <w:sz w:val="20"/>
          <w:szCs w:val="20"/>
        </w:rPr>
        <w:t xml:space="preserve">realizar, </w:t>
      </w:r>
      <w:r w:rsidR="00732934" w:rsidRPr="00FE4158">
        <w:rPr>
          <w:rFonts w:ascii="Montserrat" w:hAnsi="Montserrat" w:cs="Arial"/>
          <w:sz w:val="20"/>
          <w:szCs w:val="20"/>
        </w:rPr>
        <w:t xml:space="preserve">registrar, </w:t>
      </w:r>
      <w:r w:rsidR="00C120A4" w:rsidRPr="00FE4158">
        <w:rPr>
          <w:rFonts w:ascii="Montserrat" w:hAnsi="Montserrat" w:cs="Arial"/>
          <w:sz w:val="20"/>
          <w:szCs w:val="20"/>
        </w:rPr>
        <w:t xml:space="preserve">comunicar, </w:t>
      </w:r>
      <w:r w:rsidR="00732934" w:rsidRPr="00FE4158">
        <w:rPr>
          <w:rFonts w:ascii="Montserrat" w:hAnsi="Montserrat" w:cs="Arial"/>
          <w:sz w:val="20"/>
          <w:szCs w:val="20"/>
        </w:rPr>
        <w:t xml:space="preserve">informar, </w:t>
      </w:r>
      <w:r w:rsidR="00C120A4" w:rsidRPr="00FE4158">
        <w:rPr>
          <w:rFonts w:ascii="Montserrat" w:hAnsi="Montserrat" w:cs="Arial"/>
          <w:sz w:val="20"/>
          <w:szCs w:val="20"/>
        </w:rPr>
        <w:t xml:space="preserve">notificar y en su caso explicar cualquier tipo de cambio que se ejecute en las bases de datos, tales como altas, bajas y cambios, aplicación de scripts en las Bases de Datos, los manejadores de Bases de Datos, instancias, y software relacionado, mismos que </w:t>
      </w:r>
      <w:r w:rsidR="005B2A20" w:rsidRPr="00FE4158">
        <w:rPr>
          <w:rFonts w:ascii="Montserrat" w:hAnsi="Montserrat" w:cs="Arial"/>
          <w:sz w:val="20"/>
          <w:szCs w:val="20"/>
        </w:rPr>
        <w:t xml:space="preserve">previo a su aplicación, </w:t>
      </w:r>
      <w:r w:rsidR="00C120A4" w:rsidRPr="00FE4158">
        <w:rPr>
          <w:rFonts w:ascii="Montserrat" w:hAnsi="Montserrat" w:cs="Arial"/>
          <w:sz w:val="20"/>
          <w:szCs w:val="20"/>
        </w:rPr>
        <w:t>deberán cumplir con el Proceso de Gestión de Cambios</w:t>
      </w:r>
      <w:r w:rsidR="00EB6AD7" w:rsidRPr="00FE4158">
        <w:rPr>
          <w:rFonts w:ascii="Montserrat" w:hAnsi="Montserrat" w:cs="Arial"/>
          <w:sz w:val="20"/>
          <w:szCs w:val="20"/>
        </w:rPr>
        <w:t xml:space="preserve"> de </w:t>
      </w:r>
      <w:r w:rsidRPr="00FE4158">
        <w:rPr>
          <w:rFonts w:ascii="Montserrat" w:hAnsi="Montserrat" w:cs="Arial"/>
          <w:sz w:val="20"/>
          <w:szCs w:val="20"/>
        </w:rPr>
        <w:t>“EL INSTITUTO”</w:t>
      </w:r>
      <w:r w:rsidR="00C96403" w:rsidRPr="00FE4158">
        <w:rPr>
          <w:rFonts w:ascii="Montserrat" w:hAnsi="Montserrat" w:cs="Arial"/>
          <w:sz w:val="20"/>
          <w:szCs w:val="20"/>
        </w:rPr>
        <w:t xml:space="preserve">, documentando la instalación y configuración correspondiente para su entrega </w:t>
      </w:r>
      <w:r w:rsidRPr="00FE4158">
        <w:rPr>
          <w:rFonts w:ascii="Montserrat" w:hAnsi="Montserrat" w:cs="Arial"/>
          <w:sz w:val="20"/>
          <w:szCs w:val="20"/>
        </w:rPr>
        <w:t>“EL INSTITUTO”</w:t>
      </w:r>
      <w:r w:rsidR="00C120A4" w:rsidRPr="00FE4158">
        <w:rPr>
          <w:rFonts w:ascii="Montserrat" w:hAnsi="Montserrat" w:cs="Arial"/>
          <w:sz w:val="20"/>
          <w:szCs w:val="20"/>
        </w:rPr>
        <w:t>.</w:t>
      </w:r>
    </w:p>
    <w:p w14:paraId="17EEE939" w14:textId="77777777" w:rsidR="00C120A4" w:rsidRPr="00FE4158" w:rsidRDefault="00C120A4" w:rsidP="00010BC1">
      <w:pPr>
        <w:pStyle w:val="Prrafodelista"/>
        <w:ind w:left="1260"/>
        <w:contextualSpacing/>
        <w:jc w:val="both"/>
        <w:rPr>
          <w:rFonts w:ascii="Montserrat" w:hAnsi="Montserrat" w:cs="Arial"/>
          <w:sz w:val="20"/>
          <w:szCs w:val="20"/>
        </w:rPr>
      </w:pPr>
    </w:p>
    <w:p w14:paraId="4375E4FB" w14:textId="13F5F204"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0B1E8F" w:rsidRPr="00FE4158">
        <w:rPr>
          <w:rFonts w:ascii="Montserrat" w:hAnsi="Montserrat" w:cs="Arial"/>
          <w:bCs/>
          <w:sz w:val="20"/>
          <w:szCs w:val="20"/>
        </w:rPr>
        <w:t>será</w:t>
      </w:r>
      <w:r w:rsidR="000B1E8F" w:rsidRPr="00FE4158">
        <w:rPr>
          <w:rFonts w:ascii="Montserrat" w:hAnsi="Montserrat" w:cs="Arial"/>
          <w:sz w:val="20"/>
          <w:szCs w:val="20"/>
        </w:rPr>
        <w:t xml:space="preserve"> responsable de</w:t>
      </w:r>
      <w:r w:rsidR="00C120A4" w:rsidRPr="00FE4158">
        <w:rPr>
          <w:rFonts w:ascii="Montserrat" w:hAnsi="Montserrat" w:cs="Arial"/>
          <w:sz w:val="20"/>
          <w:szCs w:val="20"/>
        </w:rPr>
        <w:t xml:space="preserve"> la resolución de incidentes y problemas asociados a las Bases de Datos, instancias, y software relacionado mediante los protocolos de Gestión de Incidentes y Gestión de Problemas de</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y de los fabricantes, así como de notificar al área operativa de</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w:t>
      </w:r>
      <w:r w:rsidR="00E40BD2" w:rsidRPr="00FE4158">
        <w:rPr>
          <w:rFonts w:ascii="Montserrat" w:hAnsi="Montserrat" w:cs="Arial"/>
          <w:sz w:val="20"/>
          <w:szCs w:val="20"/>
        </w:rPr>
        <w:t xml:space="preserve"> </w:t>
      </w:r>
      <w:r w:rsidR="003F494F" w:rsidRPr="00FE4158">
        <w:rPr>
          <w:rFonts w:ascii="Montserrat" w:hAnsi="Montserrat" w:cs="Arial"/>
          <w:sz w:val="20"/>
          <w:szCs w:val="20"/>
        </w:rPr>
        <w:t xml:space="preserve">La implementación de lo descrito en este </w:t>
      </w:r>
      <w:r w:rsidRPr="00FE4158">
        <w:rPr>
          <w:rFonts w:ascii="Montserrat" w:hAnsi="Montserrat" w:cs="Arial"/>
          <w:sz w:val="20"/>
          <w:szCs w:val="20"/>
        </w:rPr>
        <w:t>apartado</w:t>
      </w:r>
      <w:r w:rsidR="003F494F" w:rsidRPr="00FE4158">
        <w:rPr>
          <w:rFonts w:ascii="Montserrat" w:hAnsi="Montserrat" w:cs="Arial"/>
          <w:sz w:val="20"/>
          <w:szCs w:val="20"/>
        </w:rPr>
        <w:t xml:space="preserve"> coadyuvará a tener una supervisión constante del servicio prestado a </w:t>
      </w:r>
      <w:r w:rsidRPr="00FE4158">
        <w:rPr>
          <w:rFonts w:ascii="Montserrat" w:hAnsi="Montserrat" w:cs="Arial"/>
          <w:sz w:val="20"/>
          <w:szCs w:val="20"/>
        </w:rPr>
        <w:t>“EL INSTITUTO”</w:t>
      </w:r>
      <w:r w:rsidR="003F494F" w:rsidRPr="00FE4158">
        <w:rPr>
          <w:rFonts w:ascii="Montserrat" w:hAnsi="Montserrat" w:cs="Arial"/>
          <w:sz w:val="20"/>
          <w:szCs w:val="20"/>
        </w:rPr>
        <w:t>, pudiendo con base en la información proporcionada, determinar las posibles deductivas aplicables por la deficiencia en la prestación del servicio.</w:t>
      </w:r>
    </w:p>
    <w:p w14:paraId="1CDE50A5" w14:textId="77777777" w:rsidR="00C120A4" w:rsidRPr="00FE4158" w:rsidRDefault="00C120A4" w:rsidP="00010BC1">
      <w:pPr>
        <w:pStyle w:val="Prrafodelista"/>
        <w:rPr>
          <w:rFonts w:ascii="Montserrat" w:hAnsi="Montserrat" w:cs="Arial"/>
          <w:sz w:val="20"/>
          <w:szCs w:val="20"/>
        </w:rPr>
      </w:pPr>
    </w:p>
    <w:p w14:paraId="17C88D28" w14:textId="6B60691A"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561A4B" w:rsidRPr="00FE4158">
        <w:rPr>
          <w:rFonts w:ascii="Montserrat" w:hAnsi="Montserrat" w:cs="Arial"/>
          <w:sz w:val="20"/>
          <w:szCs w:val="20"/>
        </w:rPr>
        <w:t xml:space="preserve"> </w:t>
      </w:r>
      <w:r w:rsidR="00C120A4" w:rsidRPr="00FE4158">
        <w:rPr>
          <w:rFonts w:ascii="Montserrat" w:hAnsi="Montserrat" w:cs="Arial"/>
          <w:sz w:val="20"/>
          <w:szCs w:val="20"/>
        </w:rPr>
        <w:t>comunicar</w:t>
      </w:r>
      <w:r w:rsidR="000B1E8F" w:rsidRPr="00FE4158">
        <w:rPr>
          <w:rFonts w:ascii="Montserrat" w:hAnsi="Montserrat" w:cs="Arial"/>
          <w:sz w:val="20"/>
          <w:szCs w:val="20"/>
        </w:rPr>
        <w:t>á</w:t>
      </w:r>
      <w:r w:rsidR="00C120A4" w:rsidRPr="00FE4158">
        <w:rPr>
          <w:rFonts w:ascii="Montserrat" w:hAnsi="Montserrat" w:cs="Arial"/>
          <w:sz w:val="20"/>
          <w:szCs w:val="20"/>
        </w:rPr>
        <w:t xml:space="preserve"> y coordinar</w:t>
      </w:r>
      <w:r w:rsidR="000B1E8F" w:rsidRPr="00FE4158">
        <w:rPr>
          <w:rFonts w:ascii="Montserrat" w:hAnsi="Montserrat" w:cs="Arial"/>
          <w:sz w:val="20"/>
          <w:szCs w:val="20"/>
        </w:rPr>
        <w:t>á</w:t>
      </w:r>
      <w:r w:rsidR="00C120A4" w:rsidRPr="00FE4158">
        <w:rPr>
          <w:rFonts w:ascii="Montserrat" w:hAnsi="Montserrat" w:cs="Arial"/>
          <w:sz w:val="20"/>
          <w:szCs w:val="20"/>
        </w:rPr>
        <w:t xml:space="preserve"> </w:t>
      </w:r>
      <w:r w:rsidR="0031277A" w:rsidRPr="00FE4158">
        <w:rPr>
          <w:rFonts w:ascii="Montserrat" w:hAnsi="Montserrat" w:cs="Arial"/>
          <w:sz w:val="20"/>
          <w:szCs w:val="20"/>
        </w:rPr>
        <w:t xml:space="preserve">de conformidad con </w:t>
      </w:r>
      <w:r w:rsidR="00C120A4" w:rsidRPr="00FE4158">
        <w:rPr>
          <w:rFonts w:ascii="Montserrat" w:hAnsi="Montserrat" w:cs="Arial"/>
          <w:sz w:val="20"/>
          <w:szCs w:val="20"/>
        </w:rPr>
        <w:t>el Proceso de Gestión de Cambios de</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aquellos cambios planeados</w:t>
      </w:r>
      <w:r w:rsidR="000B1E8F" w:rsidRPr="00FE4158">
        <w:rPr>
          <w:rFonts w:ascii="Montserrat" w:hAnsi="Montserrat" w:cs="Arial"/>
          <w:sz w:val="20"/>
          <w:szCs w:val="20"/>
        </w:rPr>
        <w:t>;</w:t>
      </w:r>
      <w:r w:rsidR="00C120A4" w:rsidRPr="00FE4158">
        <w:rPr>
          <w:rFonts w:ascii="Montserrat" w:hAnsi="Montserrat" w:cs="Arial"/>
          <w:sz w:val="20"/>
          <w:szCs w:val="20"/>
        </w:rPr>
        <w:t xml:space="preserve"> previament</w:t>
      </w:r>
      <w:r w:rsidR="000B1E8F" w:rsidRPr="00FE4158">
        <w:rPr>
          <w:rFonts w:ascii="Montserrat" w:hAnsi="Montserrat" w:cs="Arial"/>
          <w:sz w:val="20"/>
          <w:szCs w:val="20"/>
        </w:rPr>
        <w:t>e</w:t>
      </w:r>
      <w:r w:rsidR="00561A4B" w:rsidRPr="00FE4158">
        <w:rPr>
          <w:rFonts w:ascii="Montserrat" w:hAnsi="Montserrat" w:cs="Arial"/>
          <w:sz w:val="20"/>
          <w:szCs w:val="20"/>
        </w:rPr>
        <w:t xml:space="preserve"> </w:t>
      </w:r>
      <w:r w:rsidR="00C120A4" w:rsidRPr="00FE4158">
        <w:rPr>
          <w:rFonts w:ascii="Montserrat" w:hAnsi="Montserrat" w:cs="Arial"/>
          <w:sz w:val="20"/>
          <w:szCs w:val="20"/>
        </w:rPr>
        <w:t>revisar</w:t>
      </w:r>
      <w:r w:rsidR="000B1E8F" w:rsidRPr="00FE4158">
        <w:rPr>
          <w:rFonts w:ascii="Montserrat" w:hAnsi="Montserrat" w:cs="Arial"/>
          <w:sz w:val="20"/>
          <w:szCs w:val="20"/>
        </w:rPr>
        <w:t>á</w:t>
      </w:r>
      <w:r w:rsidR="00C120A4" w:rsidRPr="00FE4158">
        <w:rPr>
          <w:rFonts w:ascii="Montserrat" w:hAnsi="Montserrat" w:cs="Arial"/>
          <w:sz w:val="20"/>
          <w:szCs w:val="20"/>
        </w:rPr>
        <w:t xml:space="preserve"> y analizar</w:t>
      </w:r>
      <w:r w:rsidR="000B1E8F" w:rsidRPr="00FE4158">
        <w:rPr>
          <w:rFonts w:ascii="Montserrat" w:hAnsi="Montserrat" w:cs="Arial"/>
          <w:sz w:val="20"/>
          <w:szCs w:val="20"/>
        </w:rPr>
        <w:t>á</w:t>
      </w:r>
      <w:r w:rsidR="00C120A4" w:rsidRPr="00FE4158">
        <w:rPr>
          <w:rFonts w:ascii="Montserrat" w:hAnsi="Montserrat" w:cs="Arial"/>
          <w:sz w:val="20"/>
          <w:szCs w:val="20"/>
        </w:rPr>
        <w:t xml:space="preserve"> las solicitudes de cambio dentro del alcance de este servicio para dar a conocer a</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el impacto o posibles riesgos que dicho cambio implique con la finalidad de evaluar si procede o no su ejecución</w:t>
      </w:r>
      <w:r w:rsidR="00732934" w:rsidRPr="00FE4158">
        <w:rPr>
          <w:rFonts w:ascii="Montserrat" w:hAnsi="Montserrat" w:cs="Arial"/>
          <w:sz w:val="20"/>
          <w:szCs w:val="20"/>
        </w:rPr>
        <w:t xml:space="preserve">, así como el </w:t>
      </w:r>
      <w:r w:rsidR="00597991" w:rsidRPr="00FE4158">
        <w:rPr>
          <w:rFonts w:ascii="Montserrat" w:hAnsi="Montserrat" w:cs="Arial"/>
          <w:sz w:val="20"/>
          <w:szCs w:val="20"/>
        </w:rPr>
        <w:t>P</w:t>
      </w:r>
      <w:r w:rsidR="00732934" w:rsidRPr="00FE4158">
        <w:rPr>
          <w:rFonts w:ascii="Montserrat" w:hAnsi="Montserrat" w:cs="Arial"/>
          <w:sz w:val="20"/>
          <w:szCs w:val="20"/>
        </w:rPr>
        <w:t xml:space="preserve">roceso de </w:t>
      </w:r>
      <w:r w:rsidR="00597991" w:rsidRPr="00FE4158">
        <w:rPr>
          <w:rFonts w:ascii="Montserrat" w:hAnsi="Montserrat" w:cs="Arial"/>
          <w:sz w:val="20"/>
          <w:szCs w:val="20"/>
        </w:rPr>
        <w:t>A</w:t>
      </w:r>
      <w:r w:rsidR="00732934" w:rsidRPr="00FE4158">
        <w:rPr>
          <w:rFonts w:ascii="Montserrat" w:hAnsi="Montserrat" w:cs="Arial"/>
          <w:sz w:val="20"/>
          <w:szCs w:val="20"/>
        </w:rPr>
        <w:t xml:space="preserve">utorización </w:t>
      </w:r>
      <w:r w:rsidR="00597991" w:rsidRPr="00FE4158">
        <w:rPr>
          <w:rFonts w:ascii="Montserrat" w:hAnsi="Montserrat" w:cs="Arial"/>
          <w:sz w:val="20"/>
          <w:szCs w:val="20"/>
        </w:rPr>
        <w:t>I</w:t>
      </w:r>
      <w:r w:rsidR="00732934" w:rsidRPr="00FE4158">
        <w:rPr>
          <w:rFonts w:ascii="Montserrat" w:hAnsi="Montserrat" w:cs="Arial"/>
          <w:sz w:val="20"/>
          <w:szCs w:val="20"/>
        </w:rPr>
        <w:t>nstitucional IMSS</w:t>
      </w:r>
      <w:r w:rsidR="00C120A4" w:rsidRPr="00FE4158">
        <w:rPr>
          <w:rFonts w:ascii="Montserrat" w:hAnsi="Montserrat" w:cs="Arial"/>
          <w:sz w:val="20"/>
          <w:szCs w:val="20"/>
        </w:rPr>
        <w:t xml:space="preserve">. Asimismo, deberá involucrar a los diferentes </w:t>
      </w:r>
      <w:r w:rsidR="0031277A" w:rsidRPr="00FE4158">
        <w:rPr>
          <w:rFonts w:ascii="Montserrat" w:hAnsi="Montserrat" w:cs="Arial"/>
          <w:sz w:val="20"/>
          <w:szCs w:val="20"/>
        </w:rPr>
        <w:t>G</w:t>
      </w:r>
      <w:r w:rsidR="00C120A4" w:rsidRPr="00FE4158">
        <w:rPr>
          <w:rFonts w:ascii="Montserrat" w:hAnsi="Montserrat" w:cs="Arial"/>
          <w:sz w:val="20"/>
          <w:szCs w:val="20"/>
        </w:rPr>
        <w:t xml:space="preserve">rupos de Soporte (Aplicaciones, Redes, Almacenamiento, Sistemas Operativos, entre otros que defina </w:t>
      </w:r>
      <w:r w:rsidRPr="00FE4158">
        <w:rPr>
          <w:rFonts w:ascii="Montserrat" w:hAnsi="Montserrat" w:cs="Arial"/>
          <w:sz w:val="20"/>
          <w:szCs w:val="20"/>
        </w:rPr>
        <w:t>“EL INSTITUTO”</w:t>
      </w:r>
      <w:r w:rsidR="00C120A4" w:rsidRPr="00FE4158">
        <w:rPr>
          <w:rFonts w:ascii="Montserrat" w:hAnsi="Montserrat" w:cs="Arial"/>
          <w:sz w:val="20"/>
          <w:szCs w:val="20"/>
        </w:rPr>
        <w:t>) y terceros involucrados.</w:t>
      </w:r>
    </w:p>
    <w:p w14:paraId="03DBE863" w14:textId="77777777" w:rsidR="00C120A4" w:rsidRPr="00FE4158" w:rsidRDefault="00C120A4" w:rsidP="00010BC1">
      <w:pPr>
        <w:pStyle w:val="Prrafodelista"/>
        <w:rPr>
          <w:rFonts w:ascii="Montserrat" w:hAnsi="Montserrat" w:cs="Arial"/>
          <w:sz w:val="20"/>
          <w:szCs w:val="20"/>
        </w:rPr>
      </w:pPr>
    </w:p>
    <w:p w14:paraId="266EE1ED" w14:textId="39FAD677" w:rsidR="00C120A4" w:rsidRPr="00FE4158" w:rsidRDefault="00C120A4"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 xml:space="preserve">Derivado de una recomendación, valoración, incidente, problema y/o propuesta de un tercero,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mediante las mejores prácticas será responsable de analizar, medir el impacto y riesgo operativo, desarrollar un plan de trabajo</w:t>
      </w:r>
      <w:r w:rsidR="009A7B9E" w:rsidRPr="00FE4158">
        <w:rPr>
          <w:rFonts w:ascii="Montserrat" w:hAnsi="Montserrat" w:cs="Arial"/>
          <w:sz w:val="20"/>
          <w:szCs w:val="20"/>
        </w:rPr>
        <w:t xml:space="preserve"> estableciendo detalles y tiempos, Dicho plan será propuesto</w:t>
      </w:r>
      <w:r w:rsidR="00842A06" w:rsidRPr="00FE4158">
        <w:rPr>
          <w:rFonts w:ascii="Montserrat" w:hAnsi="Montserrat" w:cs="Arial"/>
          <w:sz w:val="20"/>
          <w:szCs w:val="20"/>
        </w:rPr>
        <w:t xml:space="preserve"> y modificado hasta tener la</w:t>
      </w:r>
      <w:r w:rsidR="009A7B9E" w:rsidRPr="00FE4158">
        <w:rPr>
          <w:rFonts w:ascii="Montserrat" w:hAnsi="Montserrat" w:cs="Arial"/>
          <w:sz w:val="20"/>
          <w:szCs w:val="20"/>
        </w:rPr>
        <w:t xml:space="preserve"> autorización de</w:t>
      </w:r>
      <w:r w:rsidR="009C4CB9"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coordinarse con terceros y ejecutar las acciones derivadas mediante el Proceso de Gestión de Cambios de</w:t>
      </w:r>
      <w:r w:rsidR="009C4CB9"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2D0A90" w:rsidRPr="00FE4158">
        <w:rPr>
          <w:rFonts w:ascii="Montserrat" w:hAnsi="Montserrat" w:cs="Arial"/>
          <w:sz w:val="20"/>
          <w:szCs w:val="20"/>
        </w:rPr>
        <w:t>,</w:t>
      </w:r>
      <w:r w:rsidR="00842A06" w:rsidRPr="00FE4158">
        <w:rPr>
          <w:rFonts w:ascii="Montserrat" w:hAnsi="Montserrat" w:cs="Arial"/>
          <w:sz w:val="20"/>
          <w:szCs w:val="20"/>
        </w:rPr>
        <w:t xml:space="preserve"> </w:t>
      </w:r>
      <w:r w:rsidR="002D0A90" w:rsidRPr="00FE4158">
        <w:rPr>
          <w:rFonts w:ascii="Montserrat" w:hAnsi="Montserrat" w:cs="Arial"/>
          <w:sz w:val="20"/>
          <w:szCs w:val="20"/>
        </w:rPr>
        <w:t xml:space="preserve">definiendo tiempos y especificaciones que serán autorizadas por </w:t>
      </w:r>
      <w:r w:rsidR="00867E16" w:rsidRPr="00FE4158">
        <w:rPr>
          <w:rFonts w:ascii="Montserrat" w:hAnsi="Montserrat" w:cs="Arial"/>
          <w:sz w:val="20"/>
          <w:szCs w:val="20"/>
        </w:rPr>
        <w:t>“EL INSTITUTO”</w:t>
      </w:r>
      <w:r w:rsidR="002D0A90" w:rsidRPr="00FE4158">
        <w:rPr>
          <w:rFonts w:ascii="Montserrat" w:hAnsi="Montserrat" w:cs="Arial"/>
          <w:sz w:val="20"/>
          <w:szCs w:val="20"/>
        </w:rPr>
        <w:t xml:space="preserve"> previo a su implementación</w:t>
      </w:r>
      <w:r w:rsidRPr="00FE4158">
        <w:rPr>
          <w:rFonts w:ascii="Montserrat" w:hAnsi="Montserrat" w:cs="Arial"/>
          <w:sz w:val="20"/>
          <w:szCs w:val="20"/>
        </w:rPr>
        <w:t>.</w:t>
      </w:r>
      <w:r w:rsidR="00842A06" w:rsidRPr="00FE4158">
        <w:rPr>
          <w:rFonts w:ascii="Montserrat" w:hAnsi="Montserrat" w:cs="Arial"/>
          <w:sz w:val="20"/>
          <w:szCs w:val="20"/>
        </w:rPr>
        <w:t xml:space="preserve"> El tiempo de entrega del plan de trabajo </w:t>
      </w:r>
      <w:r w:rsidR="00160E07" w:rsidRPr="00FE4158">
        <w:rPr>
          <w:rFonts w:ascii="Montserrat" w:hAnsi="Montserrat" w:cs="Arial"/>
          <w:sz w:val="20"/>
          <w:szCs w:val="20"/>
        </w:rPr>
        <w:t>por parte de</w:t>
      </w:r>
      <w:r w:rsidR="009C4CB9"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160E07" w:rsidRPr="00FE4158">
        <w:rPr>
          <w:rFonts w:ascii="Montserrat" w:hAnsi="Montserrat" w:cs="Arial"/>
          <w:sz w:val="20"/>
          <w:szCs w:val="20"/>
        </w:rPr>
        <w:t xml:space="preserve"> </w:t>
      </w:r>
      <w:r w:rsidR="00842A06" w:rsidRPr="00FE4158">
        <w:rPr>
          <w:rFonts w:ascii="Montserrat" w:hAnsi="Montserrat" w:cs="Arial"/>
          <w:sz w:val="20"/>
          <w:szCs w:val="20"/>
        </w:rPr>
        <w:t>deberá cumplir lo establecido en cada solicitud</w:t>
      </w:r>
      <w:r w:rsidR="00160E07" w:rsidRPr="00FE4158">
        <w:rPr>
          <w:rFonts w:ascii="Montserrat" w:hAnsi="Montserrat" w:cs="Arial"/>
          <w:sz w:val="20"/>
          <w:szCs w:val="20"/>
        </w:rPr>
        <w:t xml:space="preserve"> por parte de</w:t>
      </w:r>
      <w:r w:rsidR="009C4CB9"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160E07" w:rsidRPr="00FE4158">
        <w:rPr>
          <w:rFonts w:ascii="Montserrat" w:hAnsi="Montserrat" w:cs="Arial"/>
          <w:sz w:val="20"/>
          <w:szCs w:val="20"/>
        </w:rPr>
        <w:t xml:space="preserve"> teniendo en cuenta lo expuesto por el equipo técnico de</w:t>
      </w:r>
      <w:r w:rsidR="009C4CB9"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160E07" w:rsidRPr="00FE4158">
        <w:rPr>
          <w:rFonts w:ascii="Montserrat" w:hAnsi="Montserrat" w:cs="Arial"/>
          <w:sz w:val="20"/>
          <w:szCs w:val="20"/>
        </w:rPr>
        <w:t xml:space="preserve"> respecto a la complejidad y tiempo propuesto requerido</w:t>
      </w:r>
      <w:r w:rsidR="00842A06" w:rsidRPr="00FE4158">
        <w:rPr>
          <w:rFonts w:ascii="Montserrat" w:hAnsi="Montserrat" w:cs="Arial"/>
          <w:sz w:val="20"/>
          <w:szCs w:val="20"/>
        </w:rPr>
        <w:t>.</w:t>
      </w:r>
    </w:p>
    <w:p w14:paraId="06DE1146" w14:textId="77777777" w:rsidR="00C120A4" w:rsidRPr="00FE4158" w:rsidRDefault="00C120A4" w:rsidP="00010BC1">
      <w:pPr>
        <w:pStyle w:val="Prrafodelista"/>
        <w:rPr>
          <w:rFonts w:ascii="Montserrat" w:hAnsi="Montserrat" w:cs="Arial"/>
          <w:sz w:val="20"/>
          <w:szCs w:val="20"/>
        </w:rPr>
      </w:pPr>
    </w:p>
    <w:p w14:paraId="10496B8C" w14:textId="5F539463" w:rsidR="00C120A4" w:rsidRPr="00FE4158" w:rsidRDefault="00867E16" w:rsidP="00483EFC">
      <w:pPr>
        <w:pStyle w:val="Prrafodelista"/>
        <w:numPr>
          <w:ilvl w:val="0"/>
          <w:numId w:val="23"/>
        </w:numPr>
        <w:tabs>
          <w:tab w:val="left" w:pos="8789"/>
        </w:tabs>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definir</w:t>
      </w:r>
      <w:r w:rsidR="000B1E8F" w:rsidRPr="00FE4158">
        <w:rPr>
          <w:rFonts w:ascii="Montserrat" w:hAnsi="Montserrat" w:cs="Arial"/>
          <w:sz w:val="20"/>
          <w:szCs w:val="20"/>
        </w:rPr>
        <w:t>á</w:t>
      </w:r>
      <w:r w:rsidR="00C120A4" w:rsidRPr="00FE4158">
        <w:rPr>
          <w:rFonts w:ascii="Montserrat" w:hAnsi="Montserrat" w:cs="Arial"/>
          <w:sz w:val="20"/>
          <w:szCs w:val="20"/>
        </w:rPr>
        <w:t xml:space="preserve"> y/o ejecutar</w:t>
      </w:r>
      <w:r w:rsidR="000B1E8F" w:rsidRPr="00FE4158">
        <w:rPr>
          <w:rFonts w:ascii="Montserrat" w:hAnsi="Montserrat" w:cs="Arial"/>
          <w:sz w:val="20"/>
          <w:szCs w:val="20"/>
        </w:rPr>
        <w:t>á</w:t>
      </w:r>
      <w:r w:rsidR="00C120A4" w:rsidRPr="00FE4158">
        <w:rPr>
          <w:rFonts w:ascii="Montserrat" w:hAnsi="Montserrat" w:cs="Arial"/>
          <w:sz w:val="20"/>
          <w:szCs w:val="20"/>
        </w:rPr>
        <w:t xml:space="preserve"> los requerimientos de configuración del manejador de bases de datos (instancias). Asimismo, </w:t>
      </w:r>
      <w:r w:rsidR="000B1E8F" w:rsidRPr="00FE4158">
        <w:rPr>
          <w:rFonts w:ascii="Montserrat" w:hAnsi="Montserrat" w:cs="Arial"/>
          <w:sz w:val="20"/>
          <w:szCs w:val="20"/>
        </w:rPr>
        <w:t>debe</w:t>
      </w:r>
      <w:r w:rsidR="00F13E4F" w:rsidRPr="00FE4158">
        <w:rPr>
          <w:rFonts w:ascii="Montserrat" w:hAnsi="Montserrat" w:cs="Arial"/>
          <w:sz w:val="20"/>
          <w:szCs w:val="20"/>
        </w:rPr>
        <w:t xml:space="preserve">rá </w:t>
      </w:r>
      <w:r w:rsidR="00C120A4" w:rsidRPr="00FE4158">
        <w:rPr>
          <w:rFonts w:ascii="Montserrat" w:hAnsi="Montserrat" w:cs="Arial"/>
          <w:sz w:val="20"/>
          <w:szCs w:val="20"/>
        </w:rPr>
        <w:t>coadyuvar a la tropicalización con las áreas internas y/o con los terceros involucrados; entiéndase como tropicalización la configuración adecuada del manejador con los ambientes propios de</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5B2A20" w:rsidRPr="00FE4158">
        <w:rPr>
          <w:rFonts w:ascii="Montserrat" w:hAnsi="Montserrat" w:cs="Arial"/>
          <w:sz w:val="20"/>
          <w:szCs w:val="20"/>
        </w:rPr>
        <w:t>, cumpliendo con el Proceso de Gestión de Cambios</w:t>
      </w:r>
      <w:r w:rsidR="00C120A4" w:rsidRPr="00FE4158">
        <w:rPr>
          <w:rFonts w:ascii="Montserrat" w:hAnsi="Montserrat" w:cs="Arial"/>
          <w:sz w:val="20"/>
          <w:szCs w:val="20"/>
        </w:rPr>
        <w:t>.</w:t>
      </w:r>
    </w:p>
    <w:p w14:paraId="6BAF876A" w14:textId="77777777" w:rsidR="00C120A4" w:rsidRPr="00FE4158" w:rsidRDefault="00C120A4" w:rsidP="00010BC1">
      <w:pPr>
        <w:pStyle w:val="Prrafodelista"/>
        <w:rPr>
          <w:rFonts w:ascii="Montserrat" w:hAnsi="Montserrat" w:cs="Arial"/>
          <w:sz w:val="20"/>
          <w:szCs w:val="20"/>
        </w:rPr>
      </w:pPr>
    </w:p>
    <w:p w14:paraId="47EAD821" w14:textId="0B6CDCFB"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6E1EB0" w:rsidRPr="00FE4158">
        <w:rPr>
          <w:rFonts w:ascii="Montserrat" w:hAnsi="Montserrat" w:cs="Arial"/>
          <w:sz w:val="20"/>
          <w:szCs w:val="20"/>
        </w:rPr>
        <w:t>deber</w:t>
      </w:r>
      <w:r w:rsidR="000B1E8F" w:rsidRPr="00FE4158">
        <w:rPr>
          <w:rFonts w:ascii="Montserrat" w:hAnsi="Montserrat" w:cs="Arial"/>
          <w:sz w:val="20"/>
          <w:szCs w:val="20"/>
        </w:rPr>
        <w:t>á</w:t>
      </w:r>
      <w:r w:rsidR="006E1EB0" w:rsidRPr="00FE4158">
        <w:rPr>
          <w:rFonts w:ascii="Montserrat" w:hAnsi="Montserrat" w:cs="Arial"/>
          <w:sz w:val="20"/>
          <w:szCs w:val="20"/>
        </w:rPr>
        <w:t xml:space="preserve"> </w:t>
      </w:r>
      <w:r w:rsidR="00C120A4" w:rsidRPr="00FE4158">
        <w:rPr>
          <w:rFonts w:ascii="Montserrat" w:hAnsi="Montserrat" w:cs="Arial"/>
          <w:sz w:val="20"/>
          <w:szCs w:val="20"/>
        </w:rPr>
        <w:t>ejecutar los requerimientos de homologación de configuraciones de mejores prácticas, de las Bases de Datos, instancias, objetos y software relacionado para los diferentes ambientes</w:t>
      </w:r>
      <w:r w:rsidR="005B2A20" w:rsidRPr="00FE4158">
        <w:rPr>
          <w:rFonts w:ascii="Montserrat" w:hAnsi="Montserrat" w:cs="Arial"/>
          <w:sz w:val="20"/>
          <w:szCs w:val="20"/>
        </w:rPr>
        <w:t xml:space="preserve"> cumpliendo con el Proceso de Gestión de Cambios</w:t>
      </w:r>
      <w:r w:rsidR="00C120A4" w:rsidRPr="00FE4158">
        <w:rPr>
          <w:rFonts w:ascii="Montserrat" w:hAnsi="Montserrat" w:cs="Arial"/>
          <w:sz w:val="20"/>
          <w:szCs w:val="20"/>
        </w:rPr>
        <w:t xml:space="preserve">. </w:t>
      </w: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F13E4F" w:rsidRPr="00FE4158">
        <w:rPr>
          <w:rFonts w:ascii="Montserrat" w:hAnsi="Montserrat" w:cs="Arial"/>
          <w:sz w:val="20"/>
          <w:szCs w:val="20"/>
        </w:rPr>
        <w:t xml:space="preserve">ofertará </w:t>
      </w:r>
      <w:r w:rsidR="00C120A4" w:rsidRPr="00FE4158">
        <w:rPr>
          <w:rFonts w:ascii="Montserrat" w:hAnsi="Montserrat" w:cs="Arial"/>
          <w:sz w:val="20"/>
          <w:szCs w:val="20"/>
        </w:rPr>
        <w:t>manten</w:t>
      </w:r>
      <w:r w:rsidR="00F13E4F" w:rsidRPr="00FE4158">
        <w:rPr>
          <w:rFonts w:ascii="Montserrat" w:hAnsi="Montserrat" w:cs="Arial"/>
          <w:sz w:val="20"/>
          <w:szCs w:val="20"/>
        </w:rPr>
        <w:t>er</w:t>
      </w:r>
      <w:r w:rsidR="00C120A4" w:rsidRPr="00FE4158">
        <w:rPr>
          <w:rFonts w:ascii="Montserrat" w:hAnsi="Montserrat" w:cs="Arial"/>
          <w:sz w:val="20"/>
          <w:szCs w:val="20"/>
        </w:rPr>
        <w:t xml:space="preserve"> consistencia entre los parámetros de todas las Bases de Datos que están directamente asociados a un tamaño o plataforma cuando éstas sean similares. Del mismo modo, </w:t>
      </w: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6E1EB0" w:rsidRPr="00FE4158">
        <w:rPr>
          <w:rFonts w:ascii="Montserrat" w:hAnsi="Montserrat" w:cs="Arial"/>
          <w:sz w:val="20"/>
          <w:szCs w:val="20"/>
        </w:rPr>
        <w:t>deber</w:t>
      </w:r>
      <w:r w:rsidR="000B1E8F" w:rsidRPr="00FE4158">
        <w:rPr>
          <w:rFonts w:ascii="Montserrat" w:hAnsi="Montserrat" w:cs="Arial"/>
          <w:sz w:val="20"/>
          <w:szCs w:val="20"/>
        </w:rPr>
        <w:t xml:space="preserve">á </w:t>
      </w:r>
      <w:r w:rsidR="00C120A4" w:rsidRPr="00FE4158">
        <w:rPr>
          <w:rFonts w:ascii="Montserrat" w:hAnsi="Montserrat" w:cs="Arial"/>
          <w:sz w:val="20"/>
          <w:szCs w:val="20"/>
        </w:rPr>
        <w:t>monitorear y notificar al área operativa de cualquier cambio en el comportamiento o desempeño relacionado con la modificación de parámetros, buscando siempre el correcto funcionamiento de todas las bases de datos.</w:t>
      </w:r>
    </w:p>
    <w:p w14:paraId="1772561D" w14:textId="77777777" w:rsidR="00C120A4" w:rsidRPr="00FE4158" w:rsidRDefault="00C120A4" w:rsidP="00010BC1">
      <w:pPr>
        <w:pStyle w:val="Prrafodelista"/>
        <w:rPr>
          <w:rFonts w:ascii="Montserrat" w:hAnsi="Montserrat" w:cs="Arial"/>
          <w:sz w:val="20"/>
          <w:szCs w:val="20"/>
        </w:rPr>
      </w:pPr>
    </w:p>
    <w:p w14:paraId="185E4E22" w14:textId="0998D1B1" w:rsidR="00C120A4" w:rsidRPr="00FE4158" w:rsidRDefault="00C120A4"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 xml:space="preserve">En los casos que sea requerido por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C24DF5" w:rsidRPr="00FE4158">
        <w:rPr>
          <w:rFonts w:ascii="Montserrat" w:hAnsi="Montserrat" w:cs="Arial"/>
          <w:sz w:val="20"/>
          <w:szCs w:val="20"/>
        </w:rPr>
        <w:t xml:space="preserve">llevará a cabo y </w:t>
      </w:r>
      <w:r w:rsidRPr="00FE4158">
        <w:rPr>
          <w:rFonts w:ascii="Montserrat" w:hAnsi="Montserrat" w:cs="Arial"/>
          <w:sz w:val="20"/>
          <w:szCs w:val="20"/>
        </w:rPr>
        <w:t>será responsable de la migración y actualización de Bases de Datos a otro ambiente al que se encuentre actualmente y dentro del alcance de este servicio.</w:t>
      </w:r>
    </w:p>
    <w:p w14:paraId="74E83FA5" w14:textId="77777777" w:rsidR="00C120A4" w:rsidRPr="00FE4158" w:rsidRDefault="00C120A4" w:rsidP="00010BC1">
      <w:pPr>
        <w:pStyle w:val="Prrafodelista"/>
        <w:rPr>
          <w:rFonts w:ascii="Montserrat" w:hAnsi="Montserrat" w:cs="Arial"/>
          <w:sz w:val="20"/>
          <w:szCs w:val="20"/>
        </w:rPr>
      </w:pPr>
    </w:p>
    <w:p w14:paraId="0CDEA038" w14:textId="6C803581"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77518D" w:rsidRPr="00FE4158">
        <w:rPr>
          <w:rFonts w:ascii="Montserrat" w:hAnsi="Montserrat" w:cs="Arial"/>
          <w:sz w:val="20"/>
          <w:szCs w:val="20"/>
        </w:rPr>
        <w:t>deberá</w:t>
      </w:r>
      <w:r w:rsidR="006E1EB0" w:rsidRPr="00FE4158">
        <w:rPr>
          <w:rFonts w:ascii="Montserrat" w:hAnsi="Montserrat" w:cs="Arial"/>
          <w:sz w:val="20"/>
          <w:szCs w:val="20"/>
        </w:rPr>
        <w:t xml:space="preserve"> </w:t>
      </w:r>
      <w:r w:rsidR="00C120A4" w:rsidRPr="00FE4158">
        <w:rPr>
          <w:rFonts w:ascii="Montserrat" w:hAnsi="Montserrat" w:cs="Arial"/>
          <w:sz w:val="20"/>
          <w:szCs w:val="20"/>
        </w:rPr>
        <w:t xml:space="preserve">instalar las herramientas </w:t>
      </w:r>
      <w:r w:rsidR="00870FFB" w:rsidRPr="00FE4158">
        <w:rPr>
          <w:rFonts w:ascii="Montserrat" w:hAnsi="Montserrat" w:cs="Arial"/>
          <w:sz w:val="20"/>
          <w:szCs w:val="20"/>
        </w:rPr>
        <w:t xml:space="preserve">proporcionadas por </w:t>
      </w:r>
      <w:r w:rsidRPr="00FE4158">
        <w:rPr>
          <w:rFonts w:ascii="Montserrat" w:hAnsi="Montserrat" w:cs="Arial"/>
          <w:sz w:val="20"/>
          <w:szCs w:val="20"/>
        </w:rPr>
        <w:t>“EL INSTITUTO”</w:t>
      </w:r>
      <w:r w:rsidR="00870FFB" w:rsidRPr="00FE4158">
        <w:rPr>
          <w:rFonts w:ascii="Montserrat" w:hAnsi="Montserrat" w:cs="Arial"/>
          <w:sz w:val="20"/>
          <w:szCs w:val="20"/>
        </w:rPr>
        <w:t xml:space="preserve">, </w:t>
      </w:r>
      <w:r w:rsidR="00C120A4" w:rsidRPr="00FE4158">
        <w:rPr>
          <w:rFonts w:ascii="Montserrat" w:hAnsi="Montserrat" w:cs="Arial"/>
          <w:sz w:val="20"/>
          <w:szCs w:val="20"/>
        </w:rPr>
        <w:t>que le permitan automatizar las tareas de administración, generación, modificación, monitoreo y soporte de las Bases de Datos, ofreciendo con esto los mecanismos de visibilidad a</w:t>
      </w:r>
      <w:r w:rsidR="009C4CB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donde se observe la operación de las Bases de Datos.</w:t>
      </w:r>
    </w:p>
    <w:p w14:paraId="53B540CF" w14:textId="77777777" w:rsidR="00C120A4" w:rsidRPr="00FE4158" w:rsidRDefault="00C120A4" w:rsidP="00010BC1">
      <w:pPr>
        <w:pStyle w:val="Prrafodelista"/>
        <w:rPr>
          <w:rFonts w:ascii="Montserrat" w:hAnsi="Montserrat" w:cs="Arial"/>
          <w:sz w:val="20"/>
          <w:szCs w:val="20"/>
        </w:rPr>
      </w:pPr>
    </w:p>
    <w:p w14:paraId="6B843571" w14:textId="2F58DBC0" w:rsidR="00C120A4" w:rsidRPr="00FE4158" w:rsidRDefault="00C120A4"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En caso de presentarse una falla técnica del producto en los diferentes manejadores</w:t>
      </w:r>
      <w:r w:rsidR="00927D05" w:rsidRPr="00FE4158">
        <w:rPr>
          <w:rFonts w:ascii="Montserrat" w:hAnsi="Montserrat" w:cs="Arial"/>
          <w:sz w:val="20"/>
          <w:szCs w:val="20"/>
        </w:rPr>
        <w:t xml:space="preserve"> de B</w:t>
      </w:r>
      <w:r w:rsidR="009C4CB9" w:rsidRPr="00FE4158">
        <w:rPr>
          <w:rFonts w:ascii="Montserrat" w:hAnsi="Montserrat" w:cs="Arial"/>
          <w:sz w:val="20"/>
          <w:szCs w:val="20"/>
        </w:rPr>
        <w:t>ase de Datos</w:t>
      </w:r>
      <w:r w:rsidR="001E77F3" w:rsidRPr="00FE4158">
        <w:rPr>
          <w:rFonts w:ascii="Montserrat" w:hAnsi="Montserrat" w:cs="Arial"/>
          <w:sz w:val="20"/>
          <w:szCs w:val="20"/>
        </w:rPr>
        <w:t xml:space="preserve"> proporcionados por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6E1EB0" w:rsidRPr="00FE4158">
        <w:rPr>
          <w:rFonts w:ascii="Montserrat" w:hAnsi="Montserrat" w:cs="Arial"/>
          <w:sz w:val="20"/>
          <w:szCs w:val="20"/>
        </w:rPr>
        <w:t>deber</w:t>
      </w:r>
      <w:r w:rsidR="00864F07" w:rsidRPr="00FE4158">
        <w:rPr>
          <w:rFonts w:ascii="Montserrat" w:hAnsi="Montserrat" w:cs="Arial"/>
          <w:sz w:val="20"/>
          <w:szCs w:val="20"/>
        </w:rPr>
        <w:t>á</w:t>
      </w:r>
      <w:r w:rsidR="006E1EB0" w:rsidRPr="00FE4158">
        <w:rPr>
          <w:rFonts w:ascii="Montserrat" w:hAnsi="Montserrat" w:cs="Arial"/>
          <w:sz w:val="20"/>
          <w:szCs w:val="20"/>
        </w:rPr>
        <w:t xml:space="preserve"> </w:t>
      </w:r>
      <w:r w:rsidRPr="00FE4158">
        <w:rPr>
          <w:rFonts w:ascii="Montserrat" w:hAnsi="Montserrat" w:cs="Arial"/>
          <w:sz w:val="20"/>
          <w:szCs w:val="20"/>
        </w:rPr>
        <w:t xml:space="preserve">levantar casos de soporte con </w:t>
      </w:r>
      <w:r w:rsidR="009C4CB9" w:rsidRPr="00FE4158">
        <w:rPr>
          <w:rFonts w:ascii="Montserrat" w:hAnsi="Montserrat" w:cs="Arial"/>
          <w:sz w:val="20"/>
          <w:szCs w:val="20"/>
        </w:rPr>
        <w:t>e</w:t>
      </w:r>
      <w:r w:rsidRPr="00FE4158">
        <w:rPr>
          <w:rFonts w:ascii="Montserrat" w:hAnsi="Montserrat" w:cs="Arial"/>
          <w:sz w:val="20"/>
          <w:szCs w:val="20"/>
        </w:rPr>
        <w:t>l fabricante, interactuar, escalar</w:t>
      </w:r>
      <w:r w:rsidR="001E77F3" w:rsidRPr="00FE4158">
        <w:rPr>
          <w:rFonts w:ascii="Montserrat" w:hAnsi="Montserrat" w:cs="Arial"/>
          <w:sz w:val="20"/>
          <w:szCs w:val="20"/>
        </w:rPr>
        <w:t xml:space="preserve">, dar seguimiento </w:t>
      </w:r>
      <w:r w:rsidRPr="00FE4158">
        <w:rPr>
          <w:rFonts w:ascii="Montserrat" w:hAnsi="Montserrat" w:cs="Arial"/>
          <w:sz w:val="20"/>
          <w:szCs w:val="20"/>
        </w:rPr>
        <w:t>y coordinar con el fabricante el soporte técnico hasta su solución</w:t>
      </w:r>
      <w:r w:rsidR="00870FFB" w:rsidRPr="00FE4158">
        <w:rPr>
          <w:rFonts w:ascii="Montserrat" w:hAnsi="Montserrat" w:cs="Arial"/>
          <w:sz w:val="20"/>
          <w:szCs w:val="20"/>
        </w:rPr>
        <w:t xml:space="preserve">, para lo cual </w:t>
      </w:r>
      <w:r w:rsidR="00867E16" w:rsidRPr="00FE4158">
        <w:rPr>
          <w:rFonts w:ascii="Montserrat" w:hAnsi="Montserrat" w:cs="Arial"/>
          <w:sz w:val="20"/>
          <w:szCs w:val="20"/>
        </w:rPr>
        <w:t>“EL INSTITUTO”</w:t>
      </w:r>
      <w:r w:rsidR="009C4CB9" w:rsidRPr="00FE4158">
        <w:rPr>
          <w:rFonts w:ascii="Montserrat" w:hAnsi="Montserrat" w:cs="Arial"/>
          <w:sz w:val="20"/>
          <w:szCs w:val="20"/>
        </w:rPr>
        <w:t xml:space="preserve"> </w:t>
      </w:r>
      <w:r w:rsidR="00870FFB" w:rsidRPr="00FE4158">
        <w:rPr>
          <w:rFonts w:ascii="Montserrat" w:hAnsi="Montserrat" w:cs="Arial"/>
          <w:sz w:val="20"/>
          <w:szCs w:val="20"/>
        </w:rPr>
        <w:t xml:space="preserve">les proporcionará los contactos de los contratos de mantenimiento y soporte </w:t>
      </w:r>
      <w:r w:rsidR="001E21DE" w:rsidRPr="00FE4158">
        <w:rPr>
          <w:rFonts w:ascii="Montserrat" w:hAnsi="Montserrat" w:cs="Arial"/>
          <w:sz w:val="20"/>
          <w:szCs w:val="20"/>
        </w:rPr>
        <w:t>técnico</w:t>
      </w:r>
      <w:r w:rsidR="00C96403" w:rsidRPr="00FE4158">
        <w:rPr>
          <w:rFonts w:ascii="Montserrat" w:hAnsi="Montserrat" w:cs="Arial"/>
          <w:sz w:val="20"/>
          <w:szCs w:val="20"/>
        </w:rPr>
        <w:t xml:space="preserve"> de los manejadores de bases de datos y licenciamientos </w:t>
      </w:r>
      <w:r w:rsidR="0077518D" w:rsidRPr="00FE4158">
        <w:rPr>
          <w:rFonts w:ascii="Montserrat" w:hAnsi="Montserrat" w:cs="Arial"/>
          <w:sz w:val="20"/>
          <w:szCs w:val="20"/>
        </w:rPr>
        <w:t xml:space="preserve">correspondientes. </w:t>
      </w:r>
    </w:p>
    <w:p w14:paraId="4A030DA3" w14:textId="77777777" w:rsidR="00C120A4" w:rsidRPr="00FE4158" w:rsidRDefault="00C120A4" w:rsidP="00010BC1">
      <w:pPr>
        <w:pStyle w:val="Prrafodelista"/>
        <w:rPr>
          <w:rFonts w:ascii="Montserrat" w:hAnsi="Montserrat" w:cs="Arial"/>
          <w:sz w:val="20"/>
          <w:szCs w:val="20"/>
        </w:rPr>
      </w:pPr>
    </w:p>
    <w:p w14:paraId="722EFB1B" w14:textId="391D1716"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se apegará al mecanismo que el fabricante tenga definido para el levantamiento de un reporte y escalación </w:t>
      </w:r>
      <w:r w:rsidRPr="00FE4158">
        <w:rPr>
          <w:rFonts w:ascii="Montserrat" w:hAnsi="Montserrat" w:cs="Arial"/>
          <w:sz w:val="20"/>
          <w:szCs w:val="20"/>
        </w:rPr>
        <w:t>de este</w:t>
      </w:r>
      <w:r w:rsidR="00C120A4" w:rsidRPr="00FE4158">
        <w:rPr>
          <w:rFonts w:ascii="Montserrat" w:hAnsi="Montserrat" w:cs="Arial"/>
          <w:sz w:val="20"/>
          <w:szCs w:val="20"/>
        </w:rPr>
        <w:t xml:space="preserve">, notificando al </w:t>
      </w:r>
      <w:r w:rsidR="0023652C" w:rsidRPr="00FE4158">
        <w:rPr>
          <w:rFonts w:ascii="Montserrat" w:hAnsi="Montserrat" w:cs="Arial"/>
          <w:sz w:val="20"/>
          <w:szCs w:val="20"/>
        </w:rPr>
        <w:t>administrador</w:t>
      </w:r>
      <w:r w:rsidR="00C120A4" w:rsidRPr="00FE4158">
        <w:rPr>
          <w:rFonts w:ascii="Montserrat" w:hAnsi="Montserrat" w:cs="Arial"/>
          <w:sz w:val="20"/>
          <w:szCs w:val="20"/>
        </w:rPr>
        <w:t xml:space="preserve"> del contrato sobre el estado del reporte. </w:t>
      </w:r>
    </w:p>
    <w:p w14:paraId="1210A116" w14:textId="77777777" w:rsidR="00864F07" w:rsidRPr="00FE4158" w:rsidRDefault="00864F07" w:rsidP="00010BC1">
      <w:pPr>
        <w:rPr>
          <w:rFonts w:ascii="Montserrat" w:hAnsi="Montserrat" w:cs="Arial"/>
          <w:sz w:val="20"/>
          <w:szCs w:val="20"/>
        </w:rPr>
      </w:pPr>
    </w:p>
    <w:p w14:paraId="23007E7E" w14:textId="796EE81F"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864F07" w:rsidRPr="00FE4158">
        <w:rPr>
          <w:rFonts w:ascii="Montserrat" w:hAnsi="Montserrat" w:cs="Arial"/>
          <w:sz w:val="20"/>
          <w:szCs w:val="20"/>
        </w:rPr>
        <w:t xml:space="preserve">debe incluir como parte de su propuesta técnica, la </w:t>
      </w:r>
      <w:r w:rsidR="00433BD5" w:rsidRPr="00FE4158">
        <w:rPr>
          <w:rFonts w:ascii="Montserrat" w:hAnsi="Montserrat" w:cs="Arial"/>
          <w:sz w:val="20"/>
          <w:szCs w:val="20"/>
        </w:rPr>
        <w:t>presta</w:t>
      </w:r>
      <w:r w:rsidR="00864F07" w:rsidRPr="00FE4158">
        <w:rPr>
          <w:rFonts w:ascii="Montserrat" w:hAnsi="Montserrat" w:cs="Arial"/>
          <w:sz w:val="20"/>
          <w:szCs w:val="20"/>
        </w:rPr>
        <w:t>ción</w:t>
      </w:r>
      <w:r w:rsidR="00433BD5" w:rsidRPr="00FE4158">
        <w:rPr>
          <w:rFonts w:ascii="Montserrat" w:hAnsi="Montserrat" w:cs="Arial"/>
          <w:sz w:val="20"/>
          <w:szCs w:val="20"/>
        </w:rPr>
        <w:t xml:space="preserve"> </w:t>
      </w:r>
      <w:r w:rsidR="00864F07" w:rsidRPr="00FE4158">
        <w:rPr>
          <w:rFonts w:ascii="Montserrat" w:hAnsi="Montserrat" w:cs="Arial"/>
          <w:sz w:val="20"/>
          <w:szCs w:val="20"/>
        </w:rPr>
        <w:t>d</w:t>
      </w:r>
      <w:r w:rsidR="00433BD5" w:rsidRPr="00FE4158">
        <w:rPr>
          <w:rFonts w:ascii="Montserrat" w:hAnsi="Montserrat" w:cs="Arial"/>
          <w:sz w:val="20"/>
          <w:szCs w:val="20"/>
        </w:rPr>
        <w:t>el</w:t>
      </w:r>
      <w:r w:rsidR="00870FFB" w:rsidRPr="00FE4158">
        <w:rPr>
          <w:rFonts w:ascii="Montserrat" w:hAnsi="Montserrat" w:cs="Arial"/>
          <w:sz w:val="20"/>
          <w:szCs w:val="20"/>
        </w:rPr>
        <w:t xml:space="preserve"> </w:t>
      </w:r>
      <w:r w:rsidR="00C120A4" w:rsidRPr="00FE4158">
        <w:rPr>
          <w:rFonts w:ascii="Montserrat" w:hAnsi="Montserrat" w:cs="Arial"/>
          <w:sz w:val="20"/>
          <w:szCs w:val="20"/>
        </w:rPr>
        <w:t xml:space="preserve">servicio de soporte </w:t>
      </w:r>
      <w:r w:rsidR="00C96403" w:rsidRPr="00FE4158">
        <w:rPr>
          <w:rFonts w:ascii="Montserrat" w:hAnsi="Montserrat" w:cs="Arial"/>
          <w:sz w:val="20"/>
          <w:szCs w:val="20"/>
        </w:rPr>
        <w:t xml:space="preserve">(proporcionado por </w:t>
      </w:r>
      <w:r w:rsidRPr="00FE4158">
        <w:rPr>
          <w:rFonts w:ascii="Montserrat" w:hAnsi="Montserrat" w:cs="Arial"/>
          <w:sz w:val="20"/>
          <w:szCs w:val="20"/>
        </w:rPr>
        <w:t>“EL INSTITUTO”</w:t>
      </w:r>
      <w:r w:rsidR="00C96403" w:rsidRPr="00FE4158">
        <w:rPr>
          <w:rFonts w:ascii="Montserrat" w:hAnsi="Montserrat" w:cs="Arial"/>
          <w:sz w:val="20"/>
          <w:szCs w:val="20"/>
        </w:rPr>
        <w:t xml:space="preserve">) </w:t>
      </w:r>
      <w:r w:rsidR="00C120A4" w:rsidRPr="00FE4158">
        <w:rPr>
          <w:rFonts w:ascii="Montserrat" w:hAnsi="Montserrat" w:cs="Arial"/>
          <w:sz w:val="20"/>
          <w:szCs w:val="20"/>
        </w:rPr>
        <w:t>de tercer nivel en productos Oracle y cualquier producto de Base de Datos que se encuentre instalado en el Centro de Datos de</w:t>
      </w:r>
      <w:r w:rsidR="009C4CB9" w:rsidRPr="00FE4158">
        <w:rPr>
          <w:rFonts w:ascii="Montserrat" w:hAnsi="Montserrat" w:cs="Arial"/>
          <w:sz w:val="20"/>
          <w:szCs w:val="20"/>
        </w:rPr>
        <w:t xml:space="preserve"> </w:t>
      </w:r>
      <w:r w:rsidRPr="00FE4158">
        <w:rPr>
          <w:rFonts w:ascii="Montserrat" w:hAnsi="Montserrat" w:cs="Arial"/>
          <w:sz w:val="20"/>
          <w:szCs w:val="20"/>
        </w:rPr>
        <w:t>“EL LICITANTE”</w:t>
      </w:r>
      <w:r w:rsidR="00C120A4" w:rsidRPr="00FE4158">
        <w:rPr>
          <w:rFonts w:ascii="Montserrat" w:hAnsi="Montserrat" w:cs="Arial"/>
          <w:sz w:val="20"/>
          <w:szCs w:val="20"/>
        </w:rPr>
        <w:t xml:space="preserve">, quien </w:t>
      </w:r>
      <w:r w:rsidR="00C96403" w:rsidRPr="00FE4158">
        <w:rPr>
          <w:rFonts w:ascii="Montserrat" w:hAnsi="Montserrat" w:cs="Arial"/>
          <w:sz w:val="20"/>
          <w:szCs w:val="20"/>
        </w:rPr>
        <w:t xml:space="preserve">coadyuvará en llevar a </w:t>
      </w:r>
      <w:r w:rsidR="00C120A4" w:rsidRPr="00FE4158">
        <w:rPr>
          <w:rFonts w:ascii="Montserrat" w:hAnsi="Montserrat" w:cs="Arial"/>
          <w:sz w:val="20"/>
          <w:szCs w:val="20"/>
        </w:rPr>
        <w:t>cabo</w:t>
      </w:r>
      <w:r w:rsidR="00864F07" w:rsidRPr="00FE4158">
        <w:rPr>
          <w:rFonts w:ascii="Montserrat" w:hAnsi="Montserrat" w:cs="Arial"/>
          <w:sz w:val="20"/>
          <w:szCs w:val="20"/>
        </w:rPr>
        <w:t>,</w:t>
      </w:r>
      <w:r w:rsidR="00C120A4" w:rsidRPr="00FE4158">
        <w:rPr>
          <w:rFonts w:ascii="Montserrat" w:hAnsi="Montserrat" w:cs="Arial"/>
          <w:sz w:val="20"/>
          <w:szCs w:val="20"/>
        </w:rPr>
        <w:t xml:space="preserve"> entre otras actividades que defina </w:t>
      </w:r>
      <w:r w:rsidRPr="00FE4158">
        <w:rPr>
          <w:rFonts w:ascii="Montserrat" w:hAnsi="Montserrat" w:cs="Arial"/>
          <w:sz w:val="20"/>
          <w:szCs w:val="20"/>
        </w:rPr>
        <w:t>“EL INSTITUTO”</w:t>
      </w:r>
      <w:r w:rsidR="00C120A4" w:rsidRPr="00FE4158">
        <w:rPr>
          <w:rFonts w:ascii="Montserrat" w:hAnsi="Montserrat" w:cs="Arial"/>
          <w:sz w:val="20"/>
          <w:szCs w:val="20"/>
        </w:rPr>
        <w:t>:</w:t>
      </w:r>
    </w:p>
    <w:p w14:paraId="650175C6" w14:textId="77777777" w:rsidR="00C120A4" w:rsidRPr="00FE4158" w:rsidRDefault="00C120A4" w:rsidP="00010BC1">
      <w:pPr>
        <w:pStyle w:val="Prrafodelista"/>
        <w:rPr>
          <w:rFonts w:ascii="Montserrat" w:hAnsi="Montserrat" w:cs="Arial"/>
          <w:sz w:val="20"/>
          <w:szCs w:val="20"/>
        </w:rPr>
      </w:pPr>
    </w:p>
    <w:p w14:paraId="04100A25" w14:textId="77777777" w:rsidR="00C120A4" w:rsidRPr="00FE4158" w:rsidRDefault="00C120A4" w:rsidP="00483EFC">
      <w:pPr>
        <w:pStyle w:val="Prrafodelista"/>
        <w:numPr>
          <w:ilvl w:val="1"/>
          <w:numId w:val="17"/>
        </w:numPr>
        <w:ind w:left="1843"/>
        <w:contextualSpacing/>
        <w:jc w:val="both"/>
        <w:rPr>
          <w:rFonts w:ascii="Montserrat" w:hAnsi="Montserrat" w:cs="Arial"/>
          <w:sz w:val="20"/>
          <w:szCs w:val="20"/>
        </w:rPr>
      </w:pPr>
      <w:r w:rsidRPr="00FE4158">
        <w:rPr>
          <w:rFonts w:ascii="Montserrat" w:hAnsi="Montserrat" w:cs="Arial"/>
          <w:sz w:val="20"/>
          <w:szCs w:val="20"/>
        </w:rPr>
        <w:t>Levantamiento y seguimiento de casos de soporte con el fabricante del producto.</w:t>
      </w:r>
    </w:p>
    <w:p w14:paraId="7661DF6A" w14:textId="77777777" w:rsidR="00C120A4" w:rsidRPr="00FE4158" w:rsidRDefault="00C120A4" w:rsidP="00483EFC">
      <w:pPr>
        <w:pStyle w:val="Prrafodelista"/>
        <w:numPr>
          <w:ilvl w:val="1"/>
          <w:numId w:val="17"/>
        </w:numPr>
        <w:ind w:left="1843"/>
        <w:contextualSpacing/>
        <w:jc w:val="both"/>
        <w:rPr>
          <w:rFonts w:ascii="Montserrat" w:hAnsi="Montserrat" w:cs="Arial"/>
          <w:sz w:val="20"/>
          <w:szCs w:val="20"/>
        </w:rPr>
      </w:pPr>
      <w:r w:rsidRPr="00FE4158">
        <w:rPr>
          <w:rFonts w:ascii="Montserrat" w:hAnsi="Montserrat" w:cs="Arial"/>
          <w:sz w:val="20"/>
          <w:szCs w:val="20"/>
        </w:rPr>
        <w:t>La capacidad de identificar y entregar reportes de causa raíz validados por el fabricante.</w:t>
      </w:r>
    </w:p>
    <w:p w14:paraId="23C4EBA2" w14:textId="77777777" w:rsidR="00C120A4" w:rsidRPr="00FE4158" w:rsidRDefault="00C120A4" w:rsidP="00483EFC">
      <w:pPr>
        <w:pStyle w:val="Prrafodelista"/>
        <w:numPr>
          <w:ilvl w:val="1"/>
          <w:numId w:val="17"/>
        </w:numPr>
        <w:ind w:left="1843"/>
        <w:contextualSpacing/>
        <w:jc w:val="both"/>
        <w:rPr>
          <w:rFonts w:ascii="Montserrat" w:hAnsi="Montserrat" w:cs="Arial"/>
          <w:sz w:val="20"/>
          <w:szCs w:val="20"/>
        </w:rPr>
      </w:pPr>
      <w:r w:rsidRPr="00FE4158">
        <w:rPr>
          <w:rFonts w:ascii="Montserrat" w:hAnsi="Montserrat" w:cs="Arial"/>
          <w:sz w:val="20"/>
          <w:szCs w:val="20"/>
        </w:rPr>
        <w:t>Contar con herramientas de soporte que permitan asistir en la recolección de información y evidencias técnicas más allá de la información que emita la plataforma de monitoreo permitiendo acelerar el análisis de un incidente.</w:t>
      </w:r>
    </w:p>
    <w:p w14:paraId="1A977BF5" w14:textId="77777777" w:rsidR="00C120A4" w:rsidRPr="00FE4158" w:rsidRDefault="00C120A4" w:rsidP="00010BC1">
      <w:pPr>
        <w:contextualSpacing/>
        <w:jc w:val="both"/>
        <w:rPr>
          <w:rFonts w:ascii="Montserrat" w:hAnsi="Montserrat" w:cs="Arial"/>
          <w:sz w:val="20"/>
          <w:szCs w:val="20"/>
        </w:rPr>
      </w:pPr>
    </w:p>
    <w:p w14:paraId="407B28D7" w14:textId="1280A935"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5C0CCE" w:rsidRPr="00FE4158">
        <w:rPr>
          <w:rFonts w:ascii="Montserrat" w:hAnsi="Montserrat" w:cs="Arial"/>
          <w:sz w:val="20"/>
          <w:szCs w:val="20"/>
        </w:rPr>
        <w:t xml:space="preserve">deberá </w:t>
      </w:r>
      <w:r w:rsidR="00C120A4" w:rsidRPr="00FE4158">
        <w:rPr>
          <w:rFonts w:ascii="Montserrat" w:hAnsi="Montserrat" w:cs="Arial"/>
          <w:sz w:val="20"/>
          <w:szCs w:val="20"/>
        </w:rPr>
        <w:t xml:space="preserve">administrar y modificar con previo aviso, de manera consistente los parámetros de configuración del manejador de Base de Datos a fin de garantizar la continuidad de la operación. Así mismo </w:t>
      </w: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EE75E7" w:rsidRPr="00FE4158">
        <w:rPr>
          <w:rFonts w:ascii="Montserrat" w:hAnsi="Montserrat" w:cs="Arial"/>
          <w:sz w:val="20"/>
          <w:szCs w:val="20"/>
        </w:rPr>
        <w:t xml:space="preserve">ofertará </w:t>
      </w:r>
      <w:r w:rsidR="00C120A4" w:rsidRPr="00FE4158">
        <w:rPr>
          <w:rFonts w:ascii="Montserrat" w:hAnsi="Montserrat" w:cs="Arial"/>
          <w:sz w:val="20"/>
          <w:szCs w:val="20"/>
        </w:rPr>
        <w:t>evaluar</w:t>
      </w:r>
      <w:r w:rsidR="005C0CCE" w:rsidRPr="00FE4158">
        <w:rPr>
          <w:rFonts w:ascii="Montserrat" w:hAnsi="Montserrat" w:cs="Arial"/>
          <w:sz w:val="20"/>
          <w:szCs w:val="20"/>
        </w:rPr>
        <w:t xml:space="preserve"> </w:t>
      </w:r>
      <w:r w:rsidR="00C120A4" w:rsidRPr="00FE4158">
        <w:rPr>
          <w:rFonts w:ascii="Montserrat" w:hAnsi="Montserrat" w:cs="Arial"/>
          <w:sz w:val="20"/>
          <w:szCs w:val="20"/>
        </w:rPr>
        <w:t>de manera continua los cambios en las Bases de Datos monitoreando y en su caso notificando al Instituto cualquier evento.</w:t>
      </w:r>
    </w:p>
    <w:p w14:paraId="4FDA9AD8" w14:textId="77777777" w:rsidR="00C120A4" w:rsidRPr="00FE4158" w:rsidRDefault="00C120A4" w:rsidP="00010BC1">
      <w:pPr>
        <w:pStyle w:val="Prrafodelista"/>
        <w:rPr>
          <w:rFonts w:ascii="Montserrat" w:hAnsi="Montserrat" w:cs="Arial"/>
          <w:sz w:val="20"/>
          <w:szCs w:val="20"/>
        </w:rPr>
      </w:pPr>
    </w:p>
    <w:p w14:paraId="1073290A" w14:textId="1C230822"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EE75E7" w:rsidRPr="00FE4158">
        <w:rPr>
          <w:rFonts w:ascii="Montserrat" w:hAnsi="Montserrat" w:cs="Arial"/>
          <w:b/>
          <w:sz w:val="20"/>
          <w:szCs w:val="20"/>
        </w:rPr>
        <w:t xml:space="preserve"> </w:t>
      </w:r>
      <w:r w:rsidR="00E83EA6" w:rsidRPr="00FE4158">
        <w:rPr>
          <w:rFonts w:ascii="Montserrat" w:hAnsi="Montserrat" w:cs="Arial"/>
          <w:sz w:val="20"/>
          <w:szCs w:val="20"/>
        </w:rPr>
        <w:t xml:space="preserve">será responsable de crear, </w:t>
      </w:r>
      <w:r w:rsidR="00C120A4" w:rsidRPr="00FE4158">
        <w:rPr>
          <w:rFonts w:ascii="Montserrat" w:hAnsi="Montserrat" w:cs="Arial"/>
          <w:sz w:val="20"/>
          <w:szCs w:val="20"/>
        </w:rPr>
        <w:t>vigilar</w:t>
      </w:r>
      <w:r w:rsidR="00E83EA6" w:rsidRPr="00FE4158">
        <w:rPr>
          <w:rFonts w:ascii="Montserrat" w:hAnsi="Montserrat" w:cs="Arial"/>
          <w:sz w:val="20"/>
          <w:szCs w:val="20"/>
        </w:rPr>
        <w:t xml:space="preserve">, </w:t>
      </w:r>
      <w:r w:rsidR="00C120A4" w:rsidRPr="00FE4158">
        <w:rPr>
          <w:rFonts w:ascii="Montserrat" w:hAnsi="Montserrat" w:cs="Arial"/>
          <w:sz w:val="20"/>
          <w:szCs w:val="20"/>
        </w:rPr>
        <w:t>manten</w:t>
      </w:r>
      <w:r w:rsidR="00E83EA6" w:rsidRPr="00FE4158">
        <w:rPr>
          <w:rFonts w:ascii="Montserrat" w:hAnsi="Montserrat" w:cs="Arial"/>
          <w:sz w:val="20"/>
          <w:szCs w:val="20"/>
        </w:rPr>
        <w:t>er</w:t>
      </w:r>
      <w:r w:rsidR="00C120A4" w:rsidRPr="00FE4158">
        <w:rPr>
          <w:rFonts w:ascii="Montserrat" w:hAnsi="Montserrat" w:cs="Arial"/>
          <w:sz w:val="20"/>
          <w:szCs w:val="20"/>
        </w:rPr>
        <w:t xml:space="preserve"> activas y vigentes las cuentas administrativas y operativas de Bases de Datos, de los ambientes soportados y bajo las políticas definidas por el servicio de gestión de seguridad de la información y grupos subyacentes (</w:t>
      </w:r>
      <w:r w:rsidR="001E21DE" w:rsidRPr="00FE4158">
        <w:rPr>
          <w:rFonts w:ascii="Montserrat" w:hAnsi="Montserrat" w:cs="Arial"/>
          <w:sz w:val="20"/>
          <w:szCs w:val="20"/>
        </w:rPr>
        <w:t>ej.</w:t>
      </w:r>
      <w:r w:rsidR="00C120A4" w:rsidRPr="00FE4158">
        <w:rPr>
          <w:rFonts w:ascii="Montserrat" w:hAnsi="Montserrat" w:cs="Arial"/>
          <w:sz w:val="20"/>
          <w:szCs w:val="20"/>
        </w:rPr>
        <w:t xml:space="preserve"> Grupo Estratégico de Seguridad de la Información, Operación y Gobierno de Datos), dentro del alcance del servicio con el fin de evitar que éstas expiren e impacten negativamente en la operación.</w:t>
      </w:r>
    </w:p>
    <w:p w14:paraId="2CFA0C92" w14:textId="77777777" w:rsidR="00C120A4" w:rsidRPr="00FE4158" w:rsidRDefault="00C120A4" w:rsidP="00010BC1">
      <w:pPr>
        <w:pStyle w:val="Prrafodelista"/>
        <w:rPr>
          <w:rFonts w:ascii="Montserrat" w:hAnsi="Montserrat" w:cs="Arial"/>
          <w:sz w:val="20"/>
          <w:szCs w:val="20"/>
        </w:rPr>
      </w:pPr>
    </w:p>
    <w:p w14:paraId="0FC10FC3" w14:textId="06B71CD3"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C120A4" w:rsidRPr="00FE4158">
        <w:rPr>
          <w:rFonts w:ascii="Montserrat" w:hAnsi="Montserrat" w:cs="Arial"/>
          <w:sz w:val="20"/>
          <w:szCs w:val="20"/>
        </w:rPr>
        <w:t>ejecutar</w:t>
      </w:r>
      <w:r w:rsidR="000B1E8F" w:rsidRPr="00FE4158">
        <w:rPr>
          <w:rFonts w:ascii="Montserrat" w:hAnsi="Montserrat" w:cs="Arial"/>
          <w:sz w:val="20"/>
          <w:szCs w:val="20"/>
        </w:rPr>
        <w:t>á</w:t>
      </w:r>
      <w:r w:rsidR="00C120A4" w:rsidRPr="00FE4158">
        <w:rPr>
          <w:rFonts w:ascii="Montserrat" w:hAnsi="Montserrat" w:cs="Arial"/>
          <w:sz w:val="20"/>
          <w:szCs w:val="20"/>
        </w:rPr>
        <w:t xml:space="preserve"> scripts en los servidores de</w:t>
      </w:r>
      <w:r w:rsidR="00864F07"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siempre y cuando sean solicitados a través del Proceso de Gestión de Cambios y se tenga el visto bueno de las áreas </w:t>
      </w:r>
      <w:r w:rsidR="00CE1279" w:rsidRPr="00FE4158">
        <w:rPr>
          <w:rFonts w:ascii="Montserrat" w:hAnsi="Montserrat" w:cs="Arial"/>
          <w:sz w:val="20"/>
          <w:szCs w:val="20"/>
        </w:rPr>
        <w:t xml:space="preserve">de Negocio, </w:t>
      </w:r>
      <w:r w:rsidR="00C120A4" w:rsidRPr="00FE4158">
        <w:rPr>
          <w:rFonts w:ascii="Montserrat" w:hAnsi="Montserrat" w:cs="Arial"/>
          <w:sz w:val="20"/>
          <w:szCs w:val="20"/>
        </w:rPr>
        <w:t>Operativas, de Seguridad de la Información y grupos subyacentes (</w:t>
      </w:r>
      <w:r w:rsidR="001E21DE" w:rsidRPr="00FE4158">
        <w:rPr>
          <w:rFonts w:ascii="Montserrat" w:hAnsi="Montserrat" w:cs="Arial"/>
          <w:sz w:val="20"/>
          <w:szCs w:val="20"/>
        </w:rPr>
        <w:t>ej</w:t>
      </w:r>
      <w:r w:rsidR="00864F07" w:rsidRPr="00FE4158">
        <w:rPr>
          <w:rFonts w:ascii="Montserrat" w:hAnsi="Montserrat" w:cs="Arial"/>
          <w:sz w:val="20"/>
          <w:szCs w:val="20"/>
        </w:rPr>
        <w:t>emplo:</w:t>
      </w:r>
      <w:r w:rsidR="00C120A4" w:rsidRPr="00FE4158">
        <w:rPr>
          <w:rFonts w:ascii="Montserrat" w:hAnsi="Montserrat" w:cs="Arial"/>
          <w:sz w:val="20"/>
          <w:szCs w:val="20"/>
        </w:rPr>
        <w:t xml:space="preserve"> Grupo Estratégico de Seguridad de la Información, Gobierno de Datos, entre otros)</w:t>
      </w:r>
      <w:r w:rsidR="001E21DE" w:rsidRPr="00FE4158">
        <w:rPr>
          <w:rFonts w:ascii="Montserrat" w:hAnsi="Montserrat" w:cs="Arial"/>
          <w:sz w:val="20"/>
          <w:szCs w:val="20"/>
        </w:rPr>
        <w:t>, de</w:t>
      </w:r>
      <w:r w:rsidR="00265731"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cuando así aplique. Asimismo, </w:t>
      </w: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EE75E7" w:rsidRPr="00FE4158">
        <w:rPr>
          <w:rFonts w:ascii="Montserrat" w:hAnsi="Montserrat" w:cs="Arial"/>
          <w:sz w:val="20"/>
          <w:szCs w:val="20"/>
        </w:rPr>
        <w:t>revisar</w:t>
      </w:r>
      <w:r w:rsidR="000B1E8F" w:rsidRPr="00FE4158">
        <w:rPr>
          <w:rFonts w:ascii="Montserrat" w:hAnsi="Montserrat" w:cs="Arial"/>
          <w:sz w:val="20"/>
          <w:szCs w:val="20"/>
        </w:rPr>
        <w:t>á</w:t>
      </w:r>
      <w:r w:rsidR="00EE75E7" w:rsidRPr="00FE4158">
        <w:rPr>
          <w:rFonts w:ascii="Montserrat" w:hAnsi="Montserrat" w:cs="Arial"/>
          <w:sz w:val="20"/>
          <w:szCs w:val="20"/>
        </w:rPr>
        <w:t xml:space="preserve"> y analizar</w:t>
      </w:r>
      <w:r w:rsidR="000B1E8F" w:rsidRPr="00FE4158">
        <w:rPr>
          <w:rFonts w:ascii="Montserrat" w:hAnsi="Montserrat" w:cs="Arial"/>
          <w:sz w:val="20"/>
          <w:szCs w:val="20"/>
        </w:rPr>
        <w:t>á</w:t>
      </w:r>
      <w:r w:rsidR="00EE75E7" w:rsidRPr="00FE4158">
        <w:rPr>
          <w:rFonts w:ascii="Montserrat" w:hAnsi="Montserrat" w:cs="Arial"/>
          <w:sz w:val="20"/>
          <w:szCs w:val="20"/>
        </w:rPr>
        <w:t xml:space="preserve"> </w:t>
      </w:r>
      <w:r w:rsidR="00C120A4" w:rsidRPr="00FE4158">
        <w:rPr>
          <w:rFonts w:ascii="Montserrat" w:hAnsi="Montserrat" w:cs="Arial"/>
          <w:sz w:val="20"/>
          <w:szCs w:val="20"/>
        </w:rPr>
        <w:t>previamente los scripts para que dé a conocer al Grupo de Gobierno del Contrato el impacto o posibles riesgos que implica la ejecución de dichos scripts, lo anterior con la finalidad de evaluar si es que procede o no la ejecución de estos.</w:t>
      </w:r>
    </w:p>
    <w:p w14:paraId="7C8673B1" w14:textId="77777777" w:rsidR="00C120A4" w:rsidRPr="00FE4158" w:rsidRDefault="00C120A4" w:rsidP="00010BC1">
      <w:pPr>
        <w:pStyle w:val="Prrafodelista"/>
        <w:rPr>
          <w:rFonts w:ascii="Montserrat" w:hAnsi="Montserrat" w:cs="Arial"/>
          <w:sz w:val="20"/>
          <w:szCs w:val="20"/>
        </w:rPr>
      </w:pPr>
    </w:p>
    <w:p w14:paraId="4D1154EC" w14:textId="697F4991"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0B1E8F" w:rsidRPr="00FE4158">
        <w:rPr>
          <w:rFonts w:ascii="Montserrat" w:hAnsi="Montserrat" w:cs="Arial"/>
          <w:sz w:val="20"/>
          <w:szCs w:val="20"/>
        </w:rPr>
        <w:t>será responsable de</w:t>
      </w:r>
      <w:r w:rsidR="00C120A4" w:rsidRPr="00FE4158">
        <w:rPr>
          <w:rFonts w:ascii="Montserrat" w:hAnsi="Montserrat" w:cs="Arial"/>
          <w:sz w:val="20"/>
          <w:szCs w:val="20"/>
        </w:rPr>
        <w:t xml:space="preserve"> </w:t>
      </w:r>
      <w:r w:rsidR="00160E07" w:rsidRPr="00FE4158">
        <w:rPr>
          <w:rFonts w:ascii="Montserrat" w:hAnsi="Montserrat" w:cs="Arial"/>
          <w:sz w:val="20"/>
          <w:szCs w:val="20"/>
        </w:rPr>
        <w:t>identificar, analizar, planear, diseñar, proponer un plan de trabajo hasta su autorización</w:t>
      </w:r>
      <w:r w:rsidR="00F016B2" w:rsidRPr="00FE4158">
        <w:rPr>
          <w:rFonts w:ascii="Montserrat" w:hAnsi="Montserrat" w:cs="Arial"/>
          <w:sz w:val="20"/>
          <w:szCs w:val="20"/>
        </w:rPr>
        <w:t xml:space="preserve"> que incluya los tiempos y prioridades establecidas por el fabricante para la liberación urgente o no de los parches o actualizaciones</w:t>
      </w:r>
      <w:r w:rsidR="00160E07" w:rsidRPr="00FE4158">
        <w:rPr>
          <w:rFonts w:ascii="Montserrat" w:hAnsi="Montserrat" w:cs="Arial"/>
          <w:sz w:val="20"/>
          <w:szCs w:val="20"/>
        </w:rPr>
        <w:t xml:space="preserve">, coordinar actividades, participantes y roles, incluyendo </w:t>
      </w:r>
      <w:r w:rsidR="00C120A4" w:rsidRPr="00FE4158">
        <w:rPr>
          <w:rFonts w:ascii="Montserrat" w:hAnsi="Montserrat" w:cs="Arial"/>
          <w:sz w:val="20"/>
          <w:szCs w:val="20"/>
        </w:rPr>
        <w:t xml:space="preserve">ejecutar </w:t>
      </w:r>
      <w:r w:rsidR="00160E07" w:rsidRPr="00FE4158">
        <w:rPr>
          <w:rFonts w:ascii="Montserrat" w:hAnsi="Montserrat" w:cs="Arial"/>
          <w:sz w:val="20"/>
          <w:szCs w:val="20"/>
        </w:rPr>
        <w:t>y poner a punto (participar en las actividades de verificación de operación</w:t>
      </w:r>
      <w:r w:rsidR="00F016B2" w:rsidRPr="00FE4158">
        <w:rPr>
          <w:rFonts w:ascii="Montserrat" w:hAnsi="Montserrat" w:cs="Arial"/>
          <w:sz w:val="20"/>
          <w:szCs w:val="20"/>
        </w:rPr>
        <w:t xml:space="preserve"> y mejora continua</w:t>
      </w:r>
      <w:r w:rsidR="00160E07" w:rsidRPr="00FE4158">
        <w:rPr>
          <w:rFonts w:ascii="Montserrat" w:hAnsi="Montserrat" w:cs="Arial"/>
          <w:sz w:val="20"/>
          <w:szCs w:val="20"/>
        </w:rPr>
        <w:t>)</w:t>
      </w:r>
      <w:r w:rsidR="00F016B2" w:rsidRPr="00FE4158">
        <w:rPr>
          <w:rFonts w:ascii="Montserrat" w:hAnsi="Montserrat" w:cs="Arial"/>
          <w:sz w:val="20"/>
          <w:szCs w:val="20"/>
        </w:rPr>
        <w:t xml:space="preserve"> de </w:t>
      </w:r>
      <w:r w:rsidR="00C120A4" w:rsidRPr="00FE4158">
        <w:rPr>
          <w:rFonts w:ascii="Montserrat" w:hAnsi="Montserrat" w:cs="Arial"/>
          <w:sz w:val="20"/>
          <w:szCs w:val="20"/>
        </w:rPr>
        <w:t xml:space="preserve">las actualizaciones de versiones </w:t>
      </w:r>
      <w:r w:rsidR="001E77F3" w:rsidRPr="00FE4158">
        <w:rPr>
          <w:rFonts w:ascii="Montserrat" w:hAnsi="Montserrat" w:cs="Arial"/>
          <w:sz w:val="20"/>
          <w:szCs w:val="20"/>
        </w:rPr>
        <w:t xml:space="preserve">liberadas </w:t>
      </w:r>
      <w:r w:rsidR="00CE1279" w:rsidRPr="00FE4158">
        <w:rPr>
          <w:rFonts w:ascii="Montserrat" w:hAnsi="Montserrat" w:cs="Arial"/>
          <w:sz w:val="20"/>
          <w:szCs w:val="20"/>
        </w:rPr>
        <w:t xml:space="preserve">y estables </w:t>
      </w:r>
      <w:r w:rsidR="001E77F3" w:rsidRPr="00FE4158">
        <w:rPr>
          <w:rFonts w:ascii="Montserrat" w:hAnsi="Montserrat" w:cs="Arial"/>
          <w:sz w:val="20"/>
          <w:szCs w:val="20"/>
        </w:rPr>
        <w:t xml:space="preserve">por el fabricante </w:t>
      </w:r>
      <w:r w:rsidR="00C120A4" w:rsidRPr="00FE4158">
        <w:rPr>
          <w:rFonts w:ascii="Montserrat" w:hAnsi="Montserrat" w:cs="Arial"/>
          <w:sz w:val="20"/>
          <w:szCs w:val="20"/>
        </w:rPr>
        <w:t>de los motores de las bases de datos, aplicación de parches (</w:t>
      </w:r>
      <w:r w:rsidR="00C120A4" w:rsidRPr="00FE4158">
        <w:rPr>
          <w:rFonts w:ascii="Montserrat" w:hAnsi="Montserrat" w:cs="Arial"/>
          <w:i/>
          <w:iCs/>
          <w:sz w:val="20"/>
          <w:szCs w:val="20"/>
        </w:rPr>
        <w:t>fixes y bugs</w:t>
      </w:r>
      <w:r w:rsidR="00C120A4" w:rsidRPr="00FE4158">
        <w:rPr>
          <w:rFonts w:ascii="Montserrat" w:hAnsi="Montserrat" w:cs="Arial"/>
          <w:sz w:val="20"/>
          <w:szCs w:val="20"/>
        </w:rPr>
        <w:t xml:space="preserve">), así como versiones de sistema operativo que sean soportadas por el manejador y por él fabricante. </w:t>
      </w: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8C4A39" w:rsidRPr="00FE4158">
        <w:rPr>
          <w:rFonts w:ascii="Montserrat" w:hAnsi="Montserrat" w:cs="Arial"/>
          <w:sz w:val="20"/>
          <w:szCs w:val="20"/>
        </w:rPr>
        <w:t xml:space="preserve">, en su caso, </w:t>
      </w:r>
      <w:r w:rsidR="00C120A4" w:rsidRPr="00FE4158">
        <w:rPr>
          <w:rFonts w:ascii="Montserrat" w:hAnsi="Montserrat" w:cs="Arial"/>
          <w:sz w:val="20"/>
          <w:szCs w:val="20"/>
        </w:rPr>
        <w:t>deberá presentar un plan de trabajo</w:t>
      </w:r>
      <w:r w:rsidR="00160E07" w:rsidRPr="00FE4158">
        <w:rPr>
          <w:rFonts w:ascii="Montserrat" w:hAnsi="Montserrat" w:cs="Arial"/>
          <w:sz w:val="20"/>
          <w:szCs w:val="20"/>
        </w:rPr>
        <w:t xml:space="preserve"> detallado (que incluya cuando menos actividades, responsables, fechas y tiempos propuestos por </w:t>
      </w:r>
      <w:r w:rsidRPr="00FE4158">
        <w:rPr>
          <w:rFonts w:ascii="Montserrat" w:hAnsi="Montserrat" w:cs="Arial"/>
          <w:sz w:val="20"/>
          <w:szCs w:val="20"/>
        </w:rPr>
        <w:t>“EL LICITANTE”</w:t>
      </w:r>
      <w:r w:rsidR="00160E07" w:rsidRPr="00FE4158">
        <w:rPr>
          <w:rFonts w:ascii="Montserrat" w:hAnsi="Montserrat" w:cs="Arial"/>
          <w:sz w:val="20"/>
          <w:szCs w:val="20"/>
        </w:rPr>
        <w:t>)</w:t>
      </w:r>
      <w:r w:rsidR="00C120A4" w:rsidRPr="00FE4158">
        <w:rPr>
          <w:rFonts w:ascii="Montserrat" w:hAnsi="Montserrat" w:cs="Arial"/>
          <w:sz w:val="20"/>
          <w:szCs w:val="20"/>
        </w:rPr>
        <w:t xml:space="preserve"> a</w:t>
      </w:r>
      <w:r w:rsidR="00265731"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para que sea analizado</w:t>
      </w:r>
      <w:r w:rsidR="00160E07" w:rsidRPr="00FE4158">
        <w:rPr>
          <w:rFonts w:ascii="Montserrat" w:hAnsi="Montserrat" w:cs="Arial"/>
          <w:sz w:val="20"/>
          <w:szCs w:val="20"/>
        </w:rPr>
        <w:t>,</w:t>
      </w:r>
      <w:r w:rsidR="00C120A4" w:rsidRPr="00FE4158">
        <w:rPr>
          <w:rFonts w:ascii="Montserrat" w:hAnsi="Montserrat" w:cs="Arial"/>
          <w:sz w:val="20"/>
          <w:szCs w:val="20"/>
        </w:rPr>
        <w:t xml:space="preserve"> evaluado</w:t>
      </w:r>
      <w:r w:rsidR="00160E07" w:rsidRPr="00FE4158">
        <w:rPr>
          <w:rFonts w:ascii="Montserrat" w:hAnsi="Montserrat" w:cs="Arial"/>
          <w:sz w:val="20"/>
          <w:szCs w:val="20"/>
        </w:rPr>
        <w:t xml:space="preserve"> y modificado hasta su autorización por </w:t>
      </w:r>
      <w:r w:rsidRPr="00FE4158">
        <w:rPr>
          <w:rFonts w:ascii="Montserrat" w:hAnsi="Montserrat" w:cs="Arial"/>
          <w:sz w:val="20"/>
          <w:szCs w:val="20"/>
        </w:rPr>
        <w:t>“EL INSTITUTO”</w:t>
      </w:r>
      <w:r w:rsidR="00C120A4" w:rsidRPr="00FE4158">
        <w:rPr>
          <w:rFonts w:ascii="Montserrat" w:hAnsi="Montserrat" w:cs="Arial"/>
          <w:sz w:val="20"/>
          <w:szCs w:val="20"/>
        </w:rPr>
        <w:t>, mismo que para su ejecución deberá integrarse al Proceso de Gestión de Cambios de</w:t>
      </w:r>
      <w:r w:rsidR="00265731" w:rsidRPr="00FE4158">
        <w:rPr>
          <w:rFonts w:ascii="Montserrat" w:hAnsi="Montserrat" w:cs="Arial"/>
          <w:sz w:val="20"/>
          <w:szCs w:val="20"/>
        </w:rPr>
        <w:t xml:space="preserve"> </w:t>
      </w:r>
      <w:r w:rsidRPr="00FE4158">
        <w:rPr>
          <w:rFonts w:ascii="Montserrat" w:hAnsi="Montserrat" w:cs="Arial"/>
          <w:sz w:val="20"/>
          <w:szCs w:val="20"/>
        </w:rPr>
        <w:t>“EL INSTITUTO”</w:t>
      </w:r>
      <w:r w:rsidR="009F3850" w:rsidRPr="00FE4158">
        <w:rPr>
          <w:rFonts w:ascii="Montserrat" w:hAnsi="Montserrat" w:cs="Arial"/>
          <w:sz w:val="20"/>
          <w:szCs w:val="20"/>
        </w:rPr>
        <w:t>, en donde muestre los requerimientos de adecuación de código por parte d</w:t>
      </w:r>
      <w:r w:rsidR="00265731" w:rsidRPr="00FE4158">
        <w:rPr>
          <w:rFonts w:ascii="Montserrat" w:hAnsi="Montserrat" w:cs="Arial"/>
          <w:sz w:val="20"/>
          <w:szCs w:val="20"/>
        </w:rPr>
        <w:t xml:space="preserve">e </w:t>
      </w:r>
      <w:r w:rsidRPr="00FE4158">
        <w:rPr>
          <w:rFonts w:ascii="Montserrat" w:hAnsi="Montserrat" w:cs="Arial"/>
          <w:sz w:val="20"/>
          <w:szCs w:val="20"/>
        </w:rPr>
        <w:t>“EL INSTITUTO”</w:t>
      </w:r>
      <w:r w:rsidR="009F3850" w:rsidRPr="00FE4158">
        <w:rPr>
          <w:rFonts w:ascii="Montserrat" w:hAnsi="Montserrat" w:cs="Arial"/>
          <w:sz w:val="20"/>
          <w:szCs w:val="20"/>
        </w:rPr>
        <w:t>, para que en su caso, las áreas de desarrollo y negocio</w:t>
      </w:r>
      <w:r w:rsidR="00921990" w:rsidRPr="00FE4158">
        <w:rPr>
          <w:rFonts w:ascii="Montserrat" w:hAnsi="Montserrat" w:cs="Arial"/>
          <w:sz w:val="20"/>
          <w:szCs w:val="20"/>
        </w:rPr>
        <w:t xml:space="preserve"> de </w:t>
      </w:r>
      <w:r w:rsidRPr="00FE4158">
        <w:rPr>
          <w:rFonts w:ascii="Montserrat" w:hAnsi="Montserrat" w:cs="Arial"/>
          <w:sz w:val="20"/>
          <w:szCs w:val="20"/>
        </w:rPr>
        <w:t>“EL INSTITUTO”</w:t>
      </w:r>
      <w:r w:rsidR="009F3850" w:rsidRPr="00FE4158">
        <w:rPr>
          <w:rFonts w:ascii="Montserrat" w:hAnsi="Montserrat" w:cs="Arial"/>
          <w:sz w:val="20"/>
          <w:szCs w:val="20"/>
        </w:rPr>
        <w:t xml:space="preserve"> determinen los calendarios y fechas de las posibles ventanas de mantenimiento y </w:t>
      </w:r>
      <w:r w:rsidR="00160E07" w:rsidRPr="00FE4158">
        <w:rPr>
          <w:rFonts w:ascii="Montserrat" w:hAnsi="Montserrat" w:cs="Arial"/>
          <w:sz w:val="20"/>
          <w:szCs w:val="20"/>
        </w:rPr>
        <w:t xml:space="preserve">en su caso, </w:t>
      </w:r>
      <w:r w:rsidR="009F3850" w:rsidRPr="00FE4158">
        <w:rPr>
          <w:rFonts w:ascii="Montserrat" w:hAnsi="Montserrat" w:cs="Arial"/>
          <w:sz w:val="20"/>
          <w:szCs w:val="20"/>
        </w:rPr>
        <w:t>cumplimiento de las adecuaciones de</w:t>
      </w:r>
      <w:r w:rsidR="00160E07" w:rsidRPr="00FE4158">
        <w:rPr>
          <w:rFonts w:ascii="Montserrat" w:hAnsi="Montserrat" w:cs="Arial"/>
          <w:sz w:val="20"/>
          <w:szCs w:val="20"/>
        </w:rPr>
        <w:t>l</w:t>
      </w:r>
      <w:r w:rsidR="009F3850" w:rsidRPr="00FE4158">
        <w:rPr>
          <w:rFonts w:ascii="Montserrat" w:hAnsi="Montserrat" w:cs="Arial"/>
          <w:sz w:val="20"/>
          <w:szCs w:val="20"/>
        </w:rPr>
        <w:t xml:space="preserve"> código fuente</w:t>
      </w:r>
      <w:r w:rsidR="00160E07" w:rsidRPr="00FE4158">
        <w:rPr>
          <w:rFonts w:ascii="Montserrat" w:hAnsi="Montserrat" w:cs="Arial"/>
          <w:sz w:val="20"/>
          <w:szCs w:val="20"/>
        </w:rPr>
        <w:t xml:space="preserve"> de los aplicativos en caso de ser necesaria su modificación</w:t>
      </w:r>
      <w:r w:rsidR="00C120A4" w:rsidRPr="00FE4158">
        <w:rPr>
          <w:rFonts w:ascii="Montserrat" w:hAnsi="Montserrat" w:cs="Arial"/>
          <w:sz w:val="20"/>
          <w:szCs w:val="20"/>
        </w:rPr>
        <w:t>.</w:t>
      </w:r>
    </w:p>
    <w:p w14:paraId="2CF3B2E2" w14:textId="77777777" w:rsidR="00C120A4" w:rsidRPr="00FE4158" w:rsidRDefault="00C120A4" w:rsidP="00010BC1">
      <w:pPr>
        <w:pStyle w:val="Prrafodelista"/>
        <w:rPr>
          <w:rFonts w:ascii="Montserrat" w:hAnsi="Montserrat" w:cs="Arial"/>
          <w:sz w:val="20"/>
          <w:szCs w:val="20"/>
        </w:rPr>
      </w:pPr>
    </w:p>
    <w:p w14:paraId="6C735EF9" w14:textId="4DA85539"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0B1E8F" w:rsidRPr="00FE4158">
        <w:rPr>
          <w:rFonts w:ascii="Montserrat" w:hAnsi="Montserrat" w:cs="Arial"/>
          <w:sz w:val="20"/>
          <w:szCs w:val="20"/>
        </w:rPr>
        <w:t>será responsable de</w:t>
      </w:r>
      <w:r w:rsidR="00C120A4" w:rsidRPr="00FE4158">
        <w:rPr>
          <w:rFonts w:ascii="Montserrat" w:hAnsi="Montserrat" w:cs="Arial"/>
          <w:sz w:val="20"/>
          <w:szCs w:val="20"/>
        </w:rPr>
        <w:t xml:space="preserve"> la instalación de agentes necesarios para llevar a cabo los </w:t>
      </w:r>
      <w:r w:rsidR="001E77F3" w:rsidRPr="00FE4158">
        <w:rPr>
          <w:rFonts w:ascii="Montserrat" w:hAnsi="Montserrat" w:cs="Arial"/>
          <w:sz w:val="20"/>
          <w:szCs w:val="20"/>
        </w:rPr>
        <w:t xml:space="preserve">monitoreos y </w:t>
      </w:r>
      <w:r w:rsidR="00C120A4" w:rsidRPr="00FE4158">
        <w:rPr>
          <w:rFonts w:ascii="Montserrat" w:hAnsi="Montserrat" w:cs="Arial"/>
          <w:sz w:val="20"/>
          <w:szCs w:val="20"/>
        </w:rPr>
        <w:t>respaldos de las bases de datos</w:t>
      </w:r>
      <w:r w:rsidR="00DF4BA5" w:rsidRPr="00FE4158">
        <w:rPr>
          <w:rFonts w:ascii="Montserrat" w:hAnsi="Montserrat" w:cs="Arial"/>
          <w:sz w:val="20"/>
          <w:szCs w:val="20"/>
        </w:rPr>
        <w:t xml:space="preserve"> (validando su correcta </w:t>
      </w:r>
      <w:r w:rsidR="00CE1279" w:rsidRPr="00FE4158">
        <w:rPr>
          <w:rFonts w:ascii="Montserrat" w:hAnsi="Montserrat" w:cs="Arial"/>
          <w:sz w:val="20"/>
          <w:szCs w:val="20"/>
        </w:rPr>
        <w:t xml:space="preserve">operación y </w:t>
      </w:r>
      <w:r w:rsidR="0077518D" w:rsidRPr="00FE4158">
        <w:rPr>
          <w:rFonts w:ascii="Montserrat" w:hAnsi="Montserrat" w:cs="Arial"/>
          <w:sz w:val="20"/>
          <w:szCs w:val="20"/>
        </w:rPr>
        <w:t>conclusión</w:t>
      </w:r>
      <w:r w:rsidR="00DF4BA5" w:rsidRPr="00FE4158">
        <w:rPr>
          <w:rFonts w:ascii="Montserrat" w:hAnsi="Montserrat" w:cs="Arial"/>
          <w:sz w:val="20"/>
          <w:szCs w:val="20"/>
        </w:rPr>
        <w:t xml:space="preserve"> cumpliendo las políticas de respaldo </w:t>
      </w:r>
      <w:r w:rsidR="0077518D" w:rsidRPr="00FE4158">
        <w:rPr>
          <w:rFonts w:ascii="Montserrat" w:hAnsi="Montserrat" w:cs="Arial"/>
          <w:sz w:val="20"/>
          <w:szCs w:val="20"/>
        </w:rPr>
        <w:t>establecidos</w:t>
      </w:r>
      <w:r w:rsidR="00DF4BA5" w:rsidRPr="00FE4158">
        <w:rPr>
          <w:rFonts w:ascii="Montserrat" w:hAnsi="Montserrat" w:cs="Arial"/>
          <w:sz w:val="20"/>
          <w:szCs w:val="20"/>
        </w:rPr>
        <w:t xml:space="preserve"> por </w:t>
      </w:r>
      <w:r w:rsidRPr="00FE4158">
        <w:rPr>
          <w:rFonts w:ascii="Montserrat" w:hAnsi="Montserrat" w:cs="Arial"/>
          <w:sz w:val="20"/>
          <w:szCs w:val="20"/>
        </w:rPr>
        <w:t>“EL INSTITUTO”</w:t>
      </w:r>
      <w:r w:rsidR="00DF4BA5" w:rsidRPr="00FE4158">
        <w:rPr>
          <w:rFonts w:ascii="Montserrat" w:hAnsi="Montserrat" w:cs="Arial"/>
          <w:sz w:val="20"/>
          <w:szCs w:val="20"/>
        </w:rPr>
        <w:t>)</w:t>
      </w:r>
      <w:r w:rsidR="00F016B2" w:rsidRPr="00FE4158">
        <w:rPr>
          <w:rFonts w:ascii="Montserrat" w:hAnsi="Montserrat" w:cs="Arial"/>
          <w:sz w:val="20"/>
          <w:szCs w:val="20"/>
        </w:rPr>
        <w:t xml:space="preserve">, a </w:t>
      </w:r>
      <w:r w:rsidR="0077518D" w:rsidRPr="00FE4158">
        <w:rPr>
          <w:rFonts w:ascii="Montserrat" w:hAnsi="Montserrat" w:cs="Arial"/>
          <w:sz w:val="20"/>
          <w:szCs w:val="20"/>
        </w:rPr>
        <w:t>más</w:t>
      </w:r>
      <w:r w:rsidR="00F016B2" w:rsidRPr="00FE4158">
        <w:rPr>
          <w:rFonts w:ascii="Montserrat" w:hAnsi="Montserrat" w:cs="Arial"/>
          <w:sz w:val="20"/>
          <w:szCs w:val="20"/>
        </w:rPr>
        <w:t xml:space="preserve"> tardar el día de la puesta en operación de cada componte tecnológico</w:t>
      </w:r>
      <w:r w:rsidR="00DF4BA5" w:rsidRPr="00FE4158">
        <w:rPr>
          <w:rFonts w:ascii="Montserrat" w:hAnsi="Montserrat" w:cs="Arial"/>
          <w:sz w:val="20"/>
          <w:szCs w:val="20"/>
        </w:rPr>
        <w:t xml:space="preserve">, debiendo monitorear al menos consumo de procesamiento, </w:t>
      </w:r>
      <w:r w:rsidR="0077518D" w:rsidRPr="00FE4158">
        <w:rPr>
          <w:rFonts w:ascii="Montserrat" w:hAnsi="Montserrat" w:cs="Arial"/>
          <w:sz w:val="20"/>
          <w:szCs w:val="20"/>
        </w:rPr>
        <w:t>memoria</w:t>
      </w:r>
      <w:r w:rsidR="00DF4BA5" w:rsidRPr="00FE4158">
        <w:rPr>
          <w:rFonts w:ascii="Montserrat" w:hAnsi="Montserrat" w:cs="Arial"/>
          <w:sz w:val="20"/>
          <w:szCs w:val="20"/>
        </w:rPr>
        <w:t xml:space="preserve">, almacenamiento, consumo de recursos de </w:t>
      </w:r>
      <w:r w:rsidR="00265731" w:rsidRPr="00FE4158">
        <w:rPr>
          <w:rFonts w:ascii="Montserrat" w:hAnsi="Montserrat" w:cs="Arial"/>
          <w:sz w:val="20"/>
          <w:szCs w:val="20"/>
        </w:rPr>
        <w:t>entrada y salida</w:t>
      </w:r>
      <w:r w:rsidR="00DF4BA5" w:rsidRPr="00FE4158">
        <w:rPr>
          <w:rFonts w:ascii="Montserrat" w:hAnsi="Montserrat" w:cs="Arial"/>
          <w:sz w:val="20"/>
          <w:szCs w:val="20"/>
        </w:rPr>
        <w:t xml:space="preserve">, así como estado de operación de aplicativos, bases de datos y componentes </w:t>
      </w:r>
      <w:r w:rsidR="0077518D" w:rsidRPr="00FE4158">
        <w:rPr>
          <w:rFonts w:ascii="Montserrat" w:hAnsi="Montserrat" w:cs="Arial"/>
          <w:sz w:val="20"/>
          <w:szCs w:val="20"/>
        </w:rPr>
        <w:t>tecnológicos</w:t>
      </w:r>
      <w:r w:rsidR="00DF4BA5" w:rsidRPr="00FE4158">
        <w:rPr>
          <w:rFonts w:ascii="Montserrat" w:hAnsi="Montserrat" w:cs="Arial"/>
          <w:sz w:val="20"/>
          <w:szCs w:val="20"/>
        </w:rPr>
        <w:t xml:space="preserve"> relacionados</w:t>
      </w:r>
      <w:r w:rsidR="00C120A4" w:rsidRPr="00FE4158">
        <w:rPr>
          <w:rFonts w:ascii="Montserrat" w:hAnsi="Montserrat" w:cs="Arial"/>
          <w:sz w:val="20"/>
          <w:szCs w:val="20"/>
        </w:rPr>
        <w:t>.</w:t>
      </w:r>
      <w:r w:rsidR="003F494F" w:rsidRPr="00FE4158">
        <w:rPr>
          <w:rFonts w:ascii="Montserrat" w:hAnsi="Montserrat" w:cs="Arial"/>
          <w:sz w:val="20"/>
          <w:szCs w:val="20"/>
        </w:rPr>
        <w:t xml:space="preserve"> La implementación de lo descrito en este </w:t>
      </w:r>
      <w:r w:rsidR="00557B06" w:rsidRPr="00FE4158">
        <w:rPr>
          <w:rFonts w:ascii="Montserrat" w:hAnsi="Montserrat" w:cs="Arial"/>
          <w:sz w:val="20"/>
          <w:szCs w:val="20"/>
        </w:rPr>
        <w:t>apartado</w:t>
      </w:r>
      <w:r w:rsidR="003F494F" w:rsidRPr="00FE4158">
        <w:rPr>
          <w:rFonts w:ascii="Montserrat" w:hAnsi="Montserrat" w:cs="Arial"/>
          <w:sz w:val="20"/>
          <w:szCs w:val="20"/>
        </w:rPr>
        <w:t xml:space="preserve"> coadyuvará a tener una supervisión constante del servicio prestado a </w:t>
      </w:r>
      <w:r w:rsidRPr="00FE4158">
        <w:rPr>
          <w:rFonts w:ascii="Montserrat" w:hAnsi="Montserrat" w:cs="Arial"/>
          <w:sz w:val="20"/>
          <w:szCs w:val="20"/>
        </w:rPr>
        <w:t>“EL INSTITUTO”</w:t>
      </w:r>
      <w:r w:rsidR="003F494F" w:rsidRPr="00FE4158">
        <w:rPr>
          <w:rFonts w:ascii="Montserrat" w:hAnsi="Montserrat" w:cs="Arial"/>
          <w:sz w:val="20"/>
          <w:szCs w:val="20"/>
        </w:rPr>
        <w:t>, pudiendo con base en la información proporcionada, determinar las posibles deductivas aplicables por la deficiencia en la prestación del servicio.</w:t>
      </w:r>
    </w:p>
    <w:p w14:paraId="2ACE66A1" w14:textId="77777777" w:rsidR="003F494F" w:rsidRPr="00FE4158" w:rsidRDefault="003F494F" w:rsidP="00010BC1">
      <w:pPr>
        <w:contextualSpacing/>
        <w:jc w:val="both"/>
        <w:rPr>
          <w:rFonts w:ascii="Montserrat" w:hAnsi="Montserrat" w:cs="Arial"/>
          <w:sz w:val="20"/>
          <w:szCs w:val="20"/>
        </w:rPr>
      </w:pPr>
    </w:p>
    <w:p w14:paraId="210F65F4" w14:textId="72E1D0EE" w:rsidR="00C120A4"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0B1E8F" w:rsidRPr="00FE4158">
        <w:rPr>
          <w:rFonts w:ascii="Montserrat" w:hAnsi="Montserrat" w:cs="Arial"/>
          <w:sz w:val="20"/>
          <w:szCs w:val="20"/>
        </w:rPr>
        <w:t>será responsable de</w:t>
      </w:r>
      <w:r w:rsidR="00C120A4" w:rsidRPr="00FE4158">
        <w:rPr>
          <w:rFonts w:ascii="Montserrat" w:hAnsi="Montserrat" w:cs="Arial"/>
          <w:sz w:val="20"/>
          <w:szCs w:val="20"/>
        </w:rPr>
        <w:t xml:space="preserve"> </w:t>
      </w:r>
      <w:r w:rsidR="00B40317" w:rsidRPr="00FE4158">
        <w:rPr>
          <w:rFonts w:ascii="Montserrat" w:hAnsi="Montserrat" w:cs="Arial"/>
          <w:sz w:val="20"/>
          <w:szCs w:val="20"/>
        </w:rPr>
        <w:t>coordinarse con el grupo de seguridad IMSS</w:t>
      </w:r>
      <w:r w:rsidR="00680B83" w:rsidRPr="00FE4158">
        <w:rPr>
          <w:rFonts w:ascii="Montserrat" w:hAnsi="Montserrat" w:cs="Arial"/>
          <w:sz w:val="20"/>
          <w:szCs w:val="20"/>
        </w:rPr>
        <w:t xml:space="preserve"> ó los equipos operativos de</w:t>
      </w:r>
      <w:r w:rsidR="00265731" w:rsidRPr="00FE4158">
        <w:rPr>
          <w:rFonts w:ascii="Montserrat" w:hAnsi="Montserrat" w:cs="Arial"/>
          <w:sz w:val="20"/>
          <w:szCs w:val="20"/>
        </w:rPr>
        <w:t xml:space="preserve"> </w:t>
      </w:r>
      <w:r w:rsidRPr="00FE4158">
        <w:rPr>
          <w:rFonts w:ascii="Montserrat" w:hAnsi="Montserrat" w:cs="Arial"/>
          <w:sz w:val="20"/>
          <w:szCs w:val="20"/>
        </w:rPr>
        <w:t>“EL INSTITUTO”</w:t>
      </w:r>
      <w:r w:rsidR="00B40317" w:rsidRPr="00FE4158">
        <w:rPr>
          <w:rFonts w:ascii="Montserrat" w:hAnsi="Montserrat" w:cs="Arial"/>
          <w:sz w:val="20"/>
          <w:szCs w:val="20"/>
        </w:rPr>
        <w:t xml:space="preserve">, para </w:t>
      </w:r>
      <w:r w:rsidR="00C120A4" w:rsidRPr="00FE4158">
        <w:rPr>
          <w:rFonts w:ascii="Montserrat" w:hAnsi="Montserrat" w:cs="Arial"/>
          <w:sz w:val="20"/>
          <w:szCs w:val="20"/>
        </w:rPr>
        <w:t>establecer mecanismos de seguridad necesarios para resguardar la información, prevenir accesos no autorizados, ataques y atender las vulnerabilidades que resulten de las áreas de seguridad de</w:t>
      </w:r>
      <w:r w:rsidR="00123BAD" w:rsidRPr="00FE4158">
        <w:rPr>
          <w:rFonts w:ascii="Montserrat" w:hAnsi="Montserrat" w:cs="Arial"/>
          <w:sz w:val="20"/>
          <w:szCs w:val="20"/>
        </w:rPr>
        <w:t xml:space="preserve"> </w:t>
      </w:r>
      <w:r w:rsidRPr="00FE4158">
        <w:rPr>
          <w:rFonts w:ascii="Montserrat" w:hAnsi="Montserrat" w:cs="Arial"/>
          <w:sz w:val="20"/>
          <w:szCs w:val="20"/>
        </w:rPr>
        <w:t>“EL INSTITUTO”</w:t>
      </w:r>
      <w:r w:rsidR="00123BAD" w:rsidRPr="00FE4158">
        <w:rPr>
          <w:rFonts w:ascii="Montserrat" w:hAnsi="Montserrat" w:cs="Arial"/>
          <w:sz w:val="20"/>
          <w:szCs w:val="20"/>
        </w:rPr>
        <w:t>;</w:t>
      </w:r>
      <w:r w:rsidR="009F3850" w:rsidRPr="00FE4158">
        <w:rPr>
          <w:rFonts w:ascii="Montserrat" w:hAnsi="Montserrat" w:cs="Arial"/>
          <w:sz w:val="20"/>
          <w:szCs w:val="20"/>
        </w:rPr>
        <w:t xml:space="preserve"> para lo cual, </w:t>
      </w:r>
      <w:r w:rsidRPr="00FE4158">
        <w:rPr>
          <w:rFonts w:ascii="Montserrat" w:hAnsi="Montserrat" w:cs="Arial"/>
          <w:sz w:val="20"/>
          <w:szCs w:val="20"/>
        </w:rPr>
        <w:t>“EL INSTITUTO”</w:t>
      </w:r>
      <w:r w:rsidR="00265731" w:rsidRPr="00FE4158">
        <w:rPr>
          <w:rFonts w:ascii="Montserrat" w:hAnsi="Montserrat" w:cs="Arial"/>
          <w:sz w:val="20"/>
          <w:szCs w:val="20"/>
        </w:rPr>
        <w:t xml:space="preserve"> </w:t>
      </w:r>
      <w:r w:rsidR="009F3850" w:rsidRPr="00FE4158">
        <w:rPr>
          <w:rFonts w:ascii="Montserrat" w:hAnsi="Montserrat" w:cs="Arial"/>
          <w:sz w:val="20"/>
          <w:szCs w:val="20"/>
        </w:rPr>
        <w:t>realizará las adecuaciones al código fuente o configuraciones requeridas en caso de resultar necesarias</w:t>
      </w:r>
      <w:r w:rsidR="00C120A4" w:rsidRPr="00FE4158">
        <w:rPr>
          <w:rFonts w:ascii="Montserrat" w:hAnsi="Montserrat" w:cs="Arial"/>
          <w:sz w:val="20"/>
          <w:szCs w:val="20"/>
        </w:rPr>
        <w:t>.</w:t>
      </w:r>
    </w:p>
    <w:p w14:paraId="66C6FFE7" w14:textId="77777777" w:rsidR="00D707ED" w:rsidRPr="00FE4158" w:rsidRDefault="00D707ED" w:rsidP="00010BC1">
      <w:pPr>
        <w:pStyle w:val="Prrafodelista"/>
        <w:rPr>
          <w:rFonts w:ascii="Montserrat" w:hAnsi="Montserrat" w:cs="Arial"/>
          <w:sz w:val="20"/>
          <w:szCs w:val="20"/>
        </w:rPr>
      </w:pPr>
    </w:p>
    <w:p w14:paraId="7B543EF2" w14:textId="0A4346CE" w:rsidR="00B40317" w:rsidRPr="00FE4158" w:rsidRDefault="00867E16" w:rsidP="00483EFC">
      <w:pPr>
        <w:pStyle w:val="Prrafodelista"/>
        <w:numPr>
          <w:ilvl w:val="0"/>
          <w:numId w:val="23"/>
        </w:numPr>
        <w:contextualSpacing/>
        <w:jc w:val="both"/>
        <w:rPr>
          <w:rFonts w:ascii="Montserrat" w:hAnsi="Montserrat" w:cs="Arial"/>
          <w:sz w:val="20"/>
          <w:szCs w:val="20"/>
        </w:rPr>
      </w:pPr>
      <w:r w:rsidRPr="00FE4158">
        <w:rPr>
          <w:rFonts w:ascii="Montserrat" w:hAnsi="Montserrat" w:cs="Arial"/>
          <w:sz w:val="20"/>
          <w:szCs w:val="20"/>
        </w:rPr>
        <w:t>“EL LICITANTE”</w:t>
      </w:r>
      <w:r w:rsidR="000846BA" w:rsidRPr="00FE4158">
        <w:rPr>
          <w:rFonts w:ascii="Montserrat" w:hAnsi="Montserrat" w:cs="Arial"/>
          <w:sz w:val="20"/>
          <w:szCs w:val="20"/>
        </w:rPr>
        <w:t xml:space="preserve"> </w:t>
      </w:r>
      <w:r w:rsidR="00863165" w:rsidRPr="00FE4158">
        <w:rPr>
          <w:rFonts w:ascii="Montserrat" w:hAnsi="Montserrat" w:cs="Arial"/>
          <w:sz w:val="20"/>
          <w:szCs w:val="20"/>
        </w:rPr>
        <w:t>deberá</w:t>
      </w:r>
      <w:r w:rsidR="00EE75E7" w:rsidRPr="00FE4158">
        <w:rPr>
          <w:rFonts w:ascii="Montserrat" w:hAnsi="Montserrat" w:cs="Arial"/>
          <w:sz w:val="20"/>
          <w:szCs w:val="20"/>
        </w:rPr>
        <w:t xml:space="preserve"> </w:t>
      </w:r>
      <w:r w:rsidR="00D707ED" w:rsidRPr="00FE4158">
        <w:rPr>
          <w:rFonts w:ascii="Montserrat" w:hAnsi="Montserrat" w:cs="Arial"/>
          <w:sz w:val="20"/>
          <w:szCs w:val="20"/>
        </w:rPr>
        <w:t>realizar los procesos continuos de respaldo</w:t>
      </w:r>
      <w:r w:rsidR="00B40317" w:rsidRPr="00FE4158">
        <w:rPr>
          <w:rFonts w:ascii="Montserrat" w:hAnsi="Montserrat" w:cs="Arial"/>
          <w:sz w:val="20"/>
          <w:szCs w:val="20"/>
        </w:rPr>
        <w:t xml:space="preserve"> de acuerdo a las </w:t>
      </w:r>
      <w:r w:rsidR="0077518D" w:rsidRPr="00FE4158">
        <w:rPr>
          <w:rFonts w:ascii="Montserrat" w:hAnsi="Montserrat" w:cs="Arial"/>
          <w:sz w:val="20"/>
          <w:szCs w:val="20"/>
        </w:rPr>
        <w:t>políticas</w:t>
      </w:r>
      <w:r w:rsidR="00B40317" w:rsidRPr="00FE4158">
        <w:rPr>
          <w:rFonts w:ascii="Montserrat" w:hAnsi="Montserrat" w:cs="Arial"/>
          <w:sz w:val="20"/>
          <w:szCs w:val="20"/>
        </w:rPr>
        <w:t xml:space="preserve"> determinadas por </w:t>
      </w:r>
      <w:r w:rsidRPr="00FE4158">
        <w:rPr>
          <w:rFonts w:ascii="Montserrat" w:hAnsi="Montserrat" w:cs="Arial"/>
          <w:sz w:val="20"/>
          <w:szCs w:val="20"/>
        </w:rPr>
        <w:t>“EL INSTITUTO”</w:t>
      </w:r>
      <w:r w:rsidR="00265731" w:rsidRPr="00FE4158">
        <w:rPr>
          <w:rFonts w:ascii="Montserrat" w:hAnsi="Montserrat" w:cs="Arial"/>
          <w:sz w:val="20"/>
          <w:szCs w:val="20"/>
        </w:rPr>
        <w:t xml:space="preserve"> </w:t>
      </w:r>
      <w:r w:rsidR="00B40317" w:rsidRPr="00FE4158">
        <w:rPr>
          <w:rFonts w:ascii="Montserrat" w:hAnsi="Montserrat" w:cs="Arial"/>
          <w:sz w:val="20"/>
          <w:szCs w:val="20"/>
        </w:rPr>
        <w:t>para cada aplicativo o servicio</w:t>
      </w:r>
      <w:r w:rsidR="00D707ED" w:rsidRPr="00FE4158">
        <w:rPr>
          <w:rFonts w:ascii="Montserrat" w:hAnsi="Montserrat" w:cs="Arial"/>
          <w:sz w:val="20"/>
          <w:szCs w:val="20"/>
        </w:rPr>
        <w:t xml:space="preserve">, así como ejercicios </w:t>
      </w:r>
      <w:r w:rsidR="002D2AA2" w:rsidRPr="00FE4158">
        <w:rPr>
          <w:rFonts w:ascii="Montserrat" w:hAnsi="Montserrat" w:cs="Arial"/>
          <w:sz w:val="20"/>
          <w:szCs w:val="20"/>
        </w:rPr>
        <w:t>periódicos</w:t>
      </w:r>
      <w:r w:rsidR="00D707ED" w:rsidRPr="00FE4158">
        <w:rPr>
          <w:rFonts w:ascii="Montserrat" w:hAnsi="Montserrat" w:cs="Arial"/>
          <w:sz w:val="20"/>
          <w:szCs w:val="20"/>
        </w:rPr>
        <w:t xml:space="preserve"> de restauración para corroborar que se hayan realizado de manera adecuada</w:t>
      </w:r>
      <w:r w:rsidR="001E77F3" w:rsidRPr="00FE4158">
        <w:rPr>
          <w:rFonts w:ascii="Montserrat" w:hAnsi="Montserrat" w:cs="Arial"/>
          <w:sz w:val="20"/>
          <w:szCs w:val="20"/>
        </w:rPr>
        <w:t xml:space="preserve"> y en su caso de alguna desviación, hacer las recomendaciones necesarias</w:t>
      </w:r>
      <w:r w:rsidR="00D707ED" w:rsidRPr="00FE4158">
        <w:rPr>
          <w:rFonts w:ascii="Montserrat" w:hAnsi="Montserrat" w:cs="Arial"/>
          <w:sz w:val="20"/>
          <w:szCs w:val="20"/>
        </w:rPr>
        <w:t>.</w:t>
      </w:r>
      <w:r w:rsidR="00B40317" w:rsidRPr="00FE4158">
        <w:rPr>
          <w:rFonts w:ascii="Montserrat" w:hAnsi="Montserrat" w:cs="Arial"/>
          <w:sz w:val="20"/>
          <w:szCs w:val="20"/>
        </w:rPr>
        <w:t xml:space="preserve"> Cuando </w:t>
      </w:r>
      <w:r w:rsidRPr="00FE4158">
        <w:rPr>
          <w:rFonts w:ascii="Montserrat" w:hAnsi="Montserrat" w:cs="Arial"/>
          <w:sz w:val="20"/>
          <w:szCs w:val="20"/>
        </w:rPr>
        <w:t>“EL INSTITUTO”</w:t>
      </w:r>
      <w:r w:rsidR="00B40317" w:rsidRPr="00FE4158">
        <w:rPr>
          <w:rFonts w:ascii="Montserrat" w:hAnsi="Montserrat" w:cs="Arial"/>
          <w:sz w:val="20"/>
          <w:szCs w:val="20"/>
        </w:rPr>
        <w:t xml:space="preserve"> no defina política de respaldos, </w:t>
      </w:r>
      <w:r w:rsidRPr="00FE4158">
        <w:rPr>
          <w:rFonts w:ascii="Montserrat" w:hAnsi="Montserrat" w:cs="Arial"/>
          <w:sz w:val="20"/>
          <w:szCs w:val="20"/>
        </w:rPr>
        <w:t>“EL LICITANTE”</w:t>
      </w:r>
      <w:r w:rsidR="00B40317" w:rsidRPr="00FE4158">
        <w:rPr>
          <w:rFonts w:ascii="Montserrat" w:hAnsi="Montserrat" w:cs="Arial"/>
          <w:sz w:val="20"/>
          <w:szCs w:val="20"/>
        </w:rPr>
        <w:t xml:space="preserve"> debe proponerla conforme a las mejores prácticas. En cuanto a las restauraciones, la política de respaldos indicará con que frecuencias se podrían realizar los ejercicios periódicos de restauración (simulacros), sujetos a la autorización en su caso de los dueños de los aplicativos, quienes validaran en caso de realizarse, la correcta restauración.</w:t>
      </w:r>
    </w:p>
    <w:p w14:paraId="69FFB7AF" w14:textId="43997A58" w:rsidR="00C120A4" w:rsidRPr="00FE4158" w:rsidRDefault="00C120A4" w:rsidP="00010BC1">
      <w:pPr>
        <w:pStyle w:val="Prrafodelista"/>
        <w:ind w:left="1260"/>
        <w:contextualSpacing/>
        <w:jc w:val="both"/>
        <w:rPr>
          <w:rFonts w:ascii="Montserrat" w:hAnsi="Montserrat" w:cs="Arial"/>
          <w:sz w:val="20"/>
          <w:szCs w:val="20"/>
        </w:rPr>
      </w:pPr>
    </w:p>
    <w:p w14:paraId="71F76638" w14:textId="3B1973E5" w:rsidR="00741121" w:rsidRPr="00FE4158" w:rsidRDefault="00741121" w:rsidP="00010BC1">
      <w:pPr>
        <w:pStyle w:val="Prrafodelista"/>
        <w:ind w:left="1260"/>
        <w:contextualSpacing/>
        <w:jc w:val="both"/>
        <w:rPr>
          <w:rFonts w:ascii="Montserrat" w:hAnsi="Montserrat" w:cs="Arial"/>
          <w:sz w:val="20"/>
          <w:szCs w:val="20"/>
        </w:rPr>
      </w:pPr>
    </w:p>
    <w:p w14:paraId="5A7FF447" w14:textId="79CB2AB2" w:rsidR="00741121" w:rsidRPr="00FE4158" w:rsidRDefault="00741121" w:rsidP="00010BC1">
      <w:pPr>
        <w:pStyle w:val="Prrafodelista"/>
        <w:ind w:left="1260"/>
        <w:contextualSpacing/>
        <w:jc w:val="both"/>
        <w:rPr>
          <w:rFonts w:ascii="Montserrat" w:hAnsi="Montserrat" w:cs="Arial"/>
          <w:sz w:val="20"/>
          <w:szCs w:val="20"/>
        </w:rPr>
      </w:pPr>
    </w:p>
    <w:p w14:paraId="0231E5E1" w14:textId="77777777" w:rsidR="00741121" w:rsidRPr="00FE4158" w:rsidRDefault="00741121" w:rsidP="00010BC1">
      <w:pPr>
        <w:pStyle w:val="Prrafodelista"/>
        <w:ind w:left="1260"/>
        <w:contextualSpacing/>
        <w:jc w:val="both"/>
        <w:rPr>
          <w:rFonts w:ascii="Montserrat" w:hAnsi="Montserrat" w:cs="Arial"/>
          <w:sz w:val="20"/>
          <w:szCs w:val="20"/>
        </w:rPr>
      </w:pPr>
    </w:p>
    <w:p w14:paraId="12369276"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Administración y Soporte del Middleware</w:t>
      </w:r>
    </w:p>
    <w:p w14:paraId="529D8332" w14:textId="77777777" w:rsidR="00C120A4" w:rsidRPr="00FE4158" w:rsidRDefault="00C120A4" w:rsidP="00010BC1">
      <w:pPr>
        <w:pStyle w:val="Prrafodelista"/>
        <w:contextualSpacing/>
        <w:jc w:val="both"/>
        <w:rPr>
          <w:rFonts w:ascii="Montserrat" w:hAnsi="Montserrat" w:cs="Arial"/>
          <w:sz w:val="20"/>
          <w:szCs w:val="20"/>
        </w:rPr>
      </w:pPr>
    </w:p>
    <w:p w14:paraId="7FBEF631" w14:textId="402B3F59" w:rsidR="00C120A4" w:rsidRPr="00FE4158" w:rsidRDefault="00867E16"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863165" w:rsidRPr="00FE4158">
        <w:rPr>
          <w:rFonts w:ascii="Montserrat" w:hAnsi="Montserrat" w:cs="Arial"/>
          <w:sz w:val="20"/>
          <w:szCs w:val="20"/>
        </w:rPr>
        <w:t xml:space="preserve">incluirá </w:t>
      </w:r>
      <w:r w:rsidR="00123BAD" w:rsidRPr="00FE4158">
        <w:rPr>
          <w:rFonts w:ascii="Montserrat" w:hAnsi="Montserrat" w:cs="Arial"/>
          <w:sz w:val="20"/>
          <w:szCs w:val="20"/>
        </w:rPr>
        <w:t>como parte de su propuesta técnica</w:t>
      </w:r>
      <w:r w:rsidR="00597991" w:rsidRPr="00FE4158">
        <w:rPr>
          <w:rFonts w:ascii="Montserrat" w:hAnsi="Montserrat" w:cs="Arial"/>
          <w:sz w:val="20"/>
          <w:szCs w:val="20"/>
        </w:rPr>
        <w:t>,</w:t>
      </w:r>
      <w:r w:rsidR="00F92DA6" w:rsidRPr="00FE4158">
        <w:rPr>
          <w:rFonts w:ascii="Montserrat" w:hAnsi="Montserrat" w:cs="Arial"/>
          <w:sz w:val="20"/>
          <w:szCs w:val="20"/>
        </w:rPr>
        <w:t xml:space="preserve"> </w:t>
      </w:r>
      <w:r w:rsidR="00C120A4" w:rsidRPr="00FE4158">
        <w:rPr>
          <w:rFonts w:ascii="Montserrat" w:hAnsi="Montserrat" w:cs="Arial"/>
          <w:sz w:val="20"/>
          <w:szCs w:val="20"/>
        </w:rPr>
        <w:t xml:space="preserve">llevar a cabo la instalación, reinstalación, administración, soporte, monitoreo, operación, </w:t>
      </w:r>
      <w:r w:rsidR="001E77F3" w:rsidRPr="00FE4158">
        <w:rPr>
          <w:rFonts w:ascii="Montserrat" w:hAnsi="Montserrat" w:cs="Arial"/>
          <w:sz w:val="20"/>
          <w:szCs w:val="20"/>
        </w:rPr>
        <w:t xml:space="preserve">gestión de la operación, </w:t>
      </w:r>
      <w:r w:rsidR="00C120A4" w:rsidRPr="00FE4158">
        <w:rPr>
          <w:rFonts w:ascii="Montserrat" w:hAnsi="Montserrat" w:cs="Arial"/>
          <w:sz w:val="20"/>
          <w:szCs w:val="20"/>
        </w:rPr>
        <w:t>configuración, puesta a punto, afinación, mantenimiento, respaldos</w:t>
      </w:r>
      <w:r w:rsidR="00265731" w:rsidRPr="00FE4158">
        <w:rPr>
          <w:rFonts w:ascii="Montserrat" w:hAnsi="Montserrat" w:cs="Arial"/>
          <w:sz w:val="20"/>
          <w:szCs w:val="20"/>
        </w:rPr>
        <w:t>,</w:t>
      </w:r>
      <w:r w:rsidR="00C120A4" w:rsidRPr="00FE4158">
        <w:rPr>
          <w:rFonts w:ascii="Montserrat" w:hAnsi="Montserrat" w:cs="Arial"/>
          <w:sz w:val="20"/>
          <w:szCs w:val="20"/>
        </w:rPr>
        <w:t xml:space="preserve"> versionamiento, actualizaciones, seguridad operacional y lógica, gestión, ejecución y documentación de la configuración de sus componentes; instalados en equipos físicos y virtuales en los ambientes dentro del alcance de este servicio.</w:t>
      </w:r>
    </w:p>
    <w:p w14:paraId="5BF7BE9E" w14:textId="77777777" w:rsidR="00D707ED" w:rsidRPr="00FE4158" w:rsidRDefault="00D707ED" w:rsidP="00010BC1">
      <w:pPr>
        <w:pStyle w:val="Prrafodelista"/>
        <w:ind w:left="284"/>
        <w:contextualSpacing/>
        <w:jc w:val="both"/>
        <w:rPr>
          <w:rFonts w:ascii="Montserrat" w:hAnsi="Montserrat" w:cs="Arial"/>
          <w:sz w:val="20"/>
          <w:szCs w:val="20"/>
        </w:rPr>
      </w:pPr>
    </w:p>
    <w:p w14:paraId="4A58A750" w14:textId="620BF3D1" w:rsidR="00D707ED" w:rsidRPr="00FE4158" w:rsidRDefault="00D707ED"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 xml:space="preserve">Con la finalidad de generar capacidades internas en el personal </w:t>
      </w:r>
      <w:r w:rsidR="00E83EA6"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brindar los servicios de manera conjunta con personal </w:t>
      </w:r>
      <w:r w:rsidR="00597991"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Pr="00FE4158">
        <w:rPr>
          <w:rFonts w:ascii="Montserrat" w:hAnsi="Montserrat" w:cs="Arial"/>
          <w:sz w:val="20"/>
          <w:szCs w:val="20"/>
        </w:rPr>
        <w:t xml:space="preserve">, de tal manera que la experiencia y conocimiento de la instalación, habilitación, configuración, monitoreo, puesta a punto, operación y </w:t>
      </w:r>
      <w:r w:rsidR="001E21DE" w:rsidRPr="00FE4158">
        <w:rPr>
          <w:rFonts w:ascii="Montserrat" w:hAnsi="Montserrat" w:cs="Arial"/>
          <w:sz w:val="20"/>
          <w:szCs w:val="20"/>
        </w:rPr>
        <w:t>gestión</w:t>
      </w:r>
      <w:r w:rsidRPr="00FE4158">
        <w:rPr>
          <w:rFonts w:ascii="Montserrat" w:hAnsi="Montserrat" w:cs="Arial"/>
          <w:sz w:val="20"/>
          <w:szCs w:val="20"/>
        </w:rPr>
        <w:t xml:space="preserve"> de la operación, sea compartida entre el personal de</w:t>
      </w:r>
      <w:r w:rsidR="00FC65B8"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y personal de</w:t>
      </w:r>
      <w:r w:rsidR="00E83EA6"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por lo que la base de datos de </w:t>
      </w:r>
      <w:r w:rsidR="001E21DE" w:rsidRPr="00FE4158">
        <w:rPr>
          <w:rFonts w:ascii="Montserrat" w:hAnsi="Montserrat" w:cs="Arial"/>
          <w:sz w:val="20"/>
          <w:szCs w:val="20"/>
        </w:rPr>
        <w:t>gestión</w:t>
      </w:r>
      <w:r w:rsidRPr="00FE4158">
        <w:rPr>
          <w:rFonts w:ascii="Montserrat" w:hAnsi="Montserrat" w:cs="Arial"/>
          <w:sz w:val="20"/>
          <w:szCs w:val="20"/>
        </w:rPr>
        <w:t xml:space="preserve"> del conocimiento será compartida entre personal de</w:t>
      </w:r>
      <w:r w:rsidR="00FC65B8"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y de</w:t>
      </w:r>
      <w:r w:rsidR="007E3D79"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formando parte de la documentación que </w:t>
      </w:r>
      <w:r w:rsidR="00867E16" w:rsidRPr="00FE4158">
        <w:rPr>
          <w:rFonts w:ascii="Montserrat" w:hAnsi="Montserrat" w:cs="Arial"/>
          <w:sz w:val="20"/>
          <w:szCs w:val="20"/>
        </w:rPr>
        <w:t>“EL LICITANTE”</w:t>
      </w:r>
      <w:r w:rsidR="000846BA" w:rsidRPr="00FE4158">
        <w:rPr>
          <w:rFonts w:ascii="Montserrat" w:hAnsi="Montserrat" w:cs="Arial"/>
          <w:sz w:val="20"/>
          <w:szCs w:val="20"/>
        </w:rPr>
        <w:t xml:space="preserve"> </w:t>
      </w:r>
      <w:r w:rsidRPr="00FE4158">
        <w:rPr>
          <w:rFonts w:ascii="Montserrat" w:hAnsi="Montserrat" w:cs="Arial"/>
          <w:sz w:val="20"/>
          <w:szCs w:val="20"/>
        </w:rPr>
        <w:t>deberá entregar de manera mensual y al término del contrato</w:t>
      </w:r>
      <w:r w:rsidR="007E3D79" w:rsidRPr="00FE4158">
        <w:rPr>
          <w:rFonts w:ascii="Montserrat" w:hAnsi="Montserrat" w:cs="Arial"/>
          <w:sz w:val="20"/>
          <w:szCs w:val="20"/>
        </w:rPr>
        <w:t xml:space="preserve"> que en su caso se derive del procedimiento de contratación correspondiente</w:t>
      </w:r>
      <w:r w:rsidRPr="00FE4158">
        <w:rPr>
          <w:rFonts w:ascii="Montserrat" w:hAnsi="Montserrat" w:cs="Arial"/>
          <w:sz w:val="20"/>
          <w:szCs w:val="20"/>
        </w:rPr>
        <w:t xml:space="preserve">. En general todos los procesos de diseño, planeación, habilitación, configuración, monitoreo, puesta a punto, operación y </w:t>
      </w:r>
      <w:r w:rsidR="001E21DE" w:rsidRPr="00FE4158">
        <w:rPr>
          <w:rFonts w:ascii="Montserrat" w:hAnsi="Montserrat" w:cs="Arial"/>
          <w:sz w:val="20"/>
          <w:szCs w:val="20"/>
        </w:rPr>
        <w:t>gestión</w:t>
      </w:r>
      <w:r w:rsidRPr="00FE4158">
        <w:rPr>
          <w:rFonts w:ascii="Montserrat" w:hAnsi="Montserrat" w:cs="Arial"/>
          <w:sz w:val="20"/>
          <w:szCs w:val="20"/>
        </w:rPr>
        <w:t xml:space="preserve"> de la operación, </w:t>
      </w:r>
      <w:r w:rsidR="001E21DE" w:rsidRPr="00FE4158">
        <w:rPr>
          <w:rFonts w:ascii="Montserrat" w:hAnsi="Montserrat" w:cs="Arial"/>
          <w:sz w:val="20"/>
          <w:szCs w:val="20"/>
        </w:rPr>
        <w:t>deberán</w:t>
      </w:r>
      <w:r w:rsidRPr="00FE4158">
        <w:rPr>
          <w:rFonts w:ascii="Montserrat" w:hAnsi="Montserrat" w:cs="Arial"/>
          <w:sz w:val="20"/>
          <w:szCs w:val="20"/>
        </w:rPr>
        <w:t xml:space="preserve"> realizarse por parte de</w:t>
      </w:r>
      <w:r w:rsidR="00FC65B8"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0846BA" w:rsidRPr="00FE4158">
        <w:rPr>
          <w:rFonts w:ascii="Montserrat" w:hAnsi="Montserrat" w:cs="Arial"/>
          <w:sz w:val="20"/>
          <w:szCs w:val="20"/>
        </w:rPr>
        <w:t xml:space="preserve"> </w:t>
      </w:r>
      <w:r w:rsidRPr="00FE4158">
        <w:rPr>
          <w:rFonts w:ascii="Montserrat" w:hAnsi="Montserrat" w:cs="Arial"/>
          <w:sz w:val="20"/>
          <w:szCs w:val="20"/>
        </w:rPr>
        <w:t>compartiendo los detalles operativos y funcionales a personal</w:t>
      </w:r>
      <w:r w:rsidR="007E3D79" w:rsidRPr="00FE4158">
        <w:rPr>
          <w:rFonts w:ascii="Montserrat" w:hAnsi="Montserrat" w:cs="Arial"/>
          <w:sz w:val="20"/>
          <w:szCs w:val="20"/>
        </w:rPr>
        <w:t xml:space="preserve"> de </w:t>
      </w:r>
      <w:r w:rsidR="00867E16" w:rsidRPr="00FE4158">
        <w:rPr>
          <w:rFonts w:ascii="Montserrat" w:hAnsi="Montserrat" w:cs="Arial"/>
          <w:sz w:val="20"/>
          <w:szCs w:val="20"/>
        </w:rPr>
        <w:t>“EL INSTITUTO”</w:t>
      </w:r>
      <w:r w:rsidRPr="00FE4158">
        <w:rPr>
          <w:rFonts w:ascii="Montserrat" w:hAnsi="Montserrat" w:cs="Arial"/>
          <w:sz w:val="20"/>
          <w:szCs w:val="20"/>
        </w:rPr>
        <w:t>, por lo que los diseños, arquitectura y base de datos del conocimiento deberán incluir esta información y quedarse en el repositorio compartido de</w:t>
      </w:r>
      <w:r w:rsidR="007E3D79"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a fin de que personal de</w:t>
      </w:r>
      <w:r w:rsidR="007E3D79"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FC65B8" w:rsidRPr="00FE4158">
        <w:rPr>
          <w:rFonts w:ascii="Montserrat" w:hAnsi="Montserrat" w:cs="Arial"/>
          <w:sz w:val="20"/>
          <w:szCs w:val="20"/>
        </w:rPr>
        <w:t xml:space="preserve"> </w:t>
      </w:r>
      <w:r w:rsidRPr="00FE4158">
        <w:rPr>
          <w:rFonts w:ascii="Montserrat" w:hAnsi="Montserrat" w:cs="Arial"/>
          <w:sz w:val="20"/>
          <w:szCs w:val="20"/>
        </w:rPr>
        <w:t xml:space="preserve">cuente con todos los elementos de información, arquitectura y configuración necesarios para la toma de decisiones, implementación de nuevos ambientes y evaluación de mejores prácticas a implementar propuestas por </w:t>
      </w:r>
      <w:r w:rsidR="00867E16" w:rsidRPr="00FE4158">
        <w:rPr>
          <w:rFonts w:ascii="Montserrat" w:hAnsi="Montserrat" w:cs="Arial"/>
          <w:sz w:val="20"/>
          <w:szCs w:val="20"/>
        </w:rPr>
        <w:t>“EL LICITANTE”</w:t>
      </w:r>
      <w:r w:rsidRPr="00FE4158">
        <w:rPr>
          <w:rFonts w:ascii="Montserrat" w:hAnsi="Montserrat" w:cs="Arial"/>
          <w:sz w:val="20"/>
          <w:szCs w:val="20"/>
        </w:rPr>
        <w:t xml:space="preserve">. Este servicio permitirá que </w:t>
      </w:r>
      <w:r w:rsidR="00867E16" w:rsidRPr="00FE4158">
        <w:rPr>
          <w:rFonts w:ascii="Montserrat" w:hAnsi="Montserrat" w:cs="Arial"/>
          <w:sz w:val="20"/>
          <w:szCs w:val="20"/>
        </w:rPr>
        <w:t>“EL LICITANTE”</w:t>
      </w:r>
      <w:r w:rsidRPr="00FE4158">
        <w:rPr>
          <w:rFonts w:ascii="Montserrat" w:hAnsi="Montserrat" w:cs="Arial"/>
          <w:sz w:val="20"/>
          <w:szCs w:val="20"/>
        </w:rPr>
        <w:t xml:space="preserve"> brinde los servicios ofertados y que el personal operativo </w:t>
      </w:r>
      <w:r w:rsidR="007E3D79"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FC65B8" w:rsidRPr="00FE4158">
        <w:rPr>
          <w:rFonts w:ascii="Montserrat" w:hAnsi="Montserrat" w:cs="Arial"/>
          <w:sz w:val="20"/>
          <w:szCs w:val="20"/>
        </w:rPr>
        <w:t xml:space="preserve"> </w:t>
      </w:r>
      <w:r w:rsidRPr="00FE4158">
        <w:rPr>
          <w:rFonts w:ascii="Montserrat" w:hAnsi="Montserrat" w:cs="Arial"/>
          <w:sz w:val="20"/>
          <w:szCs w:val="20"/>
        </w:rPr>
        <w:t xml:space="preserve">reitere los conocimientos y dominios tecnológicos relativos a las nuevas tecnologías ofertadas por </w:t>
      </w:r>
      <w:r w:rsidR="00867E16" w:rsidRPr="00FE4158">
        <w:rPr>
          <w:rFonts w:ascii="Montserrat" w:hAnsi="Montserrat" w:cs="Arial"/>
          <w:sz w:val="20"/>
          <w:szCs w:val="20"/>
        </w:rPr>
        <w:t>“EL LICITANTE”</w:t>
      </w:r>
      <w:r w:rsidRPr="00FE4158">
        <w:rPr>
          <w:rFonts w:ascii="Montserrat" w:hAnsi="Montserrat" w:cs="Arial"/>
          <w:sz w:val="20"/>
          <w:szCs w:val="20"/>
        </w:rPr>
        <w:t xml:space="preserve">. Lo anterior a fin de que el personal </w:t>
      </w:r>
      <w:r w:rsidR="007E3D79"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FC65B8" w:rsidRPr="00FE4158">
        <w:rPr>
          <w:rFonts w:ascii="Montserrat" w:hAnsi="Montserrat" w:cs="Arial"/>
          <w:sz w:val="20"/>
          <w:szCs w:val="20"/>
        </w:rPr>
        <w:t xml:space="preserve"> </w:t>
      </w:r>
      <w:r w:rsidRPr="00FE4158">
        <w:rPr>
          <w:rFonts w:ascii="Montserrat" w:hAnsi="Montserrat" w:cs="Arial"/>
          <w:sz w:val="20"/>
          <w:szCs w:val="20"/>
        </w:rPr>
        <w:t>fortalezca sus capacidades técnicas, tecnológicas</w:t>
      </w:r>
      <w:r w:rsidR="007E3D79" w:rsidRPr="00FE4158">
        <w:rPr>
          <w:rFonts w:ascii="Montserrat" w:hAnsi="Montserrat" w:cs="Arial"/>
          <w:sz w:val="20"/>
          <w:szCs w:val="20"/>
        </w:rPr>
        <w:t xml:space="preserve">, de </w:t>
      </w:r>
      <w:r w:rsidRPr="00FE4158">
        <w:rPr>
          <w:rFonts w:ascii="Montserrat" w:hAnsi="Montserrat" w:cs="Arial"/>
          <w:sz w:val="20"/>
          <w:szCs w:val="20"/>
        </w:rPr>
        <w:t xml:space="preserve">planeación, diseño, implementación, operación y </w:t>
      </w:r>
      <w:r w:rsidR="001E21DE" w:rsidRPr="00FE4158">
        <w:rPr>
          <w:rFonts w:ascii="Montserrat" w:hAnsi="Montserrat" w:cs="Arial"/>
          <w:sz w:val="20"/>
          <w:szCs w:val="20"/>
        </w:rPr>
        <w:t>gestión</w:t>
      </w:r>
      <w:r w:rsidRPr="00FE4158">
        <w:rPr>
          <w:rFonts w:ascii="Montserrat" w:hAnsi="Montserrat" w:cs="Arial"/>
          <w:sz w:val="20"/>
          <w:szCs w:val="20"/>
        </w:rPr>
        <w:t xml:space="preserve"> de la continuidad.</w:t>
      </w:r>
    </w:p>
    <w:p w14:paraId="461781D4" w14:textId="77777777" w:rsidR="00C120A4" w:rsidRPr="00FE4158" w:rsidRDefault="00C120A4" w:rsidP="00010BC1">
      <w:pPr>
        <w:ind w:left="284"/>
        <w:contextualSpacing/>
        <w:jc w:val="both"/>
        <w:rPr>
          <w:rFonts w:ascii="Montserrat" w:hAnsi="Montserrat" w:cs="Arial"/>
          <w:sz w:val="20"/>
          <w:szCs w:val="20"/>
        </w:rPr>
      </w:pPr>
    </w:p>
    <w:p w14:paraId="0EDC6CB9" w14:textId="0FF17F9B" w:rsidR="00C120A4" w:rsidRPr="00FE4158" w:rsidRDefault="00C120A4"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 xml:space="preserve">Asimismo, </w:t>
      </w:r>
      <w:r w:rsidR="00867E16" w:rsidRPr="00FE4158">
        <w:rPr>
          <w:rFonts w:ascii="Montserrat" w:hAnsi="Montserrat" w:cs="Arial"/>
          <w:sz w:val="20"/>
          <w:szCs w:val="20"/>
        </w:rPr>
        <w:t>“EL LICITANTE”</w:t>
      </w:r>
      <w:r w:rsidRPr="00FE4158">
        <w:rPr>
          <w:rFonts w:ascii="Montserrat" w:hAnsi="Montserrat" w:cs="Arial"/>
          <w:sz w:val="20"/>
          <w:szCs w:val="20"/>
        </w:rPr>
        <w:t xml:space="preserve"> identificará y notificará </w:t>
      </w:r>
      <w:r w:rsidR="00680B83" w:rsidRPr="00FE4158">
        <w:rPr>
          <w:rFonts w:ascii="Montserrat" w:hAnsi="Montserrat" w:cs="Arial"/>
          <w:sz w:val="20"/>
          <w:szCs w:val="20"/>
        </w:rPr>
        <w:t xml:space="preserve">en las sesiones con el Grupo </w:t>
      </w:r>
      <w:r w:rsidR="006C2724" w:rsidRPr="00FE4158">
        <w:rPr>
          <w:rFonts w:ascii="Montserrat" w:hAnsi="Montserrat" w:cs="Arial"/>
          <w:sz w:val="20"/>
          <w:szCs w:val="20"/>
        </w:rPr>
        <w:t>de Gobierno del Contrato</w:t>
      </w:r>
      <w:r w:rsidRPr="00FE4158">
        <w:rPr>
          <w:rFonts w:ascii="Montserrat" w:hAnsi="Montserrat" w:cs="Arial"/>
          <w:sz w:val="20"/>
          <w:szCs w:val="20"/>
        </w:rPr>
        <w:t xml:space="preserve"> aquellos procesos, tareas, comandos, manuales que sean susceptibles de automatización a través de programas, shells, Scripts, etc. a fin de ejecutar acciones diarias de operación, eliminando así posibles errores humanos para llevar a cabo de manera eficiente la administración y soporte del Middleware.</w:t>
      </w:r>
    </w:p>
    <w:p w14:paraId="3943AC5B" w14:textId="77777777" w:rsidR="00C120A4" w:rsidRPr="00FE4158" w:rsidRDefault="00C120A4" w:rsidP="00010BC1">
      <w:pPr>
        <w:ind w:left="284"/>
        <w:contextualSpacing/>
        <w:jc w:val="both"/>
        <w:rPr>
          <w:rFonts w:ascii="Montserrat" w:hAnsi="Montserrat" w:cs="Arial"/>
          <w:sz w:val="20"/>
          <w:szCs w:val="20"/>
        </w:rPr>
      </w:pPr>
    </w:p>
    <w:p w14:paraId="7437ECE8" w14:textId="608015C1" w:rsidR="00C120A4" w:rsidRPr="00FE4158" w:rsidRDefault="00C120A4"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A continuación, se señalan de manera enunciativa más no limitativa</w:t>
      </w:r>
      <w:r w:rsidR="00597991" w:rsidRPr="00FE4158">
        <w:rPr>
          <w:rFonts w:ascii="Montserrat" w:hAnsi="Montserrat" w:cs="Arial"/>
          <w:sz w:val="20"/>
          <w:szCs w:val="20"/>
        </w:rPr>
        <w:t>,</w:t>
      </w:r>
      <w:r w:rsidRPr="00FE4158">
        <w:rPr>
          <w:rFonts w:ascii="Montserrat" w:hAnsi="Montserrat" w:cs="Arial"/>
          <w:sz w:val="20"/>
          <w:szCs w:val="20"/>
        </w:rPr>
        <w:t xml:space="preserve"> las actividades de administración, soporte y monitoreo </w:t>
      </w:r>
      <w:r w:rsidR="00F92DA6" w:rsidRPr="00FE4158">
        <w:rPr>
          <w:rFonts w:ascii="Montserrat" w:hAnsi="Montserrat" w:cs="Arial"/>
          <w:bCs/>
          <w:sz w:val="20"/>
          <w:szCs w:val="20"/>
        </w:rPr>
        <w:t>del Middlew</w:t>
      </w:r>
      <w:r w:rsidR="00863165" w:rsidRPr="00FE4158">
        <w:rPr>
          <w:rFonts w:ascii="Montserrat" w:hAnsi="Montserrat" w:cs="Arial"/>
          <w:bCs/>
          <w:sz w:val="20"/>
          <w:szCs w:val="20"/>
        </w:rPr>
        <w:t>are</w:t>
      </w:r>
      <w:r w:rsidR="00597991" w:rsidRPr="00FE4158">
        <w:rPr>
          <w:rFonts w:ascii="Montserrat" w:hAnsi="Montserrat" w:cs="Arial"/>
          <w:b/>
          <w:sz w:val="20"/>
          <w:szCs w:val="20"/>
        </w:rPr>
        <w:t xml:space="preserve">, </w:t>
      </w:r>
      <w:r w:rsidR="00597991" w:rsidRPr="00FE4158">
        <w:rPr>
          <w:rFonts w:ascii="Montserrat" w:hAnsi="Montserrat" w:cs="Arial"/>
          <w:bCs/>
          <w:sz w:val="20"/>
          <w:szCs w:val="20"/>
        </w:rPr>
        <w:t xml:space="preserve">que </w:t>
      </w:r>
      <w:r w:rsidR="00867E16" w:rsidRPr="00FE4158">
        <w:rPr>
          <w:rFonts w:ascii="Montserrat" w:hAnsi="Montserrat" w:cs="Arial"/>
          <w:bCs/>
          <w:sz w:val="20"/>
          <w:szCs w:val="20"/>
        </w:rPr>
        <w:t>“EL LICITANTE”</w:t>
      </w:r>
      <w:r w:rsidRPr="00FE4158">
        <w:rPr>
          <w:rFonts w:ascii="Montserrat" w:hAnsi="Montserrat" w:cs="Arial"/>
          <w:sz w:val="20"/>
          <w:szCs w:val="20"/>
        </w:rPr>
        <w:t xml:space="preserve"> </w:t>
      </w:r>
      <w:r w:rsidR="00597991" w:rsidRPr="00FE4158">
        <w:rPr>
          <w:rFonts w:ascii="Montserrat" w:hAnsi="Montserrat" w:cs="Arial"/>
          <w:sz w:val="20"/>
          <w:szCs w:val="20"/>
        </w:rPr>
        <w:t xml:space="preserve">debe incluir como parte de su propuesta técnica ya que se llevarán a cabo el </w:t>
      </w:r>
      <w:r w:rsidRPr="00FE4158">
        <w:rPr>
          <w:rFonts w:ascii="Montserrat" w:hAnsi="Montserrat" w:cs="Arial"/>
          <w:sz w:val="20"/>
          <w:szCs w:val="20"/>
        </w:rPr>
        <w:t>dentro del alcance del servicio:</w:t>
      </w:r>
    </w:p>
    <w:p w14:paraId="208875EC" w14:textId="77777777" w:rsidR="00C120A4" w:rsidRPr="00FE4158" w:rsidRDefault="00C120A4" w:rsidP="00010BC1">
      <w:pPr>
        <w:pStyle w:val="Prrafodelista"/>
        <w:contextualSpacing/>
        <w:jc w:val="both"/>
        <w:rPr>
          <w:rFonts w:ascii="Montserrat" w:hAnsi="Montserrat" w:cs="Arial"/>
          <w:sz w:val="20"/>
          <w:szCs w:val="20"/>
        </w:rPr>
      </w:pPr>
    </w:p>
    <w:p w14:paraId="2E20991B" w14:textId="239A184A"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 a) Planear, organizar, dirigir y controlar las actividades necesarias que garanticen el óptimo funcionamiento del Middleware dentro del alcance de los servicios del presente Anexo Técnico, y a las que </w:t>
      </w:r>
      <w:r w:rsidR="00867E16" w:rsidRPr="00FE4158">
        <w:rPr>
          <w:rFonts w:ascii="Montserrat" w:hAnsi="Montserrat" w:cs="Arial"/>
          <w:sz w:val="20"/>
          <w:szCs w:val="20"/>
        </w:rPr>
        <w:t>“EL INSTITUTO”</w:t>
      </w:r>
      <w:r w:rsidR="00FC65B8" w:rsidRPr="00FE4158">
        <w:rPr>
          <w:rFonts w:ascii="Montserrat" w:hAnsi="Montserrat" w:cs="Arial"/>
          <w:sz w:val="20"/>
          <w:szCs w:val="20"/>
        </w:rPr>
        <w:t xml:space="preserve"> </w:t>
      </w:r>
      <w:r w:rsidRPr="00FE4158">
        <w:rPr>
          <w:rFonts w:ascii="Montserrat" w:hAnsi="Montserrat" w:cs="Arial"/>
          <w:sz w:val="20"/>
          <w:szCs w:val="20"/>
        </w:rPr>
        <w:t xml:space="preserve">determine durante </w:t>
      </w:r>
      <w:r w:rsidR="00F92DA6" w:rsidRPr="00FE4158">
        <w:rPr>
          <w:rFonts w:ascii="Montserrat" w:hAnsi="Montserrat" w:cs="Arial"/>
          <w:sz w:val="20"/>
          <w:szCs w:val="20"/>
        </w:rPr>
        <w:t xml:space="preserve">la </w:t>
      </w:r>
      <w:r w:rsidR="00B87A99" w:rsidRPr="00FE4158">
        <w:rPr>
          <w:rFonts w:ascii="Montserrat" w:hAnsi="Montserrat" w:cs="Arial"/>
          <w:sz w:val="20"/>
          <w:szCs w:val="20"/>
        </w:rPr>
        <w:t>vigencia del servicio</w:t>
      </w:r>
      <w:r w:rsidR="00E83EA6" w:rsidRPr="00FE4158">
        <w:rPr>
          <w:rFonts w:ascii="Montserrat" w:hAnsi="Montserrat" w:cs="Arial"/>
          <w:sz w:val="20"/>
          <w:szCs w:val="20"/>
        </w:rPr>
        <w:t xml:space="preserve"> que derive del procedimiento de contratación correspondiente</w:t>
      </w:r>
      <w:r w:rsidRPr="00FE4158">
        <w:rPr>
          <w:rFonts w:ascii="Montserrat" w:hAnsi="Montserrat" w:cs="Arial"/>
          <w:sz w:val="20"/>
          <w:szCs w:val="20"/>
        </w:rPr>
        <w:t>; la instalación, reinstalación, administración, soporte, monitoreo, configuración, puesta a punto, mantenimiento, respaldos, control y administración del licenciamiento, versionamiento, actualizaciones, seguridad operacional y lógica, gestión, ejecución y documentación de la configuración de sus componentes; instalados en equipos físicos y virtuales en los ambientes soportados.</w:t>
      </w:r>
    </w:p>
    <w:p w14:paraId="339E6764" w14:textId="77777777" w:rsidR="00C120A4" w:rsidRPr="00FE4158" w:rsidRDefault="00C120A4" w:rsidP="00010BC1">
      <w:pPr>
        <w:pStyle w:val="Prrafodelista"/>
        <w:contextualSpacing/>
        <w:jc w:val="both"/>
        <w:rPr>
          <w:rFonts w:ascii="Montserrat" w:hAnsi="Montserrat" w:cs="Arial"/>
          <w:sz w:val="20"/>
          <w:szCs w:val="20"/>
        </w:rPr>
      </w:pPr>
    </w:p>
    <w:p w14:paraId="5EF14536" w14:textId="4FA52533"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b)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 xml:space="preserve">será responsable del soporte del Middleware garantizando la correcta y óptima operación </w:t>
      </w:r>
      <w:r w:rsidR="00867E16" w:rsidRPr="00FE4158">
        <w:rPr>
          <w:rFonts w:ascii="Montserrat" w:hAnsi="Montserrat" w:cs="Arial"/>
          <w:sz w:val="20"/>
          <w:szCs w:val="20"/>
        </w:rPr>
        <w:t>de este</w:t>
      </w:r>
      <w:r w:rsidRPr="00FE4158">
        <w:rPr>
          <w:rFonts w:ascii="Montserrat" w:hAnsi="Montserrat" w:cs="Arial"/>
          <w:sz w:val="20"/>
          <w:szCs w:val="20"/>
        </w:rPr>
        <w:t xml:space="preserve">, durante </w:t>
      </w:r>
      <w:r w:rsidR="00F92DA6" w:rsidRPr="00FE4158">
        <w:rPr>
          <w:rFonts w:ascii="Montserrat" w:hAnsi="Montserrat" w:cs="Arial"/>
          <w:sz w:val="20"/>
          <w:szCs w:val="20"/>
        </w:rPr>
        <w:t xml:space="preserve">la </w:t>
      </w:r>
      <w:r w:rsidR="00B87A99" w:rsidRPr="00FE4158">
        <w:rPr>
          <w:rFonts w:ascii="Montserrat" w:hAnsi="Montserrat" w:cs="Arial"/>
          <w:sz w:val="20"/>
          <w:szCs w:val="20"/>
        </w:rPr>
        <w:t>vigencia del servicio</w:t>
      </w:r>
      <w:r w:rsidR="00332F0D" w:rsidRPr="00FE4158">
        <w:rPr>
          <w:rFonts w:ascii="Montserrat" w:hAnsi="Montserrat" w:cs="Arial"/>
          <w:sz w:val="20"/>
          <w:szCs w:val="20"/>
        </w:rPr>
        <w:t xml:space="preserve"> </w:t>
      </w:r>
      <w:r w:rsidR="00E83EA6" w:rsidRPr="00FE4158">
        <w:rPr>
          <w:rFonts w:ascii="Montserrat" w:hAnsi="Montserrat" w:cs="Arial"/>
          <w:sz w:val="20"/>
          <w:szCs w:val="20"/>
        </w:rPr>
        <w:t xml:space="preserve">que en su caso derive del procedimiento de contratación correspondiente, </w:t>
      </w:r>
      <w:r w:rsidRPr="00FE4158">
        <w:rPr>
          <w:rFonts w:ascii="Montserrat" w:hAnsi="Montserrat" w:cs="Arial"/>
          <w:sz w:val="20"/>
          <w:szCs w:val="20"/>
        </w:rPr>
        <w:t xml:space="preserve">aplicando las mejores prácticas. Esto incluye la solución de incidentes, problemas y, en su caso, escalación con el soporte técnico del fabricante (soporte de tercer nivel) hasta su solución. </w:t>
      </w:r>
    </w:p>
    <w:p w14:paraId="68F9194F" w14:textId="77777777" w:rsidR="00C120A4" w:rsidRPr="00FE4158" w:rsidRDefault="00C120A4" w:rsidP="00010BC1">
      <w:pPr>
        <w:pStyle w:val="Prrafodelista"/>
        <w:contextualSpacing/>
        <w:jc w:val="both"/>
        <w:rPr>
          <w:rFonts w:ascii="Montserrat" w:hAnsi="Montserrat" w:cs="Arial"/>
          <w:sz w:val="20"/>
          <w:szCs w:val="20"/>
        </w:rPr>
      </w:pPr>
    </w:p>
    <w:p w14:paraId="374CCCBB" w14:textId="0AD46AFD"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c)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será responsable de la atención de incidentes y problemas asociados al Middleware de los equipos dentro del alcance de este servicio, mediante el Proceso de Gestión de Incidentes y/o Gestión de Problemas</w:t>
      </w:r>
      <w:r w:rsidR="009F1F8F" w:rsidRPr="00FE4158">
        <w:rPr>
          <w:rFonts w:ascii="Montserrat" w:hAnsi="Montserrat" w:cs="Arial"/>
          <w:sz w:val="20"/>
          <w:szCs w:val="20"/>
        </w:rPr>
        <w:t xml:space="preserve"> de</w:t>
      </w:r>
      <w:r w:rsidR="00FC65B8"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w:t>
      </w:r>
      <w:r w:rsidR="0039756F" w:rsidRPr="00FE4158">
        <w:rPr>
          <w:rFonts w:ascii="Montserrat" w:hAnsi="Montserrat" w:cs="Arial"/>
          <w:sz w:val="20"/>
          <w:szCs w:val="20"/>
        </w:rPr>
        <w:t xml:space="preserve"> </w:t>
      </w:r>
      <w:r w:rsidR="003F494F" w:rsidRPr="00FE4158">
        <w:rPr>
          <w:rFonts w:ascii="Montserrat" w:hAnsi="Montserrat" w:cs="Arial"/>
          <w:sz w:val="20"/>
          <w:szCs w:val="20"/>
        </w:rPr>
        <w:t xml:space="preserve">La implementación de lo descrito en este </w:t>
      </w:r>
      <w:r w:rsidR="00867E16" w:rsidRPr="00FE4158">
        <w:rPr>
          <w:rFonts w:ascii="Montserrat" w:hAnsi="Montserrat" w:cs="Arial"/>
          <w:sz w:val="20"/>
          <w:szCs w:val="20"/>
        </w:rPr>
        <w:t>apartado</w:t>
      </w:r>
      <w:r w:rsidR="003F494F" w:rsidRPr="00FE4158">
        <w:rPr>
          <w:rFonts w:ascii="Montserrat" w:hAnsi="Montserrat" w:cs="Arial"/>
          <w:sz w:val="20"/>
          <w:szCs w:val="20"/>
        </w:rPr>
        <w:t xml:space="preserve"> coadyuvará a tener una supervisión constante del servicio prestado a </w:t>
      </w:r>
      <w:r w:rsidR="00867E16" w:rsidRPr="00FE4158">
        <w:rPr>
          <w:rFonts w:ascii="Montserrat" w:hAnsi="Montserrat" w:cs="Arial"/>
          <w:sz w:val="20"/>
          <w:szCs w:val="20"/>
        </w:rPr>
        <w:t>“EL INSTITUTO”</w:t>
      </w:r>
      <w:r w:rsidR="003F494F" w:rsidRPr="00FE4158">
        <w:rPr>
          <w:rFonts w:ascii="Montserrat" w:hAnsi="Montserrat" w:cs="Arial"/>
          <w:sz w:val="20"/>
          <w:szCs w:val="20"/>
        </w:rPr>
        <w:t>, pudiendo con base en la información proporcionada, determinar las posibles deductivas aplicables por la deficiencia en la prestación del servicio.</w:t>
      </w:r>
    </w:p>
    <w:p w14:paraId="18570464" w14:textId="77777777" w:rsidR="00C120A4" w:rsidRPr="00FE4158" w:rsidRDefault="00C120A4" w:rsidP="00010BC1">
      <w:pPr>
        <w:pStyle w:val="Prrafodelista"/>
        <w:contextualSpacing/>
        <w:jc w:val="both"/>
        <w:rPr>
          <w:rFonts w:ascii="Montserrat" w:hAnsi="Montserrat" w:cs="Arial"/>
          <w:sz w:val="20"/>
          <w:szCs w:val="20"/>
        </w:rPr>
      </w:pPr>
    </w:p>
    <w:p w14:paraId="5D503DBA" w14:textId="3EF311BC"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d) </w:t>
      </w:r>
      <w:r w:rsidR="00867E16" w:rsidRPr="00FE4158">
        <w:rPr>
          <w:rFonts w:ascii="Montserrat" w:hAnsi="Montserrat" w:cs="Arial"/>
          <w:sz w:val="20"/>
          <w:szCs w:val="20"/>
        </w:rPr>
        <w:t>“EL LICITANTE”</w:t>
      </w:r>
      <w:r w:rsidRPr="00FE4158">
        <w:rPr>
          <w:rFonts w:ascii="Montserrat" w:hAnsi="Montserrat" w:cs="Arial"/>
          <w:sz w:val="20"/>
          <w:szCs w:val="20"/>
        </w:rPr>
        <w:t xml:space="preserve"> comunicará y coordinará a través del Proceso de Gestión de Cambios de</w:t>
      </w:r>
      <w:r w:rsidR="00E83EA6"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FC65B8" w:rsidRPr="00FE4158">
        <w:rPr>
          <w:rFonts w:ascii="Montserrat" w:hAnsi="Montserrat" w:cs="Arial"/>
          <w:sz w:val="20"/>
          <w:szCs w:val="20"/>
        </w:rPr>
        <w:t xml:space="preserve"> </w:t>
      </w:r>
      <w:r w:rsidRPr="00FE4158">
        <w:rPr>
          <w:rFonts w:ascii="Montserrat" w:hAnsi="Montserrat" w:cs="Arial"/>
          <w:sz w:val="20"/>
          <w:szCs w:val="20"/>
        </w:rPr>
        <w:t xml:space="preserve">aquellos cambios planeados en las funcionalidades, actualizaciones y mantenimientos del Middleware. </w:t>
      </w:r>
      <w:r w:rsidR="00867E16" w:rsidRPr="00FE4158">
        <w:rPr>
          <w:rFonts w:ascii="Montserrat" w:hAnsi="Montserrat" w:cs="Arial"/>
          <w:sz w:val="20"/>
          <w:szCs w:val="20"/>
        </w:rPr>
        <w:t>“EL LICITANTE”</w:t>
      </w:r>
      <w:r w:rsidRPr="00FE4158">
        <w:rPr>
          <w:rFonts w:ascii="Montserrat" w:hAnsi="Montserrat" w:cs="Arial"/>
          <w:sz w:val="20"/>
          <w:szCs w:val="20"/>
        </w:rPr>
        <w:t xml:space="preserve"> previamente revisará y analizará las solicitudes de cambio dentro del alcance de este servicio para dar a conocer a</w:t>
      </w:r>
      <w:r w:rsidR="00FC65B8"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el impacto o posibles riesgos que dicho cambio implique con la finalidad de evaluar si procede o no su ejecución.</w:t>
      </w:r>
    </w:p>
    <w:p w14:paraId="6A5CFAC2" w14:textId="77777777" w:rsidR="00C120A4" w:rsidRPr="00FE4158" w:rsidRDefault="00C120A4" w:rsidP="00010BC1">
      <w:pPr>
        <w:pStyle w:val="Prrafodelista"/>
        <w:contextualSpacing/>
        <w:jc w:val="both"/>
        <w:rPr>
          <w:rFonts w:ascii="Montserrat" w:hAnsi="Montserrat" w:cs="Arial"/>
          <w:sz w:val="20"/>
          <w:szCs w:val="20"/>
        </w:rPr>
      </w:pPr>
    </w:p>
    <w:p w14:paraId="0C0CDDCA" w14:textId="6C8710BB"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e)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será responsable de levantar los casos de soporte directamente a los diferentes fabricantes del middleware en caso de falla de producto, así como de dar el seguimiento correspondiente</w:t>
      </w:r>
      <w:r w:rsidR="00332F0D" w:rsidRPr="00FE4158">
        <w:rPr>
          <w:rFonts w:ascii="Montserrat" w:hAnsi="Montserrat" w:cs="Arial"/>
          <w:sz w:val="20"/>
          <w:szCs w:val="20"/>
        </w:rPr>
        <w:t xml:space="preserve"> hasta su solución</w:t>
      </w:r>
      <w:r w:rsidRPr="00FE4158">
        <w:rPr>
          <w:rFonts w:ascii="Montserrat" w:hAnsi="Montserrat" w:cs="Arial"/>
          <w:sz w:val="20"/>
          <w:szCs w:val="20"/>
        </w:rPr>
        <w:t>.</w:t>
      </w:r>
    </w:p>
    <w:p w14:paraId="64A544C7" w14:textId="77777777" w:rsidR="00C120A4" w:rsidRPr="00FE4158" w:rsidRDefault="00C120A4" w:rsidP="00010BC1">
      <w:pPr>
        <w:pStyle w:val="Prrafodelista"/>
        <w:contextualSpacing/>
        <w:jc w:val="both"/>
        <w:rPr>
          <w:rFonts w:ascii="Montserrat" w:hAnsi="Montserrat" w:cs="Arial"/>
          <w:sz w:val="20"/>
          <w:szCs w:val="20"/>
        </w:rPr>
      </w:pPr>
    </w:p>
    <w:p w14:paraId="334C818D" w14:textId="6B3A2F17"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f)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Pr="00FE4158">
        <w:rPr>
          <w:rFonts w:ascii="Montserrat" w:hAnsi="Montserrat" w:cs="Arial"/>
          <w:sz w:val="20"/>
          <w:szCs w:val="20"/>
        </w:rPr>
        <w:t>contemplará un servicio de soporte de tercer nivel</w:t>
      </w:r>
      <w:r w:rsidR="000378F1" w:rsidRPr="00FE4158">
        <w:rPr>
          <w:rFonts w:ascii="Montserrat" w:hAnsi="Montserrat" w:cs="Arial"/>
          <w:sz w:val="20"/>
          <w:szCs w:val="20"/>
        </w:rPr>
        <w:t xml:space="preserve"> para el</w:t>
      </w:r>
      <w:r w:rsidRPr="00FE4158">
        <w:rPr>
          <w:rFonts w:ascii="Montserrat" w:hAnsi="Montserrat" w:cs="Arial"/>
          <w:sz w:val="20"/>
          <w:szCs w:val="20"/>
        </w:rPr>
        <w:t xml:space="preserve"> software</w:t>
      </w:r>
      <w:r w:rsidR="000378F1" w:rsidRPr="00FE4158">
        <w:rPr>
          <w:rFonts w:ascii="Montserrat" w:hAnsi="Montserrat" w:cs="Arial"/>
          <w:sz w:val="20"/>
          <w:szCs w:val="20"/>
        </w:rPr>
        <w:t xml:space="preserve"> Middleware</w:t>
      </w:r>
      <w:r w:rsidRPr="00FE4158">
        <w:rPr>
          <w:rFonts w:ascii="Montserrat" w:hAnsi="Montserrat" w:cs="Arial"/>
          <w:sz w:val="20"/>
          <w:szCs w:val="20"/>
        </w:rPr>
        <w:t xml:space="preserve"> que se encuentre instalado en el Centro de Datos</w:t>
      </w:r>
      <w:r w:rsidR="00F73E09" w:rsidRPr="00FE4158">
        <w:rPr>
          <w:rFonts w:ascii="Montserrat" w:hAnsi="Montserrat" w:cs="Arial"/>
          <w:sz w:val="20"/>
          <w:szCs w:val="20"/>
        </w:rPr>
        <w:t xml:space="preserve"> (que haya sido proporcionado por </w:t>
      </w:r>
      <w:r w:rsidR="00867E16" w:rsidRPr="00FE4158">
        <w:rPr>
          <w:rFonts w:ascii="Montserrat" w:hAnsi="Montserrat" w:cs="Arial"/>
          <w:sz w:val="20"/>
          <w:szCs w:val="20"/>
        </w:rPr>
        <w:t>“EL INSTITUTO”</w:t>
      </w:r>
      <w:r w:rsidR="00F73E09" w:rsidRPr="00FE4158">
        <w:rPr>
          <w:rFonts w:ascii="Montserrat" w:hAnsi="Montserrat" w:cs="Arial"/>
          <w:sz w:val="20"/>
          <w:szCs w:val="20"/>
        </w:rPr>
        <w:t>)</w:t>
      </w:r>
      <w:r w:rsidRPr="00FE4158">
        <w:rPr>
          <w:rFonts w:ascii="Montserrat" w:hAnsi="Montserrat" w:cs="Arial"/>
          <w:sz w:val="20"/>
          <w:szCs w:val="20"/>
        </w:rPr>
        <w:t xml:space="preserve">, </w:t>
      </w:r>
      <w:r w:rsidR="00F73E09" w:rsidRPr="00FE4158">
        <w:rPr>
          <w:rFonts w:ascii="Montserrat" w:hAnsi="Montserrat" w:cs="Arial"/>
          <w:sz w:val="20"/>
          <w:szCs w:val="20"/>
        </w:rPr>
        <w:t xml:space="preserve">para lo cual, </w:t>
      </w:r>
      <w:r w:rsidR="00867E16" w:rsidRPr="00FE4158">
        <w:rPr>
          <w:rFonts w:ascii="Montserrat" w:hAnsi="Montserrat" w:cs="Arial"/>
          <w:sz w:val="20"/>
          <w:szCs w:val="20"/>
        </w:rPr>
        <w:t>“EL LICITANTE”</w:t>
      </w:r>
      <w:r w:rsidR="000846BA" w:rsidRPr="00FE4158">
        <w:rPr>
          <w:rFonts w:ascii="Montserrat" w:hAnsi="Montserrat" w:cs="Arial"/>
          <w:sz w:val="20"/>
          <w:szCs w:val="20"/>
        </w:rPr>
        <w:t xml:space="preserve"> </w:t>
      </w:r>
      <w:r w:rsidRPr="00FE4158">
        <w:rPr>
          <w:rFonts w:ascii="Montserrat" w:hAnsi="Montserrat" w:cs="Arial"/>
          <w:sz w:val="20"/>
          <w:szCs w:val="20"/>
        </w:rPr>
        <w:t>llevará a cabo,</w:t>
      </w:r>
      <w:r w:rsidR="00F92DA6" w:rsidRPr="00FE4158">
        <w:rPr>
          <w:rFonts w:ascii="Montserrat" w:hAnsi="Montserrat" w:cs="Arial"/>
          <w:sz w:val="20"/>
          <w:szCs w:val="20"/>
        </w:rPr>
        <w:t xml:space="preserve"> de manera enunciativa más no limitati</w:t>
      </w:r>
      <w:r w:rsidR="00863165" w:rsidRPr="00FE4158">
        <w:rPr>
          <w:rFonts w:ascii="Montserrat" w:hAnsi="Montserrat" w:cs="Arial"/>
          <w:sz w:val="20"/>
          <w:szCs w:val="20"/>
        </w:rPr>
        <w:t>v</w:t>
      </w:r>
      <w:r w:rsidR="00F92DA6" w:rsidRPr="00FE4158">
        <w:rPr>
          <w:rFonts w:ascii="Montserrat" w:hAnsi="Montserrat" w:cs="Arial"/>
          <w:sz w:val="20"/>
          <w:szCs w:val="20"/>
        </w:rPr>
        <w:t>a</w:t>
      </w:r>
      <w:r w:rsidRPr="00FE4158">
        <w:rPr>
          <w:rFonts w:ascii="Montserrat" w:hAnsi="Montserrat" w:cs="Arial"/>
          <w:sz w:val="20"/>
          <w:szCs w:val="20"/>
        </w:rPr>
        <w:t xml:space="preserve"> las siguientes </w:t>
      </w:r>
      <w:r w:rsidR="00867E16" w:rsidRPr="00FE4158">
        <w:rPr>
          <w:rFonts w:ascii="Montserrat" w:hAnsi="Montserrat" w:cs="Arial"/>
          <w:sz w:val="20"/>
          <w:szCs w:val="20"/>
        </w:rPr>
        <w:t>actividades:</w:t>
      </w:r>
    </w:p>
    <w:p w14:paraId="1912D059" w14:textId="77777777" w:rsidR="00C120A4" w:rsidRPr="00FE4158" w:rsidRDefault="00C120A4" w:rsidP="00010BC1">
      <w:pPr>
        <w:pStyle w:val="Prrafodelista"/>
        <w:contextualSpacing/>
        <w:jc w:val="both"/>
        <w:rPr>
          <w:rFonts w:ascii="Montserrat" w:hAnsi="Montserrat" w:cs="Arial"/>
          <w:sz w:val="20"/>
          <w:szCs w:val="20"/>
        </w:rPr>
      </w:pPr>
    </w:p>
    <w:p w14:paraId="01CF9CCF" w14:textId="77777777" w:rsidR="00C120A4" w:rsidRPr="00FE4158" w:rsidRDefault="00C120A4" w:rsidP="00483EFC">
      <w:pPr>
        <w:pStyle w:val="Prrafodelista"/>
        <w:numPr>
          <w:ilvl w:val="0"/>
          <w:numId w:val="24"/>
        </w:numPr>
        <w:contextualSpacing/>
        <w:jc w:val="both"/>
        <w:rPr>
          <w:rFonts w:ascii="Montserrat" w:hAnsi="Montserrat" w:cs="Arial"/>
          <w:sz w:val="20"/>
          <w:szCs w:val="20"/>
        </w:rPr>
      </w:pPr>
      <w:r w:rsidRPr="00FE4158">
        <w:rPr>
          <w:rFonts w:ascii="Montserrat" w:hAnsi="Montserrat" w:cs="Arial"/>
          <w:sz w:val="20"/>
          <w:szCs w:val="20"/>
        </w:rPr>
        <w:t>Levantamiento de casos de soporte con el fabricante del producto</w:t>
      </w:r>
    </w:p>
    <w:p w14:paraId="14BF66B3" w14:textId="77777777" w:rsidR="00C120A4" w:rsidRPr="00FE4158" w:rsidRDefault="00C120A4" w:rsidP="00483EFC">
      <w:pPr>
        <w:pStyle w:val="Prrafodelista"/>
        <w:numPr>
          <w:ilvl w:val="0"/>
          <w:numId w:val="24"/>
        </w:numPr>
        <w:contextualSpacing/>
        <w:jc w:val="both"/>
        <w:rPr>
          <w:rFonts w:ascii="Montserrat" w:hAnsi="Montserrat" w:cs="Arial"/>
          <w:sz w:val="20"/>
          <w:szCs w:val="20"/>
        </w:rPr>
      </w:pPr>
      <w:r w:rsidRPr="00FE4158">
        <w:rPr>
          <w:rFonts w:ascii="Montserrat" w:hAnsi="Montserrat" w:cs="Arial"/>
          <w:sz w:val="20"/>
          <w:szCs w:val="20"/>
        </w:rPr>
        <w:t>La capacidad de identificar y entregar reportes de causa raíz validados por el fabricante</w:t>
      </w:r>
    </w:p>
    <w:p w14:paraId="0DD3AF09" w14:textId="77777777" w:rsidR="00C120A4" w:rsidRPr="00FE4158" w:rsidRDefault="00C120A4" w:rsidP="00483EFC">
      <w:pPr>
        <w:pStyle w:val="Prrafodelista"/>
        <w:numPr>
          <w:ilvl w:val="0"/>
          <w:numId w:val="24"/>
        </w:numPr>
        <w:contextualSpacing/>
        <w:jc w:val="both"/>
        <w:rPr>
          <w:rFonts w:ascii="Montserrat" w:hAnsi="Montserrat" w:cs="Arial"/>
          <w:sz w:val="20"/>
          <w:szCs w:val="20"/>
        </w:rPr>
      </w:pPr>
      <w:r w:rsidRPr="00FE4158">
        <w:rPr>
          <w:rFonts w:ascii="Montserrat" w:hAnsi="Montserrat" w:cs="Arial"/>
          <w:sz w:val="20"/>
          <w:szCs w:val="20"/>
        </w:rPr>
        <w:t>Contar con herramientas de soporte que permitan asistir en la recolección de información y evidencias técnicas más allá de la información que emita la plataforma de monitoreo permitiendo acelerar el análisis de un incidente.</w:t>
      </w:r>
    </w:p>
    <w:p w14:paraId="0CEE93C3" w14:textId="77777777"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 </w:t>
      </w:r>
    </w:p>
    <w:p w14:paraId="37A748C0" w14:textId="0496D851"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h) </w:t>
      </w:r>
      <w:r w:rsidR="00867E16" w:rsidRPr="00FE4158">
        <w:rPr>
          <w:rFonts w:ascii="Montserrat" w:hAnsi="Montserrat" w:cs="Arial"/>
          <w:sz w:val="20"/>
          <w:szCs w:val="20"/>
        </w:rPr>
        <w:t>“EL LICITANTE”</w:t>
      </w:r>
      <w:r w:rsidRPr="00FE4158">
        <w:rPr>
          <w:rFonts w:ascii="Montserrat" w:hAnsi="Montserrat" w:cs="Arial"/>
          <w:sz w:val="20"/>
          <w:szCs w:val="20"/>
        </w:rPr>
        <w:t xml:space="preserve"> administrará de manera consistente los parámetros de configuración y afinación del Middleware a fin de garantizar la continuidad de la operación.</w:t>
      </w:r>
    </w:p>
    <w:p w14:paraId="279ECE56" w14:textId="77777777" w:rsidR="00C120A4" w:rsidRPr="00FE4158" w:rsidRDefault="00C120A4" w:rsidP="00010BC1">
      <w:pPr>
        <w:pStyle w:val="Prrafodelista"/>
        <w:contextualSpacing/>
        <w:jc w:val="both"/>
        <w:rPr>
          <w:rFonts w:ascii="Montserrat" w:hAnsi="Montserrat" w:cs="Arial"/>
          <w:sz w:val="20"/>
          <w:szCs w:val="20"/>
        </w:rPr>
      </w:pPr>
    </w:p>
    <w:p w14:paraId="125E71E4" w14:textId="1F944EBD" w:rsidR="00C120A4" w:rsidRPr="00FE4158" w:rsidRDefault="00C120A4" w:rsidP="00010BC1">
      <w:pPr>
        <w:pStyle w:val="Prrafodelista"/>
        <w:contextualSpacing/>
        <w:jc w:val="both"/>
        <w:rPr>
          <w:rFonts w:ascii="Montserrat" w:hAnsi="Montserrat" w:cs="Arial"/>
          <w:sz w:val="20"/>
          <w:szCs w:val="20"/>
        </w:rPr>
      </w:pPr>
      <w:r w:rsidRPr="00FE4158">
        <w:rPr>
          <w:rFonts w:ascii="Montserrat" w:hAnsi="Montserrat" w:cs="Arial"/>
          <w:sz w:val="20"/>
          <w:szCs w:val="20"/>
        </w:rPr>
        <w:t xml:space="preserve">i) En los casos que sea requerido por </w:t>
      </w:r>
      <w:r w:rsidR="00867E16" w:rsidRPr="00FE4158">
        <w:rPr>
          <w:rFonts w:ascii="Montserrat" w:hAnsi="Montserrat" w:cs="Arial"/>
          <w:sz w:val="20"/>
          <w:szCs w:val="20"/>
        </w:rPr>
        <w:t>“EL INSTITUTO”</w:t>
      </w:r>
      <w:r w:rsidR="000378F1"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efectuará la migración </w:t>
      </w:r>
      <w:r w:rsidR="00F73E09" w:rsidRPr="00FE4158">
        <w:rPr>
          <w:rFonts w:ascii="Montserrat" w:hAnsi="Montserrat" w:cs="Arial"/>
          <w:sz w:val="20"/>
          <w:szCs w:val="20"/>
        </w:rPr>
        <w:t xml:space="preserve">en conjunto con </w:t>
      </w:r>
      <w:r w:rsidR="00867E16" w:rsidRPr="00FE4158">
        <w:rPr>
          <w:rFonts w:ascii="Montserrat" w:hAnsi="Montserrat" w:cs="Arial"/>
          <w:sz w:val="20"/>
          <w:szCs w:val="20"/>
        </w:rPr>
        <w:t>“EL INSTITUTO”</w:t>
      </w:r>
      <w:r w:rsidR="00F73E09" w:rsidRPr="00FE4158">
        <w:rPr>
          <w:rFonts w:ascii="Montserrat" w:hAnsi="Montserrat" w:cs="Arial"/>
          <w:sz w:val="20"/>
          <w:szCs w:val="20"/>
        </w:rPr>
        <w:t xml:space="preserve">, </w:t>
      </w:r>
      <w:r w:rsidRPr="00FE4158">
        <w:rPr>
          <w:rFonts w:ascii="Montserrat" w:hAnsi="Montserrat" w:cs="Arial"/>
          <w:sz w:val="20"/>
          <w:szCs w:val="20"/>
        </w:rPr>
        <w:t>de componentes middleware a otros ambientes definidos</w:t>
      </w:r>
      <w:r w:rsidR="009F1F8F" w:rsidRPr="00FE4158">
        <w:rPr>
          <w:rFonts w:ascii="Montserrat" w:hAnsi="Montserrat" w:cs="Arial"/>
          <w:sz w:val="20"/>
          <w:szCs w:val="20"/>
        </w:rPr>
        <w:t xml:space="preserve"> por</w:t>
      </w:r>
      <w:r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w:t>
      </w:r>
    </w:p>
    <w:p w14:paraId="4C43F797" w14:textId="77777777" w:rsidR="00C120A4" w:rsidRPr="00FE4158" w:rsidRDefault="00C120A4" w:rsidP="00010BC1">
      <w:pPr>
        <w:pStyle w:val="Prrafodelista"/>
        <w:contextualSpacing/>
        <w:jc w:val="both"/>
        <w:rPr>
          <w:rFonts w:ascii="Montserrat" w:hAnsi="Montserrat" w:cs="Arial"/>
          <w:sz w:val="20"/>
          <w:szCs w:val="20"/>
        </w:rPr>
      </w:pPr>
    </w:p>
    <w:p w14:paraId="6EAD60A4" w14:textId="6E970331" w:rsidR="000F5ED5" w:rsidRPr="00FE4158" w:rsidRDefault="00867E16" w:rsidP="00483EFC">
      <w:pPr>
        <w:pStyle w:val="Prrafodelista"/>
        <w:numPr>
          <w:ilvl w:val="0"/>
          <w:numId w:val="25"/>
        </w:numPr>
        <w:ind w:left="709" w:firstLine="0"/>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será responsable de ejecutar </w:t>
      </w:r>
      <w:r w:rsidR="00F73E09" w:rsidRPr="00FE4158">
        <w:rPr>
          <w:rFonts w:ascii="Montserrat" w:hAnsi="Montserrat" w:cs="Arial"/>
          <w:sz w:val="20"/>
          <w:szCs w:val="20"/>
        </w:rPr>
        <w:t xml:space="preserve">en conjunto con </w:t>
      </w:r>
      <w:r w:rsidRPr="00FE4158">
        <w:rPr>
          <w:rFonts w:ascii="Montserrat" w:hAnsi="Montserrat" w:cs="Arial"/>
          <w:sz w:val="20"/>
          <w:szCs w:val="20"/>
        </w:rPr>
        <w:t>“EL INSTITUTO”</w:t>
      </w:r>
      <w:r w:rsidR="00F73E09" w:rsidRPr="00FE4158">
        <w:rPr>
          <w:rFonts w:ascii="Montserrat" w:hAnsi="Montserrat" w:cs="Arial"/>
          <w:sz w:val="20"/>
          <w:szCs w:val="20"/>
        </w:rPr>
        <w:t xml:space="preserve">, </w:t>
      </w:r>
      <w:r w:rsidR="00C120A4" w:rsidRPr="00FE4158">
        <w:rPr>
          <w:rFonts w:ascii="Montserrat" w:hAnsi="Montserrat" w:cs="Arial"/>
          <w:sz w:val="20"/>
          <w:szCs w:val="20"/>
        </w:rPr>
        <w:t xml:space="preserve">las actualizaciones de versiones de </w:t>
      </w:r>
      <w:r w:rsidR="002B4969" w:rsidRPr="00FE4158">
        <w:rPr>
          <w:rFonts w:ascii="Montserrat" w:hAnsi="Montserrat" w:cs="Arial"/>
          <w:sz w:val="20"/>
          <w:szCs w:val="20"/>
        </w:rPr>
        <w:t xml:space="preserve">bases de datos, </w:t>
      </w:r>
      <w:r w:rsidR="00C120A4" w:rsidRPr="00FE4158">
        <w:rPr>
          <w:rFonts w:ascii="Montserrat" w:hAnsi="Montserrat" w:cs="Arial"/>
          <w:sz w:val="20"/>
          <w:szCs w:val="20"/>
        </w:rPr>
        <w:t>Middleware, aplicación de parches (fixes y bugs), así como versiones de sistema operativo</w:t>
      </w:r>
      <w:r w:rsidR="002B4969" w:rsidRPr="00FE4158">
        <w:rPr>
          <w:rFonts w:ascii="Montserrat" w:hAnsi="Montserrat" w:cs="Arial"/>
          <w:sz w:val="20"/>
          <w:szCs w:val="20"/>
        </w:rPr>
        <w:t xml:space="preserve">, </w:t>
      </w:r>
      <w:r w:rsidRPr="00FE4158">
        <w:rPr>
          <w:rFonts w:ascii="Montserrat" w:hAnsi="Montserrat" w:cs="Arial"/>
          <w:sz w:val="20"/>
          <w:szCs w:val="20"/>
        </w:rPr>
        <w:t>virtualizador</w:t>
      </w:r>
      <w:r w:rsidR="002B4969" w:rsidRPr="00FE4158">
        <w:rPr>
          <w:rFonts w:ascii="Montserrat" w:hAnsi="Montserrat" w:cs="Arial"/>
          <w:sz w:val="20"/>
          <w:szCs w:val="20"/>
        </w:rPr>
        <w:t xml:space="preserve">, , micro servicios, contenedores o cualquier ambiente o componente tecnológico gestionado por </w:t>
      </w:r>
      <w:r w:rsidRPr="00FE4158">
        <w:rPr>
          <w:rFonts w:ascii="Montserrat" w:hAnsi="Montserrat" w:cs="Arial"/>
          <w:sz w:val="20"/>
          <w:szCs w:val="20"/>
        </w:rPr>
        <w:t>“EL LICITANTE”</w:t>
      </w:r>
      <w:r w:rsidR="002B4969" w:rsidRPr="00FE4158">
        <w:rPr>
          <w:rFonts w:ascii="Montserrat" w:hAnsi="Montserrat" w:cs="Arial"/>
          <w:sz w:val="20"/>
          <w:szCs w:val="20"/>
        </w:rPr>
        <w:t>,</w:t>
      </w:r>
      <w:r w:rsidR="00C120A4" w:rsidRPr="00FE4158">
        <w:rPr>
          <w:rFonts w:ascii="Montserrat" w:hAnsi="Montserrat" w:cs="Arial"/>
          <w:sz w:val="20"/>
          <w:szCs w:val="20"/>
        </w:rPr>
        <w:t xml:space="preserve"> que sean soportadas por </w:t>
      </w:r>
      <w:r w:rsidR="004346C4" w:rsidRPr="00FE4158">
        <w:rPr>
          <w:rFonts w:ascii="Montserrat" w:hAnsi="Montserrat" w:cs="Arial"/>
          <w:sz w:val="20"/>
          <w:szCs w:val="20"/>
        </w:rPr>
        <w:t>e</w:t>
      </w:r>
      <w:r w:rsidR="00C120A4" w:rsidRPr="00FE4158">
        <w:rPr>
          <w:rFonts w:ascii="Montserrat" w:hAnsi="Montserrat" w:cs="Arial"/>
          <w:sz w:val="20"/>
          <w:szCs w:val="20"/>
        </w:rPr>
        <w:t>l fabricante</w:t>
      </w:r>
      <w:r w:rsidR="002B4969" w:rsidRPr="00FE4158">
        <w:rPr>
          <w:rFonts w:ascii="Montserrat" w:hAnsi="Montserrat" w:cs="Arial"/>
          <w:sz w:val="20"/>
          <w:szCs w:val="20"/>
        </w:rPr>
        <w:t xml:space="preserve"> conforme a las criticidades establecidas por el fabricante de los </w:t>
      </w:r>
      <w:r w:rsidR="0077518D" w:rsidRPr="00FE4158">
        <w:rPr>
          <w:rFonts w:ascii="Montserrat" w:hAnsi="Montserrat" w:cs="Arial"/>
          <w:sz w:val="20"/>
          <w:szCs w:val="20"/>
        </w:rPr>
        <w:t>componentes</w:t>
      </w:r>
      <w:r w:rsidR="002B4969" w:rsidRPr="00FE4158">
        <w:rPr>
          <w:rFonts w:ascii="Montserrat" w:hAnsi="Montserrat" w:cs="Arial"/>
          <w:sz w:val="20"/>
          <w:szCs w:val="20"/>
        </w:rPr>
        <w:t xml:space="preserve"> </w:t>
      </w:r>
      <w:r w:rsidR="0077518D" w:rsidRPr="00FE4158">
        <w:rPr>
          <w:rFonts w:ascii="Montserrat" w:hAnsi="Montserrat" w:cs="Arial"/>
          <w:sz w:val="20"/>
          <w:szCs w:val="20"/>
        </w:rPr>
        <w:t>tecnológicos</w:t>
      </w:r>
      <w:r w:rsidR="002B4969" w:rsidRPr="00FE4158">
        <w:rPr>
          <w:rFonts w:ascii="Montserrat" w:hAnsi="Montserrat" w:cs="Arial"/>
          <w:sz w:val="20"/>
          <w:szCs w:val="20"/>
        </w:rPr>
        <w:t xml:space="preserve"> y de acuerdo a los tiempos de autorización de</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0378F1" w:rsidRPr="00FE4158">
        <w:rPr>
          <w:rFonts w:ascii="Montserrat" w:hAnsi="Montserrat" w:cs="Arial"/>
          <w:sz w:val="20"/>
          <w:szCs w:val="20"/>
        </w:rPr>
        <w:t>.</w:t>
      </w:r>
      <w:r w:rsidR="00C120A4" w:rsidRPr="00FE4158">
        <w:rPr>
          <w:rFonts w:ascii="Montserrat" w:hAnsi="Montserrat" w:cs="Arial"/>
          <w:sz w:val="20"/>
          <w:szCs w:val="20"/>
        </w:rPr>
        <w:t xml:space="preserve"> </w:t>
      </w:r>
      <w:r w:rsidRPr="00FE4158">
        <w:rPr>
          <w:rFonts w:ascii="Montserrat" w:hAnsi="Montserrat" w:cs="Arial"/>
          <w:sz w:val="20"/>
          <w:szCs w:val="20"/>
        </w:rPr>
        <w:t>“EL LICITANTE”</w:t>
      </w:r>
      <w:r w:rsidR="00C120A4" w:rsidRPr="00FE4158">
        <w:rPr>
          <w:rFonts w:ascii="Montserrat" w:hAnsi="Montserrat" w:cs="Arial"/>
          <w:sz w:val="20"/>
          <w:szCs w:val="20"/>
        </w:rPr>
        <w:t xml:space="preserve"> deberá presentar un plan de trabajo a</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para que sea analizado</w:t>
      </w:r>
      <w:r w:rsidR="002B4969" w:rsidRPr="00FE4158">
        <w:rPr>
          <w:rFonts w:ascii="Montserrat" w:hAnsi="Montserrat" w:cs="Arial"/>
          <w:sz w:val="20"/>
          <w:szCs w:val="20"/>
        </w:rPr>
        <w:t xml:space="preserve">, </w:t>
      </w:r>
      <w:r w:rsidR="00C120A4" w:rsidRPr="00FE4158">
        <w:rPr>
          <w:rFonts w:ascii="Montserrat" w:hAnsi="Montserrat" w:cs="Arial"/>
          <w:sz w:val="20"/>
          <w:szCs w:val="20"/>
        </w:rPr>
        <w:t>evaluado</w:t>
      </w:r>
      <w:r w:rsidR="002B4969" w:rsidRPr="00FE4158">
        <w:rPr>
          <w:rFonts w:ascii="Montserrat" w:hAnsi="Montserrat" w:cs="Arial"/>
          <w:sz w:val="20"/>
          <w:szCs w:val="20"/>
        </w:rPr>
        <w:t xml:space="preserve">, modificado o justificado, hasta su posible </w:t>
      </w:r>
      <w:r w:rsidR="0077518D" w:rsidRPr="00FE4158">
        <w:rPr>
          <w:rFonts w:ascii="Montserrat" w:hAnsi="Montserrat" w:cs="Arial"/>
          <w:sz w:val="20"/>
          <w:szCs w:val="20"/>
        </w:rPr>
        <w:t>autorización</w:t>
      </w:r>
      <w:r w:rsidR="002B4969" w:rsidRPr="00FE4158">
        <w:rPr>
          <w:rFonts w:ascii="Montserrat" w:hAnsi="Montserrat" w:cs="Arial"/>
          <w:sz w:val="20"/>
          <w:szCs w:val="20"/>
        </w:rPr>
        <w:t xml:space="preserve"> por </w:t>
      </w:r>
      <w:r w:rsidRPr="00FE4158">
        <w:rPr>
          <w:rFonts w:ascii="Montserrat" w:hAnsi="Montserrat" w:cs="Arial"/>
          <w:sz w:val="20"/>
          <w:szCs w:val="20"/>
        </w:rPr>
        <w:t>“EL INSTITUTO”</w:t>
      </w:r>
      <w:r w:rsidR="00C120A4" w:rsidRPr="00FE4158">
        <w:rPr>
          <w:rFonts w:ascii="Montserrat" w:hAnsi="Montserrat" w:cs="Arial"/>
          <w:sz w:val="20"/>
          <w:szCs w:val="20"/>
        </w:rPr>
        <w:t>, mismo que para su ejecución deberá integrarse al Proceso de Gestión de Cambios de</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w:t>
      </w:r>
    </w:p>
    <w:p w14:paraId="107B7EA7" w14:textId="77777777" w:rsidR="000F5ED5" w:rsidRPr="00FE4158" w:rsidRDefault="000F5ED5" w:rsidP="00010BC1">
      <w:pPr>
        <w:pStyle w:val="Prrafodelista"/>
        <w:ind w:left="709"/>
        <w:contextualSpacing/>
        <w:jc w:val="both"/>
        <w:rPr>
          <w:rFonts w:ascii="Montserrat" w:hAnsi="Montserrat" w:cs="Arial"/>
          <w:sz w:val="20"/>
          <w:szCs w:val="20"/>
        </w:rPr>
      </w:pPr>
    </w:p>
    <w:p w14:paraId="2463F27A" w14:textId="2A70DFDF" w:rsidR="000F5ED5" w:rsidRPr="003872EA" w:rsidRDefault="000F5ED5"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 xml:space="preserve">Requerimientos </w:t>
      </w:r>
      <w:r w:rsidR="000B3FC8" w:rsidRPr="003872EA">
        <w:rPr>
          <w:rFonts w:ascii="Montserrat" w:hAnsi="Montserrat" w:cs="Arial"/>
          <w:b/>
          <w:sz w:val="20"/>
          <w:szCs w:val="20"/>
          <w:highlight w:val="yellow"/>
        </w:rPr>
        <w:t>específicos</w:t>
      </w:r>
      <w:r w:rsidRPr="003872EA">
        <w:rPr>
          <w:rFonts w:ascii="Montserrat" w:hAnsi="Montserrat" w:cs="Arial"/>
          <w:b/>
          <w:sz w:val="20"/>
          <w:szCs w:val="20"/>
          <w:highlight w:val="yellow"/>
        </w:rPr>
        <w:t xml:space="preserve"> para aplicaciones y </w:t>
      </w:r>
      <w:r w:rsidR="00591B9B" w:rsidRPr="003872EA">
        <w:rPr>
          <w:rFonts w:ascii="Montserrat" w:hAnsi="Montserrat" w:cs="Arial"/>
          <w:b/>
          <w:sz w:val="20"/>
          <w:szCs w:val="20"/>
          <w:highlight w:val="yellow"/>
        </w:rPr>
        <w:t>servicios</w:t>
      </w:r>
      <w:r w:rsidRPr="003872EA">
        <w:rPr>
          <w:rFonts w:ascii="Montserrat" w:hAnsi="Montserrat" w:cs="Arial"/>
          <w:b/>
          <w:sz w:val="20"/>
          <w:szCs w:val="20"/>
          <w:highlight w:val="yellow"/>
        </w:rPr>
        <w:t xml:space="preserve"> en contenedores </w:t>
      </w:r>
    </w:p>
    <w:p w14:paraId="295A0A5D" w14:textId="77777777" w:rsidR="000F5ED5" w:rsidRPr="00FE4158" w:rsidRDefault="000F5ED5" w:rsidP="00010BC1">
      <w:pPr>
        <w:jc w:val="both"/>
        <w:rPr>
          <w:rFonts w:ascii="Montserrat" w:hAnsi="Montserrat" w:cs="Arial"/>
          <w:b/>
          <w:sz w:val="20"/>
          <w:szCs w:val="20"/>
        </w:rPr>
      </w:pPr>
    </w:p>
    <w:p w14:paraId="7F937D89" w14:textId="23973683" w:rsidR="000F5ED5"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0F5ED5" w:rsidRPr="00FE4158">
        <w:rPr>
          <w:rFonts w:ascii="Montserrat" w:hAnsi="Montserrat" w:cs="Arial"/>
          <w:sz w:val="20"/>
          <w:szCs w:val="20"/>
        </w:rPr>
        <w:t xml:space="preserve"> deberá </w:t>
      </w:r>
      <w:r w:rsidR="00357D96" w:rsidRPr="00FE4158">
        <w:rPr>
          <w:rFonts w:ascii="Montserrat" w:hAnsi="Montserrat" w:cs="Arial"/>
          <w:sz w:val="20"/>
          <w:szCs w:val="20"/>
        </w:rPr>
        <w:t xml:space="preserve">establecer las acciones para proveer mecanismos de </w:t>
      </w:r>
      <w:r w:rsidR="000B3FC8" w:rsidRPr="00FE4158">
        <w:rPr>
          <w:rFonts w:ascii="Montserrat" w:hAnsi="Montserrat" w:cs="Arial"/>
          <w:sz w:val="20"/>
          <w:szCs w:val="20"/>
        </w:rPr>
        <w:t>Integración</w:t>
      </w:r>
      <w:r w:rsidR="00357D96" w:rsidRPr="00FE4158">
        <w:rPr>
          <w:rFonts w:ascii="Montserrat" w:hAnsi="Montserrat" w:cs="Arial"/>
          <w:sz w:val="20"/>
          <w:szCs w:val="20"/>
        </w:rPr>
        <w:t xml:space="preserve"> Continua (CI) y Entrega Continua (CD) para la </w:t>
      </w:r>
      <w:r w:rsidR="000B3FC8" w:rsidRPr="00FE4158">
        <w:rPr>
          <w:rFonts w:ascii="Montserrat" w:hAnsi="Montserrat" w:cs="Arial"/>
          <w:sz w:val="20"/>
          <w:szCs w:val="20"/>
        </w:rPr>
        <w:t>generación</w:t>
      </w:r>
      <w:r w:rsidR="00357D96" w:rsidRPr="00FE4158">
        <w:rPr>
          <w:rFonts w:ascii="Montserrat" w:hAnsi="Montserrat" w:cs="Arial"/>
          <w:sz w:val="20"/>
          <w:szCs w:val="20"/>
        </w:rPr>
        <w:t xml:space="preserve"> de imágenes y despliegue en las plataformas de contenedores que cuenta </w:t>
      </w:r>
      <w:r w:rsidRPr="00FE4158">
        <w:rPr>
          <w:rFonts w:ascii="Montserrat" w:hAnsi="Montserrat" w:cs="Arial"/>
          <w:sz w:val="20"/>
          <w:szCs w:val="20"/>
        </w:rPr>
        <w:t>“EL INSTITUTO”</w:t>
      </w:r>
      <w:r w:rsidR="00357D96" w:rsidRPr="00FE4158">
        <w:rPr>
          <w:rFonts w:ascii="Montserrat" w:hAnsi="Montserrat" w:cs="Arial"/>
          <w:sz w:val="20"/>
          <w:szCs w:val="20"/>
        </w:rPr>
        <w:t xml:space="preserve"> (</w:t>
      </w:r>
      <w:r w:rsidR="00357D96" w:rsidRPr="00FE4158">
        <w:rPr>
          <w:rFonts w:ascii="Montserrat" w:hAnsi="Montserrat" w:cs="Arial"/>
          <w:i/>
          <w:iCs/>
          <w:sz w:val="20"/>
          <w:szCs w:val="20"/>
        </w:rPr>
        <w:t>RedHat Openshift, Huawei Cloud Container Engine</w:t>
      </w:r>
      <w:r w:rsidR="00357D96" w:rsidRPr="00FE4158">
        <w:rPr>
          <w:rFonts w:ascii="Montserrat" w:hAnsi="Montserrat" w:cs="Arial"/>
          <w:sz w:val="20"/>
          <w:szCs w:val="20"/>
        </w:rPr>
        <w:t>)</w:t>
      </w:r>
    </w:p>
    <w:p w14:paraId="4A0F0B3D" w14:textId="77777777" w:rsidR="0025150F" w:rsidRPr="00FE4158" w:rsidRDefault="0025150F" w:rsidP="00010BC1">
      <w:pPr>
        <w:pStyle w:val="Prrafodelista"/>
        <w:ind w:left="1068"/>
        <w:contextualSpacing/>
        <w:jc w:val="both"/>
        <w:rPr>
          <w:rFonts w:ascii="Montserrat" w:hAnsi="Montserrat" w:cs="Arial"/>
          <w:sz w:val="20"/>
          <w:szCs w:val="20"/>
        </w:rPr>
      </w:pPr>
    </w:p>
    <w:p w14:paraId="74A68B33" w14:textId="2A1F0306" w:rsidR="00357D96"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357D96" w:rsidRPr="00FE4158">
        <w:rPr>
          <w:rFonts w:ascii="Montserrat" w:hAnsi="Montserrat" w:cs="Arial"/>
          <w:sz w:val="20"/>
          <w:szCs w:val="20"/>
        </w:rPr>
        <w:t xml:space="preserve"> establecer</w:t>
      </w:r>
      <w:r w:rsidR="0025150F" w:rsidRPr="00FE4158">
        <w:rPr>
          <w:rFonts w:ascii="Montserrat" w:hAnsi="Montserrat" w:cs="Arial"/>
          <w:sz w:val="20"/>
          <w:szCs w:val="20"/>
        </w:rPr>
        <w:t>á</w:t>
      </w:r>
      <w:r w:rsidR="00357D96" w:rsidRPr="00FE4158">
        <w:rPr>
          <w:rFonts w:ascii="Montserrat" w:hAnsi="Montserrat" w:cs="Arial"/>
          <w:sz w:val="20"/>
          <w:szCs w:val="20"/>
        </w:rPr>
        <w:t xml:space="preserve"> los mecanismos para el </w:t>
      </w:r>
      <w:r w:rsidR="000B3FC8" w:rsidRPr="00FE4158">
        <w:rPr>
          <w:rFonts w:ascii="Montserrat" w:hAnsi="Montserrat" w:cs="Arial"/>
          <w:sz w:val="20"/>
          <w:szCs w:val="20"/>
        </w:rPr>
        <w:t>descubrimiento</w:t>
      </w:r>
      <w:r w:rsidR="00357D96" w:rsidRPr="00FE4158">
        <w:rPr>
          <w:rFonts w:ascii="Montserrat" w:hAnsi="Montserrat" w:cs="Arial"/>
          <w:sz w:val="20"/>
          <w:szCs w:val="20"/>
        </w:rPr>
        <w:t xml:space="preserve"> de </w:t>
      </w:r>
      <w:r w:rsidR="000B3FC8" w:rsidRPr="00FE4158">
        <w:rPr>
          <w:rFonts w:ascii="Montserrat" w:hAnsi="Montserrat" w:cs="Arial"/>
          <w:sz w:val="20"/>
          <w:szCs w:val="20"/>
        </w:rPr>
        <w:t>librerías</w:t>
      </w:r>
      <w:r w:rsidR="00357D96" w:rsidRPr="00FE4158">
        <w:rPr>
          <w:rFonts w:ascii="Montserrat" w:hAnsi="Montserrat" w:cs="Arial"/>
          <w:sz w:val="20"/>
          <w:szCs w:val="20"/>
        </w:rPr>
        <w:t xml:space="preserve"> para la </w:t>
      </w:r>
      <w:r w:rsidR="000B3FC8" w:rsidRPr="00FE4158">
        <w:rPr>
          <w:rFonts w:ascii="Montserrat" w:hAnsi="Montserrat" w:cs="Arial"/>
          <w:sz w:val="20"/>
          <w:szCs w:val="20"/>
        </w:rPr>
        <w:t>construcción</w:t>
      </w:r>
      <w:r w:rsidR="00357D96" w:rsidRPr="00FE4158">
        <w:rPr>
          <w:rFonts w:ascii="Montserrat" w:hAnsi="Montserrat" w:cs="Arial"/>
          <w:sz w:val="20"/>
          <w:szCs w:val="20"/>
        </w:rPr>
        <w:t xml:space="preserve"> y compilac</w:t>
      </w:r>
      <w:r w:rsidR="0025150F" w:rsidRPr="00FE4158">
        <w:rPr>
          <w:rFonts w:ascii="Montserrat" w:hAnsi="Montserrat" w:cs="Arial"/>
          <w:sz w:val="20"/>
          <w:szCs w:val="20"/>
        </w:rPr>
        <w:t>ión</w:t>
      </w:r>
      <w:r w:rsidR="00357D96" w:rsidRPr="00FE4158">
        <w:rPr>
          <w:rFonts w:ascii="Montserrat" w:hAnsi="Montserrat" w:cs="Arial"/>
          <w:sz w:val="20"/>
          <w:szCs w:val="20"/>
        </w:rPr>
        <w:t xml:space="preserve"> de componentes que </w:t>
      </w:r>
      <w:r w:rsidR="000B3FC8" w:rsidRPr="00FE4158">
        <w:rPr>
          <w:rFonts w:ascii="Montserrat" w:hAnsi="Montserrat" w:cs="Arial"/>
          <w:sz w:val="20"/>
          <w:szCs w:val="20"/>
        </w:rPr>
        <w:t>serán</w:t>
      </w:r>
      <w:r w:rsidR="00357D96" w:rsidRPr="00FE4158">
        <w:rPr>
          <w:rFonts w:ascii="Montserrat" w:hAnsi="Montserrat" w:cs="Arial"/>
          <w:sz w:val="20"/>
          <w:szCs w:val="20"/>
        </w:rPr>
        <w:t xml:space="preserve"> desplegados en las plataformas de contenedores de</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0378F1" w:rsidRPr="00FE4158">
        <w:rPr>
          <w:rFonts w:ascii="Montserrat" w:hAnsi="Montserrat" w:cs="Arial"/>
          <w:sz w:val="20"/>
          <w:szCs w:val="20"/>
        </w:rPr>
        <w:t>.</w:t>
      </w:r>
    </w:p>
    <w:p w14:paraId="5B7A736F" w14:textId="77777777" w:rsidR="00701B8F" w:rsidRPr="00FE4158" w:rsidRDefault="00701B8F" w:rsidP="00010BC1">
      <w:pPr>
        <w:pStyle w:val="Prrafodelista"/>
        <w:rPr>
          <w:rFonts w:ascii="Montserrat" w:hAnsi="Montserrat" w:cs="Arial"/>
          <w:sz w:val="20"/>
          <w:szCs w:val="20"/>
        </w:rPr>
      </w:pPr>
    </w:p>
    <w:p w14:paraId="5A46716E" w14:textId="1B3CEA6C" w:rsidR="00701B8F"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701B8F" w:rsidRPr="00FE4158">
        <w:rPr>
          <w:rFonts w:ascii="Montserrat" w:hAnsi="Montserrat" w:cs="Arial"/>
          <w:sz w:val="20"/>
          <w:szCs w:val="20"/>
        </w:rPr>
        <w:t xml:space="preserve"> deberá de estable</w:t>
      </w:r>
      <w:r w:rsidR="000B3FC8" w:rsidRPr="00FE4158">
        <w:rPr>
          <w:rFonts w:ascii="Montserrat" w:hAnsi="Montserrat" w:cs="Arial"/>
          <w:sz w:val="20"/>
          <w:szCs w:val="20"/>
        </w:rPr>
        <w:t>ce</w:t>
      </w:r>
      <w:r w:rsidR="00701B8F" w:rsidRPr="00FE4158">
        <w:rPr>
          <w:rFonts w:ascii="Montserrat" w:hAnsi="Montserrat" w:cs="Arial"/>
          <w:sz w:val="20"/>
          <w:szCs w:val="20"/>
        </w:rPr>
        <w:t>r</w:t>
      </w:r>
      <w:r w:rsidR="000B3FC8" w:rsidRPr="00FE4158">
        <w:rPr>
          <w:rFonts w:ascii="Montserrat" w:hAnsi="Montserrat" w:cs="Arial"/>
          <w:sz w:val="20"/>
          <w:szCs w:val="20"/>
        </w:rPr>
        <w:t xml:space="preserve"> </w:t>
      </w:r>
      <w:r w:rsidR="00701B8F" w:rsidRPr="00FE4158">
        <w:rPr>
          <w:rFonts w:ascii="Montserrat" w:hAnsi="Montserrat" w:cs="Arial"/>
          <w:sz w:val="20"/>
          <w:szCs w:val="20"/>
        </w:rPr>
        <w:t xml:space="preserve">en caso de que </w:t>
      </w:r>
      <w:r w:rsidRPr="00FE4158">
        <w:rPr>
          <w:rFonts w:ascii="Montserrat" w:hAnsi="Montserrat" w:cs="Arial"/>
          <w:sz w:val="20"/>
          <w:szCs w:val="20"/>
        </w:rPr>
        <w:t>“EL INSTITUTO”</w:t>
      </w:r>
      <w:r w:rsidR="00701B8F" w:rsidRPr="00FE4158">
        <w:rPr>
          <w:rFonts w:ascii="Montserrat" w:hAnsi="Montserrat" w:cs="Arial"/>
          <w:sz w:val="20"/>
          <w:szCs w:val="20"/>
        </w:rPr>
        <w:t xml:space="preserve"> lo requiera, la construcción de scripts, shells, procesos lote que permitan automatizar tareas de construcción, compilado, integrado, probado y desplegado en contenedores para los diferentes ambientes de</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701B8F" w:rsidRPr="00FE4158">
        <w:rPr>
          <w:rFonts w:ascii="Montserrat" w:hAnsi="Montserrat" w:cs="Arial"/>
          <w:sz w:val="20"/>
          <w:szCs w:val="20"/>
        </w:rPr>
        <w:t>.</w:t>
      </w:r>
    </w:p>
    <w:p w14:paraId="33BFEE5F" w14:textId="77777777" w:rsidR="00701B8F" w:rsidRPr="00FE4158" w:rsidRDefault="00701B8F" w:rsidP="00010BC1">
      <w:pPr>
        <w:pStyle w:val="Prrafodelista"/>
        <w:rPr>
          <w:rFonts w:ascii="Montserrat" w:hAnsi="Montserrat" w:cs="Arial"/>
          <w:sz w:val="20"/>
          <w:szCs w:val="20"/>
        </w:rPr>
      </w:pPr>
    </w:p>
    <w:p w14:paraId="09DB0E4A" w14:textId="31E73359" w:rsidR="00701B8F"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701B8F" w:rsidRPr="00FE4158">
        <w:rPr>
          <w:rFonts w:ascii="Montserrat" w:hAnsi="Montserrat" w:cs="Arial"/>
          <w:sz w:val="20"/>
          <w:szCs w:val="20"/>
        </w:rPr>
        <w:t xml:space="preserve"> deberá establecer la arquitectura necesaria y los mecanismos para comunicarse con los diversos ecosistemas de</w:t>
      </w:r>
      <w:r w:rsidR="000378F1" w:rsidRPr="00FE4158">
        <w:rPr>
          <w:rFonts w:ascii="Montserrat" w:hAnsi="Montserrat" w:cs="Arial"/>
          <w:sz w:val="20"/>
          <w:szCs w:val="20"/>
        </w:rPr>
        <w:t xml:space="preserve"> </w:t>
      </w:r>
      <w:r w:rsidRPr="00FE4158">
        <w:rPr>
          <w:rFonts w:ascii="Montserrat" w:hAnsi="Montserrat" w:cs="Arial"/>
          <w:sz w:val="20"/>
          <w:szCs w:val="20"/>
        </w:rPr>
        <w:t>“EL INSTITUTO”</w:t>
      </w:r>
      <w:r w:rsidR="00701B8F" w:rsidRPr="00FE4158">
        <w:rPr>
          <w:rFonts w:ascii="Montserrat" w:hAnsi="Montserrat" w:cs="Arial"/>
          <w:sz w:val="20"/>
          <w:szCs w:val="20"/>
        </w:rPr>
        <w:t xml:space="preserve"> que deban de ser consumidos o integrados en los ambientes de contenedores de manera enunciativa mas no limitativa se mencionan los siguientes: Servicios Digitales, Mainframe, Servicios </w:t>
      </w:r>
      <w:r w:rsidR="000B3FC8" w:rsidRPr="00FE4158">
        <w:rPr>
          <w:rFonts w:ascii="Montserrat" w:hAnsi="Montserrat" w:cs="Arial"/>
          <w:sz w:val="20"/>
          <w:szCs w:val="20"/>
        </w:rPr>
        <w:t>Periféricos</w:t>
      </w:r>
      <w:r w:rsidR="00701B8F" w:rsidRPr="00FE4158">
        <w:rPr>
          <w:rFonts w:ascii="Montserrat" w:hAnsi="Montserrat" w:cs="Arial"/>
          <w:sz w:val="20"/>
          <w:szCs w:val="20"/>
        </w:rPr>
        <w:t>, Entidades Externas, Servicios Legados, etc.</w:t>
      </w:r>
    </w:p>
    <w:p w14:paraId="3ABAEC5A" w14:textId="77777777" w:rsidR="00701B8F" w:rsidRPr="00FE4158" w:rsidRDefault="00701B8F" w:rsidP="00010BC1">
      <w:pPr>
        <w:pStyle w:val="Prrafodelista"/>
        <w:rPr>
          <w:rFonts w:ascii="Montserrat" w:hAnsi="Montserrat" w:cs="Arial"/>
          <w:sz w:val="20"/>
          <w:szCs w:val="20"/>
        </w:rPr>
      </w:pPr>
    </w:p>
    <w:p w14:paraId="613DC09E" w14:textId="02CA06A5" w:rsidR="0060759D"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701B8F" w:rsidRPr="00FE4158">
        <w:rPr>
          <w:rFonts w:ascii="Montserrat" w:hAnsi="Montserrat" w:cs="Arial"/>
          <w:sz w:val="20"/>
          <w:szCs w:val="20"/>
        </w:rPr>
        <w:t xml:space="preserve"> deberá establecer la arquitectura de despliegue para contenedores en </w:t>
      </w:r>
      <w:r w:rsidR="000B3FC8" w:rsidRPr="00FE4158">
        <w:rPr>
          <w:rFonts w:ascii="Montserrat" w:hAnsi="Montserrat" w:cs="Arial"/>
          <w:sz w:val="20"/>
          <w:szCs w:val="20"/>
        </w:rPr>
        <w:t>términos</w:t>
      </w:r>
      <w:r w:rsidR="00701B8F" w:rsidRPr="00FE4158">
        <w:rPr>
          <w:rFonts w:ascii="Montserrat" w:hAnsi="Montserrat" w:cs="Arial"/>
          <w:sz w:val="20"/>
          <w:szCs w:val="20"/>
        </w:rPr>
        <w:t xml:space="preserve"> de Desarrollo, Pruebas, Preproducción y Producción.</w:t>
      </w:r>
    </w:p>
    <w:p w14:paraId="1913691C" w14:textId="77777777" w:rsidR="0060759D" w:rsidRPr="00FE4158" w:rsidRDefault="0060759D" w:rsidP="00010BC1">
      <w:pPr>
        <w:pStyle w:val="Prrafodelista"/>
        <w:rPr>
          <w:rFonts w:ascii="Montserrat" w:hAnsi="Montserrat" w:cs="Arial"/>
          <w:sz w:val="20"/>
          <w:szCs w:val="20"/>
        </w:rPr>
      </w:pPr>
    </w:p>
    <w:p w14:paraId="33CF3442" w14:textId="4116197A" w:rsidR="003523D8" w:rsidRPr="00FE4158" w:rsidRDefault="00867E16" w:rsidP="00483EFC">
      <w:pPr>
        <w:pStyle w:val="Prrafodelista"/>
        <w:numPr>
          <w:ilvl w:val="0"/>
          <w:numId w:val="39"/>
        </w:numPr>
        <w:contextualSpacing/>
        <w:jc w:val="both"/>
        <w:rPr>
          <w:rFonts w:ascii="Montserrat" w:hAnsi="Montserrat" w:cs="Arial"/>
          <w:sz w:val="20"/>
          <w:szCs w:val="20"/>
        </w:rPr>
      </w:pPr>
      <w:r w:rsidRPr="00FE4158">
        <w:rPr>
          <w:rFonts w:ascii="Montserrat" w:hAnsi="Montserrat" w:cs="Arial"/>
          <w:sz w:val="20"/>
          <w:szCs w:val="20"/>
        </w:rPr>
        <w:t>“EL LICITANTE”</w:t>
      </w:r>
      <w:r w:rsidR="0028674C" w:rsidRPr="00FE4158">
        <w:rPr>
          <w:rFonts w:ascii="Montserrat" w:hAnsi="Montserrat" w:cs="Arial"/>
          <w:sz w:val="20"/>
          <w:szCs w:val="20"/>
        </w:rPr>
        <w:t xml:space="preserve"> proveerá los mecanismos para integra</w:t>
      </w:r>
      <w:r w:rsidR="003523D8" w:rsidRPr="00FE4158">
        <w:rPr>
          <w:rFonts w:ascii="Montserrat" w:hAnsi="Montserrat" w:cs="Arial"/>
          <w:sz w:val="20"/>
          <w:szCs w:val="20"/>
        </w:rPr>
        <w:t>r</w:t>
      </w:r>
      <w:r w:rsidR="0028674C" w:rsidRPr="00FE4158">
        <w:rPr>
          <w:rFonts w:ascii="Montserrat" w:hAnsi="Montserrat" w:cs="Arial"/>
          <w:sz w:val="20"/>
          <w:szCs w:val="20"/>
        </w:rPr>
        <w:t xml:space="preserve"> </w:t>
      </w:r>
      <w:r w:rsidR="003523D8" w:rsidRPr="00FE4158">
        <w:rPr>
          <w:rFonts w:ascii="Montserrat" w:hAnsi="Montserrat" w:cs="Arial"/>
          <w:sz w:val="20"/>
          <w:szCs w:val="20"/>
        </w:rPr>
        <w:t xml:space="preserve">las plataformas de contenedores hacia las </w:t>
      </w:r>
      <w:r w:rsidR="0028674C" w:rsidRPr="00FE4158">
        <w:rPr>
          <w:rFonts w:ascii="Montserrat" w:hAnsi="Montserrat" w:cs="Arial"/>
          <w:sz w:val="20"/>
          <w:szCs w:val="20"/>
        </w:rPr>
        <w:t xml:space="preserve">plataformas de control de versiones con las que cuente </w:t>
      </w:r>
      <w:r w:rsidRPr="00FE4158">
        <w:rPr>
          <w:rFonts w:ascii="Montserrat" w:hAnsi="Montserrat" w:cs="Arial"/>
          <w:sz w:val="20"/>
          <w:szCs w:val="20"/>
        </w:rPr>
        <w:t>“EL INSTITUTO”</w:t>
      </w:r>
      <w:r w:rsidR="0028674C" w:rsidRPr="00FE4158">
        <w:rPr>
          <w:rFonts w:ascii="Montserrat" w:hAnsi="Montserrat" w:cs="Arial"/>
          <w:sz w:val="20"/>
          <w:szCs w:val="20"/>
        </w:rPr>
        <w:t xml:space="preserve"> para el</w:t>
      </w:r>
      <w:r w:rsidR="003523D8" w:rsidRPr="00FE4158">
        <w:rPr>
          <w:rFonts w:ascii="Montserrat" w:hAnsi="Montserrat" w:cs="Arial"/>
          <w:sz w:val="20"/>
          <w:szCs w:val="20"/>
        </w:rPr>
        <w:t xml:space="preserve"> despliegue de las aplicaciones y servicios.</w:t>
      </w:r>
    </w:p>
    <w:p w14:paraId="6355E2E6" w14:textId="77777777" w:rsidR="007860AF" w:rsidRPr="00FE4158" w:rsidRDefault="007860AF" w:rsidP="00010BC1">
      <w:pPr>
        <w:contextualSpacing/>
        <w:jc w:val="both"/>
        <w:rPr>
          <w:rFonts w:ascii="Montserrat" w:hAnsi="Montserrat" w:cs="Arial"/>
          <w:sz w:val="20"/>
          <w:szCs w:val="20"/>
        </w:rPr>
      </w:pPr>
    </w:p>
    <w:p w14:paraId="573DC3E4"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Instalaciones de Software</w:t>
      </w:r>
    </w:p>
    <w:p w14:paraId="7790F0DE" w14:textId="77777777" w:rsidR="00F73E09" w:rsidRPr="00FE4158" w:rsidRDefault="00F73E09" w:rsidP="00010BC1">
      <w:pPr>
        <w:jc w:val="both"/>
        <w:rPr>
          <w:rFonts w:ascii="Montserrat" w:hAnsi="Montserrat" w:cs="Arial"/>
          <w:b/>
          <w:sz w:val="20"/>
          <w:szCs w:val="20"/>
        </w:rPr>
      </w:pPr>
    </w:p>
    <w:p w14:paraId="0E757C32" w14:textId="77777777" w:rsidR="00C120A4" w:rsidRPr="003872EA" w:rsidRDefault="00C120A4" w:rsidP="00483EFC">
      <w:pPr>
        <w:pStyle w:val="Prrafodelista"/>
        <w:numPr>
          <w:ilvl w:val="0"/>
          <w:numId w:val="26"/>
        </w:numPr>
        <w:jc w:val="both"/>
        <w:rPr>
          <w:rFonts w:ascii="Montserrat" w:hAnsi="Montserrat" w:cs="Arial"/>
          <w:b/>
          <w:sz w:val="20"/>
          <w:szCs w:val="20"/>
          <w:highlight w:val="yellow"/>
        </w:rPr>
      </w:pPr>
      <w:r w:rsidRPr="003872EA">
        <w:rPr>
          <w:rFonts w:ascii="Montserrat" w:hAnsi="Montserrat" w:cs="Arial"/>
          <w:b/>
          <w:sz w:val="20"/>
          <w:szCs w:val="20"/>
          <w:highlight w:val="yellow"/>
        </w:rPr>
        <w:t>Instalación</w:t>
      </w:r>
    </w:p>
    <w:p w14:paraId="4C2A5445" w14:textId="77777777" w:rsidR="00F73E09" w:rsidRPr="00FE4158" w:rsidRDefault="00F73E09" w:rsidP="00010BC1">
      <w:pPr>
        <w:pStyle w:val="Prrafodelista"/>
        <w:ind w:left="1428"/>
        <w:jc w:val="both"/>
        <w:rPr>
          <w:rFonts w:ascii="Montserrat" w:hAnsi="Montserrat" w:cs="Arial"/>
          <w:b/>
          <w:sz w:val="20"/>
          <w:szCs w:val="20"/>
        </w:rPr>
      </w:pPr>
    </w:p>
    <w:p w14:paraId="0EEFA732" w14:textId="62B66122" w:rsidR="00C120A4" w:rsidRPr="00FE4158" w:rsidRDefault="00C120A4" w:rsidP="00010BC1">
      <w:pPr>
        <w:pStyle w:val="Prrafodelista"/>
        <w:ind w:left="709"/>
        <w:contextualSpacing/>
        <w:jc w:val="both"/>
        <w:rPr>
          <w:rFonts w:ascii="Montserrat" w:hAnsi="Montserrat" w:cs="Arial"/>
          <w:sz w:val="20"/>
          <w:szCs w:val="20"/>
        </w:rPr>
      </w:pPr>
      <w:r w:rsidRPr="00FE4158">
        <w:rPr>
          <w:rFonts w:ascii="Montserrat" w:hAnsi="Montserrat" w:cs="Arial"/>
          <w:sz w:val="20"/>
          <w:szCs w:val="20"/>
        </w:rPr>
        <w:t xml:space="preserve">a)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6B368A" w:rsidRPr="00FE4158">
        <w:rPr>
          <w:rFonts w:ascii="Montserrat" w:hAnsi="Montserrat" w:cs="Arial"/>
          <w:sz w:val="20"/>
          <w:szCs w:val="20"/>
        </w:rPr>
        <w:t xml:space="preserve">deberá contemplar como parte del servicio ofertado, </w:t>
      </w:r>
      <w:r w:rsidR="007E22FA" w:rsidRPr="00FE4158">
        <w:rPr>
          <w:rFonts w:ascii="Montserrat" w:hAnsi="Montserrat" w:cs="Arial"/>
          <w:sz w:val="20"/>
          <w:szCs w:val="20"/>
        </w:rPr>
        <w:t xml:space="preserve">llevar a cabo y </w:t>
      </w:r>
      <w:r w:rsidRPr="00FE4158">
        <w:rPr>
          <w:rFonts w:ascii="Montserrat" w:hAnsi="Montserrat" w:cs="Arial"/>
          <w:sz w:val="20"/>
          <w:szCs w:val="20"/>
        </w:rPr>
        <w:t>ser responsable de la habilitación, instalación, configuración</w:t>
      </w:r>
      <w:r w:rsidR="00F73E09" w:rsidRPr="00FE4158">
        <w:rPr>
          <w:rFonts w:ascii="Montserrat" w:hAnsi="Montserrat" w:cs="Arial"/>
          <w:sz w:val="20"/>
          <w:szCs w:val="20"/>
        </w:rPr>
        <w:t xml:space="preserve"> básica</w:t>
      </w:r>
      <w:r w:rsidRPr="00FE4158">
        <w:rPr>
          <w:rFonts w:ascii="Montserrat" w:hAnsi="Montserrat" w:cs="Arial"/>
          <w:sz w:val="20"/>
          <w:szCs w:val="20"/>
        </w:rPr>
        <w:t>, documentación y puesta a punto de los Sistemas Operativos, Base de Datos, Middleware y cualquier otro componente tecnológico dentro del alcance del servicio del presente Anexo Técnico.</w:t>
      </w:r>
    </w:p>
    <w:p w14:paraId="1AEDF19F" w14:textId="77777777" w:rsidR="00F73E09" w:rsidRPr="00FE4158" w:rsidRDefault="00F73E09" w:rsidP="00010BC1">
      <w:pPr>
        <w:pStyle w:val="Prrafodelista"/>
        <w:ind w:left="709"/>
        <w:contextualSpacing/>
        <w:jc w:val="both"/>
        <w:rPr>
          <w:rFonts w:ascii="Montserrat" w:hAnsi="Montserrat" w:cs="Arial"/>
          <w:sz w:val="20"/>
          <w:szCs w:val="20"/>
        </w:rPr>
      </w:pPr>
    </w:p>
    <w:p w14:paraId="355B2D0A" w14:textId="4996C4CD" w:rsidR="00C120A4" w:rsidRPr="00FE4158" w:rsidRDefault="00C120A4" w:rsidP="00010BC1">
      <w:pPr>
        <w:pStyle w:val="Prrafodelista"/>
        <w:ind w:left="709"/>
        <w:contextualSpacing/>
        <w:jc w:val="both"/>
        <w:rPr>
          <w:rFonts w:ascii="Montserrat" w:hAnsi="Montserrat" w:cs="Arial"/>
          <w:sz w:val="20"/>
          <w:szCs w:val="20"/>
        </w:rPr>
      </w:pPr>
      <w:r w:rsidRPr="00FE4158">
        <w:rPr>
          <w:rFonts w:ascii="Montserrat" w:hAnsi="Montserrat" w:cs="Arial"/>
          <w:sz w:val="20"/>
          <w:szCs w:val="20"/>
        </w:rPr>
        <w:t xml:space="preserve">b)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6B368A" w:rsidRPr="00FE4158">
        <w:rPr>
          <w:rFonts w:ascii="Montserrat" w:hAnsi="Montserrat" w:cs="Arial"/>
          <w:sz w:val="20"/>
          <w:szCs w:val="20"/>
        </w:rPr>
        <w:t xml:space="preserve">deberá contemplar como parte del servicio ofertado, llevar cabo </w:t>
      </w:r>
      <w:r w:rsidR="007E22FA" w:rsidRPr="00FE4158">
        <w:rPr>
          <w:rFonts w:ascii="Montserrat" w:hAnsi="Montserrat" w:cs="Arial"/>
          <w:sz w:val="20"/>
          <w:szCs w:val="20"/>
        </w:rPr>
        <w:t xml:space="preserve">de manera conjunta con </w:t>
      </w:r>
      <w:r w:rsidR="00867E16" w:rsidRPr="00FE4158">
        <w:rPr>
          <w:rFonts w:ascii="Montserrat" w:hAnsi="Montserrat" w:cs="Arial"/>
          <w:sz w:val="20"/>
          <w:szCs w:val="20"/>
        </w:rPr>
        <w:t>“EL INSTITUTO”</w:t>
      </w:r>
      <w:r w:rsidR="005C7275" w:rsidRPr="00FE4158">
        <w:rPr>
          <w:rFonts w:ascii="Montserrat" w:hAnsi="Montserrat" w:cs="Arial"/>
          <w:sz w:val="20"/>
          <w:szCs w:val="20"/>
        </w:rPr>
        <w:t>,</w:t>
      </w:r>
      <w:r w:rsidR="007E22FA" w:rsidRPr="00FE4158">
        <w:rPr>
          <w:rFonts w:ascii="Montserrat" w:hAnsi="Montserrat" w:cs="Arial"/>
          <w:sz w:val="20"/>
          <w:szCs w:val="20"/>
        </w:rPr>
        <w:t xml:space="preserve"> la </w:t>
      </w:r>
      <w:r w:rsidRPr="00FE4158">
        <w:rPr>
          <w:rFonts w:ascii="Montserrat" w:hAnsi="Montserrat" w:cs="Arial"/>
          <w:sz w:val="20"/>
          <w:szCs w:val="20"/>
        </w:rPr>
        <w:t xml:space="preserve">planeación y coordinación de la instalación, </w:t>
      </w:r>
      <w:r w:rsidR="00F73E09" w:rsidRPr="00FE4158">
        <w:rPr>
          <w:rFonts w:ascii="Montserrat" w:hAnsi="Montserrat" w:cs="Arial"/>
          <w:sz w:val="20"/>
          <w:szCs w:val="20"/>
        </w:rPr>
        <w:t xml:space="preserve">en la </w:t>
      </w:r>
      <w:r w:rsidRPr="00FE4158">
        <w:rPr>
          <w:rFonts w:ascii="Montserrat" w:hAnsi="Montserrat" w:cs="Arial"/>
          <w:sz w:val="20"/>
          <w:szCs w:val="20"/>
        </w:rPr>
        <w:t xml:space="preserve">configuración de Sistema Operativo, Bases de Datos, Middleware y cualquier otro componente tecnológico relacionado con los servicios del presente Anexo Técnico a través del Proceso de Gestión de Cambios. Asimismo, deberá proveer soporte </w:t>
      </w:r>
      <w:r w:rsidR="007E22FA" w:rsidRPr="00FE4158">
        <w:rPr>
          <w:rFonts w:ascii="Montserrat" w:hAnsi="Montserrat" w:cs="Arial"/>
          <w:sz w:val="20"/>
          <w:szCs w:val="20"/>
        </w:rPr>
        <w:t xml:space="preserve">técnico </w:t>
      </w:r>
      <w:r w:rsidRPr="00FE4158">
        <w:rPr>
          <w:rFonts w:ascii="Montserrat" w:hAnsi="Montserrat" w:cs="Arial"/>
          <w:sz w:val="20"/>
          <w:szCs w:val="20"/>
        </w:rPr>
        <w:t>durante el desarrollo de actividades que ejecuten las áreas operativas de</w:t>
      </w:r>
      <w:r w:rsidR="008D1690"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Pr="00FE4158">
        <w:rPr>
          <w:rFonts w:ascii="Montserrat" w:hAnsi="Montserrat" w:cs="Arial"/>
          <w:sz w:val="20"/>
          <w:szCs w:val="20"/>
        </w:rPr>
        <w:t>o a través de terceros involucrados relacionados con los servicios del presente Anexo Técnico.</w:t>
      </w:r>
    </w:p>
    <w:p w14:paraId="05DBAF07" w14:textId="77777777" w:rsidR="00F73E09" w:rsidRPr="00FE4158" w:rsidRDefault="00F73E09" w:rsidP="00010BC1">
      <w:pPr>
        <w:pStyle w:val="Prrafodelista"/>
        <w:ind w:left="709"/>
        <w:contextualSpacing/>
        <w:jc w:val="both"/>
        <w:rPr>
          <w:rFonts w:ascii="Montserrat" w:hAnsi="Montserrat" w:cs="Arial"/>
          <w:sz w:val="20"/>
          <w:szCs w:val="20"/>
        </w:rPr>
      </w:pPr>
    </w:p>
    <w:p w14:paraId="57D66394" w14:textId="69882415" w:rsidR="00C120A4" w:rsidRPr="00FE4158" w:rsidRDefault="00C120A4" w:rsidP="00010BC1">
      <w:pPr>
        <w:pStyle w:val="Prrafodelista"/>
        <w:ind w:left="709"/>
        <w:contextualSpacing/>
        <w:jc w:val="both"/>
        <w:rPr>
          <w:rFonts w:ascii="Montserrat" w:hAnsi="Montserrat" w:cs="Arial"/>
          <w:sz w:val="20"/>
          <w:szCs w:val="20"/>
        </w:rPr>
      </w:pPr>
      <w:r w:rsidRPr="00FE4158">
        <w:rPr>
          <w:rFonts w:ascii="Montserrat" w:hAnsi="Montserrat" w:cs="Arial"/>
          <w:sz w:val="20"/>
          <w:szCs w:val="20"/>
        </w:rPr>
        <w:t xml:space="preserve">c)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6B368A" w:rsidRPr="00FE4158">
        <w:rPr>
          <w:rFonts w:ascii="Montserrat" w:hAnsi="Montserrat" w:cs="Arial"/>
          <w:sz w:val="20"/>
          <w:szCs w:val="20"/>
        </w:rPr>
        <w:t xml:space="preserve">deberá contemplar como parte del servicio ofertado que, </w:t>
      </w:r>
      <w:r w:rsidRPr="00FE4158">
        <w:rPr>
          <w:rFonts w:ascii="Montserrat" w:hAnsi="Montserrat" w:cs="Arial"/>
          <w:sz w:val="20"/>
          <w:szCs w:val="20"/>
        </w:rPr>
        <w:t>será responsable de realizar (o de brindar acceso con privilegios a un usuario autorizado</w:t>
      </w:r>
      <w:r w:rsidR="006009F7" w:rsidRPr="00FE4158">
        <w:rPr>
          <w:rFonts w:ascii="Montserrat" w:hAnsi="Montserrat" w:cs="Arial"/>
          <w:sz w:val="20"/>
          <w:szCs w:val="20"/>
        </w:rPr>
        <w:t xml:space="preserve"> solicitado por </w:t>
      </w:r>
      <w:r w:rsidR="00867E16" w:rsidRPr="00FE4158">
        <w:rPr>
          <w:rFonts w:ascii="Montserrat" w:hAnsi="Montserrat" w:cs="Arial"/>
          <w:sz w:val="20"/>
          <w:szCs w:val="20"/>
        </w:rPr>
        <w:t>“EL INSTITUTO”</w:t>
      </w:r>
      <w:r w:rsidRPr="00FE4158">
        <w:rPr>
          <w:rFonts w:ascii="Montserrat" w:hAnsi="Montserrat" w:cs="Arial"/>
          <w:sz w:val="20"/>
          <w:szCs w:val="20"/>
        </w:rPr>
        <w:t xml:space="preserve">) la instalación y/o configuración de productos de software adicional y/o productos de terceros que le requiera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Pr="00FE4158">
        <w:rPr>
          <w:rFonts w:ascii="Montserrat" w:hAnsi="Montserrat" w:cs="Arial"/>
          <w:sz w:val="20"/>
          <w:szCs w:val="20"/>
        </w:rPr>
        <w:t xml:space="preserve">(compiladores, bibliotecas, web servers, binarios, entre otros), a nivel Sistema Operativo, Bases de Datos, Middleware y cualquier otro componente tecnológico. </w:t>
      </w:r>
      <w:r w:rsidR="00867E16" w:rsidRPr="00FE4158">
        <w:rPr>
          <w:rFonts w:ascii="Montserrat" w:hAnsi="Montserrat" w:cs="Arial"/>
          <w:sz w:val="20"/>
          <w:szCs w:val="20"/>
        </w:rPr>
        <w:t>“EL LICITANTE”</w:t>
      </w:r>
      <w:r w:rsidRPr="00FE4158">
        <w:rPr>
          <w:rFonts w:ascii="Montserrat" w:hAnsi="Montserrat" w:cs="Arial"/>
          <w:sz w:val="20"/>
          <w:szCs w:val="20"/>
        </w:rPr>
        <w:t xml:space="preserve"> recibirá </w:t>
      </w:r>
      <w:r w:rsidR="00921990" w:rsidRPr="00FE4158">
        <w:rPr>
          <w:rFonts w:ascii="Montserrat" w:hAnsi="Montserrat" w:cs="Arial"/>
          <w:sz w:val="20"/>
          <w:szCs w:val="20"/>
        </w:rPr>
        <w:t xml:space="preserve">por parte de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Pr="00FE4158">
        <w:rPr>
          <w:rFonts w:ascii="Montserrat" w:hAnsi="Montserrat" w:cs="Arial"/>
          <w:sz w:val="20"/>
          <w:szCs w:val="20"/>
        </w:rPr>
        <w:t>una guía de Instalación o configuración para los productos de terceros en los casos donde sea necesario.</w:t>
      </w:r>
    </w:p>
    <w:p w14:paraId="56B6FBE8" w14:textId="77777777" w:rsidR="00036B87" w:rsidRPr="00FE4158" w:rsidRDefault="00036B87" w:rsidP="00010BC1">
      <w:pPr>
        <w:pStyle w:val="Prrafodelista"/>
        <w:ind w:left="709"/>
        <w:contextualSpacing/>
        <w:jc w:val="both"/>
        <w:rPr>
          <w:rFonts w:ascii="Montserrat" w:hAnsi="Montserrat" w:cs="Arial"/>
          <w:sz w:val="20"/>
          <w:szCs w:val="20"/>
        </w:rPr>
      </w:pPr>
    </w:p>
    <w:p w14:paraId="44EAD6A3" w14:textId="105C6DEA" w:rsidR="00C120A4" w:rsidRPr="00FE4158" w:rsidRDefault="00C120A4" w:rsidP="00010BC1">
      <w:pPr>
        <w:pStyle w:val="Prrafodelista"/>
        <w:ind w:left="709"/>
        <w:contextualSpacing/>
        <w:jc w:val="both"/>
        <w:rPr>
          <w:rFonts w:ascii="Montserrat" w:hAnsi="Montserrat" w:cs="Arial"/>
          <w:sz w:val="20"/>
          <w:szCs w:val="20"/>
        </w:rPr>
      </w:pPr>
      <w:r w:rsidRPr="00FE4158">
        <w:rPr>
          <w:rFonts w:ascii="Montserrat" w:hAnsi="Montserrat" w:cs="Arial"/>
          <w:sz w:val="20"/>
          <w:szCs w:val="20"/>
        </w:rPr>
        <w:t xml:space="preserve">d) </w:t>
      </w:r>
      <w:r w:rsidR="00867E16" w:rsidRPr="00FE4158">
        <w:rPr>
          <w:rFonts w:ascii="Montserrat" w:hAnsi="Montserrat" w:cs="Arial"/>
          <w:sz w:val="20"/>
          <w:szCs w:val="20"/>
        </w:rPr>
        <w:t>“EL LICITANTE”</w:t>
      </w:r>
      <w:r w:rsidR="006B368A" w:rsidRPr="00FE4158">
        <w:rPr>
          <w:rFonts w:ascii="Montserrat" w:hAnsi="Montserrat" w:cs="Arial"/>
          <w:sz w:val="20"/>
          <w:szCs w:val="20"/>
        </w:rPr>
        <w:t xml:space="preserve"> deberá contemplar como parte del servicio ofertado que, en</w:t>
      </w:r>
      <w:r w:rsidRPr="00FE4158">
        <w:rPr>
          <w:rFonts w:ascii="Montserrat" w:hAnsi="Montserrat" w:cs="Arial"/>
          <w:sz w:val="20"/>
          <w:szCs w:val="20"/>
        </w:rPr>
        <w:t xml:space="preserve"> todos los casos que aplique y sea necesario, deberá </w:t>
      </w:r>
      <w:r w:rsidR="00036B87" w:rsidRPr="00FE4158">
        <w:rPr>
          <w:rFonts w:ascii="Montserrat" w:hAnsi="Montserrat" w:cs="Arial"/>
          <w:sz w:val="20"/>
          <w:szCs w:val="20"/>
        </w:rPr>
        <w:t>aplicar en coordinación con personal</w:t>
      </w:r>
      <w:r w:rsidR="006B368A" w:rsidRPr="00FE4158">
        <w:rPr>
          <w:rFonts w:ascii="Montserrat" w:hAnsi="Montserrat" w:cs="Arial"/>
          <w:sz w:val="20"/>
          <w:szCs w:val="20"/>
        </w:rPr>
        <w:t xml:space="preserve"> de </w:t>
      </w:r>
      <w:r w:rsidR="00867E16" w:rsidRPr="00FE4158">
        <w:rPr>
          <w:rFonts w:ascii="Montserrat" w:hAnsi="Montserrat" w:cs="Arial"/>
          <w:sz w:val="20"/>
          <w:szCs w:val="20"/>
        </w:rPr>
        <w:t>“EL INSTITUTO”</w:t>
      </w:r>
      <w:r w:rsidR="00036B87" w:rsidRPr="00FE4158">
        <w:rPr>
          <w:rFonts w:ascii="Montserrat" w:hAnsi="Montserrat" w:cs="Arial"/>
          <w:sz w:val="20"/>
          <w:szCs w:val="20"/>
        </w:rPr>
        <w:t xml:space="preserve">, </w:t>
      </w:r>
      <w:r w:rsidRPr="00FE4158">
        <w:rPr>
          <w:rFonts w:ascii="Montserrat" w:hAnsi="Montserrat" w:cs="Arial"/>
          <w:sz w:val="20"/>
          <w:szCs w:val="20"/>
        </w:rPr>
        <w:t>configuraciones certificadas del fabricante del producto, o por un tercero certificado por éste, como parte de sus responsabilidades y funciones</w:t>
      </w:r>
      <w:r w:rsidR="006009F7" w:rsidRPr="00FE4158">
        <w:rPr>
          <w:rFonts w:ascii="Montserrat" w:hAnsi="Montserrat" w:cs="Arial"/>
          <w:sz w:val="20"/>
          <w:szCs w:val="20"/>
        </w:rPr>
        <w:t xml:space="preserve"> cumpliendo con</w:t>
      </w:r>
      <w:r w:rsidR="004346C4" w:rsidRPr="00FE4158">
        <w:rPr>
          <w:rFonts w:ascii="Montserrat" w:hAnsi="Montserrat" w:cs="Arial"/>
          <w:sz w:val="20"/>
          <w:szCs w:val="20"/>
        </w:rPr>
        <w:t xml:space="preserve"> </w:t>
      </w:r>
      <w:r w:rsidR="006009F7" w:rsidRPr="00FE4158">
        <w:rPr>
          <w:rFonts w:ascii="Montserrat" w:hAnsi="Montserrat" w:cs="Arial"/>
          <w:sz w:val="20"/>
          <w:szCs w:val="20"/>
        </w:rPr>
        <w:t>el Proces</w:t>
      </w:r>
      <w:r w:rsidR="004346C4" w:rsidRPr="00FE4158">
        <w:rPr>
          <w:rFonts w:ascii="Montserrat" w:hAnsi="Montserrat" w:cs="Arial"/>
          <w:sz w:val="20"/>
          <w:szCs w:val="20"/>
        </w:rPr>
        <w:t>o</w:t>
      </w:r>
      <w:r w:rsidR="006009F7" w:rsidRPr="00FE4158">
        <w:rPr>
          <w:rFonts w:ascii="Montserrat" w:hAnsi="Montserrat" w:cs="Arial"/>
          <w:sz w:val="20"/>
          <w:szCs w:val="20"/>
        </w:rPr>
        <w:t xml:space="preserve"> de Gestión de Cambios</w:t>
      </w:r>
      <w:r w:rsidRPr="00FE4158">
        <w:rPr>
          <w:rFonts w:ascii="Montserrat" w:hAnsi="Montserrat" w:cs="Arial"/>
          <w:sz w:val="20"/>
          <w:szCs w:val="20"/>
        </w:rPr>
        <w:t>.</w:t>
      </w:r>
    </w:p>
    <w:p w14:paraId="0038FF83" w14:textId="77777777" w:rsidR="00C120A4" w:rsidRPr="00FE4158" w:rsidRDefault="00C120A4" w:rsidP="00010BC1">
      <w:pPr>
        <w:ind w:left="708"/>
        <w:jc w:val="both"/>
        <w:rPr>
          <w:rFonts w:ascii="Montserrat" w:hAnsi="Montserrat" w:cs="Arial"/>
          <w:sz w:val="20"/>
          <w:szCs w:val="20"/>
        </w:rPr>
      </w:pPr>
    </w:p>
    <w:p w14:paraId="25AF0554" w14:textId="77777777" w:rsidR="00C120A4" w:rsidRPr="00FE4158" w:rsidRDefault="00C120A4" w:rsidP="00483EFC">
      <w:pPr>
        <w:pStyle w:val="Prrafodelista"/>
        <w:numPr>
          <w:ilvl w:val="0"/>
          <w:numId w:val="26"/>
        </w:numPr>
        <w:jc w:val="both"/>
        <w:rPr>
          <w:rFonts w:ascii="Montserrat" w:hAnsi="Montserrat" w:cs="Arial"/>
          <w:b/>
          <w:sz w:val="20"/>
          <w:szCs w:val="20"/>
        </w:rPr>
      </w:pPr>
      <w:r w:rsidRPr="00FE4158">
        <w:rPr>
          <w:rFonts w:ascii="Montserrat" w:hAnsi="Montserrat" w:cs="Arial"/>
          <w:b/>
          <w:sz w:val="20"/>
          <w:szCs w:val="20"/>
        </w:rPr>
        <w:t xml:space="preserve"> </w:t>
      </w:r>
      <w:r w:rsidRPr="003872EA">
        <w:rPr>
          <w:rFonts w:ascii="Montserrat" w:hAnsi="Montserrat" w:cs="Arial"/>
          <w:b/>
          <w:sz w:val="20"/>
          <w:szCs w:val="20"/>
          <w:highlight w:val="yellow"/>
        </w:rPr>
        <w:t>Reinstalación</w:t>
      </w:r>
    </w:p>
    <w:p w14:paraId="466C3EF5" w14:textId="77777777" w:rsidR="00036B87" w:rsidRPr="00FE4158" w:rsidRDefault="00036B87" w:rsidP="00010BC1">
      <w:pPr>
        <w:pStyle w:val="Prrafodelista"/>
        <w:ind w:left="1428"/>
        <w:jc w:val="both"/>
        <w:rPr>
          <w:rFonts w:ascii="Montserrat" w:hAnsi="Montserrat" w:cs="Arial"/>
          <w:b/>
          <w:sz w:val="20"/>
          <w:szCs w:val="20"/>
        </w:rPr>
      </w:pPr>
    </w:p>
    <w:p w14:paraId="41B82441" w14:textId="7DC6CB3F" w:rsidR="00C120A4" w:rsidRPr="00FE4158" w:rsidRDefault="00867E16" w:rsidP="00483EFC">
      <w:pPr>
        <w:pStyle w:val="Prrafodelista"/>
        <w:numPr>
          <w:ilvl w:val="0"/>
          <w:numId w:val="27"/>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474AAA" w:rsidRPr="00FE4158">
        <w:rPr>
          <w:rFonts w:ascii="Montserrat" w:hAnsi="Montserrat" w:cs="Arial"/>
          <w:sz w:val="20"/>
          <w:szCs w:val="20"/>
        </w:rPr>
        <w:t xml:space="preserve">deberá contemplar como parte del servicio ofertado, </w:t>
      </w:r>
      <w:r w:rsidR="007E22FA" w:rsidRPr="00FE4158">
        <w:rPr>
          <w:rFonts w:ascii="Montserrat" w:hAnsi="Montserrat" w:cs="Arial"/>
          <w:sz w:val="20"/>
          <w:szCs w:val="20"/>
        </w:rPr>
        <w:t>llevar a cabo</w:t>
      </w:r>
      <w:r w:rsidR="00474AAA" w:rsidRPr="00FE4158">
        <w:rPr>
          <w:rFonts w:ascii="Montserrat" w:hAnsi="Montserrat" w:cs="Arial"/>
          <w:sz w:val="20"/>
          <w:szCs w:val="20"/>
        </w:rPr>
        <w:t xml:space="preserve"> de manera conjunta con personal de </w:t>
      </w:r>
      <w:r w:rsidRPr="00FE4158">
        <w:rPr>
          <w:rFonts w:ascii="Montserrat" w:hAnsi="Montserrat" w:cs="Arial"/>
          <w:sz w:val="20"/>
          <w:szCs w:val="20"/>
        </w:rPr>
        <w:t>“EL INSTITUTO”</w:t>
      </w:r>
      <w:r w:rsidR="00474AAA" w:rsidRPr="00FE4158">
        <w:rPr>
          <w:rFonts w:ascii="Montserrat" w:hAnsi="Montserrat" w:cs="Arial"/>
          <w:sz w:val="20"/>
          <w:szCs w:val="20"/>
        </w:rPr>
        <w:t>,</w:t>
      </w:r>
      <w:r w:rsidR="007E22FA" w:rsidRPr="00FE4158">
        <w:rPr>
          <w:rFonts w:ascii="Montserrat" w:hAnsi="Montserrat" w:cs="Arial"/>
          <w:sz w:val="20"/>
          <w:szCs w:val="20"/>
        </w:rPr>
        <w:t xml:space="preserve"> y </w:t>
      </w:r>
      <w:r w:rsidR="00036B87" w:rsidRPr="00FE4158">
        <w:rPr>
          <w:rFonts w:ascii="Montserrat" w:hAnsi="Montserrat" w:cs="Arial"/>
          <w:sz w:val="20"/>
          <w:szCs w:val="20"/>
        </w:rPr>
        <w:t xml:space="preserve">ser </w:t>
      </w:r>
      <w:r w:rsidR="00C120A4" w:rsidRPr="00FE4158">
        <w:rPr>
          <w:rFonts w:ascii="Montserrat" w:hAnsi="Montserrat" w:cs="Arial"/>
          <w:sz w:val="20"/>
          <w:szCs w:val="20"/>
        </w:rPr>
        <w:t xml:space="preserve">responsable de la reinstalación o restauración de un ambiente entregado </w:t>
      </w:r>
      <w:r w:rsidR="00036B87" w:rsidRPr="00FE4158">
        <w:rPr>
          <w:rFonts w:ascii="Montserrat" w:hAnsi="Montserrat" w:cs="Arial"/>
          <w:sz w:val="20"/>
          <w:szCs w:val="20"/>
        </w:rPr>
        <w:t xml:space="preserve">a </w:t>
      </w:r>
      <w:r w:rsidR="00C120A4" w:rsidRPr="00FE4158">
        <w:rPr>
          <w:rFonts w:ascii="Montserrat" w:hAnsi="Montserrat" w:cs="Arial"/>
          <w:sz w:val="20"/>
          <w:szCs w:val="20"/>
        </w:rPr>
        <w:t>operación con todos sus componentes de Software instalados</w:t>
      </w:r>
      <w:r w:rsidR="00036B87" w:rsidRPr="00FE4158">
        <w:rPr>
          <w:rFonts w:ascii="Montserrat" w:hAnsi="Montserrat" w:cs="Arial"/>
          <w:sz w:val="20"/>
          <w:szCs w:val="20"/>
        </w:rPr>
        <w:t>.</w:t>
      </w:r>
    </w:p>
    <w:p w14:paraId="5053B6FE" w14:textId="3F314847" w:rsidR="00C120A4" w:rsidRPr="00FE4158" w:rsidRDefault="00867E16" w:rsidP="00483EFC">
      <w:pPr>
        <w:pStyle w:val="Prrafodelista"/>
        <w:numPr>
          <w:ilvl w:val="0"/>
          <w:numId w:val="27"/>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474AAA" w:rsidRPr="00FE4158">
        <w:rPr>
          <w:rFonts w:ascii="Montserrat" w:hAnsi="Montserrat" w:cs="Arial"/>
          <w:sz w:val="20"/>
          <w:szCs w:val="20"/>
        </w:rPr>
        <w:t xml:space="preserve">deberá contemplar como parte del servicio ofertado que, </w:t>
      </w:r>
      <w:r w:rsidR="00036B87" w:rsidRPr="00FE4158">
        <w:rPr>
          <w:rFonts w:ascii="Montserrat" w:hAnsi="Montserrat" w:cs="Arial"/>
          <w:sz w:val="20"/>
          <w:szCs w:val="20"/>
        </w:rPr>
        <w:t xml:space="preserve">de manera conjunta con personal </w:t>
      </w:r>
      <w:r w:rsidR="00474AAA" w:rsidRPr="00FE4158">
        <w:rPr>
          <w:rFonts w:ascii="Montserrat" w:hAnsi="Montserrat" w:cs="Arial"/>
          <w:sz w:val="20"/>
          <w:szCs w:val="20"/>
        </w:rPr>
        <w:t xml:space="preserve">de </w:t>
      </w:r>
      <w:r w:rsidRPr="00FE4158">
        <w:rPr>
          <w:rFonts w:ascii="Montserrat" w:hAnsi="Montserrat" w:cs="Arial"/>
          <w:sz w:val="20"/>
          <w:szCs w:val="20"/>
        </w:rPr>
        <w:t>“EL INSTITUTO”</w:t>
      </w:r>
      <w:r w:rsidR="00036B87" w:rsidRPr="00FE4158">
        <w:rPr>
          <w:rFonts w:ascii="Montserrat" w:hAnsi="Montserrat" w:cs="Arial"/>
          <w:sz w:val="20"/>
          <w:szCs w:val="20"/>
        </w:rPr>
        <w:t xml:space="preserve">, </w:t>
      </w:r>
      <w:r w:rsidR="00C120A4" w:rsidRPr="00FE4158">
        <w:rPr>
          <w:rFonts w:ascii="Montserrat" w:hAnsi="Montserrat" w:cs="Arial"/>
          <w:sz w:val="20"/>
          <w:szCs w:val="20"/>
        </w:rPr>
        <w:t xml:space="preserve">gestionará la instalación del Sistema Operativo en su configuración básica que cumpla con las características necesarias para dicha restauración; y a partir de este punto, </w:t>
      </w:r>
      <w:r w:rsidRPr="00FE4158">
        <w:rPr>
          <w:rFonts w:ascii="Montserrat" w:hAnsi="Montserrat" w:cs="Arial"/>
          <w:sz w:val="20"/>
          <w:szCs w:val="20"/>
        </w:rPr>
        <w:t>“EL LICITANTE”</w:t>
      </w:r>
      <w:r w:rsidR="00C120A4" w:rsidRPr="00FE4158">
        <w:rPr>
          <w:rFonts w:ascii="Montserrat" w:hAnsi="Montserrat" w:cs="Arial"/>
          <w:sz w:val="20"/>
          <w:szCs w:val="20"/>
        </w:rPr>
        <w:t xml:space="preserve"> continuará con las instalaciones y/o configuraciones necesarias hasta dejar el ambiente operando como se encontraba originalmente en todas sus capas, documentando todo lo anterior a través del Proceso de Gestión de Cambios</w:t>
      </w:r>
      <w:r w:rsidR="00A71ED7" w:rsidRPr="00FE4158">
        <w:rPr>
          <w:rFonts w:ascii="Montserrat" w:hAnsi="Montserrat" w:cs="Arial"/>
          <w:sz w:val="20"/>
          <w:szCs w:val="20"/>
        </w:rPr>
        <w:t>, Incidentes o Problemas</w:t>
      </w:r>
      <w:r w:rsidR="00C120A4" w:rsidRPr="00FE4158">
        <w:rPr>
          <w:rFonts w:ascii="Montserrat" w:hAnsi="Montserrat" w:cs="Arial"/>
          <w:sz w:val="20"/>
          <w:szCs w:val="20"/>
        </w:rPr>
        <w:t>.</w:t>
      </w:r>
    </w:p>
    <w:p w14:paraId="369FFEE6" w14:textId="60057850" w:rsidR="00C120A4" w:rsidRPr="00FE4158" w:rsidRDefault="00867E16" w:rsidP="00483EFC">
      <w:pPr>
        <w:pStyle w:val="Prrafodelista"/>
        <w:numPr>
          <w:ilvl w:val="0"/>
          <w:numId w:val="27"/>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036B87" w:rsidRPr="00FE4158">
        <w:rPr>
          <w:rFonts w:ascii="Montserrat" w:hAnsi="Montserrat" w:cs="Arial"/>
          <w:sz w:val="20"/>
          <w:szCs w:val="20"/>
        </w:rPr>
        <w:t xml:space="preserve">de manera conjunta con personal </w:t>
      </w:r>
      <w:r w:rsidR="005C7275" w:rsidRPr="00FE4158">
        <w:rPr>
          <w:rFonts w:ascii="Montserrat" w:hAnsi="Montserrat" w:cs="Arial"/>
          <w:sz w:val="20"/>
          <w:szCs w:val="20"/>
        </w:rPr>
        <w:t xml:space="preserve">de </w:t>
      </w:r>
      <w:r w:rsidRPr="00FE4158">
        <w:rPr>
          <w:rFonts w:ascii="Montserrat" w:hAnsi="Montserrat" w:cs="Arial"/>
          <w:sz w:val="20"/>
          <w:szCs w:val="20"/>
        </w:rPr>
        <w:t>“EL INSTITUTO”</w:t>
      </w:r>
      <w:r w:rsidR="00036B87" w:rsidRPr="00FE4158">
        <w:rPr>
          <w:rFonts w:ascii="Montserrat" w:hAnsi="Montserrat" w:cs="Arial"/>
          <w:sz w:val="20"/>
          <w:szCs w:val="20"/>
        </w:rPr>
        <w:t xml:space="preserve">, </w:t>
      </w:r>
      <w:r w:rsidR="00C120A4" w:rsidRPr="00FE4158">
        <w:rPr>
          <w:rFonts w:ascii="Montserrat" w:hAnsi="Montserrat" w:cs="Arial"/>
          <w:sz w:val="20"/>
          <w:szCs w:val="20"/>
        </w:rPr>
        <w:t xml:space="preserve">será responsable de establecer los mecanismos y alcances de respaldo necesarios (respaldo completo, </w:t>
      </w:r>
      <w:r w:rsidR="00C120A4" w:rsidRPr="00FE4158">
        <w:rPr>
          <w:rFonts w:ascii="Montserrat" w:hAnsi="Montserrat" w:cs="Arial"/>
          <w:i/>
          <w:iCs/>
          <w:sz w:val="20"/>
          <w:szCs w:val="20"/>
        </w:rPr>
        <w:t>File System</w:t>
      </w:r>
      <w:r w:rsidR="00C120A4" w:rsidRPr="00FE4158">
        <w:rPr>
          <w:rFonts w:ascii="Montserrat" w:hAnsi="Montserrat" w:cs="Arial"/>
          <w:sz w:val="20"/>
          <w:szCs w:val="20"/>
        </w:rPr>
        <w:t xml:space="preserve">, configuración, entre otros que defina </w:t>
      </w:r>
      <w:r w:rsidRPr="00FE4158">
        <w:rPr>
          <w:rFonts w:ascii="Montserrat" w:hAnsi="Montserrat" w:cs="Arial"/>
          <w:sz w:val="20"/>
          <w:szCs w:val="20"/>
        </w:rPr>
        <w:t>“EL INSTITUTO”</w:t>
      </w:r>
      <w:r w:rsidR="00C120A4" w:rsidRPr="00FE4158">
        <w:rPr>
          <w:rFonts w:ascii="Montserrat" w:hAnsi="Montserrat" w:cs="Arial"/>
          <w:sz w:val="20"/>
          <w:szCs w:val="20"/>
        </w:rPr>
        <w:t>) que le permitan restaurar un servidor por requerimiento de</w:t>
      </w:r>
      <w:r w:rsidR="006E20D8"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w:t>
      </w:r>
    </w:p>
    <w:p w14:paraId="3302821D" w14:textId="1A5755F4" w:rsidR="00C120A4" w:rsidRPr="00FE4158" w:rsidRDefault="00C120A4" w:rsidP="00483EFC">
      <w:pPr>
        <w:pStyle w:val="Prrafodelista"/>
        <w:numPr>
          <w:ilvl w:val="0"/>
          <w:numId w:val="27"/>
        </w:numPr>
        <w:contextualSpacing/>
        <w:jc w:val="both"/>
        <w:rPr>
          <w:rFonts w:ascii="Montserrat" w:hAnsi="Montserrat" w:cs="Arial"/>
          <w:sz w:val="20"/>
          <w:szCs w:val="20"/>
        </w:rPr>
      </w:pP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3F6EEF" w:rsidRPr="00FE4158">
        <w:rPr>
          <w:rFonts w:ascii="Montserrat" w:hAnsi="Montserrat" w:cs="Arial"/>
          <w:sz w:val="20"/>
          <w:szCs w:val="20"/>
        </w:rPr>
        <w:t xml:space="preserve">de manera conjunta con personal </w:t>
      </w:r>
      <w:r w:rsidR="00112D6B"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3F6EEF" w:rsidRPr="00FE4158">
        <w:rPr>
          <w:rFonts w:ascii="Montserrat" w:hAnsi="Montserrat" w:cs="Arial"/>
          <w:sz w:val="20"/>
          <w:szCs w:val="20"/>
        </w:rPr>
        <w:t xml:space="preserve">, </w:t>
      </w:r>
      <w:r w:rsidR="007E22FA" w:rsidRPr="00FE4158">
        <w:rPr>
          <w:rFonts w:ascii="Montserrat" w:hAnsi="Montserrat" w:cs="Arial"/>
          <w:sz w:val="20"/>
          <w:szCs w:val="20"/>
        </w:rPr>
        <w:t xml:space="preserve">llevará a cabo y </w:t>
      </w:r>
      <w:r w:rsidRPr="00FE4158">
        <w:rPr>
          <w:rFonts w:ascii="Montserrat" w:hAnsi="Montserrat" w:cs="Arial"/>
          <w:sz w:val="20"/>
          <w:szCs w:val="20"/>
        </w:rPr>
        <w:t xml:space="preserve">será responsable de </w:t>
      </w:r>
      <w:r w:rsidR="007E22FA" w:rsidRPr="00FE4158">
        <w:rPr>
          <w:rFonts w:ascii="Montserrat" w:hAnsi="Montserrat" w:cs="Arial"/>
          <w:sz w:val="20"/>
          <w:szCs w:val="20"/>
        </w:rPr>
        <w:t xml:space="preserve">la </w:t>
      </w:r>
      <w:r w:rsidRPr="00FE4158">
        <w:rPr>
          <w:rFonts w:ascii="Montserrat" w:hAnsi="Montserrat" w:cs="Arial"/>
          <w:sz w:val="20"/>
          <w:szCs w:val="20"/>
        </w:rPr>
        <w:t>restaura</w:t>
      </w:r>
      <w:r w:rsidR="007E22FA" w:rsidRPr="00FE4158">
        <w:rPr>
          <w:rFonts w:ascii="Montserrat" w:hAnsi="Montserrat" w:cs="Arial"/>
          <w:sz w:val="20"/>
          <w:szCs w:val="20"/>
        </w:rPr>
        <w:t>ción</w:t>
      </w:r>
      <w:r w:rsidRPr="00FE4158">
        <w:rPr>
          <w:rFonts w:ascii="Montserrat" w:hAnsi="Montserrat" w:cs="Arial"/>
          <w:sz w:val="20"/>
          <w:szCs w:val="20"/>
        </w:rPr>
        <w:t xml:space="preserve"> </w:t>
      </w:r>
      <w:r w:rsidR="001314FE" w:rsidRPr="00FE4158">
        <w:rPr>
          <w:rFonts w:ascii="Montserrat" w:hAnsi="Montserrat" w:cs="Arial"/>
          <w:sz w:val="20"/>
          <w:szCs w:val="20"/>
        </w:rPr>
        <w:t xml:space="preserve">de las </w:t>
      </w:r>
      <w:r w:rsidRPr="00FE4158">
        <w:rPr>
          <w:rFonts w:ascii="Montserrat" w:hAnsi="Montserrat" w:cs="Arial"/>
          <w:sz w:val="20"/>
          <w:szCs w:val="20"/>
        </w:rPr>
        <w:t xml:space="preserve">Bases de Datos que tenga bajo su administración cuando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Pr="00FE4158">
        <w:rPr>
          <w:rFonts w:ascii="Montserrat" w:hAnsi="Montserrat" w:cs="Arial"/>
          <w:sz w:val="20"/>
          <w:szCs w:val="20"/>
        </w:rPr>
        <w:t xml:space="preserve">así lo requiera, basándonos en la </w:t>
      </w:r>
      <w:r w:rsidR="00474AAA" w:rsidRPr="00FE4158">
        <w:rPr>
          <w:rFonts w:ascii="Montserrat" w:hAnsi="Montserrat" w:cs="Arial"/>
          <w:sz w:val="20"/>
          <w:szCs w:val="20"/>
        </w:rPr>
        <w:t>P</w:t>
      </w:r>
      <w:r w:rsidRPr="00FE4158">
        <w:rPr>
          <w:rFonts w:ascii="Montserrat" w:hAnsi="Montserrat" w:cs="Arial"/>
          <w:sz w:val="20"/>
          <w:szCs w:val="20"/>
        </w:rPr>
        <w:t xml:space="preserve">olítica de </w:t>
      </w:r>
      <w:r w:rsidR="00474AAA" w:rsidRPr="00FE4158">
        <w:rPr>
          <w:rFonts w:ascii="Montserrat" w:hAnsi="Montserrat" w:cs="Arial"/>
          <w:sz w:val="20"/>
          <w:szCs w:val="20"/>
        </w:rPr>
        <w:t>Re</w:t>
      </w:r>
      <w:r w:rsidRPr="00FE4158">
        <w:rPr>
          <w:rFonts w:ascii="Montserrat" w:hAnsi="Montserrat" w:cs="Arial"/>
          <w:sz w:val="20"/>
          <w:szCs w:val="20"/>
        </w:rPr>
        <w:t>spaldo de</w:t>
      </w:r>
      <w:r w:rsidR="008D1690"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00A71ED7" w:rsidRPr="00FE4158">
        <w:rPr>
          <w:rFonts w:ascii="Montserrat" w:hAnsi="Montserrat" w:cs="Arial"/>
          <w:sz w:val="20"/>
          <w:szCs w:val="20"/>
        </w:rPr>
        <w:t>o en caso de no contar con éstas, conforme a las mejores prácticas para un Centro de Datos</w:t>
      </w:r>
      <w:r w:rsidRPr="00FE4158">
        <w:rPr>
          <w:rFonts w:ascii="Montserrat" w:hAnsi="Montserrat" w:cs="Arial"/>
          <w:sz w:val="20"/>
          <w:szCs w:val="20"/>
        </w:rPr>
        <w:t>.</w:t>
      </w:r>
    </w:p>
    <w:p w14:paraId="02467419" w14:textId="5EEEC6BE" w:rsidR="00C120A4" w:rsidRPr="00FE4158" w:rsidRDefault="00867E16" w:rsidP="00483EFC">
      <w:pPr>
        <w:pStyle w:val="Prrafodelista"/>
        <w:numPr>
          <w:ilvl w:val="0"/>
          <w:numId w:val="27"/>
        </w:numPr>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3F6EEF" w:rsidRPr="00FE4158">
        <w:rPr>
          <w:rFonts w:ascii="Montserrat" w:hAnsi="Montserrat" w:cs="Arial"/>
          <w:sz w:val="20"/>
          <w:szCs w:val="20"/>
        </w:rPr>
        <w:t>de manera conjunta con personal</w:t>
      </w:r>
      <w:r w:rsidR="00474AAA" w:rsidRPr="00FE4158">
        <w:rPr>
          <w:rFonts w:ascii="Montserrat" w:hAnsi="Montserrat" w:cs="Arial"/>
          <w:sz w:val="20"/>
          <w:szCs w:val="20"/>
        </w:rPr>
        <w:t xml:space="preserve"> de </w:t>
      </w:r>
      <w:r w:rsidRPr="00FE4158">
        <w:rPr>
          <w:rFonts w:ascii="Montserrat" w:hAnsi="Montserrat" w:cs="Arial"/>
          <w:sz w:val="20"/>
          <w:szCs w:val="20"/>
        </w:rPr>
        <w:t>“EL INSTITUTO”</w:t>
      </w:r>
      <w:r w:rsidR="003F6EEF" w:rsidRPr="00FE4158">
        <w:rPr>
          <w:rFonts w:ascii="Montserrat" w:hAnsi="Montserrat" w:cs="Arial"/>
          <w:sz w:val="20"/>
          <w:szCs w:val="20"/>
        </w:rPr>
        <w:t xml:space="preserve">, </w:t>
      </w:r>
      <w:r w:rsidR="00C120A4" w:rsidRPr="00FE4158">
        <w:rPr>
          <w:rFonts w:ascii="Montserrat" w:hAnsi="Montserrat" w:cs="Arial"/>
          <w:sz w:val="20"/>
          <w:szCs w:val="20"/>
        </w:rPr>
        <w:t>deberá aplicar configuraciones del fabricante del producto, o por un tercero certificado por éste</w:t>
      </w:r>
      <w:r w:rsidR="003F6EEF" w:rsidRPr="00FE4158">
        <w:rPr>
          <w:rFonts w:ascii="Montserrat" w:hAnsi="Montserrat" w:cs="Arial"/>
          <w:sz w:val="20"/>
          <w:szCs w:val="20"/>
        </w:rPr>
        <w:t>.</w:t>
      </w:r>
    </w:p>
    <w:p w14:paraId="63E08339" w14:textId="77777777" w:rsidR="00C120A4" w:rsidRPr="00FE4158" w:rsidRDefault="00C120A4" w:rsidP="00010BC1">
      <w:pPr>
        <w:jc w:val="both"/>
        <w:rPr>
          <w:rFonts w:ascii="Montserrat" w:hAnsi="Montserrat" w:cs="Arial"/>
          <w:b/>
          <w:sz w:val="20"/>
          <w:szCs w:val="20"/>
        </w:rPr>
      </w:pPr>
    </w:p>
    <w:p w14:paraId="37171EFE"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Actualizaciones de Software</w:t>
      </w:r>
    </w:p>
    <w:p w14:paraId="0D0CB55E" w14:textId="77777777" w:rsidR="00C120A4" w:rsidRPr="00FE4158" w:rsidRDefault="00C120A4" w:rsidP="00010BC1">
      <w:pPr>
        <w:pStyle w:val="Prrafodelista"/>
        <w:contextualSpacing/>
        <w:jc w:val="both"/>
        <w:rPr>
          <w:rFonts w:ascii="Montserrat" w:hAnsi="Montserrat" w:cs="Arial"/>
          <w:sz w:val="20"/>
          <w:szCs w:val="20"/>
        </w:rPr>
      </w:pPr>
    </w:p>
    <w:p w14:paraId="3B968860" w14:textId="7C036D97" w:rsidR="00C120A4" w:rsidRPr="00FE4158" w:rsidRDefault="00867E16"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474AAA" w:rsidRPr="00FE4158">
        <w:rPr>
          <w:rFonts w:ascii="Montserrat" w:hAnsi="Montserrat" w:cs="Arial"/>
          <w:sz w:val="20"/>
          <w:szCs w:val="20"/>
        </w:rPr>
        <w:t xml:space="preserve">deberá contemplar como parte del servicio ofertado, </w:t>
      </w:r>
      <w:r w:rsidR="009F1F8F" w:rsidRPr="00FE4158">
        <w:rPr>
          <w:rFonts w:ascii="Montserrat" w:hAnsi="Montserrat" w:cs="Arial"/>
          <w:sz w:val="20"/>
          <w:szCs w:val="20"/>
        </w:rPr>
        <w:t>llevar</w:t>
      </w:r>
      <w:r w:rsidR="007E22FA" w:rsidRPr="00FE4158">
        <w:rPr>
          <w:rFonts w:ascii="Montserrat" w:hAnsi="Montserrat" w:cs="Arial"/>
          <w:sz w:val="20"/>
          <w:szCs w:val="20"/>
        </w:rPr>
        <w:t xml:space="preserve"> a cabo </w:t>
      </w:r>
      <w:r w:rsidR="00474AAA" w:rsidRPr="00FE4158">
        <w:rPr>
          <w:rFonts w:ascii="Montserrat" w:hAnsi="Montserrat" w:cs="Arial"/>
          <w:sz w:val="20"/>
          <w:szCs w:val="20"/>
        </w:rPr>
        <w:t xml:space="preserve">de manera conjunta con personal </w:t>
      </w:r>
      <w:r w:rsidRPr="00FE4158">
        <w:rPr>
          <w:rFonts w:ascii="Montserrat" w:hAnsi="Montserrat" w:cs="Arial"/>
          <w:sz w:val="20"/>
          <w:szCs w:val="20"/>
        </w:rPr>
        <w:t>“EL INSTITUTO”</w:t>
      </w:r>
      <w:r w:rsidR="006E20D8" w:rsidRPr="00FE4158">
        <w:rPr>
          <w:rFonts w:ascii="Montserrat" w:hAnsi="Montserrat" w:cs="Arial"/>
          <w:sz w:val="20"/>
          <w:szCs w:val="20"/>
        </w:rPr>
        <w:t xml:space="preserve"> </w:t>
      </w:r>
      <w:r w:rsidR="007E22FA" w:rsidRPr="00FE4158">
        <w:rPr>
          <w:rFonts w:ascii="Montserrat" w:hAnsi="Montserrat" w:cs="Arial"/>
          <w:sz w:val="20"/>
          <w:szCs w:val="20"/>
        </w:rPr>
        <w:t xml:space="preserve">y </w:t>
      </w:r>
      <w:r w:rsidR="00C120A4" w:rsidRPr="00FE4158">
        <w:rPr>
          <w:rFonts w:ascii="Montserrat" w:hAnsi="Montserrat" w:cs="Arial"/>
          <w:sz w:val="20"/>
          <w:szCs w:val="20"/>
        </w:rPr>
        <w:t>ser</w:t>
      </w:r>
      <w:r w:rsidR="009F1F8F" w:rsidRPr="00FE4158">
        <w:rPr>
          <w:rFonts w:ascii="Montserrat" w:hAnsi="Montserrat" w:cs="Arial"/>
          <w:sz w:val="20"/>
          <w:szCs w:val="20"/>
        </w:rPr>
        <w:t xml:space="preserve"> </w:t>
      </w:r>
      <w:r w:rsidR="00C120A4" w:rsidRPr="00FE4158">
        <w:rPr>
          <w:rFonts w:ascii="Montserrat" w:hAnsi="Montserrat" w:cs="Arial"/>
          <w:sz w:val="20"/>
          <w:szCs w:val="20"/>
        </w:rPr>
        <w:t xml:space="preserve">responsable de </w:t>
      </w:r>
      <w:r w:rsidR="00A71ED7" w:rsidRPr="00FE4158">
        <w:rPr>
          <w:rFonts w:ascii="Montserrat" w:hAnsi="Montserrat" w:cs="Arial"/>
          <w:sz w:val="20"/>
          <w:szCs w:val="20"/>
        </w:rPr>
        <w:t xml:space="preserve">la instalación de </w:t>
      </w:r>
      <w:r w:rsidR="00C120A4" w:rsidRPr="00FE4158">
        <w:rPr>
          <w:rFonts w:ascii="Montserrat" w:hAnsi="Montserrat" w:cs="Arial"/>
          <w:sz w:val="20"/>
          <w:szCs w:val="20"/>
        </w:rPr>
        <w:t>las actualizaciones a las versiones del Sistema Operativo, Bases de Datos, Middleware y cualquier componente de software necesarios para su funcionamiento, así como las configuraciones adecuadas derivadas de recomendaciones de terceros, a solicitud de</w:t>
      </w:r>
      <w:r w:rsidR="00742925" w:rsidRPr="00FE4158">
        <w:rPr>
          <w:rFonts w:ascii="Montserrat" w:hAnsi="Montserrat" w:cs="Arial"/>
          <w:sz w:val="20"/>
          <w:szCs w:val="20"/>
        </w:rPr>
        <w:t xml:space="preserve"> </w:t>
      </w:r>
      <w:r w:rsidRPr="00FE4158">
        <w:rPr>
          <w:rFonts w:ascii="Montserrat" w:hAnsi="Montserrat" w:cs="Arial"/>
          <w:sz w:val="20"/>
          <w:szCs w:val="20"/>
        </w:rPr>
        <w:t>“EL INSTITUTO”</w:t>
      </w:r>
      <w:r w:rsidR="006E20D8" w:rsidRPr="00FE4158">
        <w:rPr>
          <w:rFonts w:ascii="Montserrat" w:hAnsi="Montserrat" w:cs="Arial"/>
          <w:sz w:val="20"/>
          <w:szCs w:val="20"/>
        </w:rPr>
        <w:t xml:space="preserve"> </w:t>
      </w:r>
      <w:r w:rsidR="00C120A4" w:rsidRPr="00FE4158">
        <w:rPr>
          <w:rFonts w:ascii="Montserrat" w:hAnsi="Montserrat" w:cs="Arial"/>
          <w:sz w:val="20"/>
          <w:szCs w:val="20"/>
        </w:rPr>
        <w:t>o requeridas por la operación, con apego a las mejores prácticas de TI. Para los casos en las que dicha actualización deba ser ejecutada por otras áreas operativas de</w:t>
      </w:r>
      <w:r w:rsidR="00742925"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w:t>
      </w:r>
      <w:r w:rsidRPr="00FE4158">
        <w:rPr>
          <w:rFonts w:ascii="Montserrat" w:hAnsi="Montserrat" w:cs="Arial"/>
          <w:sz w:val="20"/>
          <w:szCs w:val="20"/>
        </w:rPr>
        <w:t>“EL LICITANTE”</w:t>
      </w:r>
      <w:r w:rsidR="00C120A4" w:rsidRPr="00FE4158">
        <w:rPr>
          <w:rFonts w:ascii="Montserrat" w:hAnsi="Montserrat" w:cs="Arial"/>
          <w:sz w:val="20"/>
          <w:szCs w:val="20"/>
        </w:rPr>
        <w:t xml:space="preserve"> será responsable de validar la correcta instalación y/o actualización del Sistema Operativo, Bases de Datos, Middleware y cualquier componente de software, así como de notificar puntualmente a las áreas correspondientes de</w:t>
      </w:r>
      <w:r w:rsidR="009F1F8F" w:rsidRPr="00FE4158">
        <w:rPr>
          <w:rFonts w:ascii="Montserrat" w:hAnsi="Montserrat" w:cs="Arial"/>
          <w:sz w:val="20"/>
          <w:szCs w:val="20"/>
        </w:rPr>
        <w:t xml:space="preserve"> </w:t>
      </w:r>
      <w:r w:rsidRPr="00FE4158">
        <w:rPr>
          <w:rFonts w:ascii="Montserrat" w:hAnsi="Montserrat" w:cs="Arial"/>
          <w:sz w:val="20"/>
          <w:szCs w:val="20"/>
        </w:rPr>
        <w:t>“EL INSTITUTO”</w:t>
      </w:r>
      <w:r w:rsidR="006E20D8" w:rsidRPr="00FE4158">
        <w:rPr>
          <w:rFonts w:ascii="Montserrat" w:hAnsi="Montserrat" w:cs="Arial"/>
          <w:sz w:val="20"/>
          <w:szCs w:val="20"/>
        </w:rPr>
        <w:t xml:space="preserve"> </w:t>
      </w:r>
      <w:r w:rsidR="00C120A4" w:rsidRPr="00FE4158">
        <w:rPr>
          <w:rFonts w:ascii="Montserrat" w:hAnsi="Montserrat" w:cs="Arial"/>
          <w:sz w:val="20"/>
          <w:szCs w:val="20"/>
        </w:rPr>
        <w:t xml:space="preserve">a través del </w:t>
      </w:r>
      <w:r w:rsidR="00A71ED7" w:rsidRPr="00FE4158">
        <w:rPr>
          <w:rFonts w:ascii="Montserrat" w:hAnsi="Montserrat" w:cs="Arial"/>
          <w:sz w:val="20"/>
          <w:szCs w:val="20"/>
        </w:rPr>
        <w:t xml:space="preserve">Grupo de </w:t>
      </w:r>
      <w:r w:rsidR="004346C4" w:rsidRPr="00FE4158">
        <w:rPr>
          <w:rFonts w:ascii="Montserrat" w:hAnsi="Montserrat" w:cs="Arial"/>
          <w:sz w:val="20"/>
          <w:szCs w:val="20"/>
        </w:rPr>
        <w:t>G</w:t>
      </w:r>
      <w:r w:rsidR="00A71ED7" w:rsidRPr="00FE4158">
        <w:rPr>
          <w:rFonts w:ascii="Montserrat" w:hAnsi="Montserrat" w:cs="Arial"/>
          <w:sz w:val="20"/>
          <w:szCs w:val="20"/>
        </w:rPr>
        <w:t>estión de Cam</w:t>
      </w:r>
      <w:r w:rsidR="00921990" w:rsidRPr="00FE4158">
        <w:rPr>
          <w:rFonts w:ascii="Montserrat" w:hAnsi="Montserrat" w:cs="Arial"/>
          <w:sz w:val="20"/>
          <w:szCs w:val="20"/>
        </w:rPr>
        <w:t>b</w:t>
      </w:r>
      <w:r w:rsidR="00A71ED7" w:rsidRPr="00FE4158">
        <w:rPr>
          <w:rFonts w:ascii="Montserrat" w:hAnsi="Montserrat" w:cs="Arial"/>
          <w:sz w:val="20"/>
          <w:szCs w:val="20"/>
        </w:rPr>
        <w:t>io</w:t>
      </w:r>
      <w:r w:rsidR="00921990" w:rsidRPr="00FE4158">
        <w:rPr>
          <w:rFonts w:ascii="Montserrat" w:hAnsi="Montserrat" w:cs="Arial"/>
          <w:sz w:val="20"/>
          <w:szCs w:val="20"/>
        </w:rPr>
        <w:t>s</w:t>
      </w:r>
      <w:r w:rsidR="00A71ED7" w:rsidRPr="00FE4158">
        <w:rPr>
          <w:rFonts w:ascii="Montserrat" w:hAnsi="Montserrat" w:cs="Arial"/>
          <w:sz w:val="20"/>
          <w:szCs w:val="20"/>
        </w:rPr>
        <w:t xml:space="preserve"> (</w:t>
      </w:r>
      <w:r w:rsidR="00C120A4" w:rsidRPr="00FE4158">
        <w:rPr>
          <w:rFonts w:ascii="Montserrat" w:hAnsi="Montserrat" w:cs="Arial"/>
          <w:sz w:val="20"/>
          <w:szCs w:val="20"/>
        </w:rPr>
        <w:t>GGC</w:t>
      </w:r>
      <w:r w:rsidR="00A71ED7" w:rsidRPr="00FE4158">
        <w:rPr>
          <w:rFonts w:ascii="Montserrat" w:hAnsi="Montserrat" w:cs="Arial"/>
          <w:sz w:val="20"/>
          <w:szCs w:val="20"/>
        </w:rPr>
        <w:t>)</w:t>
      </w:r>
      <w:r w:rsidR="00C120A4" w:rsidRPr="00FE4158">
        <w:rPr>
          <w:rFonts w:ascii="Montserrat" w:hAnsi="Montserrat" w:cs="Arial"/>
          <w:sz w:val="20"/>
          <w:szCs w:val="20"/>
        </w:rPr>
        <w:t>, sobre cualquier riesgo o impacto negativo provocado por la instalación de otras áreas operativas o terceros involucrados.</w:t>
      </w:r>
    </w:p>
    <w:p w14:paraId="18FAB1AE" w14:textId="77777777" w:rsidR="00C120A4" w:rsidRPr="00FE4158" w:rsidRDefault="00C120A4" w:rsidP="00010BC1">
      <w:pPr>
        <w:pStyle w:val="Prrafodelista"/>
        <w:ind w:left="284"/>
        <w:contextualSpacing/>
        <w:jc w:val="both"/>
        <w:rPr>
          <w:rFonts w:ascii="Montserrat" w:hAnsi="Montserrat" w:cs="Arial"/>
          <w:sz w:val="20"/>
          <w:szCs w:val="20"/>
        </w:rPr>
      </w:pPr>
    </w:p>
    <w:p w14:paraId="647F1BC7" w14:textId="5E3DCDEA" w:rsidR="00C120A4" w:rsidRPr="00FE4158" w:rsidRDefault="00C120A4"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 xml:space="preserve">Para lograr </w:t>
      </w:r>
      <w:r w:rsidR="00632529" w:rsidRPr="00FE4158">
        <w:rPr>
          <w:rFonts w:ascii="Montserrat" w:hAnsi="Montserrat" w:cs="Arial"/>
          <w:sz w:val="20"/>
          <w:szCs w:val="20"/>
        </w:rPr>
        <w:t>lo antes requerido,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bCs/>
          <w:sz w:val="20"/>
          <w:szCs w:val="20"/>
        </w:rPr>
        <w:t xml:space="preserve"> </w:t>
      </w:r>
      <w:r w:rsidR="003F6EEF" w:rsidRPr="00FE4158">
        <w:rPr>
          <w:rFonts w:ascii="Montserrat" w:hAnsi="Montserrat" w:cs="Arial"/>
          <w:sz w:val="20"/>
          <w:szCs w:val="20"/>
        </w:rPr>
        <w:t>de manera conjunta con personal</w:t>
      </w:r>
      <w:r w:rsidR="00632529" w:rsidRPr="00FE4158">
        <w:rPr>
          <w:rFonts w:ascii="Montserrat" w:hAnsi="Montserrat" w:cs="Arial"/>
          <w:sz w:val="20"/>
          <w:szCs w:val="20"/>
        </w:rPr>
        <w:t xml:space="preserve"> de </w:t>
      </w:r>
      <w:r w:rsidR="00867E16" w:rsidRPr="00FE4158">
        <w:rPr>
          <w:rFonts w:ascii="Montserrat" w:hAnsi="Montserrat" w:cs="Arial"/>
          <w:sz w:val="20"/>
          <w:szCs w:val="20"/>
        </w:rPr>
        <w:t>“EL INSTITUTO”</w:t>
      </w:r>
      <w:r w:rsidR="003F6EEF" w:rsidRPr="00FE4158">
        <w:rPr>
          <w:rFonts w:ascii="Montserrat" w:hAnsi="Montserrat" w:cs="Arial"/>
          <w:sz w:val="20"/>
          <w:szCs w:val="20"/>
        </w:rPr>
        <w:t xml:space="preserve">, </w:t>
      </w:r>
      <w:r w:rsidRPr="00FE4158">
        <w:rPr>
          <w:rFonts w:ascii="Montserrat" w:hAnsi="Montserrat" w:cs="Arial"/>
          <w:sz w:val="20"/>
          <w:szCs w:val="20"/>
        </w:rPr>
        <w:t>analizará, planeará y coordinará los esfuerzos de las áreas necesarias dentro de su organización, con las áreas internas de</w:t>
      </w:r>
      <w:r w:rsidR="00632529"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6E20D8" w:rsidRPr="00FE4158">
        <w:rPr>
          <w:rFonts w:ascii="Montserrat" w:hAnsi="Montserrat" w:cs="Arial"/>
          <w:sz w:val="20"/>
          <w:szCs w:val="20"/>
        </w:rPr>
        <w:t xml:space="preserve"> </w:t>
      </w:r>
      <w:r w:rsidRPr="00FE4158">
        <w:rPr>
          <w:rFonts w:ascii="Montserrat" w:hAnsi="Montserrat" w:cs="Arial"/>
          <w:sz w:val="20"/>
          <w:szCs w:val="20"/>
        </w:rPr>
        <w:t>y con los terceros involucrados hasta su conclusión.</w:t>
      </w:r>
    </w:p>
    <w:p w14:paraId="7B598AA4" w14:textId="77777777" w:rsidR="00C120A4" w:rsidRPr="00FE4158" w:rsidRDefault="00C120A4" w:rsidP="00010BC1">
      <w:pPr>
        <w:pStyle w:val="Prrafodelista"/>
        <w:ind w:left="284"/>
        <w:contextualSpacing/>
        <w:jc w:val="both"/>
        <w:rPr>
          <w:rFonts w:ascii="Montserrat" w:hAnsi="Montserrat" w:cs="Arial"/>
          <w:sz w:val="20"/>
          <w:szCs w:val="20"/>
        </w:rPr>
      </w:pPr>
    </w:p>
    <w:p w14:paraId="35289E41" w14:textId="7127DE86" w:rsidR="00C120A4" w:rsidRPr="00FE4158" w:rsidRDefault="00867E16"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632529" w:rsidRPr="00FE4158">
        <w:rPr>
          <w:rFonts w:ascii="Montserrat" w:hAnsi="Montserrat" w:cs="Arial"/>
          <w:sz w:val="20"/>
          <w:szCs w:val="20"/>
        </w:rPr>
        <w:t xml:space="preserve">deberá contemplar como parte del servicio ofertado que, </w:t>
      </w:r>
      <w:r w:rsidR="003F6EEF" w:rsidRPr="00FE4158">
        <w:rPr>
          <w:rFonts w:ascii="Montserrat" w:hAnsi="Montserrat" w:cs="Arial"/>
          <w:sz w:val="20"/>
          <w:szCs w:val="20"/>
        </w:rPr>
        <w:t xml:space="preserve">de manera conjunta con personal </w:t>
      </w:r>
      <w:r w:rsidR="00632529" w:rsidRPr="00FE4158">
        <w:rPr>
          <w:rFonts w:ascii="Montserrat" w:hAnsi="Montserrat" w:cs="Arial"/>
          <w:sz w:val="20"/>
          <w:szCs w:val="20"/>
        </w:rPr>
        <w:t xml:space="preserve">de </w:t>
      </w:r>
      <w:r w:rsidRPr="00FE4158">
        <w:rPr>
          <w:rFonts w:ascii="Montserrat" w:hAnsi="Montserrat" w:cs="Arial"/>
          <w:sz w:val="20"/>
          <w:szCs w:val="20"/>
        </w:rPr>
        <w:t>“EL INSTITUTO”</w:t>
      </w:r>
      <w:r w:rsidR="003F6EEF" w:rsidRPr="00FE4158">
        <w:rPr>
          <w:rFonts w:ascii="Montserrat" w:hAnsi="Montserrat" w:cs="Arial"/>
          <w:sz w:val="20"/>
          <w:szCs w:val="20"/>
        </w:rPr>
        <w:t xml:space="preserve">, </w:t>
      </w:r>
      <w:r w:rsidR="00C120A4" w:rsidRPr="00FE4158">
        <w:rPr>
          <w:rFonts w:ascii="Montserrat" w:hAnsi="Montserrat" w:cs="Arial"/>
          <w:sz w:val="20"/>
          <w:szCs w:val="20"/>
        </w:rPr>
        <w:t>será responsable de descargar actualizaciones de las versiones del Sistema Operativo, Bases de Datos</w:t>
      </w:r>
      <w:r w:rsidR="00A71ED7" w:rsidRPr="00FE4158">
        <w:rPr>
          <w:rFonts w:ascii="Montserrat" w:hAnsi="Montserrat" w:cs="Arial"/>
          <w:sz w:val="20"/>
          <w:szCs w:val="20"/>
        </w:rPr>
        <w:t>,</w:t>
      </w:r>
      <w:r w:rsidR="00C120A4" w:rsidRPr="00FE4158">
        <w:rPr>
          <w:rFonts w:ascii="Montserrat" w:hAnsi="Montserrat" w:cs="Arial"/>
          <w:sz w:val="20"/>
          <w:szCs w:val="20"/>
        </w:rPr>
        <w:t xml:space="preserve"> Middleware</w:t>
      </w:r>
      <w:r w:rsidR="00A71ED7" w:rsidRPr="00FE4158">
        <w:rPr>
          <w:rFonts w:ascii="Montserrat" w:hAnsi="Montserrat" w:cs="Arial"/>
          <w:sz w:val="20"/>
          <w:szCs w:val="20"/>
        </w:rPr>
        <w:t xml:space="preserve"> o de cualquier otro componente</w:t>
      </w:r>
      <w:r w:rsidR="00C120A4" w:rsidRPr="00FE4158">
        <w:rPr>
          <w:rFonts w:ascii="Montserrat" w:hAnsi="Montserrat" w:cs="Arial"/>
          <w:sz w:val="20"/>
          <w:szCs w:val="20"/>
        </w:rPr>
        <w:t>, con el fin de planear y ejecutar su implantación a través del Proceso de Gestión de Cambios de</w:t>
      </w:r>
      <w:r w:rsidR="00632529" w:rsidRPr="00FE4158">
        <w:rPr>
          <w:rFonts w:ascii="Montserrat" w:hAnsi="Montserrat" w:cs="Arial"/>
          <w:sz w:val="20"/>
          <w:szCs w:val="20"/>
        </w:rPr>
        <w:t xml:space="preserve"> </w:t>
      </w:r>
      <w:r w:rsidRPr="00FE4158">
        <w:rPr>
          <w:rFonts w:ascii="Montserrat" w:hAnsi="Montserrat" w:cs="Arial"/>
          <w:sz w:val="20"/>
          <w:szCs w:val="20"/>
        </w:rPr>
        <w:t>“EL INSTITUTO”</w:t>
      </w:r>
      <w:r w:rsidR="00C120A4" w:rsidRPr="00FE4158">
        <w:rPr>
          <w:rFonts w:ascii="Montserrat" w:hAnsi="Montserrat" w:cs="Arial"/>
          <w:sz w:val="20"/>
          <w:szCs w:val="20"/>
        </w:rPr>
        <w:t xml:space="preserve">. En caso de no tener privilegios de descarga, </w:t>
      </w:r>
      <w:r w:rsidRPr="00FE4158">
        <w:rPr>
          <w:rFonts w:ascii="Montserrat" w:hAnsi="Montserrat" w:cs="Arial"/>
          <w:sz w:val="20"/>
          <w:szCs w:val="20"/>
        </w:rPr>
        <w:t>“EL LICITANTE”</w:t>
      </w:r>
      <w:r w:rsidR="00C120A4" w:rsidRPr="00FE4158">
        <w:rPr>
          <w:rFonts w:ascii="Montserrat" w:hAnsi="Montserrat" w:cs="Arial"/>
          <w:sz w:val="20"/>
          <w:szCs w:val="20"/>
        </w:rPr>
        <w:t xml:space="preserve"> solicitará dichas actualizaciones a través del Grupo de Gobierno del Contrato para que le sean entregadas por otro medio para su instalación. </w:t>
      </w:r>
    </w:p>
    <w:p w14:paraId="724BF402" w14:textId="77777777" w:rsidR="00C120A4" w:rsidRPr="00FE4158" w:rsidRDefault="00C120A4" w:rsidP="00010BC1">
      <w:pPr>
        <w:pStyle w:val="Prrafodelista"/>
        <w:ind w:left="284"/>
        <w:contextualSpacing/>
        <w:jc w:val="both"/>
        <w:rPr>
          <w:rFonts w:ascii="Montserrat" w:hAnsi="Montserrat" w:cs="Arial"/>
          <w:sz w:val="20"/>
          <w:szCs w:val="20"/>
        </w:rPr>
      </w:pPr>
    </w:p>
    <w:p w14:paraId="66DCED1B" w14:textId="26BD5D74" w:rsidR="00C120A4" w:rsidRPr="00FE4158" w:rsidRDefault="00867E16"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632529" w:rsidRPr="00FE4158">
        <w:rPr>
          <w:rFonts w:ascii="Montserrat" w:hAnsi="Montserrat" w:cs="Arial"/>
          <w:sz w:val="20"/>
          <w:szCs w:val="20"/>
        </w:rPr>
        <w:t xml:space="preserve">deberá contemplar como parte del servicio ofertado que, </w:t>
      </w:r>
      <w:r w:rsidR="003F6EEF" w:rsidRPr="00FE4158">
        <w:rPr>
          <w:rFonts w:ascii="Montserrat" w:hAnsi="Montserrat" w:cs="Arial"/>
          <w:sz w:val="20"/>
          <w:szCs w:val="20"/>
        </w:rPr>
        <w:t xml:space="preserve">de manera conjunta con personal </w:t>
      </w:r>
      <w:r w:rsidRPr="00FE4158">
        <w:rPr>
          <w:rFonts w:ascii="Montserrat" w:hAnsi="Montserrat" w:cs="Arial"/>
          <w:sz w:val="20"/>
          <w:szCs w:val="20"/>
        </w:rPr>
        <w:t>“EL INSTITUTO”</w:t>
      </w:r>
      <w:r w:rsidR="003F6EEF" w:rsidRPr="00FE4158">
        <w:rPr>
          <w:rFonts w:ascii="Montserrat" w:hAnsi="Montserrat" w:cs="Arial"/>
          <w:sz w:val="20"/>
          <w:szCs w:val="20"/>
        </w:rPr>
        <w:t xml:space="preserve">, </w:t>
      </w:r>
      <w:r w:rsidR="00C120A4" w:rsidRPr="00FE4158">
        <w:rPr>
          <w:rFonts w:ascii="Montserrat" w:hAnsi="Montserrat" w:cs="Arial"/>
          <w:sz w:val="20"/>
          <w:szCs w:val="20"/>
        </w:rPr>
        <w:t xml:space="preserve">realizará las actividades de coordinación, planeación, copiado, movimiento, </w:t>
      </w:r>
      <w:r w:rsidR="0077518D" w:rsidRPr="00FE4158">
        <w:rPr>
          <w:rFonts w:ascii="Montserrat" w:hAnsi="Montserrat" w:cs="Arial"/>
          <w:sz w:val="20"/>
          <w:szCs w:val="20"/>
        </w:rPr>
        <w:t>recopilación</w:t>
      </w:r>
      <w:r w:rsidR="00C120A4" w:rsidRPr="00FE4158">
        <w:rPr>
          <w:rFonts w:ascii="Montserrat" w:hAnsi="Montserrat" w:cs="Arial"/>
          <w:sz w:val="20"/>
          <w:szCs w:val="20"/>
        </w:rPr>
        <w:t xml:space="preserve">, migración, clonación y/o ejecución de la actualización de la configuración y/o restaurar la información del File System del Sistema Operativo, componentes y/o subsistemas relacionados entre los ambientes que </w:t>
      </w:r>
      <w:r w:rsidRPr="00FE4158">
        <w:rPr>
          <w:rFonts w:ascii="Montserrat" w:hAnsi="Montserrat" w:cs="Arial"/>
          <w:sz w:val="20"/>
          <w:szCs w:val="20"/>
        </w:rPr>
        <w:t>“EL INSTITUTO”</w:t>
      </w:r>
      <w:r w:rsidR="00AD362D" w:rsidRPr="00FE4158">
        <w:rPr>
          <w:rFonts w:ascii="Montserrat" w:hAnsi="Montserrat" w:cs="Arial"/>
          <w:sz w:val="20"/>
          <w:szCs w:val="20"/>
        </w:rPr>
        <w:t xml:space="preserve"> </w:t>
      </w:r>
      <w:r w:rsidR="00C120A4" w:rsidRPr="00FE4158">
        <w:rPr>
          <w:rFonts w:ascii="Montserrat" w:hAnsi="Montserrat" w:cs="Arial"/>
          <w:sz w:val="20"/>
          <w:szCs w:val="20"/>
        </w:rPr>
        <w:t xml:space="preserve">establezca, por requerimiento específico o a partir de la configuración que se necesite para los ambientes soportados. </w:t>
      </w:r>
    </w:p>
    <w:p w14:paraId="448112BA" w14:textId="77777777" w:rsidR="00C120A4" w:rsidRPr="00FE4158" w:rsidRDefault="00C120A4" w:rsidP="00010BC1">
      <w:pPr>
        <w:pStyle w:val="Prrafodelista"/>
        <w:ind w:left="284"/>
        <w:contextualSpacing/>
        <w:jc w:val="both"/>
        <w:rPr>
          <w:rFonts w:ascii="Montserrat" w:hAnsi="Montserrat" w:cs="Arial"/>
          <w:sz w:val="20"/>
          <w:szCs w:val="20"/>
        </w:rPr>
      </w:pPr>
    </w:p>
    <w:p w14:paraId="26B85552" w14:textId="0CCB486B" w:rsidR="00C120A4" w:rsidRPr="00FE4158" w:rsidRDefault="00867E16" w:rsidP="00010BC1">
      <w:pPr>
        <w:pStyle w:val="Prrafodelista"/>
        <w:ind w:left="284"/>
        <w:contextualSpacing/>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bCs/>
          <w:sz w:val="20"/>
          <w:szCs w:val="20"/>
        </w:rPr>
        <w:t xml:space="preserve"> </w:t>
      </w:r>
      <w:r w:rsidR="003F6EEF" w:rsidRPr="00FE4158">
        <w:rPr>
          <w:rFonts w:ascii="Montserrat" w:hAnsi="Montserrat" w:cs="Arial"/>
          <w:sz w:val="20"/>
          <w:szCs w:val="20"/>
        </w:rPr>
        <w:t xml:space="preserve">de manera conjunta con personal </w:t>
      </w:r>
      <w:r w:rsidR="00632529" w:rsidRPr="00FE4158">
        <w:rPr>
          <w:rFonts w:ascii="Montserrat" w:hAnsi="Montserrat" w:cs="Arial"/>
          <w:sz w:val="20"/>
          <w:szCs w:val="20"/>
        </w:rPr>
        <w:t xml:space="preserve">de </w:t>
      </w:r>
      <w:r w:rsidRPr="00FE4158">
        <w:rPr>
          <w:rFonts w:ascii="Montserrat" w:hAnsi="Montserrat" w:cs="Arial"/>
          <w:sz w:val="20"/>
          <w:szCs w:val="20"/>
        </w:rPr>
        <w:t>“EL INSTITUTO”</w:t>
      </w:r>
      <w:r w:rsidR="003F6EEF" w:rsidRPr="00FE4158">
        <w:rPr>
          <w:rFonts w:ascii="Montserrat" w:hAnsi="Montserrat" w:cs="Arial"/>
          <w:sz w:val="20"/>
          <w:szCs w:val="20"/>
        </w:rPr>
        <w:t xml:space="preserve">, </w:t>
      </w:r>
      <w:r w:rsidR="00C120A4" w:rsidRPr="00FE4158">
        <w:rPr>
          <w:rFonts w:ascii="Montserrat" w:hAnsi="Montserrat" w:cs="Arial"/>
          <w:sz w:val="20"/>
          <w:szCs w:val="20"/>
        </w:rPr>
        <w:t xml:space="preserve">será el encargado de designar responsables de la gestión y seguimiento de las actividades de </w:t>
      </w:r>
      <w:r w:rsidR="00632529" w:rsidRPr="00FE4158">
        <w:rPr>
          <w:rFonts w:ascii="Montserrat" w:hAnsi="Montserrat" w:cs="Arial"/>
          <w:sz w:val="20"/>
          <w:szCs w:val="20"/>
        </w:rPr>
        <w:t xml:space="preserve">la </w:t>
      </w:r>
      <w:r w:rsidR="00C120A4" w:rsidRPr="00FE4158">
        <w:rPr>
          <w:rFonts w:ascii="Montserrat" w:hAnsi="Montserrat" w:cs="Arial"/>
          <w:sz w:val="20"/>
          <w:szCs w:val="20"/>
        </w:rPr>
        <w:t>instalación y/o actualización, y contar con los recursos necesarios para atender todas las actualizaciones que se requieran en los ambientes soportados.</w:t>
      </w:r>
    </w:p>
    <w:p w14:paraId="08ADE5E9" w14:textId="77777777" w:rsidR="00C120A4" w:rsidRPr="00FE4158" w:rsidRDefault="00C120A4" w:rsidP="00010BC1">
      <w:pPr>
        <w:pStyle w:val="Prrafodelista"/>
        <w:contextualSpacing/>
        <w:jc w:val="both"/>
        <w:rPr>
          <w:rFonts w:ascii="Montserrat" w:hAnsi="Montserrat" w:cs="Arial"/>
          <w:sz w:val="20"/>
          <w:szCs w:val="20"/>
        </w:rPr>
      </w:pPr>
    </w:p>
    <w:p w14:paraId="1259DB30" w14:textId="77777777"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Control del Licenciamiento y Versionamiento</w:t>
      </w:r>
    </w:p>
    <w:p w14:paraId="1C3A751D" w14:textId="77777777" w:rsidR="003F6EEF" w:rsidRPr="003872EA" w:rsidRDefault="003F6EEF" w:rsidP="00010BC1">
      <w:pPr>
        <w:jc w:val="both"/>
        <w:rPr>
          <w:rFonts w:ascii="Montserrat" w:hAnsi="Montserrat" w:cs="Arial"/>
          <w:b/>
          <w:sz w:val="20"/>
          <w:szCs w:val="20"/>
          <w:highlight w:val="yellow"/>
        </w:rPr>
      </w:pPr>
    </w:p>
    <w:p w14:paraId="09ABA79D" w14:textId="77777777" w:rsidR="00C120A4" w:rsidRPr="003872EA" w:rsidRDefault="00C120A4" w:rsidP="00483EFC">
      <w:pPr>
        <w:pStyle w:val="Prrafodelista"/>
        <w:numPr>
          <w:ilvl w:val="0"/>
          <w:numId w:val="28"/>
        </w:numPr>
        <w:jc w:val="both"/>
        <w:rPr>
          <w:rFonts w:ascii="Montserrat" w:hAnsi="Montserrat" w:cs="Arial"/>
          <w:b/>
          <w:sz w:val="20"/>
          <w:szCs w:val="20"/>
          <w:highlight w:val="yellow"/>
        </w:rPr>
      </w:pPr>
      <w:r w:rsidRPr="003872EA">
        <w:rPr>
          <w:rFonts w:ascii="Montserrat" w:hAnsi="Montserrat" w:cs="Arial"/>
          <w:b/>
          <w:sz w:val="20"/>
          <w:szCs w:val="20"/>
          <w:highlight w:val="yellow"/>
        </w:rPr>
        <w:t>Licenciamiento</w:t>
      </w:r>
    </w:p>
    <w:p w14:paraId="1949EFDB" w14:textId="77777777" w:rsidR="008257DF" w:rsidRPr="00FE4158" w:rsidRDefault="008257DF" w:rsidP="00010BC1">
      <w:pPr>
        <w:ind w:left="696"/>
        <w:jc w:val="both"/>
        <w:rPr>
          <w:rFonts w:ascii="Montserrat" w:hAnsi="Montserrat" w:cs="Arial"/>
          <w:sz w:val="20"/>
          <w:szCs w:val="20"/>
        </w:rPr>
      </w:pPr>
    </w:p>
    <w:p w14:paraId="4483526A" w14:textId="13B3F3C9" w:rsidR="00C120A4" w:rsidRPr="00FE4158" w:rsidRDefault="00867E16" w:rsidP="00010BC1">
      <w:pPr>
        <w:ind w:left="696"/>
        <w:jc w:val="both"/>
        <w:rPr>
          <w:rFonts w:ascii="Montserrat" w:hAnsi="Montserrat" w:cs="Arial"/>
          <w:sz w:val="20"/>
          <w:szCs w:val="20"/>
        </w:rPr>
      </w:pPr>
      <w:r w:rsidRPr="00FE4158">
        <w:rPr>
          <w:rFonts w:ascii="Montserrat" w:hAnsi="Montserrat" w:cs="Arial"/>
          <w:sz w:val="20"/>
          <w:szCs w:val="20"/>
        </w:rPr>
        <w:t>“EL LICITANTE”</w:t>
      </w:r>
      <w:r w:rsidR="003F6EEF" w:rsidRPr="00FE4158">
        <w:rPr>
          <w:rFonts w:ascii="Montserrat" w:hAnsi="Montserrat" w:cs="Arial"/>
          <w:sz w:val="20"/>
          <w:szCs w:val="20"/>
        </w:rPr>
        <w:t xml:space="preserve"> </w:t>
      </w:r>
      <w:r w:rsidR="00632529" w:rsidRPr="00FE4158">
        <w:rPr>
          <w:rFonts w:ascii="Montserrat" w:hAnsi="Montserrat" w:cs="Arial"/>
          <w:sz w:val="20"/>
          <w:szCs w:val="20"/>
        </w:rPr>
        <w:t xml:space="preserve">deberá contemplar como parte del servicio ofertado que, </w:t>
      </w:r>
      <w:r w:rsidR="003F6EEF" w:rsidRPr="00FE4158">
        <w:rPr>
          <w:rFonts w:ascii="Montserrat" w:hAnsi="Montserrat" w:cs="Arial"/>
          <w:sz w:val="20"/>
          <w:szCs w:val="20"/>
        </w:rPr>
        <w:t xml:space="preserve">de manera conjunta con personal </w:t>
      </w:r>
      <w:r w:rsidRPr="00FE4158">
        <w:rPr>
          <w:rFonts w:ascii="Montserrat" w:hAnsi="Montserrat" w:cs="Arial"/>
          <w:sz w:val="20"/>
          <w:szCs w:val="20"/>
        </w:rPr>
        <w:t>“EL INSTITUTO”</w:t>
      </w:r>
      <w:r w:rsidR="00C120A4" w:rsidRPr="00FE4158">
        <w:rPr>
          <w:rFonts w:ascii="Montserrat" w:hAnsi="Montserrat" w:cs="Arial"/>
          <w:sz w:val="20"/>
          <w:szCs w:val="20"/>
        </w:rPr>
        <w:t xml:space="preserve">, deberá mantener un control del licenciamiento en la asignación y utilización de las licencias de software asignadas. </w:t>
      </w:r>
      <w:r w:rsidRPr="00FE4158">
        <w:rPr>
          <w:rFonts w:ascii="Montserrat" w:hAnsi="Montserrat" w:cs="Arial"/>
          <w:sz w:val="20"/>
          <w:szCs w:val="20"/>
        </w:rPr>
        <w:t>“EL LICITANTE”</w:t>
      </w:r>
      <w:r w:rsidR="00C120A4" w:rsidRPr="00FE4158">
        <w:rPr>
          <w:rFonts w:ascii="Montserrat" w:hAnsi="Montserrat" w:cs="Arial"/>
          <w:sz w:val="20"/>
          <w:szCs w:val="20"/>
        </w:rPr>
        <w:t xml:space="preserve"> avisará </w:t>
      </w:r>
      <w:r w:rsidR="003F6EEF" w:rsidRPr="00FE4158">
        <w:rPr>
          <w:rFonts w:ascii="Montserrat" w:hAnsi="Montserrat" w:cs="Arial"/>
          <w:sz w:val="20"/>
          <w:szCs w:val="20"/>
        </w:rPr>
        <w:t xml:space="preserve">mensualmente </w:t>
      </w:r>
      <w:r w:rsidR="00C120A4" w:rsidRPr="00FE4158">
        <w:rPr>
          <w:rFonts w:ascii="Montserrat" w:hAnsi="Montserrat" w:cs="Arial"/>
          <w:sz w:val="20"/>
          <w:szCs w:val="20"/>
        </w:rPr>
        <w:t>al</w:t>
      </w:r>
      <w:r w:rsidR="00632529" w:rsidRPr="00FE4158">
        <w:rPr>
          <w:rFonts w:ascii="Montserrat" w:hAnsi="Montserrat" w:cs="Arial"/>
          <w:sz w:val="20"/>
          <w:szCs w:val="20"/>
        </w:rPr>
        <w:t xml:space="preserve"> Grupo de</w:t>
      </w:r>
      <w:r w:rsidR="00C120A4" w:rsidRPr="00FE4158">
        <w:rPr>
          <w:rFonts w:ascii="Montserrat" w:hAnsi="Montserrat" w:cs="Arial"/>
          <w:sz w:val="20"/>
          <w:szCs w:val="20"/>
        </w:rPr>
        <w:t xml:space="preserve"> Gobierno del Contrato</w:t>
      </w:r>
      <w:r w:rsidR="003F6EEF" w:rsidRPr="00FE4158">
        <w:rPr>
          <w:rFonts w:ascii="Montserrat" w:hAnsi="Montserrat" w:cs="Arial"/>
          <w:sz w:val="20"/>
          <w:szCs w:val="20"/>
        </w:rPr>
        <w:t>,</w:t>
      </w:r>
      <w:r w:rsidR="00C120A4" w:rsidRPr="00FE4158">
        <w:rPr>
          <w:rFonts w:ascii="Montserrat" w:hAnsi="Montserrat" w:cs="Arial"/>
          <w:sz w:val="20"/>
          <w:szCs w:val="20"/>
        </w:rPr>
        <w:t xml:space="preserve"> </w:t>
      </w:r>
      <w:r w:rsidR="003F6EEF" w:rsidRPr="00FE4158">
        <w:rPr>
          <w:rFonts w:ascii="Montserrat" w:hAnsi="Montserrat" w:cs="Arial"/>
          <w:sz w:val="20"/>
          <w:szCs w:val="20"/>
        </w:rPr>
        <w:t xml:space="preserve">las fechas de </w:t>
      </w:r>
      <w:r w:rsidR="00C120A4" w:rsidRPr="00FE4158">
        <w:rPr>
          <w:rFonts w:ascii="Montserrat" w:hAnsi="Montserrat" w:cs="Arial"/>
          <w:sz w:val="20"/>
          <w:szCs w:val="20"/>
        </w:rPr>
        <w:t>vencimiento de las licencias.</w:t>
      </w:r>
    </w:p>
    <w:p w14:paraId="7CFD8CA3" w14:textId="77777777" w:rsidR="006C02E1" w:rsidRPr="00FE4158" w:rsidRDefault="006C02E1" w:rsidP="00010BC1">
      <w:pPr>
        <w:ind w:left="696"/>
        <w:jc w:val="both"/>
        <w:rPr>
          <w:rFonts w:ascii="Montserrat" w:hAnsi="Montserrat" w:cs="Arial"/>
          <w:sz w:val="20"/>
          <w:szCs w:val="20"/>
        </w:rPr>
      </w:pPr>
    </w:p>
    <w:p w14:paraId="26094B24" w14:textId="77777777" w:rsidR="00C120A4" w:rsidRPr="003872EA" w:rsidRDefault="00C120A4" w:rsidP="00483EFC">
      <w:pPr>
        <w:pStyle w:val="Prrafodelista"/>
        <w:numPr>
          <w:ilvl w:val="0"/>
          <w:numId w:val="28"/>
        </w:numPr>
        <w:jc w:val="both"/>
        <w:rPr>
          <w:rFonts w:ascii="Montserrat" w:hAnsi="Montserrat" w:cs="Arial"/>
          <w:b/>
          <w:sz w:val="20"/>
          <w:szCs w:val="20"/>
          <w:highlight w:val="yellow"/>
        </w:rPr>
      </w:pPr>
      <w:r w:rsidRPr="003872EA">
        <w:rPr>
          <w:rFonts w:ascii="Montserrat" w:hAnsi="Montserrat" w:cs="Arial"/>
          <w:b/>
          <w:sz w:val="20"/>
          <w:szCs w:val="20"/>
          <w:highlight w:val="yellow"/>
        </w:rPr>
        <w:t>Versionamiento</w:t>
      </w:r>
    </w:p>
    <w:p w14:paraId="4D947CB8" w14:textId="77777777" w:rsidR="008257DF" w:rsidRPr="00FE4158" w:rsidRDefault="008257DF" w:rsidP="00010BC1">
      <w:pPr>
        <w:ind w:left="696"/>
        <w:jc w:val="both"/>
        <w:rPr>
          <w:rFonts w:ascii="Montserrat" w:hAnsi="Montserrat" w:cs="Arial"/>
          <w:sz w:val="20"/>
          <w:szCs w:val="20"/>
        </w:rPr>
      </w:pPr>
    </w:p>
    <w:p w14:paraId="5481741C" w14:textId="5DFA29E4" w:rsidR="00C120A4" w:rsidRPr="00FE4158" w:rsidRDefault="00867E16" w:rsidP="00010BC1">
      <w:pPr>
        <w:ind w:left="696"/>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1B2C04" w:rsidRPr="00FE4158">
        <w:rPr>
          <w:rFonts w:ascii="Montserrat" w:hAnsi="Montserrat" w:cs="Arial"/>
          <w:sz w:val="20"/>
          <w:szCs w:val="20"/>
        </w:rPr>
        <w:t xml:space="preserve">deberá contemplar como parte del servicio ofertado que, </w:t>
      </w:r>
      <w:r w:rsidR="002B4969" w:rsidRPr="00FE4158">
        <w:rPr>
          <w:rFonts w:ascii="Montserrat" w:hAnsi="Montserrat" w:cs="Arial"/>
          <w:sz w:val="20"/>
          <w:szCs w:val="20"/>
        </w:rPr>
        <w:t>a partir d</w:t>
      </w:r>
      <w:r w:rsidR="00AD362D" w:rsidRPr="00FE4158">
        <w:rPr>
          <w:rFonts w:ascii="Montserrat" w:hAnsi="Montserrat" w:cs="Arial"/>
          <w:sz w:val="20"/>
          <w:szCs w:val="20"/>
        </w:rPr>
        <w:t>el inicio de</w:t>
      </w:r>
      <w:r w:rsidR="002B4969" w:rsidRPr="00FE4158">
        <w:rPr>
          <w:rFonts w:ascii="Montserrat" w:hAnsi="Montserrat" w:cs="Arial"/>
          <w:sz w:val="20"/>
          <w:szCs w:val="20"/>
        </w:rPr>
        <w:t xml:space="preserve"> la vigencia del </w:t>
      </w:r>
      <w:r w:rsidR="00AD362D" w:rsidRPr="00FE4158">
        <w:rPr>
          <w:rFonts w:ascii="Montserrat" w:hAnsi="Montserrat" w:cs="Arial"/>
          <w:sz w:val="20"/>
          <w:szCs w:val="20"/>
        </w:rPr>
        <w:t>servicio</w:t>
      </w:r>
      <w:r w:rsidR="002B4969" w:rsidRPr="00FE4158">
        <w:rPr>
          <w:rFonts w:ascii="Montserrat" w:hAnsi="Montserrat" w:cs="Arial"/>
          <w:sz w:val="20"/>
          <w:szCs w:val="20"/>
        </w:rPr>
        <w:t xml:space="preserve"> y de manera </w:t>
      </w:r>
      <w:r w:rsidR="00B96567" w:rsidRPr="00FE4158">
        <w:rPr>
          <w:rFonts w:ascii="Montserrat" w:hAnsi="Montserrat" w:cs="Arial"/>
          <w:sz w:val="20"/>
          <w:szCs w:val="20"/>
        </w:rPr>
        <w:t>mensual</w:t>
      </w:r>
      <w:r w:rsidR="002B4969" w:rsidRPr="00FE4158">
        <w:rPr>
          <w:rFonts w:ascii="Montserrat" w:hAnsi="Montserrat" w:cs="Arial"/>
          <w:sz w:val="20"/>
          <w:szCs w:val="20"/>
        </w:rPr>
        <w:t xml:space="preserve">, </w:t>
      </w:r>
      <w:r w:rsidR="00C120A4" w:rsidRPr="00FE4158">
        <w:rPr>
          <w:rFonts w:ascii="Montserrat" w:hAnsi="Montserrat" w:cs="Arial"/>
          <w:sz w:val="20"/>
          <w:szCs w:val="20"/>
        </w:rPr>
        <w:t xml:space="preserve">entregará un análisis de la situación actual de las versiones de software </w:t>
      </w:r>
      <w:r w:rsidR="002C23BA" w:rsidRPr="00FE4158">
        <w:rPr>
          <w:rFonts w:ascii="Montserrat" w:hAnsi="Montserrat" w:cs="Arial"/>
          <w:sz w:val="20"/>
          <w:szCs w:val="20"/>
        </w:rPr>
        <w:t xml:space="preserve">comercial </w:t>
      </w:r>
      <w:r w:rsidR="00C120A4" w:rsidRPr="00FE4158">
        <w:rPr>
          <w:rFonts w:ascii="Montserrat" w:hAnsi="Montserrat" w:cs="Arial"/>
          <w:sz w:val="20"/>
          <w:szCs w:val="20"/>
        </w:rPr>
        <w:t>instaladas</w:t>
      </w:r>
      <w:r w:rsidR="009A46D8" w:rsidRPr="00FE4158">
        <w:rPr>
          <w:rFonts w:ascii="Montserrat" w:hAnsi="Montserrat" w:cs="Arial"/>
          <w:sz w:val="20"/>
          <w:szCs w:val="20"/>
        </w:rPr>
        <w:t xml:space="preserve"> en los bienes propiedad </w:t>
      </w:r>
      <w:r w:rsidR="00632529" w:rsidRPr="00FE4158">
        <w:rPr>
          <w:rFonts w:ascii="Montserrat" w:hAnsi="Montserrat" w:cs="Arial"/>
          <w:sz w:val="20"/>
          <w:szCs w:val="20"/>
        </w:rPr>
        <w:t>d</w:t>
      </w:r>
      <w:r w:rsidR="002B4969" w:rsidRPr="00FE4158">
        <w:rPr>
          <w:rFonts w:ascii="Montserrat" w:hAnsi="Montserrat" w:cs="Arial"/>
          <w:sz w:val="20"/>
          <w:szCs w:val="20"/>
        </w:rPr>
        <w:t>e</w:t>
      </w:r>
      <w:r w:rsidR="00AD362D" w:rsidRPr="00FE4158">
        <w:rPr>
          <w:rFonts w:ascii="Montserrat" w:hAnsi="Montserrat" w:cs="Arial"/>
          <w:sz w:val="20"/>
          <w:szCs w:val="20"/>
        </w:rPr>
        <w:t xml:space="preserve"> </w:t>
      </w:r>
      <w:r w:rsidRPr="00FE4158">
        <w:rPr>
          <w:rFonts w:ascii="Montserrat" w:hAnsi="Montserrat" w:cs="Arial"/>
          <w:sz w:val="20"/>
          <w:szCs w:val="20"/>
        </w:rPr>
        <w:t>“EL INSTITUTO”</w:t>
      </w:r>
      <w:r w:rsidR="009A46D8" w:rsidRPr="00FE4158">
        <w:rPr>
          <w:rFonts w:ascii="Montserrat" w:hAnsi="Montserrat" w:cs="Arial"/>
          <w:sz w:val="20"/>
          <w:szCs w:val="20"/>
        </w:rPr>
        <w:t xml:space="preserve"> instalado</w:t>
      </w:r>
      <w:r w:rsidR="001B2C04" w:rsidRPr="00FE4158">
        <w:rPr>
          <w:rFonts w:ascii="Montserrat" w:hAnsi="Montserrat" w:cs="Arial"/>
          <w:sz w:val="20"/>
          <w:szCs w:val="20"/>
        </w:rPr>
        <w:t>s</w:t>
      </w:r>
      <w:r w:rsidR="009A46D8" w:rsidRPr="00FE4158">
        <w:rPr>
          <w:rFonts w:ascii="Montserrat" w:hAnsi="Montserrat" w:cs="Arial"/>
          <w:sz w:val="20"/>
          <w:szCs w:val="20"/>
        </w:rPr>
        <w:t xml:space="preserve"> en l</w:t>
      </w:r>
      <w:r w:rsidR="008F4BCE" w:rsidRPr="00FE4158">
        <w:rPr>
          <w:rFonts w:ascii="Montserrat" w:hAnsi="Montserrat" w:cs="Arial"/>
          <w:sz w:val="20"/>
          <w:szCs w:val="20"/>
        </w:rPr>
        <w:t>os</w:t>
      </w:r>
      <w:r w:rsidR="009A46D8" w:rsidRPr="00FE4158">
        <w:rPr>
          <w:rFonts w:ascii="Montserrat" w:hAnsi="Montserrat" w:cs="Arial"/>
          <w:sz w:val="20"/>
          <w:szCs w:val="20"/>
        </w:rPr>
        <w:t xml:space="preserve"> Centro</w:t>
      </w:r>
      <w:r w:rsidR="008F4BCE" w:rsidRPr="00FE4158">
        <w:rPr>
          <w:rFonts w:ascii="Montserrat" w:hAnsi="Montserrat" w:cs="Arial"/>
          <w:sz w:val="20"/>
          <w:szCs w:val="20"/>
        </w:rPr>
        <w:t>d</w:t>
      </w:r>
      <w:r w:rsidR="009A46D8" w:rsidRPr="00FE4158">
        <w:rPr>
          <w:rFonts w:ascii="Montserrat" w:hAnsi="Montserrat" w:cs="Arial"/>
          <w:sz w:val="20"/>
          <w:szCs w:val="20"/>
        </w:rPr>
        <w:t xml:space="preserve"> de Datos</w:t>
      </w:r>
      <w:r w:rsidR="002E2FC4" w:rsidRPr="00FE4158">
        <w:rPr>
          <w:rFonts w:ascii="Montserrat" w:hAnsi="Montserrat" w:cs="Arial"/>
          <w:sz w:val="20"/>
          <w:szCs w:val="20"/>
        </w:rPr>
        <w:t xml:space="preserve"> ofertado</w:t>
      </w:r>
      <w:r w:rsidR="008F4BCE" w:rsidRPr="00FE4158">
        <w:rPr>
          <w:rFonts w:ascii="Montserrat" w:hAnsi="Montserrat" w:cs="Arial"/>
          <w:sz w:val="20"/>
          <w:szCs w:val="20"/>
        </w:rPr>
        <w:t>s</w:t>
      </w:r>
      <w:r w:rsidR="002E2FC4" w:rsidRPr="00FE4158">
        <w:rPr>
          <w:rFonts w:ascii="Montserrat" w:hAnsi="Montserrat" w:cs="Arial"/>
          <w:sz w:val="20"/>
          <w:szCs w:val="20"/>
        </w:rPr>
        <w:t xml:space="preserve"> por </w:t>
      </w:r>
      <w:r w:rsidRPr="00FE4158">
        <w:rPr>
          <w:rFonts w:ascii="Montserrat" w:hAnsi="Montserrat" w:cs="Arial"/>
          <w:sz w:val="20"/>
          <w:szCs w:val="20"/>
        </w:rPr>
        <w:t>“EL LICITANTE”</w:t>
      </w:r>
      <w:r w:rsidR="00C120A4" w:rsidRPr="00FE4158">
        <w:rPr>
          <w:rFonts w:ascii="Montserrat" w:hAnsi="Montserrat" w:cs="Arial"/>
          <w:sz w:val="20"/>
          <w:szCs w:val="20"/>
        </w:rPr>
        <w:t>, con el fin de identificar aquellas que estén próximas a salir o se encuentren fuera de soporte por parte de los fabricantes, permitiendo tomar acciones preventivas que garanticen la continuidad de la operación de</w:t>
      </w:r>
      <w:r w:rsidR="00AD362D" w:rsidRPr="00FE4158">
        <w:rPr>
          <w:rFonts w:ascii="Montserrat" w:hAnsi="Montserrat" w:cs="Arial"/>
          <w:sz w:val="20"/>
          <w:szCs w:val="20"/>
        </w:rPr>
        <w:t xml:space="preserve"> </w:t>
      </w:r>
      <w:r w:rsidRPr="00FE4158">
        <w:rPr>
          <w:rFonts w:ascii="Montserrat" w:hAnsi="Montserrat" w:cs="Arial"/>
          <w:sz w:val="20"/>
          <w:szCs w:val="20"/>
        </w:rPr>
        <w:t>“EL INSTITUTO”</w:t>
      </w:r>
      <w:r w:rsidR="00AD362D" w:rsidRPr="00FE4158">
        <w:rPr>
          <w:rFonts w:ascii="Montserrat" w:hAnsi="Montserrat" w:cs="Arial"/>
          <w:sz w:val="20"/>
          <w:szCs w:val="20"/>
        </w:rPr>
        <w:t>.</w:t>
      </w:r>
    </w:p>
    <w:p w14:paraId="05504B24" w14:textId="77777777" w:rsidR="002B4969" w:rsidRPr="00FE4158" w:rsidRDefault="002B4969" w:rsidP="00010BC1">
      <w:pPr>
        <w:ind w:left="696"/>
        <w:jc w:val="both"/>
        <w:rPr>
          <w:rFonts w:ascii="Montserrat" w:hAnsi="Montserrat" w:cs="Arial"/>
          <w:sz w:val="20"/>
          <w:szCs w:val="20"/>
        </w:rPr>
      </w:pPr>
    </w:p>
    <w:p w14:paraId="745F45F1" w14:textId="6E8F525E" w:rsidR="00C120A4" w:rsidRPr="00FE4158" w:rsidRDefault="00C120A4" w:rsidP="00010BC1">
      <w:pPr>
        <w:ind w:left="696"/>
        <w:jc w:val="both"/>
        <w:rPr>
          <w:rFonts w:ascii="Montserrat" w:hAnsi="Montserrat" w:cs="Arial"/>
          <w:sz w:val="20"/>
          <w:szCs w:val="20"/>
        </w:rPr>
      </w:pPr>
      <w:r w:rsidRPr="00FE4158">
        <w:rPr>
          <w:rFonts w:ascii="Montserrat" w:hAnsi="Montserrat" w:cs="Arial"/>
          <w:sz w:val="20"/>
          <w:szCs w:val="20"/>
        </w:rPr>
        <w:t xml:space="preserve">Con base en el análisis entregado,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E954AA" w:rsidRPr="00FE4158">
        <w:rPr>
          <w:rFonts w:ascii="Montserrat" w:hAnsi="Montserrat" w:cs="Arial"/>
          <w:sz w:val="20"/>
          <w:szCs w:val="20"/>
        </w:rPr>
        <w:t xml:space="preserve">de manera conjunta con personal </w:t>
      </w:r>
      <w:r w:rsidR="00AD362D"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E954AA" w:rsidRPr="00FE4158">
        <w:rPr>
          <w:rFonts w:ascii="Montserrat" w:hAnsi="Montserrat" w:cs="Arial"/>
          <w:sz w:val="20"/>
          <w:szCs w:val="20"/>
        </w:rPr>
        <w:t xml:space="preserve">, </w:t>
      </w:r>
      <w:r w:rsidRPr="00FE4158">
        <w:rPr>
          <w:rFonts w:ascii="Montserrat" w:hAnsi="Montserrat" w:cs="Arial"/>
          <w:sz w:val="20"/>
          <w:szCs w:val="20"/>
        </w:rPr>
        <w:t xml:space="preserve">será responsable de la </w:t>
      </w:r>
      <w:r w:rsidR="00AC15D6" w:rsidRPr="00FE4158">
        <w:rPr>
          <w:rFonts w:ascii="Montserrat" w:hAnsi="Montserrat" w:cs="Arial"/>
          <w:sz w:val="20"/>
          <w:szCs w:val="20"/>
        </w:rPr>
        <w:t xml:space="preserve">planeación, </w:t>
      </w:r>
      <w:r w:rsidRPr="00FE4158">
        <w:rPr>
          <w:rFonts w:ascii="Montserrat" w:hAnsi="Montserrat" w:cs="Arial"/>
          <w:sz w:val="20"/>
          <w:szCs w:val="20"/>
        </w:rPr>
        <w:t>generación</w:t>
      </w:r>
      <w:r w:rsidR="00AC15D6" w:rsidRPr="00FE4158">
        <w:rPr>
          <w:rFonts w:ascii="Montserrat" w:hAnsi="Montserrat" w:cs="Arial"/>
          <w:sz w:val="20"/>
          <w:szCs w:val="20"/>
        </w:rPr>
        <w:t>, entrega, ejecución,</w:t>
      </w:r>
      <w:r w:rsidRPr="00FE4158">
        <w:rPr>
          <w:rFonts w:ascii="Montserrat" w:hAnsi="Montserrat" w:cs="Arial"/>
          <w:sz w:val="20"/>
          <w:szCs w:val="20"/>
        </w:rPr>
        <w:t xml:space="preserve"> y seguimiento de un plan de trabajo </w:t>
      </w:r>
      <w:r w:rsidR="00AC15D6" w:rsidRPr="00FE4158">
        <w:rPr>
          <w:rFonts w:ascii="Montserrat" w:hAnsi="Montserrat" w:cs="Arial"/>
          <w:sz w:val="20"/>
          <w:szCs w:val="20"/>
        </w:rPr>
        <w:t xml:space="preserve">al cuerpo de Gobierno del contrato, </w:t>
      </w:r>
      <w:r w:rsidRPr="00FE4158">
        <w:rPr>
          <w:rFonts w:ascii="Montserrat" w:hAnsi="Montserrat" w:cs="Arial"/>
          <w:sz w:val="20"/>
          <w:szCs w:val="20"/>
        </w:rPr>
        <w:t>orientado a garantizar la actualización de las versiones del Sistema Operativo, Bases de Datos, Middleware y cualquier software instalado en el Cent</w:t>
      </w:r>
      <w:r w:rsidR="001E21DE" w:rsidRPr="00FE4158">
        <w:rPr>
          <w:rFonts w:ascii="Montserrat" w:hAnsi="Montserrat" w:cs="Arial"/>
          <w:sz w:val="20"/>
          <w:szCs w:val="20"/>
        </w:rPr>
        <w:t>r</w:t>
      </w:r>
      <w:r w:rsidRPr="00FE4158">
        <w:rPr>
          <w:rFonts w:ascii="Montserrat" w:hAnsi="Montserrat" w:cs="Arial"/>
          <w:sz w:val="20"/>
          <w:szCs w:val="20"/>
        </w:rPr>
        <w:t>o de Datos</w:t>
      </w:r>
      <w:r w:rsidR="005C0188" w:rsidRPr="00FE4158">
        <w:rPr>
          <w:rFonts w:ascii="Montserrat" w:hAnsi="Montserrat" w:cs="Arial"/>
          <w:sz w:val="20"/>
          <w:szCs w:val="20"/>
        </w:rPr>
        <w:t>, incluyendo una propuesta por parte de</w:t>
      </w:r>
      <w:r w:rsidR="00AD362D"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5C0188" w:rsidRPr="00FE4158">
        <w:rPr>
          <w:rFonts w:ascii="Montserrat" w:hAnsi="Montserrat" w:cs="Arial"/>
          <w:sz w:val="20"/>
          <w:szCs w:val="20"/>
        </w:rPr>
        <w:t xml:space="preserve"> respecto a planes de actualización cada que el fabricante anuncie nuevas versiones, parches o que va a dejar de dar soporte a algún software que emplea </w:t>
      </w:r>
      <w:r w:rsidR="00867E16" w:rsidRPr="00FE4158">
        <w:rPr>
          <w:rFonts w:ascii="Montserrat" w:hAnsi="Montserrat" w:cs="Arial"/>
          <w:sz w:val="20"/>
          <w:szCs w:val="20"/>
        </w:rPr>
        <w:t>“EL INSTITUTO”</w:t>
      </w:r>
      <w:r w:rsidR="005C0188" w:rsidRPr="00FE4158">
        <w:rPr>
          <w:rFonts w:ascii="Montserrat" w:hAnsi="Montserrat" w:cs="Arial"/>
          <w:sz w:val="20"/>
          <w:szCs w:val="20"/>
        </w:rPr>
        <w:t>.</w:t>
      </w:r>
    </w:p>
    <w:p w14:paraId="060B32A7" w14:textId="77777777" w:rsidR="008257DF" w:rsidRPr="00FE4158" w:rsidRDefault="008257DF" w:rsidP="00010BC1">
      <w:pPr>
        <w:ind w:left="696"/>
        <w:jc w:val="both"/>
        <w:rPr>
          <w:rFonts w:ascii="Montserrat" w:hAnsi="Montserrat" w:cs="Arial"/>
          <w:sz w:val="20"/>
          <w:szCs w:val="20"/>
        </w:rPr>
      </w:pPr>
    </w:p>
    <w:p w14:paraId="76A2ED22" w14:textId="34117B21" w:rsidR="006C02E1" w:rsidRPr="00FE4158" w:rsidRDefault="00867E16" w:rsidP="00010BC1">
      <w:pPr>
        <w:ind w:left="696"/>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1B2C04" w:rsidRPr="00FE4158">
        <w:rPr>
          <w:rFonts w:ascii="Montserrat" w:hAnsi="Montserrat" w:cs="Arial"/>
          <w:sz w:val="20"/>
          <w:szCs w:val="20"/>
        </w:rPr>
        <w:t xml:space="preserve">deberá contemplar como parte del servicio ofertado que, </w:t>
      </w:r>
      <w:r w:rsidR="00C120A4" w:rsidRPr="00FE4158">
        <w:rPr>
          <w:rFonts w:ascii="Montserrat" w:hAnsi="Montserrat" w:cs="Arial"/>
          <w:sz w:val="20"/>
          <w:szCs w:val="20"/>
        </w:rPr>
        <w:t>será responsable</w:t>
      </w:r>
      <w:r w:rsidR="001B2C04" w:rsidRPr="00FE4158">
        <w:rPr>
          <w:rFonts w:ascii="Montserrat" w:hAnsi="Montserrat" w:cs="Arial"/>
          <w:sz w:val="20"/>
          <w:szCs w:val="20"/>
        </w:rPr>
        <w:t xml:space="preserve"> de manera conjunta con personal de </w:t>
      </w:r>
      <w:r w:rsidRPr="00FE4158">
        <w:rPr>
          <w:rFonts w:ascii="Montserrat" w:hAnsi="Montserrat" w:cs="Arial"/>
          <w:sz w:val="20"/>
          <w:szCs w:val="20"/>
        </w:rPr>
        <w:t>“EL INSTITUTO”</w:t>
      </w:r>
      <w:r w:rsidR="001B2C04" w:rsidRPr="00FE4158">
        <w:rPr>
          <w:rFonts w:ascii="Montserrat" w:hAnsi="Montserrat" w:cs="Arial"/>
          <w:sz w:val="20"/>
          <w:szCs w:val="20"/>
        </w:rPr>
        <w:t>,</w:t>
      </w:r>
      <w:r w:rsidR="00C120A4" w:rsidRPr="00FE4158">
        <w:rPr>
          <w:rFonts w:ascii="Montserrat" w:hAnsi="Montserrat" w:cs="Arial"/>
          <w:sz w:val="20"/>
          <w:szCs w:val="20"/>
        </w:rPr>
        <w:t xml:space="preserve"> de revisar de manera continua, las versiones de los productos instalados en los diferentes ambientes soportados para dar aviso oportuno a </w:t>
      </w:r>
      <w:r w:rsidRPr="00FE4158">
        <w:rPr>
          <w:rFonts w:ascii="Montserrat" w:hAnsi="Montserrat" w:cs="Arial"/>
          <w:sz w:val="20"/>
          <w:szCs w:val="20"/>
        </w:rPr>
        <w:t>“EL INSTITUTO”</w:t>
      </w:r>
      <w:r w:rsidR="00AD362D" w:rsidRPr="00FE4158">
        <w:rPr>
          <w:rFonts w:ascii="Montserrat" w:hAnsi="Montserrat" w:cs="Arial"/>
          <w:sz w:val="20"/>
          <w:szCs w:val="20"/>
        </w:rPr>
        <w:t xml:space="preserve"> </w:t>
      </w:r>
      <w:r w:rsidR="00C120A4" w:rsidRPr="00FE4158">
        <w:rPr>
          <w:rFonts w:ascii="Montserrat" w:hAnsi="Montserrat" w:cs="Arial"/>
          <w:sz w:val="20"/>
          <w:szCs w:val="20"/>
        </w:rPr>
        <w:t>antes de la caducidad del producto y se puedan tomar las medidas pertinentes, con el fin de garantizar la vigencia del software instalado en el centro de datos</w:t>
      </w:r>
      <w:r w:rsidR="002E2FC4" w:rsidRPr="00FE4158">
        <w:rPr>
          <w:rFonts w:ascii="Montserrat" w:hAnsi="Montserrat" w:cs="Arial"/>
          <w:sz w:val="20"/>
          <w:szCs w:val="20"/>
        </w:rPr>
        <w:t xml:space="preserve"> ofertado por </w:t>
      </w:r>
      <w:r w:rsidRPr="00FE4158">
        <w:rPr>
          <w:rFonts w:ascii="Montserrat" w:hAnsi="Montserrat" w:cs="Arial"/>
          <w:sz w:val="20"/>
          <w:szCs w:val="20"/>
        </w:rPr>
        <w:t>“EL LICITANTE”</w:t>
      </w:r>
      <w:r w:rsidR="00C120A4" w:rsidRPr="00FE4158">
        <w:rPr>
          <w:rFonts w:ascii="Montserrat" w:hAnsi="Montserrat" w:cs="Arial"/>
          <w:sz w:val="20"/>
          <w:szCs w:val="20"/>
        </w:rPr>
        <w:t xml:space="preserve"> (Sistemas Operativos, Bases de Datos, Middleware, entre otros)</w:t>
      </w:r>
      <w:r w:rsidR="006C02E1" w:rsidRPr="00FE4158">
        <w:rPr>
          <w:rFonts w:ascii="Montserrat" w:hAnsi="Montserrat" w:cs="Arial"/>
          <w:sz w:val="20"/>
          <w:szCs w:val="20"/>
        </w:rPr>
        <w:t>.</w:t>
      </w:r>
    </w:p>
    <w:p w14:paraId="63702198" w14:textId="77777777" w:rsidR="006C02E1" w:rsidRPr="00FE4158" w:rsidRDefault="006C02E1" w:rsidP="00010BC1">
      <w:pPr>
        <w:ind w:left="696"/>
        <w:jc w:val="both"/>
        <w:rPr>
          <w:rFonts w:ascii="Montserrat" w:hAnsi="Montserrat" w:cs="Arial"/>
          <w:sz w:val="20"/>
          <w:szCs w:val="20"/>
        </w:rPr>
      </w:pPr>
    </w:p>
    <w:p w14:paraId="5FC5A1F4" w14:textId="1C6C0B0A" w:rsidR="00C120A4" w:rsidRPr="003872EA" w:rsidRDefault="00C120A4" w:rsidP="00483EFC">
      <w:pPr>
        <w:pStyle w:val="Prrafodelista"/>
        <w:numPr>
          <w:ilvl w:val="0"/>
          <w:numId w:val="44"/>
        </w:numPr>
        <w:ind w:left="284" w:hanging="284"/>
        <w:jc w:val="both"/>
        <w:rPr>
          <w:rFonts w:ascii="Montserrat" w:hAnsi="Montserrat" w:cs="Arial"/>
          <w:b/>
          <w:sz w:val="20"/>
          <w:szCs w:val="20"/>
          <w:highlight w:val="yellow"/>
        </w:rPr>
      </w:pPr>
      <w:r w:rsidRPr="003872EA">
        <w:rPr>
          <w:rFonts w:ascii="Montserrat" w:hAnsi="Montserrat" w:cs="Arial"/>
          <w:b/>
          <w:sz w:val="20"/>
          <w:szCs w:val="20"/>
          <w:highlight w:val="yellow"/>
        </w:rPr>
        <w:t>Afinación y Puesta a Punto</w:t>
      </w:r>
      <w:r w:rsidR="0056125B" w:rsidRPr="003872EA">
        <w:rPr>
          <w:rFonts w:ascii="Montserrat" w:hAnsi="Montserrat" w:cs="Arial"/>
          <w:b/>
          <w:sz w:val="20"/>
          <w:szCs w:val="20"/>
          <w:highlight w:val="yellow"/>
        </w:rPr>
        <w:t>.</w:t>
      </w:r>
    </w:p>
    <w:p w14:paraId="3BE2F066" w14:textId="77777777" w:rsidR="00C120A4" w:rsidRPr="00FE4158" w:rsidRDefault="00C120A4" w:rsidP="00010BC1">
      <w:pPr>
        <w:pStyle w:val="Prrafodelista"/>
        <w:contextualSpacing/>
        <w:jc w:val="both"/>
        <w:rPr>
          <w:rFonts w:ascii="Montserrat" w:hAnsi="Montserrat" w:cs="Arial"/>
          <w:sz w:val="20"/>
          <w:szCs w:val="20"/>
        </w:rPr>
      </w:pPr>
    </w:p>
    <w:p w14:paraId="0C2D3BF8" w14:textId="213FE05B" w:rsidR="00C73D61"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1B2C04" w:rsidRPr="00FE4158">
        <w:rPr>
          <w:rFonts w:ascii="Montserrat" w:hAnsi="Montserrat" w:cs="Arial"/>
          <w:sz w:val="20"/>
          <w:szCs w:val="20"/>
        </w:rPr>
        <w:t xml:space="preserve"> deberá contemplar como parte del servicio ofertado que,</w:t>
      </w:r>
      <w:r w:rsidR="00E954AA" w:rsidRPr="00FE4158">
        <w:rPr>
          <w:rFonts w:ascii="Montserrat" w:hAnsi="Montserrat" w:cs="Arial"/>
          <w:sz w:val="20"/>
          <w:szCs w:val="20"/>
        </w:rPr>
        <w:t xml:space="preserve"> de manera conjunta con personal</w:t>
      </w:r>
      <w:r w:rsidR="001B2C04" w:rsidRPr="00FE4158">
        <w:rPr>
          <w:rFonts w:ascii="Montserrat" w:hAnsi="Montserrat" w:cs="Arial"/>
          <w:sz w:val="20"/>
          <w:szCs w:val="20"/>
        </w:rPr>
        <w:t xml:space="preserve"> de </w:t>
      </w:r>
      <w:r w:rsidRPr="00FE4158">
        <w:rPr>
          <w:rFonts w:ascii="Montserrat" w:hAnsi="Montserrat" w:cs="Arial"/>
          <w:sz w:val="20"/>
          <w:szCs w:val="20"/>
        </w:rPr>
        <w:t>“EL INSTITUTO”</w:t>
      </w:r>
      <w:r w:rsidR="00E954AA" w:rsidRPr="00FE4158">
        <w:rPr>
          <w:rFonts w:ascii="Montserrat" w:hAnsi="Montserrat" w:cs="Arial"/>
          <w:sz w:val="20"/>
          <w:szCs w:val="20"/>
        </w:rPr>
        <w:t>,</w:t>
      </w:r>
      <w:r w:rsidR="00C120A4" w:rsidRPr="00FE4158">
        <w:rPr>
          <w:rFonts w:ascii="Montserrat" w:hAnsi="Montserrat" w:cs="Arial"/>
          <w:sz w:val="20"/>
          <w:szCs w:val="20"/>
        </w:rPr>
        <w:t xml:space="preserve"> será responsable</w:t>
      </w:r>
      <w:r w:rsidR="001B2C04" w:rsidRPr="00FE4158">
        <w:rPr>
          <w:rFonts w:ascii="Montserrat" w:hAnsi="Montserrat" w:cs="Arial"/>
          <w:sz w:val="20"/>
          <w:szCs w:val="20"/>
        </w:rPr>
        <w:t xml:space="preserve">, </w:t>
      </w:r>
      <w:r w:rsidR="00C120A4" w:rsidRPr="00FE4158">
        <w:rPr>
          <w:rFonts w:ascii="Montserrat" w:hAnsi="Montserrat" w:cs="Arial"/>
          <w:sz w:val="20"/>
          <w:szCs w:val="20"/>
        </w:rPr>
        <w:t>de identificar, analizar, proponer y ejecutar las tareas de optimización de configuraciones necesarias para el procesamiento, componentes y/o subsistemas</w:t>
      </w:r>
      <w:r w:rsidR="00C3441B" w:rsidRPr="00FE4158">
        <w:rPr>
          <w:rFonts w:ascii="Montserrat" w:hAnsi="Montserrat" w:cs="Arial"/>
          <w:sz w:val="20"/>
          <w:szCs w:val="20"/>
        </w:rPr>
        <w:t xml:space="preserve">; lo </w:t>
      </w:r>
      <w:r w:rsidR="0077518D" w:rsidRPr="00FE4158">
        <w:rPr>
          <w:rFonts w:ascii="Montserrat" w:hAnsi="Montserrat" w:cs="Arial"/>
          <w:sz w:val="20"/>
          <w:szCs w:val="20"/>
        </w:rPr>
        <w:t>anterior</w:t>
      </w:r>
      <w:r w:rsidR="00C3441B" w:rsidRPr="00FE4158">
        <w:rPr>
          <w:rFonts w:ascii="Montserrat" w:hAnsi="Montserrat" w:cs="Arial"/>
          <w:sz w:val="20"/>
          <w:szCs w:val="20"/>
        </w:rPr>
        <w:t xml:space="preserve"> con un enfoque proactivo, durante la vigencia del </w:t>
      </w:r>
      <w:r w:rsidR="00AD362D" w:rsidRPr="00FE4158">
        <w:rPr>
          <w:rFonts w:ascii="Montserrat" w:hAnsi="Montserrat" w:cs="Arial"/>
          <w:sz w:val="20"/>
          <w:szCs w:val="20"/>
        </w:rPr>
        <w:t>servicio</w:t>
      </w:r>
      <w:r w:rsidR="00C3441B" w:rsidRPr="00FE4158">
        <w:rPr>
          <w:rFonts w:ascii="Montserrat" w:hAnsi="Montserrat" w:cs="Arial"/>
          <w:sz w:val="20"/>
          <w:szCs w:val="20"/>
        </w:rPr>
        <w:t xml:space="preserve"> que se derive del </w:t>
      </w:r>
      <w:r w:rsidR="0077518D" w:rsidRPr="00FE4158">
        <w:rPr>
          <w:rFonts w:ascii="Montserrat" w:hAnsi="Montserrat" w:cs="Arial"/>
          <w:sz w:val="20"/>
          <w:szCs w:val="20"/>
        </w:rPr>
        <w:t>procedimiento</w:t>
      </w:r>
      <w:r w:rsidR="00C3441B" w:rsidRPr="00FE4158">
        <w:rPr>
          <w:rFonts w:ascii="Montserrat" w:hAnsi="Montserrat" w:cs="Arial"/>
          <w:sz w:val="20"/>
          <w:szCs w:val="20"/>
        </w:rPr>
        <w:t xml:space="preserve"> correspondiente y de manera periódica.</w:t>
      </w:r>
    </w:p>
    <w:p w14:paraId="3E625470" w14:textId="77777777" w:rsidR="00AC15D6" w:rsidRPr="00FE4158" w:rsidRDefault="00AC15D6" w:rsidP="00010BC1">
      <w:pPr>
        <w:ind w:left="284"/>
        <w:jc w:val="both"/>
        <w:rPr>
          <w:rFonts w:ascii="Montserrat" w:hAnsi="Montserrat" w:cs="Arial"/>
          <w:sz w:val="20"/>
          <w:szCs w:val="20"/>
        </w:rPr>
      </w:pPr>
    </w:p>
    <w:p w14:paraId="5D4E2121" w14:textId="4C288764" w:rsidR="00AC15D6"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AC15D6" w:rsidRPr="00FE4158">
        <w:rPr>
          <w:rFonts w:ascii="Montserrat" w:hAnsi="Montserrat" w:cs="Arial"/>
          <w:sz w:val="20"/>
          <w:szCs w:val="20"/>
        </w:rPr>
        <w:t xml:space="preserve"> de manera conjunta con personal </w:t>
      </w:r>
      <w:r w:rsidR="00AD362D" w:rsidRPr="00FE4158">
        <w:rPr>
          <w:rFonts w:ascii="Montserrat" w:hAnsi="Montserrat" w:cs="Arial"/>
          <w:sz w:val="20"/>
          <w:szCs w:val="20"/>
        </w:rPr>
        <w:t xml:space="preserve">de </w:t>
      </w:r>
      <w:r w:rsidRPr="00FE4158">
        <w:rPr>
          <w:rFonts w:ascii="Montserrat" w:hAnsi="Montserrat" w:cs="Arial"/>
          <w:sz w:val="20"/>
          <w:szCs w:val="20"/>
        </w:rPr>
        <w:t>“EL INSTITUTO”</w:t>
      </w:r>
      <w:r w:rsidR="00AC15D6" w:rsidRPr="00FE4158">
        <w:rPr>
          <w:rFonts w:ascii="Montserrat" w:hAnsi="Montserrat" w:cs="Arial"/>
          <w:sz w:val="20"/>
          <w:szCs w:val="20"/>
        </w:rPr>
        <w:t>, será responsable de la planeación, generación, entrega, ejecución, y seguimiento de un plan de trabajo al cuerpo de Gobierno del contrato, orientado a garantizar la afinación y puesta a punto del Sistema Operativo, Bases de Datos, Middleware y cualquier software instalado en el Centro de Datos, incluyendo una propuesta por parte d</w:t>
      </w:r>
      <w:r w:rsidR="00AD362D" w:rsidRPr="00FE4158">
        <w:rPr>
          <w:rFonts w:ascii="Montserrat" w:hAnsi="Montserrat" w:cs="Arial"/>
          <w:sz w:val="20"/>
          <w:szCs w:val="20"/>
        </w:rPr>
        <w:t xml:space="preserve">e </w:t>
      </w:r>
      <w:r w:rsidRPr="00FE4158">
        <w:rPr>
          <w:rFonts w:ascii="Montserrat" w:hAnsi="Montserrat" w:cs="Arial"/>
          <w:sz w:val="20"/>
          <w:szCs w:val="20"/>
        </w:rPr>
        <w:t>“EL LICITANTE”</w:t>
      </w:r>
      <w:r w:rsidR="00AC15D6" w:rsidRPr="00FE4158">
        <w:rPr>
          <w:rFonts w:ascii="Montserrat" w:hAnsi="Montserrat" w:cs="Arial"/>
          <w:sz w:val="20"/>
          <w:szCs w:val="20"/>
        </w:rPr>
        <w:t xml:space="preserve"> respecto a planes de </w:t>
      </w:r>
      <w:r w:rsidR="0077518D" w:rsidRPr="00FE4158">
        <w:rPr>
          <w:rFonts w:ascii="Montserrat" w:hAnsi="Montserrat" w:cs="Arial"/>
          <w:sz w:val="20"/>
          <w:szCs w:val="20"/>
        </w:rPr>
        <w:t>afinación</w:t>
      </w:r>
      <w:r w:rsidR="00D71AB1" w:rsidRPr="00FE4158">
        <w:rPr>
          <w:rFonts w:ascii="Montserrat" w:hAnsi="Montserrat" w:cs="Arial"/>
          <w:sz w:val="20"/>
          <w:szCs w:val="20"/>
        </w:rPr>
        <w:t xml:space="preserve"> y puesta a punto sobre la infraestructura instalada o en su caso, </w:t>
      </w:r>
      <w:r w:rsidR="00AC15D6" w:rsidRPr="00FE4158">
        <w:rPr>
          <w:rFonts w:ascii="Montserrat" w:hAnsi="Montserrat" w:cs="Arial"/>
          <w:sz w:val="20"/>
          <w:szCs w:val="20"/>
        </w:rPr>
        <w:t xml:space="preserve">nuevas versiones, parches o que va a dejar de dar soporte a algún software que emplea </w:t>
      </w:r>
      <w:r w:rsidRPr="00FE4158">
        <w:rPr>
          <w:rFonts w:ascii="Montserrat" w:hAnsi="Montserrat" w:cs="Arial"/>
          <w:sz w:val="20"/>
          <w:szCs w:val="20"/>
        </w:rPr>
        <w:t>“EL INSTITUTO”</w:t>
      </w:r>
      <w:r w:rsidR="00AC15D6" w:rsidRPr="00FE4158">
        <w:rPr>
          <w:rFonts w:ascii="Montserrat" w:hAnsi="Montserrat" w:cs="Arial"/>
          <w:sz w:val="20"/>
          <w:szCs w:val="20"/>
        </w:rPr>
        <w:t>.</w:t>
      </w:r>
    </w:p>
    <w:p w14:paraId="288DAFBE" w14:textId="77777777" w:rsidR="00C73D61" w:rsidRPr="00FE4158" w:rsidRDefault="00C73D61" w:rsidP="00010BC1">
      <w:pPr>
        <w:ind w:left="284"/>
        <w:jc w:val="both"/>
        <w:rPr>
          <w:rFonts w:ascii="Montserrat" w:hAnsi="Montserrat" w:cs="Arial"/>
          <w:sz w:val="20"/>
          <w:szCs w:val="20"/>
        </w:rPr>
      </w:pPr>
    </w:p>
    <w:p w14:paraId="5E9BE5A3" w14:textId="24BE0331" w:rsidR="00C73D61"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E954AA" w:rsidRPr="00FE4158">
        <w:rPr>
          <w:rFonts w:ascii="Montserrat" w:hAnsi="Montserrat" w:cs="Arial"/>
          <w:sz w:val="20"/>
          <w:szCs w:val="20"/>
        </w:rPr>
        <w:t xml:space="preserve"> </w:t>
      </w:r>
      <w:r w:rsidR="00C3441B" w:rsidRPr="00FE4158">
        <w:rPr>
          <w:rFonts w:ascii="Montserrat" w:hAnsi="Montserrat" w:cs="Arial"/>
          <w:sz w:val="20"/>
          <w:szCs w:val="20"/>
        </w:rPr>
        <w:t xml:space="preserve">deberá contemplar como parte del servicio ofertado que, </w:t>
      </w:r>
      <w:r w:rsidR="00E954AA" w:rsidRPr="00FE4158">
        <w:rPr>
          <w:rFonts w:ascii="Montserrat" w:hAnsi="Montserrat" w:cs="Arial"/>
          <w:sz w:val="20"/>
          <w:szCs w:val="20"/>
        </w:rPr>
        <w:t xml:space="preserve">de manera conjunta con personal </w:t>
      </w:r>
      <w:r w:rsidR="00C3441B" w:rsidRPr="00FE4158">
        <w:rPr>
          <w:rFonts w:ascii="Montserrat" w:hAnsi="Montserrat" w:cs="Arial"/>
          <w:sz w:val="20"/>
          <w:szCs w:val="20"/>
        </w:rPr>
        <w:t xml:space="preserve">de </w:t>
      </w:r>
      <w:r w:rsidRPr="00FE4158">
        <w:rPr>
          <w:rFonts w:ascii="Montserrat" w:hAnsi="Montserrat" w:cs="Arial"/>
          <w:sz w:val="20"/>
          <w:szCs w:val="20"/>
        </w:rPr>
        <w:t>“EL INSTITUTO”</w:t>
      </w:r>
      <w:r w:rsidR="00E954AA" w:rsidRPr="00FE4158">
        <w:rPr>
          <w:rFonts w:ascii="Montserrat" w:hAnsi="Montserrat" w:cs="Arial"/>
          <w:sz w:val="20"/>
          <w:szCs w:val="20"/>
        </w:rPr>
        <w:t xml:space="preserve">, </w:t>
      </w:r>
      <w:r w:rsidR="00C120A4" w:rsidRPr="00FE4158">
        <w:rPr>
          <w:rFonts w:ascii="Montserrat" w:hAnsi="Montserrat" w:cs="Arial"/>
          <w:sz w:val="20"/>
          <w:szCs w:val="20"/>
        </w:rPr>
        <w:t xml:space="preserve">será responsable de evaluar, analizar y corregir problemas de desempeño ocasionados por fallas del Sistema Operativo, Bases de Datos y Middleware y/o algún otro elemento de configuración de hardware o software (Middleware, Aplicaciones, entre otros que defina </w:t>
      </w:r>
      <w:r w:rsidRPr="00FE4158">
        <w:rPr>
          <w:rFonts w:ascii="Montserrat" w:hAnsi="Montserrat" w:cs="Arial"/>
          <w:sz w:val="20"/>
          <w:szCs w:val="20"/>
        </w:rPr>
        <w:t>“EL INSTITUTO”</w:t>
      </w:r>
      <w:r w:rsidR="00C120A4" w:rsidRPr="00FE4158">
        <w:rPr>
          <w:rFonts w:ascii="Montserrat" w:hAnsi="Montserrat" w:cs="Arial"/>
          <w:sz w:val="20"/>
          <w:szCs w:val="20"/>
        </w:rPr>
        <w:t>) hasta donde el Sistema Operativo permite y agote su afinación</w:t>
      </w:r>
      <w:r w:rsidR="00B039BD" w:rsidRPr="00FE4158">
        <w:rPr>
          <w:rFonts w:ascii="Montserrat" w:hAnsi="Montserrat" w:cs="Arial"/>
          <w:sz w:val="20"/>
          <w:szCs w:val="20"/>
        </w:rPr>
        <w:t>, a través del Proceso de Gestión de Cambios.</w:t>
      </w:r>
    </w:p>
    <w:p w14:paraId="1DC58159" w14:textId="77777777" w:rsidR="008257DF" w:rsidRPr="00FE4158" w:rsidRDefault="008257DF" w:rsidP="00010BC1">
      <w:pPr>
        <w:ind w:left="284"/>
        <w:jc w:val="both"/>
        <w:rPr>
          <w:rFonts w:ascii="Montserrat" w:hAnsi="Montserrat" w:cs="Arial"/>
          <w:sz w:val="20"/>
          <w:szCs w:val="20"/>
        </w:rPr>
      </w:pPr>
    </w:p>
    <w:p w14:paraId="3CFFF2B9" w14:textId="4F060ECD" w:rsidR="00C120A4"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E954AA" w:rsidRPr="00FE4158">
        <w:rPr>
          <w:rFonts w:ascii="Montserrat" w:hAnsi="Montserrat" w:cs="Arial"/>
          <w:sz w:val="20"/>
          <w:szCs w:val="20"/>
        </w:rPr>
        <w:t xml:space="preserve">de manera conjunta con personal </w:t>
      </w:r>
      <w:r w:rsidR="00C3441B" w:rsidRPr="00FE4158">
        <w:rPr>
          <w:rFonts w:ascii="Montserrat" w:hAnsi="Montserrat" w:cs="Arial"/>
          <w:sz w:val="20"/>
          <w:szCs w:val="20"/>
        </w:rPr>
        <w:t xml:space="preserve">de </w:t>
      </w:r>
      <w:r w:rsidRPr="00FE4158">
        <w:rPr>
          <w:rFonts w:ascii="Montserrat" w:hAnsi="Montserrat" w:cs="Arial"/>
          <w:sz w:val="20"/>
          <w:szCs w:val="20"/>
        </w:rPr>
        <w:t>“EL INSTITUTO”</w:t>
      </w:r>
      <w:r w:rsidR="00E954AA" w:rsidRPr="00FE4158">
        <w:rPr>
          <w:rFonts w:ascii="Montserrat" w:hAnsi="Montserrat" w:cs="Arial"/>
          <w:sz w:val="20"/>
          <w:szCs w:val="20"/>
        </w:rPr>
        <w:t xml:space="preserve">, </w:t>
      </w:r>
      <w:r w:rsidR="00C120A4" w:rsidRPr="00FE4158">
        <w:rPr>
          <w:rFonts w:ascii="Montserrat" w:hAnsi="Montserrat" w:cs="Arial"/>
          <w:sz w:val="20"/>
          <w:szCs w:val="20"/>
        </w:rPr>
        <w:t>será responsable de la gestión y seguimiento de las actividades de afinación y contar con los recursos necesarios dentro del alcance de este servicio</w:t>
      </w:r>
      <w:r w:rsidR="00B039BD" w:rsidRPr="00FE4158">
        <w:rPr>
          <w:rFonts w:ascii="Montserrat" w:hAnsi="Montserrat" w:cs="Arial"/>
          <w:sz w:val="20"/>
          <w:szCs w:val="20"/>
        </w:rPr>
        <w:t>.</w:t>
      </w:r>
    </w:p>
    <w:p w14:paraId="420F704F" w14:textId="77777777" w:rsidR="006C02E1" w:rsidRPr="00FE4158" w:rsidRDefault="006C02E1" w:rsidP="00010BC1">
      <w:pPr>
        <w:ind w:left="696"/>
        <w:jc w:val="both"/>
        <w:rPr>
          <w:rFonts w:ascii="Montserrat" w:hAnsi="Montserrat" w:cs="Arial"/>
          <w:sz w:val="20"/>
          <w:szCs w:val="20"/>
        </w:rPr>
      </w:pPr>
    </w:p>
    <w:p w14:paraId="65545D04" w14:textId="77777777" w:rsidR="00C120A4" w:rsidRPr="00C40B86" w:rsidRDefault="00C120A4" w:rsidP="00483EFC">
      <w:pPr>
        <w:pStyle w:val="Prrafodelista"/>
        <w:numPr>
          <w:ilvl w:val="0"/>
          <w:numId w:val="44"/>
        </w:numPr>
        <w:ind w:left="284" w:hanging="284"/>
        <w:jc w:val="both"/>
        <w:rPr>
          <w:rFonts w:ascii="Montserrat" w:hAnsi="Montserrat" w:cs="Arial"/>
          <w:b/>
          <w:sz w:val="20"/>
          <w:szCs w:val="20"/>
          <w:highlight w:val="yellow"/>
        </w:rPr>
      </w:pPr>
      <w:bookmarkStart w:id="93" w:name="_Toc21634118"/>
      <w:r w:rsidRPr="00C40B86">
        <w:rPr>
          <w:rFonts w:ascii="Montserrat" w:hAnsi="Montserrat" w:cs="Arial"/>
          <w:b/>
          <w:sz w:val="20"/>
          <w:szCs w:val="20"/>
          <w:highlight w:val="yellow"/>
        </w:rPr>
        <w:t>Entrega y operación de servicios</w:t>
      </w:r>
      <w:bookmarkEnd w:id="93"/>
    </w:p>
    <w:p w14:paraId="708145E1" w14:textId="77777777" w:rsidR="00C120A4" w:rsidRPr="00FE4158" w:rsidRDefault="00C120A4" w:rsidP="00010BC1">
      <w:pPr>
        <w:jc w:val="both"/>
        <w:rPr>
          <w:rFonts w:ascii="Montserrat" w:hAnsi="Montserrat" w:cs="Arial"/>
          <w:iCs/>
          <w:color w:val="000000"/>
          <w:sz w:val="20"/>
          <w:szCs w:val="20"/>
        </w:rPr>
      </w:pPr>
    </w:p>
    <w:p w14:paraId="2A62CA5E" w14:textId="6948045E" w:rsidR="00C120A4"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INSTITUTO”</w:t>
      </w:r>
      <w:r w:rsidR="000F65BF" w:rsidRPr="00FE4158">
        <w:rPr>
          <w:rFonts w:ascii="Montserrat" w:hAnsi="Montserrat" w:cs="Arial"/>
          <w:sz w:val="20"/>
          <w:szCs w:val="20"/>
        </w:rPr>
        <w:t xml:space="preserve"> </w:t>
      </w:r>
      <w:r w:rsidR="00C120A4" w:rsidRPr="00FE4158">
        <w:rPr>
          <w:rFonts w:ascii="Montserrat" w:hAnsi="Montserrat" w:cs="Arial"/>
          <w:sz w:val="20"/>
          <w:szCs w:val="20"/>
        </w:rPr>
        <w:t xml:space="preserve">requiere contar con el servicio de mantenimiento preventivo y/o correctivo para todas las plataformas tecnológicas </w:t>
      </w:r>
      <w:r w:rsidR="00B039BD" w:rsidRPr="00FE4158">
        <w:rPr>
          <w:rFonts w:ascii="Montserrat" w:hAnsi="Montserrat" w:cs="Arial"/>
          <w:sz w:val="20"/>
          <w:szCs w:val="20"/>
        </w:rPr>
        <w:t xml:space="preserve">físicas, </w:t>
      </w:r>
      <w:r w:rsidR="00C120A4" w:rsidRPr="00FE4158">
        <w:rPr>
          <w:rFonts w:ascii="Montserrat" w:hAnsi="Montserrat" w:cs="Arial"/>
          <w:sz w:val="20"/>
          <w:szCs w:val="20"/>
        </w:rPr>
        <w:t>virtuales y de contenedores que forman parte del Servicio.</w:t>
      </w:r>
    </w:p>
    <w:p w14:paraId="2AFA34EB" w14:textId="77777777" w:rsidR="00E954AA" w:rsidRPr="00FE4158" w:rsidRDefault="00E954AA" w:rsidP="00010BC1">
      <w:pPr>
        <w:ind w:left="284"/>
        <w:jc w:val="both"/>
        <w:rPr>
          <w:rFonts w:ascii="Montserrat" w:hAnsi="Montserrat" w:cs="Arial"/>
          <w:sz w:val="20"/>
          <w:szCs w:val="20"/>
        </w:rPr>
      </w:pPr>
    </w:p>
    <w:p w14:paraId="5BCCDAC2" w14:textId="102054D4" w:rsidR="00C120A4"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deb</w:t>
      </w:r>
      <w:r w:rsidR="00C3441B" w:rsidRPr="00FE4158">
        <w:rPr>
          <w:rFonts w:ascii="Montserrat" w:hAnsi="Montserrat" w:cs="Arial"/>
          <w:sz w:val="20"/>
          <w:szCs w:val="20"/>
        </w:rPr>
        <w:t>e incluir como part</w:t>
      </w:r>
      <w:r w:rsidR="00C025AD" w:rsidRPr="00FE4158">
        <w:rPr>
          <w:rFonts w:ascii="Montserrat" w:hAnsi="Montserrat" w:cs="Arial"/>
          <w:sz w:val="20"/>
          <w:szCs w:val="20"/>
        </w:rPr>
        <w:t>e</w:t>
      </w:r>
      <w:r w:rsidR="00C3441B" w:rsidRPr="00FE4158">
        <w:rPr>
          <w:rFonts w:ascii="Montserrat" w:hAnsi="Montserrat" w:cs="Arial"/>
          <w:sz w:val="20"/>
          <w:szCs w:val="20"/>
        </w:rPr>
        <w:t xml:space="preserve"> de s</w:t>
      </w:r>
      <w:r w:rsidR="003F494F" w:rsidRPr="00FE4158">
        <w:rPr>
          <w:rFonts w:ascii="Montserrat" w:hAnsi="Montserrat" w:cs="Arial"/>
          <w:sz w:val="20"/>
          <w:szCs w:val="20"/>
        </w:rPr>
        <w:t>u propuesta técnica</w:t>
      </w:r>
      <w:r w:rsidR="00C3441B" w:rsidRPr="00FE4158">
        <w:rPr>
          <w:rFonts w:ascii="Montserrat" w:hAnsi="Montserrat" w:cs="Arial"/>
          <w:sz w:val="20"/>
          <w:szCs w:val="20"/>
        </w:rPr>
        <w:t>,</w:t>
      </w:r>
      <w:r w:rsidR="00C120A4" w:rsidRPr="00FE4158">
        <w:rPr>
          <w:rFonts w:ascii="Montserrat" w:hAnsi="Montserrat" w:cs="Arial"/>
          <w:sz w:val="20"/>
          <w:szCs w:val="20"/>
        </w:rPr>
        <w:t xml:space="preserve"> contar con un</w:t>
      </w:r>
      <w:r w:rsidR="00C37CC8" w:rsidRPr="00FE4158">
        <w:rPr>
          <w:rFonts w:ascii="Montserrat" w:hAnsi="Montserrat" w:cs="Arial"/>
          <w:sz w:val="20"/>
          <w:szCs w:val="20"/>
        </w:rPr>
        <w:t xml:space="preserve">a </w:t>
      </w:r>
      <w:r w:rsidR="000F65BF" w:rsidRPr="00FE4158">
        <w:rPr>
          <w:rFonts w:ascii="Montserrat" w:hAnsi="Montserrat" w:cs="Arial"/>
          <w:sz w:val="20"/>
          <w:szCs w:val="20"/>
        </w:rPr>
        <w:t>M</w:t>
      </w:r>
      <w:r w:rsidR="00C37CC8" w:rsidRPr="00FE4158">
        <w:rPr>
          <w:rFonts w:ascii="Montserrat" w:hAnsi="Montserrat" w:cs="Arial"/>
          <w:sz w:val="20"/>
          <w:szCs w:val="20"/>
        </w:rPr>
        <w:t xml:space="preserve">esa de </w:t>
      </w:r>
      <w:r w:rsidR="000F65BF" w:rsidRPr="00FE4158">
        <w:rPr>
          <w:rFonts w:ascii="Montserrat" w:hAnsi="Montserrat" w:cs="Arial"/>
          <w:sz w:val="20"/>
          <w:szCs w:val="20"/>
        </w:rPr>
        <w:t>S</w:t>
      </w:r>
      <w:r w:rsidR="00C37CC8" w:rsidRPr="00FE4158">
        <w:rPr>
          <w:rFonts w:ascii="Montserrat" w:hAnsi="Montserrat" w:cs="Arial"/>
          <w:sz w:val="20"/>
          <w:szCs w:val="20"/>
        </w:rPr>
        <w:t xml:space="preserve">ervicios que opere de manera coordinada con la </w:t>
      </w:r>
      <w:r w:rsidR="000F65BF" w:rsidRPr="00FE4158">
        <w:rPr>
          <w:rFonts w:ascii="Montserrat" w:hAnsi="Montserrat" w:cs="Arial"/>
          <w:sz w:val="20"/>
          <w:szCs w:val="20"/>
        </w:rPr>
        <w:t>M</w:t>
      </w:r>
      <w:r w:rsidR="00C37CC8" w:rsidRPr="00FE4158">
        <w:rPr>
          <w:rFonts w:ascii="Montserrat" w:hAnsi="Montserrat" w:cs="Arial"/>
          <w:sz w:val="20"/>
          <w:szCs w:val="20"/>
        </w:rPr>
        <w:t xml:space="preserve">esa de </w:t>
      </w:r>
      <w:r w:rsidR="000F65BF" w:rsidRPr="00FE4158">
        <w:rPr>
          <w:rFonts w:ascii="Montserrat" w:hAnsi="Montserrat" w:cs="Arial"/>
          <w:sz w:val="20"/>
          <w:szCs w:val="20"/>
        </w:rPr>
        <w:t>S</w:t>
      </w:r>
      <w:r w:rsidR="00C37CC8" w:rsidRPr="00FE4158">
        <w:rPr>
          <w:rFonts w:ascii="Montserrat" w:hAnsi="Montserrat" w:cs="Arial"/>
          <w:sz w:val="20"/>
          <w:szCs w:val="20"/>
        </w:rPr>
        <w:t xml:space="preserve">ervicios </w:t>
      </w:r>
      <w:r w:rsidRPr="00FE4158">
        <w:rPr>
          <w:rFonts w:ascii="Montserrat" w:hAnsi="Montserrat" w:cs="Arial"/>
          <w:sz w:val="20"/>
          <w:szCs w:val="20"/>
        </w:rPr>
        <w:t>Tecnológicos</w:t>
      </w:r>
      <w:r w:rsidR="000F65BF" w:rsidRPr="00FE4158">
        <w:rPr>
          <w:rFonts w:ascii="Montserrat" w:hAnsi="Montserrat" w:cs="Arial"/>
          <w:sz w:val="20"/>
          <w:szCs w:val="20"/>
        </w:rPr>
        <w:t xml:space="preserve"> de </w:t>
      </w:r>
      <w:r w:rsidRPr="00FE4158">
        <w:rPr>
          <w:rFonts w:ascii="Montserrat" w:hAnsi="Montserrat" w:cs="Arial"/>
          <w:sz w:val="20"/>
          <w:szCs w:val="20"/>
        </w:rPr>
        <w:t>“EL INSTITUTO”</w:t>
      </w:r>
      <w:r w:rsidR="00C37CC8" w:rsidRPr="00FE4158">
        <w:rPr>
          <w:rFonts w:ascii="Montserrat" w:hAnsi="Montserrat" w:cs="Arial"/>
          <w:sz w:val="20"/>
          <w:szCs w:val="20"/>
        </w:rPr>
        <w:t xml:space="preserve">, </w:t>
      </w:r>
      <w:r w:rsidR="0077518D" w:rsidRPr="00FE4158">
        <w:rPr>
          <w:rFonts w:ascii="Montserrat" w:hAnsi="Montserrat" w:cs="Arial"/>
          <w:sz w:val="20"/>
          <w:szCs w:val="20"/>
        </w:rPr>
        <w:t>además</w:t>
      </w:r>
      <w:r w:rsidR="00C37CC8" w:rsidRPr="00FE4158">
        <w:rPr>
          <w:rFonts w:ascii="Montserrat" w:hAnsi="Montserrat" w:cs="Arial"/>
          <w:sz w:val="20"/>
          <w:szCs w:val="20"/>
        </w:rPr>
        <w:t xml:space="preserve"> </w:t>
      </w:r>
      <w:r w:rsidRPr="00FE4158">
        <w:rPr>
          <w:rFonts w:ascii="Montserrat" w:hAnsi="Montserrat" w:cs="Arial"/>
          <w:sz w:val="20"/>
          <w:szCs w:val="20"/>
        </w:rPr>
        <w:t>“EL LICITANTE”</w:t>
      </w:r>
      <w:r w:rsidR="000F65BF" w:rsidRPr="00FE4158">
        <w:rPr>
          <w:rFonts w:ascii="Montserrat" w:hAnsi="Montserrat" w:cs="Arial"/>
          <w:sz w:val="20"/>
          <w:szCs w:val="20"/>
        </w:rPr>
        <w:t xml:space="preserve"> </w:t>
      </w:r>
      <w:r w:rsidR="00C37CC8" w:rsidRPr="00FE4158">
        <w:rPr>
          <w:rFonts w:ascii="Montserrat" w:hAnsi="Montserrat" w:cs="Arial"/>
          <w:sz w:val="20"/>
          <w:szCs w:val="20"/>
        </w:rPr>
        <w:t>deberá contar con un</w:t>
      </w:r>
      <w:r w:rsidR="00C120A4" w:rsidRPr="00FE4158">
        <w:rPr>
          <w:rFonts w:ascii="Montserrat" w:hAnsi="Montserrat" w:cs="Arial"/>
          <w:sz w:val="20"/>
          <w:szCs w:val="20"/>
        </w:rPr>
        <w:t xml:space="preserve"> </w:t>
      </w:r>
      <w:r w:rsidR="00C37CC8" w:rsidRPr="00FE4158">
        <w:rPr>
          <w:rFonts w:ascii="Montserrat" w:hAnsi="Montserrat" w:cs="Arial"/>
          <w:sz w:val="20"/>
          <w:szCs w:val="20"/>
        </w:rPr>
        <w:t>“</w:t>
      </w:r>
      <w:r w:rsidR="00C120A4" w:rsidRPr="00FE4158">
        <w:rPr>
          <w:rFonts w:ascii="Montserrat" w:hAnsi="Montserrat" w:cs="Arial"/>
          <w:sz w:val="20"/>
          <w:szCs w:val="20"/>
        </w:rPr>
        <w:t xml:space="preserve">Centro de </w:t>
      </w:r>
      <w:r w:rsidR="00C37CC8" w:rsidRPr="00FE4158">
        <w:rPr>
          <w:rFonts w:ascii="Montserrat" w:hAnsi="Montserrat" w:cs="Arial"/>
          <w:sz w:val="20"/>
          <w:szCs w:val="20"/>
        </w:rPr>
        <w:t xml:space="preserve">Monitoreo, </w:t>
      </w:r>
      <w:r w:rsidR="00C120A4" w:rsidRPr="00FE4158">
        <w:rPr>
          <w:rFonts w:ascii="Montserrat" w:hAnsi="Montserrat" w:cs="Arial"/>
          <w:sz w:val="20"/>
          <w:szCs w:val="20"/>
        </w:rPr>
        <w:t xml:space="preserve">Atención </w:t>
      </w:r>
      <w:r w:rsidR="00C37CC8" w:rsidRPr="00FE4158">
        <w:rPr>
          <w:rFonts w:ascii="Montserrat" w:hAnsi="Montserrat" w:cs="Arial"/>
          <w:sz w:val="20"/>
          <w:szCs w:val="20"/>
        </w:rPr>
        <w:t xml:space="preserve">y Gestión de la Operación” </w:t>
      </w:r>
      <w:r w:rsidR="00C120A4" w:rsidRPr="00FE4158">
        <w:rPr>
          <w:rFonts w:ascii="Montserrat" w:hAnsi="Montserrat" w:cs="Arial"/>
          <w:sz w:val="20"/>
          <w:szCs w:val="20"/>
        </w:rPr>
        <w:t>permanente durante las 24 horas del día</w:t>
      </w:r>
      <w:r w:rsidR="00C025AD" w:rsidRPr="00FE4158">
        <w:rPr>
          <w:rFonts w:ascii="Montserrat" w:hAnsi="Montserrat" w:cs="Arial"/>
          <w:sz w:val="20"/>
          <w:szCs w:val="20"/>
        </w:rPr>
        <w:t>,</w:t>
      </w:r>
      <w:r w:rsidR="00C120A4" w:rsidRPr="00FE4158">
        <w:rPr>
          <w:rFonts w:ascii="Montserrat" w:hAnsi="Montserrat" w:cs="Arial"/>
          <w:sz w:val="20"/>
          <w:szCs w:val="20"/>
        </w:rPr>
        <w:t xml:space="preserve"> </w:t>
      </w:r>
      <w:r w:rsidR="00C025AD" w:rsidRPr="00FE4158">
        <w:rPr>
          <w:rFonts w:ascii="Montserrat" w:hAnsi="Montserrat" w:cs="Arial"/>
          <w:sz w:val="20"/>
          <w:szCs w:val="20"/>
        </w:rPr>
        <w:t>de los 7 días de la semana</w:t>
      </w:r>
      <w:r w:rsidR="00C120A4" w:rsidRPr="00FE4158">
        <w:rPr>
          <w:rFonts w:ascii="Montserrat" w:hAnsi="Montserrat" w:cs="Arial"/>
          <w:sz w:val="20"/>
          <w:szCs w:val="20"/>
        </w:rPr>
        <w:t xml:space="preserve"> durante la vigencia del </w:t>
      </w:r>
      <w:r w:rsidR="003F494F" w:rsidRPr="00FE4158">
        <w:rPr>
          <w:rFonts w:ascii="Montserrat" w:hAnsi="Montserrat" w:cs="Arial"/>
          <w:sz w:val="20"/>
          <w:szCs w:val="20"/>
        </w:rPr>
        <w:t>ser</w:t>
      </w:r>
      <w:r w:rsidR="000E1E39" w:rsidRPr="00FE4158">
        <w:rPr>
          <w:rFonts w:ascii="Montserrat" w:hAnsi="Montserrat" w:cs="Arial"/>
          <w:sz w:val="20"/>
          <w:szCs w:val="20"/>
        </w:rPr>
        <w:t>vicio</w:t>
      </w:r>
      <w:r w:rsidR="00C120A4" w:rsidRPr="00FE4158">
        <w:rPr>
          <w:rFonts w:ascii="Montserrat" w:hAnsi="Montserrat" w:cs="Arial"/>
          <w:sz w:val="20"/>
          <w:szCs w:val="20"/>
        </w:rPr>
        <w:t xml:space="preserve">, debiendo proporcionar el soporte técnico que corresponda al horario y vigencia de la contratación del servicio, a través del cual </w:t>
      </w:r>
      <w:r w:rsidRPr="00FE4158">
        <w:rPr>
          <w:rFonts w:ascii="Montserrat" w:hAnsi="Montserrat" w:cs="Arial"/>
          <w:sz w:val="20"/>
          <w:szCs w:val="20"/>
        </w:rPr>
        <w:t>“EL INSTITUTO”</w:t>
      </w:r>
      <w:r w:rsidR="000F65BF" w:rsidRPr="00FE4158">
        <w:rPr>
          <w:rFonts w:ascii="Montserrat" w:hAnsi="Montserrat" w:cs="Arial"/>
          <w:sz w:val="20"/>
          <w:szCs w:val="20"/>
        </w:rPr>
        <w:t xml:space="preserve"> </w:t>
      </w:r>
      <w:r w:rsidR="00C120A4" w:rsidRPr="00FE4158">
        <w:rPr>
          <w:rFonts w:ascii="Montserrat" w:hAnsi="Montserrat" w:cs="Arial"/>
          <w:sz w:val="20"/>
          <w:szCs w:val="20"/>
        </w:rPr>
        <w:t>pueda levantar reportes para solicitar soporte y asesoría técnica telefónica (ilimitada e inmediata).</w:t>
      </w:r>
    </w:p>
    <w:p w14:paraId="5CF137F1" w14:textId="77777777" w:rsidR="001E21DE" w:rsidRPr="00FE4158" w:rsidRDefault="001E21DE" w:rsidP="00010BC1">
      <w:pPr>
        <w:jc w:val="both"/>
        <w:rPr>
          <w:rFonts w:ascii="Montserrat" w:hAnsi="Montserrat" w:cs="Arial"/>
          <w:sz w:val="20"/>
          <w:szCs w:val="20"/>
        </w:rPr>
      </w:pPr>
    </w:p>
    <w:p w14:paraId="2CFBEEDF" w14:textId="09CA20A6" w:rsidR="00C120A4" w:rsidRPr="00FE4158" w:rsidRDefault="00867E16" w:rsidP="00AE4497">
      <w:pPr>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debe brindar un tiempo de respuesta inmediato, comprometiéndose a</w:t>
      </w:r>
      <w:r w:rsidR="000E1E39" w:rsidRPr="00FE4158">
        <w:rPr>
          <w:rFonts w:ascii="Montserrat" w:hAnsi="Montserrat" w:cs="Arial"/>
          <w:sz w:val="20"/>
          <w:szCs w:val="20"/>
        </w:rPr>
        <w:t xml:space="preserve"> cumplir con</w:t>
      </w:r>
      <w:r w:rsidR="00C120A4" w:rsidRPr="00FE4158">
        <w:rPr>
          <w:rFonts w:ascii="Montserrat" w:hAnsi="Montserrat" w:cs="Arial"/>
          <w:sz w:val="20"/>
          <w:szCs w:val="20"/>
        </w:rPr>
        <w:t xml:space="preserve"> </w:t>
      </w:r>
      <w:r w:rsidR="000E1E39" w:rsidRPr="00FE4158">
        <w:rPr>
          <w:rFonts w:ascii="Montserrat" w:hAnsi="Montserrat" w:cs="Arial"/>
          <w:sz w:val="20"/>
          <w:szCs w:val="20"/>
        </w:rPr>
        <w:t>el</w:t>
      </w:r>
      <w:r w:rsidR="00C120A4" w:rsidRPr="00FE4158">
        <w:rPr>
          <w:rFonts w:ascii="Montserrat" w:hAnsi="Montserrat" w:cs="Arial"/>
          <w:sz w:val="20"/>
          <w:szCs w:val="20"/>
        </w:rPr>
        <w:t xml:space="preserve"> tiempo máximo de resolución indicado en </w:t>
      </w:r>
      <w:r w:rsidR="00CC7B80" w:rsidRPr="00FE4158">
        <w:rPr>
          <w:rFonts w:ascii="Montserrat" w:hAnsi="Montserrat" w:cs="Arial"/>
          <w:sz w:val="20"/>
          <w:szCs w:val="20"/>
        </w:rPr>
        <w:t xml:space="preserve">el </w:t>
      </w:r>
      <w:r w:rsidR="00AE4497" w:rsidRPr="00FE4158">
        <w:rPr>
          <w:rFonts w:ascii="Montserrat" w:hAnsi="Montserrat" w:cs="Arial"/>
          <w:sz w:val="20"/>
          <w:szCs w:val="20"/>
        </w:rPr>
        <w:t xml:space="preserve">Nivel General de Servicio del numeral 24 del </w:t>
      </w:r>
      <w:r w:rsidR="000E1E39" w:rsidRPr="00FE4158">
        <w:rPr>
          <w:rFonts w:ascii="Montserrat" w:hAnsi="Montserrat" w:cs="Arial"/>
          <w:sz w:val="20"/>
          <w:szCs w:val="20"/>
        </w:rPr>
        <w:t>presente</w:t>
      </w:r>
      <w:r w:rsidR="00C025AD" w:rsidRPr="00FE4158">
        <w:rPr>
          <w:rFonts w:ascii="Montserrat" w:hAnsi="Montserrat" w:cs="Arial"/>
          <w:sz w:val="20"/>
          <w:szCs w:val="20"/>
        </w:rPr>
        <w:t xml:space="preserve"> Anexo Técnico</w:t>
      </w:r>
      <w:r w:rsidR="00C120A4" w:rsidRPr="00FE4158">
        <w:rPr>
          <w:rFonts w:ascii="Montserrat" w:hAnsi="Montserrat" w:cs="Arial"/>
          <w:sz w:val="20"/>
          <w:szCs w:val="20"/>
        </w:rPr>
        <w:t xml:space="preserve">; asimismo </w:t>
      </w:r>
      <w:r w:rsidRPr="00FE4158">
        <w:rPr>
          <w:rFonts w:ascii="Montserrat" w:hAnsi="Montserrat" w:cs="Arial"/>
          <w:sz w:val="20"/>
          <w:szCs w:val="20"/>
        </w:rPr>
        <w:t>“EL INSTITUTO”</w:t>
      </w:r>
      <w:r w:rsidR="000F65BF" w:rsidRPr="00FE4158">
        <w:rPr>
          <w:rFonts w:ascii="Montserrat" w:hAnsi="Montserrat" w:cs="Arial"/>
          <w:sz w:val="20"/>
          <w:szCs w:val="20"/>
        </w:rPr>
        <w:t xml:space="preserve"> </w:t>
      </w:r>
      <w:r w:rsidR="00C120A4" w:rsidRPr="00FE4158">
        <w:rPr>
          <w:rFonts w:ascii="Montserrat" w:hAnsi="Montserrat" w:cs="Arial"/>
          <w:sz w:val="20"/>
          <w:szCs w:val="20"/>
        </w:rPr>
        <w:t>podrá solicitar a</w:t>
      </w:r>
      <w:r w:rsidR="000F65BF" w:rsidRPr="00FE4158">
        <w:rPr>
          <w:rFonts w:ascii="Montserrat" w:hAnsi="Montserrat" w:cs="Arial"/>
          <w:sz w:val="20"/>
          <w:szCs w:val="20"/>
        </w:rPr>
        <w:t xml:space="preserve"> </w:t>
      </w:r>
      <w:r w:rsidRPr="00FE4158">
        <w:rPr>
          <w:rFonts w:ascii="Montserrat" w:hAnsi="Montserrat" w:cs="Arial"/>
          <w:sz w:val="20"/>
          <w:szCs w:val="20"/>
        </w:rPr>
        <w:t>“EL LICITANTE”</w:t>
      </w:r>
      <w:r w:rsidR="00C120A4" w:rsidRPr="00FE4158">
        <w:rPr>
          <w:rFonts w:ascii="Montserrat" w:hAnsi="Montserrat" w:cs="Arial"/>
          <w:sz w:val="20"/>
          <w:szCs w:val="20"/>
        </w:rPr>
        <w:t xml:space="preserve"> que el servicio se realice en el horario más conveniente para </w:t>
      </w:r>
      <w:r w:rsidRPr="00FE4158">
        <w:rPr>
          <w:rFonts w:ascii="Montserrat" w:hAnsi="Montserrat" w:cs="Arial"/>
          <w:sz w:val="20"/>
          <w:szCs w:val="20"/>
        </w:rPr>
        <w:t>“EL INSTITUTO”</w:t>
      </w:r>
      <w:r w:rsidR="00C120A4" w:rsidRPr="00FE4158">
        <w:rPr>
          <w:rFonts w:ascii="Montserrat" w:hAnsi="Montserrat" w:cs="Arial"/>
          <w:sz w:val="20"/>
          <w:szCs w:val="20"/>
        </w:rPr>
        <w:t>.</w:t>
      </w:r>
    </w:p>
    <w:p w14:paraId="58079E14" w14:textId="77777777" w:rsidR="00E954AA" w:rsidRPr="00FE4158" w:rsidRDefault="00E954AA" w:rsidP="00010BC1">
      <w:pPr>
        <w:ind w:left="284"/>
        <w:jc w:val="both"/>
        <w:rPr>
          <w:rFonts w:ascii="Montserrat" w:hAnsi="Montserrat" w:cs="Arial"/>
          <w:sz w:val="20"/>
          <w:szCs w:val="20"/>
        </w:rPr>
      </w:pPr>
    </w:p>
    <w:p w14:paraId="37484087" w14:textId="5FD8AD35" w:rsidR="00C120A4"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w:t>
      </w:r>
      <w:r w:rsidR="00CA7560" w:rsidRPr="00FE4158">
        <w:rPr>
          <w:rFonts w:ascii="Montserrat" w:hAnsi="Montserrat" w:cs="Arial"/>
          <w:sz w:val="20"/>
          <w:szCs w:val="20"/>
        </w:rPr>
        <w:t xml:space="preserve">deberá </w:t>
      </w:r>
      <w:r w:rsidR="000F65BF" w:rsidRPr="00FE4158">
        <w:rPr>
          <w:rFonts w:ascii="Montserrat" w:hAnsi="Montserrat" w:cs="Arial"/>
          <w:sz w:val="20"/>
          <w:szCs w:val="20"/>
        </w:rPr>
        <w:t>incluir</w:t>
      </w:r>
      <w:r w:rsidR="00CA7560" w:rsidRPr="00FE4158">
        <w:rPr>
          <w:rFonts w:ascii="Montserrat" w:hAnsi="Montserrat" w:cs="Arial"/>
          <w:sz w:val="20"/>
          <w:szCs w:val="20"/>
        </w:rPr>
        <w:t xml:space="preserve"> en su propuesta técnica que, en los casos en los que </w:t>
      </w:r>
      <w:r w:rsidR="00C120A4" w:rsidRPr="00FE4158">
        <w:rPr>
          <w:rFonts w:ascii="Montserrat" w:hAnsi="Montserrat" w:cs="Arial"/>
          <w:sz w:val="20"/>
          <w:szCs w:val="20"/>
        </w:rPr>
        <w:t>no pueda resolver el problema y se requiera el apoyo directo del fabricante</w:t>
      </w:r>
      <w:r w:rsidR="00452042" w:rsidRPr="00FE4158">
        <w:rPr>
          <w:rFonts w:ascii="Montserrat" w:hAnsi="Montserrat" w:cs="Arial"/>
          <w:sz w:val="20"/>
          <w:szCs w:val="20"/>
        </w:rPr>
        <w:t xml:space="preserve"> de licenciamientos provistos por </w:t>
      </w:r>
      <w:r w:rsidRPr="00FE4158">
        <w:rPr>
          <w:rFonts w:ascii="Montserrat" w:hAnsi="Montserrat" w:cs="Arial"/>
          <w:sz w:val="20"/>
          <w:szCs w:val="20"/>
        </w:rPr>
        <w:t>“EL INSTITUTO”</w:t>
      </w:r>
      <w:r w:rsidR="00C120A4" w:rsidRPr="00FE4158">
        <w:rPr>
          <w:rFonts w:ascii="Montserrat" w:hAnsi="Montserrat" w:cs="Arial"/>
          <w:sz w:val="20"/>
          <w:szCs w:val="20"/>
        </w:rPr>
        <w:t xml:space="preserve">, </w:t>
      </w:r>
      <w:r w:rsidR="00CA7560" w:rsidRPr="00FE4158">
        <w:rPr>
          <w:rFonts w:ascii="Montserrat" w:hAnsi="Montserrat" w:cs="Arial"/>
          <w:sz w:val="20"/>
          <w:szCs w:val="20"/>
        </w:rPr>
        <w:t>para tal efecto tendrá</w:t>
      </w:r>
      <w:r w:rsidR="00C120A4" w:rsidRPr="00FE4158">
        <w:rPr>
          <w:rFonts w:ascii="Montserrat" w:hAnsi="Montserrat" w:cs="Arial"/>
          <w:sz w:val="20"/>
          <w:szCs w:val="20"/>
        </w:rPr>
        <w:t xml:space="preserve"> acceso por medio </w:t>
      </w:r>
      <w:r w:rsidR="00452042" w:rsidRPr="00FE4158">
        <w:rPr>
          <w:rFonts w:ascii="Montserrat" w:hAnsi="Montserrat" w:cs="Arial"/>
          <w:sz w:val="20"/>
          <w:szCs w:val="20"/>
        </w:rPr>
        <w:t xml:space="preserve">de los contratos </w:t>
      </w:r>
      <w:r w:rsidR="00C120A4" w:rsidRPr="00FE4158">
        <w:rPr>
          <w:rFonts w:ascii="Montserrat" w:hAnsi="Montserrat" w:cs="Arial"/>
          <w:sz w:val="20"/>
          <w:szCs w:val="20"/>
        </w:rPr>
        <w:t>de</w:t>
      </w:r>
      <w:r w:rsidR="000F65BF" w:rsidRPr="00FE4158">
        <w:rPr>
          <w:rFonts w:ascii="Montserrat" w:hAnsi="Montserrat" w:cs="Arial"/>
          <w:sz w:val="20"/>
          <w:szCs w:val="20"/>
        </w:rPr>
        <w:t xml:space="preserve"> </w:t>
      </w:r>
      <w:r w:rsidRPr="00FE4158">
        <w:rPr>
          <w:rFonts w:ascii="Montserrat" w:hAnsi="Montserrat" w:cs="Arial"/>
          <w:sz w:val="20"/>
          <w:szCs w:val="20"/>
        </w:rPr>
        <w:t>“EL INSTITUTO”</w:t>
      </w:r>
      <w:r w:rsidR="00452042" w:rsidRPr="00FE4158">
        <w:rPr>
          <w:rFonts w:ascii="Montserrat" w:hAnsi="Montserrat" w:cs="Arial"/>
          <w:sz w:val="20"/>
          <w:szCs w:val="20"/>
        </w:rPr>
        <w:t xml:space="preserve">, </w:t>
      </w:r>
      <w:r w:rsidR="00C120A4" w:rsidRPr="00FE4158">
        <w:rPr>
          <w:rFonts w:ascii="Montserrat" w:hAnsi="Montserrat" w:cs="Arial"/>
          <w:sz w:val="20"/>
          <w:szCs w:val="20"/>
        </w:rPr>
        <w:t>a los servicios de soporte y atención del fabricante, así como acceso a su centro de atención.</w:t>
      </w:r>
    </w:p>
    <w:p w14:paraId="69E05E05" w14:textId="77777777" w:rsidR="00452042" w:rsidRPr="00FE4158" w:rsidRDefault="00452042" w:rsidP="00010BC1">
      <w:pPr>
        <w:ind w:left="284"/>
        <w:jc w:val="both"/>
        <w:rPr>
          <w:rFonts w:ascii="Montserrat" w:hAnsi="Montserrat" w:cs="Arial"/>
          <w:sz w:val="20"/>
          <w:szCs w:val="20"/>
        </w:rPr>
      </w:pPr>
    </w:p>
    <w:p w14:paraId="5F83E3FE" w14:textId="1E60442A" w:rsidR="00C120A4" w:rsidRPr="00FE4158" w:rsidRDefault="00867E16" w:rsidP="00010BC1">
      <w:pPr>
        <w:ind w:left="284"/>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deberán </w:t>
      </w:r>
      <w:r w:rsidR="00452042" w:rsidRPr="00FE4158">
        <w:rPr>
          <w:rFonts w:ascii="Montserrat" w:hAnsi="Montserrat" w:cs="Arial"/>
          <w:sz w:val="20"/>
          <w:szCs w:val="20"/>
        </w:rPr>
        <w:t>incluir</w:t>
      </w:r>
      <w:r w:rsidR="00C120A4" w:rsidRPr="00FE4158">
        <w:rPr>
          <w:rFonts w:ascii="Montserrat" w:hAnsi="Montserrat" w:cs="Arial"/>
          <w:sz w:val="20"/>
          <w:szCs w:val="20"/>
        </w:rPr>
        <w:t xml:space="preserve"> en sus propuestas técnica y económica, </w:t>
      </w:r>
      <w:r w:rsidR="00570D1F" w:rsidRPr="00FE4158">
        <w:rPr>
          <w:rFonts w:ascii="Montserrat" w:hAnsi="Montserrat" w:cs="Arial"/>
          <w:sz w:val="20"/>
          <w:szCs w:val="20"/>
        </w:rPr>
        <w:t xml:space="preserve">a partir del inicio del plazo para la prestación del servicio, </w:t>
      </w:r>
      <w:r w:rsidR="00C120A4" w:rsidRPr="00FE4158">
        <w:rPr>
          <w:rFonts w:ascii="Montserrat" w:hAnsi="Montserrat" w:cs="Arial"/>
          <w:sz w:val="20"/>
          <w:szCs w:val="20"/>
        </w:rPr>
        <w:t>la asignación de los recursos técnicos, humanos y de infraestructura necesarios para resolver toda solicitud referente a este punto y deberá prestarse a todas las plataformas tecnológicas virtuales, de contenedores, y de plataforma (sistemas operativos, servidores web, servidores de aplicación, bases de datos</w:t>
      </w:r>
      <w:r w:rsidR="00B039BD" w:rsidRPr="00FE4158">
        <w:rPr>
          <w:rFonts w:ascii="Montserrat" w:hAnsi="Montserrat" w:cs="Arial"/>
          <w:sz w:val="20"/>
          <w:szCs w:val="20"/>
        </w:rPr>
        <w:t>, respaldo, entre otros</w:t>
      </w:r>
      <w:r w:rsidR="00C120A4" w:rsidRPr="00FE4158">
        <w:rPr>
          <w:rFonts w:ascii="Montserrat" w:hAnsi="Montserrat" w:cs="Arial"/>
          <w:sz w:val="20"/>
          <w:szCs w:val="20"/>
        </w:rPr>
        <w:t>) que forman parte del servicio.</w:t>
      </w:r>
    </w:p>
    <w:p w14:paraId="61CE82FA" w14:textId="77777777" w:rsidR="006C02E1" w:rsidRPr="00FE4158" w:rsidRDefault="006C02E1" w:rsidP="00010BC1">
      <w:pPr>
        <w:ind w:left="284"/>
        <w:jc w:val="both"/>
        <w:rPr>
          <w:rFonts w:ascii="Montserrat" w:hAnsi="Montserrat" w:cs="Arial"/>
          <w:sz w:val="20"/>
          <w:szCs w:val="20"/>
        </w:rPr>
      </w:pPr>
    </w:p>
    <w:p w14:paraId="4A83ACC0" w14:textId="266F5B09" w:rsidR="00C120A4" w:rsidRPr="00FE4158" w:rsidRDefault="00C120A4" w:rsidP="00010BC1">
      <w:pPr>
        <w:ind w:left="284"/>
        <w:jc w:val="both"/>
        <w:rPr>
          <w:rFonts w:ascii="Montserrat" w:hAnsi="Montserrat" w:cs="Arial"/>
          <w:sz w:val="20"/>
          <w:szCs w:val="20"/>
        </w:rPr>
      </w:pPr>
      <w:r w:rsidRPr="00FE4158">
        <w:rPr>
          <w:rFonts w:ascii="Montserrat" w:hAnsi="Montserrat" w:cs="Arial"/>
          <w:sz w:val="20"/>
          <w:szCs w:val="20"/>
        </w:rPr>
        <w:t>El servicio de mantenimiento</w:t>
      </w:r>
      <w:r w:rsidR="001E21DE" w:rsidRPr="00FE4158">
        <w:rPr>
          <w:rFonts w:ascii="Montserrat" w:hAnsi="Montserrat" w:cs="Arial"/>
          <w:sz w:val="20"/>
          <w:szCs w:val="20"/>
        </w:rPr>
        <w:t>s</w:t>
      </w:r>
      <w:r w:rsidRPr="00FE4158">
        <w:rPr>
          <w:rFonts w:ascii="Montserrat" w:hAnsi="Montserrat" w:cs="Arial"/>
          <w:sz w:val="20"/>
          <w:szCs w:val="20"/>
        </w:rPr>
        <w:t xml:space="preserve"> preventivos y/o correctivos </w:t>
      </w:r>
      <w:r w:rsidR="00867E16" w:rsidRPr="00FE4158">
        <w:rPr>
          <w:rFonts w:ascii="Montserrat" w:hAnsi="Montserrat" w:cs="Arial"/>
          <w:sz w:val="20"/>
          <w:szCs w:val="20"/>
        </w:rPr>
        <w:t>consistirá en</w:t>
      </w:r>
      <w:r w:rsidRPr="00FE4158">
        <w:rPr>
          <w:rFonts w:ascii="Montserrat" w:hAnsi="Montserrat" w:cs="Arial"/>
          <w:sz w:val="20"/>
          <w:szCs w:val="20"/>
        </w:rPr>
        <w:t xml:space="preserve"> manera enunciativa más no limitativa, de las siguientes actividades:</w:t>
      </w:r>
    </w:p>
    <w:p w14:paraId="38872C39" w14:textId="77777777" w:rsidR="00452042" w:rsidRPr="00FE4158" w:rsidRDefault="00452042" w:rsidP="00010BC1">
      <w:pPr>
        <w:jc w:val="both"/>
        <w:rPr>
          <w:rFonts w:ascii="Montserrat" w:hAnsi="Montserrat" w:cs="Arial"/>
          <w:iCs/>
          <w:color w:val="000000"/>
          <w:sz w:val="20"/>
          <w:szCs w:val="20"/>
        </w:rPr>
      </w:pPr>
    </w:p>
    <w:p w14:paraId="34B864D1" w14:textId="6AA9101E" w:rsidR="00C120A4" w:rsidRPr="00FE4158" w:rsidRDefault="00C120A4" w:rsidP="00483EFC">
      <w:pPr>
        <w:pStyle w:val="Prrafodelista"/>
        <w:numPr>
          <w:ilvl w:val="0"/>
          <w:numId w:val="20"/>
        </w:numPr>
        <w:ind w:left="1134" w:hanging="283"/>
        <w:contextualSpacing/>
        <w:jc w:val="both"/>
        <w:rPr>
          <w:rFonts w:ascii="Montserrat" w:hAnsi="Montserrat" w:cs="Arial"/>
          <w:iCs/>
          <w:color w:val="000000"/>
          <w:sz w:val="20"/>
          <w:szCs w:val="20"/>
        </w:rPr>
      </w:pPr>
      <w:r w:rsidRPr="00FE4158">
        <w:rPr>
          <w:rFonts w:ascii="Montserrat" w:hAnsi="Montserrat" w:cs="Arial"/>
          <w:iCs/>
          <w:color w:val="000000"/>
          <w:sz w:val="20"/>
          <w:szCs w:val="20"/>
        </w:rPr>
        <w:t>Reparación, reinstalación y/o reemplazo de la infraestructura.</w:t>
      </w:r>
    </w:p>
    <w:p w14:paraId="21008529" w14:textId="77777777" w:rsidR="00C120A4" w:rsidRPr="00FE4158" w:rsidRDefault="00C120A4" w:rsidP="00483EFC">
      <w:pPr>
        <w:pStyle w:val="Prrafodelista"/>
        <w:numPr>
          <w:ilvl w:val="0"/>
          <w:numId w:val="20"/>
        </w:numPr>
        <w:ind w:left="1134" w:hanging="283"/>
        <w:contextualSpacing/>
        <w:jc w:val="both"/>
        <w:rPr>
          <w:rFonts w:ascii="Montserrat" w:hAnsi="Montserrat" w:cs="Arial"/>
          <w:iCs/>
          <w:color w:val="000000"/>
          <w:sz w:val="20"/>
          <w:szCs w:val="20"/>
        </w:rPr>
      </w:pPr>
      <w:r w:rsidRPr="00FE4158">
        <w:rPr>
          <w:rFonts w:ascii="Montserrat" w:hAnsi="Montserrat" w:cs="Arial"/>
          <w:iCs/>
          <w:color w:val="000000"/>
          <w:sz w:val="20"/>
          <w:szCs w:val="20"/>
        </w:rPr>
        <w:t>Instalación y/o reinstalación de software institucional y de parches, fixes, actualización.</w:t>
      </w:r>
    </w:p>
    <w:p w14:paraId="2C014A91" w14:textId="77777777" w:rsidR="00C120A4" w:rsidRPr="00FE4158" w:rsidRDefault="00C120A4" w:rsidP="00483EFC">
      <w:pPr>
        <w:pStyle w:val="Prrafodelista"/>
        <w:numPr>
          <w:ilvl w:val="0"/>
          <w:numId w:val="20"/>
        </w:numPr>
        <w:ind w:left="1134" w:hanging="283"/>
        <w:contextualSpacing/>
        <w:jc w:val="both"/>
        <w:rPr>
          <w:rFonts w:ascii="Montserrat" w:hAnsi="Montserrat" w:cs="Arial"/>
          <w:iCs/>
          <w:color w:val="000000"/>
          <w:sz w:val="20"/>
          <w:szCs w:val="20"/>
        </w:rPr>
      </w:pPr>
      <w:r w:rsidRPr="00FE4158">
        <w:rPr>
          <w:rFonts w:ascii="Montserrat" w:hAnsi="Montserrat" w:cs="Arial"/>
          <w:iCs/>
          <w:color w:val="000000"/>
          <w:sz w:val="20"/>
          <w:szCs w:val="20"/>
        </w:rPr>
        <w:t>Instalación, configuración, puesta a punto, de plataformas tecnológicas tales como: Sistemas Operativos, Servidores web, Servidores de aplicación, Servidores y Bases de datos.</w:t>
      </w:r>
    </w:p>
    <w:p w14:paraId="489659E4" w14:textId="77777777" w:rsidR="00C120A4" w:rsidRPr="00FE4158" w:rsidRDefault="00C120A4" w:rsidP="00483EFC">
      <w:pPr>
        <w:pStyle w:val="Prrafodelista"/>
        <w:numPr>
          <w:ilvl w:val="0"/>
          <w:numId w:val="20"/>
        </w:numPr>
        <w:ind w:left="1134" w:hanging="283"/>
        <w:contextualSpacing/>
        <w:jc w:val="both"/>
        <w:rPr>
          <w:rFonts w:ascii="Montserrat" w:hAnsi="Montserrat" w:cs="Arial"/>
          <w:iCs/>
          <w:color w:val="000000"/>
          <w:sz w:val="20"/>
          <w:szCs w:val="20"/>
        </w:rPr>
      </w:pPr>
      <w:r w:rsidRPr="00FE4158">
        <w:rPr>
          <w:rFonts w:ascii="Montserrat" w:hAnsi="Montserrat" w:cs="Arial"/>
          <w:iCs/>
          <w:color w:val="000000"/>
          <w:sz w:val="20"/>
          <w:szCs w:val="20"/>
        </w:rPr>
        <w:t>Restauración de configuraciones y parámetros.</w:t>
      </w:r>
    </w:p>
    <w:p w14:paraId="5CE10C48" w14:textId="6C10B682" w:rsidR="00C120A4" w:rsidRPr="00FE4158" w:rsidRDefault="00C120A4" w:rsidP="00483EFC">
      <w:pPr>
        <w:pStyle w:val="Prrafodelista"/>
        <w:numPr>
          <w:ilvl w:val="0"/>
          <w:numId w:val="20"/>
        </w:numPr>
        <w:ind w:left="1134" w:hanging="283"/>
        <w:contextualSpacing/>
        <w:jc w:val="both"/>
        <w:rPr>
          <w:rFonts w:ascii="Montserrat" w:hAnsi="Montserrat" w:cs="Arial"/>
          <w:iCs/>
          <w:color w:val="000000"/>
          <w:sz w:val="20"/>
          <w:szCs w:val="20"/>
        </w:rPr>
      </w:pPr>
      <w:r w:rsidRPr="00FE4158">
        <w:rPr>
          <w:rFonts w:ascii="Montserrat" w:hAnsi="Montserrat" w:cs="Arial"/>
          <w:iCs/>
          <w:color w:val="000000"/>
          <w:sz w:val="20"/>
          <w:szCs w:val="20"/>
        </w:rPr>
        <w:t xml:space="preserve">Elaboración de análisis, estudios, diagnósticos y pruebas para la detección de causales que tengan como consecuencia un mal funcionamiento de </w:t>
      </w:r>
      <w:r w:rsidR="00452042" w:rsidRPr="00FE4158">
        <w:rPr>
          <w:rFonts w:ascii="Montserrat" w:hAnsi="Montserrat" w:cs="Arial"/>
          <w:iCs/>
          <w:color w:val="000000"/>
          <w:sz w:val="20"/>
          <w:szCs w:val="20"/>
        </w:rPr>
        <w:t>la infraestructura</w:t>
      </w:r>
      <w:r w:rsidRPr="00FE4158">
        <w:rPr>
          <w:rFonts w:ascii="Montserrat" w:hAnsi="Montserrat" w:cs="Arial"/>
          <w:iCs/>
          <w:color w:val="000000"/>
          <w:sz w:val="20"/>
          <w:szCs w:val="20"/>
        </w:rPr>
        <w:t xml:space="preserve"> considerad</w:t>
      </w:r>
      <w:r w:rsidR="000F65BF" w:rsidRPr="00FE4158">
        <w:rPr>
          <w:rFonts w:ascii="Montserrat" w:hAnsi="Montserrat" w:cs="Arial"/>
          <w:iCs/>
          <w:color w:val="000000"/>
          <w:sz w:val="20"/>
          <w:szCs w:val="20"/>
        </w:rPr>
        <w:t>a</w:t>
      </w:r>
      <w:r w:rsidRPr="00FE4158">
        <w:rPr>
          <w:rFonts w:ascii="Montserrat" w:hAnsi="Montserrat" w:cs="Arial"/>
          <w:iCs/>
          <w:color w:val="000000"/>
          <w:sz w:val="20"/>
          <w:szCs w:val="20"/>
        </w:rPr>
        <w:t xml:space="preserve"> en e</w:t>
      </w:r>
      <w:r w:rsidR="000F65BF" w:rsidRPr="00FE4158">
        <w:rPr>
          <w:rFonts w:ascii="Montserrat" w:hAnsi="Montserrat" w:cs="Arial"/>
          <w:iCs/>
          <w:color w:val="000000"/>
          <w:sz w:val="20"/>
          <w:szCs w:val="20"/>
        </w:rPr>
        <w:t>l presente Anexo Técnico</w:t>
      </w:r>
      <w:r w:rsidRPr="00FE4158">
        <w:rPr>
          <w:rFonts w:ascii="Montserrat" w:hAnsi="Montserrat" w:cs="Arial"/>
          <w:iCs/>
          <w:color w:val="000000"/>
          <w:sz w:val="20"/>
          <w:szCs w:val="20"/>
        </w:rPr>
        <w:t>, siendo obligación de</w:t>
      </w:r>
      <w:r w:rsidR="000F65BF" w:rsidRPr="00FE4158">
        <w:rPr>
          <w:rFonts w:ascii="Montserrat" w:hAnsi="Montserrat" w:cs="Arial"/>
          <w:iCs/>
          <w:color w:val="000000"/>
          <w:sz w:val="20"/>
          <w:szCs w:val="20"/>
        </w:rPr>
        <w:t xml:space="preserve"> </w:t>
      </w:r>
      <w:r w:rsidR="00867E16" w:rsidRPr="00FE4158">
        <w:rPr>
          <w:rFonts w:ascii="Montserrat" w:hAnsi="Montserrat" w:cs="Arial"/>
          <w:iCs/>
          <w:color w:val="000000"/>
          <w:sz w:val="20"/>
          <w:szCs w:val="20"/>
        </w:rPr>
        <w:t>“EL LICITANTE”</w:t>
      </w:r>
      <w:r w:rsidRPr="00FE4158">
        <w:rPr>
          <w:rFonts w:ascii="Montserrat" w:hAnsi="Montserrat" w:cs="Arial"/>
          <w:bCs/>
          <w:iCs/>
          <w:color w:val="000000"/>
          <w:sz w:val="20"/>
          <w:szCs w:val="20"/>
        </w:rPr>
        <w:t xml:space="preserve"> </w:t>
      </w:r>
      <w:r w:rsidRPr="00FE4158">
        <w:rPr>
          <w:rFonts w:ascii="Montserrat" w:hAnsi="Montserrat" w:cs="Arial"/>
          <w:iCs/>
          <w:color w:val="000000"/>
          <w:sz w:val="20"/>
          <w:szCs w:val="20"/>
        </w:rPr>
        <w:t>la entrega de alternativas de solución.</w:t>
      </w:r>
      <w:bookmarkStart w:id="94" w:name="_Toc21634119"/>
    </w:p>
    <w:p w14:paraId="0A32B825" w14:textId="77777777" w:rsidR="000F65BF" w:rsidRPr="00FE4158" w:rsidRDefault="000F65BF" w:rsidP="00010BC1">
      <w:pPr>
        <w:pStyle w:val="Prrafodelista"/>
        <w:ind w:left="1134"/>
        <w:contextualSpacing/>
        <w:jc w:val="both"/>
        <w:rPr>
          <w:rFonts w:ascii="Montserrat" w:hAnsi="Montserrat" w:cs="Arial"/>
          <w:iCs/>
          <w:color w:val="000000"/>
          <w:sz w:val="20"/>
          <w:szCs w:val="20"/>
        </w:rPr>
      </w:pPr>
    </w:p>
    <w:bookmarkEnd w:id="94"/>
    <w:p w14:paraId="0F875EDA" w14:textId="53B05A46" w:rsidR="00C120A4" w:rsidRPr="00C40B86" w:rsidRDefault="00C120A4" w:rsidP="00483EFC">
      <w:pPr>
        <w:pStyle w:val="Prrafodelista"/>
        <w:numPr>
          <w:ilvl w:val="0"/>
          <w:numId w:val="44"/>
        </w:numPr>
        <w:ind w:left="284" w:hanging="284"/>
        <w:jc w:val="both"/>
        <w:rPr>
          <w:rFonts w:ascii="Montserrat" w:hAnsi="Montserrat" w:cs="Arial"/>
          <w:b/>
          <w:sz w:val="20"/>
          <w:szCs w:val="20"/>
          <w:highlight w:val="yellow"/>
        </w:rPr>
      </w:pPr>
      <w:r w:rsidRPr="00C40B86">
        <w:rPr>
          <w:rFonts w:ascii="Montserrat" w:hAnsi="Montserrat" w:cs="Arial"/>
          <w:b/>
          <w:sz w:val="20"/>
          <w:szCs w:val="20"/>
          <w:highlight w:val="yellow"/>
        </w:rPr>
        <w:t>Procedimiento para reporte de fallas</w:t>
      </w:r>
      <w:r w:rsidR="00C21042" w:rsidRPr="00C40B86">
        <w:rPr>
          <w:rFonts w:ascii="Montserrat" w:hAnsi="Montserrat" w:cs="Arial"/>
          <w:b/>
          <w:sz w:val="20"/>
          <w:szCs w:val="20"/>
          <w:highlight w:val="yellow"/>
        </w:rPr>
        <w:t>.</w:t>
      </w:r>
    </w:p>
    <w:p w14:paraId="574E7A54" w14:textId="77777777" w:rsidR="002E6452" w:rsidRPr="00FE4158" w:rsidRDefault="002E6452" w:rsidP="00010BC1">
      <w:pPr>
        <w:jc w:val="both"/>
        <w:rPr>
          <w:rFonts w:ascii="Montserrat" w:hAnsi="Montserrat" w:cs="Arial"/>
          <w:sz w:val="20"/>
          <w:szCs w:val="20"/>
        </w:rPr>
      </w:pPr>
    </w:p>
    <w:p w14:paraId="3DF558F5" w14:textId="463FC29E" w:rsidR="00AE4497" w:rsidRPr="00FE4158" w:rsidRDefault="00C120A4" w:rsidP="00AE4497">
      <w:pPr>
        <w:jc w:val="both"/>
        <w:rPr>
          <w:rFonts w:ascii="Montserrat" w:hAnsi="Montserrat" w:cs="Arial"/>
          <w:sz w:val="20"/>
          <w:szCs w:val="20"/>
        </w:rPr>
      </w:pPr>
      <w:r w:rsidRPr="00FE4158">
        <w:rPr>
          <w:rFonts w:ascii="Montserrat" w:hAnsi="Montserrat" w:cs="Arial"/>
          <w:sz w:val="20"/>
          <w:szCs w:val="20"/>
        </w:rPr>
        <w:t xml:space="preserve">El reporte de fallas </w:t>
      </w:r>
      <w:r w:rsidR="00055B97" w:rsidRPr="00FE4158">
        <w:rPr>
          <w:rFonts w:ascii="Montserrat" w:hAnsi="Montserrat" w:cs="Arial"/>
          <w:sz w:val="20"/>
          <w:szCs w:val="20"/>
        </w:rPr>
        <w:t>deberá</w:t>
      </w:r>
      <w:r w:rsidRPr="00FE4158">
        <w:rPr>
          <w:rFonts w:ascii="Montserrat" w:hAnsi="Montserrat" w:cs="Arial"/>
          <w:sz w:val="20"/>
          <w:szCs w:val="20"/>
        </w:rPr>
        <w:t xml:space="preserve"> ser en horario </w:t>
      </w:r>
      <w:r w:rsidR="0011287E" w:rsidRPr="00FE4158">
        <w:rPr>
          <w:rFonts w:ascii="Montserrat" w:hAnsi="Montserrat" w:cs="Arial"/>
          <w:sz w:val="20"/>
          <w:szCs w:val="20"/>
        </w:rPr>
        <w:t xml:space="preserve">abierto </w:t>
      </w:r>
      <w:r w:rsidRPr="00FE4158">
        <w:rPr>
          <w:rFonts w:ascii="Montserrat" w:hAnsi="Montserrat" w:cs="Arial"/>
          <w:sz w:val="20"/>
          <w:szCs w:val="20"/>
        </w:rPr>
        <w:t>(</w:t>
      </w:r>
      <w:r w:rsidR="00536FBD" w:rsidRPr="00FE4158">
        <w:rPr>
          <w:rFonts w:ascii="Montserrat" w:hAnsi="Montserrat" w:cs="Arial"/>
          <w:sz w:val="20"/>
          <w:szCs w:val="20"/>
        </w:rPr>
        <w:t xml:space="preserve">7 </w:t>
      </w:r>
      <w:r w:rsidR="001E21DE" w:rsidRPr="00FE4158">
        <w:rPr>
          <w:rFonts w:ascii="Montserrat" w:hAnsi="Montserrat" w:cs="Arial"/>
          <w:sz w:val="20"/>
          <w:szCs w:val="20"/>
        </w:rPr>
        <w:t>días</w:t>
      </w:r>
      <w:r w:rsidR="00536FBD" w:rsidRPr="00FE4158">
        <w:rPr>
          <w:rFonts w:ascii="Montserrat" w:hAnsi="Montserrat" w:cs="Arial"/>
          <w:sz w:val="20"/>
          <w:szCs w:val="20"/>
        </w:rPr>
        <w:t xml:space="preserve"> a la semana, 24 horas al día </w:t>
      </w:r>
      <w:r w:rsidR="00DE2153" w:rsidRPr="00FE4158">
        <w:rPr>
          <w:rFonts w:ascii="Montserrat" w:hAnsi="Montserrat" w:cs="Arial"/>
          <w:sz w:val="20"/>
          <w:szCs w:val="20"/>
        </w:rPr>
        <w:t xml:space="preserve">durante la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el tiempo de resolución de falla se indica en el </w:t>
      </w:r>
      <w:r w:rsidR="00AE4497" w:rsidRPr="00FE4158">
        <w:rPr>
          <w:rFonts w:ascii="Montserrat" w:hAnsi="Montserrat" w:cs="Arial"/>
          <w:sz w:val="20"/>
          <w:szCs w:val="20"/>
        </w:rPr>
        <w:t>Nivel General de Servicio del numeral 24 del presente Anexo Técnico.</w:t>
      </w:r>
    </w:p>
    <w:p w14:paraId="40CC9F02" w14:textId="086282C7" w:rsidR="00992FF0" w:rsidRPr="00FE4158" w:rsidRDefault="00992FF0" w:rsidP="00010BC1">
      <w:pPr>
        <w:jc w:val="both"/>
        <w:rPr>
          <w:rFonts w:ascii="Montserrat" w:hAnsi="Montserrat" w:cs="Arial"/>
          <w:sz w:val="20"/>
          <w:szCs w:val="20"/>
        </w:rPr>
      </w:pPr>
    </w:p>
    <w:p w14:paraId="04FCF70E" w14:textId="3EB7C497" w:rsidR="00C120A4"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C120A4" w:rsidRPr="00FE4158">
        <w:rPr>
          <w:rFonts w:ascii="Montserrat" w:hAnsi="Montserrat" w:cs="Arial"/>
          <w:sz w:val="20"/>
          <w:szCs w:val="20"/>
        </w:rPr>
        <w:t xml:space="preserve"> deberá </w:t>
      </w:r>
      <w:r w:rsidR="00055B97" w:rsidRPr="00FE4158">
        <w:rPr>
          <w:rFonts w:ascii="Montserrat" w:hAnsi="Montserrat" w:cs="Arial"/>
          <w:sz w:val="20"/>
          <w:szCs w:val="20"/>
        </w:rPr>
        <w:t xml:space="preserve">implementar </w:t>
      </w:r>
      <w:r w:rsidR="00C120A4" w:rsidRPr="00FE4158">
        <w:rPr>
          <w:rFonts w:ascii="Montserrat" w:hAnsi="Montserrat" w:cs="Arial"/>
          <w:sz w:val="20"/>
          <w:szCs w:val="20"/>
        </w:rPr>
        <w:t>las siguientes actividades:</w:t>
      </w:r>
    </w:p>
    <w:p w14:paraId="779E9A11" w14:textId="77777777" w:rsidR="00992FF0" w:rsidRPr="00FE4158" w:rsidRDefault="00992FF0" w:rsidP="00010BC1">
      <w:pPr>
        <w:jc w:val="both"/>
        <w:rPr>
          <w:rFonts w:ascii="Montserrat" w:hAnsi="Montserrat" w:cs="Arial"/>
          <w:sz w:val="20"/>
          <w:szCs w:val="20"/>
        </w:rPr>
      </w:pPr>
    </w:p>
    <w:p w14:paraId="1A89710B" w14:textId="2E31BEBE" w:rsidR="0011287E" w:rsidRPr="00FE4158" w:rsidRDefault="004F4FCB" w:rsidP="00483EFC">
      <w:pPr>
        <w:pStyle w:val="Prrafodelista"/>
        <w:numPr>
          <w:ilvl w:val="0"/>
          <w:numId w:val="22"/>
        </w:numPr>
        <w:contextualSpacing/>
        <w:jc w:val="both"/>
        <w:rPr>
          <w:rFonts w:ascii="Montserrat" w:hAnsi="Montserrat" w:cs="Arial"/>
          <w:sz w:val="20"/>
          <w:szCs w:val="20"/>
        </w:rPr>
      </w:pPr>
      <w:r w:rsidRPr="00FE4158">
        <w:rPr>
          <w:rFonts w:ascii="Montserrat" w:hAnsi="Montserrat" w:cs="Arial"/>
          <w:sz w:val="20"/>
          <w:szCs w:val="20"/>
        </w:rPr>
        <w:t xml:space="preserve">Interoperabilidad con la </w:t>
      </w:r>
      <w:r w:rsidR="0011287E" w:rsidRPr="00FE4158">
        <w:rPr>
          <w:rFonts w:ascii="Montserrat" w:hAnsi="Montserrat" w:cs="Arial"/>
          <w:sz w:val="20"/>
          <w:szCs w:val="20"/>
        </w:rPr>
        <w:t xml:space="preserve">Mesa de </w:t>
      </w:r>
      <w:r w:rsidR="009463B4" w:rsidRPr="00FE4158">
        <w:rPr>
          <w:rFonts w:ascii="Montserrat" w:hAnsi="Montserrat" w:cs="Arial"/>
          <w:sz w:val="20"/>
          <w:szCs w:val="20"/>
        </w:rPr>
        <w:t>S</w:t>
      </w:r>
      <w:r w:rsidR="0011287E" w:rsidRPr="00FE4158">
        <w:rPr>
          <w:rFonts w:ascii="Montserrat" w:hAnsi="Montserrat" w:cs="Arial"/>
          <w:sz w:val="20"/>
          <w:szCs w:val="20"/>
        </w:rPr>
        <w:t xml:space="preserve">ervicio </w:t>
      </w:r>
      <w:r w:rsidRPr="00FE4158">
        <w:rPr>
          <w:rFonts w:ascii="Montserrat" w:hAnsi="Montserrat" w:cs="Arial"/>
          <w:sz w:val="20"/>
          <w:szCs w:val="20"/>
        </w:rPr>
        <w:t xml:space="preserve">Tecnológico </w:t>
      </w:r>
      <w:r w:rsidR="000F65BF"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Pr="00FE4158">
        <w:rPr>
          <w:rFonts w:ascii="Montserrat" w:hAnsi="Montserrat" w:cs="Arial"/>
          <w:sz w:val="20"/>
          <w:szCs w:val="20"/>
        </w:rPr>
        <w:t xml:space="preserve">, vía inicial </w:t>
      </w:r>
      <w:r w:rsidR="001E21DE" w:rsidRPr="00FE4158">
        <w:rPr>
          <w:rFonts w:ascii="Montserrat" w:hAnsi="Montserrat" w:cs="Arial"/>
          <w:sz w:val="20"/>
          <w:szCs w:val="20"/>
        </w:rPr>
        <w:t>telefónico</w:t>
      </w:r>
      <w:r w:rsidR="0011287E" w:rsidRPr="00FE4158">
        <w:rPr>
          <w:rFonts w:ascii="Montserrat" w:hAnsi="Montserrat" w:cs="Arial"/>
          <w:sz w:val="20"/>
          <w:szCs w:val="20"/>
        </w:rPr>
        <w:t xml:space="preserve"> </w:t>
      </w:r>
      <w:r w:rsidRPr="00FE4158">
        <w:rPr>
          <w:rFonts w:ascii="Montserrat" w:hAnsi="Montserrat" w:cs="Arial"/>
          <w:sz w:val="20"/>
          <w:szCs w:val="20"/>
        </w:rPr>
        <w:t xml:space="preserve">y </w:t>
      </w:r>
      <w:r w:rsidR="0077518D" w:rsidRPr="00FE4158">
        <w:rPr>
          <w:rFonts w:ascii="Montserrat" w:hAnsi="Montserrat" w:cs="Arial"/>
          <w:sz w:val="20"/>
          <w:szCs w:val="20"/>
        </w:rPr>
        <w:t>después</w:t>
      </w:r>
      <w:r w:rsidRPr="00FE4158">
        <w:rPr>
          <w:rFonts w:ascii="Montserrat" w:hAnsi="Montserrat" w:cs="Arial"/>
          <w:sz w:val="20"/>
          <w:szCs w:val="20"/>
        </w:rPr>
        <w:t xml:space="preserve"> de un mes de servicio, </w:t>
      </w:r>
      <w:r w:rsidR="0011287E" w:rsidRPr="00FE4158">
        <w:rPr>
          <w:rFonts w:ascii="Montserrat" w:hAnsi="Montserrat" w:cs="Arial"/>
          <w:sz w:val="20"/>
          <w:szCs w:val="20"/>
        </w:rPr>
        <w:t xml:space="preserve">por </w:t>
      </w:r>
      <w:r w:rsidR="001E21DE" w:rsidRPr="00FE4158">
        <w:rPr>
          <w:rFonts w:ascii="Montserrat" w:hAnsi="Montserrat" w:cs="Arial"/>
          <w:sz w:val="20"/>
          <w:szCs w:val="20"/>
        </w:rPr>
        <w:t>medios</w:t>
      </w:r>
      <w:r w:rsidR="0011287E" w:rsidRPr="00FE4158">
        <w:rPr>
          <w:rFonts w:ascii="Montserrat" w:hAnsi="Montserrat" w:cs="Arial"/>
          <w:sz w:val="20"/>
          <w:szCs w:val="20"/>
        </w:rPr>
        <w:t xml:space="preserve"> electrónicos</w:t>
      </w:r>
      <w:r w:rsidRPr="00FE4158">
        <w:rPr>
          <w:rFonts w:ascii="Montserrat" w:hAnsi="Montserrat" w:cs="Arial"/>
          <w:sz w:val="20"/>
          <w:szCs w:val="20"/>
        </w:rPr>
        <w:t xml:space="preserve"> entre las herramientas de </w:t>
      </w:r>
      <w:r w:rsidR="00AB2401" w:rsidRPr="00FE4158">
        <w:rPr>
          <w:rFonts w:ascii="Montserrat" w:hAnsi="Montserrat" w:cs="Arial"/>
          <w:sz w:val="20"/>
          <w:szCs w:val="20"/>
        </w:rPr>
        <w:t>M</w:t>
      </w:r>
      <w:r w:rsidRPr="00FE4158">
        <w:rPr>
          <w:rFonts w:ascii="Montserrat" w:hAnsi="Montserrat" w:cs="Arial"/>
          <w:sz w:val="20"/>
          <w:szCs w:val="20"/>
        </w:rPr>
        <w:t xml:space="preserve">esa de </w:t>
      </w:r>
      <w:r w:rsidR="00AB2401" w:rsidRPr="00FE4158">
        <w:rPr>
          <w:rFonts w:ascii="Montserrat" w:hAnsi="Montserrat" w:cs="Arial"/>
          <w:sz w:val="20"/>
          <w:szCs w:val="20"/>
        </w:rPr>
        <w:t>S</w:t>
      </w:r>
      <w:r w:rsidRPr="00FE4158">
        <w:rPr>
          <w:rFonts w:ascii="Montserrat" w:hAnsi="Montserrat" w:cs="Arial"/>
          <w:sz w:val="20"/>
          <w:szCs w:val="20"/>
        </w:rPr>
        <w:t xml:space="preserve">ervicio </w:t>
      </w:r>
      <w:r w:rsidR="00AB2401" w:rsidRPr="00FE4158">
        <w:rPr>
          <w:rFonts w:ascii="Montserrat" w:hAnsi="Montserrat" w:cs="Arial"/>
          <w:sz w:val="20"/>
          <w:szCs w:val="20"/>
        </w:rPr>
        <w:t xml:space="preserve">Tecnológico </w:t>
      </w:r>
      <w:r w:rsidR="000F65BF"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Pr="00FE4158">
        <w:rPr>
          <w:rFonts w:ascii="Montserrat" w:hAnsi="Montserrat" w:cs="Arial"/>
          <w:sz w:val="20"/>
          <w:szCs w:val="20"/>
        </w:rPr>
        <w:t xml:space="preserve"> y</w:t>
      </w:r>
      <w:r w:rsidR="00027625" w:rsidRPr="00FE4158">
        <w:rPr>
          <w:rFonts w:ascii="Montserrat" w:hAnsi="Montserrat" w:cs="Arial"/>
          <w:sz w:val="20"/>
          <w:szCs w:val="20"/>
        </w:rPr>
        <w:t xml:space="preserve"> la Mesa de Servicios ofertada por </w:t>
      </w:r>
      <w:r w:rsidR="00867E16" w:rsidRPr="00FE4158">
        <w:rPr>
          <w:rFonts w:ascii="Montserrat" w:hAnsi="Montserrat" w:cs="Arial"/>
          <w:sz w:val="20"/>
          <w:szCs w:val="20"/>
        </w:rPr>
        <w:t>“EL LICITANTE”</w:t>
      </w:r>
      <w:r w:rsidR="000F65BF" w:rsidRPr="00FE4158">
        <w:rPr>
          <w:rFonts w:ascii="Montserrat" w:hAnsi="Montserrat" w:cs="Arial"/>
          <w:sz w:val="20"/>
          <w:szCs w:val="20"/>
        </w:rPr>
        <w:t>.</w:t>
      </w:r>
    </w:p>
    <w:p w14:paraId="25C27802" w14:textId="49F7E4B7" w:rsidR="00C120A4" w:rsidRPr="00FE4158" w:rsidRDefault="00536FBD" w:rsidP="00483EFC">
      <w:pPr>
        <w:pStyle w:val="Prrafodelista"/>
        <w:numPr>
          <w:ilvl w:val="0"/>
          <w:numId w:val="22"/>
        </w:numPr>
        <w:contextualSpacing/>
        <w:jc w:val="both"/>
        <w:rPr>
          <w:rFonts w:ascii="Montserrat" w:hAnsi="Montserrat" w:cs="Arial"/>
          <w:sz w:val="20"/>
          <w:szCs w:val="20"/>
        </w:rPr>
      </w:pPr>
      <w:r w:rsidRPr="00FE4158">
        <w:rPr>
          <w:rFonts w:ascii="Montserrat" w:hAnsi="Montserrat" w:cs="Arial"/>
          <w:sz w:val="20"/>
          <w:szCs w:val="20"/>
        </w:rPr>
        <w:t>CMDB</w:t>
      </w:r>
      <w:r w:rsidR="00C120A4" w:rsidRPr="00FE4158">
        <w:rPr>
          <w:rFonts w:ascii="Montserrat" w:hAnsi="Montserrat" w:cs="Arial"/>
          <w:sz w:val="20"/>
          <w:szCs w:val="20"/>
        </w:rPr>
        <w:t xml:space="preserve"> de implementación de la infraestructura</w:t>
      </w:r>
      <w:r w:rsidR="000F65BF" w:rsidRPr="00FE4158">
        <w:rPr>
          <w:rFonts w:ascii="Montserrat" w:hAnsi="Montserrat" w:cs="Arial"/>
          <w:sz w:val="20"/>
          <w:szCs w:val="20"/>
        </w:rPr>
        <w:t>.</w:t>
      </w:r>
    </w:p>
    <w:p w14:paraId="3082A35E" w14:textId="77777777" w:rsidR="00C120A4" w:rsidRPr="00FE4158" w:rsidRDefault="0011287E" w:rsidP="00483EFC">
      <w:pPr>
        <w:pStyle w:val="Prrafodelista"/>
        <w:numPr>
          <w:ilvl w:val="0"/>
          <w:numId w:val="22"/>
        </w:numPr>
        <w:contextualSpacing/>
        <w:jc w:val="both"/>
        <w:rPr>
          <w:rFonts w:ascii="Montserrat" w:hAnsi="Montserrat" w:cs="Arial"/>
          <w:sz w:val="20"/>
          <w:szCs w:val="20"/>
        </w:rPr>
      </w:pPr>
      <w:r w:rsidRPr="00FE4158">
        <w:rPr>
          <w:rFonts w:ascii="Montserrat" w:hAnsi="Montserrat" w:cs="Arial"/>
          <w:sz w:val="20"/>
          <w:szCs w:val="20"/>
        </w:rPr>
        <w:t>Matriz de escalación por tipo de servicio</w:t>
      </w:r>
    </w:p>
    <w:p w14:paraId="1EC2214C" w14:textId="77777777" w:rsidR="00C120A4" w:rsidRPr="00FE4158" w:rsidRDefault="00C120A4" w:rsidP="00010BC1">
      <w:pPr>
        <w:jc w:val="both"/>
        <w:rPr>
          <w:rFonts w:ascii="Montserrat" w:hAnsi="Montserrat" w:cs="Arial"/>
          <w:sz w:val="20"/>
          <w:szCs w:val="20"/>
        </w:rPr>
      </w:pPr>
    </w:p>
    <w:p w14:paraId="1884136A" w14:textId="77777777" w:rsidR="00C120A4" w:rsidRPr="00C40B86" w:rsidRDefault="00C120A4" w:rsidP="00483EFC">
      <w:pPr>
        <w:pStyle w:val="Prrafodelista"/>
        <w:numPr>
          <w:ilvl w:val="0"/>
          <w:numId w:val="44"/>
        </w:numPr>
        <w:ind w:left="284" w:hanging="284"/>
        <w:jc w:val="both"/>
        <w:rPr>
          <w:rFonts w:ascii="Montserrat" w:hAnsi="Montserrat" w:cs="Arial"/>
          <w:b/>
          <w:sz w:val="20"/>
          <w:szCs w:val="20"/>
          <w:highlight w:val="yellow"/>
        </w:rPr>
      </w:pPr>
      <w:bookmarkStart w:id="95" w:name="_Toc21634120"/>
      <w:r w:rsidRPr="00C40B86">
        <w:rPr>
          <w:rFonts w:ascii="Montserrat" w:hAnsi="Montserrat" w:cs="Arial"/>
          <w:b/>
          <w:sz w:val="20"/>
          <w:szCs w:val="20"/>
          <w:highlight w:val="yellow"/>
        </w:rPr>
        <w:t>Administración de soporte remoto</w:t>
      </w:r>
      <w:bookmarkEnd w:id="95"/>
    </w:p>
    <w:p w14:paraId="1DE982D5" w14:textId="77777777" w:rsidR="00C120A4" w:rsidRPr="00FE4158" w:rsidRDefault="00C120A4" w:rsidP="00010BC1">
      <w:pPr>
        <w:jc w:val="both"/>
        <w:rPr>
          <w:rFonts w:ascii="Montserrat" w:hAnsi="Montserrat" w:cs="Arial"/>
          <w:sz w:val="20"/>
          <w:szCs w:val="20"/>
        </w:rPr>
      </w:pPr>
    </w:p>
    <w:p w14:paraId="224CD722" w14:textId="5BC7E6EC" w:rsidR="00C120A4" w:rsidRPr="00FE4158" w:rsidRDefault="00C120A4" w:rsidP="00010BC1">
      <w:pPr>
        <w:ind w:left="284"/>
        <w:jc w:val="both"/>
        <w:rPr>
          <w:rFonts w:ascii="Montserrat" w:hAnsi="Montserrat" w:cs="Arial"/>
          <w:sz w:val="20"/>
          <w:szCs w:val="20"/>
          <w:lang w:eastAsia="es-ES"/>
        </w:rPr>
      </w:pPr>
      <w:r w:rsidRPr="00FE4158">
        <w:rPr>
          <w:rFonts w:ascii="Montserrat" w:hAnsi="Montserrat" w:cs="Arial"/>
          <w:sz w:val="20"/>
          <w:szCs w:val="20"/>
          <w:lang w:eastAsia="es-ES"/>
        </w:rPr>
        <w:t>Con la finalidad de proporcionar soporte técnico a las diversas infraestructuras tecnológicas de</w:t>
      </w:r>
      <w:r w:rsidR="00AB2401" w:rsidRPr="00FE4158">
        <w:rPr>
          <w:rFonts w:ascii="Montserrat" w:hAnsi="Montserrat" w:cs="Arial"/>
          <w:sz w:val="20"/>
          <w:szCs w:val="20"/>
          <w:lang w:eastAsia="es-ES"/>
        </w:rPr>
        <w:t xml:space="preserve"> </w:t>
      </w:r>
      <w:r w:rsidR="00867E16" w:rsidRPr="00FE4158">
        <w:rPr>
          <w:rFonts w:ascii="Montserrat" w:hAnsi="Montserrat" w:cs="Arial"/>
          <w:sz w:val="20"/>
          <w:szCs w:val="20"/>
        </w:rPr>
        <w:t>“EL INSTITUTO”</w:t>
      </w:r>
      <w:r w:rsidRPr="00FE4158">
        <w:rPr>
          <w:rFonts w:ascii="Montserrat" w:hAnsi="Montserrat" w:cs="Arial"/>
          <w:sz w:val="20"/>
          <w:szCs w:val="20"/>
          <w:lang w:eastAsia="es-ES"/>
        </w:rPr>
        <w:t xml:space="preserve">,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xml:space="preserve"> deberá </w:t>
      </w:r>
      <w:r w:rsidR="00CC7B80" w:rsidRPr="00FE4158">
        <w:rPr>
          <w:rFonts w:ascii="Montserrat" w:hAnsi="Montserrat" w:cs="Arial"/>
          <w:sz w:val="20"/>
          <w:szCs w:val="20"/>
          <w:lang w:eastAsia="es-ES"/>
        </w:rPr>
        <w:t xml:space="preserve">ofertar el </w:t>
      </w:r>
      <w:r w:rsidRPr="00FE4158">
        <w:rPr>
          <w:rFonts w:ascii="Montserrat" w:hAnsi="Montserrat" w:cs="Arial"/>
          <w:sz w:val="20"/>
          <w:szCs w:val="20"/>
          <w:lang w:eastAsia="es-ES"/>
        </w:rPr>
        <w:t>uso de herramientas de soporte remoto, la cual permita gestionar apoyo de ingenieros a distancia para que los incidentes presentados puedan ser resueltos de manera inmediata en sitio o donde sea necesaria la intervención de especialistas de soporte de nivel superior.</w:t>
      </w:r>
    </w:p>
    <w:p w14:paraId="78E5FE34" w14:textId="77777777" w:rsidR="00776052" w:rsidRPr="00FE4158" w:rsidRDefault="00776052" w:rsidP="00010BC1">
      <w:pPr>
        <w:jc w:val="both"/>
        <w:rPr>
          <w:rFonts w:ascii="Montserrat" w:hAnsi="Montserrat" w:cs="Arial"/>
          <w:b/>
          <w:sz w:val="20"/>
          <w:szCs w:val="20"/>
        </w:rPr>
      </w:pPr>
    </w:p>
    <w:p w14:paraId="2A55FC57" w14:textId="5B32A018" w:rsidR="002C23BA" w:rsidRPr="00C40B86" w:rsidRDefault="002C23BA" w:rsidP="00483EFC">
      <w:pPr>
        <w:pStyle w:val="Prrafodelista"/>
        <w:numPr>
          <w:ilvl w:val="0"/>
          <w:numId w:val="44"/>
        </w:numPr>
        <w:ind w:left="284" w:hanging="284"/>
        <w:jc w:val="both"/>
        <w:rPr>
          <w:rFonts w:ascii="Montserrat" w:hAnsi="Montserrat" w:cs="Arial"/>
          <w:b/>
          <w:sz w:val="20"/>
          <w:szCs w:val="20"/>
          <w:highlight w:val="yellow"/>
        </w:rPr>
      </w:pPr>
      <w:bookmarkStart w:id="96" w:name="_Toc21634128"/>
      <w:r w:rsidRPr="00C40B86">
        <w:rPr>
          <w:rFonts w:ascii="Montserrat" w:hAnsi="Montserrat" w:cs="Arial"/>
          <w:b/>
          <w:sz w:val="20"/>
          <w:szCs w:val="20"/>
          <w:highlight w:val="yellow"/>
        </w:rPr>
        <w:t>Gestión de Incidentes</w:t>
      </w:r>
      <w:bookmarkEnd w:id="96"/>
      <w:r w:rsidR="00C21042" w:rsidRPr="00C40B86">
        <w:rPr>
          <w:rFonts w:ascii="Montserrat" w:hAnsi="Montserrat" w:cs="Arial"/>
          <w:b/>
          <w:sz w:val="20"/>
          <w:szCs w:val="20"/>
          <w:highlight w:val="yellow"/>
        </w:rPr>
        <w:t>.</w:t>
      </w:r>
    </w:p>
    <w:p w14:paraId="3FBE5B5D" w14:textId="77777777" w:rsidR="002C23BA" w:rsidRPr="00FE4158" w:rsidRDefault="002C23BA" w:rsidP="00010BC1">
      <w:pPr>
        <w:jc w:val="both"/>
        <w:rPr>
          <w:rFonts w:ascii="Montserrat" w:hAnsi="Montserrat" w:cs="Arial"/>
          <w:sz w:val="20"/>
          <w:szCs w:val="20"/>
        </w:rPr>
      </w:pPr>
    </w:p>
    <w:p w14:paraId="04C3DCC0" w14:textId="311B9CDB" w:rsidR="002C23BA" w:rsidRPr="00FE4158" w:rsidRDefault="002C23BA" w:rsidP="00010BC1">
      <w:pPr>
        <w:ind w:left="284"/>
        <w:jc w:val="both"/>
        <w:rPr>
          <w:rFonts w:ascii="Montserrat" w:hAnsi="Montserrat" w:cs="Arial"/>
          <w:sz w:val="20"/>
          <w:szCs w:val="20"/>
          <w:lang w:eastAsia="es-ES"/>
        </w:rPr>
      </w:pPr>
      <w:r w:rsidRPr="00FE4158">
        <w:rPr>
          <w:rFonts w:ascii="Montserrat" w:hAnsi="Montserrat" w:cs="Arial"/>
          <w:sz w:val="20"/>
          <w:szCs w:val="20"/>
          <w:lang w:eastAsia="es-ES"/>
        </w:rPr>
        <w:t xml:space="preserve">Se considerará un incidente a una interrupción no planificada o reducción en la calidad de </w:t>
      </w:r>
      <w:r w:rsidR="00027625" w:rsidRPr="00FE4158">
        <w:rPr>
          <w:rFonts w:ascii="Montserrat" w:hAnsi="Montserrat" w:cs="Arial"/>
          <w:sz w:val="20"/>
          <w:szCs w:val="20"/>
          <w:lang w:eastAsia="es-ES"/>
        </w:rPr>
        <w:t xml:space="preserve">los </w:t>
      </w:r>
      <w:r w:rsidRPr="00FE4158">
        <w:rPr>
          <w:rFonts w:ascii="Montserrat" w:hAnsi="Montserrat" w:cs="Arial"/>
          <w:sz w:val="20"/>
          <w:szCs w:val="20"/>
          <w:lang w:eastAsia="es-ES"/>
        </w:rPr>
        <w:t>servicio</w:t>
      </w:r>
      <w:r w:rsidR="0077518D" w:rsidRPr="00FE4158">
        <w:rPr>
          <w:rFonts w:ascii="Montserrat" w:hAnsi="Montserrat" w:cs="Arial"/>
          <w:sz w:val="20"/>
          <w:szCs w:val="20"/>
          <w:lang w:eastAsia="es-ES"/>
        </w:rPr>
        <w:t>s</w:t>
      </w:r>
      <w:r w:rsidRPr="00FE4158">
        <w:rPr>
          <w:rFonts w:ascii="Montserrat" w:hAnsi="Montserrat" w:cs="Arial"/>
          <w:sz w:val="20"/>
          <w:szCs w:val="20"/>
          <w:lang w:eastAsia="es-ES"/>
        </w:rPr>
        <w:t xml:space="preserve"> </w:t>
      </w:r>
      <w:r w:rsidR="00027625" w:rsidRPr="00FE4158">
        <w:rPr>
          <w:rFonts w:ascii="Montserrat" w:hAnsi="Montserrat" w:cs="Arial"/>
          <w:sz w:val="20"/>
          <w:szCs w:val="20"/>
          <w:lang w:eastAsia="es-ES"/>
        </w:rPr>
        <w:t xml:space="preserve">tecnológicos a hospedar en el Centro de Datos ofertado por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También será considerado un incidente a la falla de un elemento de configuración de la plataforma de Nube Hibrida. Será considerado un incidente mayor aquel que deja fuera de operación al menos un servicio crítico de</w:t>
      </w:r>
      <w:r w:rsidR="00790D86" w:rsidRPr="00FE4158">
        <w:rPr>
          <w:rFonts w:ascii="Montserrat" w:hAnsi="Montserrat" w:cs="Arial"/>
          <w:sz w:val="20"/>
          <w:szCs w:val="20"/>
          <w:lang w:eastAsia="es-ES"/>
        </w:rPr>
        <w:t xml:space="preserve"> </w:t>
      </w:r>
      <w:r w:rsidR="00867E16" w:rsidRPr="00FE4158">
        <w:rPr>
          <w:rFonts w:ascii="Montserrat" w:hAnsi="Montserrat" w:cs="Arial"/>
          <w:sz w:val="20"/>
          <w:szCs w:val="20"/>
        </w:rPr>
        <w:t>“EL INSTITUTO”</w:t>
      </w:r>
      <w:r w:rsidRPr="00FE4158">
        <w:rPr>
          <w:rFonts w:ascii="Montserrat" w:hAnsi="Montserrat" w:cs="Arial"/>
          <w:sz w:val="20"/>
          <w:szCs w:val="20"/>
          <w:lang w:eastAsia="es-ES"/>
        </w:rPr>
        <w:t xml:space="preserve">. Se deberá establecer, en conjunto con </w:t>
      </w:r>
      <w:r w:rsidR="00867E16" w:rsidRPr="00FE4158">
        <w:rPr>
          <w:rFonts w:ascii="Montserrat" w:hAnsi="Montserrat" w:cs="Arial"/>
          <w:sz w:val="20"/>
          <w:szCs w:val="20"/>
        </w:rPr>
        <w:t>“EL INSTITUTO”</w:t>
      </w:r>
      <w:r w:rsidRPr="00FE4158">
        <w:rPr>
          <w:rFonts w:ascii="Montserrat" w:hAnsi="Montserrat" w:cs="Arial"/>
          <w:sz w:val="20"/>
          <w:szCs w:val="20"/>
          <w:lang w:eastAsia="es-ES"/>
        </w:rPr>
        <w:t>, un procedimiento especial para la atención de incidentes mayores.</w:t>
      </w:r>
    </w:p>
    <w:p w14:paraId="68F85CAF" w14:textId="77777777" w:rsidR="002C23BA" w:rsidRPr="00FE4158" w:rsidRDefault="002C23BA" w:rsidP="00010BC1">
      <w:pPr>
        <w:ind w:left="284"/>
        <w:jc w:val="both"/>
        <w:rPr>
          <w:rFonts w:ascii="Montserrat" w:hAnsi="Montserrat" w:cs="Arial"/>
          <w:sz w:val="20"/>
          <w:szCs w:val="20"/>
          <w:lang w:eastAsia="es-ES"/>
        </w:rPr>
      </w:pPr>
    </w:p>
    <w:p w14:paraId="1B08827D" w14:textId="398430C7" w:rsidR="002C23BA" w:rsidRPr="00FE4158" w:rsidRDefault="002C23BA" w:rsidP="00010BC1">
      <w:pPr>
        <w:ind w:left="284"/>
        <w:jc w:val="both"/>
        <w:rPr>
          <w:rFonts w:ascii="Montserrat" w:hAnsi="Montserrat" w:cs="Arial"/>
          <w:sz w:val="20"/>
          <w:szCs w:val="20"/>
          <w:lang w:eastAsia="es-ES"/>
        </w:rPr>
      </w:pPr>
      <w:r w:rsidRPr="00FE4158">
        <w:rPr>
          <w:rFonts w:ascii="Montserrat" w:hAnsi="Montserrat" w:cs="Arial"/>
          <w:sz w:val="20"/>
          <w:szCs w:val="20"/>
          <w:lang w:eastAsia="es-ES"/>
        </w:rPr>
        <w:t>El proceso administrado</w:t>
      </w:r>
      <w:r w:rsidR="00790D86" w:rsidRPr="00FE4158">
        <w:rPr>
          <w:rFonts w:ascii="Montserrat" w:hAnsi="Montserrat" w:cs="Arial"/>
          <w:sz w:val="20"/>
          <w:szCs w:val="20"/>
          <w:lang w:eastAsia="es-ES"/>
        </w:rPr>
        <w:t xml:space="preserve"> </w:t>
      </w:r>
      <w:r w:rsidRPr="00FE4158">
        <w:rPr>
          <w:rFonts w:ascii="Montserrat" w:hAnsi="Montserrat" w:cs="Arial"/>
          <w:sz w:val="20"/>
          <w:szCs w:val="20"/>
          <w:lang w:eastAsia="es-ES"/>
        </w:rPr>
        <w:t xml:space="preserve">por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deberá restablecer la operación del servicio acorde en los niveles de servicio establecidos en el presente documento, minimizando el impacto en las pruebas para la migración IMSS.</w:t>
      </w:r>
    </w:p>
    <w:p w14:paraId="3082B1E1" w14:textId="77777777" w:rsidR="001E21DE" w:rsidRPr="00FE4158" w:rsidRDefault="001E21DE" w:rsidP="00010BC1">
      <w:pPr>
        <w:ind w:left="284"/>
        <w:jc w:val="both"/>
        <w:rPr>
          <w:rFonts w:ascii="Montserrat" w:hAnsi="Montserrat" w:cs="Arial"/>
          <w:sz w:val="20"/>
          <w:szCs w:val="20"/>
          <w:lang w:eastAsia="es-ES"/>
        </w:rPr>
      </w:pPr>
    </w:p>
    <w:p w14:paraId="20EECE9F" w14:textId="147C11EC" w:rsidR="00790D86" w:rsidRPr="00FE4158" w:rsidRDefault="002C23BA" w:rsidP="00010BC1">
      <w:pPr>
        <w:ind w:left="284"/>
        <w:jc w:val="both"/>
        <w:rPr>
          <w:rFonts w:ascii="Montserrat" w:hAnsi="Montserrat" w:cs="Arial"/>
          <w:sz w:val="20"/>
          <w:szCs w:val="20"/>
          <w:lang w:eastAsia="es-ES"/>
        </w:rPr>
      </w:pPr>
      <w:r w:rsidRPr="00FE4158">
        <w:rPr>
          <w:rFonts w:ascii="Montserrat" w:hAnsi="Montserrat" w:cs="Arial"/>
          <w:sz w:val="20"/>
          <w:szCs w:val="20"/>
          <w:lang w:eastAsia="es-ES"/>
        </w:rPr>
        <w:t xml:space="preserve">Para la gestión de incidentes,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xml:space="preserve"> deberá </w:t>
      </w:r>
      <w:r w:rsidR="00CC7B80" w:rsidRPr="00FE4158">
        <w:rPr>
          <w:rFonts w:ascii="Montserrat" w:hAnsi="Montserrat" w:cs="Arial"/>
          <w:sz w:val="20"/>
          <w:szCs w:val="20"/>
          <w:lang w:eastAsia="es-ES"/>
        </w:rPr>
        <w:t>ofertar</w:t>
      </w:r>
      <w:r w:rsidRPr="00FE4158">
        <w:rPr>
          <w:rFonts w:ascii="Montserrat" w:hAnsi="Montserrat" w:cs="Arial"/>
          <w:sz w:val="20"/>
          <w:szCs w:val="20"/>
          <w:lang w:eastAsia="es-ES"/>
        </w:rPr>
        <w:t xml:space="preserve"> equipos de trabajo (personal) especializados en la gestión y deberán, coordinarse con los grupos de soporte y gestión de</w:t>
      </w:r>
      <w:r w:rsidR="00790D86" w:rsidRPr="00FE4158">
        <w:rPr>
          <w:rFonts w:ascii="Montserrat" w:hAnsi="Montserrat" w:cs="Arial"/>
          <w:sz w:val="20"/>
          <w:szCs w:val="20"/>
          <w:lang w:eastAsia="es-ES"/>
        </w:rPr>
        <w:t xml:space="preserve">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Pr="00FE4158">
        <w:rPr>
          <w:rFonts w:ascii="Montserrat" w:hAnsi="Montserrat" w:cs="Arial"/>
          <w:sz w:val="20"/>
          <w:szCs w:val="20"/>
          <w:lang w:eastAsia="es-ES"/>
        </w:rPr>
        <w:t xml:space="preserve">o quien este señale. </w:t>
      </w:r>
    </w:p>
    <w:p w14:paraId="047960FD" w14:textId="77777777" w:rsidR="00790D86" w:rsidRPr="00FE4158" w:rsidRDefault="00790D86" w:rsidP="00010BC1">
      <w:pPr>
        <w:ind w:left="284"/>
        <w:jc w:val="both"/>
        <w:rPr>
          <w:rFonts w:ascii="Montserrat" w:hAnsi="Montserrat" w:cs="Arial"/>
          <w:sz w:val="20"/>
          <w:szCs w:val="20"/>
          <w:lang w:eastAsia="es-ES"/>
        </w:rPr>
      </w:pPr>
    </w:p>
    <w:p w14:paraId="53C5CF6F" w14:textId="7D5D5463" w:rsidR="00DE2153" w:rsidRPr="00FE4158" w:rsidRDefault="00867E16" w:rsidP="00010BC1">
      <w:pPr>
        <w:ind w:left="284"/>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deberá </w:t>
      </w:r>
      <w:r w:rsidR="002349A6" w:rsidRPr="00FE4158">
        <w:rPr>
          <w:rFonts w:ascii="Montserrat" w:hAnsi="Montserrat" w:cs="Arial"/>
          <w:sz w:val="20"/>
          <w:szCs w:val="20"/>
          <w:lang w:eastAsia="es-ES"/>
        </w:rPr>
        <w:t xml:space="preserve">ofertar </w:t>
      </w:r>
      <w:r w:rsidR="002C23BA" w:rsidRPr="00FE4158">
        <w:rPr>
          <w:rFonts w:ascii="Montserrat" w:hAnsi="Montserrat" w:cs="Arial"/>
          <w:sz w:val="20"/>
          <w:szCs w:val="20"/>
          <w:lang w:eastAsia="es-ES"/>
        </w:rPr>
        <w:t>al menos</w:t>
      </w:r>
      <w:r w:rsidR="00027625" w:rsidRPr="00FE4158">
        <w:rPr>
          <w:rFonts w:ascii="Montserrat" w:hAnsi="Montserrat" w:cs="Arial"/>
          <w:sz w:val="20"/>
          <w:szCs w:val="20"/>
          <w:lang w:eastAsia="es-ES"/>
        </w:rPr>
        <w:t xml:space="preserve"> </w:t>
      </w:r>
      <w:r w:rsidR="002C23BA" w:rsidRPr="00FE4158">
        <w:rPr>
          <w:rFonts w:ascii="Montserrat" w:hAnsi="Montserrat" w:cs="Arial"/>
          <w:sz w:val="20"/>
          <w:szCs w:val="20"/>
          <w:lang w:eastAsia="es-ES"/>
        </w:rPr>
        <w:t xml:space="preserve">un </w:t>
      </w:r>
      <w:r w:rsidR="00790D86" w:rsidRPr="00FE4158">
        <w:rPr>
          <w:rFonts w:ascii="Montserrat" w:hAnsi="Montserrat" w:cs="Arial"/>
          <w:sz w:val="20"/>
          <w:szCs w:val="20"/>
          <w:lang w:eastAsia="es-ES"/>
        </w:rPr>
        <w:t>C</w:t>
      </w:r>
      <w:r w:rsidR="002C23BA" w:rsidRPr="00FE4158">
        <w:rPr>
          <w:rFonts w:ascii="Montserrat" w:hAnsi="Montserrat" w:cs="Arial"/>
          <w:sz w:val="20"/>
          <w:szCs w:val="20"/>
          <w:lang w:eastAsia="es-ES"/>
        </w:rPr>
        <w:t xml:space="preserve">oordinador de </w:t>
      </w:r>
      <w:r w:rsidR="00790D86" w:rsidRPr="00FE4158">
        <w:rPr>
          <w:rFonts w:ascii="Montserrat" w:hAnsi="Montserrat" w:cs="Arial"/>
          <w:sz w:val="20"/>
          <w:szCs w:val="20"/>
          <w:lang w:eastAsia="es-ES"/>
        </w:rPr>
        <w:t>I</w:t>
      </w:r>
      <w:r w:rsidR="002C23BA" w:rsidRPr="00FE4158">
        <w:rPr>
          <w:rFonts w:ascii="Montserrat" w:hAnsi="Montserrat" w:cs="Arial"/>
          <w:sz w:val="20"/>
          <w:szCs w:val="20"/>
          <w:lang w:eastAsia="es-ES"/>
        </w:rPr>
        <w:t xml:space="preserve">ncidentes (propuesto por </w:t>
      </w: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y autorizado por </w:t>
      </w:r>
      <w:r w:rsidRPr="00FE4158">
        <w:rPr>
          <w:rFonts w:ascii="Montserrat" w:hAnsi="Montserrat" w:cs="Arial"/>
          <w:sz w:val="20"/>
          <w:szCs w:val="20"/>
          <w:lang w:eastAsia="es-ES"/>
        </w:rPr>
        <w:t>“EL INSTITUTO”</w:t>
      </w:r>
      <w:r w:rsidR="002C23BA" w:rsidRPr="00FE4158">
        <w:rPr>
          <w:rFonts w:ascii="Montserrat" w:hAnsi="Montserrat" w:cs="Arial"/>
          <w:sz w:val="20"/>
          <w:szCs w:val="20"/>
          <w:lang w:eastAsia="es-ES"/>
        </w:rPr>
        <w:t>)</w:t>
      </w:r>
      <w:r w:rsidR="00087E16" w:rsidRPr="00FE4158">
        <w:rPr>
          <w:rFonts w:ascii="Montserrat" w:hAnsi="Montserrat" w:cs="Arial"/>
          <w:sz w:val="20"/>
          <w:szCs w:val="20"/>
          <w:lang w:eastAsia="es-ES"/>
        </w:rPr>
        <w:t xml:space="preserve">, </w:t>
      </w:r>
      <w:r w:rsidR="00FF7F3A" w:rsidRPr="00FE4158">
        <w:rPr>
          <w:rFonts w:ascii="Montserrat" w:hAnsi="Montserrat" w:cs="Arial"/>
          <w:sz w:val="20"/>
          <w:szCs w:val="20"/>
          <w:lang w:eastAsia="es-ES"/>
        </w:rPr>
        <w:t xml:space="preserve">para lo cual deberá demostrar su experiencia </w:t>
      </w:r>
      <w:r w:rsidR="00087E16" w:rsidRPr="00FE4158">
        <w:rPr>
          <w:rFonts w:ascii="Montserrat" w:hAnsi="Montserrat" w:cs="Arial"/>
          <w:sz w:val="20"/>
          <w:szCs w:val="20"/>
          <w:lang w:eastAsia="es-ES"/>
        </w:rPr>
        <w:t xml:space="preserve">con </w:t>
      </w:r>
      <w:r w:rsidR="0077518D" w:rsidRPr="00FE4158">
        <w:rPr>
          <w:rFonts w:ascii="Montserrat" w:hAnsi="Montserrat" w:cs="Arial"/>
          <w:sz w:val="20"/>
          <w:szCs w:val="20"/>
          <w:lang w:eastAsia="es-ES"/>
        </w:rPr>
        <w:t>título</w:t>
      </w:r>
      <w:r w:rsidR="00087E16" w:rsidRPr="00FE4158">
        <w:rPr>
          <w:rFonts w:ascii="Montserrat" w:hAnsi="Montserrat" w:cs="Arial"/>
          <w:sz w:val="20"/>
          <w:szCs w:val="20"/>
          <w:lang w:eastAsia="es-ES"/>
        </w:rPr>
        <w:t xml:space="preserve"> y cédula profesional en áreas de </w:t>
      </w:r>
      <w:r w:rsidR="0077518D" w:rsidRPr="00FE4158">
        <w:rPr>
          <w:rFonts w:ascii="Montserrat" w:hAnsi="Montserrat" w:cs="Arial"/>
          <w:sz w:val="20"/>
          <w:szCs w:val="20"/>
          <w:lang w:eastAsia="es-ES"/>
        </w:rPr>
        <w:t>tecnologías</w:t>
      </w:r>
      <w:r w:rsidR="00087E16" w:rsidRPr="00FE4158">
        <w:rPr>
          <w:rFonts w:ascii="Montserrat" w:hAnsi="Montserrat" w:cs="Arial"/>
          <w:sz w:val="20"/>
          <w:szCs w:val="20"/>
          <w:lang w:eastAsia="es-ES"/>
        </w:rPr>
        <w:t xml:space="preserve"> de la información, </w:t>
      </w:r>
      <w:r w:rsidR="00A504AC" w:rsidRPr="00FE4158">
        <w:rPr>
          <w:rFonts w:ascii="Montserrat" w:hAnsi="Montserrat" w:cs="Arial"/>
          <w:sz w:val="20"/>
          <w:szCs w:val="20"/>
          <w:lang w:eastAsia="es-ES"/>
        </w:rPr>
        <w:t>o con constancias, diplomas o</w:t>
      </w:r>
      <w:r w:rsidR="00087E16" w:rsidRPr="00FE4158">
        <w:rPr>
          <w:rFonts w:ascii="Montserrat" w:hAnsi="Montserrat" w:cs="Arial"/>
          <w:sz w:val="20"/>
          <w:szCs w:val="20"/>
          <w:lang w:eastAsia="es-ES"/>
        </w:rPr>
        <w:t xml:space="preserve"> </w:t>
      </w:r>
      <w:r w:rsidR="0077518D" w:rsidRPr="00FE4158">
        <w:rPr>
          <w:rFonts w:ascii="Montserrat" w:hAnsi="Montserrat" w:cs="Arial"/>
          <w:sz w:val="20"/>
          <w:szCs w:val="20"/>
          <w:lang w:eastAsia="es-ES"/>
        </w:rPr>
        <w:t>certificaciones</w:t>
      </w:r>
      <w:r w:rsidR="00087E16" w:rsidRPr="00FE4158">
        <w:rPr>
          <w:rFonts w:ascii="Montserrat" w:hAnsi="Montserrat" w:cs="Arial"/>
          <w:sz w:val="20"/>
          <w:szCs w:val="20"/>
          <w:lang w:eastAsia="es-ES"/>
        </w:rPr>
        <w:t xml:space="preserve"> en administración de </w:t>
      </w:r>
      <w:r w:rsidR="00FF7F3A" w:rsidRPr="00FE4158">
        <w:rPr>
          <w:rFonts w:ascii="Montserrat" w:hAnsi="Montserrat" w:cs="Arial"/>
          <w:sz w:val="20"/>
          <w:szCs w:val="20"/>
          <w:lang w:eastAsia="es-ES"/>
        </w:rPr>
        <w:t>nubes públicas, ambientes virtualizados, micro servicios y contenedores por parte de un fabricante de licenciamientos de nube,</w:t>
      </w:r>
      <w:r w:rsidR="002C23BA" w:rsidRPr="00FE4158">
        <w:rPr>
          <w:rFonts w:ascii="Montserrat" w:hAnsi="Montserrat" w:cs="Arial"/>
          <w:sz w:val="20"/>
          <w:szCs w:val="20"/>
          <w:lang w:eastAsia="es-ES"/>
        </w:rPr>
        <w:t xml:space="preserve"> disponible en un esquema de atención </w:t>
      </w:r>
      <w:r w:rsidR="00DE2153" w:rsidRPr="00FE4158">
        <w:rPr>
          <w:rFonts w:ascii="Montserrat" w:hAnsi="Montserrat" w:cs="Arial"/>
          <w:sz w:val="20"/>
          <w:szCs w:val="20"/>
          <w:lang w:eastAsia="es-ES"/>
        </w:rPr>
        <w:t xml:space="preserve">24 horas los 7 dias de la semana durante la </w:t>
      </w:r>
      <w:r w:rsidR="00B87A99" w:rsidRPr="00FE4158">
        <w:rPr>
          <w:rFonts w:ascii="Montserrat" w:hAnsi="Montserrat" w:cs="Arial"/>
          <w:sz w:val="20"/>
          <w:szCs w:val="20"/>
          <w:lang w:eastAsia="es-ES"/>
        </w:rPr>
        <w:t>vigencia del servicio</w:t>
      </w:r>
      <w:r w:rsidR="00DE2153" w:rsidRPr="00FE4158">
        <w:rPr>
          <w:rFonts w:ascii="Montserrat" w:hAnsi="Montserrat" w:cs="Arial"/>
          <w:sz w:val="20"/>
          <w:szCs w:val="20"/>
          <w:lang w:eastAsia="es-ES"/>
        </w:rPr>
        <w:t>.</w:t>
      </w:r>
    </w:p>
    <w:p w14:paraId="6841BE11" w14:textId="3D2573BC" w:rsidR="002E0654" w:rsidRPr="00FE4158" w:rsidRDefault="002E0654" w:rsidP="00010BC1">
      <w:pPr>
        <w:ind w:left="284"/>
        <w:jc w:val="both"/>
        <w:rPr>
          <w:rFonts w:ascii="Montserrat" w:hAnsi="Montserrat" w:cs="Arial"/>
          <w:sz w:val="20"/>
          <w:szCs w:val="20"/>
          <w:lang w:eastAsia="es-ES"/>
        </w:rPr>
      </w:pPr>
    </w:p>
    <w:p w14:paraId="7E28C8F2" w14:textId="72959EDA" w:rsidR="002E0654" w:rsidRPr="00FE4158" w:rsidRDefault="00867E16" w:rsidP="00010BC1">
      <w:pPr>
        <w:jc w:val="both"/>
        <w:rPr>
          <w:rFonts w:ascii="Montserrat" w:hAnsi="Montserrat" w:cs="Arial"/>
          <w:sz w:val="20"/>
          <w:szCs w:val="20"/>
        </w:rPr>
      </w:pPr>
      <w:r w:rsidRPr="00FE4158">
        <w:rPr>
          <w:rFonts w:ascii="Montserrat" w:hAnsi="Montserrat" w:cs="Arial"/>
          <w:sz w:val="20"/>
          <w:szCs w:val="20"/>
          <w:lang w:eastAsia="es-ES"/>
        </w:rPr>
        <w:t>“EL LICITANTE”</w:t>
      </w:r>
      <w:r w:rsidR="00640112" w:rsidRPr="00FE4158">
        <w:rPr>
          <w:rFonts w:ascii="Montserrat" w:hAnsi="Montserrat" w:cs="Arial"/>
          <w:sz w:val="20"/>
          <w:szCs w:val="20"/>
          <w:lang w:eastAsia="es-ES"/>
        </w:rPr>
        <w:t xml:space="preserve"> deberá</w:t>
      </w:r>
      <w:r w:rsidR="002E0654" w:rsidRPr="00FE4158">
        <w:rPr>
          <w:rFonts w:ascii="Montserrat" w:hAnsi="Montserrat" w:cs="Arial"/>
          <w:sz w:val="20"/>
          <w:szCs w:val="20"/>
          <w:lang w:eastAsia="es-ES"/>
        </w:rPr>
        <w:t xml:space="preserve"> </w:t>
      </w:r>
      <w:r w:rsidR="00476AB4" w:rsidRPr="00FE4158">
        <w:rPr>
          <w:rFonts w:ascii="Montserrat" w:hAnsi="Montserrat" w:cs="Arial"/>
          <w:sz w:val="20"/>
          <w:szCs w:val="20"/>
          <w:lang w:eastAsia="es-ES"/>
        </w:rPr>
        <w:t>presentar</w:t>
      </w:r>
      <w:r w:rsidR="002E0654" w:rsidRPr="00FE4158">
        <w:rPr>
          <w:rFonts w:ascii="Montserrat" w:hAnsi="Montserrat" w:cs="Arial"/>
          <w:sz w:val="20"/>
          <w:szCs w:val="20"/>
          <w:lang w:eastAsia="es-ES"/>
        </w:rPr>
        <w:t xml:space="preserve"> </w:t>
      </w:r>
      <w:r w:rsidR="00476AB4" w:rsidRPr="00FE4158">
        <w:rPr>
          <w:rFonts w:ascii="Montserrat" w:hAnsi="Montserrat" w:cs="Arial"/>
          <w:sz w:val="20"/>
          <w:szCs w:val="20"/>
          <w:lang w:eastAsia="es-ES"/>
        </w:rPr>
        <w:t>al</w:t>
      </w:r>
      <w:r w:rsidR="002E0654" w:rsidRPr="00FE4158">
        <w:rPr>
          <w:rFonts w:ascii="Montserrat" w:hAnsi="Montserrat" w:cs="Arial"/>
          <w:sz w:val="20"/>
          <w:szCs w:val="20"/>
          <w:lang w:eastAsia="es-ES"/>
        </w:rPr>
        <w:t xml:space="preserve"> Grupo de Gestión de Incidentes </w:t>
      </w:r>
      <w:r w:rsidR="002E0654" w:rsidRPr="00FE4158">
        <w:rPr>
          <w:rFonts w:ascii="Montserrat" w:hAnsi="Montserrat" w:cs="Arial"/>
          <w:sz w:val="20"/>
          <w:szCs w:val="20"/>
        </w:rPr>
        <w:t>a</w:t>
      </w:r>
      <w:r w:rsidR="0051374C" w:rsidRPr="00FE4158">
        <w:rPr>
          <w:rFonts w:ascii="Montserrat" w:hAnsi="Montserrat" w:cs="Arial"/>
          <w:sz w:val="20"/>
          <w:szCs w:val="20"/>
        </w:rPr>
        <w:t xml:space="preserve"> </w:t>
      </w:r>
      <w:r w:rsidRPr="00FE4158">
        <w:rPr>
          <w:rFonts w:ascii="Montserrat" w:hAnsi="Montserrat" w:cs="Arial"/>
          <w:sz w:val="20"/>
          <w:szCs w:val="20"/>
        </w:rPr>
        <w:t>“EL INSTITUTO”</w:t>
      </w:r>
      <w:r w:rsidR="002E0654" w:rsidRPr="00FE4158">
        <w:rPr>
          <w:rFonts w:ascii="Montserrat" w:hAnsi="Montserrat" w:cs="Arial"/>
          <w:sz w:val="20"/>
          <w:szCs w:val="20"/>
        </w:rPr>
        <w:t xml:space="preserve">, a través de la Coordinación de Servicios de Infraestructura Tecnológica Institucional </w:t>
      </w:r>
      <w:r w:rsidR="00054CA7" w:rsidRPr="00FE4158">
        <w:rPr>
          <w:rFonts w:ascii="Montserrat" w:hAnsi="Montserrat" w:cs="Arial"/>
          <w:sz w:val="20"/>
          <w:szCs w:val="20"/>
        </w:rPr>
        <w:t>si</w:t>
      </w:r>
      <w:r w:rsidR="002E0654" w:rsidRPr="00FE4158">
        <w:rPr>
          <w:rFonts w:ascii="Montserrat" w:hAnsi="Montserrat" w:cs="Arial"/>
          <w:sz w:val="20"/>
          <w:szCs w:val="20"/>
        </w:rPr>
        <w:t xml:space="preserve">ta en calle Toledo No. 21 piso 6, Col. Juárez, C.P. 06600, Ciudad de México, en un plazo no mayor a 5 (cinco) días </w:t>
      </w:r>
      <w:r w:rsidR="00476AB4" w:rsidRPr="00FE4158">
        <w:rPr>
          <w:rFonts w:ascii="Montserrat" w:hAnsi="Montserrat" w:cs="Arial"/>
          <w:sz w:val="20"/>
          <w:szCs w:val="20"/>
        </w:rPr>
        <w:t xml:space="preserve">naturales </w:t>
      </w:r>
      <w:r w:rsidR="002E0654" w:rsidRPr="00FE4158">
        <w:rPr>
          <w:rFonts w:ascii="Montserrat" w:hAnsi="Montserrat" w:cs="Arial"/>
          <w:sz w:val="20"/>
          <w:szCs w:val="20"/>
        </w:rPr>
        <w:t>posteriores a la</w:t>
      </w:r>
      <w:r w:rsidR="0031583B" w:rsidRPr="00FE4158">
        <w:rPr>
          <w:rFonts w:ascii="Montserrat" w:hAnsi="Montserrat" w:cs="Arial"/>
          <w:sz w:val="20"/>
          <w:szCs w:val="20"/>
        </w:rPr>
        <w:t xml:space="preserve"> fecha de notificación del fallo</w:t>
      </w:r>
      <w:r w:rsidR="002E0654" w:rsidRPr="00FE4158">
        <w:rPr>
          <w:rFonts w:ascii="Montserrat" w:hAnsi="Montserrat" w:cs="Arial"/>
          <w:sz w:val="20"/>
          <w:szCs w:val="20"/>
        </w:rPr>
        <w:t>, al personal</w:t>
      </w:r>
      <w:r w:rsidR="0031583B" w:rsidRPr="00FE4158">
        <w:rPr>
          <w:rFonts w:ascii="Montserrat" w:hAnsi="Montserrat" w:cs="Arial"/>
          <w:sz w:val="20"/>
          <w:szCs w:val="20"/>
        </w:rPr>
        <w:t>,</w:t>
      </w:r>
      <w:r w:rsidR="002E0654" w:rsidRPr="00FE4158">
        <w:rPr>
          <w:rFonts w:ascii="Montserrat" w:hAnsi="Montserrat" w:cs="Arial"/>
          <w:sz w:val="20"/>
          <w:szCs w:val="20"/>
        </w:rPr>
        <w:t xml:space="preserve"> curr</w:t>
      </w:r>
      <w:r w:rsidRPr="00FE4158">
        <w:rPr>
          <w:rFonts w:ascii="Montserrat" w:hAnsi="Montserrat" w:cs="Arial"/>
          <w:sz w:val="20"/>
          <w:szCs w:val="20"/>
        </w:rPr>
        <w:t>í</w:t>
      </w:r>
      <w:r w:rsidR="002E0654" w:rsidRPr="00FE4158">
        <w:rPr>
          <w:rFonts w:ascii="Montserrat" w:hAnsi="Montserrat" w:cs="Arial"/>
          <w:sz w:val="20"/>
          <w:szCs w:val="20"/>
        </w:rPr>
        <w:t>culum vitae</w:t>
      </w:r>
      <w:r w:rsidR="0031583B" w:rsidRPr="00FE4158">
        <w:rPr>
          <w:rFonts w:ascii="Montserrat" w:hAnsi="Montserrat" w:cs="Arial"/>
          <w:sz w:val="20"/>
          <w:szCs w:val="20"/>
        </w:rPr>
        <w:t xml:space="preserve">, diplomas o </w:t>
      </w:r>
      <w:r w:rsidRPr="00FE4158">
        <w:rPr>
          <w:rFonts w:ascii="Montserrat" w:hAnsi="Montserrat" w:cs="Arial"/>
          <w:sz w:val="20"/>
          <w:szCs w:val="20"/>
        </w:rPr>
        <w:t>constancias</w:t>
      </w:r>
      <w:r w:rsidR="0031583B" w:rsidRPr="00FE4158">
        <w:rPr>
          <w:rFonts w:ascii="Montserrat" w:hAnsi="Montserrat" w:cs="Arial"/>
          <w:sz w:val="20"/>
          <w:szCs w:val="20"/>
        </w:rPr>
        <w:t xml:space="preserve"> o certificados y certificado de estudios o </w:t>
      </w:r>
      <w:r w:rsidRPr="00FE4158">
        <w:rPr>
          <w:rFonts w:ascii="Montserrat" w:hAnsi="Montserrat" w:cs="Arial"/>
          <w:sz w:val="20"/>
          <w:szCs w:val="20"/>
        </w:rPr>
        <w:t>título</w:t>
      </w:r>
      <w:r w:rsidR="0031583B" w:rsidRPr="00FE4158">
        <w:rPr>
          <w:rFonts w:ascii="Montserrat" w:hAnsi="Montserrat" w:cs="Arial"/>
          <w:sz w:val="20"/>
          <w:szCs w:val="20"/>
        </w:rPr>
        <w:t xml:space="preserve"> o cédula </w:t>
      </w:r>
      <w:r w:rsidRPr="00FE4158">
        <w:rPr>
          <w:rFonts w:ascii="Montserrat" w:hAnsi="Montserrat" w:cs="Arial"/>
          <w:sz w:val="20"/>
          <w:szCs w:val="20"/>
        </w:rPr>
        <w:t>profesional</w:t>
      </w:r>
      <w:r w:rsidR="0031583B" w:rsidRPr="00FE4158">
        <w:rPr>
          <w:rFonts w:ascii="Montserrat" w:hAnsi="Montserrat" w:cs="Arial"/>
          <w:sz w:val="20"/>
          <w:szCs w:val="20"/>
        </w:rPr>
        <w:t>,</w:t>
      </w:r>
      <w:r w:rsidR="002E0654" w:rsidRPr="00FE4158">
        <w:rPr>
          <w:rFonts w:ascii="Montserrat" w:hAnsi="Montserrat" w:cs="Arial"/>
          <w:sz w:val="20"/>
          <w:szCs w:val="20"/>
        </w:rPr>
        <w:t xml:space="preserve"> del personal propuesto para el </w:t>
      </w:r>
      <w:r w:rsidR="002E0654" w:rsidRPr="00FE4158">
        <w:rPr>
          <w:rFonts w:ascii="Montserrat" w:hAnsi="Montserrat" w:cs="Arial"/>
          <w:sz w:val="20"/>
          <w:szCs w:val="20"/>
          <w:lang w:eastAsia="es-ES"/>
        </w:rPr>
        <w:t>un Grupo de Gestión de Incidentes</w:t>
      </w:r>
      <w:r w:rsidR="002E0654" w:rsidRPr="00FE4158">
        <w:rPr>
          <w:rFonts w:ascii="Montserrat" w:hAnsi="Montserrat" w:cs="Arial"/>
          <w:sz w:val="20"/>
          <w:szCs w:val="20"/>
        </w:rPr>
        <w:t xml:space="preserve"> a fin de </w:t>
      </w:r>
      <w:r w:rsidRPr="00FE4158">
        <w:rPr>
          <w:rFonts w:ascii="Montserrat" w:hAnsi="Montserrat" w:cs="Arial"/>
          <w:sz w:val="20"/>
          <w:szCs w:val="20"/>
        </w:rPr>
        <w:t>demostrar</w:t>
      </w:r>
      <w:r w:rsidR="002E0654" w:rsidRPr="00FE4158">
        <w:rPr>
          <w:rFonts w:ascii="Montserrat" w:hAnsi="Montserrat" w:cs="Arial"/>
          <w:sz w:val="20"/>
          <w:szCs w:val="20"/>
        </w:rPr>
        <w:t xml:space="preserve"> la experiencia y habilidades para la atención del área, lo anterior con la finalidad de que sean entrevistados, analizados, modificados o en su caso aceptados por </w:t>
      </w:r>
      <w:r w:rsidRPr="00FE4158">
        <w:rPr>
          <w:rFonts w:ascii="Montserrat" w:hAnsi="Montserrat" w:cs="Arial"/>
          <w:sz w:val="20"/>
          <w:szCs w:val="20"/>
        </w:rPr>
        <w:t>“EL INSTITUTO”</w:t>
      </w:r>
      <w:r w:rsidR="002E0654" w:rsidRPr="00FE4158">
        <w:rPr>
          <w:rFonts w:ascii="Montserrat" w:hAnsi="Montserrat" w:cs="Arial"/>
          <w:sz w:val="20"/>
          <w:szCs w:val="20"/>
        </w:rPr>
        <w:t>; en caso que no se presente el personal en el plazo marcado, se aplicará la deductiva correspondiente.</w:t>
      </w:r>
    </w:p>
    <w:p w14:paraId="3F8A785E" w14:textId="33D367D2" w:rsidR="00027625" w:rsidRPr="00FE4158" w:rsidRDefault="00027625" w:rsidP="00010BC1">
      <w:pPr>
        <w:jc w:val="both"/>
        <w:rPr>
          <w:rFonts w:ascii="Montserrat" w:hAnsi="Montserrat" w:cs="Arial"/>
          <w:sz w:val="20"/>
          <w:szCs w:val="20"/>
          <w:lang w:eastAsia="es-ES"/>
        </w:rPr>
      </w:pPr>
    </w:p>
    <w:p w14:paraId="3E38794D" w14:textId="6C8FC40C" w:rsidR="002C23BA" w:rsidRPr="00FE4158" w:rsidRDefault="002C23BA" w:rsidP="00010BC1">
      <w:pPr>
        <w:jc w:val="both"/>
        <w:rPr>
          <w:rFonts w:ascii="Montserrat" w:hAnsi="Montserrat" w:cs="Arial"/>
          <w:sz w:val="20"/>
          <w:szCs w:val="20"/>
          <w:lang w:eastAsia="es-ES"/>
        </w:rPr>
      </w:pPr>
      <w:r w:rsidRPr="00FE4158">
        <w:rPr>
          <w:rFonts w:ascii="Montserrat" w:hAnsi="Montserrat" w:cs="Arial"/>
          <w:sz w:val="20"/>
          <w:szCs w:val="20"/>
          <w:lang w:eastAsia="es-ES"/>
        </w:rPr>
        <w:t xml:space="preserve">De igual forma, deberá tener </w:t>
      </w:r>
      <w:r w:rsidR="00027625" w:rsidRPr="00FE4158">
        <w:rPr>
          <w:rFonts w:ascii="Montserrat" w:hAnsi="Montserrat" w:cs="Arial"/>
          <w:sz w:val="20"/>
          <w:szCs w:val="20"/>
          <w:lang w:eastAsia="es-ES"/>
        </w:rPr>
        <w:t>G</w:t>
      </w:r>
      <w:r w:rsidRPr="00FE4158">
        <w:rPr>
          <w:rFonts w:ascii="Montserrat" w:hAnsi="Montserrat" w:cs="Arial"/>
          <w:sz w:val="20"/>
          <w:szCs w:val="20"/>
          <w:lang w:eastAsia="es-ES"/>
        </w:rPr>
        <w:t xml:space="preserve">rupos de </w:t>
      </w:r>
      <w:r w:rsidR="00087E16" w:rsidRPr="00FE4158">
        <w:rPr>
          <w:rFonts w:ascii="Montserrat" w:hAnsi="Montserrat" w:cs="Arial"/>
          <w:sz w:val="20"/>
          <w:szCs w:val="20"/>
          <w:lang w:eastAsia="es-ES"/>
        </w:rPr>
        <w:t>S</w:t>
      </w:r>
      <w:r w:rsidRPr="00FE4158">
        <w:rPr>
          <w:rFonts w:ascii="Montserrat" w:hAnsi="Montserrat" w:cs="Arial"/>
          <w:sz w:val="20"/>
          <w:szCs w:val="20"/>
          <w:lang w:eastAsia="es-ES"/>
        </w:rPr>
        <w:t xml:space="preserve">oporte </w:t>
      </w:r>
      <w:r w:rsidR="00087E16" w:rsidRPr="00FE4158">
        <w:rPr>
          <w:rFonts w:ascii="Montserrat" w:hAnsi="Montserrat" w:cs="Arial"/>
          <w:sz w:val="20"/>
          <w:szCs w:val="20"/>
          <w:lang w:eastAsia="es-ES"/>
        </w:rPr>
        <w:t xml:space="preserve">técnico </w:t>
      </w:r>
      <w:r w:rsidRPr="00FE4158">
        <w:rPr>
          <w:rFonts w:ascii="Montserrat" w:hAnsi="Montserrat" w:cs="Arial"/>
          <w:sz w:val="20"/>
          <w:szCs w:val="20"/>
          <w:lang w:eastAsia="es-ES"/>
        </w:rPr>
        <w:t xml:space="preserve">establecidos </w:t>
      </w:r>
      <w:r w:rsidR="00867E16" w:rsidRPr="00FE4158">
        <w:rPr>
          <w:rFonts w:ascii="Montserrat" w:hAnsi="Montserrat" w:cs="Arial"/>
          <w:sz w:val="20"/>
          <w:szCs w:val="20"/>
          <w:lang w:eastAsia="es-ES"/>
        </w:rPr>
        <w:t>de acuerdo con</w:t>
      </w:r>
      <w:r w:rsidRPr="00FE4158">
        <w:rPr>
          <w:rFonts w:ascii="Montserrat" w:hAnsi="Montserrat" w:cs="Arial"/>
          <w:sz w:val="20"/>
          <w:szCs w:val="20"/>
          <w:lang w:eastAsia="es-ES"/>
        </w:rPr>
        <w:t xml:space="preserve"> lo siguiente:</w:t>
      </w:r>
    </w:p>
    <w:p w14:paraId="17925FEF" w14:textId="31267974" w:rsidR="002C23BA" w:rsidRPr="00FE4158" w:rsidRDefault="002C23BA" w:rsidP="00010BC1">
      <w:pPr>
        <w:jc w:val="both"/>
        <w:rPr>
          <w:rFonts w:ascii="Montserrat" w:hAnsi="Montserrat" w:cs="Arial"/>
          <w:sz w:val="20"/>
          <w:szCs w:val="20"/>
          <w:lang w:eastAsia="es-ES"/>
        </w:rPr>
      </w:pPr>
    </w:p>
    <w:p w14:paraId="3823773A" w14:textId="70A8BEA4" w:rsidR="00030B41" w:rsidRPr="00FE4158" w:rsidRDefault="00030B41" w:rsidP="00010BC1">
      <w:pPr>
        <w:ind w:left="709"/>
        <w:jc w:val="both"/>
        <w:rPr>
          <w:rFonts w:ascii="Montserrat" w:hAnsi="Montserrat" w:cs="Arial"/>
          <w:sz w:val="20"/>
          <w:szCs w:val="20"/>
        </w:rPr>
      </w:pPr>
      <w:r w:rsidRPr="00FE4158">
        <w:rPr>
          <w:rFonts w:ascii="Montserrat" w:hAnsi="Montserrat" w:cs="Arial"/>
          <w:b/>
          <w:bCs/>
          <w:sz w:val="20"/>
          <w:szCs w:val="20"/>
        </w:rPr>
        <w:t xml:space="preserve">Nivel 1: </w:t>
      </w:r>
      <w:r w:rsidRPr="00FE4158">
        <w:rPr>
          <w:rFonts w:ascii="Montserrat" w:hAnsi="Montserrat" w:cs="Arial"/>
          <w:sz w:val="20"/>
          <w:szCs w:val="20"/>
        </w:rPr>
        <w:t xml:space="preserve">Atención de solicitudes, incidentes y casos de soporte técnico que deberán ser atendidos hasta su total solución por la Mesa de Servicios Ofertada por </w:t>
      </w:r>
      <w:r w:rsidR="00867E16" w:rsidRPr="00FE4158">
        <w:rPr>
          <w:rFonts w:ascii="Montserrat" w:hAnsi="Montserrat" w:cs="Arial"/>
          <w:sz w:val="20"/>
          <w:szCs w:val="20"/>
        </w:rPr>
        <w:t>“EL LICITANTE”</w:t>
      </w:r>
      <w:r w:rsidRPr="00FE4158">
        <w:rPr>
          <w:rFonts w:ascii="Montserrat" w:hAnsi="Montserrat" w:cs="Arial"/>
          <w:sz w:val="20"/>
          <w:szCs w:val="20"/>
        </w:rPr>
        <w:t>.</w:t>
      </w:r>
    </w:p>
    <w:p w14:paraId="43A1B87F" w14:textId="77777777" w:rsidR="00030B41" w:rsidRPr="00FE4158" w:rsidRDefault="00030B41" w:rsidP="00010BC1">
      <w:pPr>
        <w:ind w:left="709"/>
        <w:jc w:val="both"/>
        <w:rPr>
          <w:rFonts w:ascii="Montserrat" w:hAnsi="Montserrat" w:cs="Arial"/>
          <w:sz w:val="20"/>
          <w:szCs w:val="20"/>
        </w:rPr>
      </w:pPr>
    </w:p>
    <w:p w14:paraId="2E2FC478" w14:textId="2D0CA812" w:rsidR="00030B41" w:rsidRPr="00FE4158" w:rsidRDefault="00030B41" w:rsidP="00010BC1">
      <w:pPr>
        <w:ind w:left="709"/>
        <w:jc w:val="both"/>
        <w:rPr>
          <w:rFonts w:ascii="Montserrat" w:hAnsi="Montserrat" w:cs="Arial"/>
          <w:sz w:val="20"/>
          <w:szCs w:val="20"/>
        </w:rPr>
      </w:pPr>
      <w:r w:rsidRPr="00FE4158">
        <w:rPr>
          <w:rFonts w:ascii="Montserrat" w:hAnsi="Montserrat" w:cs="Arial"/>
          <w:b/>
          <w:bCs/>
          <w:sz w:val="20"/>
          <w:szCs w:val="20"/>
        </w:rPr>
        <w:t xml:space="preserve">Nivel 2: </w:t>
      </w:r>
      <w:r w:rsidRPr="00FE4158">
        <w:rPr>
          <w:rFonts w:ascii="Montserrat" w:hAnsi="Montserrat" w:cs="Arial"/>
          <w:sz w:val="20"/>
          <w:szCs w:val="20"/>
        </w:rPr>
        <w:t xml:space="preserve">Atención de solicitudes, incidentes y casos de soporte técnico que deberán ser notificados a la Mesa de Servicios ofertada por </w:t>
      </w:r>
      <w:r w:rsidR="00867E16" w:rsidRPr="00FE4158">
        <w:rPr>
          <w:rFonts w:ascii="Montserrat" w:hAnsi="Montserrat" w:cs="Arial"/>
          <w:sz w:val="20"/>
          <w:szCs w:val="20"/>
        </w:rPr>
        <w:t>“EL LICITANTE”</w:t>
      </w:r>
      <w:r w:rsidR="00054CA7" w:rsidRPr="00FE4158">
        <w:rPr>
          <w:rFonts w:ascii="Montserrat" w:hAnsi="Montserrat" w:cs="Arial"/>
          <w:sz w:val="20"/>
          <w:szCs w:val="20"/>
        </w:rPr>
        <w:t xml:space="preserve"> </w:t>
      </w:r>
      <w:r w:rsidRPr="00FE4158">
        <w:rPr>
          <w:rFonts w:ascii="Montserrat" w:hAnsi="Montserrat" w:cs="Arial"/>
          <w:sz w:val="20"/>
          <w:szCs w:val="20"/>
        </w:rPr>
        <w:t xml:space="preserve">y atendidos hasta su total solución por el personal técnico </w:t>
      </w:r>
      <w:r w:rsidR="00867E16" w:rsidRPr="00FE4158">
        <w:rPr>
          <w:rFonts w:ascii="Montserrat" w:hAnsi="Montserrat" w:cs="Arial"/>
          <w:sz w:val="20"/>
          <w:szCs w:val="20"/>
        </w:rPr>
        <w:t>de” EL LICITANTE”</w:t>
      </w:r>
      <w:r w:rsidRPr="00FE4158">
        <w:rPr>
          <w:rFonts w:ascii="Montserrat" w:hAnsi="Montserrat" w:cs="Arial"/>
          <w:sz w:val="20"/>
          <w:szCs w:val="20"/>
        </w:rPr>
        <w:t>.</w:t>
      </w:r>
    </w:p>
    <w:p w14:paraId="7990EB62" w14:textId="77777777" w:rsidR="00030B41" w:rsidRPr="00FE4158" w:rsidRDefault="00030B41" w:rsidP="00010BC1">
      <w:pPr>
        <w:ind w:left="709"/>
        <w:jc w:val="both"/>
        <w:rPr>
          <w:rFonts w:ascii="Montserrat" w:hAnsi="Montserrat" w:cs="Arial"/>
          <w:sz w:val="20"/>
          <w:szCs w:val="20"/>
        </w:rPr>
      </w:pPr>
    </w:p>
    <w:p w14:paraId="47A30CDB" w14:textId="4B6A76F7" w:rsidR="00030B41" w:rsidRPr="00FE4158" w:rsidRDefault="00030B41" w:rsidP="00010BC1">
      <w:pPr>
        <w:ind w:left="709"/>
        <w:jc w:val="both"/>
        <w:rPr>
          <w:rFonts w:ascii="Montserrat" w:hAnsi="Montserrat" w:cs="Arial"/>
          <w:b/>
          <w:bCs/>
          <w:sz w:val="20"/>
          <w:szCs w:val="20"/>
        </w:rPr>
      </w:pPr>
      <w:r w:rsidRPr="00FE4158">
        <w:rPr>
          <w:rFonts w:ascii="Montserrat" w:hAnsi="Montserrat" w:cs="Arial"/>
          <w:b/>
          <w:bCs/>
          <w:sz w:val="20"/>
          <w:szCs w:val="20"/>
        </w:rPr>
        <w:t>Nivel 3:</w:t>
      </w:r>
      <w:r w:rsidR="00A86DE3" w:rsidRPr="00FE4158">
        <w:rPr>
          <w:rFonts w:ascii="Montserrat" w:hAnsi="Montserrat" w:cs="Arial"/>
          <w:b/>
          <w:bCs/>
          <w:sz w:val="20"/>
          <w:szCs w:val="20"/>
        </w:rPr>
        <w:t xml:space="preserve"> </w:t>
      </w:r>
      <w:r w:rsidRPr="00FE4158">
        <w:rPr>
          <w:rFonts w:ascii="Montserrat" w:hAnsi="Montserrat" w:cs="Arial"/>
          <w:sz w:val="20"/>
          <w:szCs w:val="20"/>
        </w:rPr>
        <w:t xml:space="preserve">Atención de solicitudes, incidentes y casos de soporte técnico que deberán ser notificados a la Mesa de Servicios ofertada por </w:t>
      </w:r>
      <w:r w:rsidR="00867E16" w:rsidRPr="00FE4158">
        <w:rPr>
          <w:rFonts w:ascii="Montserrat" w:hAnsi="Montserrat" w:cs="Arial"/>
          <w:sz w:val="20"/>
          <w:szCs w:val="20"/>
        </w:rPr>
        <w:t>“EL LICITANTE”</w:t>
      </w:r>
      <w:r w:rsidR="00054CA7" w:rsidRPr="00FE4158">
        <w:rPr>
          <w:rFonts w:ascii="Montserrat" w:hAnsi="Montserrat" w:cs="Arial"/>
          <w:sz w:val="20"/>
          <w:szCs w:val="20"/>
        </w:rPr>
        <w:t xml:space="preserve"> </w:t>
      </w:r>
      <w:r w:rsidRPr="00FE4158">
        <w:rPr>
          <w:rFonts w:ascii="Montserrat" w:hAnsi="Montserrat" w:cs="Arial"/>
          <w:sz w:val="20"/>
          <w:szCs w:val="20"/>
        </w:rPr>
        <w:t xml:space="preserve">y atendidos hasta su total solución por </w:t>
      </w:r>
      <w:r w:rsidR="00F82E1C" w:rsidRPr="00FE4158">
        <w:rPr>
          <w:rFonts w:ascii="Montserrat" w:hAnsi="Montserrat" w:cs="Arial"/>
          <w:sz w:val="20"/>
          <w:szCs w:val="20"/>
        </w:rPr>
        <w:t>el personal técnico de</w:t>
      </w:r>
      <w:r w:rsidR="00054CA7"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F82E1C" w:rsidRPr="00FE4158">
        <w:rPr>
          <w:rFonts w:ascii="Montserrat" w:hAnsi="Montserrat" w:cs="Arial"/>
          <w:sz w:val="20"/>
          <w:szCs w:val="20"/>
        </w:rPr>
        <w:t xml:space="preserve"> en conjunto con el personal </w:t>
      </w:r>
      <w:r w:rsidR="00867E16" w:rsidRPr="00FE4158">
        <w:rPr>
          <w:rFonts w:ascii="Montserrat" w:hAnsi="Montserrat" w:cs="Arial"/>
          <w:sz w:val="20"/>
          <w:szCs w:val="20"/>
        </w:rPr>
        <w:t>técnico</w:t>
      </w:r>
      <w:r w:rsidR="00F82E1C" w:rsidRPr="00FE4158">
        <w:rPr>
          <w:rFonts w:ascii="Montserrat" w:hAnsi="Montserrat" w:cs="Arial"/>
          <w:sz w:val="20"/>
          <w:szCs w:val="20"/>
        </w:rPr>
        <w:t xml:space="preserve"> de </w:t>
      </w:r>
      <w:r w:rsidRPr="00FE4158">
        <w:rPr>
          <w:rFonts w:ascii="Montserrat" w:hAnsi="Montserrat" w:cs="Arial"/>
          <w:sz w:val="20"/>
          <w:szCs w:val="20"/>
        </w:rPr>
        <w:t>fabricante correspondiente</w:t>
      </w:r>
      <w:r w:rsidR="00F82E1C"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054CA7" w:rsidRPr="00FE4158">
        <w:rPr>
          <w:rFonts w:ascii="Montserrat" w:hAnsi="Montserrat" w:cs="Arial"/>
          <w:sz w:val="20"/>
          <w:szCs w:val="20"/>
        </w:rPr>
        <w:t xml:space="preserve"> </w:t>
      </w:r>
      <w:r w:rsidR="00F82E1C" w:rsidRPr="00FE4158">
        <w:rPr>
          <w:rFonts w:ascii="Montserrat" w:hAnsi="Montserrat" w:cs="Arial"/>
          <w:sz w:val="20"/>
          <w:szCs w:val="20"/>
        </w:rPr>
        <w:t xml:space="preserve">podrá disponer de contratos que </w:t>
      </w:r>
      <w:r w:rsidR="00867E16" w:rsidRPr="00FE4158">
        <w:rPr>
          <w:rFonts w:ascii="Montserrat" w:hAnsi="Montserrat" w:cs="Arial"/>
          <w:sz w:val="20"/>
          <w:szCs w:val="20"/>
        </w:rPr>
        <w:t>“EL INSTITUTO”</w:t>
      </w:r>
      <w:r w:rsidR="00F82E1C" w:rsidRPr="00FE4158">
        <w:rPr>
          <w:rFonts w:ascii="Montserrat" w:hAnsi="Montserrat" w:cs="Arial"/>
          <w:sz w:val="20"/>
          <w:szCs w:val="20"/>
        </w:rPr>
        <w:t xml:space="preserve"> con los diferentes proveedores.</w:t>
      </w:r>
    </w:p>
    <w:p w14:paraId="3463C1AE" w14:textId="77777777" w:rsidR="002D2AA2" w:rsidRPr="00FE4158" w:rsidRDefault="002D2AA2" w:rsidP="00010BC1">
      <w:pPr>
        <w:jc w:val="both"/>
        <w:rPr>
          <w:rFonts w:ascii="Montserrat" w:hAnsi="Montserrat" w:cs="Arial"/>
          <w:sz w:val="20"/>
          <w:szCs w:val="20"/>
          <w:lang w:eastAsia="es-ES"/>
        </w:rPr>
      </w:pPr>
    </w:p>
    <w:p w14:paraId="720A033B" w14:textId="0DF15D10" w:rsidR="004248E9"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deberá cumplir con los niveles de escalamiento que se definan en conjunto con </w:t>
      </w:r>
      <w:r w:rsidRPr="00FE4158">
        <w:rPr>
          <w:rFonts w:ascii="Montserrat" w:hAnsi="Montserrat" w:cs="Arial"/>
          <w:sz w:val="20"/>
          <w:szCs w:val="20"/>
        </w:rPr>
        <w:t>“EL INSTITUTO”</w:t>
      </w:r>
      <w:r w:rsidR="002C23BA" w:rsidRPr="00FE4158">
        <w:rPr>
          <w:rFonts w:ascii="Montserrat" w:hAnsi="Montserrat" w:cs="Arial"/>
          <w:sz w:val="20"/>
          <w:szCs w:val="20"/>
          <w:lang w:eastAsia="es-ES"/>
        </w:rPr>
        <w:t>. Estos niveles de escalamiento deberán establecerse durante las mesas de planeación del arranque</w:t>
      </w:r>
      <w:r w:rsidR="00FF7F3A" w:rsidRPr="00FE4158">
        <w:rPr>
          <w:rFonts w:ascii="Montserrat" w:hAnsi="Montserrat" w:cs="Arial"/>
          <w:sz w:val="20"/>
          <w:szCs w:val="20"/>
          <w:lang w:eastAsia="es-ES"/>
        </w:rPr>
        <w:t xml:space="preserve"> en la primera semana posterior al fallo del contrato</w:t>
      </w:r>
      <w:r w:rsidR="002C23BA" w:rsidRPr="00FE4158">
        <w:rPr>
          <w:rFonts w:ascii="Montserrat" w:hAnsi="Montserrat" w:cs="Arial"/>
          <w:sz w:val="20"/>
          <w:szCs w:val="20"/>
          <w:lang w:eastAsia="es-ES"/>
        </w:rPr>
        <w:t xml:space="preserve">. Así mismo, </w:t>
      </w:r>
      <w:r w:rsidRPr="00FE4158">
        <w:rPr>
          <w:rFonts w:ascii="Montserrat" w:hAnsi="Montserrat" w:cs="Arial"/>
          <w:sz w:val="20"/>
          <w:szCs w:val="20"/>
          <w:lang w:eastAsia="es-ES"/>
        </w:rPr>
        <w:t>“EL LICITANTE”</w:t>
      </w:r>
      <w:r w:rsidR="00054CA7" w:rsidRPr="00FE4158">
        <w:rPr>
          <w:rFonts w:ascii="Montserrat" w:hAnsi="Montserrat" w:cs="Arial"/>
          <w:sz w:val="20"/>
          <w:szCs w:val="20"/>
          <w:lang w:eastAsia="es-ES"/>
        </w:rPr>
        <w:t xml:space="preserve"> </w:t>
      </w:r>
      <w:r w:rsidR="002C23BA" w:rsidRPr="00FE4158">
        <w:rPr>
          <w:rFonts w:ascii="Montserrat" w:hAnsi="Montserrat" w:cs="Arial"/>
          <w:sz w:val="20"/>
          <w:szCs w:val="20"/>
          <w:lang w:eastAsia="es-ES"/>
        </w:rPr>
        <w:t xml:space="preserve">deberá establecer </w:t>
      </w:r>
      <w:r w:rsidR="00FF7F3A" w:rsidRPr="00FE4158">
        <w:rPr>
          <w:rFonts w:ascii="Montserrat" w:hAnsi="Montserrat" w:cs="Arial"/>
          <w:sz w:val="20"/>
          <w:szCs w:val="20"/>
          <w:lang w:eastAsia="es-ES"/>
        </w:rPr>
        <w:t xml:space="preserve">durante las mesas de planeación del arranque en la primera semana posterior al fallo del contrato, </w:t>
      </w:r>
      <w:r w:rsidR="002C23BA" w:rsidRPr="00FE4158">
        <w:rPr>
          <w:rFonts w:ascii="Montserrat" w:hAnsi="Montserrat" w:cs="Arial"/>
          <w:sz w:val="20"/>
          <w:szCs w:val="20"/>
          <w:lang w:eastAsia="es-ES"/>
        </w:rPr>
        <w:t>un procedimiento específico para la atención de incidentes mayores que define tiempos menores de escalamiento y criterio para establecer la prioridad al nivel que otorgue atención en el menor tiempo sobre el resto de los incidentes</w:t>
      </w:r>
      <w:r w:rsidR="004248E9" w:rsidRPr="00FE4158">
        <w:rPr>
          <w:rFonts w:ascii="Montserrat" w:hAnsi="Montserrat" w:cs="Arial"/>
          <w:sz w:val="20"/>
          <w:szCs w:val="20"/>
          <w:lang w:eastAsia="es-ES"/>
        </w:rPr>
        <w:t xml:space="preserve">, así como mecanismos de comunicación inmediata o a </w:t>
      </w:r>
      <w:r w:rsidR="001E21DE" w:rsidRPr="00FE4158">
        <w:rPr>
          <w:rFonts w:ascii="Montserrat" w:hAnsi="Montserrat" w:cs="Arial"/>
          <w:sz w:val="20"/>
          <w:szCs w:val="20"/>
          <w:lang w:eastAsia="es-ES"/>
        </w:rPr>
        <w:t>través</w:t>
      </w:r>
      <w:r w:rsidR="004248E9" w:rsidRPr="00FE4158">
        <w:rPr>
          <w:rFonts w:ascii="Montserrat" w:hAnsi="Montserrat" w:cs="Arial"/>
          <w:sz w:val="20"/>
          <w:szCs w:val="20"/>
          <w:lang w:eastAsia="es-ES"/>
        </w:rPr>
        <w:t xml:space="preserve"> de mensajes escritos con personal </w:t>
      </w:r>
      <w:r w:rsidR="00570D1F" w:rsidRPr="00FE4158">
        <w:rPr>
          <w:rFonts w:ascii="Montserrat" w:hAnsi="Montserrat" w:cs="Arial"/>
          <w:sz w:val="20"/>
          <w:szCs w:val="20"/>
          <w:lang w:eastAsia="es-ES"/>
        </w:rPr>
        <w:t xml:space="preserve">de </w:t>
      </w:r>
      <w:r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4248E9" w:rsidRPr="00FE4158">
        <w:rPr>
          <w:rFonts w:ascii="Montserrat" w:hAnsi="Montserrat" w:cs="Arial"/>
          <w:sz w:val="20"/>
          <w:szCs w:val="20"/>
          <w:lang w:eastAsia="es-ES"/>
        </w:rPr>
        <w:t>correspondiente</w:t>
      </w:r>
      <w:r w:rsidR="002C23BA" w:rsidRPr="00FE4158">
        <w:rPr>
          <w:rFonts w:ascii="Montserrat" w:hAnsi="Montserrat" w:cs="Arial"/>
          <w:sz w:val="20"/>
          <w:szCs w:val="20"/>
          <w:lang w:eastAsia="es-ES"/>
        </w:rPr>
        <w:t>.</w:t>
      </w:r>
    </w:p>
    <w:p w14:paraId="052AD22B" w14:textId="77777777" w:rsidR="004248E9" w:rsidRPr="00FE4158" w:rsidRDefault="004248E9" w:rsidP="00010BC1">
      <w:pPr>
        <w:ind w:left="284"/>
        <w:jc w:val="both"/>
        <w:rPr>
          <w:rFonts w:ascii="Montserrat" w:hAnsi="Montserrat" w:cs="Arial"/>
          <w:sz w:val="20"/>
          <w:szCs w:val="20"/>
          <w:lang w:eastAsia="es-ES"/>
        </w:rPr>
      </w:pPr>
    </w:p>
    <w:p w14:paraId="56CD661B" w14:textId="33EB08C3" w:rsidR="002C23BA"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deberá </w:t>
      </w:r>
      <w:r w:rsidR="002349A6" w:rsidRPr="00FE4158">
        <w:rPr>
          <w:rFonts w:ascii="Montserrat" w:hAnsi="Montserrat" w:cs="Arial"/>
          <w:sz w:val="20"/>
          <w:szCs w:val="20"/>
          <w:lang w:eastAsia="es-ES"/>
        </w:rPr>
        <w:t xml:space="preserve">ofertar la </w:t>
      </w:r>
      <w:r w:rsidR="002C23BA" w:rsidRPr="00FE4158">
        <w:rPr>
          <w:rFonts w:ascii="Montserrat" w:hAnsi="Montserrat" w:cs="Arial"/>
          <w:sz w:val="20"/>
          <w:szCs w:val="20"/>
          <w:lang w:eastAsia="es-ES"/>
        </w:rPr>
        <w:t>habilita</w:t>
      </w:r>
      <w:r w:rsidR="002349A6" w:rsidRPr="00FE4158">
        <w:rPr>
          <w:rFonts w:ascii="Montserrat" w:hAnsi="Montserrat" w:cs="Arial"/>
          <w:sz w:val="20"/>
          <w:szCs w:val="20"/>
          <w:lang w:eastAsia="es-ES"/>
        </w:rPr>
        <w:t>ción</w:t>
      </w:r>
      <w:r w:rsidR="002C23BA" w:rsidRPr="00FE4158">
        <w:rPr>
          <w:rFonts w:ascii="Montserrat" w:hAnsi="Montserrat" w:cs="Arial"/>
          <w:sz w:val="20"/>
          <w:szCs w:val="20"/>
          <w:lang w:eastAsia="es-ES"/>
        </w:rPr>
        <w:t>, actualiza</w:t>
      </w:r>
      <w:r w:rsidR="002349A6" w:rsidRPr="00FE4158">
        <w:rPr>
          <w:rFonts w:ascii="Montserrat" w:hAnsi="Montserrat" w:cs="Arial"/>
          <w:sz w:val="20"/>
          <w:szCs w:val="20"/>
          <w:lang w:eastAsia="es-ES"/>
        </w:rPr>
        <w:t>ción</w:t>
      </w:r>
      <w:r w:rsidR="002C23BA" w:rsidRPr="00FE4158">
        <w:rPr>
          <w:rFonts w:ascii="Montserrat" w:hAnsi="Montserrat" w:cs="Arial"/>
          <w:sz w:val="20"/>
          <w:szCs w:val="20"/>
          <w:lang w:eastAsia="es-ES"/>
        </w:rPr>
        <w:t xml:space="preserve"> y depura</w:t>
      </w:r>
      <w:r w:rsidR="002349A6" w:rsidRPr="00FE4158">
        <w:rPr>
          <w:rFonts w:ascii="Montserrat" w:hAnsi="Montserrat" w:cs="Arial"/>
          <w:sz w:val="20"/>
          <w:szCs w:val="20"/>
          <w:lang w:eastAsia="es-ES"/>
        </w:rPr>
        <w:t>ción de</w:t>
      </w:r>
      <w:r w:rsidR="002C23BA" w:rsidRPr="00FE4158">
        <w:rPr>
          <w:rFonts w:ascii="Montserrat" w:hAnsi="Montserrat" w:cs="Arial"/>
          <w:sz w:val="20"/>
          <w:szCs w:val="20"/>
          <w:lang w:eastAsia="es-ES"/>
        </w:rPr>
        <w:t xml:space="preserve"> los distintos canales </w:t>
      </w:r>
      <w:r w:rsidR="008708E5" w:rsidRPr="00FE4158">
        <w:rPr>
          <w:rFonts w:ascii="Montserrat" w:hAnsi="Montserrat" w:cs="Arial"/>
          <w:sz w:val="20"/>
          <w:szCs w:val="20"/>
          <w:lang w:eastAsia="es-ES"/>
        </w:rPr>
        <w:t xml:space="preserve">de comunicación acordados con </w:t>
      </w:r>
      <w:r w:rsidRPr="00FE4158">
        <w:rPr>
          <w:rFonts w:ascii="Montserrat" w:hAnsi="Montserrat" w:cs="Arial"/>
          <w:sz w:val="20"/>
          <w:szCs w:val="20"/>
          <w:lang w:eastAsia="es-ES"/>
        </w:rPr>
        <w:t>“EL INSTITUTO”</w:t>
      </w:r>
      <w:r w:rsidR="008708E5" w:rsidRPr="00FE4158">
        <w:rPr>
          <w:rFonts w:ascii="Montserrat" w:hAnsi="Montserrat" w:cs="Arial"/>
          <w:sz w:val="20"/>
          <w:szCs w:val="20"/>
          <w:lang w:eastAsia="es-ES"/>
        </w:rPr>
        <w:t xml:space="preserve"> </w:t>
      </w:r>
      <w:r w:rsidR="002C23BA" w:rsidRPr="00FE4158">
        <w:rPr>
          <w:rFonts w:ascii="Montserrat" w:hAnsi="Montserrat" w:cs="Arial"/>
          <w:sz w:val="20"/>
          <w:szCs w:val="20"/>
          <w:lang w:eastAsia="es-ES"/>
        </w:rPr>
        <w:t xml:space="preserve">para el seguimiento de incidentes, siendo responsabilidad </w:t>
      </w:r>
      <w:r w:rsidR="0077518D" w:rsidRPr="00FE4158">
        <w:rPr>
          <w:rFonts w:ascii="Montserrat" w:hAnsi="Montserrat" w:cs="Arial"/>
          <w:sz w:val="20"/>
          <w:szCs w:val="20"/>
          <w:lang w:eastAsia="es-ES"/>
        </w:rPr>
        <w:t>de</w:t>
      </w:r>
      <w:r w:rsidR="00054CA7" w:rsidRPr="00FE4158">
        <w:rPr>
          <w:rFonts w:ascii="Montserrat" w:hAnsi="Montserrat" w:cs="Arial"/>
          <w:sz w:val="20"/>
          <w:szCs w:val="20"/>
          <w:lang w:eastAsia="es-ES"/>
        </w:rPr>
        <w:t xml:space="preserve"> </w:t>
      </w: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la posible fuga de información por omisión de las actividades de depuración y actualización, o en su caso la falta de distribución al personal procedente.</w:t>
      </w:r>
    </w:p>
    <w:p w14:paraId="20D2F346" w14:textId="77777777" w:rsidR="0048523C" w:rsidRPr="00FE4158" w:rsidRDefault="0048523C" w:rsidP="00010BC1">
      <w:pPr>
        <w:jc w:val="both"/>
        <w:rPr>
          <w:rFonts w:ascii="Montserrat" w:hAnsi="Montserrat" w:cs="Arial"/>
          <w:sz w:val="20"/>
          <w:szCs w:val="20"/>
          <w:lang w:eastAsia="es-ES"/>
        </w:rPr>
      </w:pPr>
    </w:p>
    <w:p w14:paraId="57CB999F" w14:textId="37C2E07C" w:rsidR="002C23BA" w:rsidRPr="00FE4158" w:rsidRDefault="002C23BA" w:rsidP="00010BC1">
      <w:pPr>
        <w:jc w:val="both"/>
        <w:rPr>
          <w:rFonts w:ascii="Montserrat" w:hAnsi="Montserrat" w:cs="Arial"/>
          <w:sz w:val="20"/>
          <w:szCs w:val="20"/>
          <w:lang w:eastAsia="es-ES"/>
        </w:rPr>
      </w:pPr>
      <w:r w:rsidRPr="00FE4158">
        <w:rPr>
          <w:rFonts w:ascii="Montserrat" w:hAnsi="Montserrat" w:cs="Arial"/>
          <w:sz w:val="20"/>
          <w:szCs w:val="20"/>
          <w:lang w:eastAsia="es-ES"/>
        </w:rPr>
        <w:t xml:space="preserve">Estos </w:t>
      </w:r>
      <w:r w:rsidR="008708E5" w:rsidRPr="00FE4158">
        <w:rPr>
          <w:rFonts w:ascii="Montserrat" w:hAnsi="Montserrat" w:cs="Arial"/>
          <w:sz w:val="20"/>
          <w:szCs w:val="20"/>
          <w:lang w:eastAsia="es-ES"/>
        </w:rPr>
        <w:t xml:space="preserve">canales de comunicación acordados con </w:t>
      </w:r>
      <w:r w:rsidR="00867E16" w:rsidRPr="00FE4158">
        <w:rPr>
          <w:rFonts w:ascii="Montserrat" w:hAnsi="Montserrat" w:cs="Arial"/>
          <w:sz w:val="20"/>
          <w:szCs w:val="20"/>
          <w:lang w:eastAsia="es-ES"/>
        </w:rPr>
        <w:t>“EL INSTITUTO”</w:t>
      </w:r>
      <w:r w:rsidR="008708E5" w:rsidRPr="00FE4158">
        <w:rPr>
          <w:rFonts w:ascii="Montserrat" w:hAnsi="Montserrat" w:cs="Arial"/>
          <w:sz w:val="20"/>
          <w:szCs w:val="20"/>
          <w:lang w:eastAsia="es-ES"/>
        </w:rPr>
        <w:t xml:space="preserve"> </w:t>
      </w:r>
      <w:r w:rsidRPr="00FE4158">
        <w:rPr>
          <w:rFonts w:ascii="Montserrat" w:hAnsi="Montserrat" w:cs="Arial"/>
          <w:sz w:val="20"/>
          <w:szCs w:val="20"/>
          <w:lang w:eastAsia="es-ES"/>
        </w:rPr>
        <w:t>deberán estar coordinados por el Coordinador de Incidentes de</w:t>
      </w:r>
      <w:r w:rsidR="00054CA7" w:rsidRPr="00FE4158">
        <w:rPr>
          <w:rFonts w:ascii="Montserrat" w:hAnsi="Montserrat" w:cs="Arial"/>
          <w:sz w:val="20"/>
          <w:szCs w:val="20"/>
          <w:lang w:eastAsia="es-ES"/>
        </w:rPr>
        <w:t xml:space="preserve">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xml:space="preserve"> y deberán integrar a las personas que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Pr="00FE4158">
        <w:rPr>
          <w:rFonts w:ascii="Montserrat" w:hAnsi="Montserrat" w:cs="Arial"/>
          <w:sz w:val="20"/>
          <w:szCs w:val="20"/>
          <w:lang w:eastAsia="es-ES"/>
        </w:rPr>
        <w:t>determine para la resolución de cada incidente.</w:t>
      </w:r>
    </w:p>
    <w:p w14:paraId="38D156C2" w14:textId="77777777" w:rsidR="0048523C" w:rsidRPr="00FE4158" w:rsidRDefault="0048523C" w:rsidP="00010BC1">
      <w:pPr>
        <w:jc w:val="both"/>
        <w:rPr>
          <w:rFonts w:ascii="Montserrat" w:hAnsi="Montserrat" w:cs="Arial"/>
          <w:sz w:val="20"/>
          <w:szCs w:val="20"/>
          <w:lang w:eastAsia="es-ES"/>
        </w:rPr>
      </w:pPr>
    </w:p>
    <w:p w14:paraId="617A3EBE" w14:textId="77497CA2" w:rsidR="002A2E37" w:rsidRPr="00FE4158" w:rsidRDefault="00867E16" w:rsidP="00010BC1">
      <w:pPr>
        <w:jc w:val="both"/>
        <w:rPr>
          <w:rFonts w:ascii="Montserrat" w:hAnsi="Montserrat" w:cs="Arial"/>
          <w:sz w:val="20"/>
          <w:szCs w:val="20"/>
        </w:rPr>
      </w:pPr>
      <w:r w:rsidRPr="00FE4158">
        <w:rPr>
          <w:rFonts w:ascii="Montserrat" w:hAnsi="Montserrat" w:cs="Arial"/>
          <w:sz w:val="20"/>
          <w:szCs w:val="20"/>
          <w:lang w:eastAsia="es-ES"/>
        </w:rPr>
        <w:t>“EL LICITANTE”</w:t>
      </w:r>
      <w:r w:rsidR="002C23BA" w:rsidRPr="00FE4158">
        <w:rPr>
          <w:rFonts w:ascii="Montserrat" w:hAnsi="Montserrat" w:cs="Arial"/>
          <w:sz w:val="20"/>
          <w:szCs w:val="20"/>
          <w:lang w:eastAsia="es-ES"/>
        </w:rPr>
        <w:t xml:space="preserve"> deberá entregar, en un plazo no mayor a</w:t>
      </w:r>
      <w:r w:rsidR="000A2C5F" w:rsidRPr="00FE4158">
        <w:rPr>
          <w:rFonts w:ascii="Montserrat" w:hAnsi="Montserrat" w:cs="Arial"/>
          <w:sz w:val="20"/>
          <w:szCs w:val="20"/>
        </w:rPr>
        <w:t xml:space="preserve"> </w:t>
      </w:r>
      <w:r w:rsidR="00B148EB" w:rsidRPr="00FE4158">
        <w:rPr>
          <w:rFonts w:ascii="Montserrat" w:hAnsi="Montserrat" w:cs="Arial"/>
          <w:sz w:val="20"/>
          <w:szCs w:val="20"/>
        </w:rPr>
        <w:t>3 (</w:t>
      </w:r>
      <w:r w:rsidR="000A2C5F" w:rsidRPr="00FE4158">
        <w:rPr>
          <w:rFonts w:ascii="Montserrat" w:hAnsi="Montserrat" w:cs="Arial"/>
          <w:sz w:val="20"/>
          <w:szCs w:val="20"/>
        </w:rPr>
        <w:t>tres</w:t>
      </w:r>
      <w:r w:rsidR="00B148EB" w:rsidRPr="00FE4158">
        <w:rPr>
          <w:rFonts w:ascii="Montserrat" w:hAnsi="Montserrat" w:cs="Arial"/>
          <w:sz w:val="20"/>
          <w:szCs w:val="20"/>
        </w:rPr>
        <w:t>)</w:t>
      </w:r>
      <w:r w:rsidR="000A2C5F" w:rsidRPr="00FE4158">
        <w:rPr>
          <w:rFonts w:ascii="Montserrat" w:hAnsi="Montserrat" w:cs="Arial"/>
          <w:sz w:val="20"/>
          <w:szCs w:val="20"/>
        </w:rPr>
        <w:t xml:space="preserve"> días</w:t>
      </w:r>
      <w:r w:rsidR="00BB766A" w:rsidRPr="00FE4158">
        <w:rPr>
          <w:rFonts w:ascii="Montserrat" w:hAnsi="Montserrat" w:cs="Arial"/>
          <w:sz w:val="20"/>
          <w:szCs w:val="20"/>
        </w:rPr>
        <w:t xml:space="preserve"> naturales</w:t>
      </w:r>
      <w:r w:rsidR="000A2C5F" w:rsidRPr="00FE4158">
        <w:rPr>
          <w:rFonts w:ascii="Montserrat" w:hAnsi="Montserrat" w:cs="Arial"/>
          <w:sz w:val="20"/>
          <w:szCs w:val="20"/>
        </w:rPr>
        <w:t xml:space="preserve"> </w:t>
      </w:r>
      <w:r w:rsidR="002C23BA" w:rsidRPr="00FE4158">
        <w:rPr>
          <w:rFonts w:ascii="Montserrat" w:hAnsi="Montserrat" w:cs="Arial"/>
          <w:sz w:val="20"/>
          <w:szCs w:val="20"/>
          <w:lang w:eastAsia="es-ES"/>
        </w:rPr>
        <w:t>posterior</w:t>
      </w:r>
      <w:r w:rsidR="00BB766A" w:rsidRPr="00FE4158">
        <w:rPr>
          <w:rFonts w:ascii="Montserrat" w:hAnsi="Montserrat" w:cs="Arial"/>
          <w:sz w:val="20"/>
          <w:szCs w:val="20"/>
          <w:lang w:eastAsia="es-ES"/>
        </w:rPr>
        <w:t>es</w:t>
      </w:r>
      <w:r w:rsidR="002C23BA" w:rsidRPr="00FE4158">
        <w:rPr>
          <w:rFonts w:ascii="Montserrat" w:hAnsi="Montserrat" w:cs="Arial"/>
          <w:sz w:val="20"/>
          <w:szCs w:val="20"/>
          <w:lang w:eastAsia="es-ES"/>
        </w:rPr>
        <w:t xml:space="preserve"> a la solución del incidente, un reporte de análisis postmortem de los incidentes, o aquellos que </w:t>
      </w:r>
      <w:r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2C23BA" w:rsidRPr="00FE4158">
        <w:rPr>
          <w:rFonts w:ascii="Montserrat" w:hAnsi="Montserrat" w:cs="Arial"/>
          <w:sz w:val="20"/>
          <w:szCs w:val="20"/>
          <w:lang w:eastAsia="es-ES"/>
        </w:rPr>
        <w:t xml:space="preserve">solicite. El contenido del reporte será especificado durante las mesas de planeación del arranque. </w:t>
      </w:r>
      <w:r w:rsidR="002A2E37" w:rsidRPr="00FE4158">
        <w:rPr>
          <w:rFonts w:ascii="Montserrat" w:hAnsi="Montserrat" w:cs="Arial"/>
          <w:sz w:val="20"/>
          <w:szCs w:val="20"/>
        </w:rPr>
        <w:t xml:space="preserve">La implementación de lo descrito en este </w:t>
      </w:r>
      <w:r w:rsidRPr="00FE4158">
        <w:rPr>
          <w:rFonts w:ascii="Montserrat" w:hAnsi="Montserrat" w:cs="Arial"/>
          <w:sz w:val="20"/>
          <w:szCs w:val="20"/>
        </w:rPr>
        <w:t>apartado</w:t>
      </w:r>
      <w:r w:rsidR="002A2E37" w:rsidRPr="00FE4158">
        <w:rPr>
          <w:rFonts w:ascii="Montserrat" w:hAnsi="Montserrat" w:cs="Arial"/>
          <w:sz w:val="20"/>
          <w:szCs w:val="20"/>
        </w:rPr>
        <w:t xml:space="preserve"> coadyuvará a tener una supervisión constante del servicio prestado a </w:t>
      </w:r>
      <w:r w:rsidRPr="00FE4158">
        <w:rPr>
          <w:rFonts w:ascii="Montserrat" w:hAnsi="Montserrat" w:cs="Arial"/>
          <w:sz w:val="20"/>
          <w:szCs w:val="20"/>
        </w:rPr>
        <w:t>“EL INSTITUTO”</w:t>
      </w:r>
      <w:r w:rsidR="002A2E37" w:rsidRPr="00FE4158">
        <w:rPr>
          <w:rFonts w:ascii="Montserrat" w:hAnsi="Montserrat" w:cs="Arial"/>
          <w:sz w:val="20"/>
          <w:szCs w:val="20"/>
        </w:rPr>
        <w:t>, pudiendo con base en la información proporcionada, determinar las posibles deductivas aplicables por la deficiencia en la prestación del servicio.</w:t>
      </w:r>
    </w:p>
    <w:p w14:paraId="0330CE61" w14:textId="77777777" w:rsidR="0048523C" w:rsidRPr="00FE4158" w:rsidRDefault="0048523C" w:rsidP="00010BC1">
      <w:pPr>
        <w:jc w:val="both"/>
        <w:rPr>
          <w:rFonts w:ascii="Montserrat" w:hAnsi="Montserrat" w:cs="Arial"/>
          <w:sz w:val="20"/>
          <w:szCs w:val="20"/>
          <w:lang w:eastAsia="es-ES"/>
        </w:rPr>
      </w:pPr>
    </w:p>
    <w:p w14:paraId="026A1F28" w14:textId="4BCD731A" w:rsidR="002C23BA" w:rsidRPr="00FE4158" w:rsidRDefault="002C23BA" w:rsidP="00010BC1">
      <w:pPr>
        <w:jc w:val="both"/>
        <w:rPr>
          <w:rFonts w:ascii="Montserrat" w:hAnsi="Montserrat" w:cs="Arial"/>
          <w:sz w:val="20"/>
          <w:szCs w:val="20"/>
          <w:lang w:eastAsia="es-ES"/>
        </w:rPr>
      </w:pPr>
      <w:r w:rsidRPr="00FE4158">
        <w:rPr>
          <w:rFonts w:ascii="Montserrat" w:hAnsi="Montserrat" w:cs="Arial"/>
          <w:sz w:val="20"/>
          <w:szCs w:val="20"/>
          <w:lang w:eastAsia="es-ES"/>
        </w:rPr>
        <w:t>Actividades a cargo de los grupos de soporte de</w:t>
      </w:r>
      <w:r w:rsidR="00054CA7" w:rsidRPr="00FE4158">
        <w:rPr>
          <w:rFonts w:ascii="Montserrat" w:hAnsi="Montserrat" w:cs="Arial"/>
          <w:sz w:val="20"/>
          <w:szCs w:val="20"/>
          <w:lang w:eastAsia="es-ES"/>
        </w:rPr>
        <w:t xml:space="preserve"> </w:t>
      </w:r>
      <w:r w:rsidR="00867E16" w:rsidRPr="00FE4158">
        <w:rPr>
          <w:rFonts w:ascii="Montserrat" w:hAnsi="Montserrat" w:cs="Arial"/>
          <w:sz w:val="20"/>
          <w:szCs w:val="20"/>
          <w:lang w:eastAsia="es-ES"/>
        </w:rPr>
        <w:t>“EL LICITANTE”</w:t>
      </w:r>
      <w:r w:rsidR="00334098" w:rsidRPr="00FE4158">
        <w:rPr>
          <w:rFonts w:ascii="Montserrat" w:hAnsi="Montserrat" w:cs="Arial"/>
          <w:sz w:val="20"/>
          <w:szCs w:val="20"/>
          <w:lang w:eastAsia="es-ES"/>
        </w:rPr>
        <w:t>:</w:t>
      </w:r>
    </w:p>
    <w:p w14:paraId="3C39F2B0" w14:textId="77777777" w:rsidR="004248E9" w:rsidRPr="00FE4158" w:rsidRDefault="004248E9" w:rsidP="00010BC1">
      <w:pPr>
        <w:jc w:val="both"/>
        <w:rPr>
          <w:rFonts w:ascii="Montserrat" w:hAnsi="Montserrat" w:cs="Arial"/>
          <w:sz w:val="20"/>
          <w:szCs w:val="20"/>
          <w:lang w:eastAsia="es-ES"/>
        </w:rPr>
      </w:pPr>
    </w:p>
    <w:p w14:paraId="16201A69" w14:textId="77777777" w:rsidR="002C23BA" w:rsidRPr="00FE4158" w:rsidRDefault="002C23BA" w:rsidP="00483EFC">
      <w:pPr>
        <w:pStyle w:val="Prrafodelista"/>
        <w:numPr>
          <w:ilvl w:val="0"/>
          <w:numId w:val="31"/>
        </w:numPr>
        <w:contextualSpacing/>
        <w:rPr>
          <w:rFonts w:ascii="Montserrat" w:hAnsi="Montserrat" w:cs="Arial"/>
          <w:sz w:val="20"/>
          <w:szCs w:val="20"/>
        </w:rPr>
      </w:pPr>
      <w:r w:rsidRPr="00FE4158">
        <w:rPr>
          <w:rFonts w:ascii="Montserrat" w:hAnsi="Montserrat" w:cs="Arial"/>
          <w:sz w:val="20"/>
          <w:szCs w:val="20"/>
        </w:rPr>
        <w:t>Operar la plataforma de Nube Hibrida a fin de garantizar la continuidad operativa.</w:t>
      </w:r>
    </w:p>
    <w:p w14:paraId="68A1DD1F" w14:textId="11178016" w:rsidR="002C23BA" w:rsidRPr="00FE4158" w:rsidRDefault="002C23BA" w:rsidP="00483EFC">
      <w:pPr>
        <w:pStyle w:val="Prrafodelista"/>
        <w:numPr>
          <w:ilvl w:val="0"/>
          <w:numId w:val="31"/>
        </w:numPr>
        <w:contextualSpacing/>
        <w:rPr>
          <w:rFonts w:ascii="Montserrat" w:hAnsi="Montserrat" w:cs="Arial"/>
          <w:sz w:val="20"/>
          <w:szCs w:val="20"/>
        </w:rPr>
      </w:pPr>
      <w:r w:rsidRPr="00FE4158">
        <w:rPr>
          <w:rFonts w:ascii="Montserrat" w:hAnsi="Montserrat" w:cs="Arial"/>
          <w:sz w:val="20"/>
          <w:szCs w:val="20"/>
        </w:rPr>
        <w:t>Efectuar la gestión de incidentes</w:t>
      </w:r>
      <w:r w:rsidR="0033243C" w:rsidRPr="00FE4158">
        <w:rPr>
          <w:rFonts w:ascii="Montserrat" w:hAnsi="Montserrat" w:cs="Arial"/>
          <w:sz w:val="20"/>
          <w:szCs w:val="20"/>
        </w:rPr>
        <w:t>/problemas</w:t>
      </w:r>
      <w:r w:rsidRPr="00FE4158">
        <w:rPr>
          <w:rFonts w:ascii="Montserrat" w:hAnsi="Montserrat" w:cs="Arial"/>
          <w:sz w:val="20"/>
          <w:szCs w:val="20"/>
        </w:rPr>
        <w:t xml:space="preserve"> hasta su solución acorde a:</w:t>
      </w:r>
    </w:p>
    <w:p w14:paraId="4D998C5B" w14:textId="77777777" w:rsidR="008464A7" w:rsidRPr="00FE4158" w:rsidRDefault="008464A7" w:rsidP="00010BC1">
      <w:pPr>
        <w:pStyle w:val="Prrafodelista"/>
        <w:contextualSpacing/>
        <w:rPr>
          <w:rFonts w:ascii="Montserrat" w:hAnsi="Montserrat" w:cs="Arial"/>
          <w:sz w:val="20"/>
          <w:szCs w:val="20"/>
        </w:rPr>
      </w:pPr>
    </w:p>
    <w:p w14:paraId="24ACEA32" w14:textId="77777777"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Identificar y registrar los incidentes</w:t>
      </w:r>
      <w:r w:rsidR="0033243C" w:rsidRPr="00FE4158">
        <w:rPr>
          <w:rFonts w:ascii="Montserrat" w:hAnsi="Montserrat" w:cs="Arial"/>
          <w:sz w:val="20"/>
          <w:szCs w:val="20"/>
        </w:rPr>
        <w:t>/probl</w:t>
      </w:r>
      <w:r w:rsidR="00CE2B1A" w:rsidRPr="00FE4158">
        <w:rPr>
          <w:rFonts w:ascii="Montserrat" w:hAnsi="Montserrat" w:cs="Arial"/>
          <w:sz w:val="20"/>
          <w:szCs w:val="20"/>
        </w:rPr>
        <w:t>e</w:t>
      </w:r>
      <w:r w:rsidR="0033243C" w:rsidRPr="00FE4158">
        <w:rPr>
          <w:rFonts w:ascii="Montserrat" w:hAnsi="Montserrat" w:cs="Arial"/>
          <w:sz w:val="20"/>
          <w:szCs w:val="20"/>
        </w:rPr>
        <w:t>m</w:t>
      </w:r>
      <w:r w:rsidR="00CE2B1A" w:rsidRPr="00FE4158">
        <w:rPr>
          <w:rFonts w:ascii="Montserrat" w:hAnsi="Montserrat" w:cs="Arial"/>
          <w:sz w:val="20"/>
          <w:szCs w:val="20"/>
        </w:rPr>
        <w:t>a</w:t>
      </w:r>
      <w:r w:rsidR="0033243C" w:rsidRPr="00FE4158">
        <w:rPr>
          <w:rFonts w:ascii="Montserrat" w:hAnsi="Montserrat" w:cs="Arial"/>
          <w:sz w:val="20"/>
          <w:szCs w:val="20"/>
        </w:rPr>
        <w:t>s</w:t>
      </w:r>
    </w:p>
    <w:p w14:paraId="18A14447" w14:textId="77777777"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Categorizar, priorizar y realizar diagnóstico inicial</w:t>
      </w:r>
    </w:p>
    <w:p w14:paraId="7DC50F89" w14:textId="77777777"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Investigar y diagnosticar</w:t>
      </w:r>
    </w:p>
    <w:p w14:paraId="0BF2005F" w14:textId="77777777"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Solucionar y recuperar</w:t>
      </w:r>
    </w:p>
    <w:p w14:paraId="5E04EAE4" w14:textId="77777777"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Documentar la solución</w:t>
      </w:r>
    </w:p>
    <w:p w14:paraId="7DB4175F" w14:textId="1D5745DF" w:rsidR="002C23BA" w:rsidRPr="00FE4158" w:rsidRDefault="002C23BA" w:rsidP="00483EFC">
      <w:pPr>
        <w:pStyle w:val="Prrafodelista"/>
        <w:numPr>
          <w:ilvl w:val="1"/>
          <w:numId w:val="31"/>
        </w:numPr>
        <w:contextualSpacing/>
        <w:rPr>
          <w:rFonts w:ascii="Montserrat" w:hAnsi="Montserrat" w:cs="Arial"/>
          <w:sz w:val="20"/>
          <w:szCs w:val="20"/>
        </w:rPr>
      </w:pPr>
      <w:r w:rsidRPr="00FE4158">
        <w:rPr>
          <w:rFonts w:ascii="Montserrat" w:hAnsi="Montserrat" w:cs="Arial"/>
          <w:sz w:val="20"/>
          <w:szCs w:val="20"/>
        </w:rPr>
        <w:t>Cerrar el incidente</w:t>
      </w:r>
    </w:p>
    <w:p w14:paraId="382040DF" w14:textId="77777777" w:rsidR="008464A7" w:rsidRPr="00FE4158" w:rsidRDefault="008464A7" w:rsidP="00010BC1">
      <w:pPr>
        <w:pStyle w:val="Prrafodelista"/>
        <w:ind w:left="1440"/>
        <w:contextualSpacing/>
        <w:rPr>
          <w:rFonts w:ascii="Montserrat" w:hAnsi="Montserrat" w:cs="Arial"/>
          <w:sz w:val="20"/>
          <w:szCs w:val="20"/>
        </w:rPr>
      </w:pPr>
    </w:p>
    <w:p w14:paraId="00F1A2F5" w14:textId="1BB62269" w:rsidR="002C23BA" w:rsidRPr="00FE4158" w:rsidRDefault="002C23BA" w:rsidP="00483EFC">
      <w:pPr>
        <w:pStyle w:val="Prrafodelista"/>
        <w:numPr>
          <w:ilvl w:val="0"/>
          <w:numId w:val="31"/>
        </w:numPr>
        <w:contextualSpacing/>
        <w:jc w:val="both"/>
        <w:rPr>
          <w:rFonts w:ascii="Montserrat" w:hAnsi="Montserrat" w:cs="Arial"/>
          <w:sz w:val="20"/>
          <w:szCs w:val="20"/>
        </w:rPr>
      </w:pPr>
      <w:r w:rsidRPr="00FE4158">
        <w:rPr>
          <w:rFonts w:ascii="Montserrat" w:hAnsi="Montserrat" w:cs="Arial"/>
          <w:sz w:val="20"/>
          <w:szCs w:val="20"/>
        </w:rPr>
        <w:t>Informar a</w:t>
      </w:r>
      <w:r w:rsidR="00334098"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FF7F3A" w:rsidRPr="00FE4158">
        <w:rPr>
          <w:rFonts w:ascii="Montserrat" w:hAnsi="Montserrat" w:cs="Arial"/>
          <w:sz w:val="20"/>
          <w:szCs w:val="20"/>
        </w:rPr>
        <w:t>semanalmente</w:t>
      </w:r>
      <w:r w:rsidR="004248E9" w:rsidRPr="00FE4158">
        <w:rPr>
          <w:rFonts w:ascii="Montserrat" w:hAnsi="Montserrat" w:cs="Arial"/>
          <w:sz w:val="20"/>
          <w:szCs w:val="20"/>
        </w:rPr>
        <w:t xml:space="preserve"> </w:t>
      </w:r>
      <w:r w:rsidRPr="00FE4158">
        <w:rPr>
          <w:rFonts w:ascii="Montserrat" w:hAnsi="Montserrat" w:cs="Arial"/>
          <w:sz w:val="20"/>
          <w:szCs w:val="20"/>
        </w:rPr>
        <w:t>el estado de los incidentes</w:t>
      </w:r>
      <w:r w:rsidR="0033243C" w:rsidRPr="00FE4158">
        <w:rPr>
          <w:rFonts w:ascii="Montserrat" w:hAnsi="Montserrat" w:cs="Arial"/>
          <w:sz w:val="20"/>
          <w:szCs w:val="20"/>
        </w:rPr>
        <w:t>/problemas</w:t>
      </w:r>
      <w:r w:rsidR="00FF7F3A" w:rsidRPr="00FE4158">
        <w:rPr>
          <w:rFonts w:ascii="Montserrat" w:hAnsi="Montserrat" w:cs="Arial"/>
          <w:sz w:val="20"/>
          <w:szCs w:val="20"/>
        </w:rPr>
        <w:t>,</w:t>
      </w:r>
      <w:r w:rsidR="000A2C5F" w:rsidRPr="00FE4158">
        <w:rPr>
          <w:rFonts w:ascii="Montserrat" w:hAnsi="Montserrat" w:cs="Arial"/>
          <w:sz w:val="20"/>
          <w:szCs w:val="20"/>
        </w:rPr>
        <w:t xml:space="preserve"> </w:t>
      </w:r>
      <w:r w:rsidR="002A2E37" w:rsidRPr="00FE4158">
        <w:rPr>
          <w:rFonts w:ascii="Montserrat" w:hAnsi="Montserrat" w:cs="Arial"/>
          <w:sz w:val="20"/>
          <w:szCs w:val="20"/>
        </w:rPr>
        <w:t xml:space="preserve">coadyuvando a tener una supervisión constante del servicio prestado a </w:t>
      </w:r>
      <w:r w:rsidR="00867E16" w:rsidRPr="00FE4158">
        <w:rPr>
          <w:rFonts w:ascii="Montserrat" w:hAnsi="Montserrat" w:cs="Arial"/>
          <w:sz w:val="20"/>
          <w:szCs w:val="20"/>
        </w:rPr>
        <w:t>“EL INSTITUTO”</w:t>
      </w:r>
      <w:r w:rsidR="002A2E37" w:rsidRPr="00FE4158">
        <w:rPr>
          <w:rFonts w:ascii="Montserrat" w:hAnsi="Montserrat" w:cs="Arial"/>
          <w:sz w:val="20"/>
          <w:szCs w:val="20"/>
        </w:rPr>
        <w:t>, pudiendo con base en la información proporcionada, determinar las posibles deductivas aplicables por la deficiencia en la prestación del servicio.</w:t>
      </w:r>
    </w:p>
    <w:p w14:paraId="5254B207" w14:textId="03023D41" w:rsidR="002C23BA" w:rsidRPr="00FE4158" w:rsidRDefault="002C23BA" w:rsidP="00483EFC">
      <w:pPr>
        <w:pStyle w:val="Prrafodelista"/>
        <w:numPr>
          <w:ilvl w:val="0"/>
          <w:numId w:val="31"/>
        </w:numPr>
        <w:contextualSpacing/>
        <w:jc w:val="both"/>
        <w:rPr>
          <w:rFonts w:ascii="Montserrat" w:hAnsi="Montserrat" w:cs="Arial"/>
          <w:sz w:val="20"/>
          <w:szCs w:val="20"/>
        </w:rPr>
      </w:pPr>
      <w:r w:rsidRPr="00FE4158">
        <w:rPr>
          <w:rFonts w:ascii="Montserrat" w:hAnsi="Montserrat" w:cs="Arial"/>
          <w:sz w:val="20"/>
          <w:szCs w:val="20"/>
        </w:rPr>
        <w:t xml:space="preserve">Generar </w:t>
      </w:r>
      <w:r w:rsidR="00FF7F3A" w:rsidRPr="00FE4158">
        <w:rPr>
          <w:rFonts w:ascii="Montserrat" w:hAnsi="Montserrat" w:cs="Arial"/>
          <w:sz w:val="20"/>
          <w:szCs w:val="20"/>
        </w:rPr>
        <w:t xml:space="preserve">y entregar a </w:t>
      </w:r>
      <w:r w:rsidR="00867E16" w:rsidRPr="00FE4158">
        <w:rPr>
          <w:rFonts w:ascii="Montserrat" w:hAnsi="Montserrat" w:cs="Arial"/>
          <w:sz w:val="20"/>
          <w:szCs w:val="20"/>
        </w:rPr>
        <w:t>“EL INSTITUTO”</w:t>
      </w:r>
      <w:r w:rsidR="00FF7F3A" w:rsidRPr="00FE4158">
        <w:rPr>
          <w:rFonts w:ascii="Montserrat" w:hAnsi="Montserrat" w:cs="Arial"/>
          <w:sz w:val="20"/>
          <w:szCs w:val="20"/>
        </w:rPr>
        <w:t xml:space="preserve">, </w:t>
      </w:r>
      <w:r w:rsidRPr="00FE4158">
        <w:rPr>
          <w:rFonts w:ascii="Montserrat" w:hAnsi="Montserrat" w:cs="Arial"/>
          <w:sz w:val="20"/>
          <w:szCs w:val="20"/>
        </w:rPr>
        <w:t>el reporte postmortem</w:t>
      </w:r>
      <w:r w:rsidR="00FF7F3A" w:rsidRPr="00FE4158">
        <w:rPr>
          <w:rFonts w:ascii="Montserrat" w:hAnsi="Montserrat" w:cs="Arial"/>
          <w:sz w:val="20"/>
          <w:szCs w:val="20"/>
        </w:rPr>
        <w:t xml:space="preserve"> que deberá entregarse en un plazo no mayor a tres días posteriores </w:t>
      </w:r>
      <w:r w:rsidR="000A2C5F" w:rsidRPr="00FE4158">
        <w:rPr>
          <w:rFonts w:ascii="Montserrat" w:hAnsi="Montserrat" w:cs="Arial"/>
          <w:sz w:val="20"/>
          <w:szCs w:val="20"/>
        </w:rPr>
        <w:t>a la solución del incidente</w:t>
      </w:r>
      <w:r w:rsidR="00FF7F3A" w:rsidRPr="00FE4158">
        <w:rPr>
          <w:rFonts w:ascii="Montserrat" w:hAnsi="Montserrat" w:cs="Arial"/>
          <w:sz w:val="20"/>
          <w:szCs w:val="20"/>
        </w:rPr>
        <w:t>,</w:t>
      </w:r>
      <w:r w:rsidRPr="00FE4158">
        <w:rPr>
          <w:rFonts w:ascii="Montserrat" w:hAnsi="Montserrat" w:cs="Arial"/>
          <w:sz w:val="20"/>
          <w:szCs w:val="20"/>
        </w:rPr>
        <w:t xml:space="preserve"> </w:t>
      </w:r>
      <w:r w:rsidR="00FF7F3A" w:rsidRPr="00FE4158">
        <w:rPr>
          <w:rFonts w:ascii="Montserrat" w:hAnsi="Montserrat" w:cs="Arial"/>
          <w:sz w:val="20"/>
          <w:szCs w:val="20"/>
        </w:rPr>
        <w:t>debiendo indicar la causa del mismo, las acciones de recuperación, lapso de afectación y acciones para prevenir que vuelva a ocurrir</w:t>
      </w:r>
      <w:r w:rsidR="002A2E37" w:rsidRPr="00FE4158">
        <w:rPr>
          <w:rFonts w:ascii="Montserrat" w:hAnsi="Montserrat" w:cs="Arial"/>
          <w:sz w:val="20"/>
          <w:szCs w:val="20"/>
        </w:rPr>
        <w:t xml:space="preserve">, coadyuvando a tener una supervisión constante del servicio prestado a </w:t>
      </w:r>
      <w:r w:rsidR="00867E16" w:rsidRPr="00FE4158">
        <w:rPr>
          <w:rFonts w:ascii="Montserrat" w:hAnsi="Montserrat" w:cs="Arial"/>
          <w:sz w:val="20"/>
          <w:szCs w:val="20"/>
        </w:rPr>
        <w:t>“EL INSTITUTO”</w:t>
      </w:r>
      <w:r w:rsidR="002A2E37" w:rsidRPr="00FE4158">
        <w:rPr>
          <w:rFonts w:ascii="Montserrat" w:hAnsi="Montserrat" w:cs="Arial"/>
          <w:sz w:val="20"/>
          <w:szCs w:val="20"/>
        </w:rPr>
        <w:t>, pudiendo con base en la información proporcionada, determinar las posibles deductivas aplicables por la deficiencia en la prestación del servicio.</w:t>
      </w:r>
    </w:p>
    <w:p w14:paraId="59851D32" w14:textId="77777777" w:rsidR="002A2E37" w:rsidRPr="00FE4158" w:rsidRDefault="002A2E37" w:rsidP="00010BC1">
      <w:pPr>
        <w:pStyle w:val="Prrafodelista"/>
        <w:contextualSpacing/>
        <w:jc w:val="both"/>
        <w:rPr>
          <w:rFonts w:ascii="Montserrat" w:hAnsi="Montserrat" w:cs="Arial"/>
          <w:sz w:val="20"/>
          <w:szCs w:val="20"/>
        </w:rPr>
      </w:pPr>
    </w:p>
    <w:p w14:paraId="7B3E19DD" w14:textId="6D303F82" w:rsidR="002C23BA" w:rsidRPr="00FE4158" w:rsidRDefault="002C23BA" w:rsidP="00010BC1">
      <w:pPr>
        <w:jc w:val="both"/>
        <w:rPr>
          <w:rFonts w:ascii="Montserrat" w:hAnsi="Montserrat" w:cs="Arial"/>
          <w:sz w:val="20"/>
          <w:szCs w:val="20"/>
          <w:lang w:eastAsia="es-ES"/>
        </w:rPr>
      </w:pPr>
      <w:r w:rsidRPr="00FE4158">
        <w:rPr>
          <w:rFonts w:ascii="Montserrat" w:hAnsi="Montserrat" w:cs="Arial"/>
          <w:sz w:val="20"/>
          <w:szCs w:val="20"/>
          <w:lang w:eastAsia="es-ES"/>
        </w:rPr>
        <w:t xml:space="preserve">Actividades del Coordinador de </w:t>
      </w:r>
      <w:r w:rsidR="002A2E37" w:rsidRPr="00FE4158">
        <w:rPr>
          <w:rFonts w:ascii="Montserrat" w:hAnsi="Montserrat" w:cs="Arial"/>
          <w:sz w:val="20"/>
          <w:szCs w:val="20"/>
          <w:lang w:eastAsia="es-ES"/>
        </w:rPr>
        <w:t>I</w:t>
      </w:r>
      <w:r w:rsidRPr="00FE4158">
        <w:rPr>
          <w:rFonts w:ascii="Montserrat" w:hAnsi="Montserrat" w:cs="Arial"/>
          <w:sz w:val="20"/>
          <w:szCs w:val="20"/>
          <w:lang w:eastAsia="es-ES"/>
        </w:rPr>
        <w:t>ncidentes de</w:t>
      </w:r>
      <w:r w:rsidR="00054CA7" w:rsidRPr="00FE4158">
        <w:rPr>
          <w:rFonts w:ascii="Montserrat" w:hAnsi="Montserrat" w:cs="Arial"/>
          <w:sz w:val="20"/>
          <w:szCs w:val="20"/>
          <w:lang w:eastAsia="es-ES"/>
        </w:rPr>
        <w:t xml:space="preserve"> </w:t>
      </w:r>
      <w:r w:rsidR="00867E16" w:rsidRPr="00FE4158">
        <w:rPr>
          <w:rFonts w:ascii="Montserrat" w:hAnsi="Montserrat" w:cs="Arial"/>
          <w:sz w:val="20"/>
          <w:szCs w:val="20"/>
          <w:lang w:eastAsia="es-ES"/>
        </w:rPr>
        <w:t>“EL LICITANTE”</w:t>
      </w:r>
      <w:r w:rsidR="00054CA7" w:rsidRPr="00FE4158">
        <w:rPr>
          <w:rFonts w:ascii="Montserrat" w:hAnsi="Montserrat" w:cs="Arial"/>
          <w:sz w:val="20"/>
          <w:szCs w:val="20"/>
          <w:lang w:eastAsia="es-ES"/>
        </w:rPr>
        <w:t>:</w:t>
      </w:r>
    </w:p>
    <w:p w14:paraId="18732208" w14:textId="77777777" w:rsidR="004248E9" w:rsidRPr="00FE4158" w:rsidRDefault="004248E9" w:rsidP="00010BC1">
      <w:pPr>
        <w:jc w:val="both"/>
        <w:rPr>
          <w:rFonts w:ascii="Montserrat" w:hAnsi="Montserrat" w:cs="Arial"/>
          <w:sz w:val="20"/>
          <w:szCs w:val="20"/>
          <w:lang w:eastAsia="es-ES"/>
        </w:rPr>
      </w:pPr>
    </w:p>
    <w:p w14:paraId="13ED525E" w14:textId="77777777"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Organizar, conformar y coordinar los grupos de soporte del primero, segundo y tercer nivel.</w:t>
      </w:r>
    </w:p>
    <w:p w14:paraId="127DA23D" w14:textId="77777777"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Gestionar la atención de los incidentes.</w:t>
      </w:r>
    </w:p>
    <w:p w14:paraId="78C5B993" w14:textId="4C3F5A75"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 xml:space="preserve">Ser el enlace con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Pr="00FE4158">
        <w:rPr>
          <w:rFonts w:ascii="Montserrat" w:hAnsi="Montserrat" w:cs="Arial"/>
          <w:sz w:val="20"/>
          <w:szCs w:val="20"/>
        </w:rPr>
        <w:t>para dar información y seguimiento de los incidentes</w:t>
      </w:r>
      <w:r w:rsidR="004248E9" w:rsidRPr="00FE4158">
        <w:rPr>
          <w:rFonts w:ascii="Montserrat" w:hAnsi="Montserrat" w:cs="Arial"/>
          <w:sz w:val="20"/>
          <w:szCs w:val="20"/>
        </w:rPr>
        <w:t xml:space="preserve">, o en su caso, coordinar con personal </w:t>
      </w:r>
      <w:r w:rsidR="00054CA7" w:rsidRPr="00FE4158">
        <w:rPr>
          <w:rFonts w:ascii="Montserrat" w:hAnsi="Montserrat" w:cs="Arial"/>
          <w:sz w:val="20"/>
          <w:szCs w:val="20"/>
        </w:rPr>
        <w:t xml:space="preserve">de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4248E9" w:rsidRPr="00FE4158">
        <w:rPr>
          <w:rFonts w:ascii="Montserrat" w:hAnsi="Montserrat" w:cs="Arial"/>
          <w:sz w:val="20"/>
          <w:szCs w:val="20"/>
        </w:rPr>
        <w:t>los esfuerzos conjuntos para solucionar el evento</w:t>
      </w:r>
      <w:r w:rsidRPr="00FE4158">
        <w:rPr>
          <w:rFonts w:ascii="Montserrat" w:hAnsi="Montserrat" w:cs="Arial"/>
          <w:sz w:val="20"/>
          <w:szCs w:val="20"/>
        </w:rPr>
        <w:t>.</w:t>
      </w:r>
    </w:p>
    <w:p w14:paraId="546D3E2D" w14:textId="3E9D7FA3"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 xml:space="preserve">Monitorear la efectividad del proceso de la gestión de incidentes e implementar acciones de mejora al proceso, previa autorización por </w:t>
      </w:r>
      <w:r w:rsidR="00867E16" w:rsidRPr="00FE4158">
        <w:rPr>
          <w:rFonts w:ascii="Montserrat" w:hAnsi="Montserrat" w:cs="Arial"/>
          <w:sz w:val="20"/>
          <w:szCs w:val="20"/>
        </w:rPr>
        <w:t>“EL INSTITUTO”</w:t>
      </w:r>
      <w:r w:rsidRPr="00FE4158">
        <w:rPr>
          <w:rFonts w:ascii="Montserrat" w:hAnsi="Montserrat" w:cs="Arial"/>
          <w:sz w:val="20"/>
          <w:szCs w:val="20"/>
        </w:rPr>
        <w:t>.</w:t>
      </w:r>
    </w:p>
    <w:p w14:paraId="7DF73543" w14:textId="77777777"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Escalar al siguiente nivel de atención en caso necesario.</w:t>
      </w:r>
    </w:p>
    <w:p w14:paraId="0FC34148" w14:textId="77777777"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Administrar los</w:t>
      </w:r>
      <w:r w:rsidR="004248E9" w:rsidRPr="00FE4158">
        <w:rPr>
          <w:rFonts w:ascii="Montserrat" w:hAnsi="Montserrat" w:cs="Arial"/>
          <w:sz w:val="20"/>
          <w:szCs w:val="20"/>
        </w:rPr>
        <w:t xml:space="preserve"> procesos de comunicación o en su caso,</w:t>
      </w:r>
      <w:r w:rsidRPr="00FE4158">
        <w:rPr>
          <w:rFonts w:ascii="Montserrat" w:hAnsi="Montserrat" w:cs="Arial"/>
          <w:sz w:val="20"/>
          <w:szCs w:val="20"/>
        </w:rPr>
        <w:t xml:space="preserve"> foros sociales acorde a lo descrito anteriormente.</w:t>
      </w:r>
    </w:p>
    <w:p w14:paraId="50AC1709" w14:textId="77777777" w:rsidR="002C23BA" w:rsidRPr="00FE4158" w:rsidRDefault="002C23BA" w:rsidP="00483EFC">
      <w:pPr>
        <w:pStyle w:val="Prrafodelista"/>
        <w:numPr>
          <w:ilvl w:val="0"/>
          <w:numId w:val="32"/>
        </w:numPr>
        <w:contextualSpacing/>
        <w:jc w:val="both"/>
        <w:rPr>
          <w:rFonts w:ascii="Montserrat" w:hAnsi="Montserrat" w:cs="Arial"/>
          <w:sz w:val="20"/>
          <w:szCs w:val="20"/>
        </w:rPr>
      </w:pPr>
      <w:r w:rsidRPr="00FE4158">
        <w:rPr>
          <w:rFonts w:ascii="Montserrat" w:hAnsi="Montserrat" w:cs="Arial"/>
          <w:sz w:val="20"/>
          <w:szCs w:val="20"/>
        </w:rPr>
        <w:t xml:space="preserve">Recopilación de los insumos necesarios para la solución del Incidente tales como: </w:t>
      </w:r>
    </w:p>
    <w:p w14:paraId="793C15A6" w14:textId="77777777" w:rsidR="008464A7" w:rsidRPr="00FE4158" w:rsidRDefault="008464A7" w:rsidP="00010BC1">
      <w:pPr>
        <w:contextualSpacing/>
        <w:jc w:val="both"/>
        <w:rPr>
          <w:rFonts w:ascii="Montserrat" w:hAnsi="Montserrat" w:cs="Arial"/>
          <w:sz w:val="20"/>
          <w:szCs w:val="20"/>
        </w:rPr>
      </w:pPr>
    </w:p>
    <w:p w14:paraId="18493552"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Reportes de las herramientas de monitoreo</w:t>
      </w:r>
    </w:p>
    <w:p w14:paraId="4B8F471B"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 xml:space="preserve">Bitácoras de la infraestructura </w:t>
      </w:r>
      <w:r w:rsidR="0033243C" w:rsidRPr="00FE4158">
        <w:rPr>
          <w:rFonts w:ascii="Montserrat" w:hAnsi="Montserrat" w:cs="Arial"/>
          <w:sz w:val="20"/>
          <w:szCs w:val="20"/>
        </w:rPr>
        <w:t xml:space="preserve">física, </w:t>
      </w:r>
      <w:r w:rsidRPr="00FE4158">
        <w:rPr>
          <w:rFonts w:ascii="Montserrat" w:hAnsi="Montserrat" w:cs="Arial"/>
          <w:sz w:val="20"/>
          <w:szCs w:val="20"/>
        </w:rPr>
        <w:t>virtual</w:t>
      </w:r>
      <w:r w:rsidR="0033243C" w:rsidRPr="00FE4158">
        <w:rPr>
          <w:rFonts w:ascii="Montserrat" w:hAnsi="Montserrat" w:cs="Arial"/>
          <w:sz w:val="20"/>
          <w:szCs w:val="20"/>
        </w:rPr>
        <w:t xml:space="preserve"> o de contenedores</w:t>
      </w:r>
      <w:r w:rsidRPr="00FE4158">
        <w:rPr>
          <w:rFonts w:ascii="Montserrat" w:hAnsi="Montserrat" w:cs="Arial"/>
          <w:sz w:val="20"/>
          <w:szCs w:val="20"/>
        </w:rPr>
        <w:t xml:space="preserve"> (Logs)</w:t>
      </w:r>
    </w:p>
    <w:p w14:paraId="52A7B91D"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Evidencia del incidente</w:t>
      </w:r>
    </w:p>
    <w:p w14:paraId="0775735E"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Base de conocimiento de errores conocidos</w:t>
      </w:r>
    </w:p>
    <w:p w14:paraId="3FD78ADB"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CMDB</w:t>
      </w:r>
    </w:p>
    <w:p w14:paraId="4AF6C5C1"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Repositorio de arquitectura</w:t>
      </w:r>
    </w:p>
    <w:p w14:paraId="780D60EA"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Información y evidencia de las acciones realizadas en los componentes y servicios relacionados con el incidente</w:t>
      </w:r>
    </w:p>
    <w:p w14:paraId="344BEF1D"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Información y evidencia de la solución de incidentes ocurridos previamente</w:t>
      </w:r>
    </w:p>
    <w:p w14:paraId="6020F9FC"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Productos durante el incidente</w:t>
      </w:r>
    </w:p>
    <w:p w14:paraId="6C231934"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Registro de incidentes en la solución tecnológica para análisis de problemas</w:t>
      </w:r>
    </w:p>
    <w:p w14:paraId="198AC5DF"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Reporte semanal de incidentes</w:t>
      </w:r>
    </w:p>
    <w:p w14:paraId="7BD5B7BA" w14:textId="111EEFE9"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Informe postmortem</w:t>
      </w:r>
    </w:p>
    <w:p w14:paraId="50F651DB" w14:textId="77777777" w:rsidR="002C23BA" w:rsidRPr="00FE4158" w:rsidRDefault="002C23BA" w:rsidP="00483EFC">
      <w:pPr>
        <w:pStyle w:val="Prrafodelista"/>
        <w:numPr>
          <w:ilvl w:val="0"/>
          <w:numId w:val="33"/>
        </w:numPr>
        <w:contextualSpacing/>
        <w:jc w:val="both"/>
        <w:rPr>
          <w:rFonts w:ascii="Montserrat" w:hAnsi="Montserrat" w:cs="Arial"/>
          <w:sz w:val="20"/>
          <w:szCs w:val="20"/>
        </w:rPr>
      </w:pPr>
      <w:r w:rsidRPr="00FE4158">
        <w:rPr>
          <w:rFonts w:ascii="Montserrat" w:hAnsi="Montserrat" w:cs="Arial"/>
          <w:sz w:val="20"/>
          <w:szCs w:val="20"/>
        </w:rPr>
        <w:t>Reporte de cambios realizados para soluciones incidentes.</w:t>
      </w:r>
    </w:p>
    <w:p w14:paraId="14AF1EFF" w14:textId="77777777" w:rsidR="009B4B3D" w:rsidRPr="00FE4158" w:rsidRDefault="009B4B3D" w:rsidP="00010BC1">
      <w:pPr>
        <w:contextualSpacing/>
        <w:jc w:val="both"/>
        <w:rPr>
          <w:rFonts w:ascii="Montserrat" w:hAnsi="Montserrat" w:cs="Arial"/>
          <w:sz w:val="20"/>
          <w:szCs w:val="20"/>
        </w:rPr>
      </w:pPr>
    </w:p>
    <w:p w14:paraId="614A1D8A" w14:textId="2F256890" w:rsidR="002A2E37" w:rsidRPr="00FE4158" w:rsidRDefault="004248E9" w:rsidP="00010BC1">
      <w:pPr>
        <w:jc w:val="both"/>
        <w:rPr>
          <w:rFonts w:ascii="Montserrat" w:hAnsi="Montserrat" w:cs="Arial"/>
          <w:sz w:val="20"/>
          <w:szCs w:val="20"/>
        </w:rPr>
      </w:pPr>
      <w:r w:rsidRPr="00FE4158">
        <w:rPr>
          <w:rFonts w:ascii="Montserrat" w:hAnsi="Montserrat" w:cs="Arial"/>
          <w:sz w:val="20"/>
          <w:szCs w:val="20"/>
        </w:rPr>
        <w:t xml:space="preserve">Semanalmente, informar el </w:t>
      </w:r>
      <w:r w:rsidR="001E21DE" w:rsidRPr="00FE4158">
        <w:rPr>
          <w:rFonts w:ascii="Montserrat" w:hAnsi="Montserrat" w:cs="Arial"/>
          <w:sz w:val="20"/>
          <w:szCs w:val="20"/>
        </w:rPr>
        <w:t>resumen</w:t>
      </w:r>
      <w:r w:rsidRPr="00FE4158">
        <w:rPr>
          <w:rFonts w:ascii="Montserrat" w:hAnsi="Montserrat" w:cs="Arial"/>
          <w:sz w:val="20"/>
          <w:szCs w:val="20"/>
        </w:rPr>
        <w:t xml:space="preserve"> de los incidentes y eventos, así como su seguimiento, incluyendo posibles puntos de mejora o en su caso de mejores prácticas</w:t>
      </w:r>
      <w:r w:rsidR="00135047" w:rsidRPr="00FE4158">
        <w:rPr>
          <w:rFonts w:ascii="Montserrat" w:hAnsi="Montserrat" w:cs="Arial"/>
          <w:sz w:val="20"/>
          <w:szCs w:val="20"/>
        </w:rPr>
        <w:t xml:space="preserve"> para evitar en el futuro eventos o incidentes </w:t>
      </w:r>
      <w:r w:rsidR="008257DF" w:rsidRPr="00FE4158">
        <w:rPr>
          <w:rFonts w:ascii="Montserrat" w:hAnsi="Montserrat" w:cs="Arial"/>
          <w:sz w:val="20"/>
          <w:szCs w:val="20"/>
        </w:rPr>
        <w:t xml:space="preserve">que </w:t>
      </w:r>
      <w:r w:rsidR="00135047" w:rsidRPr="00FE4158">
        <w:rPr>
          <w:rFonts w:ascii="Montserrat" w:hAnsi="Montserrat" w:cs="Arial"/>
          <w:sz w:val="20"/>
          <w:szCs w:val="20"/>
        </w:rPr>
        <w:t>afecten la operación de los servicios</w:t>
      </w:r>
      <w:r w:rsidR="002A2E37" w:rsidRPr="00FE4158">
        <w:rPr>
          <w:rFonts w:ascii="Montserrat" w:hAnsi="Montserrat" w:cs="Arial"/>
          <w:sz w:val="20"/>
          <w:szCs w:val="20"/>
        </w:rPr>
        <w:t xml:space="preserve">, coadyuvando a tener una supervisión constante del servicio prestado a </w:t>
      </w:r>
      <w:r w:rsidR="00867E16" w:rsidRPr="00FE4158">
        <w:rPr>
          <w:rFonts w:ascii="Montserrat" w:hAnsi="Montserrat" w:cs="Arial"/>
          <w:sz w:val="20"/>
          <w:szCs w:val="20"/>
        </w:rPr>
        <w:t>“EL INSTITUTO”</w:t>
      </w:r>
      <w:r w:rsidR="002A2E37" w:rsidRPr="00FE4158">
        <w:rPr>
          <w:rFonts w:ascii="Montserrat" w:hAnsi="Montserrat" w:cs="Arial"/>
          <w:sz w:val="20"/>
          <w:szCs w:val="20"/>
        </w:rPr>
        <w:t>, pudiendo con base en la información proporcionada, determinar las posibles deductivas aplicables por la deficiencia en la prestación del servicio.</w:t>
      </w:r>
    </w:p>
    <w:p w14:paraId="72A06956" w14:textId="77777777" w:rsidR="00B4249D" w:rsidRPr="00FE4158" w:rsidRDefault="00B4249D" w:rsidP="00010BC1">
      <w:pPr>
        <w:jc w:val="both"/>
        <w:rPr>
          <w:rFonts w:ascii="Montserrat" w:hAnsi="Montserrat" w:cs="Arial"/>
          <w:bCs/>
          <w:sz w:val="20"/>
          <w:szCs w:val="20"/>
        </w:rPr>
      </w:pPr>
    </w:p>
    <w:p w14:paraId="0EF5F770" w14:textId="4D8AE247" w:rsidR="00B4249D"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0A41AC" w:rsidRPr="00FE4158">
        <w:rPr>
          <w:rFonts w:ascii="Montserrat" w:hAnsi="Montserrat" w:cs="Arial"/>
          <w:bCs/>
          <w:sz w:val="20"/>
          <w:szCs w:val="20"/>
        </w:rPr>
        <w:t xml:space="preserve"> </w:t>
      </w:r>
      <w:r w:rsidR="00B4249D" w:rsidRPr="00FE4158">
        <w:rPr>
          <w:rFonts w:ascii="Montserrat" w:hAnsi="Montserrat" w:cs="Arial"/>
          <w:bCs/>
          <w:sz w:val="20"/>
          <w:szCs w:val="20"/>
        </w:rPr>
        <w:t xml:space="preserve">como parte de su oferta deberá incluir un documento donde detalle rubro por rubro las especificaciones de la </w:t>
      </w:r>
      <w:r w:rsidR="001E21DE" w:rsidRPr="00FE4158">
        <w:rPr>
          <w:rFonts w:ascii="Montserrat" w:hAnsi="Montserrat" w:cs="Arial"/>
          <w:bCs/>
          <w:sz w:val="20"/>
          <w:szCs w:val="20"/>
        </w:rPr>
        <w:t>solución</w:t>
      </w:r>
      <w:r w:rsidR="00B4249D" w:rsidRPr="00FE4158">
        <w:rPr>
          <w:rFonts w:ascii="Montserrat" w:hAnsi="Montserrat" w:cs="Arial"/>
          <w:bCs/>
          <w:sz w:val="20"/>
          <w:szCs w:val="20"/>
        </w:rPr>
        <w:t xml:space="preserve"> integral propuesta, definiendo los licenciamientos, especificaciones técnicas, así como la compatibilidad técnica y funcional de los diferentes componentes </w:t>
      </w:r>
      <w:r w:rsidR="001E21DE" w:rsidRPr="00FE4158">
        <w:rPr>
          <w:rFonts w:ascii="Montserrat" w:hAnsi="Montserrat" w:cs="Arial"/>
          <w:bCs/>
          <w:sz w:val="20"/>
          <w:szCs w:val="20"/>
        </w:rPr>
        <w:t>físicos</w:t>
      </w:r>
      <w:r w:rsidR="00B4249D" w:rsidRPr="00FE4158">
        <w:rPr>
          <w:rFonts w:ascii="Montserrat" w:hAnsi="Montserrat" w:cs="Arial"/>
          <w:bCs/>
          <w:sz w:val="20"/>
          <w:szCs w:val="20"/>
        </w:rPr>
        <w:t xml:space="preserve"> y lógicos de los servicios propuestos, por lo que se requiere que en su oferta incluya los detalles para proveer, habilitar, configurar, monitorear, poner a punto, interconectar e interoperar los diferentes componentes ofertados, operar de manera continua y gestionar la operación, de tal manera que </w:t>
      </w:r>
      <w:r w:rsidRPr="00FE4158">
        <w:rPr>
          <w:rFonts w:ascii="Montserrat" w:hAnsi="Montserrat" w:cs="Arial"/>
          <w:bCs/>
          <w:sz w:val="20"/>
          <w:szCs w:val="20"/>
        </w:rPr>
        <w:t>“EL LICITANTE”</w:t>
      </w:r>
      <w:r w:rsidR="000A41AC" w:rsidRPr="00FE4158">
        <w:rPr>
          <w:rFonts w:ascii="Montserrat" w:hAnsi="Montserrat" w:cs="Arial"/>
          <w:bCs/>
          <w:sz w:val="20"/>
          <w:szCs w:val="20"/>
        </w:rPr>
        <w:t xml:space="preserve"> </w:t>
      </w:r>
      <w:r w:rsidR="00B4249D" w:rsidRPr="00FE4158">
        <w:rPr>
          <w:rFonts w:ascii="Montserrat" w:hAnsi="Montserrat" w:cs="Arial"/>
          <w:bCs/>
          <w:sz w:val="20"/>
          <w:szCs w:val="20"/>
        </w:rPr>
        <w:t xml:space="preserve">pueda detallar lo necesario para garantizar que en caso de resultar adjudicado, brindará los servicios requeridos cumpliendo con las características técnicas y funcionales que requiere </w:t>
      </w:r>
      <w:r w:rsidRPr="00FE4158">
        <w:rPr>
          <w:rFonts w:ascii="Montserrat" w:hAnsi="Montserrat" w:cs="Arial"/>
          <w:sz w:val="20"/>
          <w:szCs w:val="20"/>
        </w:rPr>
        <w:t>“EL INSTITUTO”</w:t>
      </w:r>
      <w:r w:rsidR="00B4249D" w:rsidRPr="00FE4158">
        <w:rPr>
          <w:rFonts w:ascii="Montserrat" w:hAnsi="Montserrat" w:cs="Arial"/>
          <w:bCs/>
          <w:sz w:val="20"/>
          <w:szCs w:val="20"/>
        </w:rPr>
        <w:t xml:space="preserve">, cumpliendo las especificaciones y niveles de servicio solicitados, para lo cual deberá agregar los diagramas, especificaciones técnicas y funcionales, </w:t>
      </w:r>
      <w:r w:rsidR="001E21DE" w:rsidRPr="00FE4158">
        <w:rPr>
          <w:rFonts w:ascii="Montserrat" w:hAnsi="Montserrat" w:cs="Arial"/>
          <w:bCs/>
          <w:sz w:val="20"/>
          <w:szCs w:val="20"/>
        </w:rPr>
        <w:t>así</w:t>
      </w:r>
      <w:r w:rsidR="00B4249D" w:rsidRPr="00FE4158">
        <w:rPr>
          <w:rFonts w:ascii="Montserrat" w:hAnsi="Montserrat" w:cs="Arial"/>
          <w:bCs/>
          <w:sz w:val="20"/>
          <w:szCs w:val="20"/>
        </w:rPr>
        <w:t xml:space="preserve"> como lo necesario para explicar su operación integral.</w:t>
      </w:r>
    </w:p>
    <w:p w14:paraId="37459D9F" w14:textId="77777777" w:rsidR="004C21C4" w:rsidRPr="00FE4158" w:rsidRDefault="004C21C4" w:rsidP="00010BC1">
      <w:pPr>
        <w:jc w:val="both"/>
        <w:rPr>
          <w:rFonts w:ascii="Montserrat" w:hAnsi="Montserrat" w:cs="Arial"/>
          <w:sz w:val="20"/>
          <w:szCs w:val="20"/>
          <w:lang w:eastAsia="es-ES"/>
        </w:rPr>
      </w:pPr>
    </w:p>
    <w:p w14:paraId="04BCB688" w14:textId="01DABBA2" w:rsidR="00776052" w:rsidRPr="0077391D" w:rsidRDefault="00776052" w:rsidP="00846148">
      <w:pPr>
        <w:pStyle w:val="Ttulo1"/>
        <w:numPr>
          <w:ilvl w:val="0"/>
          <w:numId w:val="1"/>
        </w:numPr>
        <w:spacing w:before="0" w:after="0"/>
        <w:jc w:val="both"/>
        <w:rPr>
          <w:rFonts w:ascii="Montserrat" w:hAnsi="Montserrat" w:cs="Arial"/>
          <w:sz w:val="20"/>
          <w:szCs w:val="20"/>
          <w:highlight w:val="yellow"/>
          <w:lang w:val="es-MX"/>
        </w:rPr>
      </w:pPr>
      <w:bookmarkStart w:id="97" w:name="_Toc21634144"/>
      <w:bookmarkStart w:id="98" w:name="_Toc156937558"/>
      <w:r w:rsidRPr="0077391D">
        <w:rPr>
          <w:rFonts w:ascii="Montserrat" w:hAnsi="Montserrat" w:cs="Arial"/>
          <w:sz w:val="20"/>
          <w:szCs w:val="20"/>
          <w:highlight w:val="yellow"/>
          <w:lang w:val="es-MX"/>
        </w:rPr>
        <w:t>Repositorio Documental</w:t>
      </w:r>
      <w:bookmarkEnd w:id="97"/>
      <w:r w:rsidR="00C21042" w:rsidRPr="0077391D">
        <w:rPr>
          <w:rFonts w:ascii="Montserrat" w:hAnsi="Montserrat" w:cs="Arial"/>
          <w:sz w:val="20"/>
          <w:szCs w:val="20"/>
          <w:highlight w:val="yellow"/>
          <w:lang w:val="es-MX"/>
        </w:rPr>
        <w:t>.</w:t>
      </w:r>
      <w:bookmarkEnd w:id="98"/>
    </w:p>
    <w:p w14:paraId="56B323BF" w14:textId="77777777" w:rsidR="00776052" w:rsidRPr="00FE4158" w:rsidRDefault="00776052" w:rsidP="00010BC1">
      <w:pPr>
        <w:rPr>
          <w:rFonts w:ascii="Montserrat" w:hAnsi="Montserrat" w:cs="Arial"/>
          <w:sz w:val="20"/>
          <w:szCs w:val="20"/>
        </w:rPr>
      </w:pPr>
    </w:p>
    <w:p w14:paraId="316F33E6" w14:textId="1F1D12EC"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w:t>
      </w:r>
      <w:r w:rsidR="00515A08" w:rsidRPr="00FE4158">
        <w:rPr>
          <w:rFonts w:ascii="Montserrat" w:hAnsi="Montserrat" w:cs="Arial"/>
          <w:sz w:val="20"/>
          <w:szCs w:val="20"/>
          <w:lang w:eastAsia="es-ES"/>
        </w:rPr>
        <w:t xml:space="preserve">deberá incluir como parte de su oferta, </w:t>
      </w:r>
      <w:r w:rsidR="00776052" w:rsidRPr="00FE4158">
        <w:rPr>
          <w:rFonts w:ascii="Montserrat" w:hAnsi="Montserrat" w:cs="Arial"/>
          <w:sz w:val="20"/>
          <w:szCs w:val="20"/>
          <w:lang w:eastAsia="es-ES"/>
        </w:rPr>
        <w:t>proporcionar mediante el establecimiento de una plataforma (repositorio) los documentos probatorios del servicio, como lo pueden ser entregables, informes, reportes, entre otros, y al final del contrato</w:t>
      </w:r>
      <w:r w:rsidR="00515A08" w:rsidRPr="00FE4158">
        <w:rPr>
          <w:rFonts w:ascii="Montserrat" w:hAnsi="Montserrat" w:cs="Arial"/>
          <w:sz w:val="20"/>
          <w:szCs w:val="20"/>
          <w:lang w:eastAsia="es-ES"/>
        </w:rPr>
        <w:t xml:space="preserve"> que en caso se derive del proceso de contratación,</w:t>
      </w:r>
      <w:r w:rsidR="00776052" w:rsidRPr="00FE4158">
        <w:rPr>
          <w:rFonts w:ascii="Montserrat" w:hAnsi="Montserrat" w:cs="Arial"/>
          <w:sz w:val="20"/>
          <w:szCs w:val="20"/>
          <w:lang w:eastAsia="es-ES"/>
        </w:rPr>
        <w:t xml:space="preserve"> </w:t>
      </w:r>
      <w:r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776052" w:rsidRPr="00FE4158">
        <w:rPr>
          <w:rFonts w:ascii="Montserrat" w:hAnsi="Montserrat" w:cs="Arial"/>
          <w:sz w:val="20"/>
          <w:szCs w:val="20"/>
          <w:lang w:eastAsia="es-ES"/>
        </w:rPr>
        <w:t xml:space="preserve">definirá el repositorio correspondiente para la transferencia de documentación a </w:t>
      </w:r>
      <w:r w:rsidRPr="00FE4158">
        <w:rPr>
          <w:rFonts w:ascii="Montserrat" w:hAnsi="Montserrat" w:cs="Arial"/>
          <w:sz w:val="20"/>
          <w:szCs w:val="20"/>
        </w:rPr>
        <w:t>“EL INSTITUTO”</w:t>
      </w:r>
      <w:r w:rsidR="00776052" w:rsidRPr="00FE4158">
        <w:rPr>
          <w:rFonts w:ascii="Montserrat" w:hAnsi="Montserrat" w:cs="Arial"/>
          <w:sz w:val="20"/>
          <w:szCs w:val="20"/>
          <w:lang w:eastAsia="es-ES"/>
        </w:rPr>
        <w:t xml:space="preserve">. La plataforma que servirá de contenedor oficial será </w:t>
      </w:r>
      <w:r w:rsidR="00AB3382" w:rsidRPr="00FE4158">
        <w:rPr>
          <w:rFonts w:ascii="Montserrat" w:hAnsi="Montserrat" w:cs="Arial"/>
          <w:sz w:val="20"/>
          <w:szCs w:val="20"/>
          <w:lang w:eastAsia="es-ES"/>
        </w:rPr>
        <w:t xml:space="preserve">proporcionada, </w:t>
      </w:r>
      <w:r w:rsidR="00776052" w:rsidRPr="00FE4158">
        <w:rPr>
          <w:rFonts w:ascii="Montserrat" w:hAnsi="Montserrat" w:cs="Arial"/>
          <w:sz w:val="20"/>
          <w:szCs w:val="20"/>
          <w:lang w:eastAsia="es-ES"/>
        </w:rPr>
        <w:t xml:space="preserve">administrada y soportada por </w:t>
      </w: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w:t>
      </w:r>
    </w:p>
    <w:p w14:paraId="396BAF97" w14:textId="733C151C" w:rsidR="00D30635" w:rsidRPr="00FE4158" w:rsidRDefault="00D30635" w:rsidP="00010BC1">
      <w:pPr>
        <w:jc w:val="both"/>
        <w:rPr>
          <w:rFonts w:ascii="Montserrat" w:hAnsi="Montserrat" w:cs="Arial"/>
          <w:sz w:val="20"/>
          <w:szCs w:val="20"/>
          <w:lang w:eastAsia="es-ES"/>
        </w:rPr>
      </w:pPr>
    </w:p>
    <w:p w14:paraId="6302CA88" w14:textId="2159D338" w:rsidR="00D30635" w:rsidRPr="00FE4158" w:rsidRDefault="00D30635" w:rsidP="00010BC1">
      <w:pPr>
        <w:jc w:val="both"/>
        <w:rPr>
          <w:rFonts w:ascii="Montserrat" w:hAnsi="Montserrat" w:cs="Arial"/>
          <w:sz w:val="20"/>
          <w:szCs w:val="20"/>
          <w:lang w:eastAsia="es-ES"/>
        </w:rPr>
      </w:pPr>
      <w:r w:rsidRPr="00FE4158">
        <w:rPr>
          <w:rFonts w:ascii="Montserrat" w:hAnsi="Montserrat" w:cs="Arial"/>
          <w:sz w:val="20"/>
          <w:szCs w:val="20"/>
        </w:rPr>
        <w:t xml:space="preserve">EL LICITANTE” deberá entregar a “EL INSTITUTO” el acceso a este repositorio </w:t>
      </w:r>
      <w:r w:rsidR="0022209C" w:rsidRPr="00FE4158">
        <w:rPr>
          <w:rFonts w:ascii="Montserrat" w:hAnsi="Montserrat" w:cs="Arial"/>
          <w:sz w:val="20"/>
          <w:szCs w:val="20"/>
        </w:rPr>
        <w:t xml:space="preserve">a las personas designadas por “EL INSTITUTO” </w:t>
      </w:r>
      <w:r w:rsidRPr="00FE4158">
        <w:rPr>
          <w:rFonts w:ascii="Montserrat" w:hAnsi="Montserrat" w:cs="Arial"/>
          <w:sz w:val="20"/>
          <w:szCs w:val="20"/>
        </w:rPr>
        <w:t>en un plazo de 10 (diez) días naturales posteriores a la fecha de notificación del fallo.</w:t>
      </w:r>
    </w:p>
    <w:p w14:paraId="1226CC69" w14:textId="77777777" w:rsidR="00776052" w:rsidRPr="00FE4158" w:rsidRDefault="00776052" w:rsidP="00010BC1">
      <w:pPr>
        <w:jc w:val="both"/>
        <w:rPr>
          <w:rFonts w:ascii="Montserrat" w:hAnsi="Montserrat" w:cs="Arial"/>
          <w:sz w:val="20"/>
          <w:szCs w:val="20"/>
          <w:lang w:eastAsia="es-ES"/>
        </w:rPr>
      </w:pPr>
    </w:p>
    <w:p w14:paraId="757C810D" w14:textId="54750FDA" w:rsidR="00776052" w:rsidRPr="00FE4158" w:rsidRDefault="00776052" w:rsidP="00010BC1">
      <w:pPr>
        <w:jc w:val="both"/>
        <w:rPr>
          <w:rFonts w:ascii="Montserrat" w:hAnsi="Montserrat" w:cs="Arial"/>
          <w:sz w:val="20"/>
          <w:szCs w:val="20"/>
          <w:lang w:eastAsia="es-ES"/>
        </w:rPr>
      </w:pPr>
      <w:r w:rsidRPr="00FE4158">
        <w:rPr>
          <w:rFonts w:ascii="Montserrat" w:hAnsi="Montserrat" w:cs="Arial"/>
          <w:sz w:val="20"/>
          <w:szCs w:val="20"/>
          <w:lang w:eastAsia="es-ES"/>
        </w:rPr>
        <w:t>La plataforma (repositorio)</w:t>
      </w:r>
      <w:r w:rsidR="00515A08" w:rsidRPr="00FE4158">
        <w:rPr>
          <w:rFonts w:ascii="Montserrat" w:hAnsi="Montserrat" w:cs="Arial"/>
          <w:sz w:val="20"/>
          <w:szCs w:val="20"/>
          <w:lang w:eastAsia="es-ES"/>
        </w:rPr>
        <w:t xml:space="preserve"> ofertada por </w:t>
      </w:r>
      <w:r w:rsidR="00867E16" w:rsidRPr="00FE4158">
        <w:rPr>
          <w:rFonts w:ascii="Montserrat" w:hAnsi="Montserrat" w:cs="Arial"/>
          <w:sz w:val="20"/>
          <w:szCs w:val="20"/>
          <w:lang w:eastAsia="es-ES"/>
        </w:rPr>
        <w:t>“EL LICITANTE”</w:t>
      </w:r>
      <w:r w:rsidR="00515A08" w:rsidRPr="00FE4158">
        <w:rPr>
          <w:rFonts w:ascii="Montserrat" w:hAnsi="Montserrat" w:cs="Arial"/>
          <w:sz w:val="20"/>
          <w:szCs w:val="20"/>
          <w:lang w:eastAsia="es-ES"/>
        </w:rPr>
        <w:t>,</w:t>
      </w:r>
      <w:r w:rsidRPr="00FE4158">
        <w:rPr>
          <w:rFonts w:ascii="Montserrat" w:hAnsi="Montserrat" w:cs="Arial"/>
          <w:sz w:val="20"/>
          <w:szCs w:val="20"/>
          <w:lang w:eastAsia="es-ES"/>
        </w:rPr>
        <w:t xml:space="preserve"> contará con accesos controlados y definidos por </w:t>
      </w:r>
      <w:r w:rsidR="00867E16" w:rsidRPr="00FE4158">
        <w:rPr>
          <w:rFonts w:ascii="Montserrat" w:hAnsi="Montserrat" w:cs="Arial"/>
          <w:sz w:val="20"/>
          <w:szCs w:val="20"/>
        </w:rPr>
        <w:t>“EL INSTITUTO”</w:t>
      </w:r>
      <w:r w:rsidRPr="00FE4158">
        <w:rPr>
          <w:rFonts w:ascii="Montserrat" w:hAnsi="Montserrat" w:cs="Arial"/>
          <w:sz w:val="20"/>
          <w:szCs w:val="20"/>
          <w:lang w:eastAsia="es-ES"/>
        </w:rPr>
        <w:t xml:space="preserve">, para asegurar la confidencialidad de los documentos que ahí se resguarden, debiendo entregar </w:t>
      </w:r>
      <w:r w:rsidR="00DE2153" w:rsidRPr="00FE4158">
        <w:rPr>
          <w:rFonts w:ascii="Montserrat" w:hAnsi="Montserrat" w:cs="Arial"/>
          <w:sz w:val="20"/>
          <w:szCs w:val="20"/>
          <w:lang w:eastAsia="es-ES"/>
        </w:rPr>
        <w:t>las copias</w:t>
      </w:r>
      <w:r w:rsidRPr="00FE4158">
        <w:rPr>
          <w:rFonts w:ascii="Montserrat" w:hAnsi="Montserrat" w:cs="Arial"/>
          <w:sz w:val="20"/>
          <w:szCs w:val="20"/>
          <w:lang w:eastAsia="es-ES"/>
        </w:rPr>
        <w:t xml:space="preserve"> en medio electrónico</w:t>
      </w:r>
      <w:r w:rsidR="00DE2153" w:rsidRPr="00FE4158">
        <w:rPr>
          <w:rFonts w:ascii="Montserrat" w:hAnsi="Montserrat" w:cs="Arial"/>
          <w:sz w:val="20"/>
          <w:szCs w:val="20"/>
          <w:lang w:eastAsia="es-ES"/>
        </w:rPr>
        <w:t xml:space="preserve"> que </w:t>
      </w:r>
      <w:r w:rsidR="00867E16" w:rsidRPr="00FE4158">
        <w:rPr>
          <w:rFonts w:ascii="Montserrat" w:hAnsi="Montserrat" w:cs="Arial"/>
          <w:sz w:val="20"/>
          <w:szCs w:val="20"/>
        </w:rPr>
        <w:t>“EL INSTITUTO”</w:t>
      </w:r>
      <w:r w:rsidR="00054CA7" w:rsidRPr="00FE4158">
        <w:rPr>
          <w:rFonts w:ascii="Montserrat" w:hAnsi="Montserrat" w:cs="Arial"/>
          <w:sz w:val="20"/>
          <w:szCs w:val="20"/>
        </w:rPr>
        <w:t xml:space="preserve"> </w:t>
      </w:r>
      <w:r w:rsidR="00DE2153" w:rsidRPr="00FE4158">
        <w:rPr>
          <w:rFonts w:ascii="Montserrat" w:hAnsi="Montserrat" w:cs="Arial"/>
          <w:sz w:val="20"/>
          <w:szCs w:val="20"/>
          <w:lang w:eastAsia="es-ES"/>
        </w:rPr>
        <w:t xml:space="preserve">determine </w:t>
      </w:r>
      <w:r w:rsidRPr="00FE4158">
        <w:rPr>
          <w:rFonts w:ascii="Montserrat" w:hAnsi="Montserrat" w:cs="Arial"/>
          <w:sz w:val="20"/>
          <w:szCs w:val="20"/>
          <w:lang w:eastAsia="es-ES"/>
        </w:rPr>
        <w:t>al término del contrato</w:t>
      </w:r>
      <w:r w:rsidR="00515A08" w:rsidRPr="00FE4158">
        <w:rPr>
          <w:rFonts w:ascii="Montserrat" w:hAnsi="Montserrat" w:cs="Arial"/>
          <w:sz w:val="20"/>
          <w:szCs w:val="20"/>
          <w:lang w:eastAsia="es-ES"/>
        </w:rPr>
        <w:t xml:space="preserve"> que se derive del proceso de contratación correspondiente</w:t>
      </w:r>
      <w:r w:rsidRPr="00FE4158">
        <w:rPr>
          <w:rFonts w:ascii="Montserrat" w:hAnsi="Montserrat" w:cs="Arial"/>
          <w:sz w:val="20"/>
          <w:szCs w:val="20"/>
          <w:lang w:eastAsia="es-ES"/>
        </w:rPr>
        <w:t>.</w:t>
      </w:r>
    </w:p>
    <w:p w14:paraId="7001745D" w14:textId="77777777" w:rsidR="00A86DE3" w:rsidRPr="00FE4158" w:rsidRDefault="00A86DE3" w:rsidP="00010BC1">
      <w:pPr>
        <w:jc w:val="both"/>
        <w:rPr>
          <w:rFonts w:ascii="Montserrat" w:hAnsi="Montserrat" w:cs="Arial"/>
          <w:b/>
          <w:sz w:val="20"/>
          <w:szCs w:val="20"/>
        </w:rPr>
      </w:pPr>
      <w:bookmarkStart w:id="99" w:name="_Toc21634145"/>
    </w:p>
    <w:p w14:paraId="0D8930FC" w14:textId="2CF31CB0" w:rsidR="00DB4A05" w:rsidRPr="0077391D" w:rsidRDefault="00776052" w:rsidP="00846148">
      <w:pPr>
        <w:pStyle w:val="Ttulo1"/>
        <w:numPr>
          <w:ilvl w:val="0"/>
          <w:numId w:val="1"/>
        </w:numPr>
        <w:spacing w:before="0" w:after="0"/>
        <w:jc w:val="both"/>
        <w:rPr>
          <w:rFonts w:ascii="Montserrat" w:hAnsi="Montserrat" w:cs="Arial"/>
          <w:sz w:val="20"/>
          <w:szCs w:val="20"/>
          <w:highlight w:val="yellow"/>
          <w:lang w:val="es-MX"/>
        </w:rPr>
      </w:pPr>
      <w:bookmarkStart w:id="100" w:name="_Toc156937559"/>
      <w:r w:rsidRPr="0077391D">
        <w:rPr>
          <w:rFonts w:ascii="Montserrat" w:hAnsi="Montserrat" w:cs="Arial"/>
          <w:sz w:val="20"/>
          <w:szCs w:val="20"/>
          <w:highlight w:val="yellow"/>
          <w:lang w:val="es-MX"/>
        </w:rPr>
        <w:t>Repositorio de imágenes y medias para los componentes</w:t>
      </w:r>
      <w:bookmarkEnd w:id="99"/>
      <w:r w:rsidR="00C21042" w:rsidRPr="0077391D">
        <w:rPr>
          <w:rFonts w:ascii="Montserrat" w:hAnsi="Montserrat" w:cs="Arial"/>
          <w:sz w:val="20"/>
          <w:szCs w:val="20"/>
          <w:highlight w:val="yellow"/>
          <w:lang w:val="es-MX"/>
        </w:rPr>
        <w:t>.</w:t>
      </w:r>
      <w:bookmarkEnd w:id="100"/>
    </w:p>
    <w:p w14:paraId="2151E50A" w14:textId="77777777" w:rsidR="00DB4A05" w:rsidRPr="00FE4158" w:rsidRDefault="00DB4A05" w:rsidP="00010BC1">
      <w:pPr>
        <w:jc w:val="both"/>
        <w:rPr>
          <w:rFonts w:ascii="Montserrat" w:hAnsi="Montserrat" w:cs="Arial"/>
          <w:sz w:val="20"/>
          <w:szCs w:val="20"/>
        </w:rPr>
      </w:pPr>
    </w:p>
    <w:p w14:paraId="1A3F0F5F" w14:textId="23F9362C" w:rsidR="00776052"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776052" w:rsidRPr="00FE4158">
        <w:rPr>
          <w:rFonts w:ascii="Montserrat" w:hAnsi="Montserrat" w:cs="Arial"/>
          <w:sz w:val="20"/>
          <w:szCs w:val="20"/>
        </w:rPr>
        <w:t xml:space="preserve"> </w:t>
      </w:r>
      <w:r w:rsidR="002C4F4F" w:rsidRPr="00FE4158">
        <w:rPr>
          <w:rFonts w:ascii="Montserrat" w:hAnsi="Montserrat" w:cs="Arial"/>
          <w:sz w:val="20"/>
          <w:szCs w:val="20"/>
        </w:rPr>
        <w:t>ofertará</w:t>
      </w:r>
      <w:r w:rsidR="002349A6" w:rsidRPr="00FE4158">
        <w:rPr>
          <w:rFonts w:ascii="Montserrat" w:hAnsi="Montserrat" w:cs="Arial"/>
          <w:sz w:val="20"/>
          <w:szCs w:val="20"/>
        </w:rPr>
        <w:t xml:space="preserve"> </w:t>
      </w:r>
      <w:r w:rsidR="00776052" w:rsidRPr="00FE4158">
        <w:rPr>
          <w:rFonts w:ascii="Montserrat" w:hAnsi="Montserrat" w:cs="Arial"/>
          <w:sz w:val="20"/>
          <w:szCs w:val="20"/>
        </w:rPr>
        <w:t xml:space="preserve">proporcionar el espacio en una plataforma de acceso compartido, donde se resguardará el software utilizado durante la operación del </w:t>
      </w:r>
      <w:r w:rsidR="00AB3382" w:rsidRPr="00FE4158">
        <w:rPr>
          <w:rFonts w:ascii="Montserrat" w:hAnsi="Montserrat" w:cs="Arial"/>
          <w:sz w:val="20"/>
          <w:szCs w:val="20"/>
        </w:rPr>
        <w:t>contrato</w:t>
      </w:r>
      <w:r w:rsidR="002C4F4F" w:rsidRPr="00FE4158">
        <w:rPr>
          <w:rFonts w:ascii="Montserrat" w:hAnsi="Montserrat" w:cs="Arial"/>
          <w:sz w:val="20"/>
          <w:szCs w:val="20"/>
        </w:rPr>
        <w:t xml:space="preserve">, que en su caso se derive del proceso de contratación </w:t>
      </w:r>
      <w:r w:rsidR="0077518D" w:rsidRPr="00FE4158">
        <w:rPr>
          <w:rFonts w:ascii="Montserrat" w:hAnsi="Montserrat" w:cs="Arial"/>
          <w:sz w:val="20"/>
          <w:szCs w:val="20"/>
        </w:rPr>
        <w:t>correspondiente</w:t>
      </w:r>
      <w:r w:rsidR="002C4F4F" w:rsidRPr="00FE4158">
        <w:rPr>
          <w:rFonts w:ascii="Montserrat" w:hAnsi="Montserrat" w:cs="Arial"/>
          <w:sz w:val="20"/>
          <w:szCs w:val="20"/>
        </w:rPr>
        <w:t>,</w:t>
      </w:r>
      <w:r w:rsidR="00AB3382" w:rsidRPr="00FE4158">
        <w:rPr>
          <w:rFonts w:ascii="Montserrat" w:hAnsi="Montserrat" w:cs="Arial"/>
          <w:sz w:val="20"/>
          <w:szCs w:val="20"/>
        </w:rPr>
        <w:t xml:space="preserve"> </w:t>
      </w:r>
      <w:r w:rsidR="00776052" w:rsidRPr="00FE4158">
        <w:rPr>
          <w:rFonts w:ascii="Montserrat" w:hAnsi="Montserrat" w:cs="Arial"/>
          <w:sz w:val="20"/>
          <w:szCs w:val="20"/>
        </w:rPr>
        <w:t xml:space="preserve">para la implementación de los servicios </w:t>
      </w:r>
      <w:r w:rsidR="002C4F4F" w:rsidRPr="00FE4158">
        <w:rPr>
          <w:rFonts w:ascii="Montserrat" w:hAnsi="Montserrat" w:cs="Arial"/>
          <w:sz w:val="20"/>
          <w:szCs w:val="20"/>
        </w:rPr>
        <w:t xml:space="preserve">objeto </w:t>
      </w:r>
      <w:r w:rsidR="00776052" w:rsidRPr="00FE4158">
        <w:rPr>
          <w:rFonts w:ascii="Montserrat" w:hAnsi="Montserrat" w:cs="Arial"/>
          <w:sz w:val="20"/>
          <w:szCs w:val="20"/>
        </w:rPr>
        <w:t xml:space="preserve">del presente </w:t>
      </w:r>
      <w:r w:rsidR="002C4F4F" w:rsidRPr="00FE4158">
        <w:rPr>
          <w:rFonts w:ascii="Montserrat" w:hAnsi="Montserrat" w:cs="Arial"/>
          <w:sz w:val="20"/>
          <w:szCs w:val="20"/>
        </w:rPr>
        <w:t>An</w:t>
      </w:r>
      <w:r w:rsidR="00776052" w:rsidRPr="00FE4158">
        <w:rPr>
          <w:rFonts w:ascii="Montserrat" w:hAnsi="Montserrat" w:cs="Arial"/>
          <w:sz w:val="20"/>
          <w:szCs w:val="20"/>
        </w:rPr>
        <w:t xml:space="preserve">exo </w:t>
      </w:r>
      <w:r w:rsidR="002C4F4F" w:rsidRPr="00FE4158">
        <w:rPr>
          <w:rFonts w:ascii="Montserrat" w:hAnsi="Montserrat" w:cs="Arial"/>
          <w:sz w:val="20"/>
          <w:szCs w:val="20"/>
        </w:rPr>
        <w:t>T</w:t>
      </w:r>
      <w:r w:rsidR="00776052" w:rsidRPr="00FE4158">
        <w:rPr>
          <w:rFonts w:ascii="Montserrat" w:hAnsi="Montserrat" w:cs="Arial"/>
          <w:sz w:val="20"/>
          <w:szCs w:val="20"/>
        </w:rPr>
        <w:t xml:space="preserve">écnico, que </w:t>
      </w:r>
      <w:r w:rsidR="002C4F4F" w:rsidRPr="00FE4158">
        <w:rPr>
          <w:rFonts w:ascii="Montserrat" w:hAnsi="Montserrat" w:cs="Arial"/>
          <w:sz w:val="20"/>
          <w:szCs w:val="20"/>
        </w:rPr>
        <w:t>debe incluir,</w:t>
      </w:r>
      <w:r w:rsidR="00776052" w:rsidRPr="00FE4158">
        <w:rPr>
          <w:rFonts w:ascii="Montserrat" w:hAnsi="Montserrat" w:cs="Arial"/>
          <w:sz w:val="20"/>
          <w:szCs w:val="20"/>
        </w:rPr>
        <w:t xml:space="preserve"> de manera enunciativa más no limitativa</w:t>
      </w:r>
      <w:r w:rsidR="002C4F4F" w:rsidRPr="00FE4158">
        <w:rPr>
          <w:rFonts w:ascii="Montserrat" w:hAnsi="Montserrat" w:cs="Arial"/>
          <w:sz w:val="20"/>
          <w:szCs w:val="20"/>
        </w:rPr>
        <w:t>,</w:t>
      </w:r>
      <w:r w:rsidR="00776052" w:rsidRPr="00FE4158">
        <w:rPr>
          <w:rFonts w:ascii="Montserrat" w:hAnsi="Montserrat" w:cs="Arial"/>
          <w:sz w:val="20"/>
          <w:szCs w:val="20"/>
        </w:rPr>
        <w:t xml:space="preserve"> las medias siguientes: imágenes de contenedores, imágenes de máquinas virtuales, sistemas </w:t>
      </w:r>
      <w:r w:rsidR="001E21DE" w:rsidRPr="00FE4158">
        <w:rPr>
          <w:rFonts w:ascii="Montserrat" w:hAnsi="Montserrat" w:cs="Arial"/>
          <w:sz w:val="20"/>
          <w:szCs w:val="20"/>
        </w:rPr>
        <w:t>operativos</w:t>
      </w:r>
      <w:r w:rsidR="00776052" w:rsidRPr="00FE4158">
        <w:rPr>
          <w:rFonts w:ascii="Montserrat" w:hAnsi="Montserrat" w:cs="Arial"/>
          <w:sz w:val="20"/>
          <w:szCs w:val="20"/>
        </w:rPr>
        <w:t>, servidores web, servidores de aplicación, bases de datos, parches</w:t>
      </w:r>
      <w:r w:rsidR="00AB3382" w:rsidRPr="00FE4158">
        <w:rPr>
          <w:rFonts w:ascii="Montserrat" w:hAnsi="Montserrat" w:cs="Arial"/>
          <w:sz w:val="20"/>
          <w:szCs w:val="20"/>
        </w:rPr>
        <w:t>, entre otros.</w:t>
      </w:r>
      <w:r w:rsidR="00776052" w:rsidRPr="00FE4158">
        <w:rPr>
          <w:rFonts w:ascii="Montserrat" w:hAnsi="Montserrat" w:cs="Arial"/>
          <w:sz w:val="20"/>
          <w:szCs w:val="20"/>
        </w:rPr>
        <w:t xml:space="preserve"> </w:t>
      </w:r>
      <w:r w:rsidR="00FF7F3A" w:rsidRPr="00FE4158">
        <w:rPr>
          <w:rFonts w:ascii="Montserrat" w:hAnsi="Montserrat" w:cs="Arial"/>
          <w:sz w:val="20"/>
          <w:szCs w:val="20"/>
        </w:rPr>
        <w:t xml:space="preserve">Este espacio en una plataforma de acceso compartido deberá habilitarse </w:t>
      </w:r>
      <w:r w:rsidR="001D5C76" w:rsidRPr="00FE4158">
        <w:rPr>
          <w:rFonts w:ascii="Montserrat" w:hAnsi="Montserrat" w:cs="Arial"/>
          <w:sz w:val="20"/>
          <w:szCs w:val="20"/>
        </w:rPr>
        <w:t>dentro de un plazo no mayor</w:t>
      </w:r>
      <w:r w:rsidR="00FF7F3A" w:rsidRPr="00FE4158">
        <w:rPr>
          <w:rFonts w:ascii="Montserrat" w:hAnsi="Montserrat" w:cs="Arial"/>
          <w:sz w:val="20"/>
          <w:szCs w:val="20"/>
        </w:rPr>
        <w:t xml:space="preserve"> </w:t>
      </w:r>
      <w:r w:rsidR="001D5C76" w:rsidRPr="00FE4158">
        <w:rPr>
          <w:rFonts w:ascii="Montserrat" w:hAnsi="Montserrat" w:cs="Arial"/>
          <w:sz w:val="20"/>
          <w:szCs w:val="20"/>
        </w:rPr>
        <w:t>a 7 días naturales</w:t>
      </w:r>
      <w:r w:rsidR="00FF7F3A" w:rsidRPr="00FE4158">
        <w:rPr>
          <w:rFonts w:ascii="Montserrat" w:hAnsi="Montserrat" w:cs="Arial"/>
          <w:sz w:val="20"/>
          <w:szCs w:val="20"/>
        </w:rPr>
        <w:t xml:space="preserve"> posterior</w:t>
      </w:r>
      <w:r w:rsidR="001D5C76" w:rsidRPr="00FE4158">
        <w:rPr>
          <w:rFonts w:ascii="Montserrat" w:hAnsi="Montserrat" w:cs="Arial"/>
          <w:sz w:val="20"/>
          <w:szCs w:val="20"/>
        </w:rPr>
        <w:t>es</w:t>
      </w:r>
      <w:r w:rsidR="00FF7F3A" w:rsidRPr="00FE4158">
        <w:rPr>
          <w:rFonts w:ascii="Montserrat" w:hAnsi="Montserrat" w:cs="Arial"/>
          <w:sz w:val="20"/>
          <w:szCs w:val="20"/>
        </w:rPr>
        <w:t xml:space="preserve"> </w:t>
      </w:r>
      <w:r w:rsidR="0097327E" w:rsidRPr="00FE4158">
        <w:rPr>
          <w:rFonts w:ascii="Montserrat" w:hAnsi="Montserrat" w:cs="Arial"/>
          <w:sz w:val="20"/>
          <w:szCs w:val="20"/>
        </w:rPr>
        <w:t>a la</w:t>
      </w:r>
      <w:r w:rsidR="001D5C76" w:rsidRPr="00FE4158">
        <w:rPr>
          <w:rFonts w:ascii="Montserrat" w:hAnsi="Montserrat" w:cs="Arial"/>
          <w:sz w:val="20"/>
          <w:szCs w:val="20"/>
        </w:rPr>
        <w:t xml:space="preserve"> fecha de notificación del fallo</w:t>
      </w:r>
      <w:r w:rsidR="0097327E" w:rsidRPr="00FE4158">
        <w:rPr>
          <w:rFonts w:ascii="Montserrat" w:hAnsi="Montserrat" w:cs="Arial"/>
          <w:sz w:val="20"/>
          <w:szCs w:val="20"/>
        </w:rPr>
        <w:t xml:space="preserve"> </w:t>
      </w:r>
      <w:r w:rsidR="00FF7F3A" w:rsidRPr="00FE4158">
        <w:rPr>
          <w:rFonts w:ascii="Montserrat" w:hAnsi="Montserrat" w:cs="Arial"/>
          <w:sz w:val="20"/>
          <w:szCs w:val="20"/>
        </w:rPr>
        <w:t>a fin de que los servicios de habilitación puedan utilizar est</w:t>
      </w:r>
      <w:r w:rsidR="00CD72F9" w:rsidRPr="00FE4158">
        <w:rPr>
          <w:rFonts w:ascii="Montserrat" w:hAnsi="Montserrat" w:cs="Arial"/>
          <w:sz w:val="20"/>
          <w:szCs w:val="20"/>
        </w:rPr>
        <w:t xml:space="preserve">as medias o imágenes para la creación de nuevos ambientes virtuales o para el mantenimiento y reparación de </w:t>
      </w:r>
      <w:r w:rsidRPr="00FE4158">
        <w:rPr>
          <w:rFonts w:ascii="Montserrat" w:hAnsi="Montserrat" w:cs="Arial"/>
          <w:sz w:val="20"/>
          <w:szCs w:val="20"/>
        </w:rPr>
        <w:t>estos</w:t>
      </w:r>
      <w:r w:rsidR="00CD72F9" w:rsidRPr="00FE4158">
        <w:rPr>
          <w:rFonts w:ascii="Montserrat" w:hAnsi="Montserrat" w:cs="Arial"/>
          <w:sz w:val="20"/>
          <w:szCs w:val="20"/>
        </w:rPr>
        <w:t>.</w:t>
      </w:r>
    </w:p>
    <w:p w14:paraId="003D719A" w14:textId="77777777" w:rsidR="00776052" w:rsidRPr="00FE4158" w:rsidRDefault="00776052" w:rsidP="00010BC1">
      <w:pPr>
        <w:jc w:val="both"/>
        <w:rPr>
          <w:rFonts w:ascii="Montserrat" w:hAnsi="Montserrat" w:cs="Arial"/>
          <w:sz w:val="20"/>
          <w:szCs w:val="20"/>
          <w:lang w:eastAsia="es-ES"/>
        </w:rPr>
      </w:pPr>
    </w:p>
    <w:p w14:paraId="503BDC5D" w14:textId="4E9104F0" w:rsidR="00776052" w:rsidRPr="00FE4158" w:rsidRDefault="00776052" w:rsidP="00010BC1">
      <w:pPr>
        <w:jc w:val="both"/>
        <w:rPr>
          <w:rFonts w:ascii="Montserrat" w:hAnsi="Montserrat" w:cs="Arial"/>
          <w:sz w:val="20"/>
          <w:szCs w:val="20"/>
          <w:lang w:eastAsia="es-ES"/>
        </w:rPr>
      </w:pPr>
      <w:r w:rsidRPr="00FE4158">
        <w:rPr>
          <w:rFonts w:ascii="Montserrat" w:hAnsi="Montserrat" w:cs="Arial"/>
          <w:sz w:val="20"/>
          <w:szCs w:val="20"/>
          <w:lang w:eastAsia="es-ES"/>
        </w:rPr>
        <w:t xml:space="preserve">La plataforma </w:t>
      </w:r>
      <w:r w:rsidR="002C4F4F" w:rsidRPr="00FE4158">
        <w:rPr>
          <w:rFonts w:ascii="Montserrat" w:hAnsi="Montserrat" w:cs="Arial"/>
          <w:sz w:val="20"/>
          <w:szCs w:val="20"/>
          <w:lang w:eastAsia="es-ES"/>
        </w:rPr>
        <w:t>ofertada,</w:t>
      </w:r>
      <w:r w:rsidRPr="00FE4158">
        <w:rPr>
          <w:rFonts w:ascii="Montserrat" w:hAnsi="Montserrat" w:cs="Arial"/>
          <w:sz w:val="20"/>
          <w:szCs w:val="20"/>
          <w:lang w:eastAsia="es-ES"/>
        </w:rPr>
        <w:t xml:space="preserve"> servirá de contenedor </w:t>
      </w:r>
      <w:r w:rsidR="002C4F4F" w:rsidRPr="00FE4158">
        <w:rPr>
          <w:rFonts w:ascii="Montserrat" w:hAnsi="Montserrat" w:cs="Arial"/>
          <w:sz w:val="20"/>
          <w:szCs w:val="20"/>
          <w:lang w:eastAsia="es-ES"/>
        </w:rPr>
        <w:t xml:space="preserve">y </w:t>
      </w:r>
      <w:r w:rsidRPr="00FE4158">
        <w:rPr>
          <w:rFonts w:ascii="Montserrat" w:hAnsi="Montserrat" w:cs="Arial"/>
          <w:sz w:val="20"/>
          <w:szCs w:val="20"/>
          <w:lang w:eastAsia="es-ES"/>
        </w:rPr>
        <w:t xml:space="preserve">será </w:t>
      </w:r>
      <w:r w:rsidR="00AB3382" w:rsidRPr="00FE4158">
        <w:rPr>
          <w:rFonts w:ascii="Montserrat" w:hAnsi="Montserrat" w:cs="Arial"/>
          <w:sz w:val="20"/>
          <w:szCs w:val="20"/>
          <w:lang w:eastAsia="es-ES"/>
        </w:rPr>
        <w:t xml:space="preserve">proporcionada, </w:t>
      </w:r>
      <w:r w:rsidRPr="00FE4158">
        <w:rPr>
          <w:rFonts w:ascii="Montserrat" w:hAnsi="Montserrat" w:cs="Arial"/>
          <w:sz w:val="20"/>
          <w:szCs w:val="20"/>
          <w:lang w:eastAsia="es-ES"/>
        </w:rPr>
        <w:t xml:space="preserve">administrada, operada y soportada por </w:t>
      </w:r>
      <w:r w:rsidR="00867E16" w:rsidRPr="00FE4158">
        <w:rPr>
          <w:rFonts w:ascii="Montserrat" w:hAnsi="Montserrat" w:cs="Arial"/>
          <w:sz w:val="20"/>
          <w:szCs w:val="20"/>
          <w:lang w:eastAsia="es-ES"/>
        </w:rPr>
        <w:t>“EL LICITANTE”</w:t>
      </w:r>
      <w:r w:rsidRPr="00FE4158">
        <w:rPr>
          <w:rFonts w:ascii="Montserrat" w:hAnsi="Montserrat" w:cs="Arial"/>
          <w:sz w:val="20"/>
          <w:szCs w:val="20"/>
          <w:lang w:eastAsia="es-ES"/>
        </w:rPr>
        <w:t xml:space="preserve"> siendo asignado espacio de la infraestructura asignada para los servicios de respaldo.</w:t>
      </w:r>
      <w:r w:rsidR="00CD72F9" w:rsidRPr="00FE4158">
        <w:rPr>
          <w:rFonts w:ascii="Montserrat" w:hAnsi="Montserrat" w:cs="Arial"/>
          <w:sz w:val="20"/>
          <w:szCs w:val="20"/>
          <w:lang w:eastAsia="es-ES"/>
        </w:rPr>
        <w:t xml:space="preserve"> </w:t>
      </w:r>
      <w:r w:rsidR="00867E16" w:rsidRPr="00FE4158">
        <w:rPr>
          <w:rFonts w:ascii="Montserrat" w:hAnsi="Montserrat" w:cs="Arial"/>
          <w:sz w:val="20"/>
          <w:szCs w:val="20"/>
          <w:lang w:eastAsia="es-ES"/>
        </w:rPr>
        <w:t>“EL LICITANTE”</w:t>
      </w:r>
      <w:r w:rsidR="000830B8" w:rsidRPr="00FE4158">
        <w:rPr>
          <w:rFonts w:ascii="Montserrat" w:hAnsi="Montserrat" w:cs="Arial"/>
          <w:sz w:val="20"/>
          <w:szCs w:val="20"/>
          <w:lang w:eastAsia="es-ES"/>
        </w:rPr>
        <w:t xml:space="preserve"> </w:t>
      </w:r>
      <w:r w:rsidR="00CD72F9" w:rsidRPr="00FE4158">
        <w:rPr>
          <w:rFonts w:ascii="Montserrat" w:hAnsi="Montserrat" w:cs="Arial"/>
          <w:sz w:val="20"/>
          <w:szCs w:val="20"/>
          <w:lang w:eastAsia="es-ES"/>
        </w:rPr>
        <w:t>habilitará accesos a esta plataforma para el personal de</w:t>
      </w:r>
      <w:r w:rsidR="000830B8" w:rsidRPr="00FE4158">
        <w:rPr>
          <w:rFonts w:ascii="Montserrat" w:hAnsi="Montserrat" w:cs="Arial"/>
          <w:sz w:val="20"/>
          <w:szCs w:val="20"/>
          <w:lang w:eastAsia="es-ES"/>
        </w:rPr>
        <w:t xml:space="preserve"> </w:t>
      </w:r>
      <w:r w:rsidR="00867E16" w:rsidRPr="00FE4158">
        <w:rPr>
          <w:rFonts w:ascii="Montserrat" w:hAnsi="Montserrat" w:cs="Arial"/>
          <w:sz w:val="20"/>
          <w:szCs w:val="20"/>
        </w:rPr>
        <w:t>“EL INSTITUTO”</w:t>
      </w:r>
      <w:r w:rsidR="00CD72F9" w:rsidRPr="00FE4158">
        <w:rPr>
          <w:rFonts w:ascii="Montserrat" w:hAnsi="Montserrat" w:cs="Arial"/>
          <w:sz w:val="20"/>
          <w:szCs w:val="20"/>
          <w:lang w:eastAsia="es-ES"/>
        </w:rPr>
        <w:t xml:space="preserve"> que defina el </w:t>
      </w:r>
      <w:r w:rsidR="000830B8" w:rsidRPr="00FE4158">
        <w:rPr>
          <w:rFonts w:ascii="Montserrat" w:hAnsi="Montserrat" w:cs="Arial"/>
          <w:sz w:val="20"/>
          <w:szCs w:val="20"/>
          <w:lang w:eastAsia="es-ES"/>
        </w:rPr>
        <w:t>C</w:t>
      </w:r>
      <w:r w:rsidR="00CD72F9" w:rsidRPr="00FE4158">
        <w:rPr>
          <w:rFonts w:ascii="Montserrat" w:hAnsi="Montserrat" w:cs="Arial"/>
          <w:sz w:val="20"/>
          <w:szCs w:val="20"/>
          <w:lang w:eastAsia="es-ES"/>
        </w:rPr>
        <w:t xml:space="preserve">uerpo de </w:t>
      </w:r>
      <w:r w:rsidR="000830B8" w:rsidRPr="00FE4158">
        <w:rPr>
          <w:rFonts w:ascii="Montserrat" w:hAnsi="Montserrat" w:cs="Arial"/>
          <w:sz w:val="20"/>
          <w:szCs w:val="20"/>
          <w:lang w:eastAsia="es-ES"/>
        </w:rPr>
        <w:t>G</w:t>
      </w:r>
      <w:r w:rsidR="00CD72F9" w:rsidRPr="00FE4158">
        <w:rPr>
          <w:rFonts w:ascii="Montserrat" w:hAnsi="Montserrat" w:cs="Arial"/>
          <w:sz w:val="20"/>
          <w:szCs w:val="20"/>
          <w:lang w:eastAsia="es-ES"/>
        </w:rPr>
        <w:t xml:space="preserve">obierno del </w:t>
      </w:r>
      <w:r w:rsidR="000830B8" w:rsidRPr="00FE4158">
        <w:rPr>
          <w:rFonts w:ascii="Montserrat" w:hAnsi="Montserrat" w:cs="Arial"/>
          <w:sz w:val="20"/>
          <w:szCs w:val="20"/>
          <w:lang w:eastAsia="es-ES"/>
        </w:rPr>
        <w:t>C</w:t>
      </w:r>
      <w:r w:rsidR="00CD72F9" w:rsidRPr="00FE4158">
        <w:rPr>
          <w:rFonts w:ascii="Montserrat" w:hAnsi="Montserrat" w:cs="Arial"/>
          <w:sz w:val="20"/>
          <w:szCs w:val="20"/>
          <w:lang w:eastAsia="es-ES"/>
        </w:rPr>
        <w:t>ontrato.</w:t>
      </w:r>
    </w:p>
    <w:p w14:paraId="2381B734" w14:textId="77777777" w:rsidR="00776052" w:rsidRPr="00FE4158" w:rsidRDefault="00776052" w:rsidP="00010BC1">
      <w:pPr>
        <w:jc w:val="both"/>
        <w:rPr>
          <w:rFonts w:ascii="Montserrat" w:hAnsi="Montserrat" w:cs="Arial"/>
          <w:sz w:val="20"/>
          <w:szCs w:val="20"/>
          <w:lang w:eastAsia="es-ES"/>
        </w:rPr>
      </w:pPr>
    </w:p>
    <w:p w14:paraId="425DF878" w14:textId="12B8367D" w:rsidR="00776052" w:rsidRPr="00FE4158" w:rsidRDefault="00776052" w:rsidP="00010BC1">
      <w:pPr>
        <w:jc w:val="both"/>
        <w:rPr>
          <w:rFonts w:ascii="Montserrat" w:hAnsi="Montserrat" w:cs="Arial"/>
          <w:sz w:val="20"/>
          <w:szCs w:val="20"/>
          <w:lang w:eastAsia="es-ES"/>
        </w:rPr>
      </w:pPr>
      <w:r w:rsidRPr="00FE4158">
        <w:rPr>
          <w:rFonts w:ascii="Montserrat" w:hAnsi="Montserrat" w:cs="Arial"/>
          <w:sz w:val="20"/>
          <w:szCs w:val="20"/>
          <w:lang w:eastAsia="es-ES"/>
        </w:rPr>
        <w:t>La plataforma (repositorio)</w:t>
      </w:r>
      <w:r w:rsidR="002C4F4F" w:rsidRPr="00FE4158">
        <w:rPr>
          <w:rFonts w:ascii="Montserrat" w:hAnsi="Montserrat" w:cs="Arial"/>
          <w:sz w:val="20"/>
          <w:szCs w:val="20"/>
          <w:lang w:eastAsia="es-ES"/>
        </w:rPr>
        <w:t xml:space="preserve"> ofertada, </w:t>
      </w:r>
      <w:r w:rsidRPr="00FE4158">
        <w:rPr>
          <w:rFonts w:ascii="Montserrat" w:hAnsi="Montserrat" w:cs="Arial"/>
          <w:sz w:val="20"/>
          <w:szCs w:val="20"/>
          <w:lang w:eastAsia="es-ES"/>
        </w:rPr>
        <w:t xml:space="preserve">contará con accesos controlados y definidos por </w:t>
      </w:r>
      <w:r w:rsidR="00867E16" w:rsidRPr="00FE4158">
        <w:rPr>
          <w:rFonts w:ascii="Montserrat" w:hAnsi="Montserrat" w:cs="Arial"/>
          <w:sz w:val="20"/>
          <w:szCs w:val="20"/>
        </w:rPr>
        <w:t>“EL INSTITUTO”</w:t>
      </w:r>
      <w:r w:rsidRPr="00FE4158">
        <w:rPr>
          <w:rFonts w:ascii="Montserrat" w:hAnsi="Montserrat" w:cs="Arial"/>
          <w:sz w:val="20"/>
          <w:szCs w:val="20"/>
          <w:lang w:eastAsia="es-ES"/>
        </w:rPr>
        <w:t>, para asegurar la confidencialidad de la información que ahí se resguarden</w:t>
      </w:r>
      <w:r w:rsidR="00FF5679" w:rsidRPr="00FE4158">
        <w:rPr>
          <w:rFonts w:ascii="Montserrat" w:hAnsi="Montserrat" w:cs="Arial"/>
          <w:sz w:val="20"/>
          <w:szCs w:val="20"/>
          <w:lang w:eastAsia="es-ES"/>
        </w:rPr>
        <w:t>.</w:t>
      </w:r>
    </w:p>
    <w:p w14:paraId="2A11DE60" w14:textId="77777777" w:rsidR="00776052" w:rsidRPr="00FE4158" w:rsidRDefault="00776052" w:rsidP="00010BC1">
      <w:pPr>
        <w:jc w:val="both"/>
        <w:rPr>
          <w:rFonts w:ascii="Montserrat" w:hAnsi="Montserrat" w:cs="Arial"/>
          <w:sz w:val="20"/>
          <w:szCs w:val="20"/>
          <w:lang w:eastAsia="es-ES"/>
        </w:rPr>
      </w:pPr>
    </w:p>
    <w:p w14:paraId="55BAC800" w14:textId="017844AE" w:rsidR="00776052" w:rsidRPr="0077391D" w:rsidRDefault="00776052" w:rsidP="00846148">
      <w:pPr>
        <w:pStyle w:val="Ttulo1"/>
        <w:numPr>
          <w:ilvl w:val="0"/>
          <w:numId w:val="1"/>
        </w:numPr>
        <w:spacing w:before="0" w:after="0"/>
        <w:jc w:val="both"/>
        <w:rPr>
          <w:rFonts w:ascii="Montserrat" w:hAnsi="Montserrat" w:cs="Arial"/>
          <w:sz w:val="20"/>
          <w:szCs w:val="20"/>
          <w:highlight w:val="yellow"/>
          <w:lang w:val="es-MX"/>
        </w:rPr>
      </w:pPr>
      <w:bookmarkStart w:id="101" w:name="_Toc156937560"/>
      <w:r w:rsidRPr="0077391D">
        <w:rPr>
          <w:rFonts w:ascii="Montserrat" w:hAnsi="Montserrat" w:cs="Arial"/>
          <w:sz w:val="20"/>
          <w:szCs w:val="20"/>
          <w:highlight w:val="yellow"/>
          <w:lang w:val="es-MX"/>
        </w:rPr>
        <w:t>Base de conocimientos técnicos de respuesta rápida para publicación de soluciones (</w:t>
      </w:r>
      <w:r w:rsidR="001E21DE" w:rsidRPr="0077391D">
        <w:rPr>
          <w:rFonts w:ascii="Montserrat" w:hAnsi="Montserrat" w:cs="Arial"/>
          <w:sz w:val="20"/>
          <w:szCs w:val="20"/>
          <w:highlight w:val="yellow"/>
          <w:lang w:val="es-MX"/>
        </w:rPr>
        <w:t>Construcción</w:t>
      </w:r>
      <w:r w:rsidRPr="0077391D">
        <w:rPr>
          <w:rFonts w:ascii="Montserrat" w:hAnsi="Montserrat" w:cs="Arial"/>
          <w:sz w:val="20"/>
          <w:szCs w:val="20"/>
          <w:highlight w:val="yellow"/>
          <w:lang w:val="es-MX"/>
        </w:rPr>
        <w:t xml:space="preserve"> de una base de conocimientos)</w:t>
      </w:r>
      <w:bookmarkEnd w:id="101"/>
    </w:p>
    <w:p w14:paraId="79979E02" w14:textId="77777777" w:rsidR="00776052" w:rsidRPr="00FE4158" w:rsidRDefault="00776052" w:rsidP="00010BC1">
      <w:pPr>
        <w:jc w:val="both"/>
        <w:rPr>
          <w:rFonts w:ascii="Montserrat" w:hAnsi="Montserrat" w:cs="Arial"/>
          <w:b/>
          <w:sz w:val="20"/>
          <w:szCs w:val="20"/>
        </w:rPr>
      </w:pPr>
    </w:p>
    <w:p w14:paraId="4895B627" w14:textId="20995F74"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w:t>
      </w:r>
      <w:r w:rsidR="002349A6" w:rsidRPr="00FE4158">
        <w:rPr>
          <w:rFonts w:ascii="Montserrat" w:hAnsi="Montserrat" w:cs="Arial"/>
          <w:sz w:val="20"/>
          <w:szCs w:val="20"/>
          <w:lang w:eastAsia="es-ES"/>
        </w:rPr>
        <w:t xml:space="preserve">ofertará </w:t>
      </w:r>
      <w:r w:rsidR="00776052" w:rsidRPr="00FE4158">
        <w:rPr>
          <w:rFonts w:ascii="Montserrat" w:hAnsi="Montserrat" w:cs="Arial"/>
          <w:sz w:val="20"/>
          <w:szCs w:val="20"/>
          <w:lang w:eastAsia="es-ES"/>
        </w:rPr>
        <w:t>realizar las actividades técnicas necesarias para gestionar el conocimiento operativo relacionado a la ejecución de los procesos de soporte, operación y pruebas de la migración, así como con los sistemas informáticos que los sustentan; para que dicho conocimiento sea creado, capturado, transformado y utilizado para brindar visibilidad sobre la operación y los resultados de las pruebas de migración y buscar e identificar áreas de oportunidad para mejorar y sustentar la toma de decisiones respecto a su modelos operativo, etapa de pruebas y migración.</w:t>
      </w:r>
    </w:p>
    <w:p w14:paraId="3279C0B9" w14:textId="77777777" w:rsidR="00776052" w:rsidRPr="00FE4158" w:rsidRDefault="00776052" w:rsidP="00010BC1">
      <w:pPr>
        <w:jc w:val="both"/>
        <w:rPr>
          <w:rFonts w:ascii="Montserrat" w:hAnsi="Montserrat" w:cs="Arial"/>
          <w:sz w:val="20"/>
          <w:szCs w:val="20"/>
          <w:lang w:eastAsia="es-ES"/>
        </w:rPr>
      </w:pPr>
    </w:p>
    <w:p w14:paraId="03E348C9" w14:textId="208259CA"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deberá planificar, proveer e implantar, las herramientas tecnológicas necesarias para sustentar el ciclo de vida de dicho conocimiento; así como definir y diseñar los modelos ontológicos y taxonómicos para representar y clasificar el conocimiento tomando en consideración de los modelos establecidos por el propio </w:t>
      </w:r>
      <w:r w:rsidR="000830B8" w:rsidRPr="00FE4158">
        <w:rPr>
          <w:rFonts w:ascii="Montserrat" w:hAnsi="Montserrat" w:cs="Arial"/>
          <w:sz w:val="20"/>
          <w:szCs w:val="20"/>
          <w:lang w:eastAsia="es-ES"/>
        </w:rPr>
        <w:t>INSTITUTO</w:t>
      </w:r>
      <w:r w:rsidR="00776052" w:rsidRPr="00FE4158">
        <w:rPr>
          <w:rFonts w:ascii="Montserrat" w:hAnsi="Montserrat" w:cs="Arial"/>
          <w:sz w:val="20"/>
          <w:szCs w:val="20"/>
          <w:lang w:eastAsia="es-ES"/>
        </w:rPr>
        <w:t>. Para tales propósitos, se deberán incluir por lo menos los siguientes activos:</w:t>
      </w:r>
    </w:p>
    <w:p w14:paraId="416BF6C0" w14:textId="77777777" w:rsidR="00776052" w:rsidRPr="00FE4158" w:rsidRDefault="00776052" w:rsidP="00010BC1">
      <w:pPr>
        <w:jc w:val="both"/>
        <w:rPr>
          <w:rFonts w:ascii="Montserrat" w:hAnsi="Montserrat" w:cs="Arial"/>
          <w:sz w:val="20"/>
          <w:szCs w:val="20"/>
          <w:lang w:eastAsia="es-ES"/>
        </w:rPr>
      </w:pPr>
    </w:p>
    <w:p w14:paraId="65E5F246" w14:textId="77777777" w:rsidR="00776052" w:rsidRPr="00FE4158" w:rsidRDefault="00776052" w:rsidP="00483EFC">
      <w:pPr>
        <w:pStyle w:val="Prrafodelista"/>
        <w:numPr>
          <w:ilvl w:val="0"/>
          <w:numId w:val="34"/>
        </w:numPr>
        <w:contextualSpacing/>
        <w:rPr>
          <w:rFonts w:ascii="Montserrat" w:hAnsi="Montserrat" w:cs="Arial"/>
          <w:sz w:val="20"/>
          <w:szCs w:val="20"/>
        </w:rPr>
      </w:pPr>
      <w:r w:rsidRPr="00FE4158">
        <w:rPr>
          <w:rFonts w:ascii="Montserrat" w:hAnsi="Montserrat" w:cs="Arial"/>
          <w:sz w:val="20"/>
          <w:szCs w:val="20"/>
        </w:rPr>
        <w:t xml:space="preserve">Iniciativas </w:t>
      </w:r>
    </w:p>
    <w:p w14:paraId="418C4F0E" w14:textId="77777777" w:rsidR="00776052" w:rsidRPr="00FE4158" w:rsidRDefault="00776052" w:rsidP="00483EFC">
      <w:pPr>
        <w:pStyle w:val="Prrafodelista"/>
        <w:numPr>
          <w:ilvl w:val="0"/>
          <w:numId w:val="34"/>
        </w:numPr>
        <w:contextualSpacing/>
        <w:rPr>
          <w:rFonts w:ascii="Montserrat" w:hAnsi="Montserrat" w:cs="Arial"/>
          <w:sz w:val="20"/>
          <w:szCs w:val="20"/>
        </w:rPr>
      </w:pPr>
      <w:r w:rsidRPr="00FE4158">
        <w:rPr>
          <w:rFonts w:ascii="Montserrat" w:hAnsi="Montserrat" w:cs="Arial"/>
          <w:sz w:val="20"/>
          <w:szCs w:val="20"/>
        </w:rPr>
        <w:t>Información del contrato o contratos relacionados y acuerdos de trabajo</w:t>
      </w:r>
    </w:p>
    <w:p w14:paraId="3EC1ADF1" w14:textId="77777777" w:rsidR="00776052" w:rsidRPr="00FE4158" w:rsidRDefault="00776052" w:rsidP="00483EFC">
      <w:pPr>
        <w:pStyle w:val="Prrafodelista"/>
        <w:numPr>
          <w:ilvl w:val="0"/>
          <w:numId w:val="34"/>
        </w:numPr>
        <w:contextualSpacing/>
        <w:rPr>
          <w:rFonts w:ascii="Montserrat" w:hAnsi="Montserrat" w:cs="Arial"/>
          <w:sz w:val="20"/>
          <w:szCs w:val="20"/>
        </w:rPr>
      </w:pPr>
      <w:r w:rsidRPr="00FE4158">
        <w:rPr>
          <w:rFonts w:ascii="Montserrat" w:hAnsi="Montserrat" w:cs="Arial"/>
          <w:sz w:val="20"/>
          <w:szCs w:val="20"/>
        </w:rPr>
        <w:t>Productos y artefactos</w:t>
      </w:r>
    </w:p>
    <w:p w14:paraId="273AD8EF" w14:textId="77777777" w:rsidR="00776052" w:rsidRPr="00FE4158" w:rsidRDefault="00776052" w:rsidP="00483EFC">
      <w:pPr>
        <w:pStyle w:val="Prrafodelista"/>
        <w:numPr>
          <w:ilvl w:val="0"/>
          <w:numId w:val="34"/>
        </w:numPr>
        <w:contextualSpacing/>
        <w:rPr>
          <w:rFonts w:ascii="Montserrat" w:hAnsi="Montserrat" w:cs="Arial"/>
          <w:sz w:val="20"/>
          <w:szCs w:val="20"/>
        </w:rPr>
      </w:pPr>
      <w:r w:rsidRPr="00FE4158">
        <w:rPr>
          <w:rFonts w:ascii="Montserrat" w:hAnsi="Montserrat" w:cs="Arial"/>
          <w:sz w:val="20"/>
          <w:szCs w:val="20"/>
        </w:rPr>
        <w:t>Minutas y evidencias de trabajo y colaboración</w:t>
      </w:r>
    </w:p>
    <w:p w14:paraId="17A10F42" w14:textId="77777777" w:rsidR="00776052" w:rsidRPr="00FE4158" w:rsidRDefault="00776052" w:rsidP="00483EFC">
      <w:pPr>
        <w:pStyle w:val="Prrafodelista"/>
        <w:numPr>
          <w:ilvl w:val="0"/>
          <w:numId w:val="35"/>
        </w:numPr>
        <w:contextualSpacing/>
        <w:rPr>
          <w:rFonts w:ascii="Montserrat" w:hAnsi="Montserrat" w:cs="Arial"/>
          <w:sz w:val="20"/>
          <w:szCs w:val="20"/>
        </w:rPr>
      </w:pPr>
      <w:r w:rsidRPr="00FE4158">
        <w:rPr>
          <w:rFonts w:ascii="Montserrat" w:hAnsi="Montserrat" w:cs="Arial"/>
          <w:sz w:val="20"/>
          <w:szCs w:val="20"/>
        </w:rPr>
        <w:t>Reportes de incidentes</w:t>
      </w:r>
    </w:p>
    <w:p w14:paraId="18D326EE" w14:textId="77777777" w:rsidR="00776052" w:rsidRPr="00FE4158" w:rsidRDefault="00776052" w:rsidP="00483EFC">
      <w:pPr>
        <w:pStyle w:val="Prrafodelista"/>
        <w:numPr>
          <w:ilvl w:val="0"/>
          <w:numId w:val="35"/>
        </w:numPr>
        <w:contextualSpacing/>
        <w:rPr>
          <w:rFonts w:ascii="Montserrat" w:hAnsi="Montserrat" w:cs="Arial"/>
          <w:sz w:val="20"/>
          <w:szCs w:val="20"/>
        </w:rPr>
      </w:pPr>
      <w:r w:rsidRPr="00FE4158">
        <w:rPr>
          <w:rFonts w:ascii="Montserrat" w:hAnsi="Montserrat" w:cs="Arial"/>
          <w:sz w:val="20"/>
          <w:szCs w:val="20"/>
        </w:rPr>
        <w:t>Reportes de problemas</w:t>
      </w:r>
    </w:p>
    <w:p w14:paraId="778924AA" w14:textId="77777777" w:rsidR="00776052" w:rsidRPr="00FE4158" w:rsidRDefault="00776052" w:rsidP="00483EFC">
      <w:pPr>
        <w:pStyle w:val="Prrafodelista"/>
        <w:numPr>
          <w:ilvl w:val="0"/>
          <w:numId w:val="35"/>
        </w:numPr>
        <w:contextualSpacing/>
        <w:rPr>
          <w:rFonts w:ascii="Montserrat" w:hAnsi="Montserrat" w:cs="Arial"/>
          <w:sz w:val="20"/>
          <w:szCs w:val="20"/>
        </w:rPr>
      </w:pPr>
      <w:r w:rsidRPr="00FE4158">
        <w:rPr>
          <w:rFonts w:ascii="Montserrat" w:hAnsi="Montserrat" w:cs="Arial"/>
          <w:sz w:val="20"/>
          <w:szCs w:val="20"/>
        </w:rPr>
        <w:t>Tableros de indicadores de operación</w:t>
      </w:r>
    </w:p>
    <w:p w14:paraId="63509467" w14:textId="77777777" w:rsidR="00776052" w:rsidRPr="00FE4158" w:rsidRDefault="00776052" w:rsidP="00483EFC">
      <w:pPr>
        <w:pStyle w:val="Prrafodelista"/>
        <w:numPr>
          <w:ilvl w:val="0"/>
          <w:numId w:val="35"/>
        </w:numPr>
        <w:contextualSpacing/>
        <w:rPr>
          <w:rFonts w:ascii="Montserrat" w:hAnsi="Montserrat" w:cs="Arial"/>
          <w:sz w:val="20"/>
          <w:szCs w:val="20"/>
        </w:rPr>
      </w:pPr>
      <w:r w:rsidRPr="00FE4158">
        <w:rPr>
          <w:rFonts w:ascii="Montserrat" w:hAnsi="Montserrat" w:cs="Arial"/>
          <w:sz w:val="20"/>
          <w:szCs w:val="20"/>
        </w:rPr>
        <w:t>Base de datos de gestión de configuraciones (CMDB)</w:t>
      </w:r>
    </w:p>
    <w:p w14:paraId="255A1CFE" w14:textId="77777777" w:rsidR="00776052" w:rsidRPr="00FE4158" w:rsidRDefault="00776052" w:rsidP="00010BC1">
      <w:pPr>
        <w:pStyle w:val="Prrafodelista"/>
        <w:ind w:left="0"/>
        <w:contextualSpacing/>
        <w:rPr>
          <w:rFonts w:ascii="Montserrat" w:hAnsi="Montserrat" w:cs="Arial"/>
          <w:sz w:val="20"/>
          <w:szCs w:val="20"/>
        </w:rPr>
      </w:pPr>
    </w:p>
    <w:p w14:paraId="0D17137E" w14:textId="76CF352E" w:rsidR="00776052" w:rsidRPr="00FE4158" w:rsidRDefault="00776052" w:rsidP="00010BC1">
      <w:pPr>
        <w:jc w:val="both"/>
        <w:rPr>
          <w:rFonts w:ascii="Montserrat" w:hAnsi="Montserrat" w:cs="Arial"/>
          <w:sz w:val="20"/>
          <w:szCs w:val="20"/>
          <w:lang w:eastAsia="es-ES"/>
        </w:rPr>
      </w:pPr>
      <w:r w:rsidRPr="00FE4158">
        <w:rPr>
          <w:rFonts w:ascii="Montserrat" w:hAnsi="Montserrat" w:cs="Arial"/>
          <w:sz w:val="20"/>
          <w:szCs w:val="20"/>
          <w:lang w:eastAsia="es-ES"/>
        </w:rPr>
        <w:t>La información anterior es de manera enunciativa más no limitativa y podrán incluirse tópicos según se defina en las mesas de planeación de arranque del contrato</w:t>
      </w:r>
      <w:r w:rsidR="002C4F4F" w:rsidRPr="00FE4158">
        <w:rPr>
          <w:rFonts w:ascii="Montserrat" w:hAnsi="Montserrat" w:cs="Arial"/>
          <w:sz w:val="20"/>
          <w:szCs w:val="20"/>
          <w:lang w:eastAsia="es-ES"/>
        </w:rPr>
        <w:t xml:space="preserve"> que en su caso se derive del proceso de contratación correspondie</w:t>
      </w:r>
      <w:r w:rsidR="00CD72F9" w:rsidRPr="00FE4158">
        <w:rPr>
          <w:rFonts w:ascii="Montserrat" w:hAnsi="Montserrat" w:cs="Arial"/>
          <w:sz w:val="20"/>
          <w:szCs w:val="20"/>
          <w:lang w:eastAsia="es-ES"/>
        </w:rPr>
        <w:t>n</w:t>
      </w:r>
      <w:r w:rsidR="002C4F4F" w:rsidRPr="00FE4158">
        <w:rPr>
          <w:rFonts w:ascii="Montserrat" w:hAnsi="Montserrat" w:cs="Arial"/>
          <w:sz w:val="20"/>
          <w:szCs w:val="20"/>
          <w:lang w:eastAsia="es-ES"/>
        </w:rPr>
        <w:t>te</w:t>
      </w:r>
      <w:r w:rsidR="00866A13" w:rsidRPr="00FE4158">
        <w:rPr>
          <w:rFonts w:ascii="Montserrat" w:hAnsi="Montserrat" w:cs="Arial"/>
          <w:sz w:val="20"/>
          <w:szCs w:val="20"/>
          <w:lang w:eastAsia="es-ES"/>
        </w:rPr>
        <w:t xml:space="preserve"> o durante a vigencia del servicio</w:t>
      </w:r>
      <w:r w:rsidRPr="00FE4158">
        <w:rPr>
          <w:rFonts w:ascii="Montserrat" w:hAnsi="Montserrat" w:cs="Arial"/>
          <w:sz w:val="20"/>
          <w:szCs w:val="20"/>
          <w:lang w:eastAsia="es-ES"/>
        </w:rPr>
        <w:t>.</w:t>
      </w:r>
    </w:p>
    <w:p w14:paraId="49538CBC" w14:textId="77777777" w:rsidR="00483C03" w:rsidRPr="00FE4158" w:rsidRDefault="00483C03" w:rsidP="00010BC1">
      <w:pPr>
        <w:jc w:val="both"/>
        <w:rPr>
          <w:rFonts w:ascii="Montserrat" w:hAnsi="Montserrat" w:cs="Arial"/>
          <w:sz w:val="20"/>
          <w:szCs w:val="20"/>
          <w:lang w:eastAsia="es-ES"/>
        </w:rPr>
      </w:pPr>
    </w:p>
    <w:p w14:paraId="254AD879" w14:textId="77777777" w:rsidR="00776052" w:rsidRPr="00FE4158" w:rsidRDefault="00776052" w:rsidP="00010BC1">
      <w:pPr>
        <w:jc w:val="both"/>
        <w:rPr>
          <w:rFonts w:ascii="Montserrat" w:hAnsi="Montserrat" w:cs="Arial"/>
          <w:sz w:val="20"/>
          <w:szCs w:val="20"/>
          <w:lang w:eastAsia="es-ES"/>
        </w:rPr>
      </w:pPr>
      <w:r w:rsidRPr="00FE4158">
        <w:rPr>
          <w:rFonts w:ascii="Montserrat" w:hAnsi="Montserrat" w:cs="Arial"/>
          <w:sz w:val="20"/>
          <w:szCs w:val="20"/>
          <w:lang w:eastAsia="es-ES"/>
        </w:rPr>
        <w:t xml:space="preserve">Estos servicios </w:t>
      </w:r>
      <w:r w:rsidR="00483C03" w:rsidRPr="00FE4158">
        <w:rPr>
          <w:rFonts w:ascii="Montserrat" w:hAnsi="Montserrat" w:cs="Arial"/>
          <w:sz w:val="20"/>
          <w:szCs w:val="20"/>
          <w:lang w:eastAsia="es-ES"/>
        </w:rPr>
        <w:t>deben incluir</w:t>
      </w:r>
      <w:r w:rsidRPr="00FE4158">
        <w:rPr>
          <w:rFonts w:ascii="Montserrat" w:hAnsi="Montserrat" w:cs="Arial"/>
          <w:sz w:val="20"/>
          <w:szCs w:val="20"/>
          <w:lang w:eastAsia="es-ES"/>
        </w:rPr>
        <w:t xml:space="preserve"> el modelo de control del contrato del servicio, a través de la integración y revisión de los reportes y demás documentos que formalizan los entregables que soporten el pago de los servicios que valide el Administrador del Contrato.</w:t>
      </w:r>
    </w:p>
    <w:p w14:paraId="435F5B12" w14:textId="77777777" w:rsidR="00776052" w:rsidRPr="00FE4158" w:rsidRDefault="00776052" w:rsidP="00010BC1">
      <w:pPr>
        <w:pStyle w:val="Prrafodelista"/>
        <w:rPr>
          <w:rFonts w:ascii="Montserrat" w:hAnsi="Montserrat" w:cs="Arial"/>
          <w:sz w:val="20"/>
          <w:szCs w:val="20"/>
        </w:rPr>
      </w:pPr>
    </w:p>
    <w:p w14:paraId="6EB39420" w14:textId="116799D7" w:rsidR="00776052" w:rsidRPr="0077391D" w:rsidRDefault="00776052" w:rsidP="00846148">
      <w:pPr>
        <w:pStyle w:val="Ttulo1"/>
        <w:numPr>
          <w:ilvl w:val="0"/>
          <w:numId w:val="1"/>
        </w:numPr>
        <w:spacing w:before="0" w:after="0"/>
        <w:jc w:val="both"/>
        <w:rPr>
          <w:rFonts w:ascii="Montserrat" w:hAnsi="Montserrat" w:cs="Arial"/>
          <w:sz w:val="20"/>
          <w:szCs w:val="20"/>
          <w:highlight w:val="yellow"/>
          <w:lang w:val="es-MX"/>
        </w:rPr>
      </w:pPr>
      <w:bookmarkStart w:id="102" w:name="_Toc156937561"/>
      <w:r w:rsidRPr="0077391D">
        <w:rPr>
          <w:rFonts w:ascii="Montserrat" w:hAnsi="Montserrat" w:cs="Arial"/>
          <w:sz w:val="20"/>
          <w:szCs w:val="20"/>
          <w:highlight w:val="yellow"/>
          <w:lang w:val="es-MX"/>
        </w:rPr>
        <w:t>CM</w:t>
      </w:r>
      <w:r w:rsidR="00871096" w:rsidRPr="0077391D">
        <w:rPr>
          <w:rFonts w:ascii="Montserrat" w:hAnsi="Montserrat" w:cs="Arial"/>
          <w:sz w:val="20"/>
          <w:szCs w:val="20"/>
          <w:highlight w:val="yellow"/>
          <w:lang w:val="es-MX"/>
        </w:rPr>
        <w:t>D</w:t>
      </w:r>
      <w:r w:rsidRPr="0077391D">
        <w:rPr>
          <w:rFonts w:ascii="Montserrat" w:hAnsi="Montserrat" w:cs="Arial"/>
          <w:sz w:val="20"/>
          <w:szCs w:val="20"/>
          <w:highlight w:val="yellow"/>
          <w:lang w:val="es-MX"/>
        </w:rPr>
        <w:t>B de infraestructura tecnológica.</w:t>
      </w:r>
      <w:bookmarkEnd w:id="102"/>
    </w:p>
    <w:p w14:paraId="7A467BAB" w14:textId="77777777" w:rsidR="008257DF" w:rsidRPr="00FE4158" w:rsidRDefault="008257DF" w:rsidP="00010BC1">
      <w:pPr>
        <w:jc w:val="both"/>
        <w:rPr>
          <w:rFonts w:ascii="Montserrat" w:hAnsi="Montserrat" w:cs="Arial"/>
          <w:sz w:val="20"/>
          <w:szCs w:val="20"/>
          <w:lang w:eastAsia="es-ES"/>
        </w:rPr>
      </w:pPr>
    </w:p>
    <w:p w14:paraId="7D034C9F" w14:textId="0CAA07E2"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w:t>
      </w:r>
      <w:r w:rsidR="00407E6E" w:rsidRPr="00FE4158">
        <w:rPr>
          <w:rFonts w:ascii="Montserrat" w:hAnsi="Montserrat" w:cs="Arial"/>
          <w:sz w:val="20"/>
          <w:szCs w:val="20"/>
          <w:lang w:eastAsia="es-ES"/>
        </w:rPr>
        <w:t xml:space="preserve">debe </w:t>
      </w:r>
      <w:r w:rsidR="002349A6" w:rsidRPr="00FE4158">
        <w:rPr>
          <w:rFonts w:ascii="Montserrat" w:hAnsi="Montserrat" w:cs="Arial"/>
          <w:sz w:val="20"/>
          <w:szCs w:val="20"/>
          <w:lang w:eastAsia="es-ES"/>
        </w:rPr>
        <w:t>oferta</w:t>
      </w:r>
      <w:r w:rsidR="00407E6E" w:rsidRPr="00FE4158">
        <w:rPr>
          <w:rFonts w:ascii="Montserrat" w:hAnsi="Montserrat" w:cs="Arial"/>
          <w:sz w:val="20"/>
          <w:szCs w:val="20"/>
          <w:lang w:eastAsia="es-ES"/>
        </w:rPr>
        <w:t>r</w:t>
      </w:r>
      <w:r w:rsidR="002349A6" w:rsidRPr="00FE4158">
        <w:rPr>
          <w:rFonts w:ascii="Montserrat" w:hAnsi="Montserrat" w:cs="Arial"/>
          <w:sz w:val="20"/>
          <w:szCs w:val="20"/>
          <w:lang w:eastAsia="es-ES"/>
        </w:rPr>
        <w:t xml:space="preserve"> </w:t>
      </w:r>
      <w:r w:rsidR="00776052" w:rsidRPr="00FE4158">
        <w:rPr>
          <w:rFonts w:ascii="Montserrat" w:hAnsi="Montserrat" w:cs="Arial"/>
          <w:sz w:val="20"/>
          <w:szCs w:val="20"/>
          <w:lang w:eastAsia="es-ES"/>
        </w:rPr>
        <w:t>realizar las acciones necesarias para el diseño, planeación, habilitación, configuración, implementación, operación, gestión, soporte y actualización de la CM</w:t>
      </w:r>
      <w:r w:rsidR="00871096" w:rsidRPr="00FE4158">
        <w:rPr>
          <w:rFonts w:ascii="Montserrat" w:hAnsi="Montserrat" w:cs="Arial"/>
          <w:sz w:val="20"/>
          <w:szCs w:val="20"/>
          <w:lang w:eastAsia="es-ES"/>
        </w:rPr>
        <w:t>D</w:t>
      </w:r>
      <w:r w:rsidR="00776052" w:rsidRPr="00FE4158">
        <w:rPr>
          <w:rFonts w:ascii="Montserrat" w:hAnsi="Montserrat" w:cs="Arial"/>
          <w:sz w:val="20"/>
          <w:szCs w:val="20"/>
          <w:lang w:eastAsia="es-ES"/>
        </w:rPr>
        <w:t xml:space="preserve">B, en infraestructura habilitada por </w:t>
      </w: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y accesible tanto para personal de</w:t>
      </w:r>
      <w:r w:rsidR="000830B8" w:rsidRPr="00FE4158">
        <w:rPr>
          <w:rFonts w:ascii="Montserrat" w:hAnsi="Montserrat" w:cs="Arial"/>
          <w:sz w:val="20"/>
          <w:szCs w:val="20"/>
          <w:lang w:eastAsia="es-ES"/>
        </w:rPr>
        <w:t xml:space="preserve"> </w:t>
      </w: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como para personal </w:t>
      </w:r>
      <w:r w:rsidR="005E0056" w:rsidRPr="00FE4158">
        <w:rPr>
          <w:rFonts w:ascii="Montserrat" w:hAnsi="Montserrat" w:cs="Arial"/>
          <w:sz w:val="20"/>
          <w:szCs w:val="20"/>
          <w:lang w:eastAsia="es-ES"/>
        </w:rPr>
        <w:t>que</w:t>
      </w:r>
      <w:r w:rsidR="002C4F4F" w:rsidRPr="00FE4158">
        <w:rPr>
          <w:rFonts w:ascii="Montserrat" w:hAnsi="Montserrat" w:cs="Arial"/>
          <w:sz w:val="20"/>
          <w:szCs w:val="20"/>
          <w:lang w:eastAsia="es-ES"/>
        </w:rPr>
        <w:t xml:space="preserve"> </w:t>
      </w:r>
      <w:r w:rsidRPr="00FE4158">
        <w:rPr>
          <w:rFonts w:ascii="Montserrat" w:hAnsi="Montserrat" w:cs="Arial"/>
          <w:sz w:val="20"/>
          <w:szCs w:val="20"/>
        </w:rPr>
        <w:t>“EL INSTITUTO”</w:t>
      </w:r>
      <w:r w:rsidR="005E0056" w:rsidRPr="00FE4158">
        <w:rPr>
          <w:rFonts w:ascii="Montserrat" w:hAnsi="Montserrat" w:cs="Arial"/>
          <w:sz w:val="20"/>
          <w:szCs w:val="20"/>
        </w:rPr>
        <w:t xml:space="preserve"> designe a través</w:t>
      </w:r>
      <w:r w:rsidR="000830B8" w:rsidRPr="00FE4158">
        <w:rPr>
          <w:rFonts w:ascii="Montserrat" w:hAnsi="Montserrat" w:cs="Arial"/>
          <w:sz w:val="20"/>
          <w:szCs w:val="20"/>
        </w:rPr>
        <w:t xml:space="preserve"> </w:t>
      </w:r>
      <w:r w:rsidR="00776052" w:rsidRPr="00FE4158">
        <w:rPr>
          <w:rFonts w:ascii="Montserrat" w:hAnsi="Montserrat" w:cs="Arial"/>
          <w:sz w:val="20"/>
          <w:szCs w:val="20"/>
          <w:lang w:eastAsia="es-ES"/>
        </w:rPr>
        <w:t>de la Coordinación de S</w:t>
      </w:r>
      <w:r w:rsidR="002C4F4F" w:rsidRPr="00FE4158">
        <w:rPr>
          <w:rFonts w:ascii="Montserrat" w:hAnsi="Montserrat" w:cs="Arial"/>
          <w:sz w:val="20"/>
          <w:szCs w:val="20"/>
          <w:lang w:eastAsia="es-ES"/>
        </w:rPr>
        <w:t>ervicios</w:t>
      </w:r>
      <w:r w:rsidR="00776052" w:rsidRPr="00FE4158">
        <w:rPr>
          <w:rFonts w:ascii="Montserrat" w:hAnsi="Montserrat" w:cs="Arial"/>
          <w:sz w:val="20"/>
          <w:szCs w:val="20"/>
          <w:lang w:eastAsia="es-ES"/>
        </w:rPr>
        <w:t xml:space="preserve"> de Infraestructura Tecnológica Institucional (</w:t>
      </w:r>
      <w:r w:rsidR="00776052" w:rsidRPr="00FE4158">
        <w:rPr>
          <w:rFonts w:ascii="Montserrat" w:hAnsi="Montserrat" w:cs="Arial"/>
          <w:b/>
          <w:bCs/>
          <w:sz w:val="20"/>
          <w:szCs w:val="20"/>
          <w:lang w:eastAsia="es-ES"/>
        </w:rPr>
        <w:t>CSITI</w:t>
      </w:r>
      <w:r w:rsidR="00776052" w:rsidRPr="00FE4158">
        <w:rPr>
          <w:rFonts w:ascii="Montserrat" w:hAnsi="Montserrat" w:cs="Arial"/>
          <w:sz w:val="20"/>
          <w:szCs w:val="20"/>
          <w:lang w:eastAsia="es-ES"/>
        </w:rPr>
        <w:t>) y/o de la Coordinación de Ingeniería Tecnológica (</w:t>
      </w:r>
      <w:r w:rsidR="00776052" w:rsidRPr="00FE4158">
        <w:rPr>
          <w:rFonts w:ascii="Montserrat" w:hAnsi="Montserrat" w:cs="Arial"/>
          <w:b/>
          <w:bCs/>
          <w:sz w:val="20"/>
          <w:szCs w:val="20"/>
          <w:lang w:eastAsia="es-ES"/>
        </w:rPr>
        <w:t>CIT</w:t>
      </w:r>
      <w:r w:rsidR="00776052" w:rsidRPr="00FE4158">
        <w:rPr>
          <w:rFonts w:ascii="Montserrat" w:hAnsi="Montserrat" w:cs="Arial"/>
          <w:sz w:val="20"/>
          <w:szCs w:val="20"/>
          <w:lang w:eastAsia="es-ES"/>
        </w:rPr>
        <w:t>)</w:t>
      </w:r>
      <w:r w:rsidR="005E0056" w:rsidRPr="00FE4158">
        <w:rPr>
          <w:rFonts w:ascii="Montserrat" w:hAnsi="Montserrat" w:cs="Arial"/>
          <w:sz w:val="20"/>
          <w:szCs w:val="20"/>
          <w:lang w:eastAsia="es-ES"/>
        </w:rPr>
        <w:t xml:space="preserve"> </w:t>
      </w:r>
    </w:p>
    <w:p w14:paraId="029F798F" w14:textId="77777777" w:rsidR="00483C03" w:rsidRPr="00FE4158" w:rsidRDefault="00483C03" w:rsidP="00010BC1">
      <w:pPr>
        <w:jc w:val="both"/>
        <w:rPr>
          <w:rFonts w:ascii="Montserrat" w:hAnsi="Montserrat" w:cs="Arial"/>
          <w:sz w:val="20"/>
          <w:szCs w:val="20"/>
          <w:lang w:eastAsia="es-ES"/>
        </w:rPr>
      </w:pPr>
    </w:p>
    <w:p w14:paraId="3B0717ED" w14:textId="05FBE3D8"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deberá ejecutar las actividades y un plan para la carga inicial y periódica de los Elementos de Configuración (</w:t>
      </w:r>
      <w:r w:rsidR="00776052" w:rsidRPr="00FE4158">
        <w:rPr>
          <w:rFonts w:ascii="Montserrat" w:hAnsi="Montserrat" w:cs="Arial"/>
          <w:i/>
          <w:iCs/>
          <w:sz w:val="20"/>
          <w:szCs w:val="20"/>
          <w:lang w:eastAsia="es-ES"/>
        </w:rPr>
        <w:t>C</w:t>
      </w:r>
      <w:r w:rsidR="00483C03" w:rsidRPr="00FE4158">
        <w:rPr>
          <w:rFonts w:ascii="Montserrat" w:hAnsi="Montserrat" w:cs="Arial"/>
          <w:i/>
          <w:iCs/>
          <w:sz w:val="20"/>
          <w:szCs w:val="20"/>
          <w:lang w:eastAsia="es-ES"/>
        </w:rPr>
        <w:t>onfiguration Items o CIs</w:t>
      </w:r>
      <w:r w:rsidR="00776052" w:rsidRPr="00FE4158">
        <w:rPr>
          <w:rFonts w:ascii="Montserrat" w:hAnsi="Montserrat" w:cs="Arial"/>
          <w:sz w:val="20"/>
          <w:szCs w:val="20"/>
          <w:lang w:eastAsia="es-ES"/>
        </w:rPr>
        <w:t xml:space="preserve">) de la infraestructura tecnológica física y </w:t>
      </w:r>
      <w:r w:rsidR="00483C03" w:rsidRPr="00FE4158">
        <w:rPr>
          <w:rFonts w:ascii="Montserrat" w:hAnsi="Montserrat" w:cs="Arial"/>
          <w:sz w:val="20"/>
          <w:szCs w:val="20"/>
          <w:lang w:eastAsia="es-ES"/>
        </w:rPr>
        <w:t xml:space="preserve">lógica, en general toda la infraestructura </w:t>
      </w:r>
      <w:r w:rsidR="00776052" w:rsidRPr="00FE4158">
        <w:rPr>
          <w:rFonts w:ascii="Montserrat" w:hAnsi="Montserrat" w:cs="Arial"/>
          <w:sz w:val="20"/>
          <w:szCs w:val="20"/>
          <w:lang w:eastAsia="es-ES"/>
        </w:rPr>
        <w:t>relacionada al servicio.</w:t>
      </w:r>
    </w:p>
    <w:p w14:paraId="1A2DA2B0" w14:textId="77777777" w:rsidR="00483C03" w:rsidRPr="00FE4158" w:rsidRDefault="00483C03" w:rsidP="00010BC1">
      <w:pPr>
        <w:jc w:val="both"/>
        <w:rPr>
          <w:rFonts w:ascii="Montserrat" w:hAnsi="Montserrat" w:cs="Arial"/>
          <w:sz w:val="20"/>
          <w:szCs w:val="20"/>
          <w:lang w:eastAsia="es-ES"/>
        </w:rPr>
      </w:pPr>
    </w:p>
    <w:p w14:paraId="63C6FE45" w14:textId="3294D086"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deberá entregar de manera mensual un reporte que muestre las altas, bajas o modificación de los elementos de configuración (CIs) durante el periodo.</w:t>
      </w:r>
    </w:p>
    <w:p w14:paraId="64159014" w14:textId="77777777" w:rsidR="00483C03" w:rsidRPr="00FE4158" w:rsidRDefault="00483C03" w:rsidP="00010BC1">
      <w:pPr>
        <w:jc w:val="both"/>
        <w:rPr>
          <w:rFonts w:ascii="Montserrat" w:hAnsi="Montserrat" w:cs="Arial"/>
          <w:sz w:val="20"/>
          <w:szCs w:val="20"/>
          <w:lang w:eastAsia="es-ES"/>
        </w:rPr>
      </w:pPr>
    </w:p>
    <w:p w14:paraId="2A454880" w14:textId="639E3E1B" w:rsidR="00776052" w:rsidRPr="00FE4158" w:rsidRDefault="00867E16" w:rsidP="00010BC1">
      <w:pPr>
        <w:jc w:val="both"/>
        <w:rPr>
          <w:rFonts w:ascii="Montserrat" w:hAnsi="Montserrat" w:cs="Arial"/>
          <w:sz w:val="20"/>
          <w:szCs w:val="20"/>
          <w:lang w:eastAsia="es-ES"/>
        </w:rPr>
      </w:pPr>
      <w:r w:rsidRPr="00FE4158">
        <w:rPr>
          <w:rFonts w:ascii="Montserrat" w:hAnsi="Montserrat" w:cs="Arial"/>
          <w:sz w:val="20"/>
          <w:szCs w:val="20"/>
          <w:lang w:eastAsia="es-ES"/>
        </w:rPr>
        <w:t>“EL LICITANTE”</w:t>
      </w:r>
      <w:r w:rsidR="00776052" w:rsidRPr="00FE4158">
        <w:rPr>
          <w:rFonts w:ascii="Montserrat" w:hAnsi="Montserrat" w:cs="Arial"/>
          <w:sz w:val="20"/>
          <w:szCs w:val="20"/>
          <w:lang w:eastAsia="es-ES"/>
        </w:rPr>
        <w:t xml:space="preserve"> expondrá a través de la Intranet de</w:t>
      </w:r>
      <w:r w:rsidR="000830B8" w:rsidRPr="00FE4158">
        <w:rPr>
          <w:rFonts w:ascii="Montserrat" w:hAnsi="Montserrat" w:cs="Arial"/>
          <w:sz w:val="20"/>
          <w:szCs w:val="20"/>
        </w:rPr>
        <w:t xml:space="preserve"> </w:t>
      </w:r>
      <w:r w:rsidRPr="00FE4158">
        <w:rPr>
          <w:rFonts w:ascii="Montserrat" w:hAnsi="Montserrat" w:cs="Arial"/>
          <w:sz w:val="20"/>
          <w:szCs w:val="20"/>
        </w:rPr>
        <w:t>“EL INSTITUTO”</w:t>
      </w:r>
      <w:r w:rsidR="00776052" w:rsidRPr="00FE4158">
        <w:rPr>
          <w:rFonts w:ascii="Montserrat" w:hAnsi="Montserrat" w:cs="Arial"/>
          <w:sz w:val="20"/>
          <w:szCs w:val="20"/>
          <w:lang w:eastAsia="es-ES"/>
        </w:rPr>
        <w:t xml:space="preserve">, la CMDB a manera de blog para consulta únicamente al personal que </w:t>
      </w:r>
      <w:r w:rsidRPr="00FE4158">
        <w:rPr>
          <w:rFonts w:ascii="Montserrat" w:hAnsi="Montserrat" w:cs="Arial"/>
          <w:sz w:val="20"/>
          <w:szCs w:val="20"/>
        </w:rPr>
        <w:t>“EL INSTITUTO”</w:t>
      </w:r>
      <w:r w:rsidR="000830B8" w:rsidRPr="00FE4158">
        <w:rPr>
          <w:rFonts w:ascii="Montserrat" w:hAnsi="Montserrat" w:cs="Arial"/>
          <w:sz w:val="20"/>
          <w:szCs w:val="20"/>
        </w:rPr>
        <w:t xml:space="preserve"> </w:t>
      </w:r>
      <w:r w:rsidR="00776052" w:rsidRPr="00FE4158">
        <w:rPr>
          <w:rFonts w:ascii="Montserrat" w:hAnsi="Montserrat" w:cs="Arial"/>
          <w:sz w:val="20"/>
          <w:szCs w:val="20"/>
          <w:lang w:eastAsia="es-ES"/>
        </w:rPr>
        <w:t>designe.</w:t>
      </w:r>
    </w:p>
    <w:p w14:paraId="3EFB2C4B" w14:textId="77777777" w:rsidR="00521731" w:rsidRPr="00FE4158" w:rsidRDefault="00521731" w:rsidP="00010BC1">
      <w:pPr>
        <w:jc w:val="both"/>
        <w:rPr>
          <w:rFonts w:ascii="Montserrat" w:hAnsi="Montserrat" w:cs="Arial"/>
          <w:b/>
          <w:sz w:val="20"/>
          <w:szCs w:val="20"/>
        </w:rPr>
      </w:pPr>
    </w:p>
    <w:p w14:paraId="44DF1243" w14:textId="44B32BB1" w:rsidR="003C3CFF" w:rsidRPr="0077391D" w:rsidRDefault="00407E6E" w:rsidP="00846148">
      <w:pPr>
        <w:pStyle w:val="Ttulo1"/>
        <w:numPr>
          <w:ilvl w:val="0"/>
          <w:numId w:val="1"/>
        </w:numPr>
        <w:spacing w:before="0" w:after="0"/>
        <w:jc w:val="both"/>
        <w:rPr>
          <w:rFonts w:ascii="Montserrat" w:hAnsi="Montserrat" w:cs="Arial"/>
          <w:sz w:val="20"/>
          <w:szCs w:val="20"/>
          <w:highlight w:val="yellow"/>
          <w:lang w:val="es-MX"/>
        </w:rPr>
      </w:pPr>
      <w:bookmarkStart w:id="103" w:name="_Toc65528091"/>
      <w:bookmarkStart w:id="104" w:name="_Toc66517863"/>
      <w:bookmarkStart w:id="105" w:name="_Toc156937562"/>
      <w:r w:rsidRPr="0077391D">
        <w:rPr>
          <w:rFonts w:ascii="Montserrat" w:hAnsi="Montserrat" w:cs="Arial"/>
          <w:sz w:val="20"/>
          <w:szCs w:val="20"/>
          <w:highlight w:val="yellow"/>
          <w:lang w:val="es-MX"/>
        </w:rPr>
        <w:t>Pólizas de Mantenimiento con el Fabricante</w:t>
      </w:r>
      <w:bookmarkEnd w:id="103"/>
      <w:bookmarkEnd w:id="104"/>
      <w:r w:rsidRPr="0077391D">
        <w:rPr>
          <w:rFonts w:ascii="Montserrat" w:hAnsi="Montserrat" w:cs="Arial"/>
          <w:sz w:val="20"/>
          <w:szCs w:val="20"/>
          <w:highlight w:val="yellow"/>
          <w:lang w:val="es-MX"/>
        </w:rPr>
        <w:t>.</w:t>
      </w:r>
      <w:bookmarkEnd w:id="105"/>
    </w:p>
    <w:p w14:paraId="3CCC6616" w14:textId="77777777" w:rsidR="00D83244" w:rsidRPr="00FE4158" w:rsidRDefault="00D83244" w:rsidP="00010BC1">
      <w:pPr>
        <w:jc w:val="both"/>
        <w:rPr>
          <w:rFonts w:ascii="Montserrat" w:hAnsi="Montserrat" w:cs="Arial"/>
          <w:sz w:val="20"/>
          <w:szCs w:val="20"/>
        </w:rPr>
      </w:pPr>
    </w:p>
    <w:p w14:paraId="08753A5B" w14:textId="049C7752" w:rsidR="00FE7D04"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3C3CFF" w:rsidRPr="00FE4158">
        <w:rPr>
          <w:rFonts w:ascii="Montserrat" w:hAnsi="Montserrat" w:cs="Arial"/>
          <w:b/>
          <w:sz w:val="20"/>
          <w:szCs w:val="20"/>
        </w:rPr>
        <w:t xml:space="preserve"> </w:t>
      </w:r>
      <w:r w:rsidR="003C3CFF" w:rsidRPr="00FE4158">
        <w:rPr>
          <w:rFonts w:ascii="Montserrat" w:hAnsi="Montserrat" w:cs="Arial"/>
          <w:sz w:val="20"/>
          <w:szCs w:val="20"/>
        </w:rPr>
        <w:t xml:space="preserve">deberá </w:t>
      </w:r>
      <w:r w:rsidR="00E125E8" w:rsidRPr="00FE4158">
        <w:rPr>
          <w:rFonts w:ascii="Montserrat" w:hAnsi="Montserrat" w:cs="Arial"/>
          <w:sz w:val="20"/>
          <w:szCs w:val="20"/>
        </w:rPr>
        <w:t>ofertar</w:t>
      </w:r>
      <w:r w:rsidR="00984EC4" w:rsidRPr="00FE4158">
        <w:rPr>
          <w:rFonts w:ascii="Montserrat" w:hAnsi="Montserrat" w:cs="Arial"/>
          <w:sz w:val="20"/>
          <w:szCs w:val="20"/>
        </w:rPr>
        <w:t xml:space="preserve"> la </w:t>
      </w:r>
      <w:r w:rsidR="00CD72F9" w:rsidRPr="00FE4158">
        <w:rPr>
          <w:rFonts w:ascii="Montserrat" w:hAnsi="Montserrat" w:cs="Arial"/>
          <w:sz w:val="20"/>
          <w:szCs w:val="20"/>
        </w:rPr>
        <w:t>habilita</w:t>
      </w:r>
      <w:r w:rsidR="00984EC4" w:rsidRPr="00FE4158">
        <w:rPr>
          <w:rFonts w:ascii="Montserrat" w:hAnsi="Montserrat" w:cs="Arial"/>
          <w:sz w:val="20"/>
          <w:szCs w:val="20"/>
        </w:rPr>
        <w:t>ción</w:t>
      </w:r>
      <w:r w:rsidR="00CD72F9" w:rsidRPr="00FE4158">
        <w:rPr>
          <w:rFonts w:ascii="Montserrat" w:hAnsi="Montserrat" w:cs="Arial"/>
          <w:sz w:val="20"/>
          <w:szCs w:val="20"/>
        </w:rPr>
        <w:t>, instala</w:t>
      </w:r>
      <w:r w:rsidR="00984EC4" w:rsidRPr="00FE4158">
        <w:rPr>
          <w:rFonts w:ascii="Montserrat" w:hAnsi="Montserrat" w:cs="Arial"/>
          <w:sz w:val="20"/>
          <w:szCs w:val="20"/>
        </w:rPr>
        <w:t>ción</w:t>
      </w:r>
      <w:r w:rsidR="00CD72F9" w:rsidRPr="00FE4158">
        <w:rPr>
          <w:rFonts w:ascii="Montserrat" w:hAnsi="Montserrat" w:cs="Arial"/>
          <w:sz w:val="20"/>
          <w:szCs w:val="20"/>
        </w:rPr>
        <w:t>, configura</w:t>
      </w:r>
      <w:r w:rsidR="00984EC4" w:rsidRPr="00FE4158">
        <w:rPr>
          <w:rFonts w:ascii="Montserrat" w:hAnsi="Montserrat" w:cs="Arial"/>
          <w:sz w:val="20"/>
          <w:szCs w:val="20"/>
        </w:rPr>
        <w:t>ción</w:t>
      </w:r>
      <w:r w:rsidR="00CD72F9" w:rsidRPr="00FE4158">
        <w:rPr>
          <w:rFonts w:ascii="Montserrat" w:hAnsi="Montserrat" w:cs="Arial"/>
          <w:sz w:val="20"/>
          <w:szCs w:val="20"/>
        </w:rPr>
        <w:t>, opera</w:t>
      </w:r>
      <w:r w:rsidR="00984EC4" w:rsidRPr="00FE4158">
        <w:rPr>
          <w:rFonts w:ascii="Montserrat" w:hAnsi="Montserrat" w:cs="Arial"/>
          <w:sz w:val="20"/>
          <w:szCs w:val="20"/>
        </w:rPr>
        <w:t>ción</w:t>
      </w:r>
      <w:r w:rsidR="00CD72F9" w:rsidRPr="00FE4158">
        <w:rPr>
          <w:rFonts w:ascii="Montserrat" w:hAnsi="Montserrat" w:cs="Arial"/>
          <w:sz w:val="20"/>
          <w:szCs w:val="20"/>
        </w:rPr>
        <w:t xml:space="preserve"> y gesti</w:t>
      </w:r>
      <w:r w:rsidR="00984EC4" w:rsidRPr="00FE4158">
        <w:rPr>
          <w:rFonts w:ascii="Montserrat" w:hAnsi="Montserrat" w:cs="Arial"/>
          <w:sz w:val="20"/>
          <w:szCs w:val="20"/>
        </w:rPr>
        <w:t>ón de</w:t>
      </w:r>
      <w:r w:rsidR="00CD72F9" w:rsidRPr="00FE4158">
        <w:rPr>
          <w:rFonts w:ascii="Montserrat" w:hAnsi="Montserrat" w:cs="Arial"/>
          <w:sz w:val="20"/>
          <w:szCs w:val="20"/>
        </w:rPr>
        <w:t xml:space="preserve"> la operación para</w:t>
      </w:r>
      <w:r w:rsidR="00E125E8" w:rsidRPr="00FE4158">
        <w:rPr>
          <w:rFonts w:ascii="Montserrat" w:hAnsi="Montserrat" w:cs="Arial"/>
          <w:sz w:val="20"/>
          <w:szCs w:val="20"/>
        </w:rPr>
        <w:t xml:space="preserve"> </w:t>
      </w:r>
      <w:r w:rsidR="003C3CFF" w:rsidRPr="00FE4158">
        <w:rPr>
          <w:rFonts w:ascii="Montserrat" w:hAnsi="Montserrat" w:cs="Arial"/>
          <w:sz w:val="20"/>
          <w:szCs w:val="20"/>
        </w:rPr>
        <w:t>mantener vigentes las pólizas de mante</w:t>
      </w:r>
      <w:r w:rsidR="00FE7D04" w:rsidRPr="00FE4158">
        <w:rPr>
          <w:rFonts w:ascii="Montserrat" w:hAnsi="Montserrat" w:cs="Arial"/>
          <w:sz w:val="20"/>
          <w:szCs w:val="20"/>
        </w:rPr>
        <w:t xml:space="preserve">nimiento de la infraestructura </w:t>
      </w:r>
      <w:r w:rsidR="00323690" w:rsidRPr="00FE4158">
        <w:rPr>
          <w:rFonts w:ascii="Montserrat" w:hAnsi="Montserrat" w:cs="Arial"/>
          <w:sz w:val="20"/>
          <w:szCs w:val="20"/>
        </w:rPr>
        <w:t>de</w:t>
      </w:r>
      <w:r w:rsidR="00FE7D04" w:rsidRPr="00FE4158">
        <w:rPr>
          <w:rFonts w:ascii="Montserrat" w:hAnsi="Montserrat" w:cs="Arial"/>
          <w:sz w:val="20"/>
          <w:szCs w:val="20"/>
        </w:rPr>
        <w:t xml:space="preserve"> </w:t>
      </w:r>
      <w:r w:rsidR="00323690" w:rsidRPr="00FE4158">
        <w:rPr>
          <w:rFonts w:ascii="Montserrat" w:hAnsi="Montserrat" w:cs="Arial"/>
          <w:sz w:val="20"/>
          <w:szCs w:val="20"/>
        </w:rPr>
        <w:t>los bienes propiedad de</w:t>
      </w:r>
      <w:r w:rsidR="00E125E8" w:rsidRPr="00FE4158">
        <w:rPr>
          <w:rFonts w:ascii="Montserrat" w:hAnsi="Montserrat" w:cs="Arial"/>
          <w:sz w:val="20"/>
          <w:szCs w:val="20"/>
        </w:rPr>
        <w:t xml:space="preserve"> </w:t>
      </w:r>
      <w:r w:rsidRPr="00FE4158">
        <w:rPr>
          <w:rFonts w:ascii="Montserrat" w:hAnsi="Montserrat" w:cs="Arial"/>
          <w:sz w:val="20"/>
          <w:szCs w:val="20"/>
        </w:rPr>
        <w:t>“EL INSTITUTO”</w:t>
      </w:r>
      <w:r w:rsidR="000830B8" w:rsidRPr="00FE4158">
        <w:rPr>
          <w:rFonts w:ascii="Montserrat" w:hAnsi="Montserrat" w:cs="Arial"/>
          <w:sz w:val="20"/>
          <w:szCs w:val="20"/>
        </w:rPr>
        <w:t xml:space="preserve"> </w:t>
      </w:r>
      <w:r w:rsidR="00323690" w:rsidRPr="00FE4158">
        <w:rPr>
          <w:rFonts w:ascii="Montserrat" w:hAnsi="Montserrat" w:cs="Arial"/>
          <w:sz w:val="20"/>
          <w:szCs w:val="20"/>
        </w:rPr>
        <w:t>instalado</w:t>
      </w:r>
      <w:r w:rsidR="00BF0CAA" w:rsidRPr="00FE4158">
        <w:rPr>
          <w:rFonts w:ascii="Montserrat" w:hAnsi="Montserrat" w:cs="Arial"/>
          <w:sz w:val="20"/>
          <w:szCs w:val="20"/>
        </w:rPr>
        <w:t>s</w:t>
      </w:r>
      <w:r w:rsidR="00323690" w:rsidRPr="00FE4158">
        <w:rPr>
          <w:rFonts w:ascii="Montserrat" w:hAnsi="Montserrat" w:cs="Arial"/>
          <w:sz w:val="20"/>
          <w:szCs w:val="20"/>
        </w:rPr>
        <w:t xml:space="preserve"> en el Centro de Datos</w:t>
      </w:r>
      <w:r w:rsidR="002349A6" w:rsidRPr="00FE4158">
        <w:rPr>
          <w:rFonts w:ascii="Montserrat" w:hAnsi="Montserrat" w:cs="Arial"/>
          <w:sz w:val="20"/>
          <w:szCs w:val="20"/>
        </w:rPr>
        <w:t xml:space="preserve"> </w:t>
      </w:r>
      <w:r w:rsidR="00E125E8" w:rsidRPr="00FE4158">
        <w:rPr>
          <w:rFonts w:ascii="Montserrat" w:hAnsi="Montserrat" w:cs="Arial"/>
          <w:sz w:val="20"/>
          <w:szCs w:val="20"/>
        </w:rPr>
        <w:t>ofertado</w:t>
      </w:r>
      <w:r w:rsidR="002349A6" w:rsidRPr="00FE4158">
        <w:rPr>
          <w:rFonts w:ascii="Montserrat" w:hAnsi="Montserrat" w:cs="Arial"/>
          <w:sz w:val="20"/>
          <w:szCs w:val="20"/>
        </w:rPr>
        <w:t xml:space="preserve"> </w:t>
      </w:r>
      <w:r w:rsidR="00E125E8" w:rsidRPr="00FE4158">
        <w:rPr>
          <w:rFonts w:ascii="Montserrat" w:hAnsi="Montserrat" w:cs="Arial"/>
          <w:sz w:val="20"/>
          <w:szCs w:val="20"/>
        </w:rPr>
        <w:t xml:space="preserve">por </w:t>
      </w:r>
      <w:r w:rsidRPr="00FE4158">
        <w:rPr>
          <w:rFonts w:ascii="Montserrat" w:hAnsi="Montserrat" w:cs="Arial"/>
          <w:sz w:val="20"/>
          <w:szCs w:val="20"/>
        </w:rPr>
        <w:t>“EL LICITANTE”</w:t>
      </w:r>
      <w:r w:rsidR="00292810" w:rsidRPr="00FE4158">
        <w:rPr>
          <w:rFonts w:ascii="Montserrat" w:hAnsi="Montserrat" w:cs="Arial"/>
          <w:sz w:val="20"/>
          <w:szCs w:val="20"/>
        </w:rPr>
        <w:t xml:space="preserve"> </w:t>
      </w:r>
      <w:r w:rsidR="00FE7D04" w:rsidRPr="00FE4158">
        <w:rPr>
          <w:rFonts w:ascii="Montserrat" w:hAnsi="Montserrat" w:cs="Arial"/>
          <w:sz w:val="20"/>
          <w:szCs w:val="20"/>
        </w:rPr>
        <w:t xml:space="preserve">durante la vigencia del </w:t>
      </w:r>
      <w:r w:rsidR="000830B8" w:rsidRPr="00FE4158">
        <w:rPr>
          <w:rFonts w:ascii="Montserrat" w:hAnsi="Montserrat" w:cs="Arial"/>
          <w:sz w:val="20"/>
          <w:szCs w:val="20"/>
        </w:rPr>
        <w:t>servicio</w:t>
      </w:r>
      <w:r w:rsidR="00FE7D04" w:rsidRPr="00FE4158">
        <w:rPr>
          <w:rFonts w:ascii="Montserrat" w:hAnsi="Montserrat" w:cs="Arial"/>
          <w:sz w:val="20"/>
          <w:szCs w:val="20"/>
        </w:rPr>
        <w:t xml:space="preserve"> con el fabricante </w:t>
      </w:r>
      <w:r w:rsidR="00995A09" w:rsidRPr="00FE4158">
        <w:rPr>
          <w:rFonts w:ascii="Montserrat" w:hAnsi="Montserrat" w:cs="Arial"/>
          <w:sz w:val="20"/>
          <w:szCs w:val="20"/>
        </w:rPr>
        <w:t>correspondiente</w:t>
      </w:r>
      <w:r w:rsidR="00FE7D04" w:rsidRPr="00FE4158">
        <w:rPr>
          <w:rFonts w:ascii="Montserrat" w:hAnsi="Montserrat" w:cs="Arial"/>
          <w:sz w:val="20"/>
          <w:szCs w:val="20"/>
        </w:rPr>
        <w:t xml:space="preserve"> a fin de que </w:t>
      </w:r>
      <w:r w:rsidRPr="00FE4158">
        <w:rPr>
          <w:rFonts w:ascii="Montserrat" w:hAnsi="Montserrat" w:cs="Arial"/>
          <w:sz w:val="20"/>
          <w:szCs w:val="20"/>
        </w:rPr>
        <w:t>“EL INSTITUTO”</w:t>
      </w:r>
      <w:r w:rsidR="000830B8" w:rsidRPr="00FE4158">
        <w:rPr>
          <w:rFonts w:ascii="Montserrat" w:hAnsi="Montserrat" w:cs="Arial"/>
          <w:sz w:val="20"/>
          <w:szCs w:val="20"/>
        </w:rPr>
        <w:t xml:space="preserve"> </w:t>
      </w:r>
      <w:r w:rsidR="00FE7D04" w:rsidRPr="00FE4158">
        <w:rPr>
          <w:rFonts w:ascii="Montserrat" w:hAnsi="Montserrat" w:cs="Arial"/>
          <w:sz w:val="20"/>
          <w:szCs w:val="20"/>
        </w:rPr>
        <w:t xml:space="preserve">pueda contar con </w:t>
      </w:r>
      <w:r w:rsidR="00FF11E9" w:rsidRPr="00FE4158">
        <w:rPr>
          <w:rFonts w:ascii="Montserrat" w:hAnsi="Montserrat" w:cs="Arial"/>
          <w:sz w:val="20"/>
          <w:szCs w:val="20"/>
        </w:rPr>
        <w:t xml:space="preserve">soporte técnico en caso de incidentes, </w:t>
      </w:r>
      <w:r w:rsidR="00FE7D04" w:rsidRPr="00FE4158">
        <w:rPr>
          <w:rFonts w:ascii="Montserrat" w:hAnsi="Montserrat" w:cs="Arial"/>
          <w:sz w:val="20"/>
          <w:szCs w:val="20"/>
        </w:rPr>
        <w:t xml:space="preserve">acceso a nuevas versiones de software, actualizaciones de contenido, parches, y reemplazo de hardware en caso de fallas dando cumplimiento con el nivel de servicio especificado en el presente </w:t>
      </w:r>
      <w:r w:rsidR="00640BB5" w:rsidRPr="00FE4158">
        <w:rPr>
          <w:rFonts w:ascii="Montserrat" w:hAnsi="Montserrat" w:cs="Arial"/>
          <w:sz w:val="20"/>
          <w:szCs w:val="20"/>
        </w:rPr>
        <w:t>A</w:t>
      </w:r>
      <w:r w:rsidR="00FE7D04" w:rsidRPr="00FE4158">
        <w:rPr>
          <w:rFonts w:ascii="Montserrat" w:hAnsi="Montserrat" w:cs="Arial"/>
          <w:sz w:val="20"/>
          <w:szCs w:val="20"/>
        </w:rPr>
        <w:t>nexo</w:t>
      </w:r>
      <w:r w:rsidR="00640BB5" w:rsidRPr="00FE4158">
        <w:rPr>
          <w:rFonts w:ascii="Montserrat" w:hAnsi="Montserrat" w:cs="Arial"/>
          <w:sz w:val="20"/>
          <w:szCs w:val="20"/>
        </w:rPr>
        <w:t xml:space="preserve"> Técnico</w:t>
      </w:r>
      <w:r w:rsidR="00FE7D04" w:rsidRPr="00FE4158">
        <w:rPr>
          <w:rFonts w:ascii="Montserrat" w:hAnsi="Montserrat" w:cs="Arial"/>
          <w:sz w:val="20"/>
          <w:szCs w:val="20"/>
        </w:rPr>
        <w:t>.</w:t>
      </w:r>
    </w:p>
    <w:p w14:paraId="144C58CD" w14:textId="77777777" w:rsidR="00D83244" w:rsidRPr="00FE4158" w:rsidRDefault="00D83244" w:rsidP="00010BC1">
      <w:pPr>
        <w:jc w:val="both"/>
        <w:rPr>
          <w:rFonts w:ascii="Montserrat" w:hAnsi="Montserrat" w:cs="Arial"/>
          <w:sz w:val="20"/>
          <w:szCs w:val="20"/>
        </w:rPr>
      </w:pPr>
    </w:p>
    <w:p w14:paraId="4DA783B2" w14:textId="6C7AEF32" w:rsidR="003C3CFF" w:rsidRPr="0077391D" w:rsidRDefault="00407E6E" w:rsidP="00846148">
      <w:pPr>
        <w:pStyle w:val="Ttulo1"/>
        <w:numPr>
          <w:ilvl w:val="0"/>
          <w:numId w:val="1"/>
        </w:numPr>
        <w:spacing w:before="0" w:after="0"/>
        <w:jc w:val="both"/>
        <w:rPr>
          <w:rFonts w:ascii="Montserrat" w:hAnsi="Montserrat" w:cs="Arial"/>
          <w:sz w:val="20"/>
          <w:szCs w:val="20"/>
          <w:highlight w:val="yellow"/>
          <w:lang w:val="es-MX"/>
        </w:rPr>
      </w:pPr>
      <w:bookmarkStart w:id="106" w:name="_Toc422334474"/>
      <w:bookmarkStart w:id="107" w:name="_Toc441863392"/>
      <w:bookmarkStart w:id="108" w:name="_Toc456004470"/>
      <w:bookmarkStart w:id="109" w:name="_Toc65528092"/>
      <w:bookmarkStart w:id="110" w:name="_Toc66517864"/>
      <w:bookmarkStart w:id="111" w:name="_Toc156937563"/>
      <w:r w:rsidRPr="0077391D">
        <w:rPr>
          <w:rFonts w:ascii="Montserrat" w:hAnsi="Montserrat" w:cs="Arial"/>
          <w:sz w:val="20"/>
          <w:szCs w:val="20"/>
          <w:highlight w:val="yellow"/>
          <w:lang w:val="es-MX"/>
        </w:rPr>
        <w:t>Partes y Refacciones</w:t>
      </w:r>
      <w:r w:rsidR="003C3CFF" w:rsidRPr="0077391D">
        <w:rPr>
          <w:rFonts w:ascii="Montserrat" w:hAnsi="Montserrat" w:cs="Arial"/>
          <w:sz w:val="20"/>
          <w:szCs w:val="20"/>
          <w:highlight w:val="yellow"/>
          <w:lang w:val="es-MX"/>
        </w:rPr>
        <w:t>.</w:t>
      </w:r>
      <w:bookmarkEnd w:id="106"/>
      <w:bookmarkEnd w:id="107"/>
      <w:bookmarkEnd w:id="108"/>
      <w:bookmarkEnd w:id="109"/>
      <w:bookmarkEnd w:id="110"/>
      <w:bookmarkEnd w:id="111"/>
    </w:p>
    <w:p w14:paraId="2E741A0F" w14:textId="77777777" w:rsidR="00D83244" w:rsidRPr="00FE4158" w:rsidRDefault="00D83244" w:rsidP="00010BC1">
      <w:pPr>
        <w:jc w:val="both"/>
        <w:rPr>
          <w:rFonts w:ascii="Montserrat" w:hAnsi="Montserrat" w:cs="Arial"/>
          <w:sz w:val="20"/>
          <w:szCs w:val="20"/>
        </w:rPr>
      </w:pPr>
    </w:p>
    <w:p w14:paraId="3718757C" w14:textId="15C64ADC" w:rsidR="003C3CFF" w:rsidRPr="00FE4158" w:rsidRDefault="003C3CFF" w:rsidP="00010BC1">
      <w:pPr>
        <w:jc w:val="both"/>
        <w:rPr>
          <w:rFonts w:ascii="Montserrat" w:hAnsi="Montserrat" w:cs="Arial"/>
          <w:bCs/>
          <w:color w:val="000000"/>
          <w:sz w:val="20"/>
          <w:szCs w:val="20"/>
        </w:rPr>
      </w:pPr>
      <w:r w:rsidRPr="00FE4158">
        <w:rPr>
          <w:rFonts w:ascii="Montserrat" w:hAnsi="Montserrat" w:cs="Arial"/>
          <w:sz w:val="20"/>
          <w:szCs w:val="20"/>
        </w:rPr>
        <w:t xml:space="preserve">Para todos los casos en que </w:t>
      </w:r>
      <w:r w:rsidR="007045F4" w:rsidRPr="00FE4158">
        <w:rPr>
          <w:rFonts w:ascii="Montserrat" w:hAnsi="Montserrat" w:cs="Arial"/>
          <w:sz w:val="20"/>
          <w:szCs w:val="20"/>
        </w:rPr>
        <w:t xml:space="preserve">la infraestructura </w:t>
      </w:r>
      <w:r w:rsidR="00BF0CAA" w:rsidRPr="00FE4158">
        <w:rPr>
          <w:rFonts w:ascii="Montserrat" w:hAnsi="Montserrat" w:cs="Arial"/>
          <w:sz w:val="20"/>
          <w:szCs w:val="20"/>
        </w:rPr>
        <w:t>propiedad de</w:t>
      </w:r>
      <w:r w:rsidR="00640BB5"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0830B8" w:rsidRPr="00FE4158">
        <w:rPr>
          <w:rFonts w:ascii="Montserrat" w:hAnsi="Montserrat" w:cs="Arial"/>
          <w:sz w:val="20"/>
          <w:szCs w:val="20"/>
        </w:rPr>
        <w:t xml:space="preserve"> </w:t>
      </w:r>
      <w:r w:rsidR="00CD72F9" w:rsidRPr="00FE4158">
        <w:rPr>
          <w:rFonts w:ascii="Montserrat" w:hAnsi="Montserrat" w:cs="Arial"/>
          <w:sz w:val="20"/>
          <w:szCs w:val="20"/>
        </w:rPr>
        <w:t xml:space="preserve">(que </w:t>
      </w:r>
      <w:r w:rsidR="0077518D" w:rsidRPr="00FE4158">
        <w:rPr>
          <w:rFonts w:ascii="Montserrat" w:hAnsi="Montserrat" w:cs="Arial"/>
          <w:sz w:val="20"/>
          <w:szCs w:val="20"/>
        </w:rPr>
        <w:t>actualmente</w:t>
      </w:r>
      <w:r w:rsidR="00CD72F9" w:rsidRPr="00FE4158">
        <w:rPr>
          <w:rFonts w:ascii="Montserrat" w:hAnsi="Montserrat" w:cs="Arial"/>
          <w:sz w:val="20"/>
          <w:szCs w:val="20"/>
        </w:rPr>
        <w:t xml:space="preserve"> se encuentran en periodo de </w:t>
      </w:r>
      <w:r w:rsidR="0077518D" w:rsidRPr="00FE4158">
        <w:rPr>
          <w:rFonts w:ascii="Montserrat" w:hAnsi="Montserrat" w:cs="Arial"/>
          <w:sz w:val="20"/>
          <w:szCs w:val="20"/>
        </w:rPr>
        <w:t>garantía</w:t>
      </w:r>
      <w:r w:rsidR="00CD72F9" w:rsidRPr="00FE4158">
        <w:rPr>
          <w:rFonts w:ascii="Montserrat" w:hAnsi="Montserrat" w:cs="Arial"/>
          <w:sz w:val="20"/>
          <w:szCs w:val="20"/>
        </w:rPr>
        <w:t xml:space="preserve"> por parte de los fabricantes)</w:t>
      </w:r>
      <w:r w:rsidR="00BF0CAA" w:rsidRPr="00FE4158">
        <w:rPr>
          <w:rFonts w:ascii="Montserrat" w:hAnsi="Montserrat" w:cs="Arial"/>
          <w:sz w:val="20"/>
          <w:szCs w:val="20"/>
        </w:rPr>
        <w:t xml:space="preserve"> instalados en el Centro de Datos</w:t>
      </w:r>
      <w:r w:rsidR="00BF0CAA" w:rsidRPr="00FE4158">
        <w:rPr>
          <w:rFonts w:ascii="Montserrat" w:hAnsi="Montserrat" w:cs="Arial"/>
          <w:b/>
          <w:sz w:val="20"/>
          <w:szCs w:val="20"/>
        </w:rPr>
        <w:t xml:space="preserve"> </w:t>
      </w:r>
      <w:r w:rsidR="00640BB5" w:rsidRPr="00FE4158">
        <w:rPr>
          <w:rFonts w:ascii="Montserrat" w:hAnsi="Montserrat" w:cs="Arial"/>
          <w:bCs/>
          <w:sz w:val="20"/>
          <w:szCs w:val="20"/>
        </w:rPr>
        <w:t xml:space="preserve">ofertado por </w:t>
      </w:r>
      <w:r w:rsidR="00867E16" w:rsidRPr="00FE4158">
        <w:rPr>
          <w:rFonts w:ascii="Montserrat" w:hAnsi="Montserrat" w:cs="Arial"/>
          <w:bCs/>
          <w:sz w:val="20"/>
          <w:szCs w:val="20"/>
        </w:rPr>
        <w:t>“EL LICITANTE”</w:t>
      </w:r>
      <w:r w:rsidR="002349A6" w:rsidRPr="00FE4158">
        <w:rPr>
          <w:rFonts w:ascii="Montserrat" w:hAnsi="Montserrat" w:cs="Arial"/>
          <w:bCs/>
          <w:sz w:val="20"/>
          <w:szCs w:val="20"/>
        </w:rPr>
        <w:t xml:space="preserve"> </w:t>
      </w:r>
      <w:r w:rsidR="007045F4" w:rsidRPr="00FE4158">
        <w:rPr>
          <w:rFonts w:ascii="Montserrat" w:hAnsi="Montserrat" w:cs="Arial"/>
          <w:sz w:val="20"/>
          <w:szCs w:val="20"/>
        </w:rPr>
        <w:t>presente</w:t>
      </w:r>
      <w:r w:rsidR="00984EC4" w:rsidRPr="00FE4158">
        <w:rPr>
          <w:rFonts w:ascii="Montserrat" w:hAnsi="Montserrat" w:cs="Arial"/>
          <w:sz w:val="20"/>
          <w:szCs w:val="20"/>
        </w:rPr>
        <w:t>n</w:t>
      </w:r>
      <w:r w:rsidR="007045F4" w:rsidRPr="00FE4158">
        <w:rPr>
          <w:rFonts w:ascii="Montserrat" w:hAnsi="Montserrat" w:cs="Arial"/>
          <w:sz w:val="20"/>
          <w:szCs w:val="20"/>
        </w:rPr>
        <w:t xml:space="preserve"> fallas o desviaciones en su desempeño, y</w:t>
      </w:r>
      <w:r w:rsidR="007045F4" w:rsidRPr="00FE4158">
        <w:rPr>
          <w:rFonts w:ascii="Montserrat" w:hAnsi="Montserrat" w:cs="Arial"/>
          <w:b/>
          <w:sz w:val="20"/>
          <w:szCs w:val="20"/>
        </w:rPr>
        <w:t xml:space="preserve"> </w:t>
      </w:r>
      <w:r w:rsidRPr="00FE4158">
        <w:rPr>
          <w:rFonts w:ascii="Montserrat" w:hAnsi="Montserrat" w:cs="Arial"/>
          <w:sz w:val="20"/>
          <w:szCs w:val="20"/>
        </w:rPr>
        <w:t xml:space="preserve">tenga que ser retirado </w:t>
      </w:r>
      <w:r w:rsidR="007045F4" w:rsidRPr="00FE4158">
        <w:rPr>
          <w:rFonts w:ascii="Montserrat" w:hAnsi="Montserrat" w:cs="Arial"/>
          <w:sz w:val="20"/>
          <w:szCs w:val="20"/>
        </w:rPr>
        <w:t>y/o</w:t>
      </w:r>
      <w:r w:rsidRPr="00FE4158">
        <w:rPr>
          <w:rFonts w:ascii="Montserrat" w:hAnsi="Montserrat" w:cs="Arial"/>
          <w:sz w:val="20"/>
          <w:szCs w:val="20"/>
        </w:rPr>
        <w:t xml:space="preserve"> llevado a las instalaciones de los distintos fabricantes </w:t>
      </w:r>
      <w:r w:rsidR="007045F4" w:rsidRPr="00FE4158">
        <w:rPr>
          <w:rFonts w:ascii="Montserrat" w:hAnsi="Montserrat" w:cs="Arial"/>
          <w:sz w:val="20"/>
          <w:szCs w:val="20"/>
        </w:rPr>
        <w:t xml:space="preserve">para </w:t>
      </w:r>
      <w:r w:rsidRPr="00FE4158">
        <w:rPr>
          <w:rFonts w:ascii="Montserrat" w:hAnsi="Montserrat" w:cs="Arial"/>
          <w:sz w:val="20"/>
          <w:szCs w:val="20"/>
        </w:rPr>
        <w:t xml:space="preserve">reparación, </w:t>
      </w:r>
      <w:r w:rsidR="00867E16" w:rsidRPr="00FE4158">
        <w:rPr>
          <w:rFonts w:ascii="Montserrat" w:hAnsi="Montserrat" w:cs="Arial"/>
          <w:sz w:val="20"/>
          <w:szCs w:val="20"/>
        </w:rPr>
        <w:t>“EL LICITANTE”</w:t>
      </w:r>
      <w:r w:rsidRPr="00FE4158">
        <w:rPr>
          <w:rFonts w:ascii="Montserrat" w:hAnsi="Montserrat" w:cs="Arial"/>
          <w:b/>
          <w:sz w:val="20"/>
          <w:szCs w:val="20"/>
        </w:rPr>
        <w:t xml:space="preserve"> </w:t>
      </w:r>
      <w:r w:rsidR="00640BB5" w:rsidRPr="00FE4158">
        <w:rPr>
          <w:rFonts w:ascii="Montserrat" w:hAnsi="Montserrat" w:cs="Arial"/>
          <w:sz w:val="20"/>
          <w:szCs w:val="20"/>
        </w:rPr>
        <w:t>ofertará la</w:t>
      </w:r>
      <w:r w:rsidRPr="00FE4158">
        <w:rPr>
          <w:rFonts w:ascii="Montserrat" w:hAnsi="Montserrat" w:cs="Arial"/>
          <w:sz w:val="20"/>
          <w:szCs w:val="20"/>
        </w:rPr>
        <w:t xml:space="preserve"> obliga</w:t>
      </w:r>
      <w:r w:rsidR="00640BB5" w:rsidRPr="00FE4158">
        <w:rPr>
          <w:rFonts w:ascii="Montserrat" w:hAnsi="Montserrat" w:cs="Arial"/>
          <w:sz w:val="20"/>
          <w:szCs w:val="20"/>
        </w:rPr>
        <w:t>ción</w:t>
      </w:r>
      <w:r w:rsidRPr="00FE4158">
        <w:rPr>
          <w:rFonts w:ascii="Montserrat" w:hAnsi="Montserrat" w:cs="Arial"/>
          <w:sz w:val="20"/>
          <w:szCs w:val="20"/>
        </w:rPr>
        <w:t xml:space="preserve"> </w:t>
      </w:r>
      <w:r w:rsidR="00CD72F9" w:rsidRPr="00FE4158">
        <w:rPr>
          <w:rFonts w:ascii="Montserrat" w:hAnsi="Montserrat" w:cs="Arial"/>
          <w:sz w:val="20"/>
          <w:szCs w:val="20"/>
        </w:rPr>
        <w:t>de</w:t>
      </w:r>
      <w:r w:rsidR="00763E1C" w:rsidRPr="00FE4158">
        <w:rPr>
          <w:rFonts w:ascii="Montserrat" w:hAnsi="Montserrat" w:cs="Arial"/>
          <w:sz w:val="20"/>
          <w:szCs w:val="20"/>
        </w:rPr>
        <w:t xml:space="preserve"> </w:t>
      </w:r>
      <w:r w:rsidRPr="00FE4158">
        <w:rPr>
          <w:rFonts w:ascii="Montserrat" w:hAnsi="Montserrat" w:cs="Arial"/>
          <w:sz w:val="20"/>
          <w:szCs w:val="20"/>
        </w:rPr>
        <w:t xml:space="preserve">supervisar que </w:t>
      </w:r>
      <w:r w:rsidR="00CD72F9" w:rsidRPr="00FE4158">
        <w:rPr>
          <w:rFonts w:ascii="Montserrat" w:hAnsi="Montserrat" w:cs="Arial"/>
          <w:sz w:val="20"/>
          <w:szCs w:val="20"/>
        </w:rPr>
        <w:t xml:space="preserve">el fabricante de los mismos, </w:t>
      </w:r>
      <w:r w:rsidRPr="00FE4158">
        <w:rPr>
          <w:rFonts w:ascii="Montserrat" w:hAnsi="Montserrat" w:cs="Arial"/>
          <w:sz w:val="20"/>
          <w:szCs w:val="20"/>
        </w:rPr>
        <w:t xml:space="preserve">proporcione un equipo </w:t>
      </w:r>
      <w:r w:rsidR="005546D8" w:rsidRPr="00FE4158">
        <w:rPr>
          <w:rFonts w:ascii="Montserrat" w:hAnsi="Montserrat" w:cs="Arial"/>
          <w:sz w:val="20"/>
          <w:szCs w:val="20"/>
        </w:rPr>
        <w:t xml:space="preserve">o componente físico o lógico </w:t>
      </w:r>
      <w:r w:rsidRPr="00FE4158">
        <w:rPr>
          <w:rFonts w:ascii="Montserrat" w:hAnsi="Montserrat" w:cs="Arial"/>
          <w:sz w:val="20"/>
          <w:szCs w:val="20"/>
        </w:rPr>
        <w:t xml:space="preserve">que soporte </w:t>
      </w:r>
      <w:r w:rsidRPr="00FE4158">
        <w:rPr>
          <w:rFonts w:ascii="Montserrat" w:hAnsi="Montserrat" w:cs="Arial"/>
          <w:b/>
          <w:i/>
          <w:sz w:val="20"/>
          <w:szCs w:val="20"/>
        </w:rPr>
        <w:t>iguales o superiores</w:t>
      </w:r>
      <w:r w:rsidRPr="00FE4158">
        <w:rPr>
          <w:rFonts w:ascii="Montserrat" w:hAnsi="Montserrat" w:cs="Arial"/>
          <w:sz w:val="20"/>
          <w:szCs w:val="20"/>
        </w:rPr>
        <w:t xml:space="preserve"> características, de acuerdo a los niveles de servicio, asegurando que este equipo sea configurado con toda la información y aplicativos del equipo a retirar, a fin de garantizar la continuidad de la operación, </w:t>
      </w:r>
      <w:r w:rsidR="00CD72F9" w:rsidRPr="00FE4158">
        <w:rPr>
          <w:rFonts w:ascii="Montserrat" w:hAnsi="Montserrat" w:cs="Arial"/>
          <w:sz w:val="20"/>
          <w:szCs w:val="20"/>
        </w:rPr>
        <w:t>verificando la entrega d</w:t>
      </w:r>
      <w:r w:rsidRPr="00FE4158">
        <w:rPr>
          <w:rFonts w:ascii="Montserrat" w:hAnsi="Montserrat" w:cs="Arial"/>
          <w:sz w:val="20"/>
          <w:szCs w:val="20"/>
        </w:rPr>
        <w:t>el equipo reparado y en buenas condiciones de operación, de lo contrario deberá</w:t>
      </w:r>
      <w:r w:rsidRPr="00FE4158">
        <w:rPr>
          <w:rFonts w:ascii="Montserrat" w:hAnsi="Montserrat" w:cs="Arial"/>
          <w:bCs/>
          <w:color w:val="000000"/>
          <w:sz w:val="20"/>
          <w:szCs w:val="20"/>
        </w:rPr>
        <w:t xml:space="preserve"> </w:t>
      </w:r>
      <w:r w:rsidR="00CD72F9" w:rsidRPr="00FE4158">
        <w:rPr>
          <w:rFonts w:ascii="Montserrat" w:hAnsi="Montserrat" w:cs="Arial"/>
          <w:bCs/>
          <w:color w:val="000000"/>
          <w:sz w:val="20"/>
          <w:szCs w:val="20"/>
        </w:rPr>
        <w:t xml:space="preserve">verificar la </w:t>
      </w:r>
      <w:r w:rsidRPr="00FE4158">
        <w:rPr>
          <w:rFonts w:ascii="Montserrat" w:hAnsi="Montserrat" w:cs="Arial"/>
          <w:bCs/>
          <w:color w:val="000000"/>
          <w:sz w:val="20"/>
          <w:szCs w:val="20"/>
        </w:rPr>
        <w:t xml:space="preserve">entrega </w:t>
      </w:r>
      <w:r w:rsidR="00CD72F9" w:rsidRPr="00FE4158">
        <w:rPr>
          <w:rFonts w:ascii="Montserrat" w:hAnsi="Montserrat" w:cs="Arial"/>
          <w:bCs/>
          <w:color w:val="000000"/>
          <w:sz w:val="20"/>
          <w:szCs w:val="20"/>
        </w:rPr>
        <w:t xml:space="preserve">de </w:t>
      </w:r>
      <w:r w:rsidRPr="00FE4158">
        <w:rPr>
          <w:rFonts w:ascii="Montserrat" w:hAnsi="Montserrat" w:cs="Arial"/>
          <w:bCs/>
          <w:color w:val="000000"/>
          <w:sz w:val="20"/>
          <w:szCs w:val="20"/>
        </w:rPr>
        <w:t xml:space="preserve">un equipo acompañado de una </w:t>
      </w:r>
      <w:r w:rsidRPr="00FE4158">
        <w:rPr>
          <w:rFonts w:ascii="Montserrat" w:hAnsi="Montserrat" w:cs="Arial"/>
          <w:b/>
          <w:bCs/>
          <w:color w:val="000000"/>
          <w:sz w:val="20"/>
          <w:szCs w:val="20"/>
        </w:rPr>
        <w:t>“carta sustitución”</w:t>
      </w:r>
      <w:r w:rsidRPr="00FE4158">
        <w:rPr>
          <w:rFonts w:ascii="Montserrat" w:hAnsi="Montserrat" w:cs="Arial"/>
          <w:bCs/>
          <w:color w:val="000000"/>
          <w:sz w:val="20"/>
          <w:szCs w:val="20"/>
        </w:rPr>
        <w:t xml:space="preserve"> para garantizar la continuidad del servicio.</w:t>
      </w:r>
    </w:p>
    <w:p w14:paraId="405FED30" w14:textId="77777777" w:rsidR="00D83244" w:rsidRPr="00FE4158" w:rsidRDefault="00D83244" w:rsidP="00010BC1">
      <w:pPr>
        <w:jc w:val="both"/>
        <w:rPr>
          <w:rFonts w:ascii="Montserrat" w:hAnsi="Montserrat" w:cs="Arial"/>
          <w:bCs/>
          <w:color w:val="000000"/>
          <w:sz w:val="20"/>
          <w:szCs w:val="20"/>
        </w:rPr>
      </w:pPr>
    </w:p>
    <w:p w14:paraId="3B1B2DCB" w14:textId="75F718C2" w:rsidR="003C3CFF" w:rsidRPr="00FE4158" w:rsidRDefault="003C3CFF" w:rsidP="00010BC1">
      <w:pPr>
        <w:jc w:val="both"/>
        <w:rPr>
          <w:rFonts w:ascii="Montserrat" w:hAnsi="Montserrat" w:cs="Arial"/>
          <w:bCs/>
          <w:color w:val="000000"/>
          <w:sz w:val="20"/>
          <w:szCs w:val="20"/>
        </w:rPr>
      </w:pPr>
      <w:r w:rsidRPr="00FE4158">
        <w:rPr>
          <w:rFonts w:ascii="Montserrat" w:hAnsi="Montserrat" w:cs="Arial"/>
          <w:bCs/>
          <w:color w:val="000000"/>
          <w:sz w:val="20"/>
          <w:szCs w:val="20"/>
        </w:rPr>
        <w:t xml:space="preserve">Al </w:t>
      </w:r>
      <w:r w:rsidR="00521731" w:rsidRPr="00FE4158">
        <w:rPr>
          <w:rFonts w:ascii="Montserrat" w:hAnsi="Montserrat" w:cs="Arial"/>
          <w:bCs/>
          <w:color w:val="000000"/>
          <w:sz w:val="20"/>
          <w:szCs w:val="20"/>
        </w:rPr>
        <w:t xml:space="preserve">reemplazar </w:t>
      </w:r>
      <w:r w:rsidRPr="00FE4158">
        <w:rPr>
          <w:rFonts w:ascii="Montserrat" w:hAnsi="Montserrat" w:cs="Arial"/>
          <w:bCs/>
          <w:color w:val="000000"/>
          <w:sz w:val="20"/>
          <w:szCs w:val="20"/>
        </w:rPr>
        <w:t xml:space="preserve">el equipo </w:t>
      </w:r>
      <w:r w:rsidR="00521731" w:rsidRPr="00FE4158">
        <w:rPr>
          <w:rFonts w:ascii="Montserrat" w:hAnsi="Montserrat" w:cs="Arial"/>
          <w:bCs/>
          <w:color w:val="000000"/>
          <w:sz w:val="20"/>
          <w:szCs w:val="20"/>
        </w:rPr>
        <w:t xml:space="preserve">dañado, </w:t>
      </w:r>
      <w:r w:rsidR="00867E16" w:rsidRPr="00FE4158">
        <w:rPr>
          <w:rFonts w:ascii="Montserrat" w:hAnsi="Montserrat" w:cs="Arial"/>
          <w:bCs/>
          <w:color w:val="000000"/>
          <w:sz w:val="20"/>
          <w:szCs w:val="20"/>
        </w:rPr>
        <w:t>“EL LICITANTE”</w:t>
      </w:r>
      <w:r w:rsidRPr="00FE4158">
        <w:rPr>
          <w:rFonts w:ascii="Montserrat" w:hAnsi="Montserrat" w:cs="Arial"/>
          <w:color w:val="000000"/>
          <w:sz w:val="20"/>
          <w:szCs w:val="20"/>
        </w:rPr>
        <w:t xml:space="preserve"> </w:t>
      </w:r>
      <w:r w:rsidRPr="00FE4158">
        <w:rPr>
          <w:rFonts w:ascii="Montserrat" w:hAnsi="Montserrat" w:cs="Arial"/>
          <w:bCs/>
          <w:color w:val="000000"/>
          <w:sz w:val="20"/>
          <w:szCs w:val="20"/>
        </w:rPr>
        <w:t>deberá extraer toda la información y configuración de</w:t>
      </w:r>
      <w:r w:rsidR="00521731" w:rsidRPr="00FE4158">
        <w:rPr>
          <w:rFonts w:ascii="Montserrat" w:hAnsi="Montserrat" w:cs="Arial"/>
          <w:bCs/>
          <w:color w:val="000000"/>
          <w:sz w:val="20"/>
          <w:szCs w:val="20"/>
        </w:rPr>
        <w:t xml:space="preserve"> dicho</w:t>
      </w:r>
      <w:r w:rsidRPr="00FE4158">
        <w:rPr>
          <w:rFonts w:ascii="Montserrat" w:hAnsi="Montserrat" w:cs="Arial"/>
          <w:bCs/>
          <w:color w:val="000000"/>
          <w:sz w:val="20"/>
          <w:szCs w:val="20"/>
        </w:rPr>
        <w:t xml:space="preserve"> equipo, misma que deberá ser almacenada, instalada y configurada en el </w:t>
      </w:r>
      <w:r w:rsidR="00763E1C" w:rsidRPr="00FE4158">
        <w:rPr>
          <w:rFonts w:ascii="Montserrat" w:hAnsi="Montserrat" w:cs="Arial"/>
          <w:bCs/>
          <w:color w:val="000000"/>
          <w:sz w:val="20"/>
          <w:szCs w:val="20"/>
        </w:rPr>
        <w:t xml:space="preserve">nuevo </w:t>
      </w:r>
      <w:r w:rsidRPr="00FE4158">
        <w:rPr>
          <w:rFonts w:ascii="Montserrat" w:hAnsi="Montserrat" w:cs="Arial"/>
          <w:bCs/>
          <w:color w:val="000000"/>
          <w:sz w:val="20"/>
          <w:szCs w:val="20"/>
        </w:rPr>
        <w:t>equipo entregado a</w:t>
      </w:r>
      <w:r w:rsidR="00766B5D" w:rsidRPr="00FE4158">
        <w:rPr>
          <w:rFonts w:ascii="Montserrat" w:hAnsi="Montserrat" w:cs="Arial"/>
          <w:bCs/>
          <w:color w:val="000000"/>
          <w:sz w:val="20"/>
          <w:szCs w:val="20"/>
        </w:rPr>
        <w:t xml:space="preserve"> </w:t>
      </w:r>
      <w:r w:rsidR="00867E16" w:rsidRPr="00FE4158">
        <w:rPr>
          <w:rFonts w:ascii="Montserrat" w:hAnsi="Montserrat" w:cs="Arial"/>
          <w:sz w:val="20"/>
          <w:szCs w:val="20"/>
        </w:rPr>
        <w:t>“EL INSTITUTO”</w:t>
      </w:r>
    </w:p>
    <w:p w14:paraId="1CB8990B" w14:textId="77777777" w:rsidR="00D83244" w:rsidRPr="00FE4158" w:rsidRDefault="00D83244" w:rsidP="00010BC1">
      <w:pPr>
        <w:jc w:val="both"/>
        <w:rPr>
          <w:rFonts w:ascii="Montserrat" w:hAnsi="Montserrat" w:cs="Arial"/>
          <w:bCs/>
          <w:color w:val="000000"/>
          <w:sz w:val="20"/>
          <w:szCs w:val="20"/>
        </w:rPr>
      </w:pPr>
    </w:p>
    <w:p w14:paraId="0F6D32BE" w14:textId="71AA8AE3" w:rsidR="00FF5370" w:rsidRPr="00FE4158" w:rsidRDefault="003C3CFF" w:rsidP="00010BC1">
      <w:pPr>
        <w:jc w:val="both"/>
        <w:rPr>
          <w:rFonts w:ascii="Montserrat" w:hAnsi="Montserrat" w:cs="Arial"/>
          <w:bCs/>
          <w:color w:val="000000"/>
          <w:sz w:val="20"/>
          <w:szCs w:val="20"/>
        </w:rPr>
      </w:pPr>
      <w:r w:rsidRPr="00FE4158">
        <w:rPr>
          <w:rFonts w:ascii="Montserrat" w:hAnsi="Montserrat" w:cs="Arial"/>
          <w:bCs/>
          <w:color w:val="000000"/>
          <w:sz w:val="20"/>
          <w:szCs w:val="20"/>
        </w:rPr>
        <w:t xml:space="preserve">Para retirar el equipo, </w:t>
      </w:r>
      <w:r w:rsidR="00867E16" w:rsidRPr="00FE4158">
        <w:rPr>
          <w:rFonts w:ascii="Montserrat" w:hAnsi="Montserrat" w:cs="Arial"/>
          <w:bCs/>
          <w:color w:val="000000"/>
          <w:sz w:val="20"/>
          <w:szCs w:val="20"/>
        </w:rPr>
        <w:t>“EL LICITANTE”</w:t>
      </w:r>
      <w:r w:rsidRPr="00FE4158">
        <w:rPr>
          <w:rFonts w:ascii="Montserrat" w:hAnsi="Montserrat" w:cs="Arial"/>
          <w:bCs/>
          <w:color w:val="000000"/>
          <w:sz w:val="20"/>
          <w:szCs w:val="20"/>
        </w:rPr>
        <w:t xml:space="preserve"> deberá apegarse a los procesos establecidos por </w:t>
      </w:r>
      <w:r w:rsidR="00867E16" w:rsidRPr="00FE4158">
        <w:rPr>
          <w:rFonts w:ascii="Montserrat" w:hAnsi="Montserrat" w:cs="Arial"/>
          <w:sz w:val="20"/>
          <w:szCs w:val="20"/>
        </w:rPr>
        <w:t>“EL INSTITUTO”</w:t>
      </w:r>
      <w:r w:rsidR="007045F4" w:rsidRPr="00FE4158">
        <w:rPr>
          <w:rFonts w:ascii="Montserrat" w:hAnsi="Montserrat" w:cs="Arial"/>
          <w:sz w:val="20"/>
          <w:szCs w:val="20"/>
        </w:rPr>
        <w:t xml:space="preserve"> relativos al borrado seguro de la información, debiendo entregar a</w:t>
      </w:r>
      <w:r w:rsidR="000830B8"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7045F4" w:rsidRPr="00FE4158">
        <w:rPr>
          <w:rFonts w:ascii="Montserrat" w:hAnsi="Montserrat" w:cs="Arial"/>
          <w:sz w:val="20"/>
          <w:szCs w:val="20"/>
        </w:rPr>
        <w:t xml:space="preserve"> los certificados correspondientes</w:t>
      </w:r>
      <w:r w:rsidR="001D27E3" w:rsidRPr="00FE4158">
        <w:rPr>
          <w:rFonts w:ascii="Montserrat" w:hAnsi="Montserrat" w:cs="Arial"/>
          <w:sz w:val="20"/>
          <w:szCs w:val="20"/>
        </w:rPr>
        <w:t xml:space="preserve"> de borrado seguro</w:t>
      </w:r>
      <w:r w:rsidR="007045F4" w:rsidRPr="00FE4158">
        <w:rPr>
          <w:rFonts w:ascii="Montserrat" w:hAnsi="Montserrat" w:cs="Arial"/>
          <w:sz w:val="20"/>
          <w:szCs w:val="20"/>
        </w:rPr>
        <w:t xml:space="preserve"> para cada dispositivo</w:t>
      </w:r>
      <w:r w:rsidR="001D27E3" w:rsidRPr="00FE4158">
        <w:rPr>
          <w:rFonts w:ascii="Montserrat" w:hAnsi="Montserrat" w:cs="Arial"/>
          <w:sz w:val="20"/>
          <w:szCs w:val="20"/>
        </w:rPr>
        <w:t xml:space="preserve"> sustituido</w:t>
      </w:r>
      <w:r w:rsidR="007045F4" w:rsidRPr="00FE4158">
        <w:rPr>
          <w:rFonts w:ascii="Montserrat" w:hAnsi="Montserrat" w:cs="Arial"/>
          <w:sz w:val="20"/>
          <w:szCs w:val="20"/>
        </w:rPr>
        <w:t>.</w:t>
      </w:r>
      <w:r w:rsidRPr="00FE4158">
        <w:rPr>
          <w:rFonts w:ascii="Montserrat" w:hAnsi="Montserrat" w:cs="Arial"/>
          <w:bCs/>
          <w:color w:val="000000"/>
          <w:sz w:val="20"/>
          <w:szCs w:val="20"/>
        </w:rPr>
        <w:t xml:space="preserve"> T</w:t>
      </w:r>
      <w:r w:rsidRPr="00FE4158">
        <w:rPr>
          <w:rFonts w:ascii="Montserrat" w:hAnsi="Montserrat" w:cs="Arial"/>
          <w:sz w:val="20"/>
          <w:szCs w:val="20"/>
        </w:rPr>
        <w:t xml:space="preserve">odos los eventos de mantenimiento correctivo aplicados a los bienes deberán registrarse </w:t>
      </w:r>
      <w:r w:rsidR="007045F4" w:rsidRPr="00FE4158">
        <w:rPr>
          <w:rFonts w:ascii="Montserrat" w:hAnsi="Montserrat" w:cs="Arial"/>
          <w:bCs/>
          <w:color w:val="000000"/>
          <w:sz w:val="20"/>
          <w:szCs w:val="20"/>
        </w:rPr>
        <w:t xml:space="preserve">para mantener </w:t>
      </w:r>
      <w:r w:rsidRPr="00FE4158">
        <w:rPr>
          <w:rFonts w:ascii="Montserrat" w:hAnsi="Montserrat" w:cs="Arial"/>
          <w:bCs/>
          <w:color w:val="000000"/>
          <w:sz w:val="20"/>
          <w:szCs w:val="20"/>
        </w:rPr>
        <w:t>un histórico de eventos por tipo de bien.</w:t>
      </w:r>
      <w:bookmarkEnd w:id="83"/>
    </w:p>
    <w:p w14:paraId="03DAADFC" w14:textId="77777777" w:rsidR="00407E6E" w:rsidRPr="00FE4158" w:rsidRDefault="00407E6E" w:rsidP="00010BC1">
      <w:pPr>
        <w:jc w:val="both"/>
        <w:rPr>
          <w:rFonts w:ascii="Montserrat" w:hAnsi="Montserrat" w:cs="Arial"/>
          <w:bCs/>
          <w:color w:val="000000"/>
          <w:sz w:val="20"/>
          <w:szCs w:val="20"/>
        </w:rPr>
      </w:pPr>
    </w:p>
    <w:p w14:paraId="63F08057" w14:textId="65DF4317" w:rsidR="003C3CFF" w:rsidRPr="00FE4158" w:rsidRDefault="00407E6E" w:rsidP="00846148">
      <w:pPr>
        <w:pStyle w:val="Ttulo1"/>
        <w:numPr>
          <w:ilvl w:val="0"/>
          <w:numId w:val="1"/>
        </w:numPr>
        <w:spacing w:before="0" w:after="0"/>
        <w:jc w:val="both"/>
        <w:rPr>
          <w:rFonts w:ascii="Montserrat" w:hAnsi="Montserrat" w:cs="Arial"/>
          <w:sz w:val="20"/>
          <w:szCs w:val="20"/>
          <w:lang w:val="es-MX"/>
        </w:rPr>
      </w:pPr>
      <w:bookmarkStart w:id="112" w:name="_Toc65528097"/>
      <w:bookmarkStart w:id="113" w:name="_Toc66517869"/>
      <w:bookmarkStart w:id="114" w:name="_Toc156937564"/>
      <w:bookmarkStart w:id="115" w:name="_Hlk18423076"/>
      <w:r w:rsidRPr="00FE4158">
        <w:rPr>
          <w:rFonts w:ascii="Montserrat" w:hAnsi="Montserrat" w:cs="Arial"/>
          <w:sz w:val="20"/>
          <w:szCs w:val="20"/>
          <w:lang w:val="es-MX"/>
        </w:rPr>
        <w:t>Administración de Proyectos</w:t>
      </w:r>
      <w:bookmarkEnd w:id="112"/>
      <w:bookmarkEnd w:id="113"/>
      <w:bookmarkEnd w:id="114"/>
    </w:p>
    <w:p w14:paraId="1C786E9C" w14:textId="77777777" w:rsidR="00FF5370" w:rsidRPr="00FE4158" w:rsidRDefault="00FF5370" w:rsidP="00010BC1">
      <w:pPr>
        <w:jc w:val="both"/>
        <w:rPr>
          <w:rFonts w:ascii="Montserrat" w:hAnsi="Montserrat" w:cs="Arial"/>
          <w:sz w:val="20"/>
          <w:szCs w:val="20"/>
        </w:rPr>
      </w:pPr>
    </w:p>
    <w:p w14:paraId="53382AD1" w14:textId="186C5D00" w:rsidR="003C3CFF"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3C3CFF" w:rsidRPr="00FE4158">
        <w:rPr>
          <w:rFonts w:ascii="Montserrat" w:hAnsi="Montserrat" w:cs="Arial"/>
          <w:sz w:val="20"/>
          <w:szCs w:val="20"/>
        </w:rPr>
        <w:t xml:space="preserve"> </w:t>
      </w:r>
      <w:r w:rsidR="00FE568C" w:rsidRPr="00FE4158">
        <w:rPr>
          <w:rFonts w:ascii="Montserrat" w:hAnsi="Montserrat" w:cs="Arial"/>
          <w:sz w:val="20"/>
          <w:szCs w:val="20"/>
        </w:rPr>
        <w:t>ofertará</w:t>
      </w:r>
      <w:r w:rsidR="001A460F" w:rsidRPr="00FE4158">
        <w:rPr>
          <w:rFonts w:ascii="Montserrat" w:hAnsi="Montserrat" w:cs="Arial"/>
          <w:sz w:val="20"/>
          <w:szCs w:val="20"/>
        </w:rPr>
        <w:t xml:space="preserve"> e incluira como parte de su propuesta técnica</w:t>
      </w:r>
      <w:r w:rsidR="003C3CFF" w:rsidRPr="00FE4158">
        <w:rPr>
          <w:rFonts w:ascii="Montserrat" w:hAnsi="Montserrat" w:cs="Arial"/>
          <w:sz w:val="20"/>
          <w:szCs w:val="20"/>
        </w:rPr>
        <w:t xml:space="preserve"> una Metodología de Administración de Proyectos alineada al </w:t>
      </w:r>
      <w:r w:rsidR="003C3CFF" w:rsidRPr="00FE4158">
        <w:rPr>
          <w:rFonts w:ascii="Montserrat" w:hAnsi="Montserrat" w:cs="Arial"/>
          <w:i/>
          <w:sz w:val="20"/>
          <w:szCs w:val="20"/>
        </w:rPr>
        <w:t>Project Management Institute</w:t>
      </w:r>
      <w:r w:rsidR="003C3CFF" w:rsidRPr="00FE4158">
        <w:rPr>
          <w:rFonts w:ascii="Montserrat" w:hAnsi="Montserrat" w:cs="Arial"/>
          <w:sz w:val="20"/>
          <w:szCs w:val="20"/>
        </w:rPr>
        <w:t xml:space="preserve"> (</w:t>
      </w:r>
      <w:r w:rsidR="003C3CFF" w:rsidRPr="00FE4158">
        <w:rPr>
          <w:rFonts w:ascii="Montserrat" w:hAnsi="Montserrat" w:cs="Arial"/>
          <w:b/>
          <w:bCs/>
          <w:sz w:val="20"/>
          <w:szCs w:val="20"/>
        </w:rPr>
        <w:t>PMI</w:t>
      </w:r>
      <w:r w:rsidR="003C3CFF" w:rsidRPr="00FE4158">
        <w:rPr>
          <w:rFonts w:ascii="Montserrat" w:hAnsi="Montserrat" w:cs="Arial"/>
          <w:sz w:val="20"/>
          <w:szCs w:val="20"/>
        </w:rPr>
        <w:t xml:space="preserve">) para llevar a cabo la ejecución, control y seguimiento durante la vigencia de las etapas del proyecto. </w:t>
      </w:r>
      <w:r w:rsidRPr="00FE4158">
        <w:rPr>
          <w:rFonts w:ascii="Montserrat" w:hAnsi="Montserrat" w:cs="Arial"/>
          <w:sz w:val="20"/>
          <w:szCs w:val="20"/>
        </w:rPr>
        <w:t>“EL LICITANTE”</w:t>
      </w:r>
      <w:r w:rsidR="003C3CFF" w:rsidRPr="00FE4158">
        <w:rPr>
          <w:rFonts w:ascii="Montserrat" w:hAnsi="Montserrat" w:cs="Arial"/>
          <w:b/>
          <w:sz w:val="20"/>
          <w:szCs w:val="20"/>
        </w:rPr>
        <w:t xml:space="preserve"> </w:t>
      </w:r>
      <w:r w:rsidR="003C3CFF" w:rsidRPr="00FE4158">
        <w:rPr>
          <w:rFonts w:ascii="Montserrat" w:hAnsi="Montserrat" w:cs="Arial"/>
          <w:sz w:val="20"/>
          <w:szCs w:val="20"/>
        </w:rPr>
        <w:t>deberá incluir personal certificado</w:t>
      </w:r>
      <w:r w:rsidR="00E12505" w:rsidRPr="00FE4158">
        <w:rPr>
          <w:rFonts w:ascii="Montserrat" w:hAnsi="Montserrat" w:cs="Arial"/>
          <w:sz w:val="20"/>
          <w:szCs w:val="20"/>
        </w:rPr>
        <w:t xml:space="preserve"> en </w:t>
      </w:r>
      <w:r w:rsidR="00B740A2" w:rsidRPr="00FE4158">
        <w:rPr>
          <w:rFonts w:ascii="Montserrat" w:hAnsi="Montserrat" w:cs="Arial"/>
          <w:sz w:val="20"/>
          <w:szCs w:val="20"/>
        </w:rPr>
        <w:t>Project Management Professional (</w:t>
      </w:r>
      <w:r w:rsidR="00B740A2" w:rsidRPr="00FE4158">
        <w:rPr>
          <w:rFonts w:ascii="Montserrat" w:hAnsi="Montserrat" w:cs="Arial"/>
          <w:b/>
          <w:bCs/>
          <w:sz w:val="20"/>
          <w:szCs w:val="20"/>
        </w:rPr>
        <w:t>PMP</w:t>
      </w:r>
      <w:r w:rsidR="00B740A2" w:rsidRPr="00FE4158">
        <w:rPr>
          <w:rFonts w:ascii="Montserrat" w:hAnsi="Montserrat" w:cs="Arial"/>
          <w:sz w:val="20"/>
          <w:szCs w:val="20"/>
        </w:rPr>
        <w:t>)</w:t>
      </w:r>
      <w:r w:rsidR="003C3CFF" w:rsidRPr="00FE4158">
        <w:rPr>
          <w:rFonts w:ascii="Montserrat" w:hAnsi="Montserrat" w:cs="Arial"/>
          <w:sz w:val="20"/>
          <w:szCs w:val="20"/>
        </w:rPr>
        <w:t>.</w:t>
      </w:r>
    </w:p>
    <w:p w14:paraId="2CCF6D18" w14:textId="77777777" w:rsidR="00A40780" w:rsidRPr="00FE4158" w:rsidRDefault="00A40780" w:rsidP="00010BC1">
      <w:pPr>
        <w:jc w:val="both"/>
        <w:rPr>
          <w:rFonts w:ascii="Montserrat" w:hAnsi="Montserrat" w:cs="Arial"/>
          <w:sz w:val="20"/>
          <w:szCs w:val="20"/>
        </w:rPr>
      </w:pPr>
    </w:p>
    <w:p w14:paraId="2C98EB0A" w14:textId="4138816F"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Los servicios inherentes a la operación serán coordinados por el</w:t>
      </w:r>
      <w:r w:rsidR="00015ED6" w:rsidRPr="00FE4158">
        <w:rPr>
          <w:rFonts w:ascii="Montserrat" w:hAnsi="Montserrat" w:cs="Arial"/>
          <w:sz w:val="20"/>
          <w:szCs w:val="20"/>
        </w:rPr>
        <w:t>(los)</w:t>
      </w:r>
      <w:r w:rsidRPr="00FE4158">
        <w:rPr>
          <w:rFonts w:ascii="Montserrat" w:hAnsi="Montserrat" w:cs="Arial"/>
          <w:sz w:val="20"/>
          <w:szCs w:val="20"/>
        </w:rPr>
        <w:t xml:space="preserve"> Administrador</w:t>
      </w:r>
      <w:r w:rsidR="00C67712" w:rsidRPr="00FE4158">
        <w:rPr>
          <w:rFonts w:ascii="Montserrat" w:hAnsi="Montserrat" w:cs="Arial"/>
          <w:sz w:val="20"/>
          <w:szCs w:val="20"/>
        </w:rPr>
        <w:t xml:space="preserve">(es) del </w:t>
      </w:r>
      <w:r w:rsidR="00F95E5A" w:rsidRPr="00FE4158">
        <w:rPr>
          <w:rFonts w:ascii="Montserrat" w:hAnsi="Montserrat" w:cs="Arial"/>
          <w:sz w:val="20"/>
          <w:szCs w:val="20"/>
        </w:rPr>
        <w:t>C</w:t>
      </w:r>
      <w:r w:rsidR="00C67712" w:rsidRPr="00FE4158">
        <w:rPr>
          <w:rFonts w:ascii="Montserrat" w:hAnsi="Montserrat" w:cs="Arial"/>
          <w:sz w:val="20"/>
          <w:szCs w:val="20"/>
        </w:rPr>
        <w:t xml:space="preserve">ontrato que </w:t>
      </w:r>
      <w:r w:rsidR="00867E16" w:rsidRPr="00FE4158">
        <w:rPr>
          <w:rFonts w:ascii="Montserrat" w:hAnsi="Montserrat" w:cs="Arial"/>
          <w:sz w:val="20"/>
          <w:szCs w:val="20"/>
        </w:rPr>
        <w:t>“EL INSTITUTO”</w:t>
      </w:r>
      <w:r w:rsidR="00445647" w:rsidRPr="00FE4158">
        <w:rPr>
          <w:rFonts w:ascii="Montserrat" w:hAnsi="Montserrat" w:cs="Arial"/>
          <w:sz w:val="20"/>
          <w:szCs w:val="20"/>
        </w:rPr>
        <w:t xml:space="preserve"> </w:t>
      </w:r>
      <w:r w:rsidR="00015ED6" w:rsidRPr="00FE4158">
        <w:rPr>
          <w:rFonts w:ascii="Montserrat" w:hAnsi="Montserrat" w:cs="Arial"/>
          <w:sz w:val="20"/>
          <w:szCs w:val="20"/>
        </w:rPr>
        <w:t>designe.</w:t>
      </w:r>
    </w:p>
    <w:p w14:paraId="017DB6C1" w14:textId="77777777" w:rsidR="00FF5370" w:rsidRPr="00FE4158" w:rsidRDefault="00FF5370" w:rsidP="00010BC1">
      <w:pPr>
        <w:jc w:val="both"/>
        <w:rPr>
          <w:rFonts w:ascii="Montserrat" w:hAnsi="Montserrat" w:cs="Arial"/>
          <w:sz w:val="20"/>
          <w:szCs w:val="20"/>
        </w:rPr>
      </w:pPr>
    </w:p>
    <w:p w14:paraId="4ED8AE9A" w14:textId="77777777"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A continuación, se mencionan los elementos que se deben considerar para llevar a cabo la metodología de la Administración del Proyecto para la etapa de implementación.</w:t>
      </w:r>
    </w:p>
    <w:p w14:paraId="69AF3564" w14:textId="77777777" w:rsidR="00FF5370" w:rsidRPr="00FE4158" w:rsidRDefault="00FF5370" w:rsidP="00010BC1">
      <w:pPr>
        <w:jc w:val="both"/>
        <w:rPr>
          <w:rFonts w:ascii="Montserrat" w:hAnsi="Montserrat" w:cs="Arial"/>
          <w:sz w:val="20"/>
          <w:szCs w:val="20"/>
        </w:rPr>
      </w:pPr>
    </w:p>
    <w:p w14:paraId="01A034C5"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Control de la Integración.</w:t>
      </w:r>
    </w:p>
    <w:p w14:paraId="16BE38CE" w14:textId="77777777" w:rsidR="00D16425" w:rsidRPr="00FE4158" w:rsidRDefault="00D16425" w:rsidP="00010BC1">
      <w:pPr>
        <w:jc w:val="both"/>
        <w:rPr>
          <w:rFonts w:ascii="Montserrat" w:hAnsi="Montserrat" w:cs="Arial"/>
          <w:b/>
          <w:sz w:val="20"/>
          <w:szCs w:val="20"/>
        </w:rPr>
      </w:pPr>
    </w:p>
    <w:p w14:paraId="7A150B35" w14:textId="77777777" w:rsidR="003C3CFF" w:rsidRPr="00FE4158" w:rsidRDefault="003C3CFF" w:rsidP="00010BC1">
      <w:pPr>
        <w:pStyle w:val="Prrafodelista"/>
        <w:numPr>
          <w:ilvl w:val="0"/>
          <w:numId w:val="3"/>
        </w:numPr>
        <w:contextualSpacing/>
        <w:jc w:val="both"/>
        <w:rPr>
          <w:rFonts w:ascii="Montserrat" w:hAnsi="Montserrat" w:cs="Arial"/>
          <w:sz w:val="20"/>
          <w:szCs w:val="20"/>
        </w:rPr>
      </w:pPr>
      <w:r w:rsidRPr="00FE4158">
        <w:rPr>
          <w:rFonts w:ascii="Montserrat" w:hAnsi="Montserrat" w:cs="Arial"/>
          <w:sz w:val="20"/>
          <w:szCs w:val="20"/>
        </w:rPr>
        <w:t>Crear el Plan de Administración del Proyecto, donde especificamos los lineamientos de gestión y control del proyecto de los diferentes aspectos del proyecto: alcances, calendario, calidad, comunicación y riesgos.</w:t>
      </w:r>
    </w:p>
    <w:p w14:paraId="145BDF74" w14:textId="77777777" w:rsidR="003C3CFF" w:rsidRPr="00FE4158" w:rsidRDefault="003C3CFF" w:rsidP="00010BC1">
      <w:pPr>
        <w:pStyle w:val="Prrafodelista"/>
        <w:numPr>
          <w:ilvl w:val="0"/>
          <w:numId w:val="3"/>
        </w:numPr>
        <w:contextualSpacing/>
        <w:jc w:val="both"/>
        <w:rPr>
          <w:rFonts w:ascii="Montserrat" w:hAnsi="Montserrat" w:cs="Arial"/>
          <w:sz w:val="20"/>
          <w:szCs w:val="20"/>
        </w:rPr>
      </w:pPr>
      <w:r w:rsidRPr="00FE4158">
        <w:rPr>
          <w:rFonts w:ascii="Montserrat" w:hAnsi="Montserrat" w:cs="Arial"/>
          <w:sz w:val="20"/>
          <w:szCs w:val="20"/>
        </w:rPr>
        <w:t>Integrar y administrar los cambios que ocurran en la ejecución del proyecto.</w:t>
      </w:r>
    </w:p>
    <w:p w14:paraId="23981313" w14:textId="54955C7C" w:rsidR="003C3CFF" w:rsidRPr="00FE4158" w:rsidRDefault="003C3CFF" w:rsidP="00010BC1">
      <w:pPr>
        <w:pStyle w:val="Prrafodelista"/>
        <w:numPr>
          <w:ilvl w:val="0"/>
          <w:numId w:val="3"/>
        </w:numPr>
        <w:contextualSpacing/>
        <w:jc w:val="both"/>
        <w:rPr>
          <w:rFonts w:ascii="Montserrat" w:hAnsi="Montserrat" w:cs="Arial"/>
          <w:sz w:val="20"/>
          <w:szCs w:val="20"/>
        </w:rPr>
      </w:pPr>
      <w:r w:rsidRPr="00FE4158">
        <w:rPr>
          <w:rFonts w:ascii="Montserrat" w:hAnsi="Montserrat" w:cs="Arial"/>
          <w:sz w:val="20"/>
          <w:szCs w:val="20"/>
        </w:rPr>
        <w:t xml:space="preserve">Poner en ejecución el plan del proyecto mediante la realización de las tareas </w:t>
      </w:r>
      <w:r w:rsidR="00867E16" w:rsidRPr="00FE4158">
        <w:rPr>
          <w:rFonts w:ascii="Montserrat" w:hAnsi="Montserrat" w:cs="Arial"/>
          <w:sz w:val="20"/>
          <w:szCs w:val="20"/>
        </w:rPr>
        <w:t>de este</w:t>
      </w:r>
      <w:r w:rsidRPr="00FE4158">
        <w:rPr>
          <w:rFonts w:ascii="Montserrat" w:hAnsi="Montserrat" w:cs="Arial"/>
          <w:sz w:val="20"/>
          <w:szCs w:val="20"/>
        </w:rPr>
        <w:t>.</w:t>
      </w:r>
    </w:p>
    <w:p w14:paraId="1C2080A5" w14:textId="77777777" w:rsidR="003C3CFF" w:rsidRPr="00FE4158" w:rsidRDefault="003C3CFF" w:rsidP="00010BC1">
      <w:pPr>
        <w:pStyle w:val="Prrafodelista"/>
        <w:numPr>
          <w:ilvl w:val="0"/>
          <w:numId w:val="3"/>
        </w:numPr>
        <w:contextualSpacing/>
        <w:jc w:val="both"/>
        <w:rPr>
          <w:rFonts w:ascii="Montserrat" w:hAnsi="Montserrat" w:cs="Arial"/>
          <w:sz w:val="20"/>
          <w:szCs w:val="20"/>
        </w:rPr>
      </w:pPr>
      <w:r w:rsidRPr="00FE4158">
        <w:rPr>
          <w:rFonts w:ascii="Montserrat" w:hAnsi="Montserrat" w:cs="Arial"/>
          <w:sz w:val="20"/>
          <w:szCs w:val="20"/>
        </w:rPr>
        <w:t>Reportar periódicamente el estado del proyecto.</w:t>
      </w:r>
    </w:p>
    <w:p w14:paraId="30303895" w14:textId="77777777" w:rsidR="007D2E4D" w:rsidRPr="00FE4158" w:rsidRDefault="007D2E4D" w:rsidP="007D2E4D">
      <w:pPr>
        <w:pStyle w:val="Prrafodelista"/>
        <w:contextualSpacing/>
        <w:jc w:val="both"/>
        <w:rPr>
          <w:rFonts w:ascii="Montserrat" w:hAnsi="Montserrat" w:cs="Arial"/>
          <w:sz w:val="20"/>
          <w:szCs w:val="20"/>
        </w:rPr>
      </w:pPr>
    </w:p>
    <w:p w14:paraId="198BF7AF"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Administración del Alcance.</w:t>
      </w:r>
    </w:p>
    <w:p w14:paraId="1A95E811" w14:textId="77777777" w:rsidR="00D16425" w:rsidRPr="00FE4158" w:rsidRDefault="00D16425" w:rsidP="00010BC1">
      <w:pPr>
        <w:jc w:val="both"/>
        <w:rPr>
          <w:rFonts w:ascii="Montserrat" w:hAnsi="Montserrat" w:cs="Arial"/>
          <w:b/>
          <w:sz w:val="20"/>
          <w:szCs w:val="20"/>
        </w:rPr>
      </w:pPr>
    </w:p>
    <w:p w14:paraId="29A9B863" w14:textId="77777777" w:rsidR="003C3CFF" w:rsidRPr="00FE4158" w:rsidRDefault="003C3CFF" w:rsidP="00010BC1">
      <w:pPr>
        <w:pStyle w:val="Prrafodelista"/>
        <w:numPr>
          <w:ilvl w:val="0"/>
          <w:numId w:val="4"/>
        </w:numPr>
        <w:contextualSpacing/>
        <w:jc w:val="both"/>
        <w:rPr>
          <w:rFonts w:ascii="Montserrat" w:hAnsi="Montserrat" w:cs="Arial"/>
          <w:sz w:val="20"/>
          <w:szCs w:val="20"/>
        </w:rPr>
      </w:pPr>
      <w:r w:rsidRPr="00FE4158">
        <w:rPr>
          <w:rFonts w:ascii="Montserrat" w:hAnsi="Montserrat" w:cs="Arial"/>
          <w:sz w:val="20"/>
          <w:szCs w:val="20"/>
        </w:rPr>
        <w:t>Establecer el alcance del proyecto conforme se explicita en la descripción de cada uno de los servicios objeto de esta propuesta.</w:t>
      </w:r>
    </w:p>
    <w:p w14:paraId="6F137033" w14:textId="0D8B45DE" w:rsidR="003C3CFF" w:rsidRPr="00FE4158" w:rsidRDefault="003C3CFF" w:rsidP="00010BC1">
      <w:pPr>
        <w:pStyle w:val="Prrafodelista"/>
        <w:numPr>
          <w:ilvl w:val="0"/>
          <w:numId w:val="4"/>
        </w:numPr>
        <w:contextualSpacing/>
        <w:jc w:val="both"/>
        <w:rPr>
          <w:rFonts w:ascii="Montserrat" w:hAnsi="Montserrat" w:cs="Arial"/>
          <w:sz w:val="20"/>
          <w:szCs w:val="20"/>
        </w:rPr>
      </w:pPr>
      <w:r w:rsidRPr="00FE4158">
        <w:rPr>
          <w:rFonts w:ascii="Montserrat" w:hAnsi="Montserrat" w:cs="Arial"/>
          <w:sz w:val="20"/>
          <w:szCs w:val="20"/>
        </w:rPr>
        <w:t xml:space="preserve">Llevar a cabo la ejecución del proyecto conforme a los alcances establecidos y en su caso ajustar el alcance de los servicios </w:t>
      </w:r>
      <w:r w:rsidR="00867E16" w:rsidRPr="00FE4158">
        <w:rPr>
          <w:rFonts w:ascii="Montserrat" w:hAnsi="Montserrat" w:cs="Arial"/>
          <w:sz w:val="20"/>
          <w:szCs w:val="20"/>
        </w:rPr>
        <w:t>de acuerdo con</w:t>
      </w:r>
      <w:r w:rsidRPr="00FE4158">
        <w:rPr>
          <w:rFonts w:ascii="Montserrat" w:hAnsi="Montserrat" w:cs="Arial"/>
          <w:sz w:val="20"/>
          <w:szCs w:val="20"/>
        </w:rPr>
        <w:t xml:space="preserve"> los requerimientos de cambios autorizados, en los términos en que se definan.</w:t>
      </w:r>
    </w:p>
    <w:p w14:paraId="57C4443F" w14:textId="77777777" w:rsidR="00FF5370" w:rsidRPr="00FE4158" w:rsidRDefault="00FF5370" w:rsidP="00010BC1">
      <w:pPr>
        <w:jc w:val="both"/>
        <w:rPr>
          <w:rFonts w:ascii="Montserrat" w:hAnsi="Montserrat" w:cs="Arial"/>
          <w:b/>
          <w:sz w:val="20"/>
          <w:szCs w:val="20"/>
        </w:rPr>
      </w:pPr>
    </w:p>
    <w:p w14:paraId="1F7AF822"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Administración del Tiempo.</w:t>
      </w:r>
    </w:p>
    <w:p w14:paraId="03F4949E" w14:textId="77777777" w:rsidR="00D16425" w:rsidRPr="00FE4158" w:rsidRDefault="00D16425" w:rsidP="00010BC1">
      <w:pPr>
        <w:jc w:val="both"/>
        <w:rPr>
          <w:rFonts w:ascii="Montserrat" w:hAnsi="Montserrat" w:cs="Arial"/>
          <w:b/>
          <w:sz w:val="20"/>
          <w:szCs w:val="20"/>
        </w:rPr>
      </w:pPr>
    </w:p>
    <w:p w14:paraId="4B8E029F" w14:textId="77777777" w:rsidR="003C3CFF" w:rsidRPr="00FE4158" w:rsidRDefault="003C3CFF" w:rsidP="00010BC1">
      <w:pPr>
        <w:pStyle w:val="Prrafodelista"/>
        <w:numPr>
          <w:ilvl w:val="0"/>
          <w:numId w:val="5"/>
        </w:numPr>
        <w:contextualSpacing/>
        <w:jc w:val="both"/>
        <w:rPr>
          <w:rFonts w:ascii="Montserrat" w:hAnsi="Montserrat" w:cs="Arial"/>
          <w:sz w:val="20"/>
          <w:szCs w:val="20"/>
        </w:rPr>
      </w:pPr>
      <w:r w:rsidRPr="00FE4158">
        <w:rPr>
          <w:rFonts w:ascii="Montserrat" w:hAnsi="Montserrat" w:cs="Arial"/>
          <w:sz w:val="20"/>
          <w:szCs w:val="20"/>
        </w:rPr>
        <w:t>Identificar las actividades específicas para proporcionar los entregables en tiempo y forma.</w:t>
      </w:r>
    </w:p>
    <w:p w14:paraId="22077889" w14:textId="77777777" w:rsidR="003C3CFF" w:rsidRPr="00FE4158" w:rsidRDefault="003C3CFF" w:rsidP="00010BC1">
      <w:pPr>
        <w:pStyle w:val="Prrafodelista"/>
        <w:numPr>
          <w:ilvl w:val="0"/>
          <w:numId w:val="5"/>
        </w:numPr>
        <w:contextualSpacing/>
        <w:jc w:val="both"/>
        <w:rPr>
          <w:rFonts w:ascii="Montserrat" w:hAnsi="Montserrat" w:cs="Arial"/>
          <w:sz w:val="20"/>
          <w:szCs w:val="20"/>
        </w:rPr>
      </w:pPr>
      <w:r w:rsidRPr="00FE4158">
        <w:rPr>
          <w:rFonts w:ascii="Montserrat" w:hAnsi="Montserrat" w:cs="Arial"/>
          <w:sz w:val="20"/>
          <w:szCs w:val="20"/>
        </w:rPr>
        <w:t>Identificar los periodos de trabajo necesarios para prestar los servicios objeto de contratación.</w:t>
      </w:r>
    </w:p>
    <w:p w14:paraId="13A7F364" w14:textId="77777777" w:rsidR="003C3CFF" w:rsidRPr="00FE4158" w:rsidRDefault="003C3CFF" w:rsidP="00010BC1">
      <w:pPr>
        <w:pStyle w:val="Prrafodelista"/>
        <w:numPr>
          <w:ilvl w:val="0"/>
          <w:numId w:val="5"/>
        </w:numPr>
        <w:contextualSpacing/>
        <w:jc w:val="both"/>
        <w:rPr>
          <w:rFonts w:ascii="Montserrat" w:hAnsi="Montserrat" w:cs="Arial"/>
          <w:sz w:val="20"/>
          <w:szCs w:val="20"/>
        </w:rPr>
      </w:pPr>
      <w:r w:rsidRPr="00FE4158">
        <w:rPr>
          <w:rFonts w:ascii="Montserrat" w:hAnsi="Montserrat" w:cs="Arial"/>
          <w:sz w:val="20"/>
          <w:szCs w:val="20"/>
        </w:rPr>
        <w:t>Analizar las actividades, dependencias y recursos utilizados en la prestación de los servicios.</w:t>
      </w:r>
    </w:p>
    <w:p w14:paraId="2D311214" w14:textId="77777777" w:rsidR="003C3CFF" w:rsidRPr="00FE4158" w:rsidRDefault="003C3CFF" w:rsidP="00010BC1">
      <w:pPr>
        <w:pStyle w:val="Prrafodelista"/>
        <w:numPr>
          <w:ilvl w:val="0"/>
          <w:numId w:val="5"/>
        </w:numPr>
        <w:contextualSpacing/>
        <w:jc w:val="both"/>
        <w:rPr>
          <w:rFonts w:ascii="Montserrat" w:hAnsi="Montserrat" w:cs="Arial"/>
          <w:sz w:val="20"/>
          <w:szCs w:val="20"/>
        </w:rPr>
      </w:pPr>
      <w:r w:rsidRPr="00FE4158">
        <w:rPr>
          <w:rFonts w:ascii="Montserrat" w:hAnsi="Montserrat" w:cs="Arial"/>
          <w:sz w:val="20"/>
          <w:szCs w:val="20"/>
        </w:rPr>
        <w:t>Mantener control sobre las modificaciones al plan de trabajo mediante la solicitud de cambios al proyecto.</w:t>
      </w:r>
    </w:p>
    <w:p w14:paraId="4E8F5F6F" w14:textId="77777777" w:rsidR="00FF5370" w:rsidRPr="00FE4158" w:rsidRDefault="00FF5370" w:rsidP="00010BC1">
      <w:pPr>
        <w:jc w:val="both"/>
        <w:rPr>
          <w:rFonts w:ascii="Montserrat" w:hAnsi="Montserrat" w:cs="Arial"/>
          <w:b/>
          <w:sz w:val="20"/>
          <w:szCs w:val="20"/>
        </w:rPr>
      </w:pPr>
    </w:p>
    <w:p w14:paraId="6D4CFAD1"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Administración de la Calidad.</w:t>
      </w:r>
    </w:p>
    <w:p w14:paraId="58F62CF7" w14:textId="77777777" w:rsidR="00D16425" w:rsidRPr="00FE4158" w:rsidRDefault="00D16425" w:rsidP="00010BC1">
      <w:pPr>
        <w:jc w:val="both"/>
        <w:rPr>
          <w:rFonts w:ascii="Montserrat" w:hAnsi="Montserrat" w:cs="Arial"/>
          <w:b/>
          <w:sz w:val="20"/>
          <w:szCs w:val="20"/>
        </w:rPr>
      </w:pPr>
    </w:p>
    <w:p w14:paraId="3D3F076E" w14:textId="77777777" w:rsidR="003C3CFF" w:rsidRPr="00FE4158" w:rsidRDefault="003C3CFF" w:rsidP="00010BC1">
      <w:pPr>
        <w:pStyle w:val="Prrafodelista"/>
        <w:numPr>
          <w:ilvl w:val="0"/>
          <w:numId w:val="6"/>
        </w:numPr>
        <w:contextualSpacing/>
        <w:jc w:val="both"/>
        <w:rPr>
          <w:rFonts w:ascii="Montserrat" w:hAnsi="Montserrat" w:cs="Arial"/>
          <w:sz w:val="20"/>
          <w:szCs w:val="20"/>
        </w:rPr>
      </w:pPr>
      <w:r w:rsidRPr="00FE4158">
        <w:rPr>
          <w:rFonts w:ascii="Montserrat" w:hAnsi="Montserrat" w:cs="Arial"/>
          <w:sz w:val="20"/>
          <w:szCs w:val="20"/>
        </w:rPr>
        <w:t>Crear el Plan de Administración de la Calidad del Proyecto.</w:t>
      </w:r>
    </w:p>
    <w:p w14:paraId="360CE931" w14:textId="77777777" w:rsidR="003C3CFF" w:rsidRPr="00FE4158" w:rsidRDefault="00CB3632" w:rsidP="00010BC1">
      <w:pPr>
        <w:pStyle w:val="Prrafodelista"/>
        <w:numPr>
          <w:ilvl w:val="0"/>
          <w:numId w:val="6"/>
        </w:numPr>
        <w:contextualSpacing/>
        <w:jc w:val="both"/>
        <w:rPr>
          <w:rFonts w:ascii="Montserrat" w:hAnsi="Montserrat" w:cs="Arial"/>
          <w:sz w:val="20"/>
          <w:szCs w:val="20"/>
        </w:rPr>
      </w:pPr>
      <w:r w:rsidRPr="00FE4158">
        <w:rPr>
          <w:rFonts w:ascii="Montserrat" w:hAnsi="Montserrat" w:cs="Arial"/>
          <w:sz w:val="20"/>
          <w:szCs w:val="20"/>
        </w:rPr>
        <w:t>Monitorear el C</w:t>
      </w:r>
      <w:r w:rsidR="003C3CFF" w:rsidRPr="00FE4158">
        <w:rPr>
          <w:rFonts w:ascii="Montserrat" w:hAnsi="Montserrat" w:cs="Arial"/>
          <w:sz w:val="20"/>
          <w:szCs w:val="20"/>
        </w:rPr>
        <w:t>ontrol de Calidad definido en el Plan de Calidad durante la ejecución del proyecto.</w:t>
      </w:r>
    </w:p>
    <w:p w14:paraId="285ADBA9" w14:textId="77777777" w:rsidR="00FF5370" w:rsidRPr="00FE4158" w:rsidRDefault="00FF5370" w:rsidP="00010BC1">
      <w:pPr>
        <w:jc w:val="both"/>
        <w:rPr>
          <w:rFonts w:ascii="Montserrat" w:hAnsi="Montserrat" w:cs="Arial"/>
          <w:b/>
          <w:sz w:val="20"/>
          <w:szCs w:val="20"/>
        </w:rPr>
      </w:pPr>
    </w:p>
    <w:p w14:paraId="40A9BA96"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Administración de la Comunicación.</w:t>
      </w:r>
    </w:p>
    <w:p w14:paraId="7727E914" w14:textId="77777777" w:rsidR="00D16425" w:rsidRPr="00FE4158" w:rsidRDefault="00D16425" w:rsidP="00010BC1">
      <w:pPr>
        <w:jc w:val="both"/>
        <w:rPr>
          <w:rFonts w:ascii="Montserrat" w:hAnsi="Montserrat" w:cs="Arial"/>
          <w:b/>
          <w:sz w:val="20"/>
          <w:szCs w:val="20"/>
        </w:rPr>
      </w:pPr>
    </w:p>
    <w:p w14:paraId="4A67DE50" w14:textId="77777777" w:rsidR="003C3CFF" w:rsidRPr="00FE4158" w:rsidRDefault="003C3CFF" w:rsidP="00010BC1">
      <w:pPr>
        <w:pStyle w:val="Prrafodelista"/>
        <w:numPr>
          <w:ilvl w:val="0"/>
          <w:numId w:val="7"/>
        </w:numPr>
        <w:contextualSpacing/>
        <w:jc w:val="both"/>
        <w:rPr>
          <w:rFonts w:ascii="Montserrat" w:hAnsi="Montserrat" w:cs="Arial"/>
          <w:sz w:val="20"/>
          <w:szCs w:val="20"/>
        </w:rPr>
      </w:pPr>
      <w:r w:rsidRPr="00FE4158">
        <w:rPr>
          <w:rFonts w:ascii="Montserrat" w:hAnsi="Montserrat" w:cs="Arial"/>
          <w:sz w:val="20"/>
          <w:szCs w:val="20"/>
        </w:rPr>
        <w:t>Determinar los elementos y canales de comunicación a los diferentes niveles del proyecto.</w:t>
      </w:r>
    </w:p>
    <w:p w14:paraId="0DC88A64" w14:textId="77777777" w:rsidR="003C3CFF" w:rsidRPr="00FE4158" w:rsidRDefault="003C3CFF" w:rsidP="00010BC1">
      <w:pPr>
        <w:pStyle w:val="Prrafodelista"/>
        <w:numPr>
          <w:ilvl w:val="0"/>
          <w:numId w:val="7"/>
        </w:numPr>
        <w:contextualSpacing/>
        <w:jc w:val="both"/>
        <w:rPr>
          <w:rFonts w:ascii="Montserrat" w:hAnsi="Montserrat" w:cs="Arial"/>
          <w:sz w:val="20"/>
          <w:szCs w:val="20"/>
        </w:rPr>
      </w:pPr>
      <w:r w:rsidRPr="00FE4158">
        <w:rPr>
          <w:rFonts w:ascii="Montserrat" w:hAnsi="Montserrat" w:cs="Arial"/>
          <w:sz w:val="20"/>
          <w:szCs w:val="20"/>
        </w:rPr>
        <w:t xml:space="preserve">Crear el plan de comunicación del proyecto que incluya la forma de informar de manera clara en el tiempo indicado y a que personal del proyecto. </w:t>
      </w:r>
    </w:p>
    <w:p w14:paraId="6171E44F" w14:textId="77777777" w:rsidR="003C3CFF" w:rsidRPr="00FE4158" w:rsidRDefault="003C3CFF" w:rsidP="00010BC1">
      <w:pPr>
        <w:pStyle w:val="Prrafodelista"/>
        <w:numPr>
          <w:ilvl w:val="0"/>
          <w:numId w:val="7"/>
        </w:numPr>
        <w:contextualSpacing/>
        <w:jc w:val="both"/>
        <w:rPr>
          <w:rFonts w:ascii="Montserrat" w:hAnsi="Montserrat" w:cs="Arial"/>
          <w:sz w:val="20"/>
          <w:szCs w:val="20"/>
        </w:rPr>
      </w:pPr>
      <w:r w:rsidRPr="00FE4158">
        <w:rPr>
          <w:rFonts w:ascii="Montserrat" w:hAnsi="Montserrat" w:cs="Arial"/>
          <w:sz w:val="20"/>
          <w:szCs w:val="20"/>
        </w:rPr>
        <w:t>Reunir y distribuir la información durante cada etapa del proyecto.</w:t>
      </w:r>
    </w:p>
    <w:p w14:paraId="69509D90" w14:textId="77777777" w:rsidR="00FF5370" w:rsidRPr="00FE4158" w:rsidRDefault="00FF5370" w:rsidP="00010BC1">
      <w:pPr>
        <w:jc w:val="both"/>
        <w:rPr>
          <w:rFonts w:ascii="Montserrat" w:hAnsi="Montserrat" w:cs="Arial"/>
          <w:b/>
          <w:sz w:val="20"/>
          <w:szCs w:val="20"/>
        </w:rPr>
      </w:pPr>
    </w:p>
    <w:p w14:paraId="54B9889C"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Administración del Riesgo.</w:t>
      </w:r>
    </w:p>
    <w:p w14:paraId="51258CF1" w14:textId="77777777" w:rsidR="00D16425" w:rsidRPr="00FE4158" w:rsidRDefault="00D16425" w:rsidP="00010BC1">
      <w:pPr>
        <w:jc w:val="both"/>
        <w:rPr>
          <w:rFonts w:ascii="Montserrat" w:hAnsi="Montserrat" w:cs="Arial"/>
          <w:b/>
          <w:sz w:val="20"/>
          <w:szCs w:val="20"/>
        </w:rPr>
      </w:pPr>
    </w:p>
    <w:p w14:paraId="6CBAA6B4" w14:textId="77777777" w:rsidR="003C3CFF" w:rsidRPr="00FE4158" w:rsidRDefault="003C3CFF" w:rsidP="00010BC1">
      <w:pPr>
        <w:pStyle w:val="Prrafodelista"/>
        <w:numPr>
          <w:ilvl w:val="0"/>
          <w:numId w:val="8"/>
        </w:numPr>
        <w:contextualSpacing/>
        <w:jc w:val="both"/>
        <w:rPr>
          <w:rFonts w:ascii="Montserrat" w:hAnsi="Montserrat" w:cs="Arial"/>
          <w:sz w:val="20"/>
          <w:szCs w:val="20"/>
        </w:rPr>
      </w:pPr>
      <w:r w:rsidRPr="00FE4158">
        <w:rPr>
          <w:rFonts w:ascii="Montserrat" w:hAnsi="Montserrat" w:cs="Arial"/>
          <w:sz w:val="20"/>
          <w:szCs w:val="20"/>
        </w:rPr>
        <w:t>Determinar los elementos de riesgo que pueden afectar el proyecto.</w:t>
      </w:r>
    </w:p>
    <w:p w14:paraId="4F9A4605" w14:textId="77777777" w:rsidR="003C3CFF" w:rsidRPr="00FE4158" w:rsidRDefault="003C3CFF" w:rsidP="00010BC1">
      <w:pPr>
        <w:pStyle w:val="Prrafodelista"/>
        <w:numPr>
          <w:ilvl w:val="0"/>
          <w:numId w:val="8"/>
        </w:numPr>
        <w:contextualSpacing/>
        <w:jc w:val="both"/>
        <w:rPr>
          <w:rFonts w:ascii="Montserrat" w:hAnsi="Montserrat" w:cs="Arial"/>
          <w:sz w:val="20"/>
          <w:szCs w:val="20"/>
        </w:rPr>
      </w:pPr>
      <w:r w:rsidRPr="00FE4158">
        <w:rPr>
          <w:rFonts w:ascii="Montserrat" w:hAnsi="Montserrat" w:cs="Arial"/>
          <w:sz w:val="20"/>
          <w:szCs w:val="20"/>
        </w:rPr>
        <w:t>Determinar los elementos para controlar y/o monitorear el riesgo.</w:t>
      </w:r>
    </w:p>
    <w:p w14:paraId="6C7D06C1" w14:textId="77777777" w:rsidR="003C3CFF" w:rsidRPr="00FE4158" w:rsidRDefault="003C3CFF" w:rsidP="00010BC1">
      <w:pPr>
        <w:pStyle w:val="Prrafodelista"/>
        <w:numPr>
          <w:ilvl w:val="0"/>
          <w:numId w:val="8"/>
        </w:numPr>
        <w:contextualSpacing/>
        <w:jc w:val="both"/>
        <w:rPr>
          <w:rFonts w:ascii="Montserrat" w:hAnsi="Montserrat" w:cs="Arial"/>
          <w:sz w:val="20"/>
          <w:szCs w:val="20"/>
        </w:rPr>
      </w:pPr>
      <w:r w:rsidRPr="00FE4158">
        <w:rPr>
          <w:rFonts w:ascii="Montserrat" w:hAnsi="Montserrat" w:cs="Arial"/>
          <w:sz w:val="20"/>
          <w:szCs w:val="20"/>
        </w:rPr>
        <w:t>Realizar el análisis cuantitativo y cualitativo de las probabilidades de riesgo.</w:t>
      </w:r>
    </w:p>
    <w:p w14:paraId="13790B42" w14:textId="77777777" w:rsidR="003C3CFF" w:rsidRPr="00FE4158" w:rsidRDefault="003C3CFF" w:rsidP="00010BC1">
      <w:pPr>
        <w:pStyle w:val="Prrafodelista"/>
        <w:numPr>
          <w:ilvl w:val="0"/>
          <w:numId w:val="8"/>
        </w:numPr>
        <w:contextualSpacing/>
        <w:jc w:val="both"/>
        <w:rPr>
          <w:rFonts w:ascii="Montserrat" w:hAnsi="Montserrat" w:cs="Arial"/>
          <w:sz w:val="20"/>
          <w:szCs w:val="20"/>
        </w:rPr>
      </w:pPr>
      <w:r w:rsidRPr="00FE4158">
        <w:rPr>
          <w:rFonts w:ascii="Montserrat" w:hAnsi="Montserrat" w:cs="Arial"/>
          <w:sz w:val="20"/>
          <w:szCs w:val="20"/>
        </w:rPr>
        <w:t>Monitorear riesgos, determinar nuevos, ejecutar planes de reducción de riesgo y evaluar su efectividad.</w:t>
      </w:r>
    </w:p>
    <w:p w14:paraId="25B1A13E" w14:textId="77777777" w:rsidR="00FF5370" w:rsidRPr="00FE4158" w:rsidRDefault="00FF5370" w:rsidP="00010BC1">
      <w:pPr>
        <w:jc w:val="both"/>
        <w:rPr>
          <w:rFonts w:ascii="Montserrat" w:hAnsi="Montserrat" w:cs="Arial"/>
          <w:b/>
          <w:sz w:val="20"/>
          <w:szCs w:val="20"/>
        </w:rPr>
      </w:pPr>
    </w:p>
    <w:p w14:paraId="2A839F31" w14:textId="77777777" w:rsidR="003C3CFF" w:rsidRPr="00FE4158" w:rsidRDefault="003C3CFF" w:rsidP="00846148">
      <w:pPr>
        <w:jc w:val="both"/>
        <w:rPr>
          <w:rFonts w:ascii="Montserrat" w:hAnsi="Montserrat" w:cs="Arial"/>
          <w:b/>
          <w:sz w:val="20"/>
          <w:szCs w:val="20"/>
        </w:rPr>
      </w:pPr>
      <w:r w:rsidRPr="00FE4158">
        <w:rPr>
          <w:rFonts w:ascii="Montserrat" w:hAnsi="Montserrat" w:cs="Arial"/>
          <w:b/>
          <w:sz w:val="20"/>
          <w:szCs w:val="20"/>
        </w:rPr>
        <w:t>Cierre del Proyecto.</w:t>
      </w:r>
    </w:p>
    <w:p w14:paraId="289CC9F3" w14:textId="77777777" w:rsidR="00D16425" w:rsidRPr="00FE4158" w:rsidRDefault="00D16425" w:rsidP="00010BC1">
      <w:pPr>
        <w:jc w:val="both"/>
        <w:rPr>
          <w:rFonts w:ascii="Montserrat" w:hAnsi="Montserrat" w:cs="Arial"/>
          <w:b/>
          <w:sz w:val="20"/>
          <w:szCs w:val="20"/>
        </w:rPr>
      </w:pPr>
    </w:p>
    <w:p w14:paraId="167EE236" w14:textId="77777777" w:rsidR="003C3CFF" w:rsidRPr="00FE4158" w:rsidRDefault="003C3CFF" w:rsidP="00010BC1">
      <w:pPr>
        <w:pStyle w:val="Prrafodelista"/>
        <w:numPr>
          <w:ilvl w:val="0"/>
          <w:numId w:val="9"/>
        </w:numPr>
        <w:contextualSpacing/>
        <w:jc w:val="both"/>
        <w:rPr>
          <w:rFonts w:ascii="Montserrat" w:hAnsi="Montserrat" w:cs="Arial"/>
          <w:sz w:val="20"/>
          <w:szCs w:val="20"/>
        </w:rPr>
      </w:pPr>
      <w:r w:rsidRPr="00FE4158">
        <w:rPr>
          <w:rFonts w:ascii="Montserrat" w:hAnsi="Montserrat" w:cs="Arial"/>
          <w:sz w:val="20"/>
          <w:szCs w:val="20"/>
        </w:rPr>
        <w:t>Control de elaboración y aceptación de entregables.</w:t>
      </w:r>
    </w:p>
    <w:p w14:paraId="4D417522" w14:textId="4D3492F6" w:rsidR="00FC3BA4" w:rsidRPr="00FE4158" w:rsidRDefault="003C3CFF" w:rsidP="00010BC1">
      <w:pPr>
        <w:pStyle w:val="Prrafodelista"/>
        <w:numPr>
          <w:ilvl w:val="0"/>
          <w:numId w:val="9"/>
        </w:numPr>
        <w:contextualSpacing/>
        <w:jc w:val="both"/>
        <w:rPr>
          <w:rFonts w:ascii="Montserrat" w:hAnsi="Montserrat" w:cs="Arial"/>
          <w:sz w:val="20"/>
          <w:szCs w:val="20"/>
        </w:rPr>
      </w:pPr>
      <w:r w:rsidRPr="00FE4158">
        <w:rPr>
          <w:rFonts w:ascii="Montserrat" w:hAnsi="Montserrat" w:cs="Arial"/>
          <w:sz w:val="20"/>
          <w:szCs w:val="20"/>
        </w:rPr>
        <w:t>Coordinar el cierre administrativo del proyecto.</w:t>
      </w:r>
    </w:p>
    <w:p w14:paraId="7D6445CB" w14:textId="4C83A71F" w:rsidR="0050399D" w:rsidRPr="00FE4158" w:rsidRDefault="0050399D" w:rsidP="00010BC1">
      <w:pPr>
        <w:rPr>
          <w:rFonts w:ascii="Montserrat" w:hAnsi="Montserrat" w:cs="Arial"/>
          <w:sz w:val="20"/>
          <w:szCs w:val="20"/>
        </w:rPr>
      </w:pPr>
    </w:p>
    <w:p w14:paraId="5544F7D5" w14:textId="0D8F18EB" w:rsidR="00846148" w:rsidRPr="00FE4158" w:rsidRDefault="00731D2D" w:rsidP="00846148">
      <w:pPr>
        <w:pStyle w:val="Ttulo1"/>
        <w:numPr>
          <w:ilvl w:val="0"/>
          <w:numId w:val="1"/>
        </w:numPr>
        <w:spacing w:before="0" w:after="0"/>
        <w:jc w:val="both"/>
        <w:rPr>
          <w:rFonts w:ascii="Montserrat" w:hAnsi="Montserrat" w:cs="Arial"/>
          <w:sz w:val="20"/>
          <w:szCs w:val="20"/>
          <w:lang w:val="es-MX"/>
        </w:rPr>
      </w:pPr>
      <w:bookmarkStart w:id="116" w:name="_Toc156937565"/>
      <w:bookmarkEnd w:id="115"/>
      <w:r w:rsidRPr="00FE4158">
        <w:rPr>
          <w:rFonts w:ascii="Montserrat" w:hAnsi="Montserrat" w:cs="Arial"/>
          <w:sz w:val="20"/>
          <w:szCs w:val="20"/>
          <w:lang w:val="es-MX"/>
        </w:rPr>
        <w:t>Plan de Aseguramiento de la Calidad</w:t>
      </w:r>
      <w:bookmarkStart w:id="117" w:name="_Toc21436317"/>
      <w:bookmarkStart w:id="118" w:name="_Toc21436845"/>
      <w:bookmarkStart w:id="119" w:name="_Toc21436945"/>
      <w:bookmarkStart w:id="120" w:name="_Toc21436982"/>
      <w:bookmarkStart w:id="121" w:name="_Toc21437019"/>
      <w:bookmarkStart w:id="122" w:name="_Toc21437056"/>
      <w:bookmarkStart w:id="123" w:name="_Toc21437093"/>
      <w:bookmarkStart w:id="124" w:name="_Toc21437146"/>
      <w:bookmarkStart w:id="125" w:name="_Toc21437182"/>
      <w:bookmarkStart w:id="126" w:name="_Toc21437216"/>
      <w:bookmarkStart w:id="127" w:name="_Toc45563501"/>
      <w:bookmarkStart w:id="128" w:name="_Toc45563551"/>
      <w:bookmarkStart w:id="129" w:name="_Toc45788622"/>
      <w:bookmarkStart w:id="130" w:name="_Toc45803236"/>
      <w:bookmarkStart w:id="131" w:name="_Toc46339972"/>
      <w:bookmarkStart w:id="132" w:name="_Toc63427486"/>
      <w:bookmarkStart w:id="133" w:name="_Toc64822746"/>
      <w:bookmarkStart w:id="134" w:name="_Toc64835494"/>
      <w:bookmarkStart w:id="135" w:name="_Toc65002073"/>
      <w:bookmarkStart w:id="136" w:name="_Toc65078214"/>
      <w:bookmarkStart w:id="137" w:name="_Toc65528099"/>
      <w:bookmarkStart w:id="138" w:name="_Toc65528668"/>
      <w:bookmarkStart w:id="139" w:name="_Toc65528841"/>
      <w:bookmarkStart w:id="140" w:name="_Toc456004491"/>
      <w:bookmarkStart w:id="141" w:name="_Toc65528100"/>
      <w:bookmarkStart w:id="142" w:name="_Toc6651787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2E3848F3" w14:textId="77777777" w:rsidR="00846148" w:rsidRPr="00FE4158" w:rsidRDefault="00846148" w:rsidP="00846148">
      <w:pPr>
        <w:jc w:val="both"/>
        <w:rPr>
          <w:rFonts w:ascii="Montserrat" w:hAnsi="Montserrat" w:cs="Arial"/>
          <w:b/>
          <w:sz w:val="20"/>
          <w:szCs w:val="20"/>
        </w:rPr>
      </w:pPr>
    </w:p>
    <w:p w14:paraId="12FCA7AC" w14:textId="5C5118FB" w:rsidR="003C3CFF" w:rsidRPr="00FE4158" w:rsidRDefault="00731D2D" w:rsidP="00846148">
      <w:pPr>
        <w:jc w:val="both"/>
        <w:rPr>
          <w:rFonts w:ascii="Montserrat" w:hAnsi="Montserrat" w:cs="Arial"/>
          <w:b/>
          <w:sz w:val="20"/>
          <w:szCs w:val="20"/>
        </w:rPr>
      </w:pPr>
      <w:r w:rsidRPr="00FE4158">
        <w:rPr>
          <w:rFonts w:ascii="Montserrat" w:hAnsi="Montserrat" w:cs="Arial"/>
          <w:b/>
          <w:sz w:val="20"/>
          <w:szCs w:val="20"/>
        </w:rPr>
        <w:t>Condiciones generales</w:t>
      </w:r>
      <w:bookmarkEnd w:id="140"/>
      <w:bookmarkEnd w:id="141"/>
      <w:bookmarkEnd w:id="142"/>
    </w:p>
    <w:p w14:paraId="594E04C1" w14:textId="77777777" w:rsidR="00846148" w:rsidRPr="00FE4158" w:rsidRDefault="00846148" w:rsidP="00010BC1">
      <w:pPr>
        <w:jc w:val="both"/>
        <w:rPr>
          <w:rFonts w:ascii="Montserrat" w:eastAsia="Calibri" w:hAnsi="Montserrat" w:cs="Arial"/>
          <w:bCs/>
          <w:iCs/>
          <w:color w:val="000000"/>
          <w:sz w:val="20"/>
          <w:szCs w:val="20"/>
        </w:rPr>
      </w:pPr>
      <w:bookmarkStart w:id="143" w:name="_Hlk18807065"/>
    </w:p>
    <w:p w14:paraId="6FAA1C65" w14:textId="7B0F76F8" w:rsidR="003C3CFF" w:rsidRPr="00FE4158" w:rsidRDefault="00867E16" w:rsidP="00010BC1">
      <w:pPr>
        <w:jc w:val="both"/>
        <w:rPr>
          <w:rFonts w:ascii="Montserrat" w:eastAsia="Calibri" w:hAnsi="Montserrat" w:cs="Arial"/>
          <w:iCs/>
          <w:color w:val="000000"/>
          <w:sz w:val="20"/>
          <w:szCs w:val="20"/>
        </w:rPr>
      </w:pPr>
      <w:r w:rsidRPr="00FE4158">
        <w:rPr>
          <w:rFonts w:ascii="Montserrat" w:eastAsia="Calibri" w:hAnsi="Montserrat" w:cs="Arial"/>
          <w:bCs/>
          <w:iCs/>
          <w:color w:val="000000"/>
          <w:sz w:val="20"/>
          <w:szCs w:val="20"/>
        </w:rPr>
        <w:t>“EL LICITANTE”</w:t>
      </w:r>
      <w:r w:rsidR="00B40F0D" w:rsidRPr="00FE4158">
        <w:rPr>
          <w:rFonts w:ascii="Montserrat" w:eastAsia="Calibri" w:hAnsi="Montserrat" w:cs="Arial"/>
          <w:b/>
          <w:iCs/>
          <w:color w:val="000000"/>
          <w:sz w:val="20"/>
          <w:szCs w:val="20"/>
        </w:rPr>
        <w:t xml:space="preserve"> </w:t>
      </w:r>
      <w:r w:rsidR="006C790D" w:rsidRPr="00FE4158">
        <w:rPr>
          <w:rFonts w:ascii="Montserrat" w:eastAsia="Calibri" w:hAnsi="Montserrat" w:cs="Arial"/>
          <w:iCs/>
          <w:color w:val="000000"/>
          <w:sz w:val="20"/>
          <w:szCs w:val="20"/>
        </w:rPr>
        <w:t>ofertará</w:t>
      </w:r>
      <w:r w:rsidR="003C3CFF" w:rsidRPr="00FE4158">
        <w:rPr>
          <w:rFonts w:ascii="Montserrat" w:eastAsia="Calibri" w:hAnsi="Montserrat" w:cs="Arial"/>
          <w:iCs/>
          <w:color w:val="000000"/>
          <w:sz w:val="20"/>
          <w:szCs w:val="20"/>
        </w:rPr>
        <w:t xml:space="preserve"> los insumos y equipos necesarios para ofrecer el servici</w:t>
      </w:r>
      <w:r w:rsidR="004E2BB1" w:rsidRPr="00FE4158">
        <w:rPr>
          <w:rFonts w:ascii="Montserrat" w:eastAsia="Calibri" w:hAnsi="Montserrat" w:cs="Arial"/>
          <w:iCs/>
          <w:color w:val="000000"/>
          <w:sz w:val="20"/>
          <w:szCs w:val="20"/>
        </w:rPr>
        <w:t>o objeto del presente Anexo Técnico.</w:t>
      </w:r>
      <w:r w:rsidR="00B40F0D" w:rsidRPr="00FE4158">
        <w:rPr>
          <w:rFonts w:ascii="Montserrat" w:eastAsia="Calibri" w:hAnsi="Montserrat" w:cs="Arial"/>
          <w:iCs/>
          <w:color w:val="000000"/>
          <w:sz w:val="20"/>
          <w:szCs w:val="20"/>
        </w:rPr>
        <w:t xml:space="preserve"> </w:t>
      </w:r>
      <w:r w:rsidR="003C3CFF" w:rsidRPr="00FE4158">
        <w:rPr>
          <w:rFonts w:ascii="Montserrat" w:eastAsia="Calibri" w:hAnsi="Montserrat" w:cs="Arial"/>
          <w:iCs/>
          <w:color w:val="000000"/>
          <w:sz w:val="20"/>
          <w:szCs w:val="20"/>
        </w:rPr>
        <w:t>Los incidentes y solicitudes deberán gestionarse para su atención a través de una mesa de servicios o centro de operaciones de</w:t>
      </w:r>
      <w:r w:rsidR="00445647" w:rsidRPr="00FE4158">
        <w:rPr>
          <w:rFonts w:ascii="Montserrat" w:eastAsia="Calibri" w:hAnsi="Montserrat" w:cs="Arial"/>
          <w:iCs/>
          <w:color w:val="000000"/>
          <w:sz w:val="20"/>
          <w:szCs w:val="20"/>
        </w:rPr>
        <w:t xml:space="preserve"> </w:t>
      </w:r>
      <w:r w:rsidRPr="00FE4158">
        <w:rPr>
          <w:rFonts w:ascii="Montserrat" w:eastAsia="Calibri" w:hAnsi="Montserrat" w:cs="Arial"/>
          <w:iCs/>
          <w:color w:val="000000"/>
          <w:sz w:val="20"/>
          <w:szCs w:val="20"/>
        </w:rPr>
        <w:t>“EL LICITANTE”</w:t>
      </w:r>
      <w:r w:rsidR="003C3CFF" w:rsidRPr="00FE4158">
        <w:rPr>
          <w:rFonts w:ascii="Montserrat" w:eastAsia="Calibri" w:hAnsi="Montserrat" w:cs="Arial"/>
          <w:bCs/>
          <w:iCs/>
          <w:color w:val="000000"/>
          <w:sz w:val="20"/>
          <w:szCs w:val="20"/>
        </w:rPr>
        <w:t>.</w:t>
      </w:r>
      <w:r w:rsidR="003C3CFF" w:rsidRPr="00FE4158">
        <w:rPr>
          <w:rFonts w:ascii="Montserrat" w:eastAsia="Calibri" w:hAnsi="Montserrat" w:cs="Arial"/>
          <w:iCs/>
          <w:color w:val="000000"/>
          <w:sz w:val="20"/>
          <w:szCs w:val="20"/>
        </w:rPr>
        <w:t xml:space="preserve"> Todo el servicio técnico preventivo, correctivo, así como partes, refacciones y consumibles deberán ser incluidos como parte del servicio.</w:t>
      </w:r>
    </w:p>
    <w:p w14:paraId="27F09B94" w14:textId="77777777" w:rsidR="00731D2D" w:rsidRPr="00FE4158" w:rsidRDefault="00731D2D" w:rsidP="00010BC1">
      <w:pPr>
        <w:jc w:val="both"/>
        <w:rPr>
          <w:rFonts w:ascii="Montserrat" w:eastAsia="Calibri" w:hAnsi="Montserrat" w:cs="Arial"/>
          <w:iCs/>
          <w:color w:val="000000"/>
          <w:sz w:val="20"/>
          <w:szCs w:val="20"/>
        </w:rPr>
      </w:pPr>
    </w:p>
    <w:p w14:paraId="6C104AEC" w14:textId="77777777" w:rsidR="003C3CFF" w:rsidRPr="00FE4158" w:rsidRDefault="003C3CFF"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Ejecutar las acciones que permitan tener la calidad necesaria y garantizar la confidencialidad, integridad y disponibilidad requerida de los servicios que se describen en el presente </w:t>
      </w:r>
      <w:r w:rsidR="00B42D46" w:rsidRPr="00FE4158">
        <w:rPr>
          <w:rFonts w:ascii="Montserrat" w:hAnsi="Montserrat" w:cs="Arial"/>
          <w:iCs/>
          <w:color w:val="000000"/>
          <w:sz w:val="20"/>
          <w:szCs w:val="20"/>
        </w:rPr>
        <w:t>A</w:t>
      </w:r>
      <w:r w:rsidRPr="00FE4158">
        <w:rPr>
          <w:rFonts w:ascii="Montserrat" w:hAnsi="Montserrat" w:cs="Arial"/>
          <w:iCs/>
          <w:color w:val="000000"/>
          <w:sz w:val="20"/>
          <w:szCs w:val="20"/>
        </w:rPr>
        <w:t>nexo</w:t>
      </w:r>
      <w:r w:rsidR="00B42D46" w:rsidRPr="00FE4158">
        <w:rPr>
          <w:rFonts w:ascii="Montserrat" w:hAnsi="Montserrat" w:cs="Arial"/>
          <w:iCs/>
          <w:color w:val="000000"/>
          <w:sz w:val="20"/>
          <w:szCs w:val="20"/>
        </w:rPr>
        <w:t xml:space="preserve"> Técnico</w:t>
      </w:r>
      <w:r w:rsidRPr="00FE4158">
        <w:rPr>
          <w:rFonts w:ascii="Montserrat" w:hAnsi="Montserrat" w:cs="Arial"/>
          <w:iCs/>
          <w:color w:val="000000"/>
          <w:sz w:val="20"/>
          <w:szCs w:val="20"/>
        </w:rPr>
        <w:t xml:space="preserve">. </w:t>
      </w:r>
    </w:p>
    <w:p w14:paraId="48171FDE" w14:textId="77777777" w:rsidR="00FF5370" w:rsidRPr="00FE4158" w:rsidRDefault="00FF5370" w:rsidP="00010BC1">
      <w:pPr>
        <w:jc w:val="both"/>
        <w:rPr>
          <w:rFonts w:ascii="Montserrat" w:hAnsi="Montserrat" w:cs="Arial"/>
          <w:iCs/>
          <w:color w:val="000000"/>
          <w:sz w:val="20"/>
          <w:szCs w:val="20"/>
        </w:rPr>
      </w:pPr>
    </w:p>
    <w:p w14:paraId="3A2E6349" w14:textId="46C51DDA" w:rsidR="003C3CFF" w:rsidRPr="00FE4158" w:rsidRDefault="00867E16" w:rsidP="00010BC1">
      <w:pPr>
        <w:jc w:val="both"/>
        <w:rPr>
          <w:rFonts w:ascii="Montserrat" w:hAnsi="Montserrat" w:cs="Arial"/>
          <w:iCs/>
          <w:color w:val="000000"/>
          <w:sz w:val="20"/>
          <w:szCs w:val="20"/>
        </w:rPr>
      </w:pPr>
      <w:r w:rsidRPr="00FE4158">
        <w:rPr>
          <w:rFonts w:ascii="Montserrat" w:hAnsi="Montserrat" w:cs="Arial"/>
          <w:iCs/>
          <w:color w:val="000000"/>
          <w:sz w:val="20"/>
          <w:szCs w:val="20"/>
        </w:rPr>
        <w:t>“EL LICITANTE”</w:t>
      </w:r>
      <w:r w:rsidR="003C3CFF" w:rsidRPr="00FE4158">
        <w:rPr>
          <w:rFonts w:ascii="Montserrat" w:hAnsi="Montserrat" w:cs="Arial"/>
          <w:bCs/>
          <w:iCs/>
          <w:color w:val="000000"/>
          <w:sz w:val="20"/>
          <w:szCs w:val="20"/>
        </w:rPr>
        <w:t xml:space="preserve"> </w:t>
      </w:r>
      <w:r w:rsidR="003C3CFF" w:rsidRPr="00FE4158">
        <w:rPr>
          <w:rFonts w:ascii="Montserrat" w:hAnsi="Montserrat" w:cs="Arial"/>
          <w:iCs/>
          <w:color w:val="000000"/>
          <w:sz w:val="20"/>
          <w:szCs w:val="20"/>
        </w:rPr>
        <w:t xml:space="preserve">deberá </w:t>
      </w:r>
      <w:r w:rsidR="00B42D46" w:rsidRPr="00FE4158">
        <w:rPr>
          <w:rFonts w:ascii="Montserrat" w:hAnsi="Montserrat" w:cs="Arial"/>
          <w:iCs/>
          <w:color w:val="000000"/>
          <w:sz w:val="20"/>
          <w:szCs w:val="20"/>
        </w:rPr>
        <w:t xml:space="preserve">ofertar el </w:t>
      </w:r>
      <w:r w:rsidR="003C3CFF" w:rsidRPr="00FE4158">
        <w:rPr>
          <w:rFonts w:ascii="Montserrat" w:hAnsi="Montserrat" w:cs="Arial"/>
          <w:iCs/>
          <w:color w:val="000000"/>
          <w:sz w:val="20"/>
          <w:szCs w:val="20"/>
        </w:rPr>
        <w:t>monitore</w:t>
      </w:r>
      <w:r w:rsidR="00B42D46" w:rsidRPr="00FE4158">
        <w:rPr>
          <w:rFonts w:ascii="Montserrat" w:hAnsi="Montserrat" w:cs="Arial"/>
          <w:iCs/>
          <w:color w:val="000000"/>
          <w:sz w:val="20"/>
          <w:szCs w:val="20"/>
        </w:rPr>
        <w:t>o</w:t>
      </w:r>
      <w:r w:rsidR="003C3CFF" w:rsidRPr="00FE4158">
        <w:rPr>
          <w:rFonts w:ascii="Montserrat" w:hAnsi="Montserrat" w:cs="Arial"/>
          <w:iCs/>
          <w:color w:val="000000"/>
          <w:sz w:val="20"/>
          <w:szCs w:val="20"/>
        </w:rPr>
        <w:t xml:space="preserve"> </w:t>
      </w:r>
      <w:r w:rsidR="00B42D46" w:rsidRPr="00FE4158">
        <w:rPr>
          <w:rFonts w:ascii="Montserrat" w:hAnsi="Montserrat" w:cs="Arial"/>
          <w:iCs/>
          <w:color w:val="000000"/>
          <w:sz w:val="20"/>
          <w:szCs w:val="20"/>
        </w:rPr>
        <w:t>d</w:t>
      </w:r>
      <w:r w:rsidR="003C3CFF" w:rsidRPr="00FE4158">
        <w:rPr>
          <w:rFonts w:ascii="Montserrat" w:hAnsi="Montserrat" w:cs="Arial"/>
          <w:iCs/>
          <w:color w:val="000000"/>
          <w:sz w:val="20"/>
          <w:szCs w:val="20"/>
        </w:rPr>
        <w:t xml:space="preserve">el estado de los equipos de tal manera que se generen acciones proactivas para corregir fallas sobre </w:t>
      </w:r>
      <w:r w:rsidR="00401859" w:rsidRPr="00FE4158">
        <w:rPr>
          <w:rFonts w:ascii="Montserrat" w:hAnsi="Montserrat" w:cs="Arial"/>
          <w:iCs/>
          <w:color w:val="000000"/>
          <w:sz w:val="20"/>
          <w:szCs w:val="20"/>
        </w:rPr>
        <w:t xml:space="preserve">procesamiento, almacenamiento, </w:t>
      </w:r>
      <w:r w:rsidR="003C3CFF" w:rsidRPr="00FE4158">
        <w:rPr>
          <w:rFonts w:ascii="Montserrat" w:hAnsi="Montserrat" w:cs="Arial"/>
          <w:iCs/>
          <w:color w:val="000000"/>
          <w:sz w:val="20"/>
          <w:szCs w:val="20"/>
        </w:rPr>
        <w:t>red de telecomunicaciones,</w:t>
      </w:r>
      <w:r w:rsidR="00A02D78" w:rsidRPr="00FE4158">
        <w:rPr>
          <w:rFonts w:ascii="Montserrat" w:hAnsi="Montserrat" w:cs="Arial"/>
          <w:iCs/>
          <w:color w:val="000000"/>
          <w:sz w:val="20"/>
          <w:szCs w:val="20"/>
        </w:rPr>
        <w:t xml:space="preserve"> </w:t>
      </w:r>
      <w:r w:rsidR="00F02251" w:rsidRPr="00FE4158">
        <w:rPr>
          <w:rFonts w:ascii="Montserrat" w:hAnsi="Montserrat" w:cs="Arial"/>
          <w:iCs/>
          <w:color w:val="000000"/>
          <w:sz w:val="20"/>
          <w:szCs w:val="20"/>
        </w:rPr>
        <w:t>respaldos</w:t>
      </w:r>
      <w:r w:rsidR="00445647" w:rsidRPr="00FE4158">
        <w:rPr>
          <w:rFonts w:ascii="Montserrat" w:hAnsi="Montserrat" w:cs="Arial"/>
          <w:iCs/>
          <w:color w:val="000000"/>
          <w:sz w:val="20"/>
          <w:szCs w:val="20"/>
        </w:rPr>
        <w:t xml:space="preserve"> y </w:t>
      </w:r>
      <w:r w:rsidR="003C3CFF" w:rsidRPr="00FE4158">
        <w:rPr>
          <w:rFonts w:ascii="Montserrat" w:hAnsi="Montserrat" w:cs="Arial"/>
          <w:iCs/>
          <w:color w:val="000000"/>
          <w:sz w:val="20"/>
          <w:szCs w:val="20"/>
        </w:rPr>
        <w:t>seguridad, de la cual se proporciona la arquitectura actual.</w:t>
      </w:r>
    </w:p>
    <w:p w14:paraId="20A3C6FB" w14:textId="77777777" w:rsidR="00FF5370" w:rsidRPr="00FE4158" w:rsidRDefault="00FF5370" w:rsidP="00010BC1">
      <w:pPr>
        <w:jc w:val="both"/>
        <w:rPr>
          <w:rFonts w:ascii="Montserrat" w:hAnsi="Montserrat" w:cs="Arial"/>
          <w:iCs/>
          <w:color w:val="000000"/>
          <w:sz w:val="20"/>
          <w:szCs w:val="20"/>
        </w:rPr>
      </w:pPr>
    </w:p>
    <w:p w14:paraId="46154E65" w14:textId="3ED8CB89" w:rsidR="003C3CFF" w:rsidRPr="00FE4158" w:rsidRDefault="00867E16" w:rsidP="00010BC1">
      <w:pPr>
        <w:pStyle w:val="NormalWeb"/>
        <w:spacing w:before="0" w:beforeAutospacing="0" w:after="0" w:afterAutospacing="0"/>
        <w:jc w:val="both"/>
        <w:rPr>
          <w:rFonts w:ascii="Montserrat" w:hAnsi="Montserrat" w:cs="Arial"/>
          <w:sz w:val="20"/>
          <w:szCs w:val="20"/>
        </w:rPr>
      </w:pPr>
      <w:bookmarkStart w:id="144" w:name="_Hlk18806820"/>
      <w:bookmarkEnd w:id="143"/>
      <w:r w:rsidRPr="00FE4158">
        <w:rPr>
          <w:rFonts w:ascii="Montserrat" w:hAnsi="Montserrat" w:cs="Arial"/>
          <w:iCs/>
          <w:color w:val="000000"/>
          <w:sz w:val="20"/>
          <w:szCs w:val="20"/>
        </w:rPr>
        <w:t>“EL LICITANTE”</w:t>
      </w:r>
      <w:r w:rsidR="003C3CFF" w:rsidRPr="00FE4158">
        <w:rPr>
          <w:rFonts w:ascii="Montserrat" w:hAnsi="Montserrat" w:cs="Arial"/>
          <w:bCs/>
          <w:iCs/>
          <w:color w:val="000000"/>
          <w:sz w:val="20"/>
          <w:szCs w:val="20"/>
        </w:rPr>
        <w:t xml:space="preserve"> </w:t>
      </w:r>
      <w:r w:rsidR="003C3CFF" w:rsidRPr="00FE4158">
        <w:rPr>
          <w:rFonts w:ascii="Montserrat" w:hAnsi="Montserrat" w:cs="Arial"/>
          <w:iCs/>
          <w:color w:val="000000"/>
          <w:sz w:val="20"/>
          <w:szCs w:val="20"/>
        </w:rPr>
        <w:t xml:space="preserve">deberá contar con amplia experiencia en la implementación y puesta a punto de servicios especificados en el presente </w:t>
      </w:r>
      <w:r w:rsidR="00444974" w:rsidRPr="00FE4158">
        <w:rPr>
          <w:rFonts w:ascii="Montserrat" w:hAnsi="Montserrat" w:cs="Arial"/>
          <w:iCs/>
          <w:color w:val="000000"/>
          <w:sz w:val="20"/>
          <w:szCs w:val="20"/>
        </w:rPr>
        <w:t>A</w:t>
      </w:r>
      <w:r w:rsidR="003C3CFF" w:rsidRPr="00FE4158">
        <w:rPr>
          <w:rFonts w:ascii="Montserrat" w:hAnsi="Montserrat" w:cs="Arial"/>
          <w:iCs/>
          <w:color w:val="000000"/>
          <w:sz w:val="20"/>
          <w:szCs w:val="20"/>
        </w:rPr>
        <w:t>nexo</w:t>
      </w:r>
      <w:r w:rsidR="00444974" w:rsidRPr="00FE4158">
        <w:rPr>
          <w:rFonts w:ascii="Montserrat" w:hAnsi="Montserrat" w:cs="Arial"/>
          <w:iCs/>
          <w:color w:val="000000"/>
          <w:sz w:val="20"/>
          <w:szCs w:val="20"/>
        </w:rPr>
        <w:t xml:space="preserve"> Técnico</w:t>
      </w:r>
      <w:r w:rsidR="003C3CFF" w:rsidRPr="00FE4158">
        <w:rPr>
          <w:rFonts w:ascii="Montserrat" w:hAnsi="Montserrat" w:cs="Arial"/>
          <w:iCs/>
          <w:color w:val="000000"/>
          <w:sz w:val="20"/>
          <w:szCs w:val="20"/>
        </w:rPr>
        <w:t xml:space="preserve">, así como contar con la ingeniería </w:t>
      </w:r>
      <w:r w:rsidR="00735E73" w:rsidRPr="00FE4158">
        <w:rPr>
          <w:rFonts w:ascii="Montserrat" w:hAnsi="Montserrat" w:cs="Arial"/>
          <w:iCs/>
          <w:color w:val="000000"/>
          <w:sz w:val="20"/>
          <w:szCs w:val="20"/>
        </w:rPr>
        <w:t>necesaria</w:t>
      </w:r>
      <w:r w:rsidR="003C3CFF" w:rsidRPr="00FE4158">
        <w:rPr>
          <w:rFonts w:ascii="Montserrat" w:hAnsi="Montserrat" w:cs="Arial"/>
          <w:iCs/>
          <w:color w:val="000000"/>
          <w:sz w:val="20"/>
          <w:szCs w:val="20"/>
        </w:rPr>
        <w:t xml:space="preserve"> en las tecnologías ofertadas.</w:t>
      </w:r>
      <w:r w:rsidR="009F5A4E" w:rsidRPr="00FE4158">
        <w:rPr>
          <w:rFonts w:ascii="Montserrat" w:hAnsi="Montserrat" w:cs="Arial"/>
          <w:iCs/>
          <w:color w:val="000000"/>
          <w:sz w:val="20"/>
          <w:szCs w:val="20"/>
        </w:rPr>
        <w:t xml:space="preserve"> Para acreditar la</w:t>
      </w:r>
      <w:r w:rsidR="004B3E72" w:rsidRPr="00FE4158">
        <w:rPr>
          <w:rFonts w:ascii="Montserrat" w:hAnsi="Montserrat" w:cs="Arial"/>
          <w:iCs/>
          <w:color w:val="000000"/>
          <w:sz w:val="20"/>
          <w:szCs w:val="20"/>
        </w:rPr>
        <w:t xml:space="preserve"> experiencia </w:t>
      </w:r>
      <w:r w:rsidR="009F5A4E" w:rsidRPr="00FE4158">
        <w:rPr>
          <w:rFonts w:ascii="Montserrat" w:hAnsi="Montserrat" w:cs="Arial"/>
          <w:iCs/>
          <w:color w:val="000000"/>
          <w:sz w:val="20"/>
          <w:szCs w:val="20"/>
        </w:rPr>
        <w:t xml:space="preserve">en proyectos de la misma naturaleza, </w:t>
      </w:r>
      <w:r w:rsidRPr="00FE4158">
        <w:rPr>
          <w:rFonts w:ascii="Montserrat" w:hAnsi="Montserrat" w:cs="Arial"/>
          <w:iCs/>
          <w:color w:val="000000"/>
          <w:sz w:val="20"/>
          <w:szCs w:val="20"/>
        </w:rPr>
        <w:t>“EL LICITANTE”</w:t>
      </w:r>
      <w:r w:rsidR="009F5A4E" w:rsidRPr="00FE4158">
        <w:rPr>
          <w:rFonts w:ascii="Montserrat" w:hAnsi="Montserrat" w:cs="Arial"/>
          <w:iCs/>
          <w:color w:val="000000"/>
          <w:sz w:val="20"/>
          <w:szCs w:val="20"/>
        </w:rPr>
        <w:t xml:space="preserve"> deberá presentar como parte de su propuesta técnica, al</w:t>
      </w:r>
      <w:r w:rsidR="004B3E72" w:rsidRPr="00FE4158">
        <w:rPr>
          <w:rFonts w:ascii="Montserrat" w:hAnsi="Montserrat" w:cs="Arial"/>
          <w:iCs/>
          <w:color w:val="000000"/>
          <w:sz w:val="20"/>
          <w:szCs w:val="20"/>
        </w:rPr>
        <w:t xml:space="preserve"> menos </w:t>
      </w:r>
      <w:r w:rsidR="00445647" w:rsidRPr="00FE4158">
        <w:rPr>
          <w:rFonts w:ascii="Montserrat" w:hAnsi="Montserrat" w:cs="Arial"/>
          <w:iCs/>
          <w:color w:val="000000"/>
          <w:sz w:val="20"/>
          <w:szCs w:val="20"/>
        </w:rPr>
        <w:t xml:space="preserve">4 (cuatro) máximo 10 </w:t>
      </w:r>
      <w:r w:rsidRPr="00FE4158">
        <w:rPr>
          <w:rFonts w:ascii="Montserrat" w:hAnsi="Montserrat" w:cs="Arial"/>
          <w:iCs/>
          <w:color w:val="000000"/>
          <w:sz w:val="20"/>
          <w:szCs w:val="20"/>
        </w:rPr>
        <w:t>(diez</w:t>
      </w:r>
      <w:r w:rsidR="00445647" w:rsidRPr="00FE4158">
        <w:rPr>
          <w:rFonts w:ascii="Montserrat" w:hAnsi="Montserrat" w:cs="Arial"/>
          <w:iCs/>
          <w:color w:val="000000"/>
          <w:sz w:val="20"/>
          <w:szCs w:val="20"/>
        </w:rPr>
        <w:t>)</w:t>
      </w:r>
      <w:r w:rsidR="004B3E72" w:rsidRPr="00FE4158">
        <w:rPr>
          <w:rFonts w:ascii="Montserrat" w:hAnsi="Montserrat" w:cs="Arial"/>
          <w:iCs/>
          <w:color w:val="000000"/>
          <w:sz w:val="20"/>
          <w:szCs w:val="20"/>
        </w:rPr>
        <w:t xml:space="preserve"> </w:t>
      </w:r>
      <w:r w:rsidR="003C3CFF" w:rsidRPr="00FE4158">
        <w:rPr>
          <w:rFonts w:ascii="Montserrat" w:hAnsi="Montserrat" w:cs="Arial"/>
          <w:iCs/>
          <w:color w:val="000000"/>
          <w:sz w:val="20"/>
          <w:szCs w:val="20"/>
        </w:rPr>
        <w:t>contratos</w:t>
      </w:r>
      <w:r w:rsidR="004B3E72" w:rsidRPr="00FE4158">
        <w:rPr>
          <w:rFonts w:ascii="Montserrat" w:hAnsi="Montserrat" w:cs="Arial"/>
          <w:iCs/>
          <w:color w:val="000000"/>
          <w:sz w:val="20"/>
          <w:szCs w:val="20"/>
        </w:rPr>
        <w:t xml:space="preserve"> </w:t>
      </w:r>
      <w:r w:rsidR="009F5A4E" w:rsidRPr="00FE4158">
        <w:rPr>
          <w:rFonts w:ascii="Montserrat" w:hAnsi="Montserrat" w:cs="Arial"/>
          <w:iCs/>
          <w:color w:val="000000"/>
          <w:sz w:val="20"/>
          <w:szCs w:val="20"/>
        </w:rPr>
        <w:t xml:space="preserve">de </w:t>
      </w:r>
      <w:r w:rsidR="009F5A4E" w:rsidRPr="00FE4158">
        <w:rPr>
          <w:rFonts w:ascii="Montserrat" w:hAnsi="Montserrat" w:cs="Arial"/>
          <w:sz w:val="20"/>
          <w:szCs w:val="20"/>
        </w:rPr>
        <w:t>servicios similares a los requeridos en el presente Anexo Técnico (</w:t>
      </w:r>
      <w:r w:rsidR="003C3CFF" w:rsidRPr="00FE4158">
        <w:rPr>
          <w:rFonts w:ascii="Montserrat" w:hAnsi="Montserrat" w:cs="Arial"/>
          <w:iCs/>
          <w:color w:val="000000"/>
          <w:sz w:val="20"/>
          <w:szCs w:val="20"/>
        </w:rPr>
        <w:t>copia legible de contratos, pedidos y/o cartas del cumplimiento</w:t>
      </w:r>
      <w:r w:rsidR="009F5A4E" w:rsidRPr="00FE4158">
        <w:rPr>
          <w:rFonts w:ascii="Montserrat" w:hAnsi="Montserrat" w:cs="Arial"/>
          <w:iCs/>
          <w:color w:val="000000"/>
          <w:sz w:val="20"/>
          <w:szCs w:val="20"/>
        </w:rPr>
        <w:t>)</w:t>
      </w:r>
      <w:r w:rsidR="003C3CFF" w:rsidRPr="00FE4158">
        <w:rPr>
          <w:rFonts w:ascii="Montserrat" w:hAnsi="Montserrat" w:cs="Arial"/>
          <w:iCs/>
          <w:color w:val="000000"/>
          <w:sz w:val="20"/>
          <w:szCs w:val="20"/>
        </w:rPr>
        <w:t xml:space="preserve"> </w:t>
      </w:r>
    </w:p>
    <w:p w14:paraId="3A6D4FE9" w14:textId="77777777" w:rsidR="00FF5370" w:rsidRPr="00FE4158" w:rsidRDefault="00FF5370" w:rsidP="00010BC1">
      <w:pPr>
        <w:jc w:val="both"/>
        <w:rPr>
          <w:rFonts w:ascii="Montserrat" w:hAnsi="Montserrat" w:cs="Arial"/>
          <w:iCs/>
          <w:color w:val="000000"/>
          <w:sz w:val="20"/>
          <w:szCs w:val="20"/>
        </w:rPr>
      </w:pPr>
    </w:p>
    <w:p w14:paraId="0E9F619C" w14:textId="23DA7669" w:rsidR="00FF5370" w:rsidRPr="00FE4158" w:rsidRDefault="00867E16" w:rsidP="00010BC1">
      <w:pPr>
        <w:jc w:val="both"/>
        <w:rPr>
          <w:rFonts w:ascii="Montserrat" w:hAnsi="Montserrat" w:cs="Arial"/>
          <w:iCs/>
          <w:color w:val="000000"/>
          <w:sz w:val="20"/>
          <w:szCs w:val="20"/>
        </w:rPr>
      </w:pPr>
      <w:r w:rsidRPr="00FE4158">
        <w:rPr>
          <w:rFonts w:ascii="Montserrat" w:hAnsi="Montserrat" w:cs="Arial"/>
          <w:iCs/>
          <w:color w:val="000000"/>
          <w:sz w:val="20"/>
          <w:szCs w:val="20"/>
        </w:rPr>
        <w:t>“EL LICITANTE”</w:t>
      </w:r>
      <w:r w:rsidR="003C3CFF" w:rsidRPr="00FE4158">
        <w:rPr>
          <w:rFonts w:ascii="Montserrat" w:hAnsi="Montserrat" w:cs="Arial"/>
          <w:bCs/>
          <w:iCs/>
          <w:color w:val="000000"/>
          <w:sz w:val="20"/>
          <w:szCs w:val="20"/>
        </w:rPr>
        <w:t xml:space="preserve"> </w:t>
      </w:r>
      <w:r w:rsidR="003C3CFF" w:rsidRPr="00FE4158">
        <w:rPr>
          <w:rFonts w:ascii="Montserrat" w:hAnsi="Montserrat" w:cs="Arial"/>
          <w:iCs/>
          <w:color w:val="000000"/>
          <w:sz w:val="20"/>
          <w:szCs w:val="20"/>
        </w:rPr>
        <w:t xml:space="preserve">deberá incluir </w:t>
      </w:r>
      <w:r w:rsidR="00C82E1F" w:rsidRPr="00FE4158">
        <w:rPr>
          <w:rFonts w:ascii="Montserrat" w:hAnsi="Montserrat" w:cs="Arial"/>
          <w:iCs/>
          <w:color w:val="000000"/>
          <w:sz w:val="20"/>
          <w:szCs w:val="20"/>
        </w:rPr>
        <w:t xml:space="preserve">como parte de su propuesta técnica, </w:t>
      </w:r>
      <w:r w:rsidR="003C3CFF" w:rsidRPr="00FE4158">
        <w:rPr>
          <w:rFonts w:ascii="Montserrat" w:hAnsi="Montserrat" w:cs="Arial"/>
          <w:iCs/>
          <w:color w:val="000000"/>
          <w:sz w:val="20"/>
          <w:szCs w:val="20"/>
        </w:rPr>
        <w:t>un administrador de proyectos</w:t>
      </w:r>
      <w:r w:rsidR="00C82E1F" w:rsidRPr="00FE4158">
        <w:rPr>
          <w:rFonts w:ascii="Montserrat" w:hAnsi="Montserrat" w:cs="Arial"/>
          <w:iCs/>
          <w:color w:val="000000"/>
          <w:sz w:val="20"/>
          <w:szCs w:val="20"/>
        </w:rPr>
        <w:t xml:space="preserve"> con</w:t>
      </w:r>
      <w:r w:rsidR="003C3CFF" w:rsidRPr="00FE4158">
        <w:rPr>
          <w:rFonts w:ascii="Montserrat" w:hAnsi="Montserrat" w:cs="Arial"/>
          <w:iCs/>
          <w:color w:val="000000"/>
          <w:sz w:val="20"/>
          <w:szCs w:val="20"/>
        </w:rPr>
        <w:t xml:space="preserve"> certificado</w:t>
      </w:r>
      <w:r w:rsidR="00C82E1F" w:rsidRPr="00FE4158">
        <w:rPr>
          <w:rFonts w:ascii="Montserrat" w:hAnsi="Montserrat" w:cs="Arial"/>
          <w:iCs/>
          <w:color w:val="000000"/>
          <w:sz w:val="20"/>
          <w:szCs w:val="20"/>
        </w:rPr>
        <w:t xml:space="preserve"> vigente</w:t>
      </w:r>
      <w:r w:rsidR="003C3CFF" w:rsidRPr="00FE4158">
        <w:rPr>
          <w:rFonts w:ascii="Montserrat" w:hAnsi="Montserrat" w:cs="Arial"/>
          <w:iCs/>
          <w:color w:val="000000"/>
          <w:sz w:val="20"/>
          <w:szCs w:val="20"/>
        </w:rPr>
        <w:t xml:space="preserve"> en </w:t>
      </w:r>
      <w:r w:rsidR="003C3CFF" w:rsidRPr="00FE4158">
        <w:rPr>
          <w:rFonts w:ascii="Montserrat" w:hAnsi="Montserrat" w:cs="Arial"/>
          <w:i/>
          <w:iCs/>
          <w:color w:val="000000"/>
          <w:sz w:val="20"/>
          <w:szCs w:val="20"/>
        </w:rPr>
        <w:t>Project Manage</w:t>
      </w:r>
      <w:r w:rsidR="001E39AC" w:rsidRPr="00FE4158">
        <w:rPr>
          <w:rFonts w:ascii="Montserrat" w:hAnsi="Montserrat" w:cs="Arial"/>
          <w:i/>
          <w:iCs/>
          <w:color w:val="000000"/>
          <w:sz w:val="20"/>
          <w:szCs w:val="20"/>
        </w:rPr>
        <w:t>ment</w:t>
      </w:r>
      <w:r w:rsidR="003C3CFF" w:rsidRPr="00FE4158">
        <w:rPr>
          <w:rFonts w:ascii="Montserrat" w:hAnsi="Montserrat" w:cs="Arial"/>
          <w:i/>
          <w:iCs/>
          <w:color w:val="000000"/>
          <w:sz w:val="20"/>
          <w:szCs w:val="20"/>
        </w:rPr>
        <w:t xml:space="preserve"> Professional</w:t>
      </w:r>
      <w:r w:rsidR="003C3CFF" w:rsidRPr="00FE4158">
        <w:rPr>
          <w:rFonts w:ascii="Montserrat" w:hAnsi="Montserrat" w:cs="Arial"/>
          <w:iCs/>
          <w:color w:val="000000"/>
          <w:sz w:val="20"/>
          <w:szCs w:val="20"/>
        </w:rPr>
        <w:t xml:space="preserve"> (PMP) por el </w:t>
      </w:r>
      <w:r w:rsidR="003C3CFF" w:rsidRPr="00FE4158">
        <w:rPr>
          <w:rFonts w:ascii="Montserrat" w:hAnsi="Montserrat" w:cs="Arial"/>
          <w:i/>
          <w:iCs/>
          <w:color w:val="000000"/>
          <w:sz w:val="20"/>
          <w:szCs w:val="20"/>
        </w:rPr>
        <w:t>Project Management Institute</w:t>
      </w:r>
      <w:r w:rsidR="003C3CFF" w:rsidRPr="00FE4158">
        <w:rPr>
          <w:rFonts w:ascii="Montserrat" w:hAnsi="Montserrat" w:cs="Arial"/>
          <w:iCs/>
          <w:color w:val="000000"/>
          <w:sz w:val="20"/>
          <w:szCs w:val="20"/>
        </w:rPr>
        <w:t xml:space="preserve"> (</w:t>
      </w:r>
      <w:r w:rsidR="003C3CFF" w:rsidRPr="00FE4158">
        <w:rPr>
          <w:rFonts w:ascii="Montserrat" w:hAnsi="Montserrat" w:cs="Arial"/>
          <w:b/>
          <w:bCs/>
          <w:iCs/>
          <w:color w:val="000000"/>
          <w:sz w:val="20"/>
          <w:szCs w:val="20"/>
        </w:rPr>
        <w:t>PMI</w:t>
      </w:r>
      <w:r w:rsidR="003C3CFF" w:rsidRPr="00FE4158">
        <w:rPr>
          <w:rFonts w:ascii="Montserrat" w:hAnsi="Montserrat" w:cs="Arial"/>
          <w:iCs/>
          <w:color w:val="000000"/>
          <w:sz w:val="20"/>
          <w:szCs w:val="20"/>
        </w:rPr>
        <w:t>)</w:t>
      </w:r>
      <w:r w:rsidR="00580897" w:rsidRPr="00FE4158">
        <w:rPr>
          <w:rFonts w:ascii="Montserrat" w:hAnsi="Montserrat" w:cs="Arial"/>
          <w:iCs/>
          <w:color w:val="000000"/>
          <w:sz w:val="20"/>
          <w:szCs w:val="20"/>
        </w:rPr>
        <w:t xml:space="preserve">, así como conocimiento de los procesos de </w:t>
      </w:r>
      <w:r w:rsidR="00191135" w:rsidRPr="00FE4158">
        <w:rPr>
          <w:rFonts w:ascii="Montserrat" w:hAnsi="Montserrat" w:cs="Arial"/>
          <w:iCs/>
          <w:color w:val="000000"/>
          <w:sz w:val="20"/>
          <w:szCs w:val="20"/>
        </w:rPr>
        <w:t>implementación</w:t>
      </w:r>
      <w:r w:rsidR="00580897" w:rsidRPr="00FE4158">
        <w:rPr>
          <w:rFonts w:ascii="Montserrat" w:hAnsi="Montserrat" w:cs="Arial"/>
          <w:iCs/>
          <w:color w:val="000000"/>
          <w:sz w:val="20"/>
          <w:szCs w:val="20"/>
        </w:rPr>
        <w:t xml:space="preserve"> de proyectos de tecnología de TI relativa a servicios de centros de datos</w:t>
      </w:r>
      <w:r w:rsidR="003C3CFF" w:rsidRPr="00FE4158">
        <w:rPr>
          <w:rFonts w:ascii="Montserrat" w:hAnsi="Montserrat" w:cs="Arial"/>
          <w:iCs/>
          <w:color w:val="000000"/>
          <w:sz w:val="20"/>
          <w:szCs w:val="20"/>
        </w:rPr>
        <w:t xml:space="preserve">. Así mismo deberá </w:t>
      </w:r>
      <w:r w:rsidR="00C82E1F" w:rsidRPr="00FE4158">
        <w:rPr>
          <w:rFonts w:ascii="Montserrat" w:hAnsi="Montserrat" w:cs="Arial"/>
          <w:iCs/>
          <w:color w:val="000000"/>
          <w:sz w:val="20"/>
          <w:szCs w:val="20"/>
        </w:rPr>
        <w:t>acreditar</w:t>
      </w:r>
      <w:r w:rsidR="003C3CFF" w:rsidRPr="00FE4158">
        <w:rPr>
          <w:rFonts w:ascii="Montserrat" w:hAnsi="Montserrat" w:cs="Arial"/>
          <w:iCs/>
          <w:color w:val="000000"/>
          <w:sz w:val="20"/>
          <w:szCs w:val="20"/>
        </w:rPr>
        <w:t xml:space="preserve"> su certificación vigente</w:t>
      </w:r>
      <w:r w:rsidR="00C82E1F" w:rsidRPr="00FE4158">
        <w:rPr>
          <w:rFonts w:ascii="Montserrat" w:hAnsi="Montserrat" w:cs="Arial"/>
          <w:iCs/>
          <w:color w:val="000000"/>
          <w:sz w:val="20"/>
          <w:szCs w:val="20"/>
        </w:rPr>
        <w:t xml:space="preserve"> </w:t>
      </w:r>
      <w:r w:rsidR="003C3CFF" w:rsidRPr="00FE4158">
        <w:rPr>
          <w:rFonts w:ascii="Montserrat" w:hAnsi="Montserrat" w:cs="Arial"/>
          <w:iCs/>
          <w:color w:val="000000"/>
          <w:sz w:val="20"/>
          <w:szCs w:val="20"/>
        </w:rPr>
        <w:t xml:space="preserve">durante la vigencia del </w:t>
      </w:r>
      <w:r w:rsidR="00445647" w:rsidRPr="00FE4158">
        <w:rPr>
          <w:rFonts w:ascii="Montserrat" w:hAnsi="Montserrat" w:cs="Arial"/>
          <w:iCs/>
          <w:color w:val="000000"/>
          <w:sz w:val="20"/>
          <w:szCs w:val="20"/>
        </w:rPr>
        <w:t>servicio.</w:t>
      </w:r>
    </w:p>
    <w:p w14:paraId="1370477C" w14:textId="77777777" w:rsidR="00C82E1F" w:rsidRPr="00FE4158" w:rsidRDefault="00C82E1F" w:rsidP="00010BC1">
      <w:pPr>
        <w:jc w:val="both"/>
        <w:rPr>
          <w:rFonts w:ascii="Montserrat" w:hAnsi="Montserrat" w:cs="Arial"/>
          <w:iCs/>
          <w:color w:val="000000"/>
          <w:sz w:val="20"/>
          <w:szCs w:val="20"/>
        </w:rPr>
      </w:pPr>
    </w:p>
    <w:p w14:paraId="55732129" w14:textId="69FEE3D6" w:rsidR="003C3CFF" w:rsidRPr="00FE4158" w:rsidRDefault="001A460F" w:rsidP="00010BC1">
      <w:pPr>
        <w:jc w:val="both"/>
        <w:rPr>
          <w:rFonts w:ascii="Montserrat" w:hAnsi="Montserrat" w:cs="Arial"/>
          <w:iCs/>
          <w:color w:val="000000"/>
          <w:sz w:val="20"/>
          <w:szCs w:val="20"/>
        </w:rPr>
      </w:pPr>
      <w:r w:rsidRPr="00FE4158">
        <w:rPr>
          <w:rFonts w:ascii="Montserrat" w:hAnsi="Montserrat" w:cs="Arial"/>
          <w:iCs/>
          <w:color w:val="000000"/>
          <w:sz w:val="20"/>
          <w:szCs w:val="20"/>
        </w:rPr>
        <w:t xml:space="preserve">EL LICITANTE” deberá ofertar un Centro de Datos Principal y un Centro de Datos Alterno, los cuales deben ser propios o arrendadas demostrando su posesión, dichos inmuebles deberan estar ubicados en territorio nacional, sin embargo cada uno deberá estar en ubicación diferente, así también deberán contar con certificados emitidos por el UPTIME INSTITUTE con el nivel de TIER III o superior, o certificación emitida por el INTERNATIONAL COMPUTER ROOM EXPERTS ASSOCIATION con el nivel de ICREA III o superior, o certificaciones emitidas por instituciones de gobierno federal las cuales deberán ser equivalentes o superiores, estos Centros de Datos </w:t>
      </w:r>
      <w:r w:rsidR="003C3CFF" w:rsidRPr="00FE4158">
        <w:rPr>
          <w:rFonts w:ascii="Montserrat" w:hAnsi="Montserrat" w:cs="Arial"/>
          <w:iCs/>
          <w:color w:val="000000"/>
          <w:sz w:val="20"/>
          <w:szCs w:val="20"/>
        </w:rPr>
        <w:t>se utilizará</w:t>
      </w:r>
      <w:r w:rsidRPr="00FE4158">
        <w:rPr>
          <w:rFonts w:ascii="Montserrat" w:hAnsi="Montserrat" w:cs="Arial"/>
          <w:iCs/>
          <w:color w:val="000000"/>
          <w:sz w:val="20"/>
          <w:szCs w:val="20"/>
        </w:rPr>
        <w:t>n</w:t>
      </w:r>
      <w:r w:rsidR="003C3CFF" w:rsidRPr="00FE4158">
        <w:rPr>
          <w:rFonts w:ascii="Montserrat" w:hAnsi="Montserrat" w:cs="Arial"/>
          <w:iCs/>
          <w:color w:val="000000"/>
          <w:sz w:val="20"/>
          <w:szCs w:val="20"/>
        </w:rPr>
        <w:t xml:space="preserve"> para hospedar el equipamiento especificado en los servicios de</w:t>
      </w:r>
      <w:r w:rsidR="007B7C2C" w:rsidRPr="00FE4158">
        <w:rPr>
          <w:rFonts w:ascii="Montserrat" w:hAnsi="Montserrat" w:cs="Arial"/>
          <w:iCs/>
          <w:color w:val="000000"/>
          <w:sz w:val="20"/>
          <w:szCs w:val="20"/>
        </w:rPr>
        <w:t>l presente Anexo Técnico</w:t>
      </w:r>
      <w:r w:rsidR="003C3CFF" w:rsidRPr="00FE4158">
        <w:rPr>
          <w:rFonts w:ascii="Montserrat" w:hAnsi="Montserrat" w:cs="Arial"/>
          <w:iCs/>
          <w:color w:val="000000"/>
          <w:sz w:val="20"/>
          <w:szCs w:val="20"/>
        </w:rPr>
        <w:t>.</w:t>
      </w:r>
    </w:p>
    <w:p w14:paraId="3CCBF5D1" w14:textId="77777777" w:rsidR="001E39AC" w:rsidRPr="00FE4158" w:rsidRDefault="001E39AC" w:rsidP="00010BC1">
      <w:pPr>
        <w:jc w:val="both"/>
        <w:rPr>
          <w:rFonts w:ascii="Montserrat" w:hAnsi="Montserrat" w:cs="Arial"/>
          <w:iCs/>
          <w:color w:val="000000"/>
          <w:sz w:val="20"/>
          <w:szCs w:val="20"/>
        </w:rPr>
      </w:pPr>
    </w:p>
    <w:p w14:paraId="77A2172F" w14:textId="14866984" w:rsidR="003C3CFF" w:rsidRPr="00FE4158" w:rsidRDefault="00731D2D" w:rsidP="00A67FD5">
      <w:pPr>
        <w:pStyle w:val="Ttulo1"/>
        <w:numPr>
          <w:ilvl w:val="0"/>
          <w:numId w:val="1"/>
        </w:numPr>
        <w:spacing w:before="0" w:after="0"/>
        <w:jc w:val="both"/>
        <w:rPr>
          <w:rFonts w:ascii="Montserrat" w:hAnsi="Montserrat" w:cs="Arial"/>
          <w:sz w:val="20"/>
          <w:szCs w:val="20"/>
          <w:lang w:val="es-MX"/>
        </w:rPr>
      </w:pPr>
      <w:bookmarkStart w:id="145" w:name="_Toc456004492"/>
      <w:bookmarkStart w:id="146" w:name="_Toc65528101"/>
      <w:bookmarkStart w:id="147" w:name="_Toc66517873"/>
      <w:bookmarkStart w:id="148" w:name="_Toc156937566"/>
      <w:bookmarkStart w:id="149" w:name="_Toc376810992"/>
      <w:bookmarkStart w:id="150" w:name="_Toc392708356"/>
      <w:bookmarkEnd w:id="144"/>
      <w:r w:rsidRPr="00FE4158">
        <w:rPr>
          <w:rFonts w:ascii="Montserrat" w:hAnsi="Montserrat" w:cs="Arial"/>
          <w:sz w:val="20"/>
          <w:szCs w:val="20"/>
          <w:lang w:val="es-MX"/>
        </w:rPr>
        <w:t>Aceptación del Servicio</w:t>
      </w:r>
      <w:bookmarkEnd w:id="145"/>
      <w:bookmarkEnd w:id="146"/>
      <w:bookmarkEnd w:id="147"/>
      <w:bookmarkEnd w:id="148"/>
    </w:p>
    <w:p w14:paraId="20605220" w14:textId="77777777" w:rsidR="00FF5370" w:rsidRPr="00FE4158" w:rsidRDefault="00FF5370" w:rsidP="00010BC1">
      <w:pPr>
        <w:jc w:val="both"/>
        <w:rPr>
          <w:rFonts w:ascii="Montserrat" w:hAnsi="Montserrat" w:cs="Arial"/>
          <w:sz w:val="20"/>
          <w:szCs w:val="20"/>
        </w:rPr>
      </w:pPr>
    </w:p>
    <w:p w14:paraId="2A3B4668" w14:textId="67E50260"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 xml:space="preserve">La aceptación del servicio se dará cuando </w:t>
      </w:r>
      <w:r w:rsidR="00867E16" w:rsidRPr="00FE4158">
        <w:rPr>
          <w:rFonts w:ascii="Montserrat" w:hAnsi="Montserrat" w:cs="Arial"/>
          <w:sz w:val="20"/>
          <w:szCs w:val="20"/>
        </w:rPr>
        <w:t>“EL INSTITUTO”</w:t>
      </w:r>
      <w:r w:rsidR="00445647" w:rsidRPr="00FE4158">
        <w:rPr>
          <w:rFonts w:ascii="Montserrat" w:hAnsi="Montserrat" w:cs="Arial"/>
          <w:sz w:val="20"/>
          <w:szCs w:val="20"/>
        </w:rPr>
        <w:t xml:space="preserve"> </w:t>
      </w:r>
      <w:r w:rsidRPr="00FE4158">
        <w:rPr>
          <w:rFonts w:ascii="Montserrat" w:hAnsi="Montserrat" w:cs="Arial"/>
          <w:sz w:val="20"/>
          <w:szCs w:val="20"/>
        </w:rPr>
        <w:t>valide por cada plataforma tecnológica lo siguiente:</w:t>
      </w:r>
    </w:p>
    <w:p w14:paraId="3F08C0C6" w14:textId="77777777" w:rsidR="00C12A5A" w:rsidRPr="00FE4158" w:rsidRDefault="00C12A5A" w:rsidP="00010BC1">
      <w:pPr>
        <w:jc w:val="both"/>
        <w:rPr>
          <w:rFonts w:ascii="Montserrat" w:hAnsi="Montserrat" w:cs="Arial"/>
          <w:sz w:val="20"/>
          <w:szCs w:val="20"/>
        </w:rPr>
      </w:pPr>
    </w:p>
    <w:p w14:paraId="36F81D89" w14:textId="6006CF55" w:rsidR="00A57609" w:rsidRPr="00FE4158" w:rsidRDefault="003C3CFF"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 xml:space="preserve">Se dará por aceptado el servicio cuando todos los componentes que lo integran estén </w:t>
      </w:r>
      <w:r w:rsidRPr="00FE4158">
        <w:rPr>
          <w:rFonts w:ascii="Montserrat" w:hAnsi="Montserrat" w:cs="Arial"/>
          <w:b/>
          <w:sz w:val="20"/>
          <w:szCs w:val="20"/>
        </w:rPr>
        <w:t xml:space="preserve">instalados, </w:t>
      </w:r>
      <w:r w:rsidR="00F02251" w:rsidRPr="00FE4158">
        <w:rPr>
          <w:rFonts w:ascii="Montserrat" w:hAnsi="Montserrat" w:cs="Arial"/>
          <w:b/>
          <w:sz w:val="20"/>
          <w:szCs w:val="20"/>
        </w:rPr>
        <w:t xml:space="preserve">habilitados, </w:t>
      </w:r>
      <w:r w:rsidRPr="00FE4158">
        <w:rPr>
          <w:rFonts w:ascii="Montserrat" w:hAnsi="Montserrat" w:cs="Arial"/>
          <w:b/>
          <w:sz w:val="20"/>
          <w:szCs w:val="20"/>
        </w:rPr>
        <w:t>configurados, puesta en marcha de la solución</w:t>
      </w:r>
      <w:r w:rsidR="00DD4C69" w:rsidRPr="00FE4158">
        <w:rPr>
          <w:rFonts w:ascii="Montserrat" w:hAnsi="Montserrat" w:cs="Arial"/>
          <w:b/>
          <w:sz w:val="20"/>
          <w:szCs w:val="20"/>
        </w:rPr>
        <w:t xml:space="preserve"> incluyendo su integración al ecosistema tecnológico IMSS </w:t>
      </w:r>
      <w:r w:rsidR="00D210E1" w:rsidRPr="00FE4158">
        <w:rPr>
          <w:rFonts w:ascii="Montserrat" w:hAnsi="Montserrat" w:cs="Arial"/>
          <w:b/>
          <w:sz w:val="20"/>
          <w:szCs w:val="20"/>
        </w:rPr>
        <w:t xml:space="preserve">así como </w:t>
      </w:r>
      <w:r w:rsidR="00DD4C69" w:rsidRPr="00FE4158">
        <w:rPr>
          <w:rFonts w:ascii="Montserrat" w:hAnsi="Montserrat" w:cs="Arial"/>
          <w:b/>
          <w:sz w:val="20"/>
          <w:szCs w:val="20"/>
        </w:rPr>
        <w:t xml:space="preserve">para </w:t>
      </w:r>
      <w:r w:rsidR="00D210E1" w:rsidRPr="00FE4158">
        <w:rPr>
          <w:rFonts w:ascii="Montserrat" w:hAnsi="Montserrat" w:cs="Arial"/>
          <w:b/>
          <w:sz w:val="20"/>
          <w:szCs w:val="20"/>
        </w:rPr>
        <w:t xml:space="preserve">en su caso, la </w:t>
      </w:r>
      <w:r w:rsidR="00DD4C69" w:rsidRPr="00FE4158">
        <w:rPr>
          <w:rFonts w:ascii="Montserrat" w:hAnsi="Montserrat" w:cs="Arial"/>
          <w:b/>
          <w:sz w:val="20"/>
          <w:szCs w:val="20"/>
        </w:rPr>
        <w:t xml:space="preserve">interconexión e interoperabilidad (con terceros tales como SAT, RENAPO, Infonavit, Banco de México, Afores, PROCESAR, TESOFE, CENATI Monterrey, CENATI México, Kio Santa Fe, Centro de datos CMNO, </w:t>
      </w:r>
      <w:r w:rsidR="00C81B00" w:rsidRPr="00FE4158">
        <w:rPr>
          <w:rFonts w:ascii="Montserrat" w:hAnsi="Montserrat" w:cs="Arial"/>
          <w:b/>
          <w:sz w:val="20"/>
          <w:szCs w:val="20"/>
        </w:rPr>
        <w:t xml:space="preserve">IPICYT, </w:t>
      </w:r>
      <w:r w:rsidR="00DD4C69" w:rsidRPr="00FE4158">
        <w:rPr>
          <w:rFonts w:ascii="Montserrat" w:hAnsi="Montserrat" w:cs="Arial"/>
          <w:b/>
          <w:sz w:val="20"/>
          <w:szCs w:val="20"/>
        </w:rPr>
        <w:t>entre otros)</w:t>
      </w:r>
      <w:r w:rsidRPr="00FE4158">
        <w:rPr>
          <w:rFonts w:ascii="Montserrat" w:hAnsi="Montserrat" w:cs="Arial"/>
          <w:b/>
          <w:sz w:val="20"/>
          <w:szCs w:val="20"/>
        </w:rPr>
        <w:t xml:space="preserve"> </w:t>
      </w:r>
      <w:r w:rsidRPr="00FE4158">
        <w:rPr>
          <w:rFonts w:ascii="Montserrat" w:hAnsi="Montserrat" w:cs="Arial"/>
          <w:bCs/>
          <w:sz w:val="20"/>
          <w:szCs w:val="20"/>
        </w:rPr>
        <w:t>y validados por el personal asignado de</w:t>
      </w:r>
      <w:r w:rsidR="00B42D46" w:rsidRPr="00FE4158">
        <w:rPr>
          <w:rFonts w:ascii="Montserrat" w:hAnsi="Montserrat" w:cs="Arial"/>
          <w:bCs/>
          <w:sz w:val="20"/>
          <w:szCs w:val="20"/>
        </w:rPr>
        <w:t xml:space="preserve"> </w:t>
      </w:r>
      <w:r w:rsidR="00867E16" w:rsidRPr="00FE4158">
        <w:rPr>
          <w:rFonts w:ascii="Montserrat" w:hAnsi="Montserrat" w:cs="Arial"/>
          <w:bCs/>
          <w:sz w:val="20"/>
          <w:szCs w:val="20"/>
        </w:rPr>
        <w:t>“EL INSTITUTO”</w:t>
      </w:r>
      <w:r w:rsidRPr="00FE4158">
        <w:rPr>
          <w:rFonts w:ascii="Montserrat" w:hAnsi="Montserrat" w:cs="Arial"/>
          <w:sz w:val="20"/>
          <w:szCs w:val="20"/>
        </w:rPr>
        <w:t>, de acuerdo a lo establecido en e</w:t>
      </w:r>
      <w:r w:rsidR="00EA3B49" w:rsidRPr="00FE4158">
        <w:rPr>
          <w:rFonts w:ascii="Montserrat" w:hAnsi="Montserrat" w:cs="Arial"/>
          <w:sz w:val="20"/>
          <w:szCs w:val="20"/>
        </w:rPr>
        <w:t>l presente</w:t>
      </w:r>
      <w:r w:rsidRPr="00FE4158">
        <w:rPr>
          <w:rFonts w:ascii="Montserrat" w:hAnsi="Montserrat" w:cs="Arial"/>
          <w:sz w:val="20"/>
          <w:szCs w:val="20"/>
        </w:rPr>
        <w:t xml:space="preserve"> </w:t>
      </w:r>
      <w:r w:rsidR="00EA3B49" w:rsidRPr="00FE4158">
        <w:rPr>
          <w:rFonts w:ascii="Montserrat" w:hAnsi="Montserrat" w:cs="Arial"/>
          <w:sz w:val="20"/>
          <w:szCs w:val="20"/>
        </w:rPr>
        <w:t>A</w:t>
      </w:r>
      <w:r w:rsidRPr="00FE4158">
        <w:rPr>
          <w:rFonts w:ascii="Montserrat" w:hAnsi="Montserrat" w:cs="Arial"/>
          <w:sz w:val="20"/>
          <w:szCs w:val="20"/>
        </w:rPr>
        <w:t xml:space="preserve">nexo </w:t>
      </w:r>
      <w:r w:rsidR="00EA3B49" w:rsidRPr="00FE4158">
        <w:rPr>
          <w:rFonts w:ascii="Montserrat" w:hAnsi="Montserrat" w:cs="Arial"/>
          <w:sz w:val="20"/>
          <w:szCs w:val="20"/>
        </w:rPr>
        <w:t>T</w:t>
      </w:r>
      <w:r w:rsidR="006C790D" w:rsidRPr="00FE4158">
        <w:rPr>
          <w:rFonts w:ascii="Montserrat" w:hAnsi="Montserrat" w:cs="Arial"/>
          <w:sz w:val="20"/>
          <w:szCs w:val="20"/>
        </w:rPr>
        <w:t xml:space="preserve">écnico </w:t>
      </w:r>
      <w:r w:rsidRPr="00FE4158">
        <w:rPr>
          <w:rFonts w:ascii="Montserrat" w:hAnsi="Montserrat" w:cs="Arial"/>
          <w:sz w:val="20"/>
          <w:szCs w:val="20"/>
        </w:rPr>
        <w:t xml:space="preserve">y se realice entrega de las memorias técnicas correspondientes, así como </w:t>
      </w:r>
      <w:r w:rsidR="00301143" w:rsidRPr="00FE4158">
        <w:rPr>
          <w:rFonts w:ascii="Montserrat" w:hAnsi="Montserrat" w:cs="Arial"/>
          <w:sz w:val="20"/>
          <w:szCs w:val="20"/>
        </w:rPr>
        <w:t>con el cumplimento de</w:t>
      </w:r>
      <w:r w:rsidRPr="00FE4158">
        <w:rPr>
          <w:rFonts w:ascii="Montserrat" w:hAnsi="Montserrat" w:cs="Arial"/>
          <w:sz w:val="20"/>
          <w:szCs w:val="20"/>
        </w:rPr>
        <w:t xml:space="preserve"> los entregables de única ocasión de acuerdo al </w:t>
      </w:r>
      <w:r w:rsidRPr="00FE4158">
        <w:rPr>
          <w:rFonts w:ascii="Montserrat" w:hAnsi="Montserrat" w:cs="Arial"/>
          <w:b/>
          <w:i/>
          <w:sz w:val="20"/>
          <w:szCs w:val="20"/>
        </w:rPr>
        <w:t>plan de entrega</w:t>
      </w:r>
      <w:r w:rsidR="00B40F0D" w:rsidRPr="00FE4158">
        <w:rPr>
          <w:rFonts w:ascii="Montserrat" w:hAnsi="Montserrat" w:cs="Arial"/>
          <w:b/>
          <w:i/>
          <w:sz w:val="20"/>
          <w:szCs w:val="20"/>
        </w:rPr>
        <w:t xml:space="preserve"> de la operación</w:t>
      </w:r>
      <w:r w:rsidRPr="00FE4158">
        <w:rPr>
          <w:rFonts w:ascii="Montserrat" w:hAnsi="Montserrat" w:cs="Arial"/>
          <w:sz w:val="20"/>
          <w:szCs w:val="20"/>
        </w:rPr>
        <w:t xml:space="preserve"> </w:t>
      </w:r>
      <w:r w:rsidR="00B40F0D" w:rsidRPr="00FE4158">
        <w:rPr>
          <w:rFonts w:ascii="Montserrat" w:hAnsi="Montserrat" w:cs="Arial"/>
          <w:sz w:val="20"/>
          <w:szCs w:val="20"/>
        </w:rPr>
        <w:t xml:space="preserve">propuesto por </w:t>
      </w:r>
      <w:r w:rsidR="00867E16" w:rsidRPr="00FE4158">
        <w:rPr>
          <w:rFonts w:ascii="Montserrat" w:hAnsi="Montserrat" w:cs="Arial"/>
          <w:sz w:val="20"/>
          <w:szCs w:val="20"/>
        </w:rPr>
        <w:t>“EL LICITANTE”</w:t>
      </w:r>
      <w:r w:rsidR="00445647" w:rsidRPr="00FE4158">
        <w:rPr>
          <w:rFonts w:ascii="Montserrat" w:hAnsi="Montserrat" w:cs="Arial"/>
          <w:sz w:val="20"/>
          <w:szCs w:val="20"/>
        </w:rPr>
        <w:t xml:space="preserve"> </w:t>
      </w:r>
      <w:r w:rsidR="00B40F0D" w:rsidRPr="00FE4158">
        <w:rPr>
          <w:rFonts w:ascii="Montserrat" w:hAnsi="Montserrat" w:cs="Arial"/>
          <w:sz w:val="20"/>
          <w:szCs w:val="20"/>
        </w:rPr>
        <w:t>y analizado, modificado hasta ser autorizado por</w:t>
      </w:r>
      <w:r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445647" w:rsidRPr="00FE4158">
        <w:rPr>
          <w:rFonts w:ascii="Montserrat" w:hAnsi="Montserrat" w:cs="Arial"/>
          <w:sz w:val="20"/>
          <w:szCs w:val="20"/>
        </w:rPr>
        <w:t xml:space="preserve"> </w:t>
      </w:r>
      <w:r w:rsidR="00B40F0D" w:rsidRPr="00FE4158">
        <w:rPr>
          <w:rFonts w:ascii="Montserrat" w:hAnsi="Montserrat" w:cs="Arial"/>
          <w:sz w:val="20"/>
          <w:szCs w:val="20"/>
        </w:rPr>
        <w:t xml:space="preserve">durante las sesiones de planeación de los servicios </w:t>
      </w:r>
      <w:r w:rsidR="00301143" w:rsidRPr="00FE4158">
        <w:rPr>
          <w:rFonts w:ascii="Montserrat" w:hAnsi="Montserrat" w:cs="Arial"/>
          <w:sz w:val="20"/>
          <w:szCs w:val="20"/>
        </w:rPr>
        <w:t xml:space="preserve">objeto </w:t>
      </w:r>
      <w:r w:rsidR="00B40F0D" w:rsidRPr="00FE4158">
        <w:rPr>
          <w:rFonts w:ascii="Montserrat" w:hAnsi="Montserrat" w:cs="Arial"/>
          <w:sz w:val="20"/>
          <w:szCs w:val="20"/>
        </w:rPr>
        <w:t>del present</w:t>
      </w:r>
      <w:r w:rsidR="00301143" w:rsidRPr="00FE4158">
        <w:rPr>
          <w:rFonts w:ascii="Montserrat" w:hAnsi="Montserrat" w:cs="Arial"/>
          <w:sz w:val="20"/>
          <w:szCs w:val="20"/>
        </w:rPr>
        <w:t>e Anexo Técnico, las cuales se llevarán a cabo durante los 7 días naturales posteriores a la fecha de notificación del</w:t>
      </w:r>
      <w:r w:rsidR="00B40F0D" w:rsidRPr="00FE4158">
        <w:rPr>
          <w:rFonts w:ascii="Montserrat" w:hAnsi="Montserrat" w:cs="Arial"/>
          <w:sz w:val="20"/>
          <w:szCs w:val="20"/>
        </w:rPr>
        <w:t xml:space="preserve"> fallo</w:t>
      </w:r>
      <w:r w:rsidR="00A57609" w:rsidRPr="00FE4158">
        <w:rPr>
          <w:rFonts w:ascii="Montserrat" w:hAnsi="Montserrat" w:cs="Arial"/>
          <w:sz w:val="20"/>
          <w:szCs w:val="20"/>
        </w:rPr>
        <w:t xml:space="preserve"> (modificaciones hasta lograr la aceptación y autorización del Instituto)</w:t>
      </w:r>
      <w:r w:rsidR="00F06945" w:rsidRPr="00FE4158">
        <w:rPr>
          <w:rFonts w:ascii="Montserrat" w:hAnsi="Montserrat" w:cs="Arial"/>
          <w:sz w:val="20"/>
          <w:szCs w:val="20"/>
        </w:rPr>
        <w:t xml:space="preserve">, el cual debe corresponder con el detalle técnico y funcional ofertado, así como con los </w:t>
      </w:r>
      <w:r w:rsidR="00F06945" w:rsidRPr="00FE4158">
        <w:rPr>
          <w:rFonts w:ascii="Montserrat" w:hAnsi="Montserrat" w:cs="Arial"/>
          <w:iCs/>
          <w:color w:val="000000"/>
          <w:sz w:val="20"/>
          <w:szCs w:val="20"/>
        </w:rPr>
        <w:t>plazos (tiempo de migración y tiempos de afectación a la operación durante el periodo de habilitación, migración e inicio de operación de la infraestructura física y lógica objeto del presente procedimiento de contratación).</w:t>
      </w:r>
    </w:p>
    <w:p w14:paraId="6207E9AE" w14:textId="77777777" w:rsidR="00A57609" w:rsidRPr="00FE4158" w:rsidRDefault="00A57609" w:rsidP="00010BC1">
      <w:pPr>
        <w:autoSpaceDE w:val="0"/>
        <w:autoSpaceDN w:val="0"/>
        <w:adjustRightInd w:val="0"/>
        <w:jc w:val="both"/>
        <w:rPr>
          <w:rFonts w:ascii="Montserrat" w:hAnsi="Montserrat" w:cs="Arial"/>
          <w:sz w:val="20"/>
          <w:szCs w:val="20"/>
        </w:rPr>
      </w:pPr>
    </w:p>
    <w:p w14:paraId="4DD84039" w14:textId="6791DE3E" w:rsidR="003C3CFF" w:rsidRPr="00FE4158" w:rsidRDefault="003C3CFF"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 xml:space="preserve">La validación de cada servicio será supervisada por personal que </w:t>
      </w:r>
      <w:r w:rsidR="00867E16" w:rsidRPr="00FE4158">
        <w:rPr>
          <w:rFonts w:ascii="Montserrat" w:hAnsi="Montserrat" w:cs="Arial"/>
          <w:sz w:val="20"/>
          <w:szCs w:val="20"/>
        </w:rPr>
        <w:t>“EL INSTITUTO”</w:t>
      </w:r>
      <w:r w:rsidR="00445647" w:rsidRPr="00FE4158">
        <w:rPr>
          <w:rFonts w:ascii="Montserrat" w:hAnsi="Montserrat" w:cs="Arial"/>
          <w:sz w:val="20"/>
          <w:szCs w:val="20"/>
        </w:rPr>
        <w:t xml:space="preserve"> </w:t>
      </w:r>
      <w:r w:rsidRPr="00FE4158">
        <w:rPr>
          <w:rFonts w:ascii="Montserrat" w:hAnsi="Montserrat" w:cs="Arial"/>
          <w:sz w:val="20"/>
          <w:szCs w:val="20"/>
        </w:rPr>
        <w:t>designe.</w:t>
      </w:r>
      <w:r w:rsidR="00B40F0D" w:rsidRPr="00FE4158">
        <w:rPr>
          <w:rFonts w:ascii="Montserrat" w:hAnsi="Montserrat" w:cs="Arial"/>
          <w:sz w:val="20"/>
          <w:szCs w:val="20"/>
        </w:rPr>
        <w:t xml:space="preserve"> El plan de entrega deberá ser realizado por parte d</w:t>
      </w:r>
      <w:r w:rsidR="00445647" w:rsidRPr="00FE4158">
        <w:rPr>
          <w:rFonts w:ascii="Montserrat" w:hAnsi="Montserrat" w:cs="Arial"/>
          <w:sz w:val="20"/>
          <w:szCs w:val="20"/>
        </w:rPr>
        <w:t xml:space="preserve">e </w:t>
      </w:r>
      <w:r w:rsidR="00867E16" w:rsidRPr="00FE4158">
        <w:rPr>
          <w:rFonts w:ascii="Montserrat" w:hAnsi="Montserrat" w:cs="Arial"/>
          <w:sz w:val="20"/>
          <w:szCs w:val="20"/>
        </w:rPr>
        <w:t>“EL LICITANTE”</w:t>
      </w:r>
      <w:r w:rsidR="00B40F0D" w:rsidRPr="00FE4158">
        <w:rPr>
          <w:rFonts w:ascii="Montserrat" w:hAnsi="Montserrat" w:cs="Arial"/>
          <w:sz w:val="20"/>
          <w:szCs w:val="20"/>
        </w:rPr>
        <w:t xml:space="preserve">, para lo cual deberá </w:t>
      </w:r>
      <w:r w:rsidR="0077518D" w:rsidRPr="00FE4158">
        <w:rPr>
          <w:rFonts w:ascii="Montserrat" w:hAnsi="Montserrat" w:cs="Arial"/>
          <w:sz w:val="20"/>
          <w:szCs w:val="20"/>
        </w:rPr>
        <w:t>comprometerse</w:t>
      </w:r>
      <w:r w:rsidR="00B40F0D" w:rsidRPr="00FE4158">
        <w:rPr>
          <w:rFonts w:ascii="Montserrat" w:hAnsi="Montserrat" w:cs="Arial"/>
          <w:sz w:val="20"/>
          <w:szCs w:val="20"/>
        </w:rPr>
        <w:t xml:space="preserve"> a migrar la operación de los servicios a su centro de datos</w:t>
      </w:r>
      <w:r w:rsidR="00C81B00" w:rsidRPr="00FE4158">
        <w:rPr>
          <w:rFonts w:ascii="Montserrat" w:hAnsi="Montserrat" w:cs="Arial"/>
          <w:sz w:val="20"/>
          <w:szCs w:val="20"/>
        </w:rPr>
        <w:t xml:space="preserve"> ofertado</w:t>
      </w:r>
      <w:r w:rsidR="00B40F0D" w:rsidRPr="00FE4158">
        <w:rPr>
          <w:rFonts w:ascii="Montserrat" w:hAnsi="Montserrat" w:cs="Arial"/>
          <w:sz w:val="20"/>
          <w:szCs w:val="20"/>
        </w:rPr>
        <w:t xml:space="preserve"> incluyendo los servicios transversales necesarios para su operación, interconexión e interoperatividad con el centro de datos origen de estos servicios, para lo cual </w:t>
      </w:r>
      <w:r w:rsidR="00867E16" w:rsidRPr="00FE4158">
        <w:rPr>
          <w:rFonts w:ascii="Montserrat" w:hAnsi="Montserrat" w:cs="Arial"/>
          <w:sz w:val="20"/>
          <w:szCs w:val="20"/>
        </w:rPr>
        <w:t>“EL LICITANTE”</w:t>
      </w:r>
      <w:r w:rsidR="00445647" w:rsidRPr="00FE4158">
        <w:rPr>
          <w:rFonts w:ascii="Montserrat" w:hAnsi="Montserrat" w:cs="Arial"/>
          <w:sz w:val="20"/>
          <w:szCs w:val="20"/>
        </w:rPr>
        <w:t xml:space="preserve"> </w:t>
      </w:r>
      <w:r w:rsidR="00B40F0D" w:rsidRPr="00FE4158">
        <w:rPr>
          <w:rFonts w:ascii="Montserrat" w:hAnsi="Montserrat" w:cs="Arial"/>
          <w:sz w:val="20"/>
          <w:szCs w:val="20"/>
        </w:rPr>
        <w:t xml:space="preserve">podrá iniciar a cobrar los servicios una vez que la migración y la puesta a punto se hayan concluido para todos los aplicativos. </w:t>
      </w:r>
    </w:p>
    <w:p w14:paraId="7C24B1CE" w14:textId="77777777" w:rsidR="00A45C52" w:rsidRPr="00FE4158" w:rsidRDefault="00A45C52" w:rsidP="00010BC1">
      <w:pPr>
        <w:autoSpaceDE w:val="0"/>
        <w:autoSpaceDN w:val="0"/>
        <w:adjustRightInd w:val="0"/>
        <w:jc w:val="both"/>
        <w:rPr>
          <w:rFonts w:ascii="Montserrat" w:hAnsi="Montserrat" w:cs="Arial"/>
          <w:sz w:val="20"/>
          <w:szCs w:val="20"/>
        </w:rPr>
      </w:pPr>
    </w:p>
    <w:p w14:paraId="26C629A4" w14:textId="73CA9842" w:rsidR="00A45C52" w:rsidRPr="00FE4158" w:rsidRDefault="00A45C52"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Es imp</w:t>
      </w:r>
      <w:r w:rsidR="006C35B1" w:rsidRPr="00FE4158">
        <w:rPr>
          <w:rFonts w:ascii="Montserrat" w:hAnsi="Montserrat" w:cs="Arial"/>
          <w:sz w:val="20"/>
          <w:szCs w:val="20"/>
        </w:rPr>
        <w:t>o</w:t>
      </w:r>
      <w:r w:rsidRPr="00FE4158">
        <w:rPr>
          <w:rFonts w:ascii="Montserrat" w:hAnsi="Montserrat" w:cs="Arial"/>
          <w:sz w:val="20"/>
          <w:szCs w:val="20"/>
        </w:rPr>
        <w:t xml:space="preserve">rtante destacar que al momento se cuenta con los siguientes ambientes operativos </w:t>
      </w:r>
      <w:r w:rsidR="00DD4C69" w:rsidRPr="00FE4158">
        <w:rPr>
          <w:rFonts w:ascii="Montserrat" w:hAnsi="Montserrat" w:cs="Arial"/>
          <w:sz w:val="20"/>
          <w:szCs w:val="20"/>
        </w:rPr>
        <w:t>de misi</w:t>
      </w:r>
      <w:r w:rsidR="006C35B1" w:rsidRPr="00FE4158">
        <w:rPr>
          <w:rFonts w:ascii="Montserrat" w:hAnsi="Montserrat" w:cs="Arial"/>
          <w:sz w:val="20"/>
          <w:szCs w:val="20"/>
        </w:rPr>
        <w:t>ó</w:t>
      </w:r>
      <w:r w:rsidR="00DD4C69" w:rsidRPr="00FE4158">
        <w:rPr>
          <w:rFonts w:ascii="Montserrat" w:hAnsi="Montserrat" w:cs="Arial"/>
          <w:sz w:val="20"/>
          <w:szCs w:val="20"/>
        </w:rPr>
        <w:t>n cr</w:t>
      </w:r>
      <w:r w:rsidR="006C35B1" w:rsidRPr="00FE4158">
        <w:rPr>
          <w:rFonts w:ascii="Montserrat" w:hAnsi="Montserrat" w:cs="Arial"/>
          <w:sz w:val="20"/>
          <w:szCs w:val="20"/>
        </w:rPr>
        <w:t>í</w:t>
      </w:r>
      <w:r w:rsidR="00DD4C69" w:rsidRPr="00FE4158">
        <w:rPr>
          <w:rFonts w:ascii="Montserrat" w:hAnsi="Montserrat" w:cs="Arial"/>
          <w:sz w:val="20"/>
          <w:szCs w:val="20"/>
        </w:rPr>
        <w:t>tica</w:t>
      </w:r>
      <w:r w:rsidRPr="00FE4158">
        <w:rPr>
          <w:rFonts w:ascii="Montserrat" w:hAnsi="Montserrat" w:cs="Arial"/>
          <w:sz w:val="20"/>
          <w:szCs w:val="20"/>
        </w:rPr>
        <w:t xml:space="preserve">: </w:t>
      </w:r>
    </w:p>
    <w:p w14:paraId="3E400D6B" w14:textId="77777777" w:rsidR="00D263CD" w:rsidRPr="00FE4158" w:rsidRDefault="00D263CD" w:rsidP="00010BC1">
      <w:pPr>
        <w:autoSpaceDE w:val="0"/>
        <w:autoSpaceDN w:val="0"/>
        <w:adjustRightInd w:val="0"/>
        <w:jc w:val="both"/>
        <w:rPr>
          <w:rFonts w:ascii="Montserrat" w:hAnsi="Montserrat" w:cs="Arial"/>
          <w:sz w:val="20"/>
          <w:szCs w:val="20"/>
        </w:rPr>
      </w:pPr>
    </w:p>
    <w:p w14:paraId="6EDD40A6" w14:textId="08846F0A" w:rsidR="00A27318" w:rsidRPr="00FE4158" w:rsidRDefault="00D263CD" w:rsidP="00010BC1">
      <w:pPr>
        <w:autoSpaceDE w:val="0"/>
        <w:autoSpaceDN w:val="0"/>
        <w:adjustRightInd w:val="0"/>
        <w:jc w:val="center"/>
        <w:rPr>
          <w:rFonts w:ascii="Montserrat" w:hAnsi="Montserrat" w:cs="Arial"/>
          <w:sz w:val="20"/>
          <w:szCs w:val="20"/>
        </w:rPr>
      </w:pPr>
      <w:r w:rsidRPr="00FE4158">
        <w:rPr>
          <w:rFonts w:ascii="Montserrat" w:hAnsi="Montserrat" w:cs="Arial"/>
          <w:noProof/>
          <w:sz w:val="20"/>
          <w:szCs w:val="20"/>
        </w:rPr>
        <w:drawing>
          <wp:inline distT="0" distB="0" distL="0" distR="0" wp14:anchorId="13F476D7" wp14:editId="5BA48D27">
            <wp:extent cx="2626170" cy="2842847"/>
            <wp:effectExtent l="0" t="0" r="0" b="0"/>
            <wp:docPr id="1787657048"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657048" name=""/>
                    <pic:cNvPicPr/>
                  </pic:nvPicPr>
                  <pic:blipFill>
                    <a:blip r:embed="rId11"/>
                    <a:stretch>
                      <a:fillRect/>
                    </a:stretch>
                  </pic:blipFill>
                  <pic:spPr>
                    <a:xfrm>
                      <a:off x="0" y="0"/>
                      <a:ext cx="2626170" cy="2842847"/>
                    </a:xfrm>
                    <a:prstGeom prst="rect">
                      <a:avLst/>
                    </a:prstGeom>
                  </pic:spPr>
                </pic:pic>
              </a:graphicData>
            </a:graphic>
          </wp:inline>
        </w:drawing>
      </w:r>
    </w:p>
    <w:p w14:paraId="0A8DEC2F" w14:textId="16DD43CE" w:rsidR="00A27318" w:rsidRPr="00FE4158" w:rsidRDefault="00A27318" w:rsidP="00010BC1">
      <w:pPr>
        <w:autoSpaceDE w:val="0"/>
        <w:autoSpaceDN w:val="0"/>
        <w:adjustRightInd w:val="0"/>
        <w:jc w:val="center"/>
        <w:rPr>
          <w:rFonts w:ascii="Montserrat" w:hAnsi="Montserrat" w:cs="Arial"/>
          <w:sz w:val="20"/>
          <w:szCs w:val="20"/>
        </w:rPr>
      </w:pPr>
    </w:p>
    <w:p w14:paraId="7D249169" w14:textId="77777777" w:rsidR="001C498B" w:rsidRPr="00FE4158" w:rsidRDefault="001C498B" w:rsidP="00010BC1">
      <w:pPr>
        <w:autoSpaceDE w:val="0"/>
        <w:autoSpaceDN w:val="0"/>
        <w:adjustRightInd w:val="0"/>
        <w:jc w:val="both"/>
        <w:rPr>
          <w:rFonts w:ascii="Montserrat" w:hAnsi="Montserrat" w:cs="Arial"/>
          <w:sz w:val="20"/>
          <w:szCs w:val="20"/>
        </w:rPr>
      </w:pPr>
    </w:p>
    <w:p w14:paraId="35B2B4F8" w14:textId="101BE926" w:rsidR="009F1AC7" w:rsidRPr="00FE4158" w:rsidRDefault="00A45C52"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Cada día se incorporan ambientes adicionales a este ecosistema tecnológico</w:t>
      </w:r>
      <w:r w:rsidR="00C81B00" w:rsidRPr="00FE4158">
        <w:rPr>
          <w:rFonts w:ascii="Montserrat" w:hAnsi="Montserrat" w:cs="Arial"/>
          <w:sz w:val="20"/>
          <w:szCs w:val="20"/>
        </w:rPr>
        <w:t>, por lo que este dato se menciona de forma referencial</w:t>
      </w:r>
      <w:r w:rsidRPr="00FE4158">
        <w:rPr>
          <w:rFonts w:ascii="Montserrat" w:hAnsi="Montserrat" w:cs="Arial"/>
          <w:sz w:val="20"/>
          <w:szCs w:val="20"/>
        </w:rPr>
        <w:t>.</w:t>
      </w:r>
    </w:p>
    <w:p w14:paraId="19CC11C7" w14:textId="44D2B0E5" w:rsidR="004A69E6" w:rsidRPr="00FE4158" w:rsidRDefault="004A69E6" w:rsidP="00010BC1">
      <w:pPr>
        <w:autoSpaceDE w:val="0"/>
        <w:autoSpaceDN w:val="0"/>
        <w:adjustRightInd w:val="0"/>
        <w:jc w:val="both"/>
        <w:rPr>
          <w:rFonts w:ascii="Montserrat" w:hAnsi="Montserrat" w:cs="Arial"/>
          <w:sz w:val="20"/>
          <w:szCs w:val="20"/>
        </w:rPr>
      </w:pPr>
    </w:p>
    <w:p w14:paraId="61D92478" w14:textId="632A2DFF" w:rsidR="004A69E6" w:rsidRPr="00FE4158" w:rsidRDefault="004A69E6"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 xml:space="preserve">Así también “EL INSTITUTO” cuenta con más de </w:t>
      </w:r>
      <w:r w:rsidR="00747BB8" w:rsidRPr="00FE4158">
        <w:rPr>
          <w:rFonts w:ascii="Montserrat" w:hAnsi="Montserrat" w:cs="Arial"/>
          <w:sz w:val="20"/>
          <w:szCs w:val="20"/>
        </w:rPr>
        <w:t>300</w:t>
      </w:r>
      <w:r w:rsidRPr="00FE4158">
        <w:rPr>
          <w:rFonts w:ascii="Montserrat" w:hAnsi="Montserrat" w:cs="Arial"/>
          <w:sz w:val="20"/>
          <w:szCs w:val="20"/>
        </w:rPr>
        <w:t xml:space="preserve"> bases de datos, dentro de la cuales destaca la </w:t>
      </w:r>
      <w:r w:rsidR="00154F5E" w:rsidRPr="00FE4158">
        <w:rPr>
          <w:rFonts w:ascii="Montserrat" w:hAnsi="Montserrat" w:cs="Arial"/>
          <w:sz w:val="20"/>
          <w:szCs w:val="20"/>
        </w:rPr>
        <w:t>Base de Datos Transaccional Única (BDTU</w:t>
      </w:r>
      <w:r w:rsidRPr="00FE4158">
        <w:rPr>
          <w:rFonts w:ascii="Montserrat" w:hAnsi="Montserrat" w:cs="Arial"/>
          <w:sz w:val="20"/>
          <w:szCs w:val="20"/>
        </w:rPr>
        <w:t>) la cual cuenta con más de 53 millones de registros.</w:t>
      </w:r>
    </w:p>
    <w:p w14:paraId="436859D9" w14:textId="7DCD2DCC" w:rsidR="007028F8" w:rsidRPr="00FE4158" w:rsidRDefault="007028F8" w:rsidP="00010BC1">
      <w:pPr>
        <w:autoSpaceDE w:val="0"/>
        <w:autoSpaceDN w:val="0"/>
        <w:adjustRightInd w:val="0"/>
        <w:jc w:val="both"/>
        <w:rPr>
          <w:rFonts w:ascii="Montserrat" w:hAnsi="Montserrat" w:cs="Arial"/>
          <w:sz w:val="20"/>
          <w:szCs w:val="20"/>
        </w:rPr>
      </w:pPr>
    </w:p>
    <w:p w14:paraId="2E31F858" w14:textId="53489481" w:rsidR="00FF5370" w:rsidRPr="00FE4158" w:rsidRDefault="007028F8" w:rsidP="00010BC1">
      <w:pPr>
        <w:autoSpaceDE w:val="0"/>
        <w:autoSpaceDN w:val="0"/>
        <w:adjustRightInd w:val="0"/>
        <w:jc w:val="both"/>
        <w:rPr>
          <w:rFonts w:ascii="Montserrat" w:hAnsi="Montserrat" w:cs="Arial"/>
          <w:sz w:val="20"/>
          <w:szCs w:val="20"/>
        </w:rPr>
      </w:pPr>
      <w:r w:rsidRPr="00FE4158">
        <w:rPr>
          <w:rFonts w:ascii="Montserrat" w:hAnsi="Montserrat" w:cs="Arial"/>
          <w:sz w:val="20"/>
          <w:szCs w:val="20"/>
        </w:rPr>
        <w:t>La infraestructura de procesamiento, almacenamiento, respaldo, comunicaciones, seguridad, software licenciado</w:t>
      </w:r>
      <w:r w:rsidR="007B51D2" w:rsidRPr="00FE4158">
        <w:rPr>
          <w:rFonts w:ascii="Montserrat" w:hAnsi="Montserrat" w:cs="Arial"/>
          <w:sz w:val="20"/>
          <w:szCs w:val="20"/>
        </w:rPr>
        <w:t xml:space="preserve"> y componentes tecnologicos,</w:t>
      </w:r>
      <w:r w:rsidRPr="00FE4158">
        <w:rPr>
          <w:rFonts w:ascii="Montserrat" w:hAnsi="Montserrat" w:cs="Arial"/>
          <w:sz w:val="20"/>
          <w:szCs w:val="20"/>
        </w:rPr>
        <w:t xml:space="preserve"> descritos en el </w:t>
      </w:r>
      <w:r w:rsidR="00867E16" w:rsidRPr="00FE4158">
        <w:rPr>
          <w:rFonts w:ascii="Montserrat" w:hAnsi="Montserrat" w:cs="Arial"/>
          <w:bCs/>
          <w:sz w:val="20"/>
          <w:szCs w:val="20"/>
        </w:rPr>
        <w:t>Apéndice</w:t>
      </w:r>
      <w:r w:rsidRPr="00FE4158">
        <w:rPr>
          <w:rFonts w:ascii="Montserrat" w:hAnsi="Montserrat" w:cs="Arial"/>
          <w:bCs/>
          <w:sz w:val="20"/>
          <w:szCs w:val="20"/>
        </w:rPr>
        <w:t xml:space="preserve"> 1. Listado de Infraestructura </w:t>
      </w:r>
      <w:r w:rsidR="007B51D2" w:rsidRPr="00FE4158">
        <w:rPr>
          <w:rFonts w:ascii="Montserrat" w:hAnsi="Montserrat" w:cs="Arial"/>
          <w:bCs/>
          <w:sz w:val="20"/>
          <w:szCs w:val="20"/>
        </w:rPr>
        <w:t xml:space="preserve">y Apéndice 2. Componentes Tecnológicos </w:t>
      </w:r>
      <w:r w:rsidRPr="00FE4158">
        <w:rPr>
          <w:rFonts w:ascii="Montserrat" w:hAnsi="Montserrat" w:cs="Arial"/>
          <w:bCs/>
          <w:sz w:val="20"/>
          <w:szCs w:val="20"/>
        </w:rPr>
        <w:t>del presente Anexo Técnico,</w:t>
      </w:r>
      <w:r w:rsidRPr="00FE4158">
        <w:rPr>
          <w:rFonts w:ascii="Montserrat" w:hAnsi="Montserrat" w:cs="Arial"/>
          <w:sz w:val="20"/>
          <w:szCs w:val="20"/>
        </w:rPr>
        <w:t xml:space="preserve"> a</w:t>
      </w:r>
      <w:r w:rsidR="00DD4C69" w:rsidRPr="00FE4158">
        <w:rPr>
          <w:rFonts w:ascii="Montserrat" w:hAnsi="Montserrat" w:cs="Arial"/>
          <w:sz w:val="20"/>
          <w:szCs w:val="20"/>
        </w:rPr>
        <w:t xml:space="preserve">ctualmente se </w:t>
      </w:r>
      <w:r w:rsidR="00FC3BA4" w:rsidRPr="00FE4158">
        <w:rPr>
          <w:rFonts w:ascii="Montserrat" w:hAnsi="Montserrat" w:cs="Arial"/>
          <w:sz w:val="20"/>
          <w:szCs w:val="20"/>
        </w:rPr>
        <w:t>en</w:t>
      </w:r>
      <w:r w:rsidR="00DD4C69" w:rsidRPr="00FE4158">
        <w:rPr>
          <w:rFonts w:ascii="Montserrat" w:hAnsi="Montserrat" w:cs="Arial"/>
          <w:sz w:val="20"/>
          <w:szCs w:val="20"/>
        </w:rPr>
        <w:t>cuent</w:t>
      </w:r>
      <w:r w:rsidR="00FC3BA4" w:rsidRPr="00FE4158">
        <w:rPr>
          <w:rFonts w:ascii="Montserrat" w:hAnsi="Montserrat" w:cs="Arial"/>
          <w:sz w:val="20"/>
          <w:szCs w:val="20"/>
        </w:rPr>
        <w:t>r</w:t>
      </w:r>
      <w:r w:rsidR="00DD4C69" w:rsidRPr="00FE4158">
        <w:rPr>
          <w:rFonts w:ascii="Montserrat" w:hAnsi="Montserrat" w:cs="Arial"/>
          <w:sz w:val="20"/>
          <w:szCs w:val="20"/>
        </w:rPr>
        <w:t xml:space="preserve">a </w:t>
      </w:r>
      <w:r w:rsidR="00301143" w:rsidRPr="00FE4158">
        <w:rPr>
          <w:rFonts w:ascii="Montserrat" w:hAnsi="Montserrat" w:cs="Arial"/>
          <w:sz w:val="20"/>
          <w:szCs w:val="20"/>
        </w:rPr>
        <w:t>opera</w:t>
      </w:r>
      <w:r w:rsidR="00DD4C69" w:rsidRPr="00FE4158">
        <w:rPr>
          <w:rFonts w:ascii="Montserrat" w:hAnsi="Montserrat" w:cs="Arial"/>
          <w:sz w:val="20"/>
          <w:szCs w:val="20"/>
        </w:rPr>
        <w:t>n</w:t>
      </w:r>
      <w:r w:rsidR="00301143" w:rsidRPr="00FE4158">
        <w:rPr>
          <w:rFonts w:ascii="Montserrat" w:hAnsi="Montserrat" w:cs="Arial"/>
          <w:sz w:val="20"/>
          <w:szCs w:val="20"/>
        </w:rPr>
        <w:t>do</w:t>
      </w:r>
      <w:r w:rsidR="00DD4C69" w:rsidRPr="00FE4158">
        <w:rPr>
          <w:rFonts w:ascii="Montserrat" w:hAnsi="Montserrat" w:cs="Arial"/>
          <w:sz w:val="20"/>
          <w:szCs w:val="20"/>
        </w:rPr>
        <w:t xml:space="preserve"> e</w:t>
      </w:r>
      <w:r w:rsidR="00FC3BA4" w:rsidRPr="00FE4158">
        <w:rPr>
          <w:rFonts w:ascii="Montserrat" w:hAnsi="Montserrat" w:cs="Arial"/>
          <w:sz w:val="20"/>
          <w:szCs w:val="20"/>
        </w:rPr>
        <w:t>n el Centro de Datos ubicado en San Luis Potosí</w:t>
      </w:r>
      <w:bookmarkEnd w:id="149"/>
      <w:bookmarkEnd w:id="150"/>
      <w:r w:rsidRPr="00FE4158">
        <w:rPr>
          <w:rFonts w:ascii="Montserrat" w:hAnsi="Montserrat" w:cs="Arial"/>
          <w:sz w:val="20"/>
          <w:szCs w:val="20"/>
        </w:rPr>
        <w:t>.</w:t>
      </w:r>
    </w:p>
    <w:p w14:paraId="738BA1C7" w14:textId="77777777" w:rsidR="007028F8" w:rsidRPr="00FE4158" w:rsidRDefault="007028F8" w:rsidP="00010BC1">
      <w:pPr>
        <w:autoSpaceDE w:val="0"/>
        <w:autoSpaceDN w:val="0"/>
        <w:adjustRightInd w:val="0"/>
        <w:jc w:val="both"/>
        <w:rPr>
          <w:rFonts w:ascii="Montserrat" w:eastAsia="Batang" w:hAnsi="Montserrat" w:cs="Arial"/>
          <w:b/>
          <w:sz w:val="20"/>
          <w:szCs w:val="20"/>
        </w:rPr>
      </w:pPr>
    </w:p>
    <w:p w14:paraId="4E111A77" w14:textId="1B8436E1" w:rsidR="003C3CFF" w:rsidRPr="00FE4158" w:rsidRDefault="00731D2D" w:rsidP="00A67FD5">
      <w:pPr>
        <w:pStyle w:val="Ttulo1"/>
        <w:numPr>
          <w:ilvl w:val="0"/>
          <w:numId w:val="1"/>
        </w:numPr>
        <w:spacing w:before="0" w:after="0"/>
        <w:jc w:val="both"/>
        <w:rPr>
          <w:rFonts w:ascii="Montserrat" w:hAnsi="Montserrat" w:cs="Arial"/>
          <w:sz w:val="20"/>
          <w:szCs w:val="20"/>
          <w:lang w:val="es-MX"/>
        </w:rPr>
      </w:pPr>
      <w:bookmarkStart w:id="151" w:name="_Toc156937567"/>
      <w:r w:rsidRPr="00406DEA">
        <w:rPr>
          <w:rFonts w:ascii="Montserrat" w:hAnsi="Montserrat" w:cs="Arial"/>
          <w:sz w:val="20"/>
          <w:szCs w:val="20"/>
          <w:highlight w:val="yellow"/>
          <w:lang w:val="es-MX"/>
        </w:rPr>
        <w:t>Pr</w:t>
      </w:r>
      <w:r w:rsidR="00445647" w:rsidRPr="00406DEA">
        <w:rPr>
          <w:rFonts w:ascii="Montserrat" w:hAnsi="Montserrat" w:cs="Arial"/>
          <w:sz w:val="20"/>
          <w:szCs w:val="20"/>
          <w:highlight w:val="yellow"/>
          <w:lang w:val="es-MX"/>
        </w:rPr>
        <w:t>o</w:t>
      </w:r>
      <w:r w:rsidRPr="00406DEA">
        <w:rPr>
          <w:rFonts w:ascii="Montserrat" w:hAnsi="Montserrat" w:cs="Arial"/>
          <w:sz w:val="20"/>
          <w:szCs w:val="20"/>
          <w:highlight w:val="yellow"/>
          <w:lang w:val="es-MX"/>
        </w:rPr>
        <w:t>cesos</w:t>
      </w:r>
      <w:r w:rsidRPr="00FE4158">
        <w:rPr>
          <w:rFonts w:ascii="Montserrat" w:hAnsi="Montserrat" w:cs="Arial"/>
          <w:sz w:val="20"/>
          <w:szCs w:val="20"/>
          <w:lang w:val="es-MX"/>
        </w:rPr>
        <w:t>.</w:t>
      </w:r>
      <w:bookmarkEnd w:id="151"/>
    </w:p>
    <w:p w14:paraId="0131378D" w14:textId="77777777" w:rsidR="00FF5370" w:rsidRPr="00FE4158" w:rsidRDefault="00FF5370" w:rsidP="00010BC1">
      <w:pPr>
        <w:jc w:val="both"/>
        <w:rPr>
          <w:rFonts w:ascii="Montserrat" w:hAnsi="Montserrat" w:cs="Arial"/>
          <w:bCs/>
          <w:color w:val="000000"/>
          <w:sz w:val="20"/>
          <w:szCs w:val="20"/>
        </w:rPr>
      </w:pPr>
    </w:p>
    <w:p w14:paraId="582CDA69" w14:textId="4A86078E" w:rsidR="003C3CFF" w:rsidRPr="00FE4158" w:rsidRDefault="00867E16" w:rsidP="00010BC1">
      <w:pPr>
        <w:jc w:val="both"/>
        <w:rPr>
          <w:rFonts w:ascii="Montserrat" w:hAnsi="Montserrat" w:cs="Arial"/>
          <w:sz w:val="20"/>
          <w:szCs w:val="20"/>
        </w:rPr>
      </w:pPr>
      <w:r w:rsidRPr="00FE4158">
        <w:rPr>
          <w:rFonts w:ascii="Montserrat" w:hAnsi="Montserrat" w:cs="Arial"/>
          <w:bCs/>
          <w:color w:val="000000"/>
          <w:sz w:val="20"/>
          <w:szCs w:val="20"/>
        </w:rPr>
        <w:t>“EL LICITANTE”</w:t>
      </w:r>
      <w:r w:rsidR="003C3CFF" w:rsidRPr="00FE4158">
        <w:rPr>
          <w:rFonts w:ascii="Montserrat" w:hAnsi="Montserrat" w:cs="Arial"/>
          <w:bCs/>
          <w:color w:val="000000"/>
          <w:sz w:val="20"/>
          <w:szCs w:val="20"/>
        </w:rPr>
        <w:t xml:space="preserve"> deberá </w:t>
      </w:r>
      <w:r w:rsidR="00F017AD" w:rsidRPr="00FE4158">
        <w:rPr>
          <w:rFonts w:ascii="Montserrat" w:hAnsi="Montserrat" w:cs="Arial"/>
          <w:bCs/>
          <w:color w:val="000000"/>
          <w:sz w:val="20"/>
          <w:szCs w:val="20"/>
        </w:rPr>
        <w:t xml:space="preserve">ofertar, la </w:t>
      </w:r>
      <w:r w:rsidR="003C3CFF" w:rsidRPr="00FE4158">
        <w:rPr>
          <w:rFonts w:ascii="Montserrat" w:hAnsi="Montserrat" w:cs="Arial"/>
          <w:bCs/>
          <w:color w:val="000000"/>
          <w:sz w:val="20"/>
          <w:szCs w:val="20"/>
        </w:rPr>
        <w:t>entrega</w:t>
      </w:r>
      <w:r w:rsidR="00F017AD" w:rsidRPr="00FE4158">
        <w:rPr>
          <w:rFonts w:ascii="Montserrat" w:hAnsi="Montserrat" w:cs="Arial"/>
          <w:bCs/>
          <w:color w:val="000000"/>
          <w:sz w:val="20"/>
          <w:szCs w:val="20"/>
        </w:rPr>
        <w:t xml:space="preserve"> de</w:t>
      </w:r>
      <w:r w:rsidR="003C3CFF" w:rsidRPr="00FE4158">
        <w:rPr>
          <w:rFonts w:ascii="Montserrat" w:hAnsi="Montserrat" w:cs="Arial"/>
          <w:bCs/>
          <w:color w:val="000000"/>
          <w:sz w:val="20"/>
          <w:szCs w:val="20"/>
        </w:rPr>
        <w:t xml:space="preserve"> t</w:t>
      </w:r>
      <w:r w:rsidR="003C3CFF" w:rsidRPr="00FE4158">
        <w:rPr>
          <w:rFonts w:ascii="Montserrat" w:hAnsi="Montserrat" w:cs="Arial"/>
          <w:sz w:val="20"/>
          <w:szCs w:val="20"/>
        </w:rPr>
        <w:t xml:space="preserve">oda la documentación que se genere durante la </w:t>
      </w:r>
      <w:r w:rsidR="00B87A99" w:rsidRPr="00FE4158">
        <w:rPr>
          <w:rFonts w:ascii="Montserrat" w:hAnsi="Montserrat" w:cs="Arial"/>
          <w:sz w:val="20"/>
          <w:szCs w:val="20"/>
        </w:rPr>
        <w:t>vigencia del servicio</w:t>
      </w:r>
      <w:r w:rsidR="003C3CFF" w:rsidRPr="00FE4158">
        <w:rPr>
          <w:rFonts w:ascii="Montserrat" w:hAnsi="Montserrat" w:cs="Arial"/>
          <w:sz w:val="20"/>
          <w:szCs w:val="20"/>
        </w:rPr>
        <w:t xml:space="preserve"> </w:t>
      </w:r>
      <w:r w:rsidR="00F017AD" w:rsidRPr="00FE4158">
        <w:rPr>
          <w:rFonts w:ascii="Montserrat" w:eastAsia="Batang" w:hAnsi="Montserrat" w:cs="Arial"/>
          <w:sz w:val="20"/>
          <w:szCs w:val="20"/>
        </w:rPr>
        <w:t>que en su caso se adjudique der</w:t>
      </w:r>
      <w:r w:rsidR="00DE141C" w:rsidRPr="00FE4158">
        <w:rPr>
          <w:rFonts w:ascii="Montserrat" w:eastAsia="Batang" w:hAnsi="Montserrat" w:cs="Arial"/>
          <w:sz w:val="20"/>
          <w:szCs w:val="20"/>
        </w:rPr>
        <w:t>i</w:t>
      </w:r>
      <w:r w:rsidR="00F017AD" w:rsidRPr="00FE4158">
        <w:rPr>
          <w:rFonts w:ascii="Montserrat" w:eastAsia="Batang" w:hAnsi="Montserrat" w:cs="Arial"/>
          <w:sz w:val="20"/>
          <w:szCs w:val="20"/>
        </w:rPr>
        <w:t>v</w:t>
      </w:r>
      <w:r w:rsidR="00DE141C" w:rsidRPr="00FE4158">
        <w:rPr>
          <w:rFonts w:ascii="Montserrat" w:eastAsia="Batang" w:hAnsi="Montserrat" w:cs="Arial"/>
          <w:sz w:val="20"/>
          <w:szCs w:val="20"/>
        </w:rPr>
        <w:t>a</w:t>
      </w:r>
      <w:r w:rsidR="00F017AD" w:rsidRPr="00FE4158">
        <w:rPr>
          <w:rFonts w:ascii="Montserrat" w:eastAsia="Batang" w:hAnsi="Montserrat" w:cs="Arial"/>
          <w:sz w:val="20"/>
          <w:szCs w:val="20"/>
        </w:rPr>
        <w:t>do del proceso de contratación correspondiente,</w:t>
      </w:r>
      <w:r w:rsidR="00F017AD" w:rsidRPr="00FE4158">
        <w:rPr>
          <w:rFonts w:ascii="Montserrat" w:hAnsi="Montserrat" w:cs="Arial"/>
          <w:sz w:val="20"/>
          <w:szCs w:val="20"/>
        </w:rPr>
        <w:t xml:space="preserve"> la cual</w:t>
      </w:r>
      <w:r w:rsidR="003C3CFF" w:rsidRPr="00FE4158">
        <w:rPr>
          <w:rFonts w:ascii="Montserrat" w:hAnsi="Montserrat" w:cs="Arial"/>
          <w:sz w:val="20"/>
          <w:szCs w:val="20"/>
        </w:rPr>
        <w:t xml:space="preserve"> deberá estar apegada a los formatos y procesos </w:t>
      </w:r>
      <w:r w:rsidR="007A7C76" w:rsidRPr="00FE4158">
        <w:rPr>
          <w:rFonts w:ascii="Montserrat" w:hAnsi="Montserrat" w:cs="Arial"/>
          <w:sz w:val="20"/>
          <w:szCs w:val="20"/>
        </w:rPr>
        <w:t>acordes a</w:t>
      </w:r>
      <w:r w:rsidR="00CC7DC0" w:rsidRPr="00FE4158">
        <w:rPr>
          <w:rFonts w:ascii="Montserrat" w:hAnsi="Montserrat" w:cs="Arial"/>
          <w:sz w:val="20"/>
          <w:szCs w:val="20"/>
        </w:rPr>
        <w:t xml:space="preserve"> la normatividad vigente durante la ejecución del contra</w:t>
      </w:r>
      <w:r w:rsidR="00F017AD" w:rsidRPr="00FE4158">
        <w:rPr>
          <w:rFonts w:ascii="Montserrat" w:hAnsi="Montserrat" w:cs="Arial"/>
          <w:sz w:val="20"/>
          <w:szCs w:val="20"/>
        </w:rPr>
        <w:t>to</w:t>
      </w:r>
      <w:r w:rsidR="003C3CFF" w:rsidRPr="00FE4158">
        <w:rPr>
          <w:rFonts w:ascii="Montserrat" w:hAnsi="Montserrat" w:cs="Arial"/>
          <w:sz w:val="20"/>
          <w:szCs w:val="20"/>
        </w:rPr>
        <w:t>. Los formatos</w:t>
      </w:r>
      <w:r w:rsidR="007A7C76" w:rsidRPr="00FE4158">
        <w:rPr>
          <w:rFonts w:ascii="Montserrat" w:hAnsi="Montserrat" w:cs="Arial"/>
          <w:sz w:val="20"/>
          <w:szCs w:val="20"/>
        </w:rPr>
        <w:t xml:space="preserve"> </w:t>
      </w:r>
      <w:r w:rsidR="003C3CFF" w:rsidRPr="00FE4158">
        <w:rPr>
          <w:rFonts w:ascii="Montserrat" w:hAnsi="Montserrat" w:cs="Arial"/>
          <w:sz w:val="20"/>
          <w:szCs w:val="20"/>
        </w:rPr>
        <w:t xml:space="preserve">al momento de la contratación y durante la </w:t>
      </w:r>
      <w:r w:rsidR="00B87A99" w:rsidRPr="00FE4158">
        <w:rPr>
          <w:rFonts w:ascii="Montserrat" w:hAnsi="Montserrat" w:cs="Arial"/>
          <w:sz w:val="20"/>
          <w:szCs w:val="20"/>
        </w:rPr>
        <w:t>vigencia del servicio</w:t>
      </w:r>
      <w:r w:rsidR="003C3CFF" w:rsidRPr="00FE4158">
        <w:rPr>
          <w:rFonts w:ascii="Montserrat" w:hAnsi="Montserrat" w:cs="Arial"/>
          <w:sz w:val="20"/>
          <w:szCs w:val="20"/>
        </w:rPr>
        <w:t xml:space="preserve"> dichos formatos solicitados en el presente </w:t>
      </w:r>
      <w:r w:rsidR="00D608C4" w:rsidRPr="00FE4158">
        <w:rPr>
          <w:rFonts w:ascii="Montserrat" w:hAnsi="Montserrat" w:cs="Arial"/>
          <w:sz w:val="20"/>
          <w:szCs w:val="20"/>
        </w:rPr>
        <w:t>A</w:t>
      </w:r>
      <w:r w:rsidR="003C3CFF" w:rsidRPr="00FE4158">
        <w:rPr>
          <w:rFonts w:ascii="Montserrat" w:hAnsi="Montserrat" w:cs="Arial"/>
          <w:sz w:val="20"/>
          <w:szCs w:val="20"/>
        </w:rPr>
        <w:t xml:space="preserve">nexo </w:t>
      </w:r>
      <w:r w:rsidR="00D608C4" w:rsidRPr="00FE4158">
        <w:rPr>
          <w:rFonts w:ascii="Montserrat" w:hAnsi="Montserrat" w:cs="Arial"/>
          <w:sz w:val="20"/>
          <w:szCs w:val="20"/>
        </w:rPr>
        <w:t>T</w:t>
      </w:r>
      <w:r w:rsidR="003C3CFF" w:rsidRPr="00FE4158">
        <w:rPr>
          <w:rFonts w:ascii="Montserrat" w:hAnsi="Montserrat" w:cs="Arial"/>
          <w:sz w:val="20"/>
          <w:szCs w:val="20"/>
        </w:rPr>
        <w:t xml:space="preserve">écnico podrán actualizarse, cancelarse, modificarse, sustituirse y/o en su caso incrementarse los formatos </w:t>
      </w:r>
      <w:r w:rsidRPr="00FE4158">
        <w:rPr>
          <w:rFonts w:ascii="Montserrat" w:hAnsi="Montserrat" w:cs="Arial"/>
          <w:sz w:val="20"/>
          <w:szCs w:val="20"/>
        </w:rPr>
        <w:t>de acuerdo con</w:t>
      </w:r>
      <w:r w:rsidR="003C3CFF" w:rsidRPr="00FE4158">
        <w:rPr>
          <w:rFonts w:ascii="Montserrat" w:hAnsi="Montserrat" w:cs="Arial"/>
          <w:sz w:val="20"/>
          <w:szCs w:val="20"/>
        </w:rPr>
        <w:t xml:space="preserve"> los lineamientos que establezca la Secretaría de la Función Pública</w:t>
      </w:r>
      <w:r w:rsidR="00CC7DC0" w:rsidRPr="00FE4158">
        <w:rPr>
          <w:rFonts w:ascii="Montserrat" w:hAnsi="Montserrat" w:cs="Arial"/>
          <w:sz w:val="20"/>
          <w:szCs w:val="20"/>
        </w:rPr>
        <w:t xml:space="preserve"> y la normatividad vigente</w:t>
      </w:r>
      <w:r w:rsidR="003C3CFF" w:rsidRPr="00FE4158">
        <w:rPr>
          <w:rFonts w:ascii="Montserrat" w:hAnsi="Montserrat" w:cs="Arial"/>
          <w:sz w:val="20"/>
          <w:szCs w:val="20"/>
        </w:rPr>
        <w:t>.</w:t>
      </w:r>
    </w:p>
    <w:p w14:paraId="4BC3E535" w14:textId="77777777" w:rsidR="00FF5370" w:rsidRPr="00FE4158" w:rsidRDefault="00FF5370" w:rsidP="00010BC1">
      <w:pPr>
        <w:jc w:val="both"/>
        <w:rPr>
          <w:rFonts w:ascii="Montserrat" w:hAnsi="Montserrat" w:cs="Arial"/>
          <w:sz w:val="20"/>
          <w:szCs w:val="20"/>
        </w:rPr>
      </w:pPr>
    </w:p>
    <w:p w14:paraId="353CF93F" w14:textId="7FFE5CF8"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 xml:space="preserve">Para el caso de los servicios solicitados, estos deberán apegarse a los procesos </w:t>
      </w:r>
      <w:r w:rsidR="007A7C76" w:rsidRPr="00FE4158">
        <w:rPr>
          <w:rFonts w:ascii="Montserrat" w:hAnsi="Montserrat" w:cs="Arial"/>
          <w:sz w:val="20"/>
          <w:szCs w:val="20"/>
        </w:rPr>
        <w:t xml:space="preserve">y normatividad </w:t>
      </w:r>
      <w:r w:rsidRPr="00FE4158">
        <w:rPr>
          <w:rFonts w:ascii="Montserrat" w:hAnsi="Montserrat" w:cs="Arial"/>
          <w:sz w:val="20"/>
          <w:szCs w:val="20"/>
        </w:rPr>
        <w:t xml:space="preserve">vigentes los </w:t>
      </w:r>
      <w:r w:rsidR="00867E16" w:rsidRPr="00FE4158">
        <w:rPr>
          <w:rFonts w:ascii="Montserrat" w:hAnsi="Montserrat" w:cs="Arial"/>
          <w:sz w:val="20"/>
          <w:szCs w:val="20"/>
        </w:rPr>
        <w:t>cuales,</w:t>
      </w:r>
      <w:r w:rsidRPr="00FE4158">
        <w:rPr>
          <w:rFonts w:ascii="Montserrat" w:hAnsi="Montserrat" w:cs="Arial"/>
          <w:sz w:val="20"/>
          <w:szCs w:val="20"/>
        </w:rPr>
        <w:t xml:space="preserve"> </w:t>
      </w:r>
      <w:r w:rsidR="00F02251" w:rsidRPr="00FE4158">
        <w:rPr>
          <w:rFonts w:ascii="Montserrat" w:hAnsi="Montserrat" w:cs="Arial"/>
          <w:sz w:val="20"/>
          <w:szCs w:val="20"/>
        </w:rPr>
        <w:t xml:space="preserve">de manera enunciativa </w:t>
      </w:r>
      <w:r w:rsidR="000360DF" w:rsidRPr="00FE4158">
        <w:rPr>
          <w:rFonts w:ascii="Montserrat" w:hAnsi="Montserrat" w:cs="Arial"/>
          <w:sz w:val="20"/>
          <w:szCs w:val="20"/>
        </w:rPr>
        <w:t>más</w:t>
      </w:r>
      <w:r w:rsidR="00F02251" w:rsidRPr="00FE4158">
        <w:rPr>
          <w:rFonts w:ascii="Montserrat" w:hAnsi="Montserrat" w:cs="Arial"/>
          <w:sz w:val="20"/>
          <w:szCs w:val="20"/>
        </w:rPr>
        <w:t xml:space="preserve"> no limitativa, </w:t>
      </w:r>
      <w:r w:rsidRPr="00FE4158">
        <w:rPr>
          <w:rFonts w:ascii="Montserrat" w:hAnsi="Montserrat" w:cs="Arial"/>
          <w:sz w:val="20"/>
          <w:szCs w:val="20"/>
        </w:rPr>
        <w:t>se describen a continuación:</w:t>
      </w:r>
    </w:p>
    <w:p w14:paraId="7F32BB4D" w14:textId="77777777" w:rsidR="00FF5370" w:rsidRPr="00FE4158" w:rsidRDefault="00FF5370" w:rsidP="00010BC1">
      <w:pPr>
        <w:jc w:val="both"/>
        <w:rPr>
          <w:rFonts w:ascii="Montserrat" w:hAnsi="Montserrat" w:cs="Arial"/>
          <w:sz w:val="20"/>
          <w:szCs w:val="20"/>
        </w:rPr>
      </w:pPr>
    </w:p>
    <w:p w14:paraId="58487BDF" w14:textId="5903332C" w:rsidR="003C3CFF" w:rsidRPr="00FE4158" w:rsidRDefault="003C3CFF" w:rsidP="00010BC1">
      <w:pPr>
        <w:pStyle w:val="Prrafodelista"/>
        <w:numPr>
          <w:ilvl w:val="0"/>
          <w:numId w:val="2"/>
        </w:numPr>
        <w:contextualSpacing/>
        <w:jc w:val="both"/>
        <w:rPr>
          <w:rFonts w:ascii="Montserrat" w:hAnsi="Montserrat" w:cs="Arial"/>
          <w:sz w:val="20"/>
          <w:szCs w:val="20"/>
        </w:rPr>
      </w:pPr>
      <w:r w:rsidRPr="00FE4158">
        <w:rPr>
          <w:rFonts w:ascii="Montserrat" w:hAnsi="Montserrat" w:cs="Arial"/>
          <w:sz w:val="20"/>
          <w:szCs w:val="20"/>
        </w:rPr>
        <w:t>Solicitud de Incidentes</w:t>
      </w:r>
      <w:r w:rsidR="00850EAD" w:rsidRPr="00FE4158">
        <w:rPr>
          <w:rFonts w:ascii="Montserrat" w:hAnsi="Montserrat" w:cs="Arial"/>
          <w:sz w:val="20"/>
          <w:szCs w:val="20"/>
        </w:rPr>
        <w:t>.</w:t>
      </w:r>
    </w:p>
    <w:p w14:paraId="6FC50070" w14:textId="5D63CED9" w:rsidR="003C3CFF" w:rsidRPr="00FE4158" w:rsidRDefault="003C3CFF" w:rsidP="00010BC1">
      <w:pPr>
        <w:pStyle w:val="Prrafodelista"/>
        <w:numPr>
          <w:ilvl w:val="0"/>
          <w:numId w:val="2"/>
        </w:numPr>
        <w:contextualSpacing/>
        <w:jc w:val="both"/>
        <w:rPr>
          <w:rFonts w:ascii="Montserrat" w:hAnsi="Montserrat" w:cs="Arial"/>
          <w:sz w:val="20"/>
          <w:szCs w:val="20"/>
        </w:rPr>
      </w:pPr>
      <w:r w:rsidRPr="00FE4158">
        <w:rPr>
          <w:rFonts w:ascii="Montserrat" w:hAnsi="Montserrat" w:cs="Arial"/>
          <w:sz w:val="20"/>
          <w:szCs w:val="20"/>
        </w:rPr>
        <w:t>Administración de la Configuración</w:t>
      </w:r>
      <w:r w:rsidR="00850EAD" w:rsidRPr="00FE4158">
        <w:rPr>
          <w:rFonts w:ascii="Montserrat" w:hAnsi="Montserrat" w:cs="Arial"/>
          <w:sz w:val="20"/>
          <w:szCs w:val="20"/>
        </w:rPr>
        <w:t>.</w:t>
      </w:r>
    </w:p>
    <w:p w14:paraId="73AEAE23" w14:textId="19C60969" w:rsidR="003C3CFF" w:rsidRPr="00FE4158" w:rsidRDefault="003C3CFF" w:rsidP="00010BC1">
      <w:pPr>
        <w:pStyle w:val="Prrafodelista"/>
        <w:numPr>
          <w:ilvl w:val="0"/>
          <w:numId w:val="2"/>
        </w:numPr>
        <w:contextualSpacing/>
        <w:jc w:val="both"/>
        <w:rPr>
          <w:rFonts w:ascii="Montserrat" w:hAnsi="Montserrat" w:cs="Arial"/>
          <w:sz w:val="20"/>
          <w:szCs w:val="20"/>
        </w:rPr>
      </w:pPr>
      <w:r w:rsidRPr="00FE4158">
        <w:rPr>
          <w:rFonts w:ascii="Montserrat" w:hAnsi="Montserrat" w:cs="Arial"/>
          <w:sz w:val="20"/>
          <w:szCs w:val="20"/>
        </w:rPr>
        <w:t>Control de Cambios</w:t>
      </w:r>
      <w:r w:rsidR="00850EAD" w:rsidRPr="00FE4158">
        <w:rPr>
          <w:rFonts w:ascii="Montserrat" w:hAnsi="Montserrat" w:cs="Arial"/>
          <w:sz w:val="20"/>
          <w:szCs w:val="20"/>
        </w:rPr>
        <w:t>.</w:t>
      </w:r>
    </w:p>
    <w:p w14:paraId="0F5B72D3" w14:textId="02EEAF41" w:rsidR="003C3CFF" w:rsidRPr="00FE4158" w:rsidRDefault="003C3CFF" w:rsidP="00010BC1">
      <w:pPr>
        <w:pStyle w:val="Prrafodelista"/>
        <w:numPr>
          <w:ilvl w:val="0"/>
          <w:numId w:val="2"/>
        </w:numPr>
        <w:contextualSpacing/>
        <w:jc w:val="both"/>
        <w:rPr>
          <w:rFonts w:ascii="Montserrat" w:hAnsi="Montserrat" w:cs="Arial"/>
          <w:sz w:val="20"/>
          <w:szCs w:val="20"/>
        </w:rPr>
      </w:pPr>
      <w:r w:rsidRPr="00FE4158">
        <w:rPr>
          <w:rFonts w:ascii="Montserrat" w:hAnsi="Montserrat" w:cs="Arial"/>
          <w:sz w:val="20"/>
          <w:szCs w:val="20"/>
        </w:rPr>
        <w:t>Administración de la Seguridad de la Información</w:t>
      </w:r>
      <w:r w:rsidR="00850EAD" w:rsidRPr="00FE4158">
        <w:rPr>
          <w:rFonts w:ascii="Montserrat" w:hAnsi="Montserrat" w:cs="Arial"/>
          <w:sz w:val="20"/>
          <w:szCs w:val="20"/>
        </w:rPr>
        <w:t>.</w:t>
      </w:r>
    </w:p>
    <w:p w14:paraId="4250B0BD" w14:textId="36234A85" w:rsidR="003C3CFF" w:rsidRPr="00FE4158" w:rsidRDefault="003C3CFF" w:rsidP="00010BC1">
      <w:pPr>
        <w:pStyle w:val="Prrafodelista"/>
        <w:numPr>
          <w:ilvl w:val="0"/>
          <w:numId w:val="2"/>
        </w:numPr>
        <w:contextualSpacing/>
        <w:jc w:val="both"/>
        <w:rPr>
          <w:rFonts w:ascii="Montserrat" w:hAnsi="Montserrat" w:cs="Arial"/>
          <w:sz w:val="20"/>
          <w:szCs w:val="20"/>
        </w:rPr>
      </w:pPr>
      <w:r w:rsidRPr="00FE4158">
        <w:rPr>
          <w:rFonts w:ascii="Montserrat" w:hAnsi="Montserrat" w:cs="Arial"/>
          <w:sz w:val="20"/>
          <w:szCs w:val="20"/>
        </w:rPr>
        <w:t>Operación de Controles de Seguridad de la Información y ERISC</w:t>
      </w:r>
      <w:r w:rsidR="00850EAD" w:rsidRPr="00FE4158">
        <w:rPr>
          <w:rFonts w:ascii="Montserrat" w:hAnsi="Montserrat" w:cs="Arial"/>
          <w:sz w:val="20"/>
          <w:szCs w:val="20"/>
        </w:rPr>
        <w:t>.</w:t>
      </w:r>
    </w:p>
    <w:p w14:paraId="09ECC068" w14:textId="77777777" w:rsidR="007470DA" w:rsidRPr="00FE4158" w:rsidRDefault="007470DA" w:rsidP="00010BC1">
      <w:pPr>
        <w:contextualSpacing/>
        <w:jc w:val="both"/>
        <w:rPr>
          <w:rFonts w:ascii="Montserrat" w:hAnsi="Montserrat" w:cs="Arial"/>
          <w:sz w:val="20"/>
          <w:szCs w:val="20"/>
        </w:rPr>
      </w:pPr>
    </w:p>
    <w:p w14:paraId="4EF8A1C7" w14:textId="55244F42" w:rsidR="00FF5370" w:rsidRPr="00FE4158" w:rsidRDefault="00E63BA9" w:rsidP="00010BC1">
      <w:pPr>
        <w:contextualSpacing/>
        <w:jc w:val="both"/>
        <w:rPr>
          <w:rFonts w:ascii="Montserrat" w:hAnsi="Montserrat" w:cs="Arial"/>
          <w:sz w:val="20"/>
          <w:szCs w:val="20"/>
        </w:rPr>
      </w:pPr>
      <w:r w:rsidRPr="00FE4158">
        <w:rPr>
          <w:rFonts w:ascii="Montserrat" w:hAnsi="Montserrat" w:cs="Arial"/>
          <w:sz w:val="20"/>
          <w:szCs w:val="20"/>
        </w:rPr>
        <w:t xml:space="preserve">El </w:t>
      </w:r>
      <w:r w:rsidRPr="00FE4158">
        <w:rPr>
          <w:rFonts w:ascii="Montserrat" w:hAnsi="Montserrat" w:cs="Arial"/>
          <w:b/>
          <w:bCs/>
          <w:sz w:val="20"/>
          <w:szCs w:val="20"/>
        </w:rPr>
        <w:t xml:space="preserve">“Servicio de Infraestructura </w:t>
      </w:r>
      <w:r w:rsidR="000360DF" w:rsidRPr="00FE4158">
        <w:rPr>
          <w:rFonts w:ascii="Montserrat" w:hAnsi="Montserrat" w:cs="Arial"/>
          <w:b/>
          <w:bCs/>
          <w:sz w:val="20"/>
          <w:szCs w:val="20"/>
        </w:rPr>
        <w:t>Lógica</w:t>
      </w:r>
      <w:r w:rsidRPr="00FE4158">
        <w:rPr>
          <w:rFonts w:ascii="Montserrat" w:hAnsi="Montserrat" w:cs="Arial"/>
          <w:b/>
          <w:bCs/>
          <w:sz w:val="20"/>
          <w:szCs w:val="20"/>
        </w:rPr>
        <w:t xml:space="preserve"> de Migración de Nube IMSS 202</w:t>
      </w:r>
      <w:r w:rsidR="006808EA" w:rsidRPr="00FE4158">
        <w:rPr>
          <w:rFonts w:ascii="Montserrat" w:hAnsi="Montserrat" w:cs="Arial"/>
          <w:b/>
          <w:bCs/>
          <w:sz w:val="20"/>
          <w:szCs w:val="20"/>
        </w:rPr>
        <w:t>5</w:t>
      </w:r>
      <w:r w:rsidRPr="00FE4158">
        <w:rPr>
          <w:rFonts w:ascii="Montserrat" w:hAnsi="Montserrat" w:cs="Arial"/>
          <w:b/>
          <w:bCs/>
          <w:sz w:val="20"/>
          <w:szCs w:val="20"/>
        </w:rPr>
        <w:t>”</w:t>
      </w:r>
      <w:r w:rsidRPr="00FE4158">
        <w:rPr>
          <w:rFonts w:ascii="Montserrat" w:hAnsi="Montserrat" w:cs="Arial"/>
          <w:sz w:val="20"/>
          <w:szCs w:val="20"/>
        </w:rPr>
        <w:t xml:space="preserve">, objeto del presente Anexo Técnico, </w:t>
      </w:r>
      <w:r w:rsidR="00850EAD" w:rsidRPr="00FE4158">
        <w:rPr>
          <w:rFonts w:ascii="Montserrat" w:hAnsi="Montserrat" w:cs="Arial"/>
          <w:sz w:val="20"/>
          <w:szCs w:val="20"/>
        </w:rPr>
        <w:t xml:space="preserve">comprende la operación y gestión de la operación de la infraestructura de procesamiento, almacenamiento, </w:t>
      </w:r>
      <w:r w:rsidR="00746F72" w:rsidRPr="00FE4158">
        <w:rPr>
          <w:rFonts w:ascii="Montserrat" w:hAnsi="Montserrat" w:cs="Arial"/>
          <w:sz w:val="20"/>
          <w:szCs w:val="20"/>
        </w:rPr>
        <w:t xml:space="preserve">respaldo, </w:t>
      </w:r>
      <w:r w:rsidR="00850EAD" w:rsidRPr="00FE4158">
        <w:rPr>
          <w:rFonts w:ascii="Montserrat" w:hAnsi="Montserrat" w:cs="Arial"/>
          <w:sz w:val="20"/>
          <w:szCs w:val="20"/>
        </w:rPr>
        <w:t xml:space="preserve">comunicaciones, software licenciado descritos en el </w:t>
      </w:r>
      <w:r w:rsidR="00867E16" w:rsidRPr="00FE4158">
        <w:rPr>
          <w:rFonts w:ascii="Montserrat" w:hAnsi="Montserrat" w:cs="Arial"/>
          <w:bCs/>
          <w:sz w:val="20"/>
          <w:szCs w:val="20"/>
        </w:rPr>
        <w:t>Apéndice</w:t>
      </w:r>
      <w:r w:rsidR="00850EAD" w:rsidRPr="00FE4158">
        <w:rPr>
          <w:rFonts w:ascii="Montserrat" w:hAnsi="Montserrat" w:cs="Arial"/>
          <w:bCs/>
          <w:sz w:val="20"/>
          <w:szCs w:val="20"/>
        </w:rPr>
        <w:t xml:space="preserve"> 1. Listado de Infraestructura</w:t>
      </w:r>
      <w:r w:rsidR="00850EAD" w:rsidRPr="00FE4158">
        <w:rPr>
          <w:rFonts w:ascii="Montserrat" w:hAnsi="Montserrat" w:cs="Arial"/>
          <w:sz w:val="20"/>
          <w:szCs w:val="20"/>
        </w:rPr>
        <w:t>,</w:t>
      </w:r>
      <w:r w:rsidR="008D2211" w:rsidRPr="00FE4158">
        <w:rPr>
          <w:rFonts w:ascii="Montserrat" w:hAnsi="Montserrat" w:cs="Arial"/>
          <w:sz w:val="20"/>
          <w:szCs w:val="20"/>
        </w:rPr>
        <w:t xml:space="preserve"> Apéndice 2. Componentes Lógicos</w:t>
      </w:r>
      <w:r w:rsidR="00AE4497" w:rsidRPr="00FE4158">
        <w:rPr>
          <w:rFonts w:ascii="Montserrat" w:hAnsi="Montserrat" w:cs="Arial"/>
          <w:sz w:val="20"/>
          <w:szCs w:val="20"/>
        </w:rPr>
        <w:t xml:space="preserve"> </w:t>
      </w:r>
      <w:r w:rsidR="00850EAD" w:rsidRPr="00FE4158">
        <w:rPr>
          <w:rFonts w:ascii="Montserrat" w:hAnsi="Montserrat" w:cs="Arial"/>
          <w:sz w:val="20"/>
          <w:szCs w:val="20"/>
        </w:rPr>
        <w:t xml:space="preserve">del presente Anexo Técnico, </w:t>
      </w:r>
      <w:r w:rsidRPr="00FE4158">
        <w:rPr>
          <w:rFonts w:ascii="Montserrat" w:hAnsi="Montserrat" w:cs="Arial"/>
          <w:sz w:val="20"/>
          <w:szCs w:val="20"/>
        </w:rPr>
        <w:t>por lo que la entrega y operación de</w:t>
      </w:r>
      <w:r w:rsidR="00850EAD" w:rsidRPr="00FE4158">
        <w:rPr>
          <w:rFonts w:ascii="Montserrat" w:hAnsi="Montserrat" w:cs="Arial"/>
          <w:sz w:val="20"/>
          <w:szCs w:val="20"/>
        </w:rPr>
        <w:t xml:space="preserve"> los</w:t>
      </w:r>
      <w:r w:rsidRPr="00FE4158">
        <w:rPr>
          <w:rFonts w:ascii="Montserrat" w:hAnsi="Montserrat" w:cs="Arial"/>
          <w:sz w:val="20"/>
          <w:szCs w:val="20"/>
        </w:rPr>
        <w:t xml:space="preserve"> servicios, deberá incluir el uso de esta infraestructura tecnológica que opere de manera integral y homogénea en el ecosistema tecnológico IMSS.</w:t>
      </w:r>
      <w:bookmarkStart w:id="152" w:name="_Toc376810993"/>
      <w:bookmarkStart w:id="153" w:name="_Toc392708357"/>
      <w:bookmarkStart w:id="154" w:name="_Toc456004496"/>
      <w:bookmarkStart w:id="155" w:name="_Hlk18592432"/>
    </w:p>
    <w:p w14:paraId="0823F5F1" w14:textId="77777777" w:rsidR="00731D2D" w:rsidRPr="00FE4158" w:rsidRDefault="00731D2D" w:rsidP="00010BC1">
      <w:pPr>
        <w:contextualSpacing/>
        <w:jc w:val="both"/>
        <w:rPr>
          <w:rFonts w:ascii="Montserrat" w:hAnsi="Montserrat" w:cs="Arial"/>
          <w:sz w:val="20"/>
          <w:szCs w:val="20"/>
        </w:rPr>
      </w:pPr>
    </w:p>
    <w:p w14:paraId="33632024" w14:textId="4B44FE2B" w:rsidR="003C3CFF" w:rsidRPr="00FE4158" w:rsidRDefault="00731D2D" w:rsidP="00934461">
      <w:pPr>
        <w:pStyle w:val="Ttulo1"/>
        <w:spacing w:before="0" w:after="0"/>
        <w:jc w:val="both"/>
        <w:rPr>
          <w:rFonts w:ascii="Montserrat" w:hAnsi="Montserrat" w:cs="Arial"/>
          <w:sz w:val="20"/>
          <w:szCs w:val="20"/>
          <w:lang w:val="es-MX"/>
        </w:rPr>
      </w:pPr>
      <w:bookmarkStart w:id="156" w:name="_Toc65528104"/>
      <w:bookmarkStart w:id="157" w:name="_Toc66517876"/>
      <w:bookmarkStart w:id="158" w:name="_Toc156937568"/>
      <w:r w:rsidRPr="0076735A">
        <w:rPr>
          <w:rFonts w:ascii="Montserrat" w:hAnsi="Montserrat" w:cs="Arial"/>
          <w:sz w:val="20"/>
          <w:szCs w:val="20"/>
          <w:highlight w:val="yellow"/>
          <w:lang w:val="es-MX"/>
        </w:rPr>
        <w:t>Recursos Humanos</w:t>
      </w:r>
      <w:bookmarkEnd w:id="152"/>
      <w:bookmarkEnd w:id="153"/>
      <w:bookmarkEnd w:id="154"/>
      <w:bookmarkEnd w:id="156"/>
      <w:bookmarkEnd w:id="157"/>
      <w:bookmarkEnd w:id="158"/>
    </w:p>
    <w:p w14:paraId="7CD4DE8A" w14:textId="2949C412" w:rsidR="00FF5370" w:rsidRPr="00FE4158" w:rsidRDefault="00FF5370" w:rsidP="00010BC1">
      <w:pPr>
        <w:jc w:val="both"/>
        <w:rPr>
          <w:rFonts w:ascii="Montserrat" w:hAnsi="Montserrat" w:cs="Arial"/>
          <w:bCs/>
          <w:color w:val="000000"/>
          <w:sz w:val="20"/>
          <w:szCs w:val="20"/>
        </w:rPr>
      </w:pPr>
    </w:p>
    <w:p w14:paraId="58AF369B" w14:textId="463B5D13" w:rsidR="00B9734C" w:rsidRPr="00FE4158" w:rsidRDefault="00B9734C" w:rsidP="00483EFC">
      <w:pPr>
        <w:pStyle w:val="Ttulo1"/>
        <w:numPr>
          <w:ilvl w:val="0"/>
          <w:numId w:val="66"/>
        </w:numPr>
        <w:spacing w:before="0" w:after="0"/>
        <w:jc w:val="both"/>
        <w:rPr>
          <w:rFonts w:ascii="Montserrat" w:hAnsi="Montserrat" w:cs="Arial"/>
          <w:sz w:val="20"/>
          <w:szCs w:val="20"/>
          <w:lang w:val="es-MX"/>
        </w:rPr>
      </w:pPr>
      <w:bookmarkStart w:id="159" w:name="_Toc156937569"/>
      <w:r w:rsidRPr="00FE4158">
        <w:rPr>
          <w:rFonts w:ascii="Montserrat" w:hAnsi="Montserrat" w:cs="Arial"/>
          <w:sz w:val="20"/>
          <w:szCs w:val="20"/>
          <w:lang w:val="es-MX"/>
        </w:rPr>
        <w:t>Perfiles técnicos responsables de la continuidad operativa de los servicios:</w:t>
      </w:r>
      <w:bookmarkEnd w:id="159"/>
    </w:p>
    <w:p w14:paraId="0DF3AD80" w14:textId="77777777" w:rsidR="00B9734C" w:rsidRPr="00FE4158" w:rsidRDefault="00B9734C" w:rsidP="00010BC1">
      <w:pPr>
        <w:jc w:val="both"/>
        <w:rPr>
          <w:rFonts w:ascii="Montserrat" w:hAnsi="Montserrat" w:cs="Arial"/>
          <w:bCs/>
          <w:color w:val="000000"/>
          <w:sz w:val="20"/>
          <w:szCs w:val="20"/>
        </w:rPr>
      </w:pPr>
    </w:p>
    <w:p w14:paraId="0D6A4FB1" w14:textId="7048404B" w:rsidR="00377228" w:rsidRPr="00FE4158" w:rsidRDefault="00867E16" w:rsidP="00010BC1">
      <w:pPr>
        <w:autoSpaceDE w:val="0"/>
        <w:autoSpaceDN w:val="0"/>
        <w:adjustRightInd w:val="0"/>
        <w:jc w:val="both"/>
        <w:rPr>
          <w:rFonts w:ascii="Montserrat" w:hAnsi="Montserrat" w:cs="Arial"/>
          <w:sz w:val="20"/>
          <w:szCs w:val="20"/>
        </w:rPr>
      </w:pPr>
      <w:r w:rsidRPr="00FE4158">
        <w:rPr>
          <w:rFonts w:ascii="Montserrat" w:hAnsi="Montserrat" w:cs="Arial"/>
          <w:bCs/>
          <w:color w:val="000000"/>
          <w:sz w:val="20"/>
          <w:szCs w:val="20"/>
        </w:rPr>
        <w:t>“EL LICITANTE”</w:t>
      </w:r>
      <w:r w:rsidR="003C3CFF" w:rsidRPr="00FE4158">
        <w:rPr>
          <w:rFonts w:ascii="Montserrat" w:hAnsi="Montserrat" w:cs="Arial"/>
          <w:bCs/>
          <w:color w:val="000000"/>
          <w:sz w:val="20"/>
          <w:szCs w:val="20"/>
        </w:rPr>
        <w:t xml:space="preserve"> deberá </w:t>
      </w:r>
      <w:r w:rsidR="00E63BA9" w:rsidRPr="00FE4158">
        <w:rPr>
          <w:rFonts w:ascii="Montserrat" w:hAnsi="Montserrat" w:cs="Arial"/>
          <w:bCs/>
          <w:color w:val="000000"/>
          <w:sz w:val="20"/>
          <w:szCs w:val="20"/>
        </w:rPr>
        <w:t>ofertar,</w:t>
      </w:r>
      <w:r w:rsidR="003C3CFF" w:rsidRPr="00FE4158">
        <w:rPr>
          <w:rFonts w:ascii="Montserrat" w:hAnsi="Montserrat" w:cs="Arial"/>
          <w:bCs/>
          <w:color w:val="000000"/>
          <w:sz w:val="20"/>
          <w:szCs w:val="20"/>
        </w:rPr>
        <w:t xml:space="preserve"> los Rec</w:t>
      </w:r>
      <w:r w:rsidR="00377228" w:rsidRPr="00FE4158">
        <w:rPr>
          <w:rFonts w:ascii="Montserrat" w:hAnsi="Montserrat" w:cs="Arial"/>
          <w:bCs/>
          <w:color w:val="000000"/>
          <w:sz w:val="20"/>
          <w:szCs w:val="20"/>
        </w:rPr>
        <w:t>ursos Humanos</w:t>
      </w:r>
      <w:r w:rsidR="006B3C4F" w:rsidRPr="00FE4158">
        <w:rPr>
          <w:rFonts w:ascii="Montserrat" w:hAnsi="Montserrat" w:cs="Arial"/>
          <w:bCs/>
          <w:color w:val="000000"/>
          <w:sz w:val="20"/>
          <w:szCs w:val="20"/>
        </w:rPr>
        <w:t xml:space="preserve"> propio</w:t>
      </w:r>
      <w:r w:rsidR="00850EAD" w:rsidRPr="00FE4158">
        <w:rPr>
          <w:rFonts w:ascii="Montserrat" w:hAnsi="Montserrat" w:cs="Arial"/>
          <w:bCs/>
          <w:color w:val="000000"/>
          <w:sz w:val="20"/>
          <w:szCs w:val="20"/>
        </w:rPr>
        <w:t>s</w:t>
      </w:r>
      <w:r w:rsidR="00A07438" w:rsidRPr="00FE4158">
        <w:rPr>
          <w:rFonts w:ascii="Montserrat" w:hAnsi="Montserrat" w:cs="Arial"/>
          <w:bCs/>
          <w:color w:val="000000"/>
          <w:sz w:val="20"/>
          <w:szCs w:val="20"/>
        </w:rPr>
        <w:t xml:space="preserve">, </w:t>
      </w:r>
      <w:r w:rsidR="00377228" w:rsidRPr="00FE4158">
        <w:rPr>
          <w:rFonts w:ascii="Montserrat" w:hAnsi="Montserrat" w:cs="Arial"/>
          <w:bCs/>
          <w:color w:val="000000"/>
          <w:sz w:val="20"/>
          <w:szCs w:val="20"/>
        </w:rPr>
        <w:t>necesario</w:t>
      </w:r>
      <w:r w:rsidR="00850EAD" w:rsidRPr="00FE4158">
        <w:rPr>
          <w:rFonts w:ascii="Montserrat" w:hAnsi="Montserrat" w:cs="Arial"/>
          <w:bCs/>
          <w:color w:val="000000"/>
          <w:sz w:val="20"/>
          <w:szCs w:val="20"/>
        </w:rPr>
        <w:t>s</w:t>
      </w:r>
      <w:r w:rsidR="00377228" w:rsidRPr="00FE4158">
        <w:rPr>
          <w:rFonts w:ascii="Montserrat" w:hAnsi="Montserrat" w:cs="Arial"/>
          <w:bCs/>
          <w:color w:val="000000"/>
          <w:sz w:val="20"/>
          <w:szCs w:val="20"/>
        </w:rPr>
        <w:t xml:space="preserve"> para </w:t>
      </w:r>
      <w:r w:rsidR="00377228" w:rsidRPr="00FE4158">
        <w:rPr>
          <w:rFonts w:ascii="Montserrat" w:hAnsi="Montserrat" w:cs="Arial"/>
          <w:sz w:val="20"/>
          <w:szCs w:val="20"/>
        </w:rPr>
        <w:t xml:space="preserve">el </w:t>
      </w:r>
      <w:r w:rsidR="000233C1" w:rsidRPr="00FE4158">
        <w:rPr>
          <w:rFonts w:ascii="Montserrat" w:hAnsi="Montserrat" w:cs="Arial"/>
          <w:sz w:val="20"/>
          <w:szCs w:val="20"/>
        </w:rPr>
        <w:t>soporte</w:t>
      </w:r>
      <w:r w:rsidR="0068095F" w:rsidRPr="00FE4158">
        <w:rPr>
          <w:rFonts w:ascii="Montserrat" w:hAnsi="Montserrat" w:cs="Arial"/>
          <w:sz w:val="20"/>
          <w:szCs w:val="20"/>
        </w:rPr>
        <w:t>,</w:t>
      </w:r>
      <w:r w:rsidR="000233C1" w:rsidRPr="00FE4158">
        <w:rPr>
          <w:rFonts w:ascii="Montserrat" w:hAnsi="Montserrat" w:cs="Arial"/>
          <w:sz w:val="20"/>
          <w:szCs w:val="20"/>
        </w:rPr>
        <w:t xml:space="preserve"> operación</w:t>
      </w:r>
      <w:r w:rsidR="0068095F" w:rsidRPr="00FE4158">
        <w:rPr>
          <w:rFonts w:ascii="Montserrat" w:hAnsi="Montserrat" w:cs="Arial"/>
          <w:sz w:val="20"/>
          <w:szCs w:val="20"/>
        </w:rPr>
        <w:t xml:space="preserve"> y gestión de la operación</w:t>
      </w:r>
      <w:r w:rsidR="00377228" w:rsidRPr="00FE4158">
        <w:rPr>
          <w:rFonts w:ascii="Montserrat" w:hAnsi="Montserrat" w:cs="Arial"/>
          <w:sz w:val="20"/>
          <w:szCs w:val="20"/>
        </w:rPr>
        <w:t xml:space="preserve"> de </w:t>
      </w:r>
      <w:r w:rsidR="0068095F" w:rsidRPr="00FE4158">
        <w:rPr>
          <w:rFonts w:ascii="Montserrat" w:hAnsi="Montserrat" w:cs="Arial"/>
          <w:sz w:val="20"/>
          <w:szCs w:val="20"/>
        </w:rPr>
        <w:t xml:space="preserve">la </w:t>
      </w:r>
      <w:r w:rsidR="00377228" w:rsidRPr="00FE4158">
        <w:rPr>
          <w:rFonts w:ascii="Montserrat" w:hAnsi="Montserrat" w:cs="Arial"/>
          <w:sz w:val="20"/>
          <w:szCs w:val="20"/>
        </w:rPr>
        <w:t>inf</w:t>
      </w:r>
      <w:r w:rsidR="00752159" w:rsidRPr="00FE4158">
        <w:rPr>
          <w:rFonts w:ascii="Montserrat" w:hAnsi="Montserrat" w:cs="Arial"/>
          <w:sz w:val="20"/>
          <w:szCs w:val="20"/>
        </w:rPr>
        <w:t xml:space="preserve">raestructura </w:t>
      </w:r>
      <w:r w:rsidR="004727EA" w:rsidRPr="00FE4158">
        <w:rPr>
          <w:rFonts w:ascii="Montserrat" w:hAnsi="Montserrat" w:cs="Arial"/>
          <w:sz w:val="20"/>
          <w:szCs w:val="20"/>
        </w:rPr>
        <w:t>relacionada en el Apéndice 1.- Listado de Infraestructura</w:t>
      </w:r>
      <w:r w:rsidR="00752159" w:rsidRPr="00FE4158">
        <w:rPr>
          <w:rFonts w:ascii="Montserrat" w:hAnsi="Montserrat" w:cs="Arial"/>
          <w:sz w:val="20"/>
          <w:szCs w:val="20"/>
        </w:rPr>
        <w:t xml:space="preserve">, y </w:t>
      </w:r>
      <w:r w:rsidR="004727EA" w:rsidRPr="00FE4158">
        <w:rPr>
          <w:rFonts w:ascii="Montserrat" w:hAnsi="Montserrat" w:cs="Arial"/>
          <w:sz w:val="20"/>
          <w:szCs w:val="20"/>
        </w:rPr>
        <w:t xml:space="preserve">su </w:t>
      </w:r>
      <w:r w:rsidR="00752159" w:rsidRPr="00FE4158">
        <w:rPr>
          <w:rFonts w:ascii="Montserrat" w:hAnsi="Montserrat" w:cs="Arial"/>
          <w:sz w:val="20"/>
          <w:szCs w:val="20"/>
        </w:rPr>
        <w:t xml:space="preserve">puesta en marcha, </w:t>
      </w:r>
      <w:r w:rsidR="00377228" w:rsidRPr="00FE4158">
        <w:rPr>
          <w:rFonts w:ascii="Montserrat" w:hAnsi="Montserrat" w:cs="Arial"/>
          <w:sz w:val="20"/>
          <w:szCs w:val="20"/>
        </w:rPr>
        <w:t>que permita realizar la</w:t>
      </w:r>
      <w:r w:rsidR="00FC3BA4" w:rsidRPr="00FE4158">
        <w:rPr>
          <w:rFonts w:ascii="Montserrat" w:hAnsi="Montserrat" w:cs="Arial"/>
          <w:sz w:val="20"/>
          <w:szCs w:val="20"/>
        </w:rPr>
        <w:t xml:space="preserve"> prestación del servicio</w:t>
      </w:r>
      <w:r w:rsidR="00377228" w:rsidRPr="00FE4158">
        <w:rPr>
          <w:rFonts w:ascii="Montserrat" w:hAnsi="Montserrat" w:cs="Arial"/>
          <w:sz w:val="20"/>
          <w:szCs w:val="20"/>
        </w:rPr>
        <w:t xml:space="preserve">, </w:t>
      </w:r>
      <w:r w:rsidRPr="00FE4158">
        <w:rPr>
          <w:rFonts w:ascii="Montserrat" w:hAnsi="Montserrat" w:cs="Arial"/>
          <w:sz w:val="20"/>
          <w:szCs w:val="20"/>
        </w:rPr>
        <w:t>de acuerdo con</w:t>
      </w:r>
      <w:r w:rsidR="00752159" w:rsidRPr="00FE4158">
        <w:rPr>
          <w:rFonts w:ascii="Montserrat" w:hAnsi="Montserrat" w:cs="Arial"/>
          <w:sz w:val="20"/>
          <w:szCs w:val="20"/>
        </w:rPr>
        <w:t xml:space="preserve"> los tiempos y niveles de servicio establecidos</w:t>
      </w:r>
      <w:r w:rsidR="00306159" w:rsidRPr="00FE4158">
        <w:rPr>
          <w:rFonts w:ascii="Montserrat" w:hAnsi="Montserrat" w:cs="Arial"/>
          <w:sz w:val="20"/>
          <w:szCs w:val="20"/>
        </w:rPr>
        <w:t xml:space="preserve"> en el presente Anexo Técnico</w:t>
      </w:r>
      <w:r w:rsidR="00752159" w:rsidRPr="00FE4158">
        <w:rPr>
          <w:rFonts w:ascii="Montserrat" w:hAnsi="Montserrat" w:cs="Arial"/>
          <w:sz w:val="20"/>
          <w:szCs w:val="20"/>
        </w:rPr>
        <w:t>.</w:t>
      </w:r>
    </w:p>
    <w:p w14:paraId="59E9D160" w14:textId="24246CEE" w:rsidR="0035112E" w:rsidRPr="00FE4158" w:rsidRDefault="0035112E" w:rsidP="00010BC1">
      <w:pPr>
        <w:autoSpaceDE w:val="0"/>
        <w:autoSpaceDN w:val="0"/>
        <w:adjustRightInd w:val="0"/>
        <w:jc w:val="both"/>
        <w:rPr>
          <w:rFonts w:ascii="Montserrat" w:hAnsi="Montserrat" w:cs="Arial"/>
          <w:sz w:val="20"/>
          <w:szCs w:val="20"/>
        </w:rPr>
      </w:pPr>
    </w:p>
    <w:p w14:paraId="24739E49" w14:textId="19981266" w:rsidR="009C4D72" w:rsidRPr="00FE4158" w:rsidRDefault="009C4D72" w:rsidP="00483EFC">
      <w:pPr>
        <w:pStyle w:val="Ttulo1"/>
        <w:numPr>
          <w:ilvl w:val="0"/>
          <w:numId w:val="67"/>
        </w:numPr>
        <w:spacing w:before="0" w:after="0"/>
        <w:jc w:val="both"/>
        <w:rPr>
          <w:rFonts w:ascii="Montserrat" w:hAnsi="Montserrat" w:cs="Arial"/>
          <w:sz w:val="20"/>
          <w:szCs w:val="20"/>
          <w:lang w:val="es-MX"/>
        </w:rPr>
      </w:pPr>
      <w:bookmarkStart w:id="160" w:name="_Toc156937570"/>
      <w:r w:rsidRPr="00FE4158">
        <w:rPr>
          <w:rFonts w:ascii="Montserrat" w:hAnsi="Montserrat" w:cs="Arial"/>
          <w:sz w:val="20"/>
          <w:szCs w:val="20"/>
          <w:lang w:val="es-MX"/>
        </w:rPr>
        <w:t>Perfiles técnicos responsables de la Operación y Gestión de la Operación.</w:t>
      </w:r>
      <w:bookmarkEnd w:id="160"/>
    </w:p>
    <w:p w14:paraId="7FB89DF0" w14:textId="6F16E1C7" w:rsidR="006B3C4F" w:rsidRPr="00FE4158" w:rsidRDefault="006B3C4F" w:rsidP="00010BC1">
      <w:pPr>
        <w:autoSpaceDE w:val="0"/>
        <w:autoSpaceDN w:val="0"/>
        <w:adjustRightInd w:val="0"/>
        <w:jc w:val="both"/>
        <w:rPr>
          <w:rFonts w:ascii="Montserrat" w:hAnsi="Montserrat" w:cs="Arial"/>
          <w:sz w:val="20"/>
          <w:szCs w:val="20"/>
        </w:rPr>
      </w:pPr>
    </w:p>
    <w:p w14:paraId="4F0AE29C" w14:textId="644DB7D8" w:rsidR="004627E2"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A82FEA" w:rsidRPr="00FE4158">
        <w:rPr>
          <w:rFonts w:ascii="Montserrat" w:hAnsi="Montserrat" w:cs="Arial"/>
          <w:sz w:val="20"/>
          <w:szCs w:val="20"/>
        </w:rPr>
        <w:t xml:space="preserve"> </w:t>
      </w:r>
      <w:r w:rsidR="004627E2" w:rsidRPr="00FE4158">
        <w:rPr>
          <w:rFonts w:ascii="Montserrat" w:hAnsi="Montserrat" w:cs="Arial"/>
          <w:sz w:val="20"/>
          <w:szCs w:val="20"/>
        </w:rPr>
        <w:t xml:space="preserve">deberá demostrar que cuenta con </w:t>
      </w:r>
      <w:r w:rsidR="00D507BC" w:rsidRPr="00FE4158">
        <w:rPr>
          <w:rFonts w:ascii="Montserrat" w:hAnsi="Montserrat" w:cs="Arial"/>
          <w:sz w:val="20"/>
          <w:szCs w:val="20"/>
        </w:rPr>
        <w:t>15</w:t>
      </w:r>
      <w:r w:rsidR="00163042" w:rsidRPr="00FE4158">
        <w:rPr>
          <w:rFonts w:ascii="Montserrat" w:hAnsi="Montserrat" w:cs="Arial"/>
          <w:sz w:val="20"/>
          <w:szCs w:val="20"/>
        </w:rPr>
        <w:t xml:space="preserve"> (quince)</w:t>
      </w:r>
      <w:r w:rsidR="004627E2" w:rsidRPr="00FE4158">
        <w:rPr>
          <w:rFonts w:ascii="Montserrat" w:hAnsi="Montserrat" w:cs="Arial"/>
          <w:sz w:val="20"/>
          <w:szCs w:val="20"/>
        </w:rPr>
        <w:t xml:space="preserve"> empleados técnicos responsables de la continuidad operativa de los servicios, para lo cual deberá cumplir con lo siguiente:</w:t>
      </w:r>
    </w:p>
    <w:p w14:paraId="5BE082E8" w14:textId="77777777" w:rsidR="004627E2" w:rsidRPr="00FE4158" w:rsidRDefault="004627E2" w:rsidP="00010BC1">
      <w:pPr>
        <w:autoSpaceDE w:val="0"/>
        <w:autoSpaceDN w:val="0"/>
        <w:adjustRightInd w:val="0"/>
        <w:jc w:val="both"/>
        <w:rPr>
          <w:rFonts w:ascii="Montserrat" w:hAnsi="Montserrat" w:cs="Arial"/>
          <w:sz w:val="20"/>
          <w:szCs w:val="20"/>
        </w:rPr>
      </w:pPr>
    </w:p>
    <w:p w14:paraId="2140BB7B" w14:textId="76878C72" w:rsidR="006B3C4F"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A82FEA" w:rsidRPr="00FE4158">
        <w:rPr>
          <w:rFonts w:ascii="Montserrat" w:hAnsi="Montserrat" w:cs="Arial"/>
          <w:bCs/>
          <w:sz w:val="20"/>
          <w:szCs w:val="20"/>
        </w:rPr>
        <w:t xml:space="preserve"> </w:t>
      </w:r>
      <w:r w:rsidR="006B3C4F" w:rsidRPr="00FE4158">
        <w:rPr>
          <w:rFonts w:ascii="Montserrat" w:hAnsi="Montserrat" w:cs="Arial"/>
          <w:bCs/>
          <w:sz w:val="20"/>
          <w:szCs w:val="20"/>
        </w:rPr>
        <w:t xml:space="preserve">deberá ofertar personal </w:t>
      </w:r>
      <w:r w:rsidRPr="00FE4158">
        <w:rPr>
          <w:rFonts w:ascii="Montserrat" w:hAnsi="Montserrat" w:cs="Arial"/>
          <w:bCs/>
          <w:sz w:val="20"/>
          <w:szCs w:val="20"/>
        </w:rPr>
        <w:t>técnico</w:t>
      </w:r>
      <w:r w:rsidR="006B3C4F" w:rsidRPr="00FE4158">
        <w:rPr>
          <w:rFonts w:ascii="Montserrat" w:hAnsi="Montserrat" w:cs="Arial"/>
          <w:bCs/>
          <w:sz w:val="20"/>
          <w:szCs w:val="20"/>
        </w:rPr>
        <w:t xml:space="preserve"> con experiencia comprobable</w:t>
      </w:r>
      <w:r w:rsidR="00BC5A7C" w:rsidRPr="00FE4158">
        <w:rPr>
          <w:rFonts w:ascii="Montserrat" w:hAnsi="Montserrat" w:cs="Arial"/>
          <w:bCs/>
          <w:sz w:val="20"/>
          <w:szCs w:val="20"/>
        </w:rPr>
        <w:t>, mediante curr</w:t>
      </w:r>
      <w:r w:rsidRPr="00FE4158">
        <w:rPr>
          <w:rFonts w:ascii="Montserrat" w:hAnsi="Montserrat" w:cs="Arial"/>
          <w:bCs/>
          <w:sz w:val="20"/>
          <w:szCs w:val="20"/>
        </w:rPr>
        <w:t>í</w:t>
      </w:r>
      <w:r w:rsidR="00BC5A7C" w:rsidRPr="00FE4158">
        <w:rPr>
          <w:rFonts w:ascii="Montserrat" w:hAnsi="Montserrat" w:cs="Arial"/>
          <w:bCs/>
          <w:sz w:val="20"/>
          <w:szCs w:val="20"/>
        </w:rPr>
        <w:t>culum vita</w:t>
      </w:r>
      <w:r w:rsidR="00942F76" w:rsidRPr="00FE4158">
        <w:rPr>
          <w:rFonts w:ascii="Montserrat" w:hAnsi="Montserrat" w:cs="Arial"/>
          <w:bCs/>
          <w:sz w:val="20"/>
          <w:szCs w:val="20"/>
        </w:rPr>
        <w:t>e,</w:t>
      </w:r>
      <w:r w:rsidR="00AA33A6" w:rsidRPr="00FE4158">
        <w:rPr>
          <w:rFonts w:ascii="Montserrat" w:hAnsi="Montserrat" w:cs="Arial"/>
          <w:bCs/>
          <w:sz w:val="20"/>
          <w:szCs w:val="20"/>
        </w:rPr>
        <w:t xml:space="preserve"> </w:t>
      </w:r>
      <w:r w:rsidR="00BC5A7C" w:rsidRPr="00FE4158">
        <w:rPr>
          <w:rFonts w:ascii="Montserrat" w:hAnsi="Montserrat" w:cs="Arial"/>
          <w:bCs/>
          <w:sz w:val="20"/>
          <w:szCs w:val="20"/>
        </w:rPr>
        <w:t>diplomas</w:t>
      </w:r>
      <w:r w:rsidR="00942F76" w:rsidRPr="00FE4158">
        <w:rPr>
          <w:rFonts w:ascii="Montserrat" w:hAnsi="Montserrat" w:cs="Arial"/>
          <w:bCs/>
          <w:sz w:val="20"/>
          <w:szCs w:val="20"/>
        </w:rPr>
        <w:t xml:space="preserve"> o </w:t>
      </w:r>
      <w:r w:rsidR="00D53B95" w:rsidRPr="00FE4158">
        <w:rPr>
          <w:rFonts w:ascii="Montserrat" w:hAnsi="Montserrat" w:cs="Arial"/>
          <w:bCs/>
          <w:sz w:val="20"/>
          <w:szCs w:val="20"/>
        </w:rPr>
        <w:t>constancias</w:t>
      </w:r>
      <w:r w:rsidR="00BC5A7C" w:rsidRPr="00FE4158">
        <w:rPr>
          <w:rFonts w:ascii="Montserrat" w:hAnsi="Montserrat" w:cs="Arial"/>
          <w:bCs/>
          <w:sz w:val="20"/>
          <w:szCs w:val="20"/>
        </w:rPr>
        <w:t xml:space="preserve"> o certificados</w:t>
      </w:r>
      <w:r w:rsidR="006B3C4F" w:rsidRPr="00FE4158">
        <w:rPr>
          <w:rFonts w:ascii="Montserrat" w:hAnsi="Montserrat" w:cs="Arial"/>
          <w:bCs/>
          <w:sz w:val="20"/>
          <w:szCs w:val="20"/>
        </w:rPr>
        <w:t xml:space="preserve"> </w:t>
      </w:r>
      <w:r w:rsidR="00BC5A7C" w:rsidRPr="00FE4158">
        <w:rPr>
          <w:rFonts w:ascii="Montserrat" w:hAnsi="Montserrat" w:cs="Arial"/>
          <w:bCs/>
          <w:sz w:val="20"/>
          <w:szCs w:val="20"/>
        </w:rPr>
        <w:t xml:space="preserve">en </w:t>
      </w:r>
      <w:r w:rsidR="0035112E" w:rsidRPr="00FE4158">
        <w:rPr>
          <w:rFonts w:ascii="Montserrat" w:hAnsi="Montserrat" w:cs="Arial"/>
          <w:bCs/>
          <w:sz w:val="20"/>
          <w:szCs w:val="20"/>
        </w:rPr>
        <w:t xml:space="preserve">alguna de </w:t>
      </w:r>
      <w:r w:rsidR="006B3C4F" w:rsidRPr="00FE4158">
        <w:rPr>
          <w:rFonts w:ascii="Montserrat" w:hAnsi="Montserrat" w:cs="Arial"/>
          <w:bCs/>
          <w:sz w:val="20"/>
          <w:szCs w:val="20"/>
        </w:rPr>
        <w:t>las diversas plataformas que brinden la operación y la gestión de la operación de los servicios instalados en el Centro de Datos</w:t>
      </w:r>
      <w:r w:rsidR="00845CC6" w:rsidRPr="00FE4158">
        <w:rPr>
          <w:rFonts w:ascii="Montserrat" w:hAnsi="Montserrat" w:cs="Arial"/>
          <w:bCs/>
          <w:sz w:val="20"/>
          <w:szCs w:val="20"/>
        </w:rPr>
        <w:t xml:space="preserve"> y la nube ofertados por “EL LICITANTE”</w:t>
      </w:r>
      <w:r w:rsidR="004627E2" w:rsidRPr="00FE4158">
        <w:rPr>
          <w:rFonts w:ascii="Montserrat" w:hAnsi="Montserrat" w:cs="Arial"/>
          <w:bCs/>
          <w:sz w:val="20"/>
          <w:szCs w:val="20"/>
        </w:rPr>
        <w:t>.</w:t>
      </w:r>
    </w:p>
    <w:p w14:paraId="77660E55" w14:textId="08222E05" w:rsidR="006B3C4F" w:rsidRPr="00FE4158" w:rsidRDefault="006B3C4F" w:rsidP="00010BC1">
      <w:pPr>
        <w:autoSpaceDE w:val="0"/>
        <w:autoSpaceDN w:val="0"/>
        <w:adjustRightInd w:val="0"/>
        <w:jc w:val="both"/>
        <w:rPr>
          <w:rFonts w:ascii="Montserrat" w:hAnsi="Montserrat" w:cs="Arial"/>
          <w:sz w:val="20"/>
          <w:szCs w:val="20"/>
        </w:rPr>
      </w:pPr>
    </w:p>
    <w:p w14:paraId="7FFDCF29" w14:textId="14812D37" w:rsidR="00993211" w:rsidRPr="00FE4158" w:rsidRDefault="004627E2" w:rsidP="00010BC1">
      <w:pPr>
        <w:jc w:val="both"/>
        <w:rPr>
          <w:rFonts w:ascii="Montserrat" w:hAnsi="Montserrat" w:cs="Arial"/>
          <w:bCs/>
          <w:sz w:val="20"/>
          <w:szCs w:val="20"/>
        </w:rPr>
      </w:pPr>
      <w:r w:rsidRPr="00FE4158">
        <w:rPr>
          <w:rFonts w:ascii="Montserrat" w:hAnsi="Montserrat" w:cs="Arial"/>
          <w:b/>
          <w:bCs/>
          <w:iCs/>
          <w:sz w:val="20"/>
          <w:szCs w:val="20"/>
        </w:rPr>
        <w:t>Actividades:</w:t>
      </w:r>
      <w:r w:rsidRPr="00FE4158">
        <w:rPr>
          <w:rFonts w:ascii="Montserrat" w:hAnsi="Montserrat" w:cs="Arial"/>
          <w:iCs/>
          <w:sz w:val="20"/>
          <w:szCs w:val="20"/>
        </w:rPr>
        <w:t xml:space="preserve"> </w:t>
      </w:r>
      <w:r w:rsidRPr="00FE4158">
        <w:rPr>
          <w:rFonts w:ascii="Montserrat" w:hAnsi="Montserrat" w:cs="Arial"/>
          <w:bCs/>
          <w:sz w:val="20"/>
          <w:szCs w:val="20"/>
        </w:rPr>
        <w:t xml:space="preserve">Brindar la operación y la gestión de la operación de los servicios instalados en </w:t>
      </w:r>
      <w:r w:rsidR="00845CC6" w:rsidRPr="00FE4158">
        <w:rPr>
          <w:rFonts w:ascii="Montserrat" w:hAnsi="Montserrat" w:cs="Arial"/>
          <w:bCs/>
          <w:sz w:val="20"/>
          <w:szCs w:val="20"/>
        </w:rPr>
        <w:t>el</w:t>
      </w:r>
      <w:r w:rsidR="000359D1" w:rsidRPr="00FE4158">
        <w:rPr>
          <w:rFonts w:ascii="Montserrat" w:hAnsi="Montserrat" w:cs="Arial"/>
          <w:bCs/>
          <w:sz w:val="20"/>
          <w:szCs w:val="20"/>
        </w:rPr>
        <w:t xml:space="preserve"> </w:t>
      </w:r>
      <w:r w:rsidRPr="00FE4158">
        <w:rPr>
          <w:rFonts w:ascii="Montserrat" w:hAnsi="Montserrat" w:cs="Arial"/>
          <w:bCs/>
          <w:sz w:val="20"/>
          <w:szCs w:val="20"/>
        </w:rPr>
        <w:t>Centro de Datos</w:t>
      </w:r>
      <w:r w:rsidR="00845CC6" w:rsidRPr="00FE4158">
        <w:rPr>
          <w:rFonts w:ascii="Montserrat" w:hAnsi="Montserrat" w:cs="Arial"/>
          <w:bCs/>
          <w:sz w:val="20"/>
          <w:szCs w:val="20"/>
        </w:rPr>
        <w:t xml:space="preserve"> y la nube</w:t>
      </w:r>
      <w:r w:rsidR="00993211" w:rsidRPr="00FE4158">
        <w:rPr>
          <w:rFonts w:ascii="Montserrat" w:hAnsi="Montserrat" w:cs="Arial"/>
          <w:bCs/>
          <w:sz w:val="20"/>
          <w:szCs w:val="20"/>
        </w:rPr>
        <w:t>.</w:t>
      </w:r>
    </w:p>
    <w:p w14:paraId="360E1467" w14:textId="77777777" w:rsidR="00964B1B" w:rsidRPr="00FE4158" w:rsidRDefault="00964B1B" w:rsidP="00010BC1">
      <w:pPr>
        <w:jc w:val="both"/>
        <w:rPr>
          <w:rFonts w:ascii="Montserrat" w:hAnsi="Montserrat" w:cs="Arial"/>
          <w:bCs/>
          <w:sz w:val="20"/>
          <w:szCs w:val="20"/>
        </w:rPr>
      </w:pPr>
    </w:p>
    <w:p w14:paraId="3814BE87" w14:textId="2F4BD925" w:rsidR="00D97790" w:rsidRPr="00FE4158" w:rsidRDefault="004627E2" w:rsidP="00010BC1">
      <w:pPr>
        <w:ind w:right="25"/>
        <w:jc w:val="both"/>
        <w:rPr>
          <w:rFonts w:ascii="Montserrat" w:eastAsia="Montserrat" w:hAnsi="Montserrat" w:cs="Arial"/>
          <w:sz w:val="20"/>
          <w:szCs w:val="20"/>
        </w:rPr>
      </w:pPr>
      <w:r w:rsidRPr="00FE4158">
        <w:rPr>
          <w:rFonts w:ascii="Montserrat" w:hAnsi="Montserrat" w:cs="Arial"/>
          <w:b/>
          <w:bCs/>
          <w:iCs/>
          <w:sz w:val="20"/>
          <w:szCs w:val="20"/>
        </w:rPr>
        <w:t>Perfil:</w:t>
      </w:r>
      <w:r w:rsidRPr="00FE4158">
        <w:rPr>
          <w:rFonts w:ascii="Montserrat" w:hAnsi="Montserrat" w:cs="Arial"/>
          <w:iCs/>
          <w:sz w:val="20"/>
          <w:szCs w:val="20"/>
        </w:rPr>
        <w:t xml:space="preserve"> </w:t>
      </w:r>
      <w:r w:rsidR="000609CC" w:rsidRPr="00FE4158">
        <w:rPr>
          <w:rFonts w:ascii="Montserrat" w:hAnsi="Montserrat" w:cs="Arial"/>
          <w:iCs/>
          <w:sz w:val="20"/>
          <w:szCs w:val="20"/>
        </w:rPr>
        <w:t>Estudios</w:t>
      </w:r>
      <w:r w:rsidR="004B7539" w:rsidRPr="00FE4158">
        <w:rPr>
          <w:rFonts w:ascii="Montserrat" w:hAnsi="Montserrat" w:cs="Arial"/>
          <w:iCs/>
          <w:sz w:val="20"/>
          <w:szCs w:val="20"/>
        </w:rPr>
        <w:t xml:space="preserve"> mínimos</w:t>
      </w:r>
      <w:r w:rsidR="000609CC" w:rsidRPr="00FE4158">
        <w:rPr>
          <w:rFonts w:ascii="Montserrat" w:hAnsi="Montserrat" w:cs="Arial"/>
          <w:iCs/>
          <w:sz w:val="20"/>
          <w:szCs w:val="20"/>
        </w:rPr>
        <w:t xml:space="preserve"> en </w:t>
      </w:r>
      <w:r w:rsidR="00163042" w:rsidRPr="00FE4158">
        <w:rPr>
          <w:rFonts w:ascii="Montserrat" w:eastAsia="Montserrat" w:hAnsi="Montserrat" w:cs="Arial"/>
          <w:sz w:val="20"/>
          <w:szCs w:val="20"/>
        </w:rPr>
        <w:t>I</w:t>
      </w:r>
      <w:r w:rsidR="00D97790" w:rsidRPr="00FE4158">
        <w:rPr>
          <w:rFonts w:ascii="Montserrat" w:eastAsia="Montserrat" w:hAnsi="Montserrat" w:cs="Arial"/>
          <w:sz w:val="20"/>
          <w:szCs w:val="20"/>
        </w:rPr>
        <w:t>ngeniería</w:t>
      </w:r>
      <w:r w:rsidR="00163042" w:rsidRPr="00FE4158">
        <w:rPr>
          <w:rFonts w:ascii="Montserrat" w:eastAsia="Montserrat" w:hAnsi="Montserrat" w:cs="Arial"/>
          <w:sz w:val="20"/>
          <w:szCs w:val="20"/>
        </w:rPr>
        <w:t>, Licenciatura</w:t>
      </w:r>
      <w:r w:rsidR="00D97790" w:rsidRPr="00FE4158">
        <w:rPr>
          <w:rFonts w:ascii="Montserrat" w:eastAsia="Montserrat" w:hAnsi="Montserrat" w:cs="Arial"/>
          <w:sz w:val="20"/>
          <w:szCs w:val="20"/>
        </w:rPr>
        <w:t xml:space="preserve"> </w:t>
      </w:r>
      <w:r w:rsidR="00163042" w:rsidRPr="00FE4158">
        <w:rPr>
          <w:rFonts w:ascii="Montserrat" w:eastAsia="Montserrat" w:hAnsi="Montserrat" w:cs="Arial"/>
          <w:sz w:val="20"/>
          <w:szCs w:val="20"/>
        </w:rPr>
        <w:t>o carrera técnica</w:t>
      </w:r>
      <w:r w:rsidR="00D97790" w:rsidRPr="00FE4158">
        <w:rPr>
          <w:rFonts w:ascii="Montserrat" w:eastAsia="Montserrat" w:hAnsi="Montserrat" w:cs="Arial"/>
          <w:sz w:val="20"/>
          <w:szCs w:val="20"/>
        </w:rPr>
        <w:t xml:space="preserve"> en áreas de tecnologías de la información, </w:t>
      </w:r>
      <w:r w:rsidR="00867E16" w:rsidRPr="00FE4158">
        <w:rPr>
          <w:rFonts w:ascii="Montserrat" w:eastAsia="Montserrat" w:hAnsi="Montserrat" w:cs="Arial"/>
          <w:sz w:val="20"/>
          <w:szCs w:val="20"/>
        </w:rPr>
        <w:t>que,</w:t>
      </w:r>
      <w:r w:rsidR="00D97790" w:rsidRPr="00FE4158">
        <w:rPr>
          <w:rFonts w:ascii="Montserrat" w:eastAsia="Montserrat" w:hAnsi="Montserrat" w:cs="Arial"/>
          <w:sz w:val="20"/>
          <w:szCs w:val="20"/>
        </w:rPr>
        <w:t xml:space="preserve"> de manera enunciativa más no limitativa, pueden ser las siguiente</w:t>
      </w:r>
      <w:r w:rsidR="00D92B62" w:rsidRPr="00FE4158">
        <w:rPr>
          <w:rFonts w:ascii="Montserrat" w:eastAsia="Montserrat" w:hAnsi="Montserrat" w:cs="Arial"/>
          <w:sz w:val="20"/>
          <w:szCs w:val="20"/>
        </w:rPr>
        <w:t>s</w:t>
      </w:r>
      <w:r w:rsidR="00D97790" w:rsidRPr="00FE4158">
        <w:rPr>
          <w:rFonts w:ascii="Montserrat" w:eastAsia="Montserrat" w:hAnsi="Montserrat" w:cs="Arial"/>
          <w:sz w:val="20"/>
          <w:szCs w:val="20"/>
        </w:rPr>
        <w:t>:</w:t>
      </w:r>
    </w:p>
    <w:p w14:paraId="0BD63650" w14:textId="77777777" w:rsidR="00D263CD" w:rsidRPr="00FE4158" w:rsidRDefault="00D263CD" w:rsidP="00010BC1">
      <w:pPr>
        <w:ind w:right="25"/>
        <w:jc w:val="both"/>
        <w:rPr>
          <w:rFonts w:ascii="Montserrat" w:eastAsia="Montserrat" w:hAnsi="Montserrat" w:cs="Arial"/>
          <w:sz w:val="20"/>
          <w:szCs w:val="20"/>
        </w:rPr>
      </w:pPr>
    </w:p>
    <w:p w14:paraId="0EDE1125" w14:textId="77777777" w:rsidR="00D97790" w:rsidRPr="00FE4158" w:rsidRDefault="00D97790" w:rsidP="00010BC1">
      <w:pPr>
        <w:ind w:right="25"/>
        <w:jc w:val="both"/>
        <w:rPr>
          <w:rFonts w:ascii="Montserrat" w:eastAsia="Montserrat" w:hAnsi="Montserrat" w:cs="Arial"/>
          <w:sz w:val="20"/>
          <w:szCs w:val="20"/>
        </w:rPr>
      </w:pPr>
    </w:p>
    <w:p w14:paraId="78447295" w14:textId="77777777"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Tecnologías de la Información.</w:t>
      </w:r>
    </w:p>
    <w:p w14:paraId="74ECBC88" w14:textId="77777777"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Tecnologías de la Información y Comunicación.</w:t>
      </w:r>
    </w:p>
    <w:p w14:paraId="390997BB" w14:textId="77777777"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Informática.</w:t>
      </w:r>
    </w:p>
    <w:p w14:paraId="400EB12F" w14:textId="77777777"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Telemática.</w:t>
      </w:r>
    </w:p>
    <w:p w14:paraId="0EB02029" w14:textId="77777777"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Técnico Superior Universitario en Redes y Telecomunicaciones.</w:t>
      </w:r>
    </w:p>
    <w:p w14:paraId="7D0404CB" w14:textId="77777777" w:rsidR="00D92B62"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Ingeniería en Tecnologías de la Información y Comunicaciones,</w:t>
      </w:r>
    </w:p>
    <w:p w14:paraId="15CE6E55" w14:textId="684A1492" w:rsidR="00D97790" w:rsidRPr="00FE4158" w:rsidRDefault="00D97790" w:rsidP="00483EFC">
      <w:pPr>
        <w:numPr>
          <w:ilvl w:val="0"/>
          <w:numId w:val="47"/>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Ingeniería en Redes y Telecomunicaciones.</w:t>
      </w:r>
    </w:p>
    <w:p w14:paraId="5BCC3C7A" w14:textId="77777777" w:rsidR="00D97790" w:rsidRPr="00FE4158" w:rsidRDefault="00D97790" w:rsidP="00010BC1">
      <w:pPr>
        <w:ind w:right="25"/>
        <w:jc w:val="both"/>
        <w:rPr>
          <w:rFonts w:ascii="Montserrat" w:hAnsi="Montserrat" w:cs="Arial"/>
          <w:iCs/>
          <w:sz w:val="20"/>
          <w:szCs w:val="20"/>
        </w:rPr>
      </w:pPr>
    </w:p>
    <w:p w14:paraId="2ABD3166" w14:textId="1E23F256" w:rsidR="004627E2" w:rsidRPr="00FE4158" w:rsidRDefault="00D97790" w:rsidP="00010BC1">
      <w:pPr>
        <w:ind w:right="25"/>
        <w:jc w:val="both"/>
        <w:rPr>
          <w:rFonts w:ascii="Montserrat" w:hAnsi="Montserrat" w:cs="Arial"/>
          <w:iCs/>
          <w:sz w:val="20"/>
          <w:szCs w:val="20"/>
        </w:rPr>
      </w:pPr>
      <w:r w:rsidRPr="00FE4158">
        <w:rPr>
          <w:rFonts w:ascii="Montserrat" w:hAnsi="Montserrat" w:cs="Arial"/>
          <w:iCs/>
          <w:sz w:val="20"/>
          <w:szCs w:val="20"/>
        </w:rPr>
        <w:t>L</w:t>
      </w:r>
      <w:r w:rsidR="004627E2" w:rsidRPr="00FE4158">
        <w:rPr>
          <w:rFonts w:ascii="Montserrat" w:hAnsi="Montserrat" w:cs="Arial"/>
          <w:iCs/>
          <w:sz w:val="20"/>
          <w:szCs w:val="20"/>
        </w:rPr>
        <w:t xml:space="preserve">a acreditación será con </w:t>
      </w:r>
      <w:r w:rsidR="00716A58" w:rsidRPr="00FE4158">
        <w:rPr>
          <w:rFonts w:ascii="Montserrat" w:hAnsi="Montserrat" w:cs="Arial"/>
          <w:iCs/>
          <w:sz w:val="20"/>
          <w:szCs w:val="20"/>
        </w:rPr>
        <w:t xml:space="preserve">certificado de estudios, </w:t>
      </w:r>
      <w:r w:rsidR="004627E2" w:rsidRPr="00FE4158">
        <w:rPr>
          <w:rFonts w:ascii="Montserrat" w:hAnsi="Montserrat" w:cs="Arial"/>
          <w:iCs/>
          <w:sz w:val="20"/>
          <w:szCs w:val="20"/>
        </w:rPr>
        <w:t xml:space="preserve">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p w14:paraId="65FF1884" w14:textId="77777777" w:rsidR="00D97790" w:rsidRPr="00FE4158" w:rsidRDefault="00D97790" w:rsidP="00010BC1">
      <w:pPr>
        <w:ind w:right="25"/>
        <w:jc w:val="both"/>
        <w:rPr>
          <w:rFonts w:ascii="Montserrat" w:eastAsia="Arial" w:hAnsi="Montserrat" w:cs="Arial"/>
          <w:sz w:val="20"/>
          <w:szCs w:val="20"/>
        </w:rPr>
      </w:pPr>
    </w:p>
    <w:p w14:paraId="371CD512" w14:textId="1AE9164E" w:rsidR="004627E2" w:rsidRPr="00FE4158" w:rsidRDefault="004627E2" w:rsidP="00010BC1">
      <w:pPr>
        <w:jc w:val="both"/>
        <w:rPr>
          <w:rFonts w:ascii="Montserrat" w:hAnsi="Montserrat" w:cs="Arial"/>
          <w:iCs/>
          <w:sz w:val="20"/>
          <w:szCs w:val="20"/>
        </w:rPr>
      </w:pPr>
      <w:r w:rsidRPr="00FE4158">
        <w:rPr>
          <w:rFonts w:ascii="Montserrat" w:hAnsi="Montserrat" w:cs="Arial"/>
          <w:b/>
          <w:bCs/>
          <w:iCs/>
          <w:sz w:val="20"/>
          <w:szCs w:val="20"/>
        </w:rPr>
        <w:t>Experiencia:</w:t>
      </w:r>
      <w:r w:rsidRPr="00FE4158">
        <w:rPr>
          <w:rFonts w:ascii="Montserrat" w:hAnsi="Montserrat" w:cs="Arial"/>
          <w:iCs/>
          <w:sz w:val="20"/>
          <w:szCs w:val="20"/>
        </w:rPr>
        <w:t xml:space="preserve"> 1</w:t>
      </w:r>
      <w:r w:rsidR="00942F76" w:rsidRPr="00FE4158">
        <w:rPr>
          <w:rFonts w:ascii="Montserrat" w:hAnsi="Montserrat" w:cs="Arial"/>
          <w:iCs/>
          <w:sz w:val="20"/>
          <w:szCs w:val="20"/>
        </w:rPr>
        <w:t xml:space="preserve"> (uno)</w:t>
      </w:r>
      <w:r w:rsidRPr="00FE4158">
        <w:rPr>
          <w:rFonts w:ascii="Montserrat" w:hAnsi="Montserrat" w:cs="Arial"/>
          <w:iCs/>
          <w:sz w:val="20"/>
          <w:szCs w:val="20"/>
        </w:rPr>
        <w:t xml:space="preserve"> año </w:t>
      </w:r>
      <w:r w:rsidR="00677097" w:rsidRPr="00FE4158">
        <w:rPr>
          <w:rFonts w:ascii="Montserrat" w:hAnsi="Montserrat" w:cs="Arial"/>
          <w:iCs/>
          <w:sz w:val="20"/>
          <w:szCs w:val="20"/>
        </w:rPr>
        <w:t>de</w:t>
      </w:r>
      <w:r w:rsidRPr="00FE4158">
        <w:rPr>
          <w:rFonts w:ascii="Montserrat" w:hAnsi="Montserrat" w:cs="Arial"/>
          <w:iCs/>
          <w:sz w:val="20"/>
          <w:szCs w:val="20"/>
        </w:rPr>
        <w:t xml:space="preserve"> experiencia en </w:t>
      </w:r>
      <w:r w:rsidR="0043125E" w:rsidRPr="00FE4158">
        <w:rPr>
          <w:rFonts w:ascii="Montserrat" w:hAnsi="Montserrat" w:cs="Arial"/>
          <w:iCs/>
          <w:sz w:val="20"/>
          <w:szCs w:val="20"/>
        </w:rPr>
        <w:t xml:space="preserve">las </w:t>
      </w:r>
      <w:r w:rsidRPr="00FE4158">
        <w:rPr>
          <w:rFonts w:ascii="Montserrat" w:hAnsi="Montserrat" w:cs="Arial"/>
          <w:bCs/>
          <w:sz w:val="20"/>
          <w:szCs w:val="20"/>
        </w:rPr>
        <w:t>diversas plataformas que brinden la operación y la gestión de la operación de los servicios instalados en el Centro de Datos</w:t>
      </w:r>
      <w:r w:rsidR="00845CC6" w:rsidRPr="00FE4158">
        <w:rPr>
          <w:rFonts w:ascii="Montserrat" w:hAnsi="Montserrat" w:cs="Arial"/>
          <w:bCs/>
          <w:sz w:val="20"/>
          <w:szCs w:val="20"/>
        </w:rPr>
        <w:t xml:space="preserve"> y la nube, así como experiencia en la implementación y operación de un DRP (Disaster Recovery Plan, por sus siglas en inglés)</w:t>
      </w:r>
      <w:r w:rsidR="00993211" w:rsidRPr="00FE4158">
        <w:rPr>
          <w:rFonts w:ascii="Montserrat" w:hAnsi="Montserrat" w:cs="Arial"/>
          <w:bCs/>
          <w:sz w:val="20"/>
          <w:szCs w:val="20"/>
        </w:rPr>
        <w:t xml:space="preserve"> </w:t>
      </w:r>
      <w:r w:rsidRPr="00FE4158">
        <w:rPr>
          <w:rFonts w:ascii="Montserrat" w:hAnsi="Montserrat" w:cs="Arial"/>
          <w:iCs/>
          <w:sz w:val="20"/>
          <w:szCs w:val="20"/>
        </w:rPr>
        <w:t>o en la realización de trabajos iguales o similares a los que son materia de</w:t>
      </w:r>
      <w:r w:rsidR="00D53B95" w:rsidRPr="00FE4158">
        <w:rPr>
          <w:rFonts w:ascii="Montserrat" w:hAnsi="Montserrat" w:cs="Arial"/>
          <w:iCs/>
          <w:sz w:val="20"/>
          <w:szCs w:val="20"/>
        </w:rPr>
        <w:t>l presente Anexo Técnico.</w:t>
      </w:r>
    </w:p>
    <w:p w14:paraId="5B989B5D" w14:textId="77777777" w:rsidR="00D92B62" w:rsidRPr="00FE4158" w:rsidRDefault="00D92B62" w:rsidP="00010BC1">
      <w:pPr>
        <w:jc w:val="both"/>
        <w:rPr>
          <w:rFonts w:ascii="Montserrat" w:hAnsi="Montserrat" w:cs="Arial"/>
          <w:bCs/>
          <w:sz w:val="20"/>
          <w:szCs w:val="20"/>
        </w:rPr>
      </w:pPr>
    </w:p>
    <w:p w14:paraId="6826E429" w14:textId="23AF3289" w:rsidR="004627E2" w:rsidRPr="00FE4158" w:rsidRDefault="004627E2" w:rsidP="00010BC1">
      <w:pPr>
        <w:jc w:val="both"/>
        <w:rPr>
          <w:rFonts w:ascii="Montserrat" w:hAnsi="Montserrat" w:cs="Arial"/>
          <w:iCs/>
          <w:sz w:val="20"/>
          <w:szCs w:val="20"/>
        </w:rPr>
      </w:pPr>
      <w:r w:rsidRPr="00FE4158">
        <w:rPr>
          <w:rFonts w:ascii="Montserrat" w:hAnsi="Montserrat" w:cs="Arial"/>
          <w:b/>
          <w:bCs/>
          <w:iCs/>
          <w:sz w:val="20"/>
          <w:szCs w:val="20"/>
        </w:rPr>
        <w:t>Certificaciones o diplomas:</w:t>
      </w:r>
      <w:r w:rsidRPr="00FE4158">
        <w:rPr>
          <w:rFonts w:ascii="Montserrat" w:hAnsi="Montserrat" w:cs="Arial"/>
          <w:iCs/>
          <w:sz w:val="20"/>
          <w:szCs w:val="20"/>
        </w:rPr>
        <w:t xml:space="preserve"> </w:t>
      </w:r>
      <w:r w:rsidR="006E35C1" w:rsidRPr="00FE4158">
        <w:rPr>
          <w:rFonts w:ascii="Montserrat" w:hAnsi="Montserrat" w:cs="Arial"/>
          <w:iCs/>
          <w:sz w:val="20"/>
          <w:szCs w:val="20"/>
        </w:rPr>
        <w:t xml:space="preserve">Cada uno de los empleados propuestos </w:t>
      </w:r>
      <w:r w:rsidR="000609CC" w:rsidRPr="00FE4158">
        <w:rPr>
          <w:rFonts w:ascii="Montserrat" w:hAnsi="Montserrat" w:cs="Arial"/>
          <w:iCs/>
          <w:sz w:val="20"/>
          <w:szCs w:val="20"/>
        </w:rPr>
        <w:t xml:space="preserve">para este perfil </w:t>
      </w:r>
      <w:r w:rsidR="006E35C1" w:rsidRPr="00FE4158">
        <w:rPr>
          <w:rFonts w:ascii="Montserrat" w:hAnsi="Montserrat" w:cs="Arial"/>
          <w:iCs/>
          <w:sz w:val="20"/>
          <w:szCs w:val="20"/>
        </w:rPr>
        <w:t>deberá c</w:t>
      </w:r>
      <w:r w:rsidRPr="00FE4158">
        <w:rPr>
          <w:rFonts w:ascii="Montserrat" w:hAnsi="Montserrat" w:cs="Arial"/>
          <w:iCs/>
          <w:sz w:val="20"/>
          <w:szCs w:val="20"/>
        </w:rPr>
        <w:t xml:space="preserve">ontar con al menos </w:t>
      </w:r>
      <w:r w:rsidR="00C73A7C" w:rsidRPr="00FE4158">
        <w:rPr>
          <w:rFonts w:ascii="Montserrat" w:hAnsi="Montserrat" w:cs="Arial"/>
          <w:iCs/>
          <w:sz w:val="20"/>
          <w:szCs w:val="20"/>
        </w:rPr>
        <w:t>1</w:t>
      </w:r>
      <w:r w:rsidRPr="00FE4158">
        <w:rPr>
          <w:rFonts w:ascii="Montserrat" w:hAnsi="Montserrat" w:cs="Arial"/>
          <w:iCs/>
          <w:sz w:val="20"/>
          <w:szCs w:val="20"/>
        </w:rPr>
        <w:t xml:space="preserve"> diploma </w:t>
      </w:r>
      <w:r w:rsidR="00993211" w:rsidRPr="00FE4158">
        <w:rPr>
          <w:rFonts w:ascii="Montserrat" w:hAnsi="Montserrat" w:cs="Arial"/>
          <w:iCs/>
          <w:sz w:val="20"/>
          <w:szCs w:val="20"/>
        </w:rPr>
        <w:t>o</w:t>
      </w:r>
      <w:r w:rsidRPr="00FE4158">
        <w:rPr>
          <w:rFonts w:ascii="Montserrat" w:hAnsi="Montserrat" w:cs="Arial"/>
          <w:iCs/>
          <w:sz w:val="20"/>
          <w:szCs w:val="20"/>
        </w:rPr>
        <w:t xml:space="preserve"> constancia </w:t>
      </w:r>
      <w:r w:rsidR="00993211" w:rsidRPr="00FE4158">
        <w:rPr>
          <w:rFonts w:ascii="Montserrat" w:hAnsi="Montserrat" w:cs="Arial"/>
          <w:iCs/>
          <w:sz w:val="20"/>
          <w:szCs w:val="20"/>
        </w:rPr>
        <w:t>o certificaci</w:t>
      </w:r>
      <w:r w:rsidR="006E35C1" w:rsidRPr="00FE4158">
        <w:rPr>
          <w:rFonts w:ascii="Montserrat" w:hAnsi="Montserrat" w:cs="Arial"/>
          <w:iCs/>
          <w:sz w:val="20"/>
          <w:szCs w:val="20"/>
        </w:rPr>
        <w:t>ón</w:t>
      </w:r>
      <w:r w:rsidR="00993211" w:rsidRPr="00FE4158">
        <w:rPr>
          <w:rFonts w:ascii="Montserrat" w:hAnsi="Montserrat" w:cs="Arial"/>
          <w:iCs/>
          <w:sz w:val="20"/>
          <w:szCs w:val="20"/>
        </w:rPr>
        <w:t xml:space="preserve"> </w:t>
      </w:r>
      <w:r w:rsidRPr="00FE4158">
        <w:rPr>
          <w:rFonts w:ascii="Montserrat" w:hAnsi="Montserrat" w:cs="Arial"/>
          <w:iCs/>
          <w:sz w:val="20"/>
          <w:szCs w:val="20"/>
        </w:rPr>
        <w:t xml:space="preserve">de acreditación en cursos, </w:t>
      </w:r>
      <w:r w:rsidR="00867E16" w:rsidRPr="00FE4158">
        <w:rPr>
          <w:rFonts w:ascii="Montserrat" w:eastAsia="Montserrat" w:hAnsi="Montserrat" w:cs="Arial"/>
          <w:sz w:val="20"/>
          <w:szCs w:val="20"/>
        </w:rPr>
        <w:t>que,</w:t>
      </w:r>
      <w:r w:rsidR="00D92B62" w:rsidRPr="00FE4158">
        <w:rPr>
          <w:rFonts w:ascii="Montserrat" w:eastAsia="Montserrat" w:hAnsi="Montserrat" w:cs="Arial"/>
          <w:sz w:val="20"/>
          <w:szCs w:val="20"/>
        </w:rPr>
        <w:t xml:space="preserve"> de manera enunciativa más no limitativa, pueden ser las siguiente:</w:t>
      </w:r>
    </w:p>
    <w:p w14:paraId="141F8030" w14:textId="77777777" w:rsidR="00993211" w:rsidRPr="00FE4158" w:rsidRDefault="00993211" w:rsidP="00010BC1">
      <w:pPr>
        <w:jc w:val="both"/>
        <w:rPr>
          <w:rFonts w:ascii="Montserrat" w:hAnsi="Montserrat" w:cs="Arial"/>
          <w:iCs/>
          <w:sz w:val="20"/>
          <w:szCs w:val="20"/>
        </w:rPr>
      </w:pPr>
    </w:p>
    <w:p w14:paraId="762CB384" w14:textId="4D4BB7DC"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RedHat Virtualization</w:t>
      </w:r>
    </w:p>
    <w:p w14:paraId="2BEFBDA0" w14:textId="2493E3E7"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RedHat OpenShift</w:t>
      </w:r>
    </w:p>
    <w:p w14:paraId="274A618B" w14:textId="088FE1FB"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Huawei Cloud Stack</w:t>
      </w:r>
    </w:p>
    <w:p w14:paraId="6B8CD0BC" w14:textId="0B85BC42"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Huawei Fusion Compute,</w:t>
      </w:r>
    </w:p>
    <w:p w14:paraId="3E468960" w14:textId="77777777" w:rsidR="00CC32A7"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Oracle Virtual Machine,</w:t>
      </w:r>
    </w:p>
    <w:p w14:paraId="1430A1D4" w14:textId="4E5F6F88"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Weblogic,</w:t>
      </w:r>
    </w:p>
    <w:p w14:paraId="28BCFA4A" w14:textId="45E2C835"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Apache,</w:t>
      </w:r>
    </w:p>
    <w:p w14:paraId="74DAAC2A" w14:textId="7410DC5D"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Redhat Linux,</w:t>
      </w:r>
    </w:p>
    <w:p w14:paraId="040BCBCF" w14:textId="5A471581"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Oracle Linux,</w:t>
      </w:r>
    </w:p>
    <w:p w14:paraId="5396841D" w14:textId="06327F37"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Windows Server,</w:t>
      </w:r>
    </w:p>
    <w:p w14:paraId="5057240D" w14:textId="157009BE"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Microsoft SQL Server,</w:t>
      </w:r>
    </w:p>
    <w:p w14:paraId="2E5EDC72" w14:textId="77777777" w:rsidR="00CC32A7"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 xml:space="preserve">MariaDB, </w:t>
      </w:r>
    </w:p>
    <w:p w14:paraId="3A0EE68E" w14:textId="331100F7"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MySQL,</w:t>
      </w:r>
    </w:p>
    <w:p w14:paraId="68AFBBA3" w14:textId="589AEA09" w:rsidR="004627E2" w:rsidRPr="00FE4158" w:rsidRDefault="004627E2" w:rsidP="00483EFC">
      <w:pPr>
        <w:pStyle w:val="Prrafodelista"/>
        <w:numPr>
          <w:ilvl w:val="0"/>
          <w:numId w:val="46"/>
        </w:numPr>
        <w:jc w:val="both"/>
        <w:rPr>
          <w:rFonts w:ascii="Montserrat" w:hAnsi="Montserrat" w:cs="Arial"/>
          <w:bCs/>
          <w:sz w:val="20"/>
          <w:szCs w:val="20"/>
        </w:rPr>
      </w:pPr>
      <w:r w:rsidRPr="00FE4158">
        <w:rPr>
          <w:rFonts w:ascii="Montserrat" w:hAnsi="Montserrat" w:cs="Arial"/>
          <w:bCs/>
          <w:sz w:val="20"/>
          <w:szCs w:val="20"/>
        </w:rPr>
        <w:t>MongoDB,</w:t>
      </w:r>
    </w:p>
    <w:p w14:paraId="38BE4531" w14:textId="083BDDA8" w:rsidR="004627E2" w:rsidRPr="00FE4158" w:rsidRDefault="004627E2" w:rsidP="00483EFC">
      <w:pPr>
        <w:pStyle w:val="Prrafodelista"/>
        <w:numPr>
          <w:ilvl w:val="0"/>
          <w:numId w:val="46"/>
        </w:numPr>
        <w:jc w:val="both"/>
        <w:rPr>
          <w:rFonts w:ascii="Montserrat" w:hAnsi="Montserrat" w:cs="Arial"/>
          <w:color w:val="000000"/>
          <w:sz w:val="20"/>
          <w:szCs w:val="20"/>
        </w:rPr>
      </w:pPr>
      <w:r w:rsidRPr="00FE4158">
        <w:rPr>
          <w:rFonts w:ascii="Montserrat" w:hAnsi="Montserrat" w:cs="Arial"/>
          <w:bCs/>
          <w:sz w:val="20"/>
          <w:szCs w:val="20"/>
        </w:rPr>
        <w:t>PostgreSQL.</w:t>
      </w:r>
    </w:p>
    <w:p w14:paraId="6D65B568" w14:textId="1AA01A64" w:rsidR="007D52EE" w:rsidRPr="00FE4158" w:rsidRDefault="007D52EE"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rPr>
      </w:pPr>
      <w:r w:rsidRPr="00FE4158">
        <w:rPr>
          <w:rFonts w:ascii="Montserrat" w:eastAsia="Montserrat" w:hAnsi="Montserrat" w:cs="Arial"/>
          <w:sz w:val="20"/>
          <w:szCs w:val="20"/>
        </w:rPr>
        <w:t xml:space="preserve">Implementación del SGSI (ISO/IEC-27001:2013) </w:t>
      </w:r>
    </w:p>
    <w:p w14:paraId="7120F40C" w14:textId="211136ED" w:rsidR="007D52EE" w:rsidRPr="00FE4158" w:rsidRDefault="007D52EE"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lang w:val="en-US"/>
        </w:rPr>
      </w:pPr>
      <w:r w:rsidRPr="00FE4158">
        <w:rPr>
          <w:rFonts w:ascii="Montserrat" w:eastAsia="Montserrat" w:hAnsi="Montserrat" w:cs="Arial"/>
          <w:sz w:val="20"/>
          <w:szCs w:val="20"/>
          <w:lang w:val="en-US"/>
        </w:rPr>
        <w:t>PCAP - Programming Essentials in Phython.</w:t>
      </w:r>
    </w:p>
    <w:p w14:paraId="183F5AC3" w14:textId="1C6E5E65" w:rsidR="007D52EE" w:rsidRPr="00FE4158" w:rsidRDefault="007D52EE"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rPr>
      </w:pPr>
      <w:r w:rsidRPr="00FE4158">
        <w:rPr>
          <w:rFonts w:ascii="Montserrat" w:eastAsia="Montserrat" w:hAnsi="Montserrat" w:cs="Arial"/>
          <w:sz w:val="20"/>
          <w:szCs w:val="20"/>
        </w:rPr>
        <w:t>Cybersecurity Essentials.</w:t>
      </w:r>
    </w:p>
    <w:p w14:paraId="51899B9E" w14:textId="703F552E" w:rsidR="007D52EE" w:rsidRPr="00FE4158" w:rsidRDefault="007D52EE"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rPr>
      </w:pPr>
      <w:r w:rsidRPr="00FE4158">
        <w:rPr>
          <w:rFonts w:ascii="Montserrat" w:eastAsia="Montserrat" w:hAnsi="Montserrat" w:cs="Arial"/>
          <w:sz w:val="20"/>
          <w:szCs w:val="20"/>
        </w:rPr>
        <w:t>Networking Essentials</w:t>
      </w:r>
      <w:r w:rsidR="002F594B" w:rsidRPr="00FE4158">
        <w:rPr>
          <w:rFonts w:ascii="Montserrat" w:eastAsia="Montserrat" w:hAnsi="Montserrat" w:cs="Arial"/>
          <w:sz w:val="20"/>
          <w:szCs w:val="20"/>
        </w:rPr>
        <w:t>.</w:t>
      </w:r>
    </w:p>
    <w:p w14:paraId="03A51243" w14:textId="509C6FF0" w:rsidR="007D52EE" w:rsidRPr="00FE4158" w:rsidRDefault="007D52EE"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rPr>
      </w:pPr>
      <w:r w:rsidRPr="00FE4158">
        <w:rPr>
          <w:rFonts w:ascii="Montserrat" w:eastAsia="Montserrat" w:hAnsi="Montserrat" w:cs="Arial"/>
          <w:sz w:val="20"/>
          <w:szCs w:val="20"/>
        </w:rPr>
        <w:t>Wireless LAN Security</w:t>
      </w:r>
      <w:r w:rsidR="002F594B" w:rsidRPr="00FE4158">
        <w:rPr>
          <w:rFonts w:ascii="Montserrat" w:eastAsia="Montserrat" w:hAnsi="Montserrat" w:cs="Arial"/>
          <w:sz w:val="20"/>
          <w:szCs w:val="20"/>
        </w:rPr>
        <w:t>.</w:t>
      </w:r>
    </w:p>
    <w:p w14:paraId="669C44C9" w14:textId="6F2DD828" w:rsidR="002E4F89" w:rsidRPr="00FE4158" w:rsidRDefault="002E4F89" w:rsidP="00483EFC">
      <w:pPr>
        <w:numPr>
          <w:ilvl w:val="0"/>
          <w:numId w:val="46"/>
        </w:numPr>
        <w:pBdr>
          <w:top w:val="nil"/>
          <w:left w:val="nil"/>
          <w:bottom w:val="nil"/>
          <w:right w:val="nil"/>
          <w:between w:val="nil"/>
        </w:pBdr>
        <w:jc w:val="both"/>
        <w:rPr>
          <w:rFonts w:ascii="Montserrat" w:eastAsia="Montserrat" w:hAnsi="Montserrat" w:cs="Arial"/>
          <w:color w:val="000000"/>
          <w:sz w:val="20"/>
          <w:szCs w:val="20"/>
        </w:rPr>
      </w:pPr>
      <w:r w:rsidRPr="00FE4158">
        <w:rPr>
          <w:rFonts w:ascii="Montserrat" w:eastAsia="Montserrat" w:hAnsi="Montserrat" w:cs="Arial"/>
          <w:sz w:val="20"/>
          <w:szCs w:val="20"/>
        </w:rPr>
        <w:t>NDG Linux</w:t>
      </w:r>
      <w:r w:rsidR="002F594B" w:rsidRPr="00FE4158">
        <w:rPr>
          <w:rFonts w:ascii="Montserrat" w:eastAsia="Montserrat" w:hAnsi="Montserrat" w:cs="Arial"/>
          <w:sz w:val="20"/>
          <w:szCs w:val="20"/>
        </w:rPr>
        <w:t>.</w:t>
      </w:r>
    </w:p>
    <w:p w14:paraId="537A0B46" w14:textId="39A9CD64" w:rsidR="002E4F89" w:rsidRPr="004038F3" w:rsidRDefault="002E4F89" w:rsidP="00483EFC">
      <w:pPr>
        <w:numPr>
          <w:ilvl w:val="0"/>
          <w:numId w:val="46"/>
        </w:numPr>
        <w:ind w:right="25"/>
        <w:jc w:val="both"/>
        <w:rPr>
          <w:rFonts w:ascii="Montserrat" w:eastAsia="Montserrat" w:hAnsi="Montserrat" w:cs="Arial"/>
          <w:sz w:val="20"/>
          <w:szCs w:val="20"/>
          <w:lang w:val="it-IT"/>
        </w:rPr>
      </w:pPr>
      <w:r w:rsidRPr="004038F3">
        <w:rPr>
          <w:rFonts w:ascii="Montserrat" w:eastAsia="Montserrat" w:hAnsi="Montserrat" w:cs="Arial"/>
          <w:sz w:val="20"/>
          <w:szCs w:val="20"/>
          <w:lang w:val="it-IT"/>
        </w:rPr>
        <w:t>Oracle Certified Associate, Java SE 5/SE 6</w:t>
      </w:r>
      <w:r w:rsidR="002F594B" w:rsidRPr="004038F3">
        <w:rPr>
          <w:rFonts w:ascii="Montserrat" w:eastAsia="Montserrat" w:hAnsi="Montserrat" w:cs="Arial"/>
          <w:sz w:val="20"/>
          <w:szCs w:val="20"/>
          <w:lang w:val="it-IT"/>
        </w:rPr>
        <w:t>.</w:t>
      </w:r>
    </w:p>
    <w:p w14:paraId="5C8BE5D1" w14:textId="787827DF" w:rsidR="000259D4" w:rsidRPr="00FE4158" w:rsidRDefault="000259D4" w:rsidP="00483EFC">
      <w:pPr>
        <w:numPr>
          <w:ilvl w:val="0"/>
          <w:numId w:val="46"/>
        </w:numPr>
        <w:ind w:right="25"/>
        <w:jc w:val="both"/>
        <w:rPr>
          <w:rFonts w:ascii="Montserrat" w:eastAsia="Montserrat" w:hAnsi="Montserrat" w:cs="Arial"/>
          <w:sz w:val="20"/>
          <w:szCs w:val="20"/>
        </w:rPr>
      </w:pPr>
      <w:r w:rsidRPr="00FE4158">
        <w:rPr>
          <w:rFonts w:ascii="Montserrat" w:eastAsia="Montserrat" w:hAnsi="Montserrat" w:cs="Arial"/>
          <w:sz w:val="20"/>
          <w:szCs w:val="20"/>
        </w:rPr>
        <w:t>Introduction to Cybersecurity</w:t>
      </w:r>
      <w:r w:rsidR="00AF790F" w:rsidRPr="00FE4158">
        <w:rPr>
          <w:rFonts w:ascii="Montserrat" w:eastAsia="Montserrat" w:hAnsi="Montserrat" w:cs="Arial"/>
          <w:sz w:val="20"/>
          <w:szCs w:val="20"/>
        </w:rPr>
        <w:t>.</w:t>
      </w:r>
    </w:p>
    <w:p w14:paraId="78E06798" w14:textId="443B00BD" w:rsidR="000259D4" w:rsidRPr="00FE4158" w:rsidRDefault="000259D4" w:rsidP="00483EFC">
      <w:pPr>
        <w:numPr>
          <w:ilvl w:val="0"/>
          <w:numId w:val="46"/>
        </w:numPr>
        <w:ind w:right="25"/>
        <w:jc w:val="both"/>
        <w:rPr>
          <w:rFonts w:ascii="Montserrat" w:eastAsia="Montserrat" w:hAnsi="Montserrat" w:cs="Arial"/>
          <w:sz w:val="20"/>
          <w:szCs w:val="20"/>
          <w:lang w:val="en-US"/>
        </w:rPr>
      </w:pPr>
      <w:r w:rsidRPr="00FE4158">
        <w:rPr>
          <w:rFonts w:ascii="Montserrat" w:eastAsia="Montserrat" w:hAnsi="Montserrat" w:cs="Arial"/>
          <w:sz w:val="20"/>
          <w:szCs w:val="20"/>
          <w:lang w:val="en-US"/>
        </w:rPr>
        <w:t>Microsoft Technology Associate: Windows Server Administrator Fundamentals</w:t>
      </w:r>
      <w:r w:rsidR="00AF790F" w:rsidRPr="00FE4158">
        <w:rPr>
          <w:rFonts w:ascii="Montserrat" w:eastAsia="Montserrat" w:hAnsi="Montserrat" w:cs="Arial"/>
          <w:sz w:val="20"/>
          <w:szCs w:val="20"/>
          <w:lang w:val="en-US"/>
        </w:rPr>
        <w:t>.</w:t>
      </w:r>
    </w:p>
    <w:p w14:paraId="3C41584A" w14:textId="10B04E91" w:rsidR="00067C30" w:rsidRPr="00FE4158" w:rsidRDefault="00067C30" w:rsidP="00483EFC">
      <w:pPr>
        <w:numPr>
          <w:ilvl w:val="0"/>
          <w:numId w:val="46"/>
        </w:numPr>
        <w:ind w:right="25"/>
        <w:jc w:val="both"/>
        <w:rPr>
          <w:rFonts w:ascii="Montserrat" w:eastAsia="Montserrat" w:hAnsi="Montserrat" w:cs="Arial"/>
          <w:sz w:val="20"/>
          <w:szCs w:val="20"/>
        </w:rPr>
      </w:pPr>
      <w:r w:rsidRPr="00FE4158">
        <w:rPr>
          <w:rFonts w:ascii="Montserrat" w:eastAsia="Montserrat" w:hAnsi="Montserrat" w:cs="Arial"/>
          <w:sz w:val="20"/>
          <w:szCs w:val="20"/>
        </w:rPr>
        <w:t>Oracle 7: Desarrolladores</w:t>
      </w:r>
      <w:r w:rsidR="00457899" w:rsidRPr="00FE4158">
        <w:rPr>
          <w:rFonts w:ascii="Montserrat" w:eastAsia="Montserrat" w:hAnsi="Montserrat" w:cs="Arial"/>
          <w:sz w:val="20"/>
          <w:szCs w:val="20"/>
        </w:rPr>
        <w:t>.</w:t>
      </w:r>
    </w:p>
    <w:p w14:paraId="31E4DF0F" w14:textId="7B52827F" w:rsidR="00067C30" w:rsidRPr="00FE4158" w:rsidRDefault="00067C30" w:rsidP="00483EFC">
      <w:pPr>
        <w:numPr>
          <w:ilvl w:val="0"/>
          <w:numId w:val="46"/>
        </w:numPr>
        <w:ind w:right="25"/>
        <w:jc w:val="both"/>
        <w:rPr>
          <w:rFonts w:ascii="Montserrat" w:eastAsia="Montserrat" w:hAnsi="Montserrat" w:cs="Arial"/>
          <w:sz w:val="20"/>
          <w:szCs w:val="20"/>
        </w:rPr>
      </w:pPr>
      <w:r w:rsidRPr="00FE4158">
        <w:rPr>
          <w:rFonts w:ascii="Montserrat" w:eastAsia="Montserrat" w:hAnsi="Montserrat" w:cs="Arial"/>
          <w:sz w:val="20"/>
          <w:szCs w:val="20"/>
        </w:rPr>
        <w:t>Oracle 8 Nuevas Características</w:t>
      </w:r>
    </w:p>
    <w:p w14:paraId="27653262" w14:textId="7EDA71DA" w:rsidR="00CA117B" w:rsidRPr="00FE4158" w:rsidRDefault="00CA117B" w:rsidP="00483EFC">
      <w:pPr>
        <w:numPr>
          <w:ilvl w:val="0"/>
          <w:numId w:val="46"/>
        </w:numPr>
        <w:ind w:right="25"/>
        <w:jc w:val="both"/>
        <w:rPr>
          <w:rFonts w:ascii="Montserrat" w:eastAsia="Montserrat" w:hAnsi="Montserrat" w:cs="Arial"/>
          <w:sz w:val="20"/>
          <w:szCs w:val="20"/>
        </w:rPr>
      </w:pPr>
      <w:r w:rsidRPr="00FE4158">
        <w:rPr>
          <w:rFonts w:ascii="Montserrat" w:eastAsia="Montserrat" w:hAnsi="Montserrat" w:cs="Arial"/>
          <w:sz w:val="20"/>
          <w:szCs w:val="20"/>
        </w:rPr>
        <w:t>Operación de nube ofertada por el licitante.</w:t>
      </w:r>
    </w:p>
    <w:p w14:paraId="24DD59F8" w14:textId="02C6801F" w:rsidR="00845CC6" w:rsidRPr="00FE4158" w:rsidRDefault="00CA117B" w:rsidP="00845CC6">
      <w:pPr>
        <w:numPr>
          <w:ilvl w:val="0"/>
          <w:numId w:val="46"/>
        </w:numPr>
        <w:ind w:right="25"/>
        <w:jc w:val="both"/>
        <w:rPr>
          <w:rFonts w:ascii="Montserrat" w:eastAsia="Montserrat" w:hAnsi="Montserrat" w:cs="Arial"/>
          <w:sz w:val="20"/>
          <w:szCs w:val="20"/>
        </w:rPr>
      </w:pPr>
      <w:r w:rsidRPr="00FE4158">
        <w:rPr>
          <w:rFonts w:ascii="Montserrat" w:eastAsia="Montserrat" w:hAnsi="Montserrat" w:cs="Arial"/>
          <w:sz w:val="20"/>
          <w:szCs w:val="20"/>
        </w:rPr>
        <w:t>Administración de la nube ofertada por el licitante.</w:t>
      </w:r>
    </w:p>
    <w:p w14:paraId="44D9E4D6" w14:textId="77777777" w:rsidR="004627E2" w:rsidRPr="00FE4158" w:rsidRDefault="004627E2" w:rsidP="00010BC1">
      <w:pPr>
        <w:jc w:val="both"/>
        <w:rPr>
          <w:rFonts w:ascii="Montserrat" w:hAnsi="Montserrat" w:cs="Arial"/>
          <w:iCs/>
          <w:sz w:val="20"/>
          <w:szCs w:val="20"/>
        </w:rPr>
      </w:pPr>
    </w:p>
    <w:p w14:paraId="5575CD60" w14:textId="71E64029" w:rsidR="000359D1" w:rsidRPr="00FE4158" w:rsidRDefault="004627E2" w:rsidP="00010BC1">
      <w:pPr>
        <w:jc w:val="both"/>
        <w:rPr>
          <w:rFonts w:ascii="Montserrat" w:eastAsia="Montserrat" w:hAnsi="Montserrat" w:cs="Arial"/>
          <w:sz w:val="20"/>
          <w:szCs w:val="20"/>
        </w:rPr>
      </w:pPr>
      <w:r w:rsidRPr="00FE4158">
        <w:rPr>
          <w:rFonts w:ascii="Montserrat" w:hAnsi="Montserrat" w:cs="Arial"/>
          <w:b/>
          <w:bCs/>
          <w:iCs/>
          <w:sz w:val="20"/>
          <w:szCs w:val="20"/>
        </w:rPr>
        <w:t>Cartas de recomendación:</w:t>
      </w:r>
      <w:r w:rsidR="005F2F23" w:rsidRPr="00FE4158">
        <w:rPr>
          <w:rFonts w:ascii="Montserrat" w:hAnsi="Montserrat" w:cs="Arial"/>
          <w:b/>
          <w:bCs/>
          <w:iCs/>
          <w:sz w:val="20"/>
          <w:szCs w:val="20"/>
        </w:rPr>
        <w:t xml:space="preserve"> </w:t>
      </w:r>
      <w:r w:rsidR="005F2F23" w:rsidRPr="00FE4158">
        <w:rPr>
          <w:rFonts w:ascii="Montserrat" w:hAnsi="Montserrat" w:cs="Arial"/>
          <w:iCs/>
          <w:sz w:val="20"/>
          <w:szCs w:val="20"/>
        </w:rPr>
        <w:t>Cada uno de los empleados propuestos para este perfil deberá contar con</w:t>
      </w:r>
      <w:r w:rsidR="005B11E6" w:rsidRPr="00FE4158">
        <w:rPr>
          <w:rFonts w:ascii="Montserrat" w:hAnsi="Montserrat" w:cs="Arial"/>
          <w:iCs/>
          <w:sz w:val="20"/>
          <w:szCs w:val="20"/>
        </w:rPr>
        <w:t xml:space="preserve"> </w:t>
      </w:r>
      <w:r w:rsidR="000359D1" w:rsidRPr="00FE4158">
        <w:rPr>
          <w:rFonts w:ascii="Montserrat" w:eastAsia="Montserrat" w:hAnsi="Montserrat" w:cs="Arial"/>
          <w:sz w:val="20"/>
          <w:szCs w:val="20"/>
        </w:rPr>
        <w:t>1 carta de constancia laboral.</w:t>
      </w:r>
    </w:p>
    <w:p w14:paraId="2354D03E" w14:textId="77777777" w:rsidR="000359D1" w:rsidRPr="00FE4158" w:rsidRDefault="000359D1"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Curriculum Vitae</w:t>
      </w:r>
      <w:r w:rsidRPr="00FE4158">
        <w:rPr>
          <w:rFonts w:ascii="Montserrat" w:eastAsia="Montserrat" w:hAnsi="Montserrat" w:cs="Arial"/>
          <w:sz w:val="20"/>
          <w:szCs w:val="20"/>
        </w:rPr>
        <w:t xml:space="preserve"> actualizado.</w:t>
      </w:r>
    </w:p>
    <w:p w14:paraId="07C59160" w14:textId="77777777" w:rsidR="000359D1" w:rsidRPr="00FE4158" w:rsidRDefault="000359D1" w:rsidP="00010BC1">
      <w:pPr>
        <w:jc w:val="both"/>
        <w:rPr>
          <w:rFonts w:ascii="Montserrat" w:eastAsia="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224C1E94" w14:textId="4166C1DA" w:rsidR="004627E2" w:rsidRPr="00FE4158" w:rsidRDefault="004627E2" w:rsidP="00010BC1">
      <w:pPr>
        <w:jc w:val="both"/>
        <w:rPr>
          <w:rFonts w:ascii="Montserrat" w:hAnsi="Montserrat" w:cs="Arial"/>
          <w:sz w:val="20"/>
          <w:szCs w:val="20"/>
        </w:rPr>
      </w:pPr>
    </w:p>
    <w:p w14:paraId="02B5451B" w14:textId="0523517A" w:rsidR="0009067D" w:rsidRPr="00FE4158" w:rsidRDefault="0009067D" w:rsidP="00010BC1">
      <w:pPr>
        <w:jc w:val="both"/>
        <w:rPr>
          <w:rFonts w:ascii="Montserrat" w:hAnsi="Montserrat" w:cs="Arial"/>
          <w:iCs/>
          <w:sz w:val="20"/>
          <w:szCs w:val="20"/>
        </w:rPr>
      </w:pPr>
      <w:r w:rsidRPr="00FE4158">
        <w:rPr>
          <w:rFonts w:ascii="Montserrat" w:hAnsi="Montserrat" w:cs="Arial"/>
          <w:iCs/>
          <w:sz w:val="20"/>
          <w:szCs w:val="20"/>
        </w:rPr>
        <w:t>La cantidad de personal técnico</w:t>
      </w:r>
      <w:r w:rsidR="0006552C" w:rsidRPr="00FE4158">
        <w:rPr>
          <w:rFonts w:ascii="Montserrat" w:hAnsi="Montserrat" w:cs="Arial"/>
          <w:iCs/>
          <w:sz w:val="20"/>
          <w:szCs w:val="20"/>
        </w:rPr>
        <w:t xml:space="preserve"> propuesto por </w:t>
      </w:r>
      <w:r w:rsidR="00867E16" w:rsidRPr="00FE4158">
        <w:rPr>
          <w:rFonts w:ascii="Montserrat" w:hAnsi="Montserrat" w:cs="Arial"/>
          <w:iCs/>
          <w:sz w:val="20"/>
          <w:szCs w:val="20"/>
        </w:rPr>
        <w:t>“EL LICITANTE”</w:t>
      </w:r>
      <w:r w:rsidR="0006552C" w:rsidRPr="00FE4158">
        <w:rPr>
          <w:rFonts w:ascii="Montserrat" w:hAnsi="Montserrat" w:cs="Arial"/>
          <w:iCs/>
          <w:sz w:val="20"/>
          <w:szCs w:val="20"/>
        </w:rPr>
        <w:t xml:space="preserve">, deberá ser el suficiente para dar atención continua (7x24) </w:t>
      </w:r>
      <w:r w:rsidR="00D3331F" w:rsidRPr="00FE4158">
        <w:rPr>
          <w:rFonts w:ascii="Montserrat" w:hAnsi="Montserrat" w:cs="Arial"/>
          <w:iCs/>
          <w:sz w:val="20"/>
          <w:szCs w:val="20"/>
        </w:rPr>
        <w:t>las 24 horas</w:t>
      </w:r>
      <w:r w:rsidR="0043125E" w:rsidRPr="00FE4158">
        <w:rPr>
          <w:rFonts w:ascii="Montserrat" w:hAnsi="Montserrat" w:cs="Arial"/>
          <w:iCs/>
          <w:sz w:val="20"/>
          <w:szCs w:val="20"/>
        </w:rPr>
        <w:t xml:space="preserve"> del día</w:t>
      </w:r>
      <w:r w:rsidR="00D3331F" w:rsidRPr="00FE4158">
        <w:rPr>
          <w:rFonts w:ascii="Montserrat" w:hAnsi="Montserrat" w:cs="Arial"/>
          <w:iCs/>
          <w:sz w:val="20"/>
          <w:szCs w:val="20"/>
        </w:rPr>
        <w:t xml:space="preserve"> de los 7 días de cada semana </w:t>
      </w:r>
      <w:r w:rsidR="0006552C" w:rsidRPr="00FE4158">
        <w:rPr>
          <w:rFonts w:ascii="Montserrat" w:hAnsi="Montserrat" w:cs="Arial"/>
          <w:iCs/>
          <w:sz w:val="20"/>
          <w:szCs w:val="20"/>
        </w:rPr>
        <w:t xml:space="preserve">durante la vigencia del servicio a los </w:t>
      </w:r>
      <w:r w:rsidR="0006552C" w:rsidRPr="00FE4158">
        <w:rPr>
          <w:rFonts w:ascii="Montserrat" w:hAnsi="Montserrat" w:cs="Arial"/>
          <w:sz w:val="20"/>
          <w:szCs w:val="20"/>
        </w:rPr>
        <w:t xml:space="preserve">ambientes operativos de misión crítica mencionados en el punto </w:t>
      </w:r>
      <w:r w:rsidR="00747BB8" w:rsidRPr="00FE4158">
        <w:rPr>
          <w:rFonts w:ascii="Montserrat" w:hAnsi="Montserrat" w:cs="Arial"/>
          <w:sz w:val="20"/>
          <w:szCs w:val="20"/>
        </w:rPr>
        <w:t xml:space="preserve">15. </w:t>
      </w:r>
      <w:r w:rsidR="0006552C" w:rsidRPr="00FE4158">
        <w:rPr>
          <w:rFonts w:ascii="Montserrat" w:hAnsi="Montserrat" w:cs="Arial"/>
          <w:sz w:val="20"/>
          <w:szCs w:val="20"/>
        </w:rPr>
        <w:t>del presente Anexo Técnico.</w:t>
      </w:r>
    </w:p>
    <w:p w14:paraId="19287139" w14:textId="77777777" w:rsidR="00B242EC" w:rsidRPr="00FE4158" w:rsidRDefault="00B242EC" w:rsidP="00010BC1">
      <w:pPr>
        <w:jc w:val="both"/>
        <w:rPr>
          <w:rFonts w:ascii="Montserrat" w:hAnsi="Montserrat" w:cs="Arial"/>
          <w:iCs/>
          <w:sz w:val="20"/>
          <w:szCs w:val="20"/>
        </w:rPr>
      </w:pPr>
    </w:p>
    <w:p w14:paraId="6DF76733" w14:textId="4078374F" w:rsidR="00A952EB" w:rsidRPr="00FE4158" w:rsidRDefault="000F6841" w:rsidP="00483EFC">
      <w:pPr>
        <w:pStyle w:val="Ttulo1"/>
        <w:numPr>
          <w:ilvl w:val="0"/>
          <w:numId w:val="67"/>
        </w:numPr>
        <w:spacing w:before="0" w:after="0"/>
        <w:jc w:val="both"/>
        <w:rPr>
          <w:rFonts w:ascii="Montserrat" w:hAnsi="Montserrat" w:cs="Arial"/>
          <w:b w:val="0"/>
          <w:bCs w:val="0"/>
          <w:sz w:val="20"/>
          <w:szCs w:val="20"/>
          <w:lang w:eastAsia="es-ES"/>
        </w:rPr>
      </w:pPr>
      <w:bookmarkStart w:id="161" w:name="_Toc156937571"/>
      <w:r w:rsidRPr="00FE4158">
        <w:rPr>
          <w:rFonts w:ascii="Montserrat" w:hAnsi="Montserrat" w:cs="Arial"/>
          <w:sz w:val="20"/>
          <w:szCs w:val="20"/>
          <w:lang w:val="es-MX"/>
        </w:rPr>
        <w:t xml:space="preserve">Perfil del </w:t>
      </w:r>
      <w:r w:rsidR="00A952EB" w:rsidRPr="00FE4158">
        <w:rPr>
          <w:rFonts w:ascii="Montserrat" w:hAnsi="Montserrat" w:cs="Arial"/>
          <w:sz w:val="20"/>
          <w:szCs w:val="20"/>
          <w:lang w:val="es-MX"/>
        </w:rPr>
        <w:t>Grupo de Gestión de Incidentes</w:t>
      </w:r>
      <w:r w:rsidR="0043125E" w:rsidRPr="00FE4158">
        <w:rPr>
          <w:rFonts w:ascii="Montserrat" w:hAnsi="Montserrat" w:cs="Arial"/>
          <w:sz w:val="20"/>
          <w:szCs w:val="20"/>
          <w:lang w:val="es-MX"/>
        </w:rPr>
        <w:t>.</w:t>
      </w:r>
      <w:bookmarkEnd w:id="161"/>
    </w:p>
    <w:p w14:paraId="0F1927A9" w14:textId="77777777" w:rsidR="00A952EB" w:rsidRPr="00FE4158" w:rsidRDefault="00A952EB" w:rsidP="00010BC1">
      <w:pPr>
        <w:jc w:val="both"/>
        <w:rPr>
          <w:rFonts w:ascii="Montserrat" w:hAnsi="Montserrat" w:cs="Arial"/>
          <w:iCs/>
          <w:sz w:val="20"/>
          <w:szCs w:val="20"/>
        </w:rPr>
      </w:pPr>
    </w:p>
    <w:p w14:paraId="24DE3683" w14:textId="6E5D6AA9" w:rsidR="00D92B62" w:rsidRPr="00FE4158" w:rsidRDefault="00867E16" w:rsidP="00010BC1">
      <w:pPr>
        <w:jc w:val="both"/>
        <w:rPr>
          <w:rFonts w:ascii="Montserrat" w:eastAsia="Montserrat" w:hAnsi="Montserrat" w:cs="Arial"/>
          <w:sz w:val="20"/>
          <w:szCs w:val="20"/>
        </w:rPr>
      </w:pPr>
      <w:r w:rsidRPr="00FE4158">
        <w:rPr>
          <w:rFonts w:ascii="Montserrat" w:eastAsia="Montserrat" w:hAnsi="Montserrat" w:cs="Arial"/>
          <w:sz w:val="20"/>
          <w:szCs w:val="20"/>
        </w:rPr>
        <w:t>“EL LICITANTE”</w:t>
      </w:r>
      <w:r w:rsidR="004727EA" w:rsidRPr="00FE4158">
        <w:rPr>
          <w:rFonts w:ascii="Montserrat" w:eastAsia="Montserrat" w:hAnsi="Montserrat" w:cs="Arial"/>
          <w:sz w:val="20"/>
          <w:szCs w:val="20"/>
        </w:rPr>
        <w:t xml:space="preserve"> </w:t>
      </w:r>
      <w:r w:rsidR="00D92B62" w:rsidRPr="00FE4158">
        <w:rPr>
          <w:rFonts w:ascii="Montserrat" w:eastAsia="Montserrat" w:hAnsi="Montserrat" w:cs="Arial"/>
          <w:sz w:val="20"/>
          <w:szCs w:val="20"/>
        </w:rPr>
        <w:t xml:space="preserve">deberá ofertar en su proposición al personal técnico con experiencia comprobable, mediante currículum vitae o diplomas o certificados, propuesto por </w:t>
      </w:r>
      <w:r w:rsidRPr="00FE4158">
        <w:rPr>
          <w:rFonts w:ascii="Montserrat" w:eastAsia="Montserrat" w:hAnsi="Montserrat" w:cs="Arial"/>
          <w:sz w:val="20"/>
          <w:szCs w:val="20"/>
        </w:rPr>
        <w:t>“EL LICITANTE”</w:t>
      </w:r>
      <w:r w:rsidR="00D92B62" w:rsidRPr="00FE4158">
        <w:rPr>
          <w:rFonts w:ascii="Montserrat" w:eastAsia="Montserrat" w:hAnsi="Montserrat" w:cs="Arial"/>
          <w:sz w:val="20"/>
          <w:szCs w:val="20"/>
        </w:rPr>
        <w:t>, para el</w:t>
      </w:r>
      <w:r w:rsidR="00D92B62" w:rsidRPr="00FE4158">
        <w:rPr>
          <w:rFonts w:ascii="Montserrat" w:eastAsia="Montserrat" w:hAnsi="Montserrat" w:cs="Arial"/>
          <w:b/>
          <w:sz w:val="20"/>
          <w:szCs w:val="20"/>
        </w:rPr>
        <w:t xml:space="preserve"> Grupo de Gestión de Incidentes</w:t>
      </w:r>
      <w:r w:rsidR="00D92B62" w:rsidRPr="00FE4158">
        <w:rPr>
          <w:rFonts w:ascii="Montserrat" w:eastAsia="Montserrat" w:hAnsi="Montserrat" w:cs="Arial"/>
          <w:sz w:val="20"/>
          <w:szCs w:val="20"/>
        </w:rPr>
        <w:t xml:space="preserve"> a fin de demostrar la experiencia y habilidades para la atención del área.</w:t>
      </w:r>
    </w:p>
    <w:p w14:paraId="7BDDFB9B" w14:textId="77777777" w:rsidR="00D92B62" w:rsidRPr="00FE4158" w:rsidRDefault="00D92B62" w:rsidP="00010BC1">
      <w:pPr>
        <w:jc w:val="both"/>
        <w:rPr>
          <w:rFonts w:ascii="Montserrat" w:eastAsia="Montserrat" w:hAnsi="Montserrat" w:cs="Arial"/>
          <w:sz w:val="20"/>
          <w:szCs w:val="20"/>
        </w:rPr>
      </w:pPr>
    </w:p>
    <w:p w14:paraId="0E0A561C" w14:textId="58FCCE5E" w:rsidR="00D92B62" w:rsidRPr="00FE4158" w:rsidRDefault="00867E16" w:rsidP="00010BC1">
      <w:pPr>
        <w:jc w:val="both"/>
        <w:rPr>
          <w:rFonts w:ascii="Montserrat" w:eastAsia="Montserrat" w:hAnsi="Montserrat" w:cs="Arial"/>
          <w:sz w:val="20"/>
          <w:szCs w:val="20"/>
        </w:rPr>
      </w:pPr>
      <w:r w:rsidRPr="00FE4158">
        <w:rPr>
          <w:rFonts w:ascii="Montserrat" w:eastAsia="Montserrat" w:hAnsi="Montserrat" w:cs="Arial"/>
          <w:sz w:val="20"/>
          <w:szCs w:val="20"/>
        </w:rPr>
        <w:t>“EL LICITANTE”</w:t>
      </w:r>
      <w:r w:rsidR="00A82FEA" w:rsidRPr="00FE4158">
        <w:rPr>
          <w:rFonts w:ascii="Montserrat" w:eastAsia="Montserrat" w:hAnsi="Montserrat" w:cs="Arial"/>
          <w:sz w:val="20"/>
          <w:szCs w:val="20"/>
        </w:rPr>
        <w:t xml:space="preserve"> </w:t>
      </w:r>
      <w:r w:rsidR="00D92B62" w:rsidRPr="00FE4158">
        <w:rPr>
          <w:rFonts w:ascii="Montserrat" w:eastAsia="Montserrat" w:hAnsi="Montserrat" w:cs="Arial"/>
          <w:sz w:val="20"/>
          <w:szCs w:val="20"/>
        </w:rPr>
        <w:t xml:space="preserve">deberá demostrar que cuenta con </w:t>
      </w:r>
      <w:r w:rsidR="0043125E" w:rsidRPr="00FE4158">
        <w:rPr>
          <w:rFonts w:ascii="Montserrat" w:eastAsia="Montserrat" w:hAnsi="Montserrat" w:cs="Arial"/>
          <w:sz w:val="20"/>
          <w:szCs w:val="20"/>
        </w:rPr>
        <w:t>3</w:t>
      </w:r>
      <w:r w:rsidR="004B7539" w:rsidRPr="00FE4158">
        <w:rPr>
          <w:rFonts w:ascii="Montserrat" w:eastAsia="Montserrat" w:hAnsi="Montserrat" w:cs="Arial"/>
          <w:sz w:val="20"/>
          <w:szCs w:val="20"/>
        </w:rPr>
        <w:t xml:space="preserve"> (tres)</w:t>
      </w:r>
      <w:r w:rsidR="00D92B62" w:rsidRPr="00FE4158">
        <w:rPr>
          <w:rFonts w:ascii="Montserrat" w:eastAsia="Montserrat" w:hAnsi="Montserrat" w:cs="Arial"/>
          <w:sz w:val="20"/>
          <w:szCs w:val="20"/>
        </w:rPr>
        <w:t xml:space="preserve"> empleados con perfil de Grupo de Gestión de Incidentes, para lo cual deberá cumplir con lo siguiente:</w:t>
      </w:r>
    </w:p>
    <w:p w14:paraId="3D9619C2" w14:textId="77777777" w:rsidR="00D92B62" w:rsidRPr="00FE4158" w:rsidRDefault="00D92B62" w:rsidP="00010BC1">
      <w:pPr>
        <w:jc w:val="both"/>
        <w:rPr>
          <w:rFonts w:ascii="Montserrat" w:eastAsia="Montserrat" w:hAnsi="Montserrat" w:cs="Arial"/>
          <w:sz w:val="20"/>
          <w:szCs w:val="20"/>
        </w:rPr>
      </w:pPr>
    </w:p>
    <w:p w14:paraId="4266FA0C" w14:textId="71DC6FB2" w:rsidR="00D92B62" w:rsidRPr="00FE4158" w:rsidRDefault="00D92B62" w:rsidP="00010BC1">
      <w:pPr>
        <w:jc w:val="both"/>
        <w:rPr>
          <w:rFonts w:ascii="Montserrat" w:eastAsia="Montserrat" w:hAnsi="Montserrat" w:cs="Arial"/>
          <w:sz w:val="20"/>
          <w:szCs w:val="20"/>
        </w:rPr>
      </w:pPr>
      <w:r w:rsidRPr="00FE4158">
        <w:rPr>
          <w:rFonts w:ascii="Montserrat" w:eastAsia="Montserrat" w:hAnsi="Montserrat" w:cs="Arial"/>
          <w:b/>
          <w:sz w:val="20"/>
          <w:szCs w:val="20"/>
        </w:rPr>
        <w:t>Actividades:</w:t>
      </w:r>
      <w:r w:rsidRPr="00FE4158">
        <w:rPr>
          <w:rFonts w:ascii="Montserrat" w:eastAsia="Montserrat" w:hAnsi="Montserrat" w:cs="Arial"/>
          <w:sz w:val="20"/>
          <w:szCs w:val="20"/>
        </w:rPr>
        <w:t xml:space="preserve"> Atender los incidentes presentados durante la prestación del servicio, para lo cual deberá trasladarse a las instalaciones d</w:t>
      </w:r>
      <w:r w:rsidR="00867E16" w:rsidRPr="00FE4158">
        <w:rPr>
          <w:rFonts w:ascii="Montserrat" w:eastAsia="Montserrat" w:hAnsi="Montserrat" w:cs="Arial"/>
          <w:sz w:val="20"/>
          <w:szCs w:val="20"/>
        </w:rPr>
        <w:t>e” EL LICITANTE”</w:t>
      </w:r>
      <w:r w:rsidRPr="00FE4158">
        <w:rPr>
          <w:rFonts w:ascii="Montserrat" w:eastAsia="Montserrat" w:hAnsi="Montserrat" w:cs="Arial"/>
          <w:sz w:val="20"/>
          <w:szCs w:val="20"/>
        </w:rPr>
        <w:t xml:space="preserve"> y de </w:t>
      </w:r>
      <w:r w:rsidR="00867E16" w:rsidRPr="00FE4158">
        <w:rPr>
          <w:rFonts w:ascii="Montserrat" w:eastAsia="Montserrat" w:hAnsi="Montserrat" w:cs="Arial"/>
          <w:sz w:val="20"/>
          <w:szCs w:val="20"/>
        </w:rPr>
        <w:t>“EL INSTITUTO”</w:t>
      </w:r>
      <w:r w:rsidR="00A82FEA" w:rsidRPr="00FE4158">
        <w:rPr>
          <w:rFonts w:ascii="Montserrat" w:eastAsia="Montserrat" w:hAnsi="Montserrat" w:cs="Arial"/>
          <w:sz w:val="20"/>
          <w:szCs w:val="20"/>
        </w:rPr>
        <w:t xml:space="preserve"> </w:t>
      </w:r>
      <w:r w:rsidRPr="00FE4158">
        <w:rPr>
          <w:rFonts w:ascii="Montserrat" w:eastAsia="Montserrat" w:hAnsi="Montserrat" w:cs="Arial"/>
          <w:sz w:val="20"/>
          <w:szCs w:val="20"/>
        </w:rPr>
        <w:t xml:space="preserve">las veces que sea requerido por </w:t>
      </w:r>
      <w:r w:rsidR="00867E16" w:rsidRPr="00FE4158">
        <w:rPr>
          <w:rFonts w:ascii="Montserrat" w:eastAsia="Montserrat" w:hAnsi="Montserrat" w:cs="Arial"/>
          <w:sz w:val="20"/>
          <w:szCs w:val="20"/>
        </w:rPr>
        <w:t>“EL INSTITUTO”</w:t>
      </w:r>
      <w:r w:rsidRPr="00FE4158">
        <w:rPr>
          <w:rFonts w:ascii="Montserrat" w:eastAsia="Montserrat" w:hAnsi="Montserrat" w:cs="Arial"/>
          <w:sz w:val="20"/>
          <w:szCs w:val="20"/>
        </w:rPr>
        <w:t>.</w:t>
      </w:r>
    </w:p>
    <w:p w14:paraId="03937EA5" w14:textId="77777777" w:rsidR="00D92B62" w:rsidRPr="00FE4158" w:rsidRDefault="00D92B62" w:rsidP="00010BC1">
      <w:pPr>
        <w:jc w:val="both"/>
        <w:rPr>
          <w:rFonts w:ascii="Montserrat" w:eastAsia="Montserrat" w:hAnsi="Montserrat" w:cs="Arial"/>
          <w:sz w:val="20"/>
          <w:szCs w:val="20"/>
        </w:rPr>
      </w:pPr>
    </w:p>
    <w:p w14:paraId="1EC9248D" w14:textId="7A2F488D" w:rsidR="00D92B62" w:rsidRPr="00FE4158" w:rsidRDefault="00D92B62" w:rsidP="00010BC1">
      <w:pPr>
        <w:ind w:right="25"/>
        <w:jc w:val="both"/>
        <w:rPr>
          <w:rFonts w:ascii="Montserrat" w:eastAsia="Montserrat" w:hAnsi="Montserrat" w:cs="Arial"/>
          <w:sz w:val="20"/>
          <w:szCs w:val="20"/>
        </w:rPr>
      </w:pPr>
      <w:r w:rsidRPr="00FE4158">
        <w:rPr>
          <w:rFonts w:ascii="Montserrat" w:eastAsia="Montserrat" w:hAnsi="Montserrat" w:cs="Arial"/>
          <w:b/>
          <w:sz w:val="20"/>
          <w:szCs w:val="20"/>
        </w:rPr>
        <w:t>Perfil:</w:t>
      </w:r>
      <w:r w:rsidRPr="00FE4158">
        <w:rPr>
          <w:rFonts w:ascii="Montserrat" w:eastAsia="Montserrat" w:hAnsi="Montserrat" w:cs="Arial"/>
          <w:sz w:val="20"/>
          <w:szCs w:val="20"/>
        </w:rPr>
        <w:t xml:space="preserve"> </w:t>
      </w:r>
      <w:r w:rsidR="000609CC" w:rsidRPr="00FE4158">
        <w:rPr>
          <w:rFonts w:ascii="Montserrat" w:hAnsi="Montserrat" w:cs="Arial"/>
          <w:iCs/>
          <w:sz w:val="20"/>
          <w:szCs w:val="20"/>
        </w:rPr>
        <w:t>Estudios</w:t>
      </w:r>
      <w:r w:rsidR="004B7539" w:rsidRPr="00FE4158">
        <w:rPr>
          <w:rFonts w:ascii="Montserrat" w:hAnsi="Montserrat" w:cs="Arial"/>
          <w:iCs/>
          <w:sz w:val="20"/>
          <w:szCs w:val="20"/>
        </w:rPr>
        <w:t xml:space="preserve"> m</w:t>
      </w:r>
      <w:r w:rsidR="00867E16" w:rsidRPr="00FE4158">
        <w:rPr>
          <w:rFonts w:ascii="Montserrat" w:hAnsi="Montserrat" w:cs="Arial"/>
          <w:iCs/>
          <w:sz w:val="20"/>
          <w:szCs w:val="20"/>
        </w:rPr>
        <w:t>í</w:t>
      </w:r>
      <w:r w:rsidR="004B7539" w:rsidRPr="00FE4158">
        <w:rPr>
          <w:rFonts w:ascii="Montserrat" w:hAnsi="Montserrat" w:cs="Arial"/>
          <w:iCs/>
          <w:sz w:val="20"/>
          <w:szCs w:val="20"/>
        </w:rPr>
        <w:t>nim</w:t>
      </w:r>
      <w:r w:rsidR="00867E16" w:rsidRPr="00FE4158">
        <w:rPr>
          <w:rFonts w:ascii="Montserrat" w:hAnsi="Montserrat" w:cs="Arial"/>
          <w:iCs/>
          <w:sz w:val="20"/>
          <w:szCs w:val="20"/>
        </w:rPr>
        <w:t>o</w:t>
      </w:r>
      <w:r w:rsidR="004B7539" w:rsidRPr="00FE4158">
        <w:rPr>
          <w:rFonts w:ascii="Montserrat" w:hAnsi="Montserrat" w:cs="Arial"/>
          <w:iCs/>
          <w:sz w:val="20"/>
          <w:szCs w:val="20"/>
        </w:rPr>
        <w:t>s</w:t>
      </w:r>
      <w:r w:rsidR="000D221F" w:rsidRPr="00FE4158">
        <w:rPr>
          <w:rFonts w:ascii="Montserrat" w:hAnsi="Montserrat" w:cs="Arial"/>
          <w:iCs/>
          <w:sz w:val="20"/>
          <w:szCs w:val="20"/>
        </w:rPr>
        <w:t xml:space="preserve"> de</w:t>
      </w:r>
      <w:r w:rsidR="000609CC" w:rsidRPr="00FE4158">
        <w:rPr>
          <w:rFonts w:ascii="Montserrat" w:hAnsi="Montserrat" w:cs="Arial"/>
          <w:iCs/>
          <w:sz w:val="20"/>
          <w:szCs w:val="20"/>
        </w:rPr>
        <w:t xml:space="preserve"> </w:t>
      </w:r>
      <w:r w:rsidR="000609CC" w:rsidRPr="00FE4158">
        <w:rPr>
          <w:rFonts w:ascii="Montserrat" w:eastAsia="Montserrat" w:hAnsi="Montserrat" w:cs="Arial"/>
          <w:sz w:val="20"/>
          <w:szCs w:val="20"/>
        </w:rPr>
        <w:t xml:space="preserve">Ingeniería, Licenciatura o carrera técnica en áreas </w:t>
      </w:r>
      <w:r w:rsidR="000D221F" w:rsidRPr="00FE4158">
        <w:rPr>
          <w:rFonts w:ascii="Montserrat" w:eastAsia="Montserrat" w:hAnsi="Montserrat" w:cs="Arial"/>
          <w:sz w:val="20"/>
          <w:szCs w:val="20"/>
        </w:rPr>
        <w:t xml:space="preserve">administrativas o </w:t>
      </w:r>
      <w:r w:rsidR="000609CC" w:rsidRPr="00FE4158">
        <w:rPr>
          <w:rFonts w:ascii="Montserrat" w:eastAsia="Montserrat" w:hAnsi="Montserrat" w:cs="Arial"/>
          <w:sz w:val="20"/>
          <w:szCs w:val="20"/>
        </w:rPr>
        <w:t xml:space="preserve">de tecnologías de la información </w:t>
      </w:r>
      <w:r w:rsidR="00867E16" w:rsidRPr="00FE4158">
        <w:rPr>
          <w:rFonts w:ascii="Montserrat" w:eastAsia="Montserrat" w:hAnsi="Montserrat" w:cs="Arial"/>
          <w:sz w:val="20"/>
          <w:szCs w:val="20"/>
        </w:rPr>
        <w:t>que,</w:t>
      </w:r>
      <w:r w:rsidR="000609CC" w:rsidRPr="00FE4158">
        <w:rPr>
          <w:rFonts w:ascii="Montserrat" w:eastAsia="Montserrat" w:hAnsi="Montserrat" w:cs="Arial"/>
          <w:sz w:val="20"/>
          <w:szCs w:val="20"/>
        </w:rPr>
        <w:t xml:space="preserve"> de manera enunciativa más no limitativa, pueden ser las siguientes:</w:t>
      </w:r>
    </w:p>
    <w:p w14:paraId="6C28ACF3" w14:textId="77777777" w:rsidR="00D92B62" w:rsidRPr="00FE4158" w:rsidRDefault="00D92B62" w:rsidP="00010BC1">
      <w:pPr>
        <w:ind w:right="25"/>
        <w:jc w:val="both"/>
        <w:rPr>
          <w:rFonts w:ascii="Montserrat" w:eastAsia="Montserrat" w:hAnsi="Montserrat" w:cs="Arial"/>
          <w:sz w:val="20"/>
          <w:szCs w:val="20"/>
        </w:rPr>
      </w:pPr>
    </w:p>
    <w:p w14:paraId="6F7FDDDC" w14:textId="77777777"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Telemática.</w:t>
      </w:r>
    </w:p>
    <w:p w14:paraId="176F3D3B" w14:textId="77777777"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Tecnologías de la Información.</w:t>
      </w:r>
    </w:p>
    <w:p w14:paraId="2FD8AC8E" w14:textId="77777777"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Técnico Superior en Tecnologías de la Información.</w:t>
      </w:r>
    </w:p>
    <w:p w14:paraId="2660A093" w14:textId="77777777"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Técnico Superior en Redes y Telecomunicaciones.</w:t>
      </w:r>
    </w:p>
    <w:p w14:paraId="63FCEAD6" w14:textId="77777777"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Tecnologías de la Información.</w:t>
      </w:r>
    </w:p>
    <w:p w14:paraId="78C9FFDC" w14:textId="59624094" w:rsidR="00D92B62" w:rsidRPr="00FE4158" w:rsidRDefault="00D92B62"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 xml:space="preserve">Licenciatura en Matemáticas Aplicadas y Computación. </w:t>
      </w:r>
    </w:p>
    <w:p w14:paraId="29545BFD" w14:textId="2D908074" w:rsidR="000D221F" w:rsidRPr="00FE4158" w:rsidRDefault="000D221F"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Administración</w:t>
      </w:r>
    </w:p>
    <w:p w14:paraId="06B3D992" w14:textId="0B52CD4A" w:rsidR="000D221F" w:rsidRPr="00FE4158" w:rsidRDefault="000D221F"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Contabilidad</w:t>
      </w:r>
    </w:p>
    <w:p w14:paraId="78699F3E" w14:textId="77777777" w:rsidR="00D92B62" w:rsidRPr="00FE4158" w:rsidRDefault="00D92B62" w:rsidP="00010BC1">
      <w:pPr>
        <w:ind w:right="25"/>
        <w:jc w:val="both"/>
        <w:rPr>
          <w:rFonts w:ascii="Montserrat" w:eastAsia="Montserrat" w:hAnsi="Montserrat" w:cs="Arial"/>
          <w:sz w:val="20"/>
          <w:szCs w:val="20"/>
        </w:rPr>
      </w:pPr>
    </w:p>
    <w:p w14:paraId="762F492A" w14:textId="0ED3B654" w:rsidR="00D750F9" w:rsidRDefault="000609CC" w:rsidP="009175DC">
      <w:pPr>
        <w:ind w:right="25"/>
        <w:jc w:val="both"/>
        <w:rPr>
          <w:rFonts w:ascii="Montserrat" w:eastAsia="Montserrat" w:hAnsi="Montserrat" w:cs="Arial"/>
          <w:sz w:val="20"/>
          <w:szCs w:val="20"/>
        </w:rPr>
      </w:pPr>
      <w:r w:rsidRPr="00FE4158">
        <w:rPr>
          <w:rFonts w:ascii="Montserrat" w:hAnsi="Montserrat" w:cs="Arial"/>
          <w:iCs/>
          <w:sz w:val="20"/>
          <w:szCs w:val="20"/>
        </w:rPr>
        <w:t>La acreditación será con certificado de estudios, título o cédula profesional y</w:t>
      </w:r>
      <w:r w:rsidR="00D92B62" w:rsidRPr="00FE4158">
        <w:rPr>
          <w:rFonts w:ascii="Montserrat" w:eastAsia="Montserrat" w:hAnsi="Montserrat" w:cs="Arial"/>
          <w:sz w:val="20"/>
          <w:szCs w:val="20"/>
        </w:rPr>
        <w:t xml:space="preserve"> en caso de estudios en el extranjero deberá ser avalada por las instancias oficiales correspondientes, en los términos que establece la </w:t>
      </w:r>
      <w:r w:rsidR="009175DC" w:rsidRPr="009175DC">
        <w:rPr>
          <w:rFonts w:ascii="Montserrat" w:eastAsia="Montserrat" w:hAnsi="Montserrat" w:cs="Arial"/>
          <w:sz w:val="20"/>
          <w:szCs w:val="20"/>
        </w:rPr>
        <w:t>Ley Reglamentaria Art 5 Constitucional, relativo al ejercicio de las profesiones en la Ciudad de México.</w:t>
      </w:r>
    </w:p>
    <w:p w14:paraId="63176486" w14:textId="77777777" w:rsidR="009175DC" w:rsidRPr="00FE4158" w:rsidRDefault="009175DC" w:rsidP="009175DC">
      <w:pPr>
        <w:ind w:right="25"/>
        <w:jc w:val="both"/>
        <w:rPr>
          <w:rFonts w:ascii="Montserrat" w:hAnsi="Montserrat" w:cs="Arial"/>
          <w:sz w:val="20"/>
          <w:szCs w:val="20"/>
        </w:rPr>
      </w:pPr>
    </w:p>
    <w:p w14:paraId="66D31D1E" w14:textId="6955F4D5" w:rsidR="00D750F9" w:rsidRPr="00FE4158" w:rsidRDefault="00D750F9" w:rsidP="00010BC1">
      <w:pPr>
        <w:jc w:val="both"/>
        <w:rPr>
          <w:rFonts w:ascii="Montserrat" w:hAnsi="Montserrat" w:cs="Arial"/>
          <w:sz w:val="20"/>
          <w:szCs w:val="20"/>
        </w:rPr>
      </w:pPr>
      <w:r w:rsidRPr="00FE4158">
        <w:rPr>
          <w:rFonts w:ascii="Montserrat" w:hAnsi="Montserrat" w:cs="Arial"/>
          <w:sz w:val="20"/>
          <w:szCs w:val="20"/>
        </w:rPr>
        <w:t xml:space="preserve">El personal ofertado por </w:t>
      </w:r>
      <w:r w:rsidR="00867E16" w:rsidRPr="00FE4158">
        <w:rPr>
          <w:rFonts w:ascii="Montserrat" w:hAnsi="Montserrat" w:cs="Arial"/>
          <w:sz w:val="20"/>
          <w:szCs w:val="20"/>
        </w:rPr>
        <w:t>“EL LICITANTE”</w:t>
      </w:r>
      <w:r w:rsidRPr="00FE4158">
        <w:rPr>
          <w:rFonts w:ascii="Montserrat" w:hAnsi="Montserrat" w:cs="Arial"/>
          <w:b/>
          <w:bCs/>
          <w:sz w:val="20"/>
          <w:szCs w:val="20"/>
        </w:rPr>
        <w:t xml:space="preserve"> </w:t>
      </w:r>
      <w:r w:rsidRPr="00FE4158">
        <w:rPr>
          <w:rFonts w:ascii="Montserrat" w:hAnsi="Montserrat" w:cs="Arial"/>
          <w:sz w:val="20"/>
          <w:szCs w:val="20"/>
        </w:rPr>
        <w:t>para atender incidentes deberá tener disponibilidad las 24 horas</w:t>
      </w:r>
      <w:r w:rsidR="000609CC" w:rsidRPr="00FE4158">
        <w:rPr>
          <w:rFonts w:ascii="Montserrat" w:hAnsi="Montserrat" w:cs="Arial"/>
          <w:sz w:val="20"/>
          <w:szCs w:val="20"/>
        </w:rPr>
        <w:t xml:space="preserve"> del día</w:t>
      </w:r>
      <w:r w:rsidRPr="00FE4158">
        <w:rPr>
          <w:rFonts w:ascii="Montserrat" w:hAnsi="Montserrat" w:cs="Arial"/>
          <w:sz w:val="20"/>
          <w:szCs w:val="20"/>
        </w:rPr>
        <w:t xml:space="preserve"> los 7 </w:t>
      </w:r>
      <w:r w:rsidR="00867E16" w:rsidRPr="00FE4158">
        <w:rPr>
          <w:rFonts w:ascii="Montserrat" w:hAnsi="Montserrat" w:cs="Arial"/>
          <w:sz w:val="20"/>
          <w:szCs w:val="20"/>
        </w:rPr>
        <w:t>días</w:t>
      </w:r>
      <w:r w:rsidRPr="00FE4158">
        <w:rPr>
          <w:rFonts w:ascii="Montserrat" w:hAnsi="Montserrat" w:cs="Arial"/>
          <w:sz w:val="20"/>
          <w:szCs w:val="20"/>
        </w:rPr>
        <w:t xml:space="preserve"> de </w:t>
      </w:r>
      <w:r w:rsidR="00D3331F" w:rsidRPr="00FE4158">
        <w:rPr>
          <w:rFonts w:ascii="Montserrat" w:hAnsi="Montserrat" w:cs="Arial"/>
          <w:sz w:val="20"/>
          <w:szCs w:val="20"/>
        </w:rPr>
        <w:t xml:space="preserve">cada </w:t>
      </w:r>
      <w:r w:rsidRPr="00FE4158">
        <w:rPr>
          <w:rFonts w:ascii="Montserrat" w:hAnsi="Montserrat" w:cs="Arial"/>
          <w:sz w:val="20"/>
          <w:szCs w:val="20"/>
        </w:rPr>
        <w:t xml:space="preserve">semana durante la vigencia del </w:t>
      </w:r>
      <w:r w:rsidR="000609CC" w:rsidRPr="00FE4158">
        <w:rPr>
          <w:rFonts w:ascii="Montserrat" w:hAnsi="Montserrat" w:cs="Arial"/>
          <w:sz w:val="20"/>
          <w:szCs w:val="20"/>
        </w:rPr>
        <w:t>servicio</w:t>
      </w:r>
      <w:r w:rsidRPr="00FE4158">
        <w:rPr>
          <w:rFonts w:ascii="Montserrat" w:hAnsi="Montserrat" w:cs="Arial"/>
          <w:sz w:val="20"/>
          <w:szCs w:val="20"/>
        </w:rPr>
        <w:t xml:space="preserve">, en caso de que </w:t>
      </w:r>
      <w:r w:rsidR="00867E16" w:rsidRPr="00FE4158">
        <w:rPr>
          <w:rFonts w:ascii="Montserrat" w:hAnsi="Montserrat" w:cs="Arial"/>
          <w:sz w:val="20"/>
          <w:szCs w:val="20"/>
        </w:rPr>
        <w:t>“EL INSTITUTO”</w:t>
      </w:r>
      <w:r w:rsidRPr="00FE4158">
        <w:rPr>
          <w:rFonts w:ascii="Montserrat" w:hAnsi="Montserrat" w:cs="Arial"/>
          <w:sz w:val="20"/>
          <w:szCs w:val="20"/>
        </w:rPr>
        <w:t xml:space="preserve"> requiera alguna eventualidad, se notificará por la coordinación respectiva al </w:t>
      </w:r>
      <w:r w:rsidRPr="00FE4158">
        <w:rPr>
          <w:rFonts w:ascii="Montserrat" w:hAnsi="Montserrat" w:cs="Arial"/>
          <w:bCs/>
          <w:sz w:val="20"/>
          <w:szCs w:val="20"/>
        </w:rPr>
        <w:t>LICITANTE,</w:t>
      </w:r>
      <w:r w:rsidRPr="00FE4158">
        <w:rPr>
          <w:rFonts w:ascii="Montserrat" w:hAnsi="Montserrat" w:cs="Arial"/>
          <w:sz w:val="20"/>
          <w:szCs w:val="20"/>
        </w:rPr>
        <w:t xml:space="preserve"> por lo que deberán estar disponibles para la atención.</w:t>
      </w:r>
    </w:p>
    <w:p w14:paraId="593ADFCA" w14:textId="42A824B2" w:rsidR="00D92B62" w:rsidRPr="00FE4158" w:rsidRDefault="00D92B62" w:rsidP="00010BC1">
      <w:pPr>
        <w:jc w:val="both"/>
        <w:rPr>
          <w:rFonts w:ascii="Montserrat" w:hAnsi="Montserrat" w:cs="Arial"/>
          <w:sz w:val="20"/>
          <w:szCs w:val="20"/>
        </w:rPr>
      </w:pPr>
    </w:p>
    <w:p w14:paraId="29B62705" w14:textId="0BAEB2DC" w:rsidR="00D92B62" w:rsidRPr="00FE4158" w:rsidRDefault="00D92B62" w:rsidP="00010BC1">
      <w:pPr>
        <w:jc w:val="both"/>
        <w:rPr>
          <w:rFonts w:ascii="Montserrat" w:eastAsia="Montserrat" w:hAnsi="Montserrat" w:cs="Arial"/>
          <w:sz w:val="20"/>
          <w:szCs w:val="20"/>
        </w:rPr>
      </w:pPr>
      <w:r w:rsidRPr="00FE4158">
        <w:rPr>
          <w:rFonts w:ascii="Montserrat" w:eastAsia="Montserrat" w:hAnsi="Montserrat" w:cs="Arial"/>
          <w:b/>
          <w:sz w:val="20"/>
          <w:szCs w:val="20"/>
        </w:rPr>
        <w:t>Experiencia:</w:t>
      </w:r>
      <w:r w:rsidRPr="00FE4158">
        <w:rPr>
          <w:rFonts w:ascii="Montserrat" w:eastAsia="Montserrat" w:hAnsi="Montserrat" w:cs="Arial"/>
          <w:sz w:val="20"/>
          <w:szCs w:val="20"/>
        </w:rPr>
        <w:t xml:space="preserve"> </w:t>
      </w:r>
      <w:r w:rsidR="00677097" w:rsidRPr="00FE4158">
        <w:rPr>
          <w:rFonts w:ascii="Montserrat" w:hAnsi="Montserrat" w:cs="Arial"/>
          <w:iCs/>
          <w:sz w:val="20"/>
          <w:szCs w:val="20"/>
        </w:rPr>
        <w:t xml:space="preserve">De 1 </w:t>
      </w:r>
      <w:r w:rsidR="000359D1" w:rsidRPr="00FE4158">
        <w:rPr>
          <w:rFonts w:ascii="Montserrat" w:hAnsi="Montserrat" w:cs="Arial"/>
          <w:iCs/>
          <w:sz w:val="20"/>
          <w:szCs w:val="20"/>
        </w:rPr>
        <w:t xml:space="preserve">(uno) </w:t>
      </w:r>
      <w:r w:rsidR="00677097" w:rsidRPr="00FE4158">
        <w:rPr>
          <w:rFonts w:ascii="Montserrat" w:hAnsi="Montserrat" w:cs="Arial"/>
          <w:iCs/>
          <w:sz w:val="20"/>
          <w:szCs w:val="20"/>
        </w:rPr>
        <w:t xml:space="preserve">año de experiencia </w:t>
      </w:r>
      <w:r w:rsidRPr="00FE4158">
        <w:rPr>
          <w:rFonts w:ascii="Montserrat" w:eastAsia="Montserrat" w:hAnsi="Montserrat" w:cs="Arial"/>
          <w:sz w:val="20"/>
          <w:szCs w:val="20"/>
        </w:rPr>
        <w:t>en gestión de incidentes de la operación de los servicios instalados en el Centro de Datos</w:t>
      </w:r>
      <w:r w:rsidR="005726B3" w:rsidRPr="00FE4158">
        <w:rPr>
          <w:rFonts w:ascii="Montserrat" w:eastAsia="Montserrat" w:hAnsi="Montserrat" w:cs="Arial"/>
          <w:sz w:val="20"/>
          <w:szCs w:val="20"/>
        </w:rPr>
        <w:t xml:space="preserve"> o en la realización de trabajos iguales o similares a los que son materia del presente Anexo Técnico.</w:t>
      </w:r>
    </w:p>
    <w:p w14:paraId="4C03C568" w14:textId="77777777" w:rsidR="00D92B62" w:rsidRPr="00FE4158" w:rsidRDefault="00D92B62" w:rsidP="00010BC1">
      <w:pPr>
        <w:jc w:val="both"/>
        <w:rPr>
          <w:rFonts w:ascii="Montserrat" w:eastAsia="Montserrat" w:hAnsi="Montserrat" w:cs="Arial"/>
          <w:sz w:val="20"/>
          <w:szCs w:val="20"/>
        </w:rPr>
      </w:pPr>
    </w:p>
    <w:p w14:paraId="06406DF2" w14:textId="5A287A17" w:rsidR="00D92B62" w:rsidRPr="00FE4158" w:rsidRDefault="00D92B62" w:rsidP="00010BC1">
      <w:pPr>
        <w:ind w:right="25"/>
        <w:jc w:val="both"/>
        <w:rPr>
          <w:rFonts w:ascii="Montserrat" w:eastAsia="Montserrat" w:hAnsi="Montserrat" w:cs="Arial"/>
          <w:sz w:val="20"/>
          <w:szCs w:val="20"/>
        </w:rPr>
      </w:pPr>
      <w:r w:rsidRPr="00FE4158">
        <w:rPr>
          <w:rFonts w:ascii="Montserrat" w:eastAsia="Montserrat" w:hAnsi="Montserrat" w:cs="Arial"/>
          <w:b/>
          <w:sz w:val="20"/>
          <w:szCs w:val="20"/>
        </w:rPr>
        <w:t>Certificaciones o diplomas:</w:t>
      </w:r>
      <w:r w:rsidRPr="00FE4158">
        <w:rPr>
          <w:rFonts w:ascii="Montserrat" w:eastAsia="Montserrat" w:hAnsi="Montserrat" w:cs="Arial"/>
          <w:sz w:val="20"/>
          <w:szCs w:val="20"/>
        </w:rPr>
        <w:t xml:space="preserve"> </w:t>
      </w:r>
      <w:r w:rsidR="000609CC" w:rsidRPr="00FE4158">
        <w:rPr>
          <w:rFonts w:ascii="Montserrat" w:hAnsi="Montserrat" w:cs="Arial"/>
          <w:iCs/>
          <w:sz w:val="20"/>
          <w:szCs w:val="20"/>
        </w:rPr>
        <w:t xml:space="preserve">Cada uno de los empleados propuestos para este perfil deberá contar con al menos 1 diploma o constancia o certificación de acreditación en cursos, </w:t>
      </w:r>
      <w:r w:rsidR="00867E16" w:rsidRPr="00FE4158">
        <w:rPr>
          <w:rFonts w:ascii="Montserrat" w:eastAsia="Montserrat" w:hAnsi="Montserrat" w:cs="Arial"/>
          <w:sz w:val="20"/>
          <w:szCs w:val="20"/>
        </w:rPr>
        <w:t>que,</w:t>
      </w:r>
      <w:r w:rsidR="000609CC" w:rsidRPr="00FE4158">
        <w:rPr>
          <w:rFonts w:ascii="Montserrat" w:eastAsia="Montserrat" w:hAnsi="Montserrat" w:cs="Arial"/>
          <w:sz w:val="20"/>
          <w:szCs w:val="20"/>
        </w:rPr>
        <w:t xml:space="preserve"> de manera enunciativa más no limitativa, pueden ser las siguiente</w:t>
      </w:r>
      <w:r w:rsidRPr="00FE4158">
        <w:rPr>
          <w:rFonts w:ascii="Montserrat" w:eastAsia="Montserrat" w:hAnsi="Montserrat" w:cs="Arial"/>
          <w:sz w:val="20"/>
          <w:szCs w:val="20"/>
        </w:rPr>
        <w:t>:</w:t>
      </w:r>
    </w:p>
    <w:p w14:paraId="4913D2FB" w14:textId="1891CA9E" w:rsidR="000259D4" w:rsidRPr="00FE4158" w:rsidRDefault="000259D4" w:rsidP="00010BC1">
      <w:pPr>
        <w:ind w:right="25"/>
        <w:jc w:val="both"/>
        <w:rPr>
          <w:rFonts w:ascii="Montserrat" w:eastAsia="Montserrat" w:hAnsi="Montserrat" w:cs="Arial"/>
          <w:sz w:val="20"/>
          <w:szCs w:val="20"/>
        </w:rPr>
      </w:pPr>
    </w:p>
    <w:p w14:paraId="6AA96F42" w14:textId="77777777" w:rsidR="000259D4" w:rsidRPr="00FE4158" w:rsidRDefault="000259D4"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Curso de Fundamentos de ITIL versión 4.</w:t>
      </w:r>
    </w:p>
    <w:p w14:paraId="011E1803" w14:textId="77777777" w:rsidR="000259D4" w:rsidRPr="00FE4158" w:rsidRDefault="000259D4"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Certificación SCRUM Master.</w:t>
      </w:r>
    </w:p>
    <w:p w14:paraId="7A8BE72E" w14:textId="77777777" w:rsidR="000259D4" w:rsidRPr="00FE4158" w:rsidRDefault="000259D4"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SCRUM Developer.</w:t>
      </w:r>
    </w:p>
    <w:p w14:paraId="6430C379" w14:textId="77777777" w:rsidR="000259D4" w:rsidRPr="00FE4158" w:rsidRDefault="000259D4"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SCRUM Foundation.</w:t>
      </w:r>
    </w:p>
    <w:p w14:paraId="41475D82" w14:textId="77777777" w:rsidR="00067C30" w:rsidRPr="00FE4158" w:rsidRDefault="00067C30" w:rsidP="00483EFC">
      <w:pPr>
        <w:numPr>
          <w:ilvl w:val="0"/>
          <w:numId w:val="48"/>
        </w:numPr>
        <w:ind w:right="25"/>
        <w:jc w:val="both"/>
        <w:rPr>
          <w:rFonts w:ascii="Montserrat" w:eastAsia="Montserrat" w:hAnsi="Montserrat" w:cs="Arial"/>
          <w:sz w:val="20"/>
          <w:szCs w:val="20"/>
          <w:lang w:val="en-US"/>
        </w:rPr>
      </w:pPr>
      <w:r w:rsidRPr="00FE4158">
        <w:rPr>
          <w:rFonts w:ascii="Montserrat" w:eastAsia="Montserrat" w:hAnsi="Montserrat" w:cs="Arial"/>
          <w:sz w:val="20"/>
          <w:szCs w:val="20"/>
          <w:lang w:val="en-US"/>
        </w:rPr>
        <w:t>ITIL Intermediate Certificate in IT Release.</w:t>
      </w:r>
    </w:p>
    <w:p w14:paraId="0A794DC7" w14:textId="4848F9C8" w:rsidR="000259D4" w:rsidRPr="00FE4158" w:rsidRDefault="00067C30" w:rsidP="00483EFC">
      <w:pPr>
        <w:numPr>
          <w:ilvl w:val="0"/>
          <w:numId w:val="48"/>
        </w:numPr>
        <w:ind w:right="25"/>
        <w:jc w:val="both"/>
        <w:rPr>
          <w:rFonts w:ascii="Montserrat" w:eastAsia="Montserrat" w:hAnsi="Montserrat" w:cs="Arial"/>
          <w:sz w:val="20"/>
          <w:szCs w:val="20"/>
        </w:rPr>
      </w:pPr>
      <w:r w:rsidRPr="00FE4158">
        <w:rPr>
          <w:rFonts w:ascii="Montserrat" w:eastAsia="Montserrat" w:hAnsi="Montserrat" w:cs="Arial"/>
          <w:sz w:val="20"/>
          <w:szCs w:val="20"/>
        </w:rPr>
        <w:t>ITIL version 3 Foundation Examination.</w:t>
      </w:r>
    </w:p>
    <w:p w14:paraId="56668EDD" w14:textId="77777777" w:rsidR="00067C30" w:rsidRPr="00FE4158" w:rsidRDefault="00067C30" w:rsidP="00483EFC">
      <w:pPr>
        <w:numPr>
          <w:ilvl w:val="0"/>
          <w:numId w:val="48"/>
        </w:numPr>
        <w:ind w:right="25"/>
        <w:jc w:val="both"/>
        <w:rPr>
          <w:rFonts w:ascii="Montserrat" w:eastAsia="Montserrat" w:hAnsi="Montserrat" w:cs="Arial"/>
          <w:sz w:val="20"/>
          <w:szCs w:val="20"/>
          <w:lang w:val="en-US"/>
        </w:rPr>
      </w:pPr>
      <w:r w:rsidRPr="00FE4158">
        <w:rPr>
          <w:rFonts w:ascii="Montserrat" w:eastAsia="Montserrat" w:hAnsi="Montserrat" w:cs="Arial"/>
          <w:sz w:val="20"/>
          <w:szCs w:val="20"/>
          <w:lang w:val="en-US"/>
        </w:rPr>
        <w:t>ITIL Foundation V3 for IT Service Management.</w:t>
      </w:r>
    </w:p>
    <w:p w14:paraId="2C16C44D" w14:textId="77777777" w:rsidR="000259D4" w:rsidRPr="00FE4158" w:rsidRDefault="000259D4" w:rsidP="00010BC1">
      <w:pPr>
        <w:ind w:right="25"/>
        <w:jc w:val="both"/>
        <w:rPr>
          <w:rFonts w:ascii="Montserrat" w:eastAsia="Montserrat" w:hAnsi="Montserrat" w:cs="Arial"/>
          <w:sz w:val="20"/>
          <w:szCs w:val="20"/>
          <w:lang w:val="en-US"/>
        </w:rPr>
      </w:pPr>
    </w:p>
    <w:p w14:paraId="1AABD678" w14:textId="7DA15C79" w:rsidR="00067C30" w:rsidRPr="00FE4158" w:rsidRDefault="00067C30" w:rsidP="00010BC1">
      <w:pPr>
        <w:jc w:val="both"/>
        <w:rPr>
          <w:rFonts w:ascii="Montserrat" w:eastAsia="Montserrat" w:hAnsi="Montserrat" w:cs="Arial"/>
          <w:sz w:val="20"/>
          <w:szCs w:val="20"/>
        </w:rPr>
      </w:pPr>
      <w:r w:rsidRPr="00FE4158">
        <w:rPr>
          <w:rFonts w:ascii="Montserrat" w:eastAsia="Montserrat" w:hAnsi="Montserrat" w:cs="Arial"/>
          <w:b/>
          <w:sz w:val="20"/>
          <w:szCs w:val="20"/>
        </w:rPr>
        <w:t>Cartas de recomendación:</w:t>
      </w:r>
      <w:r w:rsidRPr="00FE4158">
        <w:rPr>
          <w:rFonts w:ascii="Montserrat" w:eastAsia="Montserrat" w:hAnsi="Montserrat" w:cs="Arial"/>
          <w:sz w:val="20"/>
          <w:szCs w:val="20"/>
        </w:rPr>
        <w:t xml:space="preserve"> </w:t>
      </w:r>
      <w:r w:rsidR="005F2F23" w:rsidRPr="00FE4158">
        <w:rPr>
          <w:rFonts w:ascii="Montserrat" w:hAnsi="Montserrat" w:cs="Arial"/>
          <w:iCs/>
          <w:sz w:val="20"/>
          <w:szCs w:val="20"/>
        </w:rPr>
        <w:t>Cada uno de los empleados propuestos para este perfil deberá contar con</w:t>
      </w:r>
      <w:r w:rsidR="000359D1" w:rsidRPr="00FE4158">
        <w:rPr>
          <w:rFonts w:ascii="Montserrat" w:hAnsi="Montserrat" w:cs="Arial"/>
          <w:iCs/>
          <w:sz w:val="20"/>
          <w:szCs w:val="20"/>
        </w:rPr>
        <w:t xml:space="preserve"> </w:t>
      </w:r>
      <w:r w:rsidRPr="00FE4158">
        <w:rPr>
          <w:rFonts w:ascii="Montserrat" w:eastAsia="Montserrat" w:hAnsi="Montserrat" w:cs="Arial"/>
          <w:sz w:val="20"/>
          <w:szCs w:val="20"/>
        </w:rPr>
        <w:t xml:space="preserve">1 </w:t>
      </w:r>
      <w:r w:rsidR="00867E16" w:rsidRPr="00FE4158">
        <w:rPr>
          <w:rFonts w:ascii="Montserrat" w:eastAsia="Montserrat" w:hAnsi="Montserrat" w:cs="Arial"/>
          <w:sz w:val="20"/>
          <w:szCs w:val="20"/>
        </w:rPr>
        <w:t>carta</w:t>
      </w:r>
      <w:r w:rsidRPr="00FE4158">
        <w:rPr>
          <w:rFonts w:ascii="Montserrat" w:eastAsia="Montserrat" w:hAnsi="Montserrat" w:cs="Arial"/>
          <w:sz w:val="20"/>
          <w:szCs w:val="20"/>
        </w:rPr>
        <w:t xml:space="preserve"> de constancia laboral.</w:t>
      </w:r>
    </w:p>
    <w:p w14:paraId="1998278D" w14:textId="77777777" w:rsidR="000359D1" w:rsidRPr="00FE4158" w:rsidRDefault="000359D1"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Curriculum Vitae</w:t>
      </w:r>
      <w:r w:rsidRPr="00FE4158">
        <w:rPr>
          <w:rFonts w:ascii="Montserrat" w:eastAsia="Montserrat" w:hAnsi="Montserrat" w:cs="Arial"/>
          <w:sz w:val="20"/>
          <w:szCs w:val="20"/>
        </w:rPr>
        <w:t xml:space="preserve"> actualizado.</w:t>
      </w:r>
    </w:p>
    <w:p w14:paraId="7F3FAD5B" w14:textId="7D320936" w:rsidR="00067C30" w:rsidRPr="00FE4158" w:rsidRDefault="000359D1" w:rsidP="00010BC1">
      <w:pPr>
        <w:jc w:val="both"/>
        <w:rPr>
          <w:rFonts w:ascii="Montserrat" w:eastAsia="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0658FF9C" w14:textId="77777777" w:rsidR="000359D1" w:rsidRPr="00FE4158" w:rsidRDefault="000359D1" w:rsidP="00010BC1">
      <w:pPr>
        <w:jc w:val="both"/>
        <w:rPr>
          <w:rFonts w:ascii="Montserrat" w:eastAsia="Montserrat" w:hAnsi="Montserrat" w:cs="Arial"/>
          <w:sz w:val="20"/>
          <w:szCs w:val="20"/>
        </w:rPr>
      </w:pPr>
    </w:p>
    <w:p w14:paraId="48EA858D" w14:textId="03985747" w:rsidR="00067C30" w:rsidRPr="00FE4158" w:rsidRDefault="00067C30" w:rsidP="00010BC1">
      <w:pPr>
        <w:jc w:val="both"/>
        <w:rPr>
          <w:rFonts w:ascii="Montserrat" w:eastAsia="Montserrat" w:hAnsi="Montserrat" w:cs="Arial"/>
          <w:sz w:val="20"/>
          <w:szCs w:val="20"/>
        </w:rPr>
      </w:pPr>
      <w:r w:rsidRPr="00FE4158">
        <w:rPr>
          <w:rFonts w:ascii="Montserrat" w:eastAsia="Montserrat" w:hAnsi="Montserrat" w:cs="Arial"/>
          <w:sz w:val="20"/>
          <w:szCs w:val="20"/>
        </w:rPr>
        <w:t xml:space="preserve">El personal ofertado por </w:t>
      </w:r>
      <w:r w:rsidR="00867E16" w:rsidRPr="00FE4158">
        <w:rPr>
          <w:rFonts w:ascii="Montserrat" w:eastAsia="Montserrat" w:hAnsi="Montserrat" w:cs="Arial"/>
          <w:sz w:val="20"/>
          <w:szCs w:val="20"/>
        </w:rPr>
        <w:t>“EL LICITANTE”</w:t>
      </w:r>
      <w:r w:rsidRPr="00FE4158">
        <w:rPr>
          <w:rFonts w:ascii="Montserrat" w:eastAsia="Montserrat" w:hAnsi="Montserrat" w:cs="Arial"/>
          <w:b/>
          <w:sz w:val="20"/>
          <w:szCs w:val="20"/>
        </w:rPr>
        <w:t xml:space="preserve"> </w:t>
      </w:r>
      <w:r w:rsidRPr="00FE4158">
        <w:rPr>
          <w:rFonts w:ascii="Montserrat" w:eastAsia="Montserrat" w:hAnsi="Montserrat" w:cs="Arial"/>
          <w:sz w:val="20"/>
          <w:szCs w:val="20"/>
        </w:rPr>
        <w:t>para atender incidentes deberá tener disponibilidad las 24 horas</w:t>
      </w:r>
      <w:r w:rsidR="000609CC" w:rsidRPr="00FE4158">
        <w:rPr>
          <w:rFonts w:ascii="Montserrat" w:eastAsia="Montserrat" w:hAnsi="Montserrat" w:cs="Arial"/>
          <w:sz w:val="20"/>
          <w:szCs w:val="20"/>
        </w:rPr>
        <w:t xml:space="preserve"> del día</w:t>
      </w:r>
      <w:r w:rsidRPr="00FE4158">
        <w:rPr>
          <w:rFonts w:ascii="Montserrat" w:eastAsia="Montserrat" w:hAnsi="Montserrat" w:cs="Arial"/>
          <w:sz w:val="20"/>
          <w:szCs w:val="20"/>
        </w:rPr>
        <w:t xml:space="preserve"> los 7 días de </w:t>
      </w:r>
      <w:r w:rsidR="00D3331F" w:rsidRPr="00FE4158">
        <w:rPr>
          <w:rFonts w:ascii="Montserrat" w:eastAsia="Montserrat" w:hAnsi="Montserrat" w:cs="Arial"/>
          <w:sz w:val="20"/>
          <w:szCs w:val="20"/>
        </w:rPr>
        <w:t>cada</w:t>
      </w:r>
      <w:r w:rsidRPr="00FE4158">
        <w:rPr>
          <w:rFonts w:ascii="Montserrat" w:eastAsia="Montserrat" w:hAnsi="Montserrat" w:cs="Arial"/>
          <w:sz w:val="20"/>
          <w:szCs w:val="20"/>
        </w:rPr>
        <w:t xml:space="preserve"> semana durante la </w:t>
      </w:r>
      <w:r w:rsidR="00B87A99" w:rsidRPr="00FE4158">
        <w:rPr>
          <w:rFonts w:ascii="Montserrat" w:eastAsia="Montserrat" w:hAnsi="Montserrat" w:cs="Arial"/>
          <w:sz w:val="20"/>
          <w:szCs w:val="20"/>
        </w:rPr>
        <w:t>vigencia del servicio</w:t>
      </w:r>
      <w:r w:rsidRPr="00FE4158">
        <w:rPr>
          <w:rFonts w:ascii="Montserrat" w:eastAsia="Montserrat" w:hAnsi="Montserrat" w:cs="Arial"/>
          <w:sz w:val="20"/>
          <w:szCs w:val="20"/>
        </w:rPr>
        <w:t xml:space="preserve">, en caso de que </w:t>
      </w:r>
      <w:r w:rsidR="00867E16" w:rsidRPr="00FE4158">
        <w:rPr>
          <w:rFonts w:ascii="Montserrat" w:eastAsia="Montserrat" w:hAnsi="Montserrat" w:cs="Arial"/>
          <w:sz w:val="20"/>
          <w:szCs w:val="20"/>
        </w:rPr>
        <w:t>“EL INSTITUTO”</w:t>
      </w:r>
      <w:r w:rsidRPr="00FE4158">
        <w:rPr>
          <w:rFonts w:ascii="Montserrat" w:eastAsia="Montserrat" w:hAnsi="Montserrat" w:cs="Arial"/>
          <w:sz w:val="20"/>
          <w:szCs w:val="20"/>
        </w:rPr>
        <w:t xml:space="preserve"> requiera alguna eventualidad, se notificará por la coordinación respectiva al </w:t>
      </w:r>
      <w:r w:rsidRPr="00FE4158">
        <w:rPr>
          <w:rFonts w:ascii="Montserrat" w:eastAsia="Montserrat" w:hAnsi="Montserrat" w:cs="Arial"/>
          <w:bCs/>
          <w:sz w:val="20"/>
          <w:szCs w:val="20"/>
        </w:rPr>
        <w:t>LICITANTE,</w:t>
      </w:r>
      <w:r w:rsidRPr="00FE4158">
        <w:rPr>
          <w:rFonts w:ascii="Montserrat" w:eastAsia="Montserrat" w:hAnsi="Montserrat" w:cs="Arial"/>
          <w:sz w:val="20"/>
          <w:szCs w:val="20"/>
        </w:rPr>
        <w:t xml:space="preserve"> por lo que deberán estar disponibles para la atención.</w:t>
      </w:r>
    </w:p>
    <w:p w14:paraId="48909FB3" w14:textId="4DDA535D" w:rsidR="00E750B6" w:rsidRPr="00FE4158" w:rsidRDefault="00E750B6" w:rsidP="00010BC1">
      <w:pPr>
        <w:jc w:val="both"/>
        <w:rPr>
          <w:rFonts w:ascii="Montserrat" w:hAnsi="Montserrat" w:cs="Arial"/>
          <w:sz w:val="20"/>
          <w:szCs w:val="20"/>
        </w:rPr>
      </w:pPr>
    </w:p>
    <w:p w14:paraId="4BBCF6B1" w14:textId="4FA1F193" w:rsidR="00E750B6" w:rsidRPr="00FE4158" w:rsidRDefault="00CF785A" w:rsidP="00483EFC">
      <w:pPr>
        <w:pStyle w:val="Ttulo1"/>
        <w:numPr>
          <w:ilvl w:val="0"/>
          <w:numId w:val="67"/>
        </w:numPr>
        <w:spacing w:before="0" w:after="0"/>
        <w:jc w:val="both"/>
        <w:rPr>
          <w:rFonts w:ascii="Montserrat" w:hAnsi="Montserrat" w:cs="Arial"/>
          <w:sz w:val="20"/>
          <w:szCs w:val="20"/>
          <w:lang w:val="es-MX"/>
        </w:rPr>
      </w:pPr>
      <w:r w:rsidRPr="00FE4158">
        <w:rPr>
          <w:rFonts w:ascii="Montserrat" w:hAnsi="Montserrat" w:cs="Arial"/>
          <w:sz w:val="20"/>
          <w:szCs w:val="20"/>
          <w:lang w:val="es-MX"/>
        </w:rPr>
        <w:t xml:space="preserve"> </w:t>
      </w:r>
      <w:bookmarkStart w:id="162" w:name="_Toc156937572"/>
      <w:r w:rsidR="000F6841" w:rsidRPr="00FE4158">
        <w:rPr>
          <w:rFonts w:ascii="Montserrat" w:hAnsi="Montserrat" w:cs="Arial"/>
          <w:sz w:val="20"/>
          <w:szCs w:val="20"/>
          <w:lang w:val="es-MX"/>
        </w:rPr>
        <w:t xml:space="preserve">Perfil de </w:t>
      </w:r>
      <w:r w:rsidR="00E750B6" w:rsidRPr="00FE4158">
        <w:rPr>
          <w:rFonts w:ascii="Montserrat" w:hAnsi="Montserrat" w:cs="Arial"/>
          <w:sz w:val="20"/>
          <w:szCs w:val="20"/>
          <w:lang w:val="es-MX"/>
        </w:rPr>
        <w:t>Agentes y Operadores de la Mesa de Servicios.</w:t>
      </w:r>
      <w:bookmarkEnd w:id="162"/>
    </w:p>
    <w:p w14:paraId="2256E1CB" w14:textId="77777777" w:rsidR="00E750B6" w:rsidRPr="00FE4158" w:rsidRDefault="00E750B6" w:rsidP="00010BC1">
      <w:pPr>
        <w:jc w:val="both"/>
        <w:rPr>
          <w:rFonts w:ascii="Montserrat" w:hAnsi="Montserrat" w:cs="Arial"/>
          <w:sz w:val="20"/>
          <w:szCs w:val="20"/>
        </w:rPr>
      </w:pPr>
    </w:p>
    <w:p w14:paraId="02E35A63" w14:textId="09F84B5A" w:rsidR="00E750B6"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E750B6" w:rsidRPr="00FE4158">
        <w:rPr>
          <w:rFonts w:ascii="Montserrat" w:hAnsi="Montserrat" w:cs="Arial"/>
          <w:bCs/>
          <w:sz w:val="20"/>
          <w:szCs w:val="20"/>
        </w:rPr>
        <w:t xml:space="preserve"> deberá ofertar en su proposición los agentes y operadores necesarios para la Mesa de Servicio propuesta por </w:t>
      </w:r>
      <w:r w:rsidRPr="00FE4158">
        <w:rPr>
          <w:rFonts w:ascii="Montserrat" w:hAnsi="Montserrat" w:cs="Arial"/>
          <w:bCs/>
          <w:sz w:val="20"/>
          <w:szCs w:val="20"/>
        </w:rPr>
        <w:t>“EL LICITANTE”</w:t>
      </w:r>
      <w:r w:rsidR="00E750B6" w:rsidRPr="00FE4158">
        <w:rPr>
          <w:rFonts w:ascii="Montserrat" w:hAnsi="Montserrat" w:cs="Arial"/>
          <w:bCs/>
          <w:sz w:val="20"/>
          <w:szCs w:val="20"/>
        </w:rPr>
        <w:t xml:space="preserve">, con disponibilidad para recibir y gestionar los casos en un horario de servicio </w:t>
      </w:r>
      <w:r w:rsidR="00D3331F" w:rsidRPr="00FE4158">
        <w:rPr>
          <w:rFonts w:ascii="Montserrat" w:eastAsia="Montserrat" w:hAnsi="Montserrat" w:cs="Arial"/>
          <w:sz w:val="20"/>
          <w:szCs w:val="20"/>
        </w:rPr>
        <w:t>las 24 horas</w:t>
      </w:r>
      <w:r w:rsidR="005F2F23" w:rsidRPr="00FE4158">
        <w:rPr>
          <w:rFonts w:ascii="Montserrat" w:eastAsia="Montserrat" w:hAnsi="Montserrat" w:cs="Arial"/>
          <w:sz w:val="20"/>
          <w:szCs w:val="20"/>
        </w:rPr>
        <w:t xml:space="preserve"> del día</w:t>
      </w:r>
      <w:r w:rsidR="00D3331F" w:rsidRPr="00FE4158">
        <w:rPr>
          <w:rFonts w:ascii="Montserrat" w:eastAsia="Montserrat" w:hAnsi="Montserrat" w:cs="Arial"/>
          <w:sz w:val="20"/>
          <w:szCs w:val="20"/>
        </w:rPr>
        <w:t xml:space="preserve"> los 7 días de cada semana (</w:t>
      </w:r>
      <w:r w:rsidR="00E750B6" w:rsidRPr="00FE4158">
        <w:rPr>
          <w:rFonts w:ascii="Montserrat" w:hAnsi="Montserrat" w:cs="Arial"/>
          <w:bCs/>
          <w:sz w:val="20"/>
          <w:szCs w:val="20"/>
        </w:rPr>
        <w:t>7x24</w:t>
      </w:r>
      <w:r w:rsidR="00D3331F" w:rsidRPr="00FE4158">
        <w:rPr>
          <w:rFonts w:ascii="Montserrat" w:hAnsi="Montserrat" w:cs="Arial"/>
          <w:bCs/>
          <w:sz w:val="20"/>
          <w:szCs w:val="20"/>
        </w:rPr>
        <w:t>)</w:t>
      </w:r>
      <w:r w:rsidR="00E750B6" w:rsidRPr="00FE4158">
        <w:rPr>
          <w:rFonts w:ascii="Montserrat" w:hAnsi="Montserrat" w:cs="Arial"/>
          <w:bCs/>
          <w:sz w:val="20"/>
          <w:szCs w:val="20"/>
        </w:rPr>
        <w:t xml:space="preserve"> durante la vigencia del </w:t>
      </w:r>
      <w:r w:rsidR="005F2F23" w:rsidRPr="00FE4158">
        <w:rPr>
          <w:rFonts w:ascii="Montserrat" w:hAnsi="Montserrat" w:cs="Arial"/>
          <w:bCs/>
          <w:sz w:val="20"/>
          <w:szCs w:val="20"/>
        </w:rPr>
        <w:t>servicio</w:t>
      </w:r>
      <w:r w:rsidR="00E750B6" w:rsidRPr="00FE4158">
        <w:rPr>
          <w:rFonts w:ascii="Montserrat" w:hAnsi="Montserrat" w:cs="Arial"/>
          <w:bCs/>
          <w:sz w:val="20"/>
          <w:szCs w:val="20"/>
        </w:rPr>
        <w:t xml:space="preserve">, </w:t>
      </w:r>
      <w:r w:rsidRPr="00FE4158">
        <w:rPr>
          <w:rFonts w:ascii="Montserrat" w:hAnsi="Montserrat" w:cs="Arial"/>
          <w:bCs/>
          <w:sz w:val="20"/>
          <w:szCs w:val="20"/>
        </w:rPr>
        <w:t>“EL LICITANTE”</w:t>
      </w:r>
      <w:r w:rsidR="00E750B6" w:rsidRPr="00FE4158">
        <w:rPr>
          <w:rFonts w:ascii="Montserrat" w:hAnsi="Montserrat" w:cs="Arial"/>
          <w:bCs/>
          <w:sz w:val="20"/>
          <w:szCs w:val="20"/>
        </w:rPr>
        <w:t xml:space="preserve"> será responsable de contar con la cantidad de agentes capacitados suficientes para atender la demanda en los diferentes turnos.</w:t>
      </w:r>
    </w:p>
    <w:p w14:paraId="13A43E59" w14:textId="77777777" w:rsidR="009619E9" w:rsidRPr="00FE4158" w:rsidRDefault="009619E9" w:rsidP="00010BC1">
      <w:pPr>
        <w:jc w:val="both"/>
        <w:rPr>
          <w:rFonts w:ascii="Montserrat" w:eastAsia="Montserrat" w:hAnsi="Montserrat" w:cs="Arial"/>
          <w:sz w:val="20"/>
          <w:szCs w:val="20"/>
        </w:rPr>
      </w:pPr>
    </w:p>
    <w:p w14:paraId="1EF89CFF" w14:textId="6DE9BE90" w:rsidR="009619E9" w:rsidRPr="00FE4158" w:rsidRDefault="00867E16" w:rsidP="00010BC1">
      <w:pPr>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“EL LICITANTE”</w:t>
      </w:r>
      <w:r w:rsidR="00A82FEA" w:rsidRPr="00FE4158">
        <w:rPr>
          <w:rFonts w:ascii="Montserrat" w:eastAsia="Montserrat" w:hAnsi="Montserrat" w:cs="Arial"/>
          <w:color w:val="000000" w:themeColor="text1"/>
          <w:sz w:val="20"/>
          <w:szCs w:val="20"/>
        </w:rPr>
        <w:t xml:space="preserve"> </w:t>
      </w:r>
      <w:r w:rsidR="009619E9" w:rsidRPr="00FE4158">
        <w:rPr>
          <w:rFonts w:ascii="Montserrat" w:eastAsia="Montserrat" w:hAnsi="Montserrat" w:cs="Arial"/>
          <w:color w:val="000000" w:themeColor="text1"/>
          <w:sz w:val="20"/>
          <w:szCs w:val="20"/>
        </w:rPr>
        <w:t xml:space="preserve">deberá demostrar que cuenta con </w:t>
      </w:r>
      <w:r w:rsidR="00AF3199" w:rsidRPr="00FE4158">
        <w:rPr>
          <w:rFonts w:ascii="Montserrat" w:eastAsia="Montserrat" w:hAnsi="Montserrat" w:cs="Arial"/>
          <w:color w:val="000000" w:themeColor="text1"/>
          <w:sz w:val="20"/>
          <w:szCs w:val="20"/>
        </w:rPr>
        <w:t>6</w:t>
      </w:r>
      <w:r w:rsidR="004B7539" w:rsidRPr="00FE4158">
        <w:rPr>
          <w:rFonts w:ascii="Montserrat" w:eastAsia="Montserrat" w:hAnsi="Montserrat" w:cs="Arial"/>
          <w:color w:val="000000" w:themeColor="text1"/>
          <w:sz w:val="20"/>
          <w:szCs w:val="20"/>
        </w:rPr>
        <w:t xml:space="preserve"> (seis)</w:t>
      </w:r>
      <w:r w:rsidR="009619E9" w:rsidRPr="00FE4158">
        <w:rPr>
          <w:rFonts w:ascii="Montserrat" w:eastAsia="Montserrat" w:hAnsi="Montserrat" w:cs="Arial"/>
          <w:color w:val="000000" w:themeColor="text1"/>
          <w:sz w:val="20"/>
          <w:szCs w:val="20"/>
        </w:rPr>
        <w:t xml:space="preserve"> empleados con perfil de Agentes y Operadores de la Mesa de Servicios, para lo cual deberá cumplir con lo siguiente:</w:t>
      </w:r>
    </w:p>
    <w:p w14:paraId="42ABB31C" w14:textId="77777777" w:rsidR="009619E9" w:rsidRPr="00FE4158" w:rsidRDefault="009619E9" w:rsidP="00010BC1">
      <w:pPr>
        <w:jc w:val="both"/>
        <w:rPr>
          <w:rFonts w:ascii="Montserrat" w:eastAsia="Montserrat" w:hAnsi="Montserrat" w:cs="Arial"/>
          <w:color w:val="000000" w:themeColor="text1"/>
          <w:sz w:val="20"/>
          <w:szCs w:val="20"/>
        </w:rPr>
      </w:pPr>
    </w:p>
    <w:p w14:paraId="50031628" w14:textId="0B9B19FE" w:rsidR="009619E9" w:rsidRPr="00FE4158" w:rsidRDefault="009619E9" w:rsidP="00010BC1">
      <w:pPr>
        <w:jc w:val="both"/>
        <w:rPr>
          <w:rFonts w:ascii="Montserrat" w:eastAsia="Montserrat" w:hAnsi="Montserrat" w:cs="Arial"/>
          <w:color w:val="000000" w:themeColor="text1"/>
          <w:sz w:val="20"/>
          <w:szCs w:val="20"/>
        </w:rPr>
      </w:pPr>
      <w:r w:rsidRPr="00FE4158">
        <w:rPr>
          <w:rFonts w:ascii="Montserrat" w:eastAsia="Montserrat" w:hAnsi="Montserrat" w:cs="Arial"/>
          <w:b/>
          <w:color w:val="000000" w:themeColor="text1"/>
          <w:sz w:val="20"/>
          <w:szCs w:val="20"/>
        </w:rPr>
        <w:t>Actividades:</w:t>
      </w:r>
      <w:r w:rsidRPr="00FE4158">
        <w:rPr>
          <w:rFonts w:ascii="Montserrat" w:eastAsia="Montserrat" w:hAnsi="Montserrat" w:cs="Arial"/>
          <w:color w:val="000000" w:themeColor="text1"/>
          <w:sz w:val="20"/>
          <w:szCs w:val="20"/>
        </w:rPr>
        <w:t xml:space="preserve"> Recibir, registrar, categorizar, dar seguimiento y generar información de los procesos de </w:t>
      </w:r>
      <w:r w:rsidR="005F2F23" w:rsidRPr="00FE4158">
        <w:rPr>
          <w:rFonts w:ascii="Montserrat" w:eastAsia="Montserrat" w:hAnsi="Montserrat" w:cs="Arial"/>
          <w:color w:val="000000" w:themeColor="text1"/>
          <w:sz w:val="20"/>
          <w:szCs w:val="20"/>
        </w:rPr>
        <w:t>g</w:t>
      </w:r>
      <w:r w:rsidRPr="00FE4158">
        <w:rPr>
          <w:rFonts w:ascii="Montserrat" w:eastAsia="Montserrat" w:hAnsi="Montserrat" w:cs="Arial"/>
          <w:color w:val="000000" w:themeColor="text1"/>
          <w:sz w:val="20"/>
          <w:szCs w:val="20"/>
        </w:rPr>
        <w:t xml:space="preserve">estión de </w:t>
      </w:r>
      <w:r w:rsidR="005F2F23" w:rsidRPr="00FE4158">
        <w:rPr>
          <w:rFonts w:ascii="Montserrat" w:eastAsia="Montserrat" w:hAnsi="Montserrat" w:cs="Arial"/>
          <w:color w:val="000000" w:themeColor="text1"/>
          <w:sz w:val="20"/>
          <w:szCs w:val="20"/>
        </w:rPr>
        <w:t>r</w:t>
      </w:r>
      <w:r w:rsidRPr="00FE4158">
        <w:rPr>
          <w:rFonts w:ascii="Montserrat" w:eastAsia="Montserrat" w:hAnsi="Montserrat" w:cs="Arial"/>
          <w:color w:val="000000" w:themeColor="text1"/>
          <w:sz w:val="20"/>
          <w:szCs w:val="20"/>
        </w:rPr>
        <w:t xml:space="preserve">equerimientos, </w:t>
      </w:r>
      <w:r w:rsidR="005F2F23" w:rsidRPr="00FE4158">
        <w:rPr>
          <w:rFonts w:ascii="Montserrat" w:eastAsia="Montserrat" w:hAnsi="Montserrat" w:cs="Arial"/>
          <w:color w:val="000000" w:themeColor="text1"/>
          <w:sz w:val="20"/>
          <w:szCs w:val="20"/>
        </w:rPr>
        <w:t>g</w:t>
      </w:r>
      <w:r w:rsidRPr="00FE4158">
        <w:rPr>
          <w:rFonts w:ascii="Montserrat" w:eastAsia="Montserrat" w:hAnsi="Montserrat" w:cs="Arial"/>
          <w:color w:val="000000" w:themeColor="text1"/>
          <w:sz w:val="20"/>
          <w:szCs w:val="20"/>
        </w:rPr>
        <w:t xml:space="preserve">estión y resolución de Incidentes, </w:t>
      </w:r>
      <w:r w:rsidR="005F2F23" w:rsidRPr="00FE4158">
        <w:rPr>
          <w:rFonts w:ascii="Montserrat" w:eastAsia="Montserrat" w:hAnsi="Montserrat" w:cs="Arial"/>
          <w:color w:val="000000" w:themeColor="text1"/>
          <w:sz w:val="20"/>
          <w:szCs w:val="20"/>
        </w:rPr>
        <w:t>g</w:t>
      </w:r>
      <w:r w:rsidRPr="00FE4158">
        <w:rPr>
          <w:rFonts w:ascii="Montserrat" w:eastAsia="Montserrat" w:hAnsi="Montserrat" w:cs="Arial"/>
          <w:color w:val="000000" w:themeColor="text1"/>
          <w:sz w:val="20"/>
          <w:szCs w:val="20"/>
        </w:rPr>
        <w:t xml:space="preserve">estión de </w:t>
      </w:r>
      <w:r w:rsidR="005F2F23" w:rsidRPr="00FE4158">
        <w:rPr>
          <w:rFonts w:ascii="Montserrat" w:eastAsia="Montserrat" w:hAnsi="Montserrat" w:cs="Arial"/>
          <w:color w:val="000000" w:themeColor="text1"/>
          <w:sz w:val="20"/>
          <w:szCs w:val="20"/>
        </w:rPr>
        <w:t>c</w:t>
      </w:r>
      <w:r w:rsidRPr="00FE4158">
        <w:rPr>
          <w:rFonts w:ascii="Montserrat" w:eastAsia="Montserrat" w:hAnsi="Montserrat" w:cs="Arial"/>
          <w:color w:val="000000" w:themeColor="text1"/>
          <w:sz w:val="20"/>
          <w:szCs w:val="20"/>
        </w:rPr>
        <w:t xml:space="preserve">ambios y </w:t>
      </w:r>
      <w:r w:rsidR="005F2F23" w:rsidRPr="00FE4158">
        <w:rPr>
          <w:rFonts w:ascii="Montserrat" w:eastAsia="Montserrat" w:hAnsi="Montserrat" w:cs="Arial"/>
          <w:color w:val="000000" w:themeColor="text1"/>
          <w:sz w:val="20"/>
          <w:szCs w:val="20"/>
        </w:rPr>
        <w:t>g</w:t>
      </w:r>
      <w:r w:rsidRPr="00FE4158">
        <w:rPr>
          <w:rFonts w:ascii="Montserrat" w:eastAsia="Montserrat" w:hAnsi="Montserrat" w:cs="Arial"/>
          <w:color w:val="000000" w:themeColor="text1"/>
          <w:sz w:val="20"/>
          <w:szCs w:val="20"/>
        </w:rPr>
        <w:t xml:space="preserve">estión de </w:t>
      </w:r>
      <w:r w:rsidR="005F2F23" w:rsidRPr="00FE4158">
        <w:rPr>
          <w:rFonts w:ascii="Montserrat" w:eastAsia="Montserrat" w:hAnsi="Montserrat" w:cs="Arial"/>
          <w:color w:val="000000" w:themeColor="text1"/>
          <w:sz w:val="20"/>
          <w:szCs w:val="20"/>
        </w:rPr>
        <w:t>p</w:t>
      </w:r>
      <w:r w:rsidRPr="00FE4158">
        <w:rPr>
          <w:rFonts w:ascii="Montserrat" w:eastAsia="Montserrat" w:hAnsi="Montserrat" w:cs="Arial"/>
          <w:color w:val="000000" w:themeColor="text1"/>
          <w:sz w:val="20"/>
          <w:szCs w:val="20"/>
        </w:rPr>
        <w:t>roblemas.</w:t>
      </w:r>
    </w:p>
    <w:p w14:paraId="2175E655" w14:textId="77777777" w:rsidR="009619E9" w:rsidRPr="00FE4158" w:rsidRDefault="009619E9" w:rsidP="00010BC1">
      <w:pPr>
        <w:jc w:val="both"/>
        <w:rPr>
          <w:rFonts w:ascii="Montserrat" w:eastAsia="Montserrat" w:hAnsi="Montserrat" w:cs="Arial"/>
          <w:color w:val="000000" w:themeColor="text1"/>
          <w:sz w:val="20"/>
          <w:szCs w:val="20"/>
        </w:rPr>
      </w:pPr>
    </w:p>
    <w:p w14:paraId="4296D446" w14:textId="368D2E50" w:rsidR="005F2F23" w:rsidRPr="00FE4158" w:rsidRDefault="009619E9" w:rsidP="00010BC1">
      <w:pPr>
        <w:ind w:right="25"/>
        <w:jc w:val="both"/>
        <w:rPr>
          <w:rFonts w:ascii="Montserrat" w:eastAsia="Montserrat" w:hAnsi="Montserrat" w:cs="Arial"/>
          <w:sz w:val="20"/>
          <w:szCs w:val="20"/>
        </w:rPr>
      </w:pPr>
      <w:r w:rsidRPr="00FE4158">
        <w:rPr>
          <w:rFonts w:ascii="Montserrat" w:eastAsia="Montserrat" w:hAnsi="Montserrat" w:cs="Arial"/>
          <w:b/>
          <w:color w:val="000000" w:themeColor="text1"/>
          <w:sz w:val="20"/>
          <w:szCs w:val="20"/>
        </w:rPr>
        <w:t>Perfil:</w:t>
      </w:r>
      <w:r w:rsidRPr="00FE4158">
        <w:rPr>
          <w:rFonts w:ascii="Montserrat" w:eastAsia="Montserrat" w:hAnsi="Montserrat" w:cs="Arial"/>
          <w:color w:val="000000" w:themeColor="text1"/>
          <w:sz w:val="20"/>
          <w:szCs w:val="20"/>
        </w:rPr>
        <w:t xml:space="preserve"> </w:t>
      </w:r>
      <w:r w:rsidR="005F2F23" w:rsidRPr="00FE4158">
        <w:rPr>
          <w:rFonts w:ascii="Montserrat" w:hAnsi="Montserrat" w:cs="Arial"/>
          <w:iCs/>
          <w:sz w:val="20"/>
          <w:szCs w:val="20"/>
        </w:rPr>
        <w:t xml:space="preserve">Estudios </w:t>
      </w:r>
      <w:r w:rsidR="004B7539" w:rsidRPr="00FE4158">
        <w:rPr>
          <w:rFonts w:ascii="Montserrat" w:hAnsi="Montserrat" w:cs="Arial"/>
          <w:iCs/>
          <w:sz w:val="20"/>
          <w:szCs w:val="20"/>
        </w:rPr>
        <w:t xml:space="preserve">mínimos </w:t>
      </w:r>
      <w:r w:rsidR="005F2F23" w:rsidRPr="00FE4158">
        <w:rPr>
          <w:rFonts w:ascii="Montserrat" w:hAnsi="Montserrat" w:cs="Arial"/>
          <w:iCs/>
          <w:sz w:val="20"/>
          <w:szCs w:val="20"/>
        </w:rPr>
        <w:t xml:space="preserve">de </w:t>
      </w:r>
      <w:r w:rsidR="005F2F23" w:rsidRPr="00FE4158">
        <w:rPr>
          <w:rFonts w:ascii="Montserrat" w:eastAsia="Montserrat" w:hAnsi="Montserrat" w:cs="Arial"/>
          <w:sz w:val="20"/>
          <w:szCs w:val="20"/>
        </w:rPr>
        <w:t xml:space="preserve">Ingeniería, Licenciatura o carrera técnica en áreas administrativas o de tecnologías de la información, </w:t>
      </w:r>
      <w:r w:rsidR="00867E16" w:rsidRPr="00FE4158">
        <w:rPr>
          <w:rFonts w:ascii="Montserrat" w:eastAsia="Montserrat" w:hAnsi="Montserrat" w:cs="Arial"/>
          <w:sz w:val="20"/>
          <w:szCs w:val="20"/>
        </w:rPr>
        <w:t>que,</w:t>
      </w:r>
      <w:r w:rsidR="005F2F23" w:rsidRPr="00FE4158">
        <w:rPr>
          <w:rFonts w:ascii="Montserrat" w:eastAsia="Montserrat" w:hAnsi="Montserrat" w:cs="Arial"/>
          <w:sz w:val="20"/>
          <w:szCs w:val="20"/>
        </w:rPr>
        <w:t xml:space="preserve"> de manera enunciativa más no limitativa, pueden ser las siguientes:</w:t>
      </w:r>
    </w:p>
    <w:p w14:paraId="27151B2D" w14:textId="77777777" w:rsidR="009619E9" w:rsidRPr="00FE4158" w:rsidRDefault="009619E9" w:rsidP="00010BC1">
      <w:pPr>
        <w:ind w:right="25"/>
        <w:jc w:val="both"/>
        <w:rPr>
          <w:rFonts w:ascii="Montserrat" w:hAnsi="Montserrat" w:cs="Arial"/>
          <w:color w:val="000000" w:themeColor="text1"/>
          <w:sz w:val="20"/>
          <w:szCs w:val="20"/>
        </w:rPr>
      </w:pPr>
    </w:p>
    <w:p w14:paraId="6FC05EA4" w14:textId="77777777" w:rsidR="009619E9" w:rsidRPr="00FE4158" w:rsidRDefault="009619E9"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Ingeniería en Telemática.</w:t>
      </w:r>
    </w:p>
    <w:p w14:paraId="41FBBCDA" w14:textId="77777777" w:rsidR="009619E9" w:rsidRPr="00FE4158" w:rsidRDefault="009619E9"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Técnico Superior Universitario en Tecnologías de la Información y Comunicación.</w:t>
      </w:r>
    </w:p>
    <w:p w14:paraId="7188DA06" w14:textId="77777777" w:rsidR="009619E9" w:rsidRPr="00FE4158" w:rsidRDefault="009619E9"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Ingeniería en Sistemas Computacionales.</w:t>
      </w:r>
    </w:p>
    <w:p w14:paraId="56EF30F4" w14:textId="77777777" w:rsidR="005F2F23" w:rsidRPr="00FE4158" w:rsidRDefault="009619E9"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 xml:space="preserve">Ingeniería Eléctrica con especialidad en redes </w:t>
      </w:r>
    </w:p>
    <w:p w14:paraId="2A21086D" w14:textId="730AF470" w:rsidR="009619E9" w:rsidRPr="00FE4158" w:rsidRDefault="009619E9"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Ingeniería en mecatrónica.</w:t>
      </w:r>
    </w:p>
    <w:p w14:paraId="0E333361" w14:textId="77777777" w:rsidR="005F2F23" w:rsidRPr="00FE4158" w:rsidRDefault="005F2F23"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 xml:space="preserve">Licenciatura en Matemáticas Aplicadas y Computación. </w:t>
      </w:r>
    </w:p>
    <w:p w14:paraId="5D46C1C4" w14:textId="77777777" w:rsidR="005F2F23" w:rsidRPr="00FE4158" w:rsidRDefault="005F2F23"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Administración</w:t>
      </w:r>
    </w:p>
    <w:p w14:paraId="504CF4F8" w14:textId="3657C2F1" w:rsidR="009619E9" w:rsidRPr="00FE4158" w:rsidRDefault="005F2F23"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Contabilidad.</w:t>
      </w:r>
    </w:p>
    <w:p w14:paraId="5FDE66D3" w14:textId="77777777" w:rsidR="005F2F23" w:rsidRPr="00FE4158" w:rsidRDefault="005F2F23" w:rsidP="00010BC1">
      <w:pPr>
        <w:ind w:left="720" w:right="25"/>
        <w:jc w:val="both"/>
        <w:rPr>
          <w:rFonts w:ascii="Montserrat" w:eastAsia="Montserrat" w:hAnsi="Montserrat" w:cs="Arial"/>
          <w:sz w:val="20"/>
          <w:szCs w:val="20"/>
        </w:rPr>
      </w:pPr>
    </w:p>
    <w:p w14:paraId="335EB0DA" w14:textId="091DE8AA" w:rsidR="009619E9" w:rsidRPr="00FE4158" w:rsidRDefault="005F2F23" w:rsidP="00010BC1">
      <w:pPr>
        <w:ind w:right="25"/>
        <w:jc w:val="both"/>
        <w:rPr>
          <w:rFonts w:ascii="Montserrat" w:eastAsia="Montserrat" w:hAnsi="Montserrat" w:cs="Arial"/>
          <w:color w:val="000000" w:themeColor="text1"/>
          <w:sz w:val="20"/>
          <w:szCs w:val="20"/>
        </w:rPr>
      </w:pPr>
      <w:r w:rsidRPr="00FE4158">
        <w:rPr>
          <w:rFonts w:ascii="Montserrat" w:hAnsi="Montserrat" w:cs="Arial"/>
          <w:iCs/>
          <w:sz w:val="20"/>
          <w:szCs w:val="20"/>
        </w:rPr>
        <w:t xml:space="preserve">La acreditación será con certificado de estudios, título o cédula profesional </w:t>
      </w:r>
      <w:r w:rsidR="009619E9" w:rsidRPr="00FE4158">
        <w:rPr>
          <w:rFonts w:ascii="Montserrat" w:eastAsia="Montserrat" w:hAnsi="Montserrat" w:cs="Arial"/>
          <w:color w:val="000000" w:themeColor="text1"/>
          <w:sz w:val="20"/>
          <w:szCs w:val="20"/>
        </w:rPr>
        <w:t xml:space="preserve">y en caso de estudios en el extranjero deberá ser avalada por las instancias oficiales correspondientes, en los términos que establece la </w:t>
      </w:r>
      <w:r w:rsidR="009175DC" w:rsidRPr="00CA2EDD">
        <w:rPr>
          <w:rFonts w:ascii="Montserrat" w:hAnsi="Montserrat" w:cs="Arial"/>
          <w:sz w:val="20"/>
          <w:szCs w:val="20"/>
          <w:lang w:val="es-ES"/>
        </w:rPr>
        <w:t>Ley Reglamentaria Art 5 Constitucional, relativo al ejercicio de</w:t>
      </w:r>
      <w:r w:rsidR="009175DC">
        <w:rPr>
          <w:rFonts w:ascii="Montserrat" w:hAnsi="Montserrat" w:cs="Arial"/>
          <w:sz w:val="20"/>
          <w:szCs w:val="20"/>
          <w:lang w:val="es-ES"/>
        </w:rPr>
        <w:t xml:space="preserve"> las</w:t>
      </w:r>
      <w:r w:rsidR="009175DC" w:rsidRPr="00CA2EDD">
        <w:rPr>
          <w:rFonts w:ascii="Montserrat" w:hAnsi="Montserrat" w:cs="Arial"/>
          <w:sz w:val="20"/>
          <w:szCs w:val="20"/>
          <w:lang w:val="es-ES"/>
        </w:rPr>
        <w:t xml:space="preserve"> profesiones </w:t>
      </w:r>
      <w:r w:rsidR="009175DC">
        <w:rPr>
          <w:rFonts w:ascii="Montserrat" w:hAnsi="Montserrat" w:cs="Arial"/>
          <w:sz w:val="20"/>
          <w:szCs w:val="20"/>
          <w:lang w:val="es-ES"/>
        </w:rPr>
        <w:t xml:space="preserve">en la </w:t>
      </w:r>
      <w:r w:rsidR="009175DC" w:rsidRPr="00CA2EDD">
        <w:rPr>
          <w:rFonts w:ascii="Montserrat" w:hAnsi="Montserrat" w:cs="Arial"/>
          <w:sz w:val="20"/>
          <w:szCs w:val="20"/>
          <w:lang w:val="es-ES"/>
        </w:rPr>
        <w:t>Ciudad de México.</w:t>
      </w:r>
    </w:p>
    <w:p w14:paraId="0CFA222C" w14:textId="77777777" w:rsidR="009619E9" w:rsidRPr="00FE4158" w:rsidRDefault="009619E9" w:rsidP="00010BC1">
      <w:pPr>
        <w:ind w:right="25"/>
        <w:jc w:val="both"/>
        <w:rPr>
          <w:rFonts w:ascii="Montserrat" w:eastAsia="Montserrat" w:hAnsi="Montserrat" w:cs="Arial"/>
          <w:color w:val="000000" w:themeColor="text1"/>
          <w:sz w:val="20"/>
          <w:szCs w:val="20"/>
        </w:rPr>
      </w:pPr>
    </w:p>
    <w:p w14:paraId="52B35E1B" w14:textId="79C52B08" w:rsidR="009619E9" w:rsidRPr="00FE4158" w:rsidRDefault="009619E9" w:rsidP="00010BC1">
      <w:pPr>
        <w:jc w:val="both"/>
        <w:rPr>
          <w:rFonts w:ascii="Montserrat" w:eastAsia="Montserrat" w:hAnsi="Montserrat" w:cs="Arial"/>
          <w:color w:val="000000" w:themeColor="text1"/>
          <w:sz w:val="20"/>
          <w:szCs w:val="20"/>
        </w:rPr>
      </w:pPr>
      <w:r w:rsidRPr="00FE4158">
        <w:rPr>
          <w:rFonts w:ascii="Montserrat" w:eastAsia="Montserrat" w:hAnsi="Montserrat" w:cs="Arial"/>
          <w:b/>
          <w:color w:val="000000" w:themeColor="text1"/>
          <w:sz w:val="20"/>
          <w:szCs w:val="20"/>
        </w:rPr>
        <w:t>Experiencia:</w:t>
      </w:r>
      <w:r w:rsidRPr="00FE4158">
        <w:rPr>
          <w:rFonts w:ascii="Montserrat" w:eastAsia="Montserrat" w:hAnsi="Montserrat" w:cs="Arial"/>
          <w:color w:val="000000" w:themeColor="text1"/>
          <w:sz w:val="20"/>
          <w:szCs w:val="20"/>
        </w:rPr>
        <w:t xml:space="preserve"> </w:t>
      </w:r>
      <w:r w:rsidR="00677097" w:rsidRPr="00FE4158">
        <w:rPr>
          <w:rFonts w:ascii="Montserrat" w:hAnsi="Montserrat" w:cs="Arial"/>
          <w:iCs/>
          <w:sz w:val="20"/>
          <w:szCs w:val="20"/>
        </w:rPr>
        <w:t>De 1</w:t>
      </w:r>
      <w:r w:rsidR="000359D1" w:rsidRPr="00FE4158">
        <w:rPr>
          <w:rFonts w:ascii="Montserrat" w:hAnsi="Montserrat" w:cs="Arial"/>
          <w:iCs/>
          <w:sz w:val="20"/>
          <w:szCs w:val="20"/>
        </w:rPr>
        <w:t xml:space="preserve"> (uno)</w:t>
      </w:r>
      <w:r w:rsidR="00677097" w:rsidRPr="00FE4158">
        <w:rPr>
          <w:rFonts w:ascii="Montserrat" w:hAnsi="Montserrat" w:cs="Arial"/>
          <w:iCs/>
          <w:sz w:val="20"/>
          <w:szCs w:val="20"/>
        </w:rPr>
        <w:t xml:space="preserve"> año de experiencia </w:t>
      </w:r>
      <w:r w:rsidRPr="00FE4158">
        <w:rPr>
          <w:rFonts w:ascii="Montserrat" w:eastAsia="Montserrat" w:hAnsi="Montserrat" w:cs="Arial"/>
          <w:color w:val="000000" w:themeColor="text1"/>
          <w:sz w:val="20"/>
          <w:szCs w:val="20"/>
        </w:rPr>
        <w:t>como Agentes y Operadores de la Mesa de Servicios</w:t>
      </w:r>
      <w:r w:rsidR="005726B3" w:rsidRPr="00FE4158">
        <w:rPr>
          <w:rFonts w:ascii="Montserrat" w:eastAsia="Montserrat" w:hAnsi="Montserrat" w:cs="Arial"/>
          <w:color w:val="000000" w:themeColor="text1"/>
          <w:sz w:val="20"/>
          <w:szCs w:val="20"/>
        </w:rPr>
        <w:t xml:space="preserve"> o en la realización de trabajos iguales o similares a los que son materia del presente Anexo Técnico.</w:t>
      </w:r>
    </w:p>
    <w:p w14:paraId="462E1384" w14:textId="77777777" w:rsidR="009619E9" w:rsidRPr="00FE4158" w:rsidRDefault="009619E9" w:rsidP="00010BC1">
      <w:pPr>
        <w:jc w:val="both"/>
        <w:rPr>
          <w:rFonts w:ascii="Montserrat" w:eastAsia="Montserrat" w:hAnsi="Montserrat" w:cs="Arial"/>
          <w:color w:val="000000" w:themeColor="text1"/>
          <w:sz w:val="20"/>
          <w:szCs w:val="20"/>
        </w:rPr>
      </w:pPr>
    </w:p>
    <w:p w14:paraId="5CC9F97C" w14:textId="26C5F9D2" w:rsidR="00CF549E" w:rsidRPr="00FE4158" w:rsidRDefault="009619E9" w:rsidP="00010BC1">
      <w:pPr>
        <w:jc w:val="both"/>
        <w:rPr>
          <w:rFonts w:ascii="Montserrat" w:eastAsia="Montserrat" w:hAnsi="Montserrat" w:cs="Arial"/>
          <w:sz w:val="20"/>
          <w:szCs w:val="20"/>
        </w:rPr>
      </w:pPr>
      <w:r w:rsidRPr="00FE4158">
        <w:rPr>
          <w:rFonts w:ascii="Montserrat" w:eastAsia="Montserrat" w:hAnsi="Montserrat" w:cs="Arial"/>
          <w:b/>
          <w:color w:val="000000" w:themeColor="text1"/>
          <w:sz w:val="20"/>
          <w:szCs w:val="20"/>
        </w:rPr>
        <w:t>Certificaciones o diplomas:</w:t>
      </w:r>
      <w:r w:rsidR="00010BC1" w:rsidRPr="00FE4158">
        <w:rPr>
          <w:rFonts w:ascii="Montserrat" w:eastAsia="Montserrat" w:hAnsi="Montserrat" w:cs="Arial"/>
          <w:color w:val="000000" w:themeColor="text1"/>
          <w:sz w:val="20"/>
          <w:szCs w:val="20"/>
        </w:rPr>
        <w:t xml:space="preserve"> </w:t>
      </w:r>
      <w:r w:rsidR="005F2F23" w:rsidRPr="00FE4158">
        <w:rPr>
          <w:rFonts w:ascii="Montserrat" w:hAnsi="Montserrat" w:cs="Arial"/>
          <w:iCs/>
          <w:sz w:val="20"/>
          <w:szCs w:val="20"/>
        </w:rPr>
        <w:t>Cada uno de los empleados propuestos para este perfil deberá contar con al menos 1 diploma o constancia o certificación de acreditación en cursos</w:t>
      </w:r>
      <w:r w:rsidR="00CF549E" w:rsidRPr="00FE4158">
        <w:rPr>
          <w:rFonts w:ascii="Montserrat" w:hAnsi="Montserrat" w:cs="Arial"/>
          <w:iCs/>
          <w:sz w:val="20"/>
          <w:szCs w:val="20"/>
        </w:rPr>
        <w:t xml:space="preserve"> </w:t>
      </w:r>
      <w:r w:rsidR="00CF549E" w:rsidRPr="00FE4158">
        <w:rPr>
          <w:rFonts w:ascii="Montserrat" w:eastAsia="Montserrat" w:hAnsi="Montserrat" w:cs="Arial"/>
          <w:color w:val="000000" w:themeColor="text1"/>
          <w:sz w:val="20"/>
          <w:szCs w:val="20"/>
        </w:rPr>
        <w:t xml:space="preserve">relacionados con el manejo de la herramienta que </w:t>
      </w:r>
      <w:r w:rsidR="00867E16" w:rsidRPr="00FE4158">
        <w:rPr>
          <w:rFonts w:ascii="Montserrat" w:eastAsia="Montserrat" w:hAnsi="Montserrat" w:cs="Arial"/>
          <w:color w:val="000000" w:themeColor="text1"/>
          <w:sz w:val="20"/>
          <w:szCs w:val="20"/>
        </w:rPr>
        <w:t>“EL LICITANTE”</w:t>
      </w:r>
      <w:r w:rsidR="00CF549E" w:rsidRPr="00FE4158">
        <w:rPr>
          <w:rFonts w:ascii="Montserrat" w:eastAsia="Montserrat" w:hAnsi="Montserrat" w:cs="Arial"/>
          <w:color w:val="000000" w:themeColor="text1"/>
          <w:sz w:val="20"/>
          <w:szCs w:val="20"/>
        </w:rPr>
        <w:t xml:space="preserve"> oferte para la Mesa de Servicio</w:t>
      </w:r>
      <w:r w:rsidR="002E6C9E" w:rsidRPr="00FE4158">
        <w:rPr>
          <w:rFonts w:ascii="Montserrat" w:eastAsia="Montserrat" w:hAnsi="Montserrat" w:cs="Arial"/>
          <w:color w:val="000000" w:themeColor="text1"/>
          <w:sz w:val="20"/>
          <w:szCs w:val="20"/>
        </w:rPr>
        <w:t>.</w:t>
      </w:r>
    </w:p>
    <w:p w14:paraId="45DCEAA4" w14:textId="09FDEE97" w:rsidR="009619E9" w:rsidRPr="00FE4158" w:rsidRDefault="009619E9" w:rsidP="00010BC1">
      <w:pPr>
        <w:suppressAutoHyphens/>
        <w:ind w:right="282"/>
        <w:contextualSpacing/>
        <w:jc w:val="both"/>
        <w:rPr>
          <w:rFonts w:ascii="Montserrat" w:eastAsia="Montserrat" w:hAnsi="Montserrat" w:cs="Arial"/>
          <w:sz w:val="20"/>
          <w:szCs w:val="20"/>
        </w:rPr>
      </w:pPr>
    </w:p>
    <w:p w14:paraId="23E366B5" w14:textId="471640D4" w:rsidR="009619E9" w:rsidRPr="00FE4158" w:rsidRDefault="009619E9" w:rsidP="00010BC1">
      <w:pPr>
        <w:jc w:val="both"/>
        <w:rPr>
          <w:rFonts w:ascii="Montserrat" w:eastAsia="Montserrat" w:hAnsi="Montserrat" w:cs="Arial"/>
          <w:sz w:val="20"/>
          <w:szCs w:val="20"/>
        </w:rPr>
      </w:pPr>
      <w:r w:rsidRPr="00FE4158">
        <w:rPr>
          <w:rFonts w:ascii="Montserrat" w:eastAsia="Montserrat" w:hAnsi="Montserrat" w:cs="Arial"/>
          <w:b/>
          <w:sz w:val="20"/>
          <w:szCs w:val="20"/>
        </w:rPr>
        <w:t>Cartas de recomendación:</w:t>
      </w:r>
      <w:r w:rsidRPr="00FE4158">
        <w:rPr>
          <w:rFonts w:ascii="Montserrat" w:eastAsia="Montserrat" w:hAnsi="Montserrat" w:cs="Arial"/>
          <w:sz w:val="20"/>
          <w:szCs w:val="20"/>
        </w:rPr>
        <w:t xml:space="preserve"> </w:t>
      </w:r>
      <w:r w:rsidR="005F2F23" w:rsidRPr="00FE4158">
        <w:rPr>
          <w:rFonts w:ascii="Montserrat" w:hAnsi="Montserrat" w:cs="Arial"/>
          <w:iCs/>
          <w:sz w:val="20"/>
          <w:szCs w:val="20"/>
        </w:rPr>
        <w:t>Cada uno de los empleados propuestos para este perfil deberá contar con</w:t>
      </w:r>
      <w:r w:rsidR="000359D1" w:rsidRPr="00FE4158">
        <w:rPr>
          <w:rFonts w:ascii="Montserrat" w:hAnsi="Montserrat" w:cs="Arial"/>
          <w:iCs/>
          <w:sz w:val="20"/>
          <w:szCs w:val="20"/>
        </w:rPr>
        <w:t xml:space="preserve"> </w:t>
      </w:r>
      <w:r w:rsidRPr="00FE4158">
        <w:rPr>
          <w:rFonts w:ascii="Montserrat" w:eastAsia="Montserrat" w:hAnsi="Montserrat" w:cs="Arial"/>
          <w:sz w:val="20"/>
          <w:szCs w:val="20"/>
        </w:rPr>
        <w:t xml:space="preserve">1 </w:t>
      </w:r>
      <w:r w:rsidR="00867E16" w:rsidRPr="00FE4158">
        <w:rPr>
          <w:rFonts w:ascii="Montserrat" w:eastAsia="Montserrat" w:hAnsi="Montserrat" w:cs="Arial"/>
          <w:sz w:val="20"/>
          <w:szCs w:val="20"/>
        </w:rPr>
        <w:t>carta</w:t>
      </w:r>
      <w:r w:rsidRPr="00FE4158">
        <w:rPr>
          <w:rFonts w:ascii="Montserrat" w:eastAsia="Montserrat" w:hAnsi="Montserrat" w:cs="Arial"/>
          <w:sz w:val="20"/>
          <w:szCs w:val="20"/>
        </w:rPr>
        <w:t xml:space="preserve"> de constancia laboral.</w:t>
      </w:r>
    </w:p>
    <w:p w14:paraId="65E7EF64" w14:textId="722B30F8" w:rsidR="009619E9" w:rsidRPr="00FE4158" w:rsidRDefault="009619E9"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Curriculum Vitae</w:t>
      </w:r>
      <w:r w:rsidR="000359D1" w:rsidRPr="00FE4158">
        <w:rPr>
          <w:rFonts w:ascii="Montserrat" w:eastAsia="Montserrat" w:hAnsi="Montserrat" w:cs="Arial"/>
          <w:sz w:val="20"/>
          <w:szCs w:val="20"/>
        </w:rPr>
        <w:t xml:space="preserve"> actualizado.</w:t>
      </w:r>
    </w:p>
    <w:p w14:paraId="711C9FCB" w14:textId="77777777" w:rsidR="000359D1" w:rsidRPr="00FE4158" w:rsidRDefault="000359D1" w:rsidP="00010BC1">
      <w:pPr>
        <w:jc w:val="both"/>
        <w:rPr>
          <w:rFonts w:ascii="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65A271D3" w14:textId="5A012B02" w:rsidR="005F2F23" w:rsidRPr="00FE4158" w:rsidRDefault="005F2F23" w:rsidP="00010BC1">
      <w:pPr>
        <w:jc w:val="both"/>
        <w:rPr>
          <w:rFonts w:ascii="Montserrat" w:eastAsia="Montserrat" w:hAnsi="Montserrat" w:cs="Arial"/>
          <w:sz w:val="20"/>
          <w:szCs w:val="20"/>
        </w:rPr>
      </w:pPr>
    </w:p>
    <w:p w14:paraId="0AB55B86" w14:textId="1799CFA3" w:rsidR="000F6841" w:rsidRPr="00FE4158" w:rsidRDefault="00B35A54" w:rsidP="00483EFC">
      <w:pPr>
        <w:pStyle w:val="Ttulo1"/>
        <w:numPr>
          <w:ilvl w:val="0"/>
          <w:numId w:val="67"/>
        </w:numPr>
        <w:spacing w:before="0" w:after="0"/>
        <w:jc w:val="both"/>
        <w:rPr>
          <w:rFonts w:ascii="Montserrat" w:hAnsi="Montserrat" w:cs="Arial"/>
          <w:sz w:val="20"/>
          <w:szCs w:val="20"/>
          <w:lang w:val="es-MX"/>
        </w:rPr>
      </w:pPr>
      <w:bookmarkStart w:id="163" w:name="_Toc156937573"/>
      <w:r w:rsidRPr="00FE4158">
        <w:rPr>
          <w:rFonts w:ascii="Montserrat" w:hAnsi="Montserrat" w:cs="Arial"/>
          <w:sz w:val="20"/>
          <w:szCs w:val="20"/>
          <w:lang w:val="es-MX"/>
        </w:rPr>
        <w:t>Perfil de Operadores del Centro de Monitoreo</w:t>
      </w:r>
      <w:r w:rsidR="00CF549E" w:rsidRPr="00FE4158">
        <w:rPr>
          <w:rFonts w:ascii="Montserrat" w:hAnsi="Montserrat" w:cs="Arial"/>
          <w:sz w:val="20"/>
          <w:szCs w:val="20"/>
          <w:lang w:val="es-MX"/>
        </w:rPr>
        <w:t xml:space="preserve"> de Atención y Gestión de la Operación.</w:t>
      </w:r>
      <w:bookmarkEnd w:id="163"/>
    </w:p>
    <w:p w14:paraId="3ED8B9CA" w14:textId="2683C645" w:rsidR="00B35A54" w:rsidRPr="00FE4158" w:rsidRDefault="00B35A54" w:rsidP="00010BC1">
      <w:pPr>
        <w:rPr>
          <w:rFonts w:ascii="Montserrat" w:hAnsi="Montserrat" w:cs="Arial"/>
          <w:sz w:val="20"/>
          <w:szCs w:val="20"/>
        </w:rPr>
      </w:pPr>
    </w:p>
    <w:p w14:paraId="28D544E3" w14:textId="669467E8" w:rsidR="00CF549E" w:rsidRPr="00FE4158" w:rsidRDefault="00867E16" w:rsidP="00010BC1">
      <w:pPr>
        <w:jc w:val="both"/>
        <w:rPr>
          <w:rFonts w:ascii="Montserrat" w:hAnsi="Montserrat" w:cs="Arial"/>
          <w:bCs/>
          <w:sz w:val="20"/>
          <w:szCs w:val="20"/>
        </w:rPr>
      </w:pPr>
      <w:r w:rsidRPr="00FE4158">
        <w:rPr>
          <w:rFonts w:ascii="Montserrat" w:hAnsi="Montserrat" w:cs="Arial"/>
          <w:bCs/>
          <w:sz w:val="20"/>
          <w:szCs w:val="20"/>
        </w:rPr>
        <w:t>“EL LICITANTE”</w:t>
      </w:r>
      <w:r w:rsidR="00CF549E" w:rsidRPr="00FE4158">
        <w:rPr>
          <w:rFonts w:ascii="Montserrat" w:hAnsi="Montserrat" w:cs="Arial"/>
          <w:bCs/>
          <w:sz w:val="20"/>
          <w:szCs w:val="20"/>
        </w:rPr>
        <w:t xml:space="preserve"> deberá ofertar en su proposición los operadores necesarios para la realizar las actividades de monitoreo y visibilidad de los signos vitales de la infraestructura que se relaciona en el Apéndice 1. Listado de Infraestructura</w:t>
      </w:r>
      <w:r w:rsidR="000359D1" w:rsidRPr="00FE4158">
        <w:rPr>
          <w:rFonts w:ascii="Montserrat" w:hAnsi="Montserrat" w:cs="Arial"/>
          <w:bCs/>
          <w:sz w:val="20"/>
          <w:szCs w:val="20"/>
        </w:rPr>
        <w:t>, Apéndice 2. Componentes Lógicos</w:t>
      </w:r>
      <w:r w:rsidR="0031443C" w:rsidRPr="00FE4158">
        <w:rPr>
          <w:rFonts w:ascii="Montserrat" w:hAnsi="Montserrat" w:cs="Arial"/>
          <w:bCs/>
          <w:sz w:val="20"/>
          <w:szCs w:val="20"/>
        </w:rPr>
        <w:t xml:space="preserve"> </w:t>
      </w:r>
      <w:r w:rsidR="00CF549E" w:rsidRPr="00FE4158">
        <w:rPr>
          <w:rFonts w:ascii="Montserrat" w:hAnsi="Montserrat" w:cs="Arial"/>
          <w:bCs/>
          <w:sz w:val="20"/>
          <w:szCs w:val="20"/>
        </w:rPr>
        <w:t xml:space="preserve">del presente Anexo Técnico con disponibilidad de 24 horas, los 7 días de la semana durante la vigencia del servicio. </w:t>
      </w:r>
      <w:r w:rsidRPr="00FE4158">
        <w:rPr>
          <w:rFonts w:ascii="Montserrat" w:hAnsi="Montserrat" w:cs="Arial"/>
          <w:bCs/>
          <w:sz w:val="20"/>
          <w:szCs w:val="20"/>
        </w:rPr>
        <w:t>“EL LICITANTE”</w:t>
      </w:r>
      <w:r w:rsidR="00CF549E" w:rsidRPr="00FE4158">
        <w:rPr>
          <w:rFonts w:ascii="Montserrat" w:hAnsi="Montserrat" w:cs="Arial"/>
          <w:bCs/>
          <w:sz w:val="20"/>
          <w:szCs w:val="20"/>
        </w:rPr>
        <w:t xml:space="preserve"> será responsable de contar con la cantidad de operadores capacitados suficientes para atender la demanda en los diferentes turnos.</w:t>
      </w:r>
    </w:p>
    <w:p w14:paraId="18C082B9" w14:textId="77777777" w:rsidR="00CF549E" w:rsidRPr="00FE4158" w:rsidRDefault="00CF549E" w:rsidP="00010BC1">
      <w:pPr>
        <w:jc w:val="both"/>
        <w:rPr>
          <w:rFonts w:ascii="Montserrat" w:eastAsia="Montserrat" w:hAnsi="Montserrat" w:cs="Arial"/>
          <w:sz w:val="20"/>
          <w:szCs w:val="20"/>
        </w:rPr>
      </w:pPr>
    </w:p>
    <w:p w14:paraId="2C63A6E9" w14:textId="731A2E8A" w:rsidR="00CF549E" w:rsidRPr="00FE4158" w:rsidRDefault="00867E16" w:rsidP="00010BC1">
      <w:pPr>
        <w:jc w:val="both"/>
        <w:rPr>
          <w:rFonts w:ascii="Montserrat" w:eastAsia="Montserrat" w:hAnsi="Montserrat" w:cs="Arial"/>
          <w:sz w:val="20"/>
          <w:szCs w:val="20"/>
        </w:rPr>
      </w:pPr>
      <w:r w:rsidRPr="00FE4158">
        <w:rPr>
          <w:rFonts w:ascii="Montserrat" w:hAnsi="Montserrat" w:cs="Arial"/>
          <w:bCs/>
          <w:sz w:val="20"/>
          <w:szCs w:val="20"/>
        </w:rPr>
        <w:t>“EL LICITANTE”</w:t>
      </w:r>
      <w:r w:rsidR="00CF549E" w:rsidRPr="00FE4158">
        <w:rPr>
          <w:rFonts w:ascii="Montserrat" w:eastAsia="Montserrat" w:hAnsi="Montserrat" w:cs="Arial"/>
          <w:sz w:val="20"/>
          <w:szCs w:val="20"/>
        </w:rPr>
        <w:t xml:space="preserve"> deberá demostrar que cuenta con 5 (cinco) empleados con perfil de Operadores del Centro de Monitoreo de Atención y Gestión de la Operación, para lo cual deberá cumplir con lo siguiente:</w:t>
      </w:r>
    </w:p>
    <w:p w14:paraId="0606F8DD" w14:textId="77777777" w:rsidR="00CF549E" w:rsidRPr="00FE4158" w:rsidRDefault="00CF549E" w:rsidP="00010BC1">
      <w:pPr>
        <w:jc w:val="both"/>
        <w:rPr>
          <w:rFonts w:ascii="Montserrat" w:eastAsia="Montserrat" w:hAnsi="Montserrat" w:cs="Arial"/>
          <w:sz w:val="20"/>
          <w:szCs w:val="20"/>
        </w:rPr>
      </w:pPr>
    </w:p>
    <w:p w14:paraId="5485DCF2" w14:textId="1B26F29A" w:rsidR="00CF549E" w:rsidRPr="00FE4158" w:rsidRDefault="00CF549E" w:rsidP="00010BC1">
      <w:pPr>
        <w:jc w:val="both"/>
        <w:rPr>
          <w:rFonts w:ascii="Montserrat" w:eastAsia="Montserrat" w:hAnsi="Montserrat" w:cs="Arial"/>
          <w:sz w:val="20"/>
          <w:szCs w:val="20"/>
        </w:rPr>
      </w:pPr>
      <w:r w:rsidRPr="00FE4158">
        <w:rPr>
          <w:rFonts w:ascii="Montserrat" w:eastAsia="Montserrat" w:hAnsi="Montserrat" w:cs="Arial"/>
          <w:b/>
          <w:sz w:val="20"/>
          <w:szCs w:val="20"/>
        </w:rPr>
        <w:t>Actividades:</w:t>
      </w:r>
      <w:r w:rsidRPr="00FE4158">
        <w:rPr>
          <w:rFonts w:ascii="Montserrat" w:eastAsia="Montserrat" w:hAnsi="Montserrat" w:cs="Arial"/>
          <w:sz w:val="20"/>
          <w:szCs w:val="20"/>
        </w:rPr>
        <w:t xml:space="preserve"> Monitorear la Infraestructura y permitir visualizar en tiempo real un esquema de monitoreo de almacenamiento, procesamiento, memoria y salud de los equipos, software y procesos definidos por </w:t>
      </w:r>
      <w:r w:rsidR="00867E16" w:rsidRPr="00FE4158">
        <w:rPr>
          <w:rFonts w:ascii="Montserrat" w:eastAsia="Montserrat" w:hAnsi="Montserrat" w:cs="Arial"/>
          <w:sz w:val="20"/>
          <w:szCs w:val="20"/>
        </w:rPr>
        <w:t>“EL INSTITUTO”</w:t>
      </w:r>
      <w:r w:rsidRPr="00FE4158">
        <w:rPr>
          <w:rFonts w:ascii="Montserrat" w:eastAsia="Montserrat" w:hAnsi="Montserrat" w:cs="Arial"/>
          <w:sz w:val="20"/>
          <w:szCs w:val="20"/>
        </w:rPr>
        <w:t>, realizando los reportes, registros y actividades conforme a lo establecido en e</w:t>
      </w:r>
      <w:r w:rsidR="00AE4497" w:rsidRPr="00FE4158">
        <w:rPr>
          <w:rFonts w:ascii="Montserrat" w:eastAsia="Montserrat" w:hAnsi="Montserrat" w:cs="Arial"/>
          <w:sz w:val="20"/>
          <w:szCs w:val="20"/>
        </w:rPr>
        <w:t xml:space="preserve">l </w:t>
      </w:r>
      <w:r w:rsidRPr="00FE4158">
        <w:rPr>
          <w:rFonts w:ascii="Montserrat" w:eastAsia="Montserrat" w:hAnsi="Montserrat" w:cs="Arial"/>
          <w:sz w:val="20"/>
          <w:szCs w:val="20"/>
        </w:rPr>
        <w:t>presente Anexo Técnico.</w:t>
      </w:r>
    </w:p>
    <w:p w14:paraId="2E7A25A1" w14:textId="77777777" w:rsidR="00CF549E" w:rsidRPr="00FE4158" w:rsidRDefault="00CF549E" w:rsidP="00010BC1">
      <w:pPr>
        <w:jc w:val="both"/>
        <w:rPr>
          <w:rFonts w:ascii="Montserrat" w:eastAsia="Montserrat" w:hAnsi="Montserrat" w:cs="Arial"/>
          <w:sz w:val="20"/>
          <w:szCs w:val="20"/>
        </w:rPr>
      </w:pPr>
    </w:p>
    <w:p w14:paraId="1F0252AE" w14:textId="0BF552CA" w:rsidR="00CF549E" w:rsidRPr="00FE4158" w:rsidRDefault="00CF549E" w:rsidP="00010BC1">
      <w:pPr>
        <w:ind w:right="25"/>
        <w:jc w:val="both"/>
        <w:rPr>
          <w:rFonts w:ascii="Montserrat" w:eastAsia="Montserrat" w:hAnsi="Montserrat" w:cs="Arial"/>
          <w:sz w:val="20"/>
          <w:szCs w:val="20"/>
        </w:rPr>
      </w:pPr>
      <w:r w:rsidRPr="00FE4158">
        <w:rPr>
          <w:rFonts w:ascii="Montserrat" w:eastAsia="Montserrat" w:hAnsi="Montserrat" w:cs="Arial"/>
          <w:b/>
          <w:sz w:val="20"/>
          <w:szCs w:val="20"/>
        </w:rPr>
        <w:t>Perfil:</w:t>
      </w:r>
      <w:r w:rsidRPr="00FE4158">
        <w:rPr>
          <w:rFonts w:ascii="Montserrat" w:eastAsia="Montserrat" w:hAnsi="Montserrat" w:cs="Arial"/>
          <w:sz w:val="20"/>
          <w:szCs w:val="20"/>
        </w:rPr>
        <w:t xml:space="preserve"> </w:t>
      </w:r>
      <w:bookmarkStart w:id="164" w:name="_Hlk125654919"/>
      <w:r w:rsidRPr="00FE4158">
        <w:rPr>
          <w:rFonts w:ascii="Montserrat" w:hAnsi="Montserrat" w:cs="Arial"/>
          <w:iCs/>
          <w:sz w:val="20"/>
          <w:szCs w:val="20"/>
        </w:rPr>
        <w:t xml:space="preserve">Estudios </w:t>
      </w:r>
      <w:r w:rsidR="00867E16" w:rsidRPr="00FE4158">
        <w:rPr>
          <w:rFonts w:ascii="Montserrat" w:hAnsi="Montserrat" w:cs="Arial"/>
          <w:iCs/>
          <w:sz w:val="20"/>
          <w:szCs w:val="20"/>
        </w:rPr>
        <w:t>mínimos</w:t>
      </w:r>
      <w:r w:rsidR="004D02DA" w:rsidRPr="00FE4158">
        <w:rPr>
          <w:rFonts w:ascii="Montserrat" w:hAnsi="Montserrat" w:cs="Arial"/>
          <w:iCs/>
          <w:sz w:val="20"/>
          <w:szCs w:val="20"/>
        </w:rPr>
        <w:t xml:space="preserve"> </w:t>
      </w:r>
      <w:r w:rsidRPr="00FE4158">
        <w:rPr>
          <w:rFonts w:ascii="Montserrat" w:hAnsi="Montserrat" w:cs="Arial"/>
          <w:iCs/>
          <w:sz w:val="20"/>
          <w:szCs w:val="20"/>
        </w:rPr>
        <w:t xml:space="preserve">de </w:t>
      </w:r>
      <w:r w:rsidRPr="00FE4158">
        <w:rPr>
          <w:rFonts w:ascii="Montserrat" w:eastAsia="Montserrat" w:hAnsi="Montserrat" w:cs="Arial"/>
          <w:sz w:val="20"/>
          <w:szCs w:val="20"/>
        </w:rPr>
        <w:t xml:space="preserve">Ingeniería, Licenciatura o carrera técnica en áreas administrativas o de tecnologías de la información, </w:t>
      </w:r>
      <w:r w:rsidR="00867E16" w:rsidRPr="00FE4158">
        <w:rPr>
          <w:rFonts w:ascii="Montserrat" w:eastAsia="Montserrat" w:hAnsi="Montserrat" w:cs="Arial"/>
          <w:sz w:val="20"/>
          <w:szCs w:val="20"/>
        </w:rPr>
        <w:t>que,</w:t>
      </w:r>
      <w:r w:rsidRPr="00FE4158">
        <w:rPr>
          <w:rFonts w:ascii="Montserrat" w:eastAsia="Montserrat" w:hAnsi="Montserrat" w:cs="Arial"/>
          <w:sz w:val="20"/>
          <w:szCs w:val="20"/>
        </w:rPr>
        <w:t xml:space="preserve"> de manera enunciativa más no limitativa, pueden ser las siguientes:</w:t>
      </w:r>
    </w:p>
    <w:p w14:paraId="372A91BD" w14:textId="77777777" w:rsidR="00CF549E" w:rsidRPr="00FE4158" w:rsidRDefault="00CF549E" w:rsidP="00010BC1">
      <w:pPr>
        <w:ind w:right="25"/>
        <w:jc w:val="both"/>
        <w:rPr>
          <w:rFonts w:ascii="Montserrat" w:hAnsi="Montserrat" w:cs="Arial"/>
          <w:sz w:val="20"/>
          <w:szCs w:val="20"/>
        </w:rPr>
      </w:pPr>
    </w:p>
    <w:p w14:paraId="7725BFCC"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Telemática.</w:t>
      </w:r>
    </w:p>
    <w:p w14:paraId="7E3BE187"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Técnico Superior Universitario en Tecnologías de la Información y Comunicación.</w:t>
      </w:r>
    </w:p>
    <w:p w14:paraId="5A47F1F3"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Sistemas Computacionales.</w:t>
      </w:r>
    </w:p>
    <w:p w14:paraId="1519E580"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Ingeniería en redes</w:t>
      </w:r>
    </w:p>
    <w:p w14:paraId="1D861A65" w14:textId="77777777" w:rsidR="00CF549E" w:rsidRPr="00FE4158" w:rsidRDefault="00CF549E" w:rsidP="00483EFC">
      <w:pPr>
        <w:numPr>
          <w:ilvl w:val="0"/>
          <w:numId w:val="49"/>
        </w:numPr>
        <w:ind w:right="25"/>
        <w:jc w:val="both"/>
        <w:rPr>
          <w:rFonts w:ascii="Montserrat" w:eastAsia="Montserrat" w:hAnsi="Montserrat" w:cs="Arial"/>
          <w:color w:val="000000" w:themeColor="text1"/>
          <w:sz w:val="20"/>
          <w:szCs w:val="20"/>
        </w:rPr>
      </w:pPr>
      <w:r w:rsidRPr="00FE4158">
        <w:rPr>
          <w:rFonts w:ascii="Montserrat" w:eastAsia="Montserrat" w:hAnsi="Montserrat" w:cs="Arial"/>
          <w:color w:val="000000" w:themeColor="text1"/>
          <w:sz w:val="20"/>
          <w:szCs w:val="20"/>
        </w:rPr>
        <w:t>Ingeniería en mecatrónica.</w:t>
      </w:r>
    </w:p>
    <w:p w14:paraId="3CAF65B0"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 xml:space="preserve">Licenciatura en Matemáticas Aplicadas y Computación. </w:t>
      </w:r>
    </w:p>
    <w:p w14:paraId="2FDCF857"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Administración</w:t>
      </w:r>
    </w:p>
    <w:p w14:paraId="4B2FEE8E" w14:textId="77777777" w:rsidR="00CF549E" w:rsidRPr="00FE4158" w:rsidRDefault="00CF549E" w:rsidP="00483EFC">
      <w:pPr>
        <w:numPr>
          <w:ilvl w:val="0"/>
          <w:numId w:val="49"/>
        </w:numPr>
        <w:ind w:right="25"/>
        <w:jc w:val="both"/>
        <w:rPr>
          <w:rFonts w:ascii="Montserrat" w:eastAsia="Montserrat" w:hAnsi="Montserrat" w:cs="Arial"/>
          <w:sz w:val="20"/>
          <w:szCs w:val="20"/>
        </w:rPr>
      </w:pPr>
      <w:r w:rsidRPr="00FE4158">
        <w:rPr>
          <w:rFonts w:ascii="Montserrat" w:eastAsia="Montserrat" w:hAnsi="Montserrat" w:cs="Arial"/>
          <w:sz w:val="20"/>
          <w:szCs w:val="20"/>
        </w:rPr>
        <w:t>Licenciatura en Contabilidad.</w:t>
      </w:r>
    </w:p>
    <w:bookmarkEnd w:id="164"/>
    <w:p w14:paraId="07E2FE31" w14:textId="77777777" w:rsidR="00CF549E" w:rsidRPr="00FE4158" w:rsidRDefault="00CF549E" w:rsidP="00010BC1">
      <w:pPr>
        <w:ind w:right="25"/>
        <w:jc w:val="both"/>
        <w:rPr>
          <w:rFonts w:ascii="Montserrat" w:eastAsia="Montserrat" w:hAnsi="Montserrat" w:cs="Arial"/>
          <w:sz w:val="20"/>
          <w:szCs w:val="20"/>
        </w:rPr>
      </w:pPr>
    </w:p>
    <w:p w14:paraId="2A3E51F4" w14:textId="1FAF4768" w:rsidR="00CF549E" w:rsidRPr="00FE4158" w:rsidRDefault="00CF549E" w:rsidP="00010BC1">
      <w:pPr>
        <w:ind w:right="25"/>
        <w:jc w:val="both"/>
        <w:rPr>
          <w:rFonts w:ascii="Montserrat" w:eastAsia="Montserrat" w:hAnsi="Montserrat" w:cs="Arial"/>
          <w:sz w:val="20"/>
          <w:szCs w:val="20"/>
        </w:rPr>
      </w:pPr>
      <w:r w:rsidRPr="00FE4158">
        <w:rPr>
          <w:rFonts w:ascii="Montserrat" w:hAnsi="Montserrat" w:cs="Arial"/>
          <w:iCs/>
          <w:sz w:val="20"/>
          <w:szCs w:val="20"/>
        </w:rPr>
        <w:t xml:space="preserve">La acreditación será con certificado de estudios, título o cédula profesional </w:t>
      </w:r>
      <w:r w:rsidRPr="00FE4158">
        <w:rPr>
          <w:rFonts w:ascii="Montserrat" w:eastAsia="Montserrat" w:hAnsi="Montserrat" w:cs="Arial"/>
          <w:color w:val="000000" w:themeColor="text1"/>
          <w:sz w:val="20"/>
          <w:szCs w:val="20"/>
        </w:rPr>
        <w:t>y</w:t>
      </w:r>
      <w:r w:rsidRPr="00FE4158">
        <w:rPr>
          <w:rFonts w:ascii="Montserrat" w:eastAsia="Montserrat" w:hAnsi="Montserrat" w:cs="Arial"/>
          <w:sz w:val="20"/>
          <w:szCs w:val="20"/>
        </w:rPr>
        <w:t xml:space="preserve"> en caso de estudios en el extranjero deberá ser avalada por las instancias oficiales correspondientes, en los términos que establece la </w:t>
      </w:r>
      <w:r w:rsidR="009175DC" w:rsidRPr="00CA2EDD">
        <w:rPr>
          <w:rFonts w:ascii="Montserrat" w:hAnsi="Montserrat" w:cs="Arial"/>
          <w:sz w:val="20"/>
          <w:szCs w:val="20"/>
          <w:lang w:val="es-ES"/>
        </w:rPr>
        <w:t>Ley Reglamentaria Art 5 Constitucional, relativo al ejercicio de</w:t>
      </w:r>
      <w:r w:rsidR="009175DC">
        <w:rPr>
          <w:rFonts w:ascii="Montserrat" w:hAnsi="Montserrat" w:cs="Arial"/>
          <w:sz w:val="20"/>
          <w:szCs w:val="20"/>
          <w:lang w:val="es-ES"/>
        </w:rPr>
        <w:t xml:space="preserve"> las</w:t>
      </w:r>
      <w:r w:rsidR="009175DC" w:rsidRPr="00CA2EDD">
        <w:rPr>
          <w:rFonts w:ascii="Montserrat" w:hAnsi="Montserrat" w:cs="Arial"/>
          <w:sz w:val="20"/>
          <w:szCs w:val="20"/>
          <w:lang w:val="es-ES"/>
        </w:rPr>
        <w:t xml:space="preserve"> profesiones </w:t>
      </w:r>
      <w:r w:rsidR="009175DC">
        <w:rPr>
          <w:rFonts w:ascii="Montserrat" w:hAnsi="Montserrat" w:cs="Arial"/>
          <w:sz w:val="20"/>
          <w:szCs w:val="20"/>
          <w:lang w:val="es-ES"/>
        </w:rPr>
        <w:t xml:space="preserve">en la </w:t>
      </w:r>
      <w:r w:rsidR="009175DC" w:rsidRPr="00CA2EDD">
        <w:rPr>
          <w:rFonts w:ascii="Montserrat" w:hAnsi="Montserrat" w:cs="Arial"/>
          <w:sz w:val="20"/>
          <w:szCs w:val="20"/>
          <w:lang w:val="es-ES"/>
        </w:rPr>
        <w:t>Ciudad de México.</w:t>
      </w:r>
    </w:p>
    <w:p w14:paraId="33DAC14D" w14:textId="77777777" w:rsidR="00CF549E" w:rsidRPr="00FE4158" w:rsidRDefault="00CF549E" w:rsidP="00010BC1">
      <w:pPr>
        <w:ind w:right="25"/>
        <w:jc w:val="both"/>
        <w:rPr>
          <w:rFonts w:ascii="Montserrat" w:eastAsia="Montserrat" w:hAnsi="Montserrat" w:cs="Arial"/>
          <w:sz w:val="20"/>
          <w:szCs w:val="20"/>
        </w:rPr>
      </w:pPr>
    </w:p>
    <w:p w14:paraId="6A3681A2" w14:textId="37D0DF6A" w:rsidR="00CF549E" w:rsidRPr="00FE4158" w:rsidRDefault="00CF549E" w:rsidP="00010BC1">
      <w:pPr>
        <w:jc w:val="both"/>
        <w:rPr>
          <w:rFonts w:ascii="Montserrat" w:eastAsia="Montserrat" w:hAnsi="Montserrat" w:cs="Arial"/>
          <w:sz w:val="20"/>
          <w:szCs w:val="20"/>
        </w:rPr>
      </w:pPr>
      <w:r w:rsidRPr="00FE4158">
        <w:rPr>
          <w:rFonts w:ascii="Montserrat" w:eastAsia="Montserrat" w:hAnsi="Montserrat" w:cs="Arial"/>
          <w:b/>
          <w:sz w:val="20"/>
          <w:szCs w:val="20"/>
        </w:rPr>
        <w:t>Experiencia:</w:t>
      </w:r>
      <w:r w:rsidRPr="00FE4158">
        <w:rPr>
          <w:rFonts w:ascii="Montserrat" w:eastAsia="Montserrat" w:hAnsi="Montserrat" w:cs="Arial"/>
          <w:sz w:val="20"/>
          <w:szCs w:val="20"/>
        </w:rPr>
        <w:t xml:space="preserve"> </w:t>
      </w:r>
      <w:r w:rsidR="00366C3A" w:rsidRPr="00FE4158">
        <w:rPr>
          <w:rFonts w:ascii="Montserrat" w:hAnsi="Montserrat" w:cs="Arial"/>
          <w:iCs/>
          <w:sz w:val="20"/>
          <w:szCs w:val="20"/>
        </w:rPr>
        <w:t>De 1</w:t>
      </w:r>
      <w:r w:rsidR="000359D1" w:rsidRPr="00FE4158">
        <w:rPr>
          <w:rFonts w:ascii="Montserrat" w:hAnsi="Montserrat" w:cs="Arial"/>
          <w:iCs/>
          <w:sz w:val="20"/>
          <w:szCs w:val="20"/>
        </w:rPr>
        <w:t xml:space="preserve"> (uno)</w:t>
      </w:r>
      <w:r w:rsidR="00366C3A" w:rsidRPr="00FE4158">
        <w:rPr>
          <w:rFonts w:ascii="Montserrat" w:hAnsi="Montserrat" w:cs="Arial"/>
          <w:iCs/>
          <w:sz w:val="20"/>
          <w:szCs w:val="20"/>
        </w:rPr>
        <w:t xml:space="preserve"> año de experiencia </w:t>
      </w:r>
      <w:r w:rsidRPr="00FE4158">
        <w:rPr>
          <w:rFonts w:ascii="Montserrat" w:eastAsia="Montserrat" w:hAnsi="Montserrat" w:cs="Arial"/>
          <w:sz w:val="20"/>
          <w:szCs w:val="20"/>
        </w:rPr>
        <w:t xml:space="preserve">como operadores de un Centro de Monitoreo de Atención y Gestión de la Operación o </w:t>
      </w:r>
      <w:r w:rsidRPr="00FE4158">
        <w:rPr>
          <w:rFonts w:ascii="Montserrat" w:hAnsi="Montserrat" w:cs="Arial"/>
          <w:iCs/>
          <w:sz w:val="20"/>
          <w:szCs w:val="20"/>
        </w:rPr>
        <w:t>en la realización de trabajos iguales o similares a los que son materia del presente Anexo Técnico.</w:t>
      </w:r>
    </w:p>
    <w:p w14:paraId="48181BD0" w14:textId="77777777" w:rsidR="00CF549E" w:rsidRPr="00FE4158" w:rsidRDefault="00CF549E" w:rsidP="00010BC1">
      <w:pPr>
        <w:jc w:val="both"/>
        <w:rPr>
          <w:rFonts w:ascii="Montserrat" w:eastAsia="Montserrat" w:hAnsi="Montserrat" w:cs="Arial"/>
          <w:b/>
          <w:sz w:val="20"/>
          <w:szCs w:val="20"/>
        </w:rPr>
      </w:pPr>
    </w:p>
    <w:p w14:paraId="0D97B1E5" w14:textId="255E3919" w:rsidR="00CF549E" w:rsidRPr="00FE4158" w:rsidRDefault="00CF549E" w:rsidP="00010BC1">
      <w:pPr>
        <w:jc w:val="both"/>
        <w:rPr>
          <w:rFonts w:ascii="Montserrat" w:eastAsia="Montserrat" w:hAnsi="Montserrat" w:cs="Arial"/>
          <w:sz w:val="20"/>
          <w:szCs w:val="20"/>
        </w:rPr>
      </w:pPr>
      <w:r w:rsidRPr="00FE4158">
        <w:rPr>
          <w:rFonts w:ascii="Montserrat" w:eastAsia="Montserrat" w:hAnsi="Montserrat" w:cs="Arial"/>
          <w:b/>
          <w:sz w:val="20"/>
          <w:szCs w:val="20"/>
        </w:rPr>
        <w:t>Certificaciones o diplomas:</w:t>
      </w:r>
      <w:r w:rsidRPr="00FE4158">
        <w:rPr>
          <w:rFonts w:ascii="Montserrat" w:eastAsia="Montserrat" w:hAnsi="Montserrat" w:cs="Arial"/>
          <w:sz w:val="20"/>
          <w:szCs w:val="20"/>
        </w:rPr>
        <w:t xml:space="preserve"> </w:t>
      </w:r>
      <w:r w:rsidRPr="00FE4158">
        <w:rPr>
          <w:rFonts w:ascii="Montserrat" w:hAnsi="Montserrat" w:cs="Arial"/>
          <w:iCs/>
          <w:sz w:val="20"/>
          <w:szCs w:val="20"/>
        </w:rPr>
        <w:t>Cada uno de los empleados propuestos para este perfil deberá contar con al</w:t>
      </w:r>
      <w:r w:rsidR="000359D1" w:rsidRPr="00FE4158">
        <w:rPr>
          <w:rFonts w:ascii="Montserrat" w:hAnsi="Montserrat" w:cs="Arial"/>
          <w:iCs/>
          <w:sz w:val="20"/>
          <w:szCs w:val="20"/>
        </w:rPr>
        <w:t xml:space="preserve"> menos</w:t>
      </w:r>
      <w:r w:rsidRPr="00FE4158">
        <w:rPr>
          <w:rFonts w:ascii="Montserrat" w:hAnsi="Montserrat" w:cs="Arial"/>
          <w:iCs/>
          <w:sz w:val="20"/>
          <w:szCs w:val="20"/>
        </w:rPr>
        <w:t xml:space="preserve"> 1</w:t>
      </w:r>
      <w:r w:rsidRPr="00FE4158">
        <w:rPr>
          <w:rFonts w:ascii="Montserrat" w:eastAsia="Montserrat" w:hAnsi="Montserrat" w:cs="Arial"/>
          <w:sz w:val="20"/>
          <w:szCs w:val="20"/>
        </w:rPr>
        <w:t xml:space="preserve"> (uno) diploma o constancia o certificación de acreditación en cursos </w:t>
      </w:r>
      <w:r w:rsidRPr="00FE4158">
        <w:rPr>
          <w:rFonts w:ascii="Montserrat" w:eastAsia="Montserrat" w:hAnsi="Montserrat" w:cs="Arial"/>
          <w:color w:val="000000" w:themeColor="text1"/>
          <w:sz w:val="20"/>
          <w:szCs w:val="20"/>
        </w:rPr>
        <w:t xml:space="preserve">relacionados con el manejo de las herramientas de monitoreo </w:t>
      </w:r>
      <w:r w:rsidR="00B25BF8" w:rsidRPr="00FE4158">
        <w:rPr>
          <w:rFonts w:ascii="Montserrat" w:eastAsia="Montserrat" w:hAnsi="Montserrat" w:cs="Arial"/>
          <w:color w:val="000000" w:themeColor="text1"/>
          <w:sz w:val="20"/>
          <w:szCs w:val="20"/>
        </w:rPr>
        <w:t>ofertadas por</w:t>
      </w:r>
      <w:r w:rsidRPr="00FE4158">
        <w:rPr>
          <w:rFonts w:ascii="Montserrat" w:eastAsia="Montserrat" w:hAnsi="Montserrat" w:cs="Arial"/>
          <w:color w:val="000000" w:themeColor="text1"/>
          <w:sz w:val="20"/>
          <w:szCs w:val="20"/>
        </w:rPr>
        <w:t xml:space="preserve"> Licitante</w:t>
      </w:r>
      <w:r w:rsidR="00B25BF8" w:rsidRPr="00FE4158">
        <w:rPr>
          <w:rFonts w:ascii="Montserrat" w:eastAsia="Montserrat" w:hAnsi="Montserrat" w:cs="Arial"/>
          <w:color w:val="000000" w:themeColor="text1"/>
          <w:sz w:val="20"/>
          <w:szCs w:val="20"/>
        </w:rPr>
        <w:t>.</w:t>
      </w:r>
    </w:p>
    <w:p w14:paraId="49C2DE42" w14:textId="4FE12772" w:rsidR="00CF549E" w:rsidRPr="00FE4158" w:rsidRDefault="00CF549E" w:rsidP="00010BC1">
      <w:pPr>
        <w:jc w:val="both"/>
        <w:rPr>
          <w:rFonts w:ascii="Montserrat" w:eastAsia="Montserrat" w:hAnsi="Montserrat" w:cs="Arial"/>
          <w:sz w:val="20"/>
          <w:szCs w:val="20"/>
        </w:rPr>
      </w:pPr>
      <w:r w:rsidRPr="00FE4158">
        <w:rPr>
          <w:rFonts w:ascii="Montserrat" w:eastAsia="Montserrat" w:hAnsi="Montserrat" w:cs="Arial"/>
          <w:b/>
          <w:sz w:val="20"/>
          <w:szCs w:val="20"/>
        </w:rPr>
        <w:t>Cartas de recomendación:</w:t>
      </w:r>
      <w:r w:rsidRPr="00FE4158">
        <w:rPr>
          <w:rFonts w:ascii="Montserrat" w:eastAsia="Montserrat" w:hAnsi="Montserrat" w:cs="Arial"/>
          <w:sz w:val="20"/>
          <w:szCs w:val="20"/>
        </w:rPr>
        <w:t xml:space="preserve"> </w:t>
      </w:r>
      <w:r w:rsidRPr="00FE4158">
        <w:rPr>
          <w:rFonts w:ascii="Montserrat" w:hAnsi="Montserrat" w:cs="Arial"/>
          <w:iCs/>
          <w:sz w:val="20"/>
          <w:szCs w:val="20"/>
        </w:rPr>
        <w:t xml:space="preserve">Cada uno de los empleados propuestos para este perfil deberá contar </w:t>
      </w:r>
      <w:r w:rsidR="000359D1" w:rsidRPr="00FE4158">
        <w:rPr>
          <w:rFonts w:ascii="Montserrat" w:eastAsia="Montserrat" w:hAnsi="Montserrat" w:cs="Arial"/>
          <w:sz w:val="20"/>
          <w:szCs w:val="20"/>
        </w:rPr>
        <w:t xml:space="preserve">con </w:t>
      </w:r>
      <w:r w:rsidRPr="00FE4158">
        <w:rPr>
          <w:rFonts w:ascii="Montserrat" w:eastAsia="Montserrat" w:hAnsi="Montserrat" w:cs="Arial"/>
          <w:sz w:val="20"/>
          <w:szCs w:val="20"/>
        </w:rPr>
        <w:t xml:space="preserve">1 </w:t>
      </w:r>
      <w:r w:rsidR="00867E16" w:rsidRPr="00FE4158">
        <w:rPr>
          <w:rFonts w:ascii="Montserrat" w:eastAsia="Montserrat" w:hAnsi="Montserrat" w:cs="Arial"/>
          <w:sz w:val="20"/>
          <w:szCs w:val="20"/>
        </w:rPr>
        <w:t>carta</w:t>
      </w:r>
      <w:r w:rsidRPr="00FE4158">
        <w:rPr>
          <w:rFonts w:ascii="Montserrat" w:eastAsia="Montserrat" w:hAnsi="Montserrat" w:cs="Arial"/>
          <w:sz w:val="20"/>
          <w:szCs w:val="20"/>
        </w:rPr>
        <w:t xml:space="preserve"> de constancia laboral.</w:t>
      </w:r>
    </w:p>
    <w:p w14:paraId="53D55C9F" w14:textId="49ECBB37" w:rsidR="00CF549E" w:rsidRPr="00FE4158" w:rsidRDefault="00CF549E"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w:t>
      </w:r>
      <w:r w:rsidR="00867E16" w:rsidRPr="00FE4158">
        <w:rPr>
          <w:rFonts w:ascii="Montserrat" w:eastAsia="Montserrat" w:hAnsi="Montserrat" w:cs="Arial"/>
          <w:b/>
          <w:bCs/>
          <w:sz w:val="20"/>
          <w:szCs w:val="20"/>
        </w:rPr>
        <w:t>í</w:t>
      </w:r>
      <w:r w:rsidRPr="00FE4158">
        <w:rPr>
          <w:rFonts w:ascii="Montserrat" w:eastAsia="Montserrat" w:hAnsi="Montserrat" w:cs="Arial"/>
          <w:b/>
          <w:bCs/>
          <w:sz w:val="20"/>
          <w:szCs w:val="20"/>
        </w:rPr>
        <w:t>culum Vitae</w:t>
      </w:r>
      <w:r w:rsidR="000359D1" w:rsidRPr="00FE4158">
        <w:rPr>
          <w:rFonts w:ascii="Montserrat" w:eastAsia="Montserrat" w:hAnsi="Montserrat" w:cs="Arial"/>
          <w:b/>
          <w:bCs/>
          <w:sz w:val="20"/>
          <w:szCs w:val="20"/>
        </w:rPr>
        <w:t xml:space="preserve"> </w:t>
      </w:r>
      <w:r w:rsidR="000359D1" w:rsidRPr="00FE4158">
        <w:rPr>
          <w:rFonts w:ascii="Montserrat" w:eastAsia="Montserrat" w:hAnsi="Montserrat" w:cs="Arial"/>
          <w:sz w:val="20"/>
          <w:szCs w:val="20"/>
        </w:rPr>
        <w:t>actualizado</w:t>
      </w:r>
    </w:p>
    <w:p w14:paraId="31F99BE3" w14:textId="77777777" w:rsidR="000359D1" w:rsidRPr="00FE4158" w:rsidRDefault="000359D1" w:rsidP="00010BC1">
      <w:pPr>
        <w:jc w:val="both"/>
        <w:rPr>
          <w:rFonts w:ascii="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24F29C82" w14:textId="77777777" w:rsidR="00B9734C" w:rsidRPr="00FE4158" w:rsidRDefault="00B9734C" w:rsidP="00010BC1">
      <w:pPr>
        <w:jc w:val="both"/>
        <w:rPr>
          <w:rFonts w:ascii="Montserrat" w:hAnsi="Montserrat" w:cs="Arial"/>
          <w:iCs/>
          <w:sz w:val="20"/>
          <w:szCs w:val="20"/>
        </w:rPr>
      </w:pPr>
    </w:p>
    <w:p w14:paraId="79D70CC8" w14:textId="4C4E781F" w:rsidR="00B9734C" w:rsidRPr="00FE4158" w:rsidRDefault="00B9734C" w:rsidP="00010BC1">
      <w:pPr>
        <w:jc w:val="both"/>
        <w:rPr>
          <w:rFonts w:ascii="Montserrat" w:hAnsi="Montserrat" w:cs="Arial"/>
          <w:iCs/>
          <w:sz w:val="20"/>
          <w:szCs w:val="20"/>
        </w:rPr>
      </w:pPr>
      <w:r w:rsidRPr="00FE4158">
        <w:rPr>
          <w:rFonts w:ascii="Montserrat" w:hAnsi="Montserrat" w:cs="Arial"/>
          <w:iCs/>
          <w:sz w:val="20"/>
          <w:szCs w:val="20"/>
        </w:rPr>
        <w:t xml:space="preserve">Las características de los perfiles antes mencionados serán validadas en el tiempo que establezca el personal asignado por </w:t>
      </w:r>
      <w:r w:rsidR="00867E16" w:rsidRPr="00FE4158">
        <w:rPr>
          <w:rFonts w:ascii="Montserrat" w:hAnsi="Montserrat" w:cs="Arial"/>
          <w:iCs/>
          <w:sz w:val="20"/>
          <w:szCs w:val="20"/>
        </w:rPr>
        <w:t>“EL INSTITUTO”</w:t>
      </w:r>
      <w:r w:rsidRPr="00FE4158">
        <w:rPr>
          <w:rFonts w:ascii="Montserrat" w:hAnsi="Montserrat" w:cs="Arial"/>
          <w:iCs/>
          <w:sz w:val="20"/>
          <w:szCs w:val="20"/>
        </w:rPr>
        <w:t xml:space="preserve">, siendo estos enunciativos más no limitativos, ya que el personal propuesto deberá atender a la solución tecnológica ofertada por </w:t>
      </w:r>
      <w:r w:rsidR="00867E16" w:rsidRPr="00FE4158">
        <w:rPr>
          <w:rFonts w:ascii="Montserrat" w:hAnsi="Montserrat" w:cs="Arial"/>
          <w:iCs/>
          <w:sz w:val="20"/>
          <w:szCs w:val="20"/>
        </w:rPr>
        <w:t>“EL LICITANTE”</w:t>
      </w:r>
      <w:r w:rsidRPr="00FE4158">
        <w:rPr>
          <w:rFonts w:ascii="Montserrat" w:hAnsi="Montserrat" w:cs="Arial"/>
          <w:iCs/>
          <w:sz w:val="20"/>
          <w:szCs w:val="20"/>
        </w:rPr>
        <w:t xml:space="preserve"> para la prestación del servicio objeto del presente Anexo Técnico,</w:t>
      </w:r>
    </w:p>
    <w:p w14:paraId="453A44AD" w14:textId="77777777" w:rsidR="00B9734C" w:rsidRPr="00FE4158" w:rsidRDefault="00B9734C" w:rsidP="00010BC1">
      <w:pPr>
        <w:jc w:val="both"/>
        <w:rPr>
          <w:rFonts w:ascii="Montserrat" w:hAnsi="Montserrat" w:cs="Arial"/>
          <w:iCs/>
          <w:sz w:val="20"/>
          <w:szCs w:val="20"/>
        </w:rPr>
      </w:pPr>
    </w:p>
    <w:p w14:paraId="26CA5F3B" w14:textId="3A0B3DA3" w:rsidR="000F6841" w:rsidRPr="00FE4158" w:rsidRDefault="00867E16" w:rsidP="00010BC1">
      <w:pPr>
        <w:jc w:val="both"/>
        <w:rPr>
          <w:rFonts w:ascii="Montserrat" w:hAnsi="Montserrat" w:cs="Arial"/>
          <w:iCs/>
          <w:sz w:val="20"/>
          <w:szCs w:val="20"/>
        </w:rPr>
      </w:pPr>
      <w:r w:rsidRPr="00FE4158">
        <w:rPr>
          <w:rFonts w:ascii="Montserrat" w:hAnsi="Montserrat" w:cs="Arial"/>
          <w:iCs/>
          <w:sz w:val="20"/>
          <w:szCs w:val="20"/>
        </w:rPr>
        <w:t>“EL LICITANTE”</w:t>
      </w:r>
      <w:r w:rsidR="004727EA" w:rsidRPr="00FE4158">
        <w:rPr>
          <w:rFonts w:ascii="Montserrat" w:hAnsi="Montserrat" w:cs="Arial"/>
          <w:iCs/>
          <w:sz w:val="20"/>
          <w:szCs w:val="20"/>
        </w:rPr>
        <w:t xml:space="preserve"> </w:t>
      </w:r>
      <w:r w:rsidR="000F6841" w:rsidRPr="00FE4158">
        <w:rPr>
          <w:rFonts w:ascii="Montserrat" w:hAnsi="Montserrat" w:cs="Arial"/>
          <w:iCs/>
          <w:sz w:val="20"/>
          <w:szCs w:val="20"/>
        </w:rPr>
        <w:t xml:space="preserve">deberá asegurar que </w:t>
      </w:r>
      <w:r w:rsidR="00CF549E" w:rsidRPr="00FE4158">
        <w:rPr>
          <w:rFonts w:ascii="Montserrat" w:hAnsi="Montserrat" w:cs="Arial"/>
          <w:iCs/>
          <w:sz w:val="20"/>
          <w:szCs w:val="20"/>
        </w:rPr>
        <w:t>el</w:t>
      </w:r>
      <w:r w:rsidR="000F6841" w:rsidRPr="00FE4158">
        <w:rPr>
          <w:rFonts w:ascii="Montserrat" w:hAnsi="Montserrat" w:cs="Arial"/>
          <w:iCs/>
          <w:sz w:val="20"/>
          <w:szCs w:val="20"/>
        </w:rPr>
        <w:t xml:space="preserve"> </w:t>
      </w:r>
      <w:r w:rsidR="000F6841" w:rsidRPr="00FE4158">
        <w:rPr>
          <w:rFonts w:ascii="Montserrat" w:hAnsi="Montserrat" w:cs="Arial"/>
          <w:sz w:val="20"/>
          <w:szCs w:val="20"/>
        </w:rPr>
        <w:t>personal</w:t>
      </w:r>
      <w:r w:rsidR="00CF549E" w:rsidRPr="00FE4158">
        <w:rPr>
          <w:rFonts w:ascii="Montserrat" w:hAnsi="Montserrat" w:cs="Arial"/>
          <w:sz w:val="20"/>
          <w:szCs w:val="20"/>
        </w:rPr>
        <w:t xml:space="preserve"> propuestas para cada uno de los perfiles</w:t>
      </w:r>
      <w:r w:rsidR="000F6841" w:rsidRPr="00FE4158">
        <w:rPr>
          <w:rFonts w:ascii="Montserrat" w:hAnsi="Montserrat" w:cs="Arial"/>
          <w:sz w:val="20"/>
          <w:szCs w:val="20"/>
        </w:rPr>
        <w:t xml:space="preserve"> técnicos responsables de la continuidad operativa de los servicios</w:t>
      </w:r>
      <w:r w:rsidR="000F6841" w:rsidRPr="00FE4158">
        <w:rPr>
          <w:rFonts w:ascii="Montserrat" w:hAnsi="Montserrat" w:cs="Arial"/>
          <w:iCs/>
          <w:sz w:val="20"/>
          <w:szCs w:val="20"/>
        </w:rPr>
        <w:t>,</w:t>
      </w:r>
      <w:r w:rsidR="00CF549E" w:rsidRPr="00FE4158">
        <w:rPr>
          <w:rFonts w:ascii="Montserrat" w:hAnsi="Montserrat" w:cs="Arial"/>
          <w:iCs/>
          <w:sz w:val="20"/>
          <w:szCs w:val="20"/>
        </w:rPr>
        <w:t xml:space="preserve"> antes descritos,</w:t>
      </w:r>
      <w:r w:rsidR="000F6841" w:rsidRPr="00FE4158">
        <w:rPr>
          <w:rFonts w:ascii="Montserrat" w:hAnsi="Montserrat" w:cs="Arial"/>
          <w:iCs/>
          <w:sz w:val="20"/>
          <w:szCs w:val="20"/>
        </w:rPr>
        <w:t xml:space="preserve"> se ubicará en un sitio, esto es en el Centro de Datos ofertado por </w:t>
      </w:r>
      <w:r w:rsidRPr="00FE4158">
        <w:rPr>
          <w:rFonts w:ascii="Montserrat" w:hAnsi="Montserrat" w:cs="Arial"/>
          <w:iCs/>
          <w:sz w:val="20"/>
          <w:szCs w:val="20"/>
        </w:rPr>
        <w:t>“EL LICITANTE”</w:t>
      </w:r>
      <w:r w:rsidR="004727EA" w:rsidRPr="00FE4158">
        <w:rPr>
          <w:rFonts w:ascii="Montserrat" w:hAnsi="Montserrat" w:cs="Arial"/>
          <w:iCs/>
          <w:sz w:val="20"/>
          <w:szCs w:val="20"/>
        </w:rPr>
        <w:t>.</w:t>
      </w:r>
    </w:p>
    <w:p w14:paraId="3CB42CEE" w14:textId="77777777" w:rsidR="000F6841" w:rsidRPr="00FE4158" w:rsidRDefault="000F6841" w:rsidP="00010BC1">
      <w:pPr>
        <w:jc w:val="both"/>
        <w:rPr>
          <w:rFonts w:ascii="Montserrat" w:hAnsi="Montserrat" w:cs="Arial"/>
          <w:iCs/>
          <w:sz w:val="20"/>
          <w:szCs w:val="20"/>
        </w:rPr>
      </w:pPr>
    </w:p>
    <w:p w14:paraId="672C7FC6" w14:textId="6AC4A33E" w:rsidR="000F6841" w:rsidRPr="00FE4158" w:rsidRDefault="000F6841" w:rsidP="00010BC1">
      <w:pPr>
        <w:jc w:val="both"/>
        <w:rPr>
          <w:rFonts w:ascii="Montserrat" w:hAnsi="Montserrat" w:cs="Arial"/>
          <w:iCs/>
          <w:sz w:val="20"/>
          <w:szCs w:val="20"/>
        </w:rPr>
      </w:pPr>
      <w:r w:rsidRPr="00FE4158">
        <w:rPr>
          <w:rFonts w:ascii="Montserrat" w:hAnsi="Montserrat" w:cs="Arial"/>
          <w:iCs/>
          <w:sz w:val="20"/>
          <w:szCs w:val="20"/>
        </w:rPr>
        <w:t>Desde el inicio del servicio no podrá dividirse la operación en diferentes sitios, salvo previa autorización por escrito del Administrador del Contrato</w:t>
      </w:r>
      <w:r w:rsidR="00CF549E" w:rsidRPr="00FE4158">
        <w:rPr>
          <w:rFonts w:ascii="Montserrat" w:hAnsi="Montserrat" w:cs="Arial"/>
          <w:iCs/>
          <w:sz w:val="20"/>
          <w:szCs w:val="20"/>
        </w:rPr>
        <w:t xml:space="preserve"> de </w:t>
      </w:r>
      <w:r w:rsidR="00867E16" w:rsidRPr="00FE4158">
        <w:rPr>
          <w:rFonts w:ascii="Montserrat" w:hAnsi="Montserrat" w:cs="Arial"/>
          <w:iCs/>
          <w:sz w:val="20"/>
          <w:szCs w:val="20"/>
        </w:rPr>
        <w:t>“EL INSTITUTO”</w:t>
      </w:r>
      <w:r w:rsidRPr="00FE4158">
        <w:rPr>
          <w:rFonts w:ascii="Montserrat" w:hAnsi="Montserrat" w:cs="Arial"/>
          <w:iCs/>
          <w:sz w:val="20"/>
          <w:szCs w:val="20"/>
        </w:rPr>
        <w:t>, de no cumplirse con lo anterior se aplicará la deductiva correspondiente.</w:t>
      </w:r>
    </w:p>
    <w:p w14:paraId="3FCB7F50" w14:textId="4EDC32EE" w:rsidR="006B3C4F" w:rsidRPr="00FE4158" w:rsidRDefault="006B3C4F" w:rsidP="00010BC1">
      <w:pPr>
        <w:autoSpaceDE w:val="0"/>
        <w:autoSpaceDN w:val="0"/>
        <w:adjustRightInd w:val="0"/>
        <w:jc w:val="both"/>
        <w:rPr>
          <w:rFonts w:ascii="Montserrat" w:hAnsi="Montserrat" w:cs="Arial"/>
          <w:iCs/>
          <w:sz w:val="20"/>
          <w:szCs w:val="20"/>
        </w:rPr>
      </w:pPr>
    </w:p>
    <w:p w14:paraId="709ABB8F" w14:textId="03C36DA8" w:rsidR="00BC5A7C" w:rsidRPr="00FE4158" w:rsidRDefault="00CF785A" w:rsidP="00483EFC">
      <w:pPr>
        <w:pStyle w:val="Ttulo1"/>
        <w:numPr>
          <w:ilvl w:val="0"/>
          <w:numId w:val="66"/>
        </w:numPr>
        <w:spacing w:before="0" w:after="0"/>
        <w:jc w:val="both"/>
        <w:rPr>
          <w:rFonts w:ascii="Montserrat" w:hAnsi="Montserrat" w:cs="Arial"/>
          <w:sz w:val="20"/>
          <w:szCs w:val="20"/>
          <w:lang w:val="es-MX"/>
        </w:rPr>
      </w:pPr>
      <w:bookmarkStart w:id="165" w:name="_Toc156937574"/>
      <w:r w:rsidRPr="00FE4158">
        <w:rPr>
          <w:rFonts w:ascii="Montserrat" w:hAnsi="Montserrat" w:cs="Arial"/>
          <w:sz w:val="20"/>
          <w:szCs w:val="20"/>
          <w:lang w:val="es-MX"/>
        </w:rPr>
        <w:t xml:space="preserve">Perfiles de personal </w:t>
      </w:r>
      <w:r w:rsidR="00867E16" w:rsidRPr="00FE4158">
        <w:rPr>
          <w:rFonts w:ascii="Montserrat" w:hAnsi="Montserrat" w:cs="Arial"/>
          <w:sz w:val="20"/>
          <w:szCs w:val="20"/>
          <w:lang w:val="es-MX"/>
        </w:rPr>
        <w:t xml:space="preserve">de </w:t>
      </w:r>
      <w:r w:rsidR="00CA117B" w:rsidRPr="00FE4158">
        <w:rPr>
          <w:rFonts w:ascii="Montserrat" w:hAnsi="Montserrat" w:cs="Arial"/>
          <w:sz w:val="20"/>
          <w:szCs w:val="20"/>
          <w:lang w:val="es-MX"/>
        </w:rPr>
        <w:t>“</w:t>
      </w:r>
      <w:r w:rsidR="00867E16" w:rsidRPr="00FE4158">
        <w:rPr>
          <w:rFonts w:ascii="Montserrat" w:hAnsi="Montserrat" w:cs="Arial"/>
          <w:sz w:val="20"/>
          <w:szCs w:val="20"/>
          <w:lang w:val="es-MX"/>
        </w:rPr>
        <w:t>EL LICITANTE”</w:t>
      </w:r>
      <w:r w:rsidRPr="00FE4158">
        <w:rPr>
          <w:rFonts w:ascii="Montserrat" w:hAnsi="Montserrat" w:cs="Arial"/>
          <w:sz w:val="20"/>
          <w:szCs w:val="20"/>
          <w:lang w:val="es-MX"/>
        </w:rPr>
        <w:t xml:space="preserve"> para la atención de la operación y administración del servicio:</w:t>
      </w:r>
      <w:bookmarkEnd w:id="165"/>
    </w:p>
    <w:p w14:paraId="42800102" w14:textId="77777777" w:rsidR="00347A29" w:rsidRPr="00FE4158" w:rsidRDefault="00347A29" w:rsidP="00010BC1">
      <w:pPr>
        <w:autoSpaceDE w:val="0"/>
        <w:autoSpaceDN w:val="0"/>
        <w:adjustRightInd w:val="0"/>
        <w:jc w:val="both"/>
        <w:rPr>
          <w:rFonts w:ascii="Montserrat" w:hAnsi="Montserrat" w:cs="Arial"/>
          <w:sz w:val="20"/>
          <w:szCs w:val="20"/>
        </w:rPr>
      </w:pPr>
    </w:p>
    <w:p w14:paraId="43B37D0C" w14:textId="75084042"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 xml:space="preserve">El personal que realice funciones de coordinación, supervisión o cualquier otra función similar o superior que </w:t>
      </w:r>
      <w:r w:rsidR="00867E16" w:rsidRPr="00FE4158">
        <w:rPr>
          <w:rFonts w:ascii="Montserrat" w:hAnsi="Montserrat" w:cs="Arial"/>
          <w:sz w:val="20"/>
          <w:szCs w:val="20"/>
        </w:rPr>
        <w:t>“EL LICITANTE”</w:t>
      </w:r>
      <w:r w:rsidRPr="00FE4158">
        <w:rPr>
          <w:rFonts w:ascii="Montserrat" w:hAnsi="Montserrat" w:cs="Arial"/>
          <w:bCs/>
          <w:color w:val="000000"/>
          <w:sz w:val="20"/>
          <w:szCs w:val="20"/>
        </w:rPr>
        <w:t xml:space="preserve"> </w:t>
      </w:r>
      <w:r w:rsidR="00306159" w:rsidRPr="00FE4158">
        <w:rPr>
          <w:rFonts w:ascii="Montserrat" w:hAnsi="Montserrat" w:cs="Arial"/>
          <w:sz w:val="20"/>
          <w:szCs w:val="20"/>
        </w:rPr>
        <w:t>oferte</w:t>
      </w:r>
      <w:r w:rsidRPr="00FE4158">
        <w:rPr>
          <w:rFonts w:ascii="Montserrat" w:hAnsi="Montserrat" w:cs="Arial"/>
          <w:sz w:val="20"/>
          <w:szCs w:val="20"/>
        </w:rPr>
        <w:t>, deberá tener el enfoque de atención a clientes, servicio y amplio conocimiento técnico</w:t>
      </w:r>
      <w:r w:rsidR="0068095F" w:rsidRPr="00FE4158">
        <w:rPr>
          <w:rFonts w:ascii="Montserrat" w:hAnsi="Montserrat" w:cs="Arial"/>
          <w:sz w:val="20"/>
          <w:szCs w:val="20"/>
        </w:rPr>
        <w:t xml:space="preserve">, </w:t>
      </w:r>
      <w:r w:rsidRPr="00FE4158">
        <w:rPr>
          <w:rFonts w:ascii="Montserrat" w:hAnsi="Montserrat" w:cs="Arial"/>
          <w:sz w:val="20"/>
          <w:szCs w:val="20"/>
        </w:rPr>
        <w:t>operativo</w:t>
      </w:r>
      <w:r w:rsidR="0068095F" w:rsidRPr="00FE4158">
        <w:rPr>
          <w:rFonts w:ascii="Montserrat" w:hAnsi="Montserrat" w:cs="Arial"/>
          <w:sz w:val="20"/>
          <w:szCs w:val="20"/>
        </w:rPr>
        <w:t xml:space="preserve"> y administrativo</w:t>
      </w:r>
      <w:r w:rsidR="00306159" w:rsidRPr="00FE4158">
        <w:rPr>
          <w:rFonts w:ascii="Montserrat" w:hAnsi="Montserrat" w:cs="Arial"/>
          <w:sz w:val="20"/>
          <w:szCs w:val="20"/>
        </w:rPr>
        <w:t>.</w:t>
      </w:r>
    </w:p>
    <w:p w14:paraId="659CBACF" w14:textId="48B77BE7" w:rsidR="00B478B9" w:rsidRPr="00FE4158" w:rsidRDefault="00B478B9" w:rsidP="00010BC1">
      <w:pPr>
        <w:jc w:val="both"/>
        <w:rPr>
          <w:rFonts w:ascii="Montserrat" w:hAnsi="Montserrat" w:cs="Arial"/>
          <w:sz w:val="20"/>
          <w:szCs w:val="20"/>
        </w:rPr>
      </w:pPr>
    </w:p>
    <w:p w14:paraId="5AA8A9DF" w14:textId="2F2B6123" w:rsidR="00B478B9" w:rsidRPr="00FE4158" w:rsidRDefault="00B478B9" w:rsidP="00010BC1">
      <w:pPr>
        <w:jc w:val="both"/>
        <w:rPr>
          <w:rFonts w:ascii="Montserrat" w:hAnsi="Montserrat" w:cs="Arial"/>
          <w:iCs/>
          <w:sz w:val="20"/>
          <w:szCs w:val="20"/>
        </w:rPr>
      </w:pPr>
      <w:r w:rsidRPr="00FE4158">
        <w:rPr>
          <w:rFonts w:ascii="Montserrat" w:hAnsi="Montserrat" w:cs="Arial"/>
          <w:iCs/>
          <w:sz w:val="20"/>
          <w:szCs w:val="20"/>
        </w:rPr>
        <w:t xml:space="preserve">Para la prestación del servicio </w:t>
      </w:r>
      <w:r w:rsidR="00867E16" w:rsidRPr="00FE4158">
        <w:rPr>
          <w:rFonts w:ascii="Montserrat" w:hAnsi="Montserrat" w:cs="Arial"/>
          <w:iCs/>
          <w:sz w:val="20"/>
          <w:szCs w:val="20"/>
        </w:rPr>
        <w:t>“EL LICITANTE”</w:t>
      </w:r>
      <w:r w:rsidRPr="00FE4158">
        <w:rPr>
          <w:rFonts w:ascii="Montserrat" w:hAnsi="Montserrat" w:cs="Arial"/>
          <w:b/>
          <w:bCs/>
          <w:iCs/>
          <w:sz w:val="20"/>
          <w:szCs w:val="20"/>
        </w:rPr>
        <w:t xml:space="preserve"> </w:t>
      </w:r>
      <w:r w:rsidRPr="00FE4158">
        <w:rPr>
          <w:rFonts w:ascii="Montserrat" w:hAnsi="Montserrat" w:cs="Arial"/>
          <w:iCs/>
          <w:sz w:val="20"/>
          <w:szCs w:val="20"/>
        </w:rPr>
        <w:t>debe contar con los perfiles operativos, de supervisión y seguimiento operativo</w:t>
      </w:r>
      <w:r w:rsidR="0068095F" w:rsidRPr="00FE4158">
        <w:rPr>
          <w:rFonts w:ascii="Montserrat" w:hAnsi="Montserrat" w:cs="Arial"/>
          <w:iCs/>
          <w:sz w:val="20"/>
          <w:szCs w:val="20"/>
        </w:rPr>
        <w:t xml:space="preserve"> y administrativo</w:t>
      </w:r>
      <w:r w:rsidRPr="00FE4158">
        <w:rPr>
          <w:rFonts w:ascii="Montserrat" w:hAnsi="Montserrat" w:cs="Arial"/>
          <w:iCs/>
          <w:sz w:val="20"/>
          <w:szCs w:val="20"/>
        </w:rPr>
        <w:t xml:space="preserve"> de centros de </w:t>
      </w:r>
      <w:r w:rsidR="00786FB3" w:rsidRPr="00FE4158">
        <w:rPr>
          <w:rFonts w:ascii="Montserrat" w:hAnsi="Montserrat" w:cs="Arial"/>
          <w:iCs/>
          <w:sz w:val="20"/>
          <w:szCs w:val="20"/>
        </w:rPr>
        <w:t>datos</w:t>
      </w:r>
      <w:r w:rsidRPr="00FE4158">
        <w:rPr>
          <w:rFonts w:ascii="Montserrat" w:hAnsi="Montserrat" w:cs="Arial"/>
          <w:iCs/>
          <w:sz w:val="20"/>
          <w:szCs w:val="20"/>
        </w:rPr>
        <w:t>, considerando la habilitación</w:t>
      </w:r>
      <w:r w:rsidR="00385008" w:rsidRPr="00FE4158">
        <w:rPr>
          <w:rFonts w:ascii="Montserrat" w:hAnsi="Montserrat" w:cs="Arial"/>
          <w:iCs/>
          <w:sz w:val="20"/>
          <w:szCs w:val="20"/>
        </w:rPr>
        <w:t xml:space="preserve"> de</w:t>
      </w:r>
      <w:r w:rsidRPr="00FE4158">
        <w:rPr>
          <w:rFonts w:ascii="Montserrat" w:hAnsi="Montserrat" w:cs="Arial"/>
          <w:iCs/>
          <w:sz w:val="20"/>
          <w:szCs w:val="20"/>
        </w:rPr>
        <w:t xml:space="preserve"> los siguientes perfiles base o equivalente por parte </w:t>
      </w:r>
      <w:r w:rsidR="00867E16" w:rsidRPr="00FE4158">
        <w:rPr>
          <w:rFonts w:ascii="Montserrat" w:hAnsi="Montserrat" w:cs="Arial"/>
          <w:iCs/>
          <w:sz w:val="20"/>
          <w:szCs w:val="20"/>
        </w:rPr>
        <w:t>de” EL LICITANTE”</w:t>
      </w:r>
      <w:r w:rsidRPr="00FE4158">
        <w:rPr>
          <w:rFonts w:ascii="Montserrat" w:hAnsi="Montserrat" w:cs="Arial"/>
          <w:iCs/>
          <w:sz w:val="20"/>
          <w:szCs w:val="20"/>
        </w:rPr>
        <w:t>, de conformidad con lo siguiente:</w:t>
      </w:r>
    </w:p>
    <w:p w14:paraId="42192B8D" w14:textId="0928AC11" w:rsidR="00B478B9" w:rsidRPr="00FE4158" w:rsidRDefault="00B478B9" w:rsidP="00010BC1">
      <w:pPr>
        <w:jc w:val="both"/>
        <w:rPr>
          <w:rFonts w:ascii="Montserrat" w:hAnsi="Montserrat" w:cs="Arial"/>
          <w:sz w:val="20"/>
          <w:szCs w:val="20"/>
        </w:rPr>
      </w:pPr>
    </w:p>
    <w:p w14:paraId="3EC6C969" w14:textId="72F7B424" w:rsidR="00660870" w:rsidRPr="00FE4158" w:rsidRDefault="00660870" w:rsidP="00010BC1">
      <w:pPr>
        <w:contextualSpacing/>
        <w:jc w:val="both"/>
        <w:rPr>
          <w:rFonts w:ascii="Montserrat" w:hAnsi="Montserrat" w:cs="Arial"/>
          <w:iCs/>
          <w:sz w:val="20"/>
          <w:szCs w:val="20"/>
        </w:rPr>
      </w:pPr>
      <w:r w:rsidRPr="00FE4158">
        <w:rPr>
          <w:rFonts w:ascii="Montserrat" w:hAnsi="Montserrat" w:cs="Arial"/>
          <w:iCs/>
          <w:sz w:val="20"/>
          <w:szCs w:val="20"/>
        </w:rPr>
        <w:t>1 (uno) Administrador del Contrato.</w:t>
      </w:r>
    </w:p>
    <w:p w14:paraId="629E2820" w14:textId="56BBC378" w:rsidR="009546BD" w:rsidRPr="00FE4158" w:rsidRDefault="009546BD" w:rsidP="00010BC1">
      <w:pPr>
        <w:contextualSpacing/>
        <w:jc w:val="both"/>
        <w:rPr>
          <w:rFonts w:ascii="Montserrat" w:hAnsi="Montserrat" w:cs="Arial"/>
          <w:sz w:val="20"/>
          <w:szCs w:val="20"/>
        </w:rPr>
      </w:pPr>
      <w:r w:rsidRPr="00FE4158">
        <w:rPr>
          <w:rFonts w:ascii="Montserrat" w:hAnsi="Montserrat" w:cs="Arial"/>
          <w:iCs/>
          <w:sz w:val="20"/>
          <w:szCs w:val="20"/>
        </w:rPr>
        <w:t xml:space="preserve">1 (uno) </w:t>
      </w:r>
      <w:r w:rsidRPr="00FE4158">
        <w:rPr>
          <w:rFonts w:ascii="Montserrat" w:hAnsi="Montserrat" w:cs="Arial"/>
          <w:sz w:val="20"/>
          <w:szCs w:val="20"/>
        </w:rPr>
        <w:t>Administrador de Proyecto</w:t>
      </w:r>
      <w:r w:rsidR="0068095F" w:rsidRPr="00FE4158">
        <w:rPr>
          <w:rFonts w:ascii="Montserrat" w:hAnsi="Montserrat" w:cs="Arial"/>
          <w:sz w:val="20"/>
          <w:szCs w:val="20"/>
        </w:rPr>
        <w:t>.</w:t>
      </w:r>
    </w:p>
    <w:p w14:paraId="72004F27" w14:textId="190E7311" w:rsidR="00DC3280" w:rsidRPr="00FE4158" w:rsidRDefault="00DC3280" w:rsidP="00010BC1">
      <w:pPr>
        <w:contextualSpacing/>
        <w:jc w:val="both"/>
        <w:rPr>
          <w:rFonts w:ascii="Montserrat" w:hAnsi="Montserrat" w:cs="Arial"/>
          <w:sz w:val="20"/>
          <w:szCs w:val="20"/>
        </w:rPr>
      </w:pPr>
      <w:r w:rsidRPr="00FE4158">
        <w:rPr>
          <w:rFonts w:ascii="Montserrat" w:hAnsi="Montserrat" w:cs="Arial"/>
          <w:sz w:val="20"/>
          <w:szCs w:val="20"/>
        </w:rPr>
        <w:t>1 (uno) Coordinador de Incidentes</w:t>
      </w:r>
      <w:r w:rsidR="0068095F" w:rsidRPr="00FE4158">
        <w:rPr>
          <w:rFonts w:ascii="Montserrat" w:hAnsi="Montserrat" w:cs="Arial"/>
          <w:sz w:val="20"/>
          <w:szCs w:val="20"/>
        </w:rPr>
        <w:t>.</w:t>
      </w:r>
    </w:p>
    <w:p w14:paraId="3AC9647F" w14:textId="4266DDF1" w:rsidR="00EE2041" w:rsidRPr="00FE4158" w:rsidRDefault="00EE2041" w:rsidP="00010BC1">
      <w:pPr>
        <w:contextualSpacing/>
        <w:jc w:val="both"/>
        <w:rPr>
          <w:rFonts w:ascii="Montserrat" w:hAnsi="Montserrat" w:cs="Arial"/>
          <w:iCs/>
          <w:sz w:val="20"/>
          <w:szCs w:val="20"/>
        </w:rPr>
      </w:pPr>
      <w:r w:rsidRPr="00FE4158">
        <w:rPr>
          <w:rFonts w:ascii="Montserrat" w:hAnsi="Montserrat" w:cs="Arial"/>
          <w:sz w:val="20"/>
          <w:szCs w:val="20"/>
        </w:rPr>
        <w:t xml:space="preserve">1 (uno) </w:t>
      </w:r>
      <w:r w:rsidR="00867E16" w:rsidRPr="00FE4158">
        <w:rPr>
          <w:rFonts w:ascii="Montserrat" w:hAnsi="Montserrat" w:cs="Arial"/>
          <w:sz w:val="20"/>
          <w:szCs w:val="20"/>
        </w:rPr>
        <w:t>Especialista</w:t>
      </w:r>
      <w:r w:rsidRPr="00FE4158">
        <w:rPr>
          <w:rFonts w:ascii="Montserrat" w:hAnsi="Montserrat" w:cs="Arial"/>
          <w:sz w:val="20"/>
          <w:szCs w:val="20"/>
        </w:rPr>
        <w:t xml:space="preserve"> de la Mesa de Servicios</w:t>
      </w:r>
      <w:r w:rsidR="0068095F" w:rsidRPr="00FE4158">
        <w:rPr>
          <w:rFonts w:ascii="Montserrat" w:hAnsi="Montserrat" w:cs="Arial"/>
          <w:sz w:val="20"/>
          <w:szCs w:val="20"/>
        </w:rPr>
        <w:t>.</w:t>
      </w:r>
    </w:p>
    <w:p w14:paraId="564821F7" w14:textId="5B2F575F" w:rsidR="00B81217" w:rsidRPr="00FE4158" w:rsidRDefault="00B81217" w:rsidP="00010BC1">
      <w:pPr>
        <w:jc w:val="both"/>
        <w:rPr>
          <w:rFonts w:ascii="Montserrat" w:hAnsi="Montserrat" w:cs="Arial"/>
          <w:sz w:val="20"/>
          <w:szCs w:val="20"/>
        </w:rPr>
      </w:pPr>
    </w:p>
    <w:p w14:paraId="00D6E817" w14:textId="40A8B0D5" w:rsidR="00B63593" w:rsidRPr="00FE4158" w:rsidRDefault="00B63593" w:rsidP="00483EFC">
      <w:pPr>
        <w:pStyle w:val="Ttulo1"/>
        <w:numPr>
          <w:ilvl w:val="0"/>
          <w:numId w:val="68"/>
        </w:numPr>
        <w:spacing w:before="0" w:after="0"/>
        <w:jc w:val="both"/>
        <w:rPr>
          <w:rFonts w:ascii="Montserrat" w:hAnsi="Montserrat" w:cs="Arial"/>
          <w:sz w:val="20"/>
          <w:szCs w:val="20"/>
          <w:lang w:val="es-MX"/>
        </w:rPr>
      </w:pPr>
      <w:bookmarkStart w:id="166" w:name="_Toc156937575"/>
      <w:r w:rsidRPr="00FE4158">
        <w:rPr>
          <w:rFonts w:ascii="Montserrat" w:hAnsi="Montserrat" w:cs="Arial"/>
          <w:sz w:val="20"/>
          <w:szCs w:val="20"/>
          <w:lang w:val="es-MX"/>
        </w:rPr>
        <w:t>Administrador del Contrato.</w:t>
      </w:r>
      <w:bookmarkEnd w:id="166"/>
    </w:p>
    <w:p w14:paraId="0A4B4AB4" w14:textId="77777777" w:rsidR="00B63593" w:rsidRPr="00FE4158" w:rsidRDefault="00B63593" w:rsidP="00010BC1">
      <w:pPr>
        <w:jc w:val="both"/>
        <w:rPr>
          <w:rFonts w:ascii="Montserrat" w:hAnsi="Montserrat" w:cs="Arial"/>
          <w:sz w:val="20"/>
          <w:szCs w:val="20"/>
        </w:rPr>
      </w:pPr>
    </w:p>
    <w:p w14:paraId="40DF1113" w14:textId="0E14EDF0" w:rsidR="00383503"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9546BD" w:rsidRPr="00FE4158">
        <w:rPr>
          <w:rFonts w:ascii="Montserrat" w:hAnsi="Montserrat" w:cs="Arial"/>
          <w:sz w:val="20"/>
          <w:szCs w:val="20"/>
        </w:rPr>
        <w:t xml:space="preserve"> deberá demostrar que cuenta con 1 (uno) empleado con perfil de ADMINISTRADOR DEL CONTRATO</w:t>
      </w:r>
      <w:r w:rsidR="00385008" w:rsidRPr="00FE4158">
        <w:rPr>
          <w:rFonts w:ascii="Montserrat" w:hAnsi="Montserrat" w:cs="Arial"/>
          <w:sz w:val="20"/>
          <w:szCs w:val="20"/>
        </w:rPr>
        <w:t xml:space="preserve">, para lo cual </w:t>
      </w:r>
      <w:r w:rsidR="008B536E" w:rsidRPr="00FE4158">
        <w:rPr>
          <w:rFonts w:ascii="Montserrat" w:hAnsi="Montserrat" w:cs="Arial"/>
          <w:sz w:val="20"/>
          <w:szCs w:val="20"/>
        </w:rPr>
        <w:t>deberá cumplir con lo siguiente:</w:t>
      </w:r>
    </w:p>
    <w:p w14:paraId="05975937" w14:textId="77777777" w:rsidR="006B57A2" w:rsidRPr="00FE4158" w:rsidRDefault="006B57A2" w:rsidP="00010BC1">
      <w:pPr>
        <w:jc w:val="both"/>
        <w:rPr>
          <w:rFonts w:ascii="Montserrat" w:hAnsi="Montserrat" w:cs="Arial"/>
          <w:sz w:val="20"/>
          <w:szCs w:val="20"/>
        </w:rPr>
      </w:pPr>
    </w:p>
    <w:p w14:paraId="76FAC58B" w14:textId="3562862F" w:rsidR="006B57A2" w:rsidRPr="00FE4158" w:rsidRDefault="00383503" w:rsidP="00010BC1">
      <w:pPr>
        <w:pStyle w:val="NormalWeb"/>
        <w:spacing w:before="0" w:beforeAutospacing="0" w:after="0" w:afterAutospacing="0"/>
        <w:jc w:val="both"/>
        <w:rPr>
          <w:rFonts w:ascii="Montserrat" w:hAnsi="Montserrat" w:cs="Arial"/>
          <w:iCs/>
          <w:sz w:val="20"/>
          <w:szCs w:val="20"/>
        </w:rPr>
      </w:pPr>
      <w:r w:rsidRPr="00FE4158">
        <w:rPr>
          <w:rFonts w:ascii="Montserrat" w:hAnsi="Montserrat" w:cs="Arial"/>
          <w:b/>
          <w:bCs/>
          <w:iCs/>
          <w:sz w:val="20"/>
          <w:szCs w:val="20"/>
        </w:rPr>
        <w:t>Actividades:</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s</w:t>
      </w:r>
      <w:r w:rsidRPr="00FE4158">
        <w:rPr>
          <w:rFonts w:ascii="Montserrat" w:hAnsi="Montserrat" w:cs="Arial"/>
          <w:iCs/>
          <w:sz w:val="20"/>
          <w:szCs w:val="20"/>
        </w:rPr>
        <w:t xml:space="preserve">erá responsable del </w:t>
      </w:r>
      <w:r w:rsidR="0068095F" w:rsidRPr="00FE4158">
        <w:rPr>
          <w:rFonts w:ascii="Montserrat" w:hAnsi="Montserrat" w:cs="Arial"/>
          <w:iCs/>
          <w:sz w:val="20"/>
          <w:szCs w:val="20"/>
        </w:rPr>
        <w:t xml:space="preserve">seguimiento y verificación </w:t>
      </w:r>
      <w:r w:rsidR="00A40B21" w:rsidRPr="00FE4158">
        <w:rPr>
          <w:rFonts w:ascii="Montserrat" w:hAnsi="Montserrat" w:cs="Arial"/>
          <w:iCs/>
          <w:sz w:val="20"/>
          <w:szCs w:val="20"/>
        </w:rPr>
        <w:t>de que los servicio objeto del presente Anexo Técnico sean prestado de conformidad con lo requerido en el presente Anexo Técnico, sus Apéndices y Términos y Condiciones</w:t>
      </w:r>
      <w:r w:rsidRPr="00FE4158">
        <w:rPr>
          <w:rFonts w:ascii="Montserrat" w:hAnsi="Montserrat" w:cs="Arial"/>
          <w:iCs/>
          <w:sz w:val="20"/>
          <w:szCs w:val="20"/>
        </w:rPr>
        <w:t xml:space="preserve">, así como </w:t>
      </w:r>
      <w:r w:rsidR="00A40B21" w:rsidRPr="00FE4158">
        <w:rPr>
          <w:rFonts w:ascii="Montserrat" w:hAnsi="Montserrat" w:cs="Arial"/>
          <w:iCs/>
          <w:sz w:val="20"/>
          <w:szCs w:val="20"/>
        </w:rPr>
        <w:t xml:space="preserve">de </w:t>
      </w:r>
      <w:r w:rsidRPr="00FE4158">
        <w:rPr>
          <w:rFonts w:ascii="Montserrat" w:hAnsi="Montserrat" w:cs="Arial"/>
          <w:iCs/>
          <w:sz w:val="20"/>
          <w:szCs w:val="20"/>
        </w:rPr>
        <w:t xml:space="preserve">la coordinación en la toma de decisiones e implementación de </w:t>
      </w:r>
      <w:r w:rsidR="00867E16" w:rsidRPr="00FE4158">
        <w:rPr>
          <w:rFonts w:ascii="Montserrat" w:hAnsi="Montserrat" w:cs="Arial"/>
          <w:iCs/>
          <w:sz w:val="20"/>
          <w:szCs w:val="20"/>
        </w:rPr>
        <w:t>estas</w:t>
      </w:r>
      <w:r w:rsidRPr="00FE4158">
        <w:rPr>
          <w:rFonts w:ascii="Montserrat" w:hAnsi="Montserrat" w:cs="Arial"/>
          <w:iCs/>
          <w:sz w:val="20"/>
          <w:szCs w:val="20"/>
        </w:rPr>
        <w:t xml:space="preserve"> que garanticen los objetivos del servicio.</w:t>
      </w:r>
    </w:p>
    <w:p w14:paraId="0B2E767F" w14:textId="6419FE87" w:rsidR="006B57A2" w:rsidRPr="00FE4158" w:rsidRDefault="00383503" w:rsidP="00010BC1">
      <w:pPr>
        <w:pStyle w:val="NormalWeb"/>
        <w:spacing w:before="0" w:beforeAutospacing="0" w:after="0" w:afterAutospacing="0"/>
        <w:jc w:val="both"/>
        <w:rPr>
          <w:rFonts w:ascii="Montserrat" w:hAnsi="Montserrat" w:cs="Arial"/>
          <w:iCs/>
          <w:sz w:val="20"/>
          <w:szCs w:val="20"/>
        </w:rPr>
      </w:pPr>
      <w:r w:rsidRPr="00FE4158">
        <w:rPr>
          <w:rFonts w:ascii="Montserrat" w:hAnsi="Montserrat" w:cs="Arial"/>
          <w:b/>
          <w:bCs/>
          <w:iCs/>
          <w:sz w:val="20"/>
          <w:szCs w:val="20"/>
        </w:rPr>
        <w:t>Perfil:</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deberá contar con e</w:t>
      </w:r>
      <w:r w:rsidR="008D7E86" w:rsidRPr="00FE4158">
        <w:rPr>
          <w:rFonts w:ascii="Montserrat" w:hAnsi="Montserrat" w:cs="Arial"/>
          <w:iCs/>
          <w:sz w:val="20"/>
          <w:szCs w:val="20"/>
        </w:rPr>
        <w:t xml:space="preserve">studios mínimos de licenciatura concluida en áreas administrativas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p w14:paraId="13321957" w14:textId="77777777" w:rsidR="006B57A2" w:rsidRPr="00FE4158" w:rsidRDefault="006B57A2" w:rsidP="00010BC1">
      <w:pPr>
        <w:pStyle w:val="NormalWeb"/>
        <w:spacing w:before="0" w:beforeAutospacing="0" w:after="0" w:afterAutospacing="0"/>
        <w:jc w:val="both"/>
        <w:rPr>
          <w:rFonts w:ascii="Montserrat" w:hAnsi="Montserrat" w:cs="Arial"/>
          <w:iCs/>
          <w:sz w:val="20"/>
          <w:szCs w:val="20"/>
        </w:rPr>
      </w:pPr>
    </w:p>
    <w:p w14:paraId="126788C9" w14:textId="7BA007FF" w:rsidR="00383503" w:rsidRPr="00FE4158" w:rsidRDefault="003D2B07" w:rsidP="00010BC1">
      <w:pPr>
        <w:pStyle w:val="NormalWeb"/>
        <w:spacing w:before="0" w:beforeAutospacing="0" w:after="0" w:afterAutospacing="0"/>
        <w:jc w:val="both"/>
        <w:rPr>
          <w:rFonts w:ascii="Montserrat" w:hAnsi="Montserrat" w:cs="Arial"/>
          <w:iCs/>
          <w:sz w:val="20"/>
          <w:szCs w:val="20"/>
        </w:rPr>
      </w:pPr>
      <w:r w:rsidRPr="00FE4158">
        <w:rPr>
          <w:rFonts w:ascii="Montserrat" w:hAnsi="Montserrat" w:cs="Arial"/>
          <w:iCs/>
          <w:sz w:val="20"/>
          <w:szCs w:val="20"/>
        </w:rPr>
        <w:t>L</w:t>
      </w:r>
      <w:r w:rsidR="00383503" w:rsidRPr="00FE4158">
        <w:rPr>
          <w:rFonts w:ascii="Montserrat" w:hAnsi="Montserrat" w:cs="Arial"/>
          <w:iCs/>
          <w:sz w:val="20"/>
          <w:szCs w:val="20"/>
        </w:rPr>
        <w:t xml:space="preserve">a acreditación será con 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p w14:paraId="5D310BB5" w14:textId="77777777" w:rsidR="00923345" w:rsidRPr="00FE4158" w:rsidRDefault="00923345" w:rsidP="00010BC1">
      <w:pPr>
        <w:ind w:right="25"/>
        <w:jc w:val="both"/>
        <w:rPr>
          <w:rFonts w:ascii="Montserrat" w:eastAsia="Arial" w:hAnsi="Montserrat" w:cs="Arial"/>
          <w:sz w:val="20"/>
          <w:szCs w:val="20"/>
        </w:rPr>
      </w:pPr>
    </w:p>
    <w:p w14:paraId="00447F93" w14:textId="66B97C94" w:rsidR="00D97790" w:rsidRPr="00FE4158" w:rsidRDefault="00383503" w:rsidP="00010BC1">
      <w:pPr>
        <w:jc w:val="both"/>
        <w:rPr>
          <w:rFonts w:ascii="Montserrat" w:eastAsia="Montserrat" w:hAnsi="Montserrat" w:cs="Arial"/>
          <w:sz w:val="20"/>
          <w:szCs w:val="20"/>
        </w:rPr>
      </w:pPr>
      <w:r w:rsidRPr="00FE4158">
        <w:rPr>
          <w:rFonts w:ascii="Montserrat" w:hAnsi="Montserrat" w:cs="Arial"/>
          <w:b/>
          <w:bCs/>
          <w:iCs/>
          <w:sz w:val="20"/>
          <w:szCs w:val="20"/>
        </w:rPr>
        <w:t>Experiencia:</w:t>
      </w:r>
      <w:r w:rsidRPr="00FE4158">
        <w:rPr>
          <w:rFonts w:ascii="Montserrat" w:hAnsi="Montserrat" w:cs="Arial"/>
          <w:iCs/>
          <w:sz w:val="20"/>
          <w:szCs w:val="20"/>
        </w:rPr>
        <w:t xml:space="preserve"> </w:t>
      </w:r>
      <w:r w:rsidR="00A40B21" w:rsidRPr="00FE4158">
        <w:rPr>
          <w:rFonts w:ascii="Montserrat" w:hAnsi="Montserrat" w:cs="Arial"/>
          <w:iCs/>
          <w:sz w:val="20"/>
          <w:szCs w:val="20"/>
        </w:rPr>
        <w:t>E</w:t>
      </w:r>
      <w:r w:rsidR="008D7E86" w:rsidRPr="00FE4158">
        <w:rPr>
          <w:rFonts w:ascii="Montserrat" w:hAnsi="Montserrat" w:cs="Arial"/>
          <w:iCs/>
          <w:sz w:val="20"/>
          <w:szCs w:val="20"/>
        </w:rPr>
        <w:t>l</w:t>
      </w:r>
      <w:r w:rsidR="00A40B21" w:rsidRPr="00FE4158">
        <w:rPr>
          <w:rFonts w:ascii="Montserrat" w:hAnsi="Montserrat" w:cs="Arial"/>
          <w:iCs/>
          <w:sz w:val="20"/>
          <w:szCs w:val="20"/>
        </w:rPr>
        <w:t xml:space="preserve"> empleado propuesto para este perfil deberá contar con</w:t>
      </w:r>
      <w:r w:rsidR="00366C3A" w:rsidRPr="00FE4158">
        <w:rPr>
          <w:rFonts w:ascii="Montserrat" w:hAnsi="Montserrat" w:cs="Arial"/>
          <w:iCs/>
          <w:sz w:val="20"/>
          <w:szCs w:val="20"/>
        </w:rPr>
        <w:t xml:space="preserve"> 1 </w:t>
      </w:r>
      <w:r w:rsidR="00942F76" w:rsidRPr="00FE4158">
        <w:rPr>
          <w:rFonts w:ascii="Montserrat" w:hAnsi="Montserrat" w:cs="Arial"/>
          <w:iCs/>
          <w:sz w:val="20"/>
          <w:szCs w:val="20"/>
        </w:rPr>
        <w:t xml:space="preserve">(uno) </w:t>
      </w:r>
      <w:r w:rsidR="00366C3A" w:rsidRPr="00FE4158">
        <w:rPr>
          <w:rFonts w:ascii="Montserrat" w:hAnsi="Montserrat" w:cs="Arial"/>
          <w:iCs/>
          <w:sz w:val="20"/>
          <w:szCs w:val="20"/>
        </w:rPr>
        <w:t xml:space="preserve">año de experiencia </w:t>
      </w:r>
      <w:r w:rsidRPr="00FE4158">
        <w:rPr>
          <w:rFonts w:ascii="Montserrat" w:hAnsi="Montserrat" w:cs="Arial"/>
          <w:iCs/>
          <w:sz w:val="20"/>
          <w:szCs w:val="20"/>
        </w:rPr>
        <w:t xml:space="preserve">como </w:t>
      </w:r>
      <w:r w:rsidRPr="00FE4158">
        <w:rPr>
          <w:rFonts w:ascii="Montserrat" w:hAnsi="Montserrat" w:cs="Arial"/>
          <w:sz w:val="20"/>
          <w:szCs w:val="20"/>
        </w:rPr>
        <w:t xml:space="preserve">administrador </w:t>
      </w:r>
      <w:r w:rsidR="00294BFB" w:rsidRPr="00FE4158">
        <w:rPr>
          <w:rFonts w:ascii="Montserrat" w:hAnsi="Montserrat" w:cs="Arial"/>
          <w:sz w:val="20"/>
          <w:szCs w:val="20"/>
        </w:rPr>
        <w:t>de c</w:t>
      </w:r>
      <w:r w:rsidRPr="00FE4158">
        <w:rPr>
          <w:rFonts w:ascii="Montserrat" w:hAnsi="Montserrat" w:cs="Arial"/>
          <w:sz w:val="20"/>
          <w:szCs w:val="20"/>
        </w:rPr>
        <w:t>ontratos</w:t>
      </w:r>
      <w:r w:rsidR="00294BFB" w:rsidRPr="00FE4158">
        <w:rPr>
          <w:rFonts w:ascii="Montserrat" w:hAnsi="Montserrat" w:cs="Arial"/>
          <w:sz w:val="20"/>
          <w:szCs w:val="20"/>
        </w:rPr>
        <w:t xml:space="preserve"> de </w:t>
      </w:r>
      <w:r w:rsidRPr="00FE4158">
        <w:rPr>
          <w:rFonts w:ascii="Montserrat" w:hAnsi="Montserrat" w:cs="Arial"/>
          <w:iCs/>
          <w:sz w:val="20"/>
          <w:szCs w:val="20"/>
        </w:rPr>
        <w:t>servicios de Centros de Datos</w:t>
      </w:r>
      <w:r w:rsidR="00482F26" w:rsidRPr="00FE4158">
        <w:rPr>
          <w:rFonts w:ascii="Montserrat" w:hAnsi="Montserrat" w:cs="Arial"/>
          <w:iCs/>
          <w:sz w:val="20"/>
          <w:szCs w:val="20"/>
        </w:rPr>
        <w:t xml:space="preserve"> o en la realización de trabajos iguales o similares a los que son materia de la presente</w:t>
      </w:r>
      <w:r w:rsidR="00A40B21" w:rsidRPr="00FE4158">
        <w:rPr>
          <w:rFonts w:ascii="Montserrat" w:hAnsi="Montserrat" w:cs="Arial"/>
          <w:iCs/>
          <w:sz w:val="20"/>
          <w:szCs w:val="20"/>
        </w:rPr>
        <w:t xml:space="preserve"> Anexo Técnico.</w:t>
      </w:r>
    </w:p>
    <w:p w14:paraId="018B5153" w14:textId="77777777" w:rsidR="00923345" w:rsidRPr="00FE4158" w:rsidRDefault="00923345" w:rsidP="00010BC1">
      <w:pPr>
        <w:jc w:val="both"/>
        <w:rPr>
          <w:rFonts w:ascii="Montserrat" w:hAnsi="Montserrat" w:cs="Arial"/>
          <w:iCs/>
          <w:sz w:val="20"/>
          <w:szCs w:val="20"/>
        </w:rPr>
      </w:pPr>
    </w:p>
    <w:p w14:paraId="0A32284F" w14:textId="748CC0AE" w:rsidR="00C97155" w:rsidRPr="00FE4158" w:rsidRDefault="00383503" w:rsidP="00010BC1">
      <w:pPr>
        <w:jc w:val="both"/>
        <w:rPr>
          <w:rFonts w:ascii="Montserrat" w:hAnsi="Montserrat" w:cs="Arial"/>
          <w:iCs/>
          <w:sz w:val="20"/>
          <w:szCs w:val="20"/>
        </w:rPr>
      </w:pPr>
      <w:r w:rsidRPr="00FE4158">
        <w:rPr>
          <w:rFonts w:ascii="Montserrat" w:hAnsi="Montserrat" w:cs="Arial"/>
          <w:b/>
          <w:bCs/>
          <w:iCs/>
          <w:sz w:val="20"/>
          <w:szCs w:val="20"/>
        </w:rPr>
        <w:t>Certificaciones o diplomas:</w:t>
      </w:r>
      <w:r w:rsidRPr="00FE4158">
        <w:rPr>
          <w:rFonts w:ascii="Montserrat" w:hAnsi="Montserrat" w:cs="Arial"/>
          <w:iCs/>
          <w:sz w:val="20"/>
          <w:szCs w:val="20"/>
        </w:rPr>
        <w:t xml:space="preserve"> </w:t>
      </w:r>
      <w:r w:rsidR="00A40B21" w:rsidRPr="00FE4158">
        <w:rPr>
          <w:rFonts w:ascii="Montserrat" w:hAnsi="Montserrat" w:cs="Arial"/>
          <w:iCs/>
          <w:sz w:val="20"/>
          <w:szCs w:val="20"/>
        </w:rPr>
        <w:t>E</w:t>
      </w:r>
      <w:r w:rsidR="008D7E86" w:rsidRPr="00FE4158">
        <w:rPr>
          <w:rFonts w:ascii="Montserrat" w:hAnsi="Montserrat" w:cs="Arial"/>
          <w:iCs/>
          <w:sz w:val="20"/>
          <w:szCs w:val="20"/>
        </w:rPr>
        <w:t>l</w:t>
      </w:r>
      <w:r w:rsidR="00A40B21" w:rsidRPr="00FE4158">
        <w:rPr>
          <w:rFonts w:ascii="Montserrat" w:hAnsi="Montserrat" w:cs="Arial"/>
          <w:iCs/>
          <w:sz w:val="20"/>
          <w:szCs w:val="20"/>
        </w:rPr>
        <w:t xml:space="preserve"> empleado propuesto para este perfil deberá contar con</w:t>
      </w:r>
      <w:r w:rsidR="00A40B21" w:rsidRPr="00FE4158">
        <w:rPr>
          <w:rFonts w:ascii="Montserrat" w:eastAsia="Montserrat" w:hAnsi="Montserrat" w:cs="Arial"/>
          <w:sz w:val="20"/>
          <w:szCs w:val="20"/>
        </w:rPr>
        <w:t xml:space="preserve"> </w:t>
      </w:r>
      <w:r w:rsidRPr="00FE4158">
        <w:rPr>
          <w:rFonts w:ascii="Montserrat" w:hAnsi="Montserrat" w:cs="Arial"/>
          <w:iCs/>
          <w:sz w:val="20"/>
          <w:szCs w:val="20"/>
        </w:rPr>
        <w:t xml:space="preserve">al menos 2 diplomas o constancias de acreditación en cursos especializados en temas de: Recursos Humanos, Administración </w:t>
      </w:r>
      <w:r w:rsidR="00C97155" w:rsidRPr="00FE4158">
        <w:rPr>
          <w:rFonts w:ascii="Montserrat" w:hAnsi="Montserrat" w:cs="Arial"/>
          <w:iCs/>
          <w:sz w:val="20"/>
          <w:szCs w:val="20"/>
        </w:rPr>
        <w:t>en P</w:t>
      </w:r>
      <w:r w:rsidR="004D02DA" w:rsidRPr="00FE4158">
        <w:rPr>
          <w:rFonts w:ascii="Montserrat" w:hAnsi="Montserrat" w:cs="Arial"/>
          <w:iCs/>
          <w:sz w:val="20"/>
          <w:szCs w:val="20"/>
        </w:rPr>
        <w:t>ro</w:t>
      </w:r>
      <w:r w:rsidR="00A40B21" w:rsidRPr="00FE4158">
        <w:rPr>
          <w:rFonts w:ascii="Montserrat" w:hAnsi="Montserrat" w:cs="Arial"/>
          <w:iCs/>
          <w:sz w:val="20"/>
          <w:szCs w:val="20"/>
        </w:rPr>
        <w:t>y</w:t>
      </w:r>
      <w:r w:rsidR="00C97155" w:rsidRPr="00FE4158">
        <w:rPr>
          <w:rFonts w:ascii="Montserrat" w:hAnsi="Montserrat" w:cs="Arial"/>
          <w:iCs/>
          <w:sz w:val="20"/>
          <w:szCs w:val="20"/>
        </w:rPr>
        <w:t xml:space="preserve">ectos </w:t>
      </w:r>
      <w:r w:rsidRPr="00FE4158">
        <w:rPr>
          <w:rFonts w:ascii="Montserrat" w:hAnsi="Montserrat" w:cs="Arial"/>
          <w:iCs/>
          <w:sz w:val="20"/>
          <w:szCs w:val="20"/>
        </w:rPr>
        <w:t>y Finanzas, Procesos, Calidad</w:t>
      </w:r>
      <w:r w:rsidR="00C97155" w:rsidRPr="00FE4158">
        <w:rPr>
          <w:rFonts w:ascii="Montserrat" w:hAnsi="Montserrat" w:cs="Arial"/>
          <w:iCs/>
          <w:sz w:val="20"/>
          <w:szCs w:val="20"/>
        </w:rPr>
        <w:t>.</w:t>
      </w:r>
    </w:p>
    <w:p w14:paraId="6F448CD3" w14:textId="77777777" w:rsidR="00923345" w:rsidRPr="00FE4158" w:rsidRDefault="00923345" w:rsidP="00010BC1">
      <w:pPr>
        <w:jc w:val="both"/>
        <w:rPr>
          <w:rFonts w:ascii="Montserrat" w:hAnsi="Montserrat" w:cs="Arial"/>
          <w:iCs/>
          <w:sz w:val="20"/>
          <w:szCs w:val="20"/>
        </w:rPr>
      </w:pPr>
    </w:p>
    <w:p w14:paraId="43EBC7AB" w14:textId="511EBFF2" w:rsidR="00383503" w:rsidRPr="00FE4158" w:rsidRDefault="00383503" w:rsidP="00010BC1">
      <w:pPr>
        <w:jc w:val="both"/>
        <w:rPr>
          <w:rFonts w:ascii="Montserrat" w:hAnsi="Montserrat" w:cs="Arial"/>
          <w:iCs/>
          <w:sz w:val="20"/>
          <w:szCs w:val="20"/>
        </w:rPr>
      </w:pPr>
      <w:r w:rsidRPr="00FE4158">
        <w:rPr>
          <w:rFonts w:ascii="Montserrat" w:hAnsi="Montserrat" w:cs="Arial"/>
          <w:b/>
          <w:bCs/>
          <w:iCs/>
          <w:sz w:val="20"/>
          <w:szCs w:val="20"/>
        </w:rPr>
        <w:t>Cartas de recomendación:</w:t>
      </w:r>
      <w:r w:rsidRPr="00FE4158">
        <w:rPr>
          <w:rFonts w:ascii="Montserrat" w:hAnsi="Montserrat" w:cs="Arial"/>
          <w:iCs/>
          <w:sz w:val="20"/>
          <w:szCs w:val="20"/>
        </w:rPr>
        <w:t xml:space="preserve"> </w:t>
      </w:r>
      <w:r w:rsidR="00A40B21" w:rsidRPr="00FE4158">
        <w:rPr>
          <w:rFonts w:ascii="Montserrat" w:hAnsi="Montserrat" w:cs="Arial"/>
          <w:iCs/>
          <w:sz w:val="20"/>
          <w:szCs w:val="20"/>
        </w:rPr>
        <w:t>EL empleado propuesto para este perfil deberá contar con</w:t>
      </w:r>
      <w:r w:rsidR="00E75241" w:rsidRPr="00FE4158">
        <w:rPr>
          <w:rFonts w:ascii="Montserrat" w:hAnsi="Montserrat" w:cs="Arial"/>
          <w:iCs/>
          <w:sz w:val="20"/>
          <w:szCs w:val="20"/>
        </w:rPr>
        <w:t xml:space="preserve"> </w:t>
      </w:r>
      <w:r w:rsidRPr="00FE4158">
        <w:rPr>
          <w:rFonts w:ascii="Montserrat" w:hAnsi="Montserrat" w:cs="Arial"/>
          <w:iCs/>
          <w:sz w:val="20"/>
          <w:szCs w:val="20"/>
        </w:rPr>
        <w:t xml:space="preserve">1 </w:t>
      </w:r>
      <w:r w:rsidR="00867E16" w:rsidRPr="00FE4158">
        <w:rPr>
          <w:rFonts w:ascii="Montserrat" w:hAnsi="Montserrat" w:cs="Arial"/>
          <w:iCs/>
          <w:sz w:val="20"/>
          <w:szCs w:val="20"/>
        </w:rPr>
        <w:t>carta</w:t>
      </w:r>
      <w:r w:rsidRPr="00FE4158">
        <w:rPr>
          <w:rFonts w:ascii="Montserrat" w:hAnsi="Montserrat" w:cs="Arial"/>
          <w:iCs/>
          <w:sz w:val="20"/>
          <w:szCs w:val="20"/>
        </w:rPr>
        <w:t xml:space="preserve"> de constancia labora</w:t>
      </w:r>
      <w:r w:rsidR="00A40B21" w:rsidRPr="00FE4158">
        <w:rPr>
          <w:rFonts w:ascii="Montserrat" w:hAnsi="Montserrat" w:cs="Arial"/>
          <w:iCs/>
          <w:sz w:val="20"/>
          <w:szCs w:val="20"/>
        </w:rPr>
        <w:t>l.</w:t>
      </w:r>
      <w:r w:rsidRPr="00FE4158">
        <w:rPr>
          <w:rFonts w:ascii="Montserrat" w:hAnsi="Montserrat" w:cs="Arial"/>
          <w:iCs/>
          <w:sz w:val="20"/>
          <w:szCs w:val="20"/>
        </w:rPr>
        <w:t xml:space="preserve"> </w:t>
      </w:r>
    </w:p>
    <w:p w14:paraId="44CBD58D" w14:textId="79E31BAC" w:rsidR="006B57A2" w:rsidRPr="00FE4158" w:rsidRDefault="00383503" w:rsidP="00010BC1">
      <w:pPr>
        <w:jc w:val="both"/>
        <w:rPr>
          <w:rFonts w:ascii="Montserrat" w:hAnsi="Montserrat" w:cs="Arial"/>
          <w:iCs/>
          <w:sz w:val="20"/>
          <w:szCs w:val="20"/>
        </w:rPr>
      </w:pPr>
      <w:r w:rsidRPr="00FE4158">
        <w:rPr>
          <w:rFonts w:ascii="Montserrat" w:hAnsi="Montserrat" w:cs="Arial"/>
          <w:b/>
          <w:bCs/>
          <w:iCs/>
          <w:sz w:val="20"/>
          <w:szCs w:val="20"/>
        </w:rPr>
        <w:t>Curr</w:t>
      </w:r>
      <w:r w:rsidR="00867E16" w:rsidRPr="00FE4158">
        <w:rPr>
          <w:rFonts w:ascii="Montserrat" w:hAnsi="Montserrat" w:cs="Arial"/>
          <w:b/>
          <w:bCs/>
          <w:iCs/>
          <w:sz w:val="20"/>
          <w:szCs w:val="20"/>
        </w:rPr>
        <w:t>í</w:t>
      </w:r>
      <w:r w:rsidRPr="00FE4158">
        <w:rPr>
          <w:rFonts w:ascii="Montserrat" w:hAnsi="Montserrat" w:cs="Arial"/>
          <w:b/>
          <w:bCs/>
          <w:iCs/>
          <w:sz w:val="20"/>
          <w:szCs w:val="20"/>
        </w:rPr>
        <w:t>culum Vitae</w:t>
      </w:r>
      <w:r w:rsidR="00E75241" w:rsidRPr="00FE4158">
        <w:rPr>
          <w:rFonts w:ascii="Montserrat" w:hAnsi="Montserrat" w:cs="Arial"/>
          <w:b/>
          <w:bCs/>
          <w:iCs/>
          <w:sz w:val="20"/>
          <w:szCs w:val="20"/>
        </w:rPr>
        <w:t xml:space="preserve"> </w:t>
      </w:r>
      <w:r w:rsidR="00E75241" w:rsidRPr="00FE4158">
        <w:rPr>
          <w:rFonts w:ascii="Montserrat" w:hAnsi="Montserrat" w:cs="Arial"/>
          <w:iCs/>
          <w:sz w:val="20"/>
          <w:szCs w:val="20"/>
        </w:rPr>
        <w:t>actualizado</w:t>
      </w:r>
    </w:p>
    <w:p w14:paraId="2E2A7DE4" w14:textId="77777777" w:rsidR="006B4FF8" w:rsidRPr="00FE4158" w:rsidRDefault="006B4FF8" w:rsidP="00010BC1">
      <w:pPr>
        <w:jc w:val="both"/>
        <w:rPr>
          <w:rFonts w:ascii="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7D72C814" w14:textId="77777777" w:rsidR="006B57A2" w:rsidRPr="00FE4158" w:rsidRDefault="006B57A2" w:rsidP="00010BC1">
      <w:pPr>
        <w:jc w:val="both"/>
        <w:rPr>
          <w:rFonts w:ascii="Montserrat" w:hAnsi="Montserrat" w:cs="Arial"/>
          <w:sz w:val="20"/>
          <w:szCs w:val="20"/>
        </w:rPr>
      </w:pPr>
    </w:p>
    <w:p w14:paraId="04E6A468" w14:textId="0AA76544" w:rsidR="00B63593" w:rsidRPr="00FE4158" w:rsidRDefault="00B63593" w:rsidP="00483EFC">
      <w:pPr>
        <w:pStyle w:val="Ttulo1"/>
        <w:numPr>
          <w:ilvl w:val="0"/>
          <w:numId w:val="68"/>
        </w:numPr>
        <w:spacing w:before="0" w:after="0"/>
        <w:jc w:val="both"/>
        <w:rPr>
          <w:rFonts w:ascii="Montserrat" w:hAnsi="Montserrat" w:cs="Arial"/>
          <w:sz w:val="20"/>
          <w:szCs w:val="20"/>
          <w:lang w:val="es-MX"/>
        </w:rPr>
      </w:pPr>
      <w:r w:rsidRPr="00FE4158">
        <w:rPr>
          <w:rFonts w:ascii="Montserrat" w:hAnsi="Montserrat" w:cs="Arial"/>
          <w:sz w:val="20"/>
          <w:szCs w:val="20"/>
          <w:lang w:val="es-MX"/>
        </w:rPr>
        <w:t xml:space="preserve"> </w:t>
      </w:r>
      <w:bookmarkStart w:id="167" w:name="_Toc156937576"/>
      <w:r w:rsidRPr="00FE4158">
        <w:rPr>
          <w:rFonts w:ascii="Montserrat" w:hAnsi="Montserrat" w:cs="Arial"/>
          <w:sz w:val="20"/>
          <w:szCs w:val="20"/>
          <w:lang w:val="es-MX"/>
        </w:rPr>
        <w:t>Administrador de Proyecto</w:t>
      </w:r>
      <w:r w:rsidR="00C92B93" w:rsidRPr="00FE4158">
        <w:rPr>
          <w:rFonts w:ascii="Montserrat" w:hAnsi="Montserrat" w:cs="Arial"/>
          <w:sz w:val="20"/>
          <w:szCs w:val="20"/>
          <w:lang w:val="es-MX"/>
        </w:rPr>
        <w:t>.</w:t>
      </w:r>
      <w:bookmarkEnd w:id="167"/>
    </w:p>
    <w:p w14:paraId="4A67A30A" w14:textId="77777777" w:rsidR="00B63593" w:rsidRPr="00FE4158" w:rsidRDefault="00B63593" w:rsidP="00010BC1">
      <w:pPr>
        <w:jc w:val="both"/>
        <w:rPr>
          <w:rFonts w:ascii="Montserrat" w:hAnsi="Montserrat" w:cs="Arial"/>
          <w:sz w:val="20"/>
          <w:szCs w:val="20"/>
        </w:rPr>
      </w:pPr>
    </w:p>
    <w:p w14:paraId="415B11E0" w14:textId="0C1AA40B" w:rsidR="00A140FB"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A82FEA" w:rsidRPr="00FE4158">
        <w:rPr>
          <w:rFonts w:ascii="Montserrat" w:hAnsi="Montserrat" w:cs="Arial"/>
          <w:sz w:val="20"/>
          <w:szCs w:val="20"/>
        </w:rPr>
        <w:t xml:space="preserve"> </w:t>
      </w:r>
      <w:r w:rsidR="00863226" w:rsidRPr="00FE4158">
        <w:rPr>
          <w:rFonts w:ascii="Montserrat" w:hAnsi="Montserrat" w:cs="Arial"/>
          <w:sz w:val="20"/>
          <w:szCs w:val="20"/>
        </w:rPr>
        <w:t xml:space="preserve">deberá demostrar que cuenta con 1 (uno) empleado con perfil de </w:t>
      </w:r>
      <w:r w:rsidR="00A140FB" w:rsidRPr="00FE4158">
        <w:rPr>
          <w:rFonts w:ascii="Montserrat" w:hAnsi="Montserrat" w:cs="Arial"/>
          <w:sz w:val="20"/>
          <w:szCs w:val="20"/>
        </w:rPr>
        <w:t>ADMINISTRADOR DE PROYECTO</w:t>
      </w:r>
      <w:r w:rsidR="008B536E" w:rsidRPr="00FE4158">
        <w:rPr>
          <w:rFonts w:ascii="Montserrat" w:hAnsi="Montserrat" w:cs="Arial"/>
          <w:sz w:val="20"/>
          <w:szCs w:val="20"/>
        </w:rPr>
        <w:t>, para lo cual deberá cumplir con lo siguiente:</w:t>
      </w:r>
    </w:p>
    <w:p w14:paraId="60EAE67C" w14:textId="2E991337" w:rsidR="00CA1F7E" w:rsidRPr="00FE4158" w:rsidRDefault="00CA1F7E" w:rsidP="00010BC1">
      <w:pPr>
        <w:jc w:val="both"/>
        <w:rPr>
          <w:rFonts w:ascii="Montserrat" w:hAnsi="Montserrat" w:cs="Arial"/>
          <w:sz w:val="20"/>
          <w:szCs w:val="20"/>
        </w:rPr>
      </w:pPr>
    </w:p>
    <w:p w14:paraId="2CD51EC6" w14:textId="122E416C" w:rsidR="00600760" w:rsidRPr="00FE4158" w:rsidRDefault="00CA1F7E" w:rsidP="00010BC1">
      <w:pPr>
        <w:jc w:val="both"/>
        <w:rPr>
          <w:rFonts w:ascii="Montserrat" w:hAnsi="Montserrat" w:cs="Arial"/>
          <w:iCs/>
          <w:sz w:val="20"/>
          <w:szCs w:val="20"/>
        </w:rPr>
      </w:pPr>
      <w:r w:rsidRPr="00FE4158">
        <w:rPr>
          <w:rFonts w:ascii="Montserrat" w:hAnsi="Montserrat" w:cs="Arial"/>
          <w:b/>
          <w:bCs/>
          <w:iCs/>
          <w:sz w:val="20"/>
          <w:szCs w:val="20"/>
        </w:rPr>
        <w:t>Actividades:</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s</w:t>
      </w:r>
      <w:r w:rsidRPr="00FE4158">
        <w:rPr>
          <w:rFonts w:ascii="Montserrat" w:hAnsi="Montserrat" w:cs="Arial"/>
          <w:iCs/>
          <w:sz w:val="20"/>
          <w:szCs w:val="20"/>
        </w:rPr>
        <w:t xml:space="preserve">erá responsable de la </w:t>
      </w:r>
      <w:r w:rsidRPr="00FE4158">
        <w:rPr>
          <w:rFonts w:ascii="Montserrat" w:hAnsi="Montserrat" w:cs="Arial"/>
          <w:sz w:val="20"/>
          <w:szCs w:val="20"/>
        </w:rPr>
        <w:t>ejecución, control y seguimiento durante la vigencia de las etapas del proyecto</w:t>
      </w:r>
      <w:r w:rsidR="00600760" w:rsidRPr="00FE4158">
        <w:rPr>
          <w:rFonts w:ascii="Montserrat" w:hAnsi="Montserrat" w:cs="Arial"/>
          <w:iCs/>
          <w:sz w:val="20"/>
          <w:szCs w:val="20"/>
        </w:rPr>
        <w:t>, así como la toma de acciones que garanticen los objetivos planteados para el inicio de los servicios</w:t>
      </w:r>
      <w:r w:rsidR="006A796D" w:rsidRPr="00FE4158">
        <w:rPr>
          <w:rFonts w:ascii="Montserrat" w:hAnsi="Montserrat" w:cs="Arial"/>
          <w:iCs/>
          <w:sz w:val="20"/>
          <w:szCs w:val="20"/>
        </w:rPr>
        <w:t>, así como de las actividades descritas en el numeral 4.10 Administración de Proyectos</w:t>
      </w:r>
      <w:r w:rsidR="008D7E86" w:rsidRPr="00FE4158">
        <w:rPr>
          <w:rFonts w:ascii="Montserrat" w:hAnsi="Montserrat" w:cs="Arial"/>
          <w:iCs/>
          <w:sz w:val="20"/>
          <w:szCs w:val="20"/>
        </w:rPr>
        <w:t>, del presente Anexo Técnico.</w:t>
      </w:r>
    </w:p>
    <w:p w14:paraId="63CB6F11" w14:textId="77777777" w:rsidR="00923345" w:rsidRPr="00FE4158" w:rsidRDefault="00923345" w:rsidP="00010BC1">
      <w:pPr>
        <w:jc w:val="both"/>
        <w:rPr>
          <w:rFonts w:ascii="Montserrat" w:hAnsi="Montserrat" w:cs="Arial"/>
          <w:iCs/>
          <w:sz w:val="20"/>
          <w:szCs w:val="20"/>
        </w:rPr>
      </w:pPr>
    </w:p>
    <w:p w14:paraId="1619172B" w14:textId="207B03C2" w:rsidR="00600760" w:rsidRPr="00FE4158" w:rsidRDefault="00CA1F7E" w:rsidP="00010BC1">
      <w:pPr>
        <w:jc w:val="both"/>
        <w:rPr>
          <w:rFonts w:ascii="Montserrat" w:hAnsi="Montserrat" w:cs="Arial"/>
          <w:iCs/>
          <w:sz w:val="20"/>
          <w:szCs w:val="20"/>
        </w:rPr>
      </w:pPr>
      <w:bookmarkStart w:id="168" w:name="_Hlk94208097"/>
      <w:r w:rsidRPr="00FE4158">
        <w:rPr>
          <w:rFonts w:ascii="Montserrat" w:hAnsi="Montserrat" w:cs="Arial"/>
          <w:b/>
          <w:bCs/>
          <w:iCs/>
          <w:sz w:val="20"/>
          <w:szCs w:val="20"/>
        </w:rPr>
        <w:t>Perfil:</w:t>
      </w:r>
      <w:r w:rsidRPr="00FE4158">
        <w:rPr>
          <w:rFonts w:ascii="Montserrat" w:hAnsi="Montserrat" w:cs="Arial"/>
          <w:iCs/>
          <w:sz w:val="20"/>
          <w:szCs w:val="20"/>
        </w:rPr>
        <w:t xml:space="preserve"> </w:t>
      </w:r>
      <w:bookmarkStart w:id="169" w:name="_Hlk125654986"/>
      <w:bookmarkEnd w:id="168"/>
      <w:r w:rsidR="00F87AE0" w:rsidRPr="00FE4158">
        <w:rPr>
          <w:rFonts w:ascii="Montserrat" w:hAnsi="Montserrat" w:cs="Arial"/>
          <w:iCs/>
          <w:sz w:val="20"/>
          <w:szCs w:val="20"/>
        </w:rPr>
        <w:t>El empleado propuesto para este perfil deberá contar con e</w:t>
      </w:r>
      <w:r w:rsidR="00600760" w:rsidRPr="00FE4158">
        <w:rPr>
          <w:rFonts w:ascii="Montserrat" w:hAnsi="Montserrat" w:cs="Arial"/>
          <w:iCs/>
          <w:sz w:val="20"/>
          <w:szCs w:val="20"/>
        </w:rPr>
        <w:t xml:space="preserve">studios mínimos de licenciatura concluida en áreas administrativas </w:t>
      </w:r>
      <w:r w:rsidR="00F31A78" w:rsidRPr="00FE4158">
        <w:rPr>
          <w:rFonts w:ascii="Montserrat" w:hAnsi="Montserrat" w:cs="Arial"/>
          <w:iCs/>
          <w:sz w:val="20"/>
          <w:szCs w:val="20"/>
        </w:rPr>
        <w:t>o ingeniería concluida en áreas de tecnologías de la información</w:t>
      </w:r>
      <w:r w:rsidR="00600760" w:rsidRPr="00FE4158">
        <w:rPr>
          <w:rFonts w:ascii="Montserrat" w:hAnsi="Montserrat" w:cs="Arial"/>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bookmarkEnd w:id="169"/>
    <w:p w14:paraId="45BD8F1E" w14:textId="77777777" w:rsidR="008D7E86" w:rsidRPr="00FE4158" w:rsidRDefault="008D7E86" w:rsidP="00010BC1">
      <w:pPr>
        <w:jc w:val="both"/>
        <w:rPr>
          <w:rFonts w:ascii="Montserrat" w:hAnsi="Montserrat" w:cs="Arial"/>
          <w:iCs/>
          <w:sz w:val="20"/>
          <w:szCs w:val="20"/>
        </w:rPr>
      </w:pPr>
    </w:p>
    <w:p w14:paraId="01927977" w14:textId="74ED2429" w:rsidR="00600760" w:rsidRPr="00FE4158" w:rsidRDefault="00CA1F7E" w:rsidP="00010BC1">
      <w:pPr>
        <w:jc w:val="both"/>
        <w:rPr>
          <w:rFonts w:ascii="Montserrat" w:hAnsi="Montserrat" w:cs="Arial"/>
          <w:iCs/>
          <w:sz w:val="20"/>
          <w:szCs w:val="20"/>
        </w:rPr>
      </w:pPr>
      <w:bookmarkStart w:id="170" w:name="_Hlk94208124"/>
      <w:r w:rsidRPr="00FE4158">
        <w:rPr>
          <w:rFonts w:ascii="Montserrat" w:hAnsi="Montserrat" w:cs="Arial"/>
          <w:b/>
          <w:bCs/>
          <w:iCs/>
          <w:sz w:val="20"/>
          <w:szCs w:val="20"/>
        </w:rPr>
        <w:t>Experiencia:</w:t>
      </w:r>
      <w:r w:rsidRPr="00FE4158">
        <w:rPr>
          <w:rFonts w:ascii="Montserrat" w:hAnsi="Montserrat" w:cs="Arial"/>
          <w:iCs/>
          <w:sz w:val="20"/>
          <w:szCs w:val="20"/>
        </w:rPr>
        <w:t xml:space="preserve"> </w:t>
      </w:r>
      <w:bookmarkStart w:id="171" w:name="_Hlk94208145"/>
      <w:bookmarkEnd w:id="170"/>
      <w:r w:rsidR="008D7E86" w:rsidRPr="00FE4158">
        <w:rPr>
          <w:rFonts w:ascii="Montserrat" w:hAnsi="Montserrat" w:cs="Arial"/>
          <w:iCs/>
          <w:sz w:val="20"/>
          <w:szCs w:val="20"/>
        </w:rPr>
        <w:t>El empleado propuesto para este perfil deberá contar con</w:t>
      </w:r>
      <w:r w:rsidR="00F55681" w:rsidRPr="00FE4158">
        <w:rPr>
          <w:rFonts w:ascii="Montserrat" w:hAnsi="Montserrat" w:cs="Arial"/>
          <w:iCs/>
          <w:sz w:val="20"/>
          <w:szCs w:val="20"/>
        </w:rPr>
        <w:t xml:space="preserve"> 1</w:t>
      </w:r>
      <w:r w:rsidR="00942F76" w:rsidRPr="00FE4158">
        <w:rPr>
          <w:rFonts w:ascii="Montserrat" w:hAnsi="Montserrat" w:cs="Arial"/>
          <w:iCs/>
          <w:sz w:val="20"/>
          <w:szCs w:val="20"/>
        </w:rPr>
        <w:t xml:space="preserve"> (uno)</w:t>
      </w:r>
      <w:r w:rsidR="00F55681" w:rsidRPr="00FE4158">
        <w:rPr>
          <w:rFonts w:ascii="Montserrat" w:hAnsi="Montserrat" w:cs="Arial"/>
          <w:iCs/>
          <w:sz w:val="20"/>
          <w:szCs w:val="20"/>
        </w:rPr>
        <w:t xml:space="preserve"> año de experiencia</w:t>
      </w:r>
      <w:r w:rsidR="008D7E86" w:rsidRPr="00FE4158">
        <w:rPr>
          <w:rFonts w:ascii="Montserrat" w:hAnsi="Montserrat" w:cs="Arial"/>
          <w:iCs/>
          <w:sz w:val="20"/>
          <w:szCs w:val="20"/>
        </w:rPr>
        <w:t xml:space="preserve"> </w:t>
      </w:r>
      <w:r w:rsidR="00600760" w:rsidRPr="00FE4158">
        <w:rPr>
          <w:rFonts w:ascii="Montserrat" w:hAnsi="Montserrat" w:cs="Arial"/>
          <w:iCs/>
          <w:sz w:val="20"/>
          <w:szCs w:val="20"/>
        </w:rPr>
        <w:t>en la implementación de servicios de Centros de Datos</w:t>
      </w:r>
      <w:r w:rsidR="00482F26" w:rsidRPr="00FE4158">
        <w:rPr>
          <w:rFonts w:ascii="Montserrat" w:hAnsi="Montserrat" w:cs="Arial"/>
          <w:iCs/>
          <w:sz w:val="20"/>
          <w:szCs w:val="20"/>
        </w:rPr>
        <w:t xml:space="preserve"> o en la realización de trabajos iguales o similares a los que son materia de la presente convocatoria.</w:t>
      </w:r>
    </w:p>
    <w:p w14:paraId="09DA44CE" w14:textId="77777777" w:rsidR="00923345" w:rsidRPr="00FE4158" w:rsidRDefault="00923345" w:rsidP="00010BC1">
      <w:pPr>
        <w:jc w:val="both"/>
        <w:rPr>
          <w:rFonts w:ascii="Montserrat" w:hAnsi="Montserrat" w:cs="Arial"/>
          <w:iCs/>
          <w:sz w:val="20"/>
          <w:szCs w:val="20"/>
        </w:rPr>
      </w:pPr>
    </w:p>
    <w:p w14:paraId="7D5742C2" w14:textId="6EC83BF8" w:rsidR="00D64AA1" w:rsidRPr="00FE4158" w:rsidRDefault="00CA1F7E" w:rsidP="00010BC1">
      <w:pPr>
        <w:contextualSpacing/>
        <w:jc w:val="both"/>
        <w:rPr>
          <w:rFonts w:ascii="Montserrat" w:hAnsi="Montserrat" w:cs="Arial"/>
          <w:iCs/>
          <w:sz w:val="20"/>
          <w:szCs w:val="20"/>
        </w:rPr>
      </w:pPr>
      <w:r w:rsidRPr="00FE4158">
        <w:rPr>
          <w:rFonts w:ascii="Montserrat" w:hAnsi="Montserrat" w:cs="Arial"/>
          <w:b/>
          <w:bCs/>
          <w:iCs/>
          <w:sz w:val="20"/>
          <w:szCs w:val="20"/>
        </w:rPr>
        <w:t>Certificaciones</w:t>
      </w:r>
      <w:bookmarkEnd w:id="171"/>
      <w:r w:rsidR="00600760" w:rsidRPr="00FE4158">
        <w:rPr>
          <w:rFonts w:ascii="Montserrat" w:hAnsi="Montserrat" w:cs="Arial"/>
          <w:b/>
          <w:bCs/>
          <w:iCs/>
          <w:sz w:val="20"/>
          <w:szCs w:val="20"/>
        </w:rPr>
        <w:t>:</w:t>
      </w:r>
      <w:bookmarkStart w:id="172" w:name="_Hlk94208151"/>
      <w:r w:rsidR="00D64AA1" w:rsidRPr="00FE4158">
        <w:rPr>
          <w:rFonts w:ascii="Montserrat" w:hAnsi="Montserrat" w:cs="Arial"/>
          <w:iCs/>
          <w:sz w:val="20"/>
          <w:szCs w:val="20"/>
        </w:rPr>
        <w:t xml:space="preserve"> </w:t>
      </w:r>
      <w:r w:rsidR="008D7E86" w:rsidRPr="00FE4158">
        <w:rPr>
          <w:rFonts w:ascii="Montserrat" w:hAnsi="Montserrat" w:cs="Arial"/>
          <w:iCs/>
          <w:sz w:val="20"/>
          <w:szCs w:val="20"/>
        </w:rPr>
        <w:t>El empleado propuesto para este perfil deberá contar el c</w:t>
      </w:r>
      <w:r w:rsidR="00D64AA1" w:rsidRPr="00FE4158">
        <w:rPr>
          <w:rFonts w:ascii="Montserrat" w:hAnsi="Montserrat" w:cs="Arial"/>
          <w:iCs/>
          <w:sz w:val="20"/>
          <w:szCs w:val="20"/>
        </w:rPr>
        <w:t>ertificado</w:t>
      </w:r>
      <w:r w:rsidR="008D7E86" w:rsidRPr="00FE4158">
        <w:rPr>
          <w:rFonts w:ascii="Montserrat" w:hAnsi="Montserrat" w:cs="Arial"/>
          <w:iCs/>
          <w:sz w:val="20"/>
          <w:szCs w:val="20"/>
        </w:rPr>
        <w:t xml:space="preserve"> vigente</w:t>
      </w:r>
      <w:r w:rsidR="00D64AA1" w:rsidRPr="00FE4158">
        <w:rPr>
          <w:rFonts w:ascii="Montserrat" w:hAnsi="Montserrat" w:cs="Arial"/>
          <w:iCs/>
          <w:sz w:val="20"/>
          <w:szCs w:val="20"/>
        </w:rPr>
        <w:t xml:space="preserve"> en Project Manager Professional emitido por el Project Manager Institute. </w:t>
      </w:r>
    </w:p>
    <w:p w14:paraId="043A728B" w14:textId="77777777" w:rsidR="00923345" w:rsidRPr="00FE4158" w:rsidRDefault="00923345" w:rsidP="00010BC1">
      <w:pPr>
        <w:contextualSpacing/>
        <w:jc w:val="both"/>
        <w:rPr>
          <w:rFonts w:ascii="Montserrat" w:hAnsi="Montserrat" w:cs="Arial"/>
          <w:iCs/>
          <w:sz w:val="20"/>
          <w:szCs w:val="20"/>
        </w:rPr>
      </w:pPr>
    </w:p>
    <w:p w14:paraId="543AC433" w14:textId="01FDFD69" w:rsidR="00E75241" w:rsidRPr="00FE4158" w:rsidRDefault="00CA1F7E" w:rsidP="00010BC1">
      <w:pPr>
        <w:jc w:val="both"/>
        <w:rPr>
          <w:rFonts w:ascii="Montserrat" w:hAnsi="Montserrat" w:cs="Arial"/>
          <w:iCs/>
          <w:sz w:val="20"/>
          <w:szCs w:val="20"/>
        </w:rPr>
      </w:pPr>
      <w:r w:rsidRPr="00FE4158">
        <w:rPr>
          <w:rFonts w:ascii="Montserrat" w:hAnsi="Montserrat" w:cs="Arial"/>
          <w:b/>
          <w:bCs/>
          <w:iCs/>
          <w:sz w:val="20"/>
          <w:szCs w:val="20"/>
        </w:rPr>
        <w:t>Cartas de recomendación:</w:t>
      </w:r>
      <w:r w:rsidRPr="00FE4158">
        <w:rPr>
          <w:rFonts w:ascii="Montserrat" w:hAnsi="Montserrat" w:cs="Arial"/>
          <w:iCs/>
          <w:sz w:val="20"/>
          <w:szCs w:val="20"/>
        </w:rPr>
        <w:t xml:space="preserve"> </w:t>
      </w:r>
      <w:r w:rsidR="008D7E86" w:rsidRPr="00FE4158">
        <w:rPr>
          <w:rFonts w:ascii="Montserrat" w:hAnsi="Montserrat" w:cs="Arial"/>
          <w:iCs/>
          <w:sz w:val="20"/>
          <w:szCs w:val="20"/>
        </w:rPr>
        <w:t>El empleado propuesto para este perfil deberá contar con</w:t>
      </w:r>
      <w:bookmarkEnd w:id="172"/>
      <w:r w:rsidR="00E75241" w:rsidRPr="00FE4158">
        <w:rPr>
          <w:rFonts w:ascii="Montserrat" w:eastAsia="Montserrat" w:hAnsi="Montserrat" w:cs="Arial"/>
          <w:sz w:val="20"/>
          <w:szCs w:val="20"/>
        </w:rPr>
        <w:t xml:space="preserve"> 1 carta de constancia laboral.</w:t>
      </w:r>
    </w:p>
    <w:p w14:paraId="6D85BC8E" w14:textId="77777777" w:rsidR="00E75241" w:rsidRPr="00FE4158" w:rsidRDefault="00E75241"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Curriculum Vitae</w:t>
      </w:r>
      <w:r w:rsidRPr="00FE4158">
        <w:rPr>
          <w:rFonts w:ascii="Montserrat" w:eastAsia="Montserrat" w:hAnsi="Montserrat" w:cs="Arial"/>
          <w:sz w:val="20"/>
          <w:szCs w:val="20"/>
        </w:rPr>
        <w:t xml:space="preserve"> actualizado.</w:t>
      </w:r>
    </w:p>
    <w:p w14:paraId="3E9F803B" w14:textId="77777777" w:rsidR="00E75241" w:rsidRPr="00FE4158" w:rsidRDefault="00E75241" w:rsidP="00010BC1">
      <w:pPr>
        <w:jc w:val="both"/>
        <w:rPr>
          <w:rFonts w:ascii="Montserrat" w:eastAsia="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3DAB9BB2" w14:textId="5E681623" w:rsidR="00A07438" w:rsidRPr="00FE4158" w:rsidRDefault="00A07438" w:rsidP="00010BC1">
      <w:pPr>
        <w:jc w:val="both"/>
        <w:rPr>
          <w:rFonts w:ascii="Montserrat" w:hAnsi="Montserrat" w:cs="Arial"/>
          <w:sz w:val="20"/>
          <w:szCs w:val="20"/>
        </w:rPr>
      </w:pPr>
    </w:p>
    <w:p w14:paraId="03390BE2" w14:textId="799B9C8B" w:rsidR="00B63593" w:rsidRPr="00FE4158" w:rsidRDefault="00C92B93" w:rsidP="00483EFC">
      <w:pPr>
        <w:pStyle w:val="Ttulo1"/>
        <w:numPr>
          <w:ilvl w:val="0"/>
          <w:numId w:val="68"/>
        </w:numPr>
        <w:spacing w:before="0" w:after="0"/>
        <w:jc w:val="both"/>
        <w:rPr>
          <w:rFonts w:ascii="Montserrat" w:hAnsi="Montserrat" w:cs="Arial"/>
          <w:sz w:val="20"/>
          <w:szCs w:val="20"/>
          <w:lang w:val="es-MX"/>
        </w:rPr>
      </w:pPr>
      <w:r w:rsidRPr="00FE4158">
        <w:rPr>
          <w:rFonts w:ascii="Montserrat" w:hAnsi="Montserrat" w:cs="Arial"/>
          <w:sz w:val="20"/>
          <w:szCs w:val="20"/>
          <w:lang w:val="es-MX"/>
        </w:rPr>
        <w:t xml:space="preserve"> </w:t>
      </w:r>
      <w:bookmarkStart w:id="173" w:name="_Toc156937577"/>
      <w:r w:rsidRPr="00FE4158">
        <w:rPr>
          <w:rFonts w:ascii="Montserrat" w:hAnsi="Montserrat" w:cs="Arial"/>
          <w:sz w:val="20"/>
          <w:szCs w:val="20"/>
          <w:lang w:val="es-MX"/>
        </w:rPr>
        <w:t>Coordinador de Incidentes.</w:t>
      </w:r>
      <w:bookmarkEnd w:id="173"/>
    </w:p>
    <w:p w14:paraId="5A261D25" w14:textId="77777777" w:rsidR="00B63593" w:rsidRPr="00FE4158" w:rsidRDefault="00B63593" w:rsidP="00010BC1">
      <w:pPr>
        <w:jc w:val="both"/>
        <w:rPr>
          <w:rFonts w:ascii="Montserrat" w:hAnsi="Montserrat" w:cs="Arial"/>
          <w:sz w:val="20"/>
          <w:szCs w:val="20"/>
        </w:rPr>
      </w:pPr>
    </w:p>
    <w:p w14:paraId="62D31E22" w14:textId="17117D93" w:rsidR="00EE2041"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A82FEA" w:rsidRPr="00FE4158">
        <w:rPr>
          <w:rFonts w:ascii="Montserrat" w:hAnsi="Montserrat" w:cs="Arial"/>
          <w:sz w:val="20"/>
          <w:szCs w:val="20"/>
        </w:rPr>
        <w:t xml:space="preserve"> </w:t>
      </w:r>
      <w:r w:rsidR="00DC3280" w:rsidRPr="00FE4158">
        <w:rPr>
          <w:rFonts w:ascii="Montserrat" w:hAnsi="Montserrat" w:cs="Arial"/>
          <w:sz w:val="20"/>
          <w:szCs w:val="20"/>
        </w:rPr>
        <w:t xml:space="preserve">deberá demostrar que cuenta con 1 (uno) empleado con perfil de COORDINADOR DE INCIDENTES </w:t>
      </w:r>
      <w:r w:rsidR="006A796D" w:rsidRPr="00FE4158">
        <w:rPr>
          <w:rFonts w:ascii="Montserrat" w:hAnsi="Montserrat" w:cs="Arial"/>
          <w:sz w:val="20"/>
          <w:szCs w:val="20"/>
        </w:rPr>
        <w:t>para lo cual deberá cumplir con lo siguiente:</w:t>
      </w:r>
    </w:p>
    <w:p w14:paraId="55EA1A42" w14:textId="10FE30F1" w:rsidR="00EE2041" w:rsidRPr="00FE4158" w:rsidRDefault="00EE2041" w:rsidP="00010BC1">
      <w:pPr>
        <w:jc w:val="both"/>
        <w:rPr>
          <w:rFonts w:ascii="Montserrat" w:hAnsi="Montserrat" w:cs="Arial"/>
          <w:sz w:val="20"/>
          <w:szCs w:val="20"/>
        </w:rPr>
      </w:pPr>
    </w:p>
    <w:p w14:paraId="3F3BD980" w14:textId="75652E35" w:rsidR="00011238" w:rsidRPr="00FE4158" w:rsidRDefault="00EE2041" w:rsidP="00010BC1">
      <w:pPr>
        <w:jc w:val="both"/>
        <w:rPr>
          <w:rFonts w:ascii="Montserrat" w:hAnsi="Montserrat" w:cs="Arial"/>
          <w:iCs/>
          <w:sz w:val="20"/>
          <w:szCs w:val="20"/>
        </w:rPr>
      </w:pPr>
      <w:r w:rsidRPr="00FE4158">
        <w:rPr>
          <w:rFonts w:ascii="Montserrat" w:hAnsi="Montserrat" w:cs="Arial"/>
          <w:b/>
          <w:bCs/>
          <w:iCs/>
          <w:sz w:val="20"/>
          <w:szCs w:val="20"/>
        </w:rPr>
        <w:t>Actividades:</w:t>
      </w:r>
      <w:r w:rsidRPr="00FE4158">
        <w:rPr>
          <w:rFonts w:ascii="Montserrat" w:hAnsi="Montserrat" w:cs="Arial"/>
          <w:iCs/>
          <w:sz w:val="20"/>
          <w:szCs w:val="20"/>
        </w:rPr>
        <w:t xml:space="preserve"> </w:t>
      </w:r>
      <w:r w:rsidR="00C04204" w:rsidRPr="00FE4158">
        <w:rPr>
          <w:rFonts w:ascii="Montserrat" w:hAnsi="Montserrat" w:cs="Arial"/>
          <w:iCs/>
          <w:sz w:val="20"/>
          <w:szCs w:val="20"/>
        </w:rPr>
        <w:t xml:space="preserve">El Coordinador de Incidentes será responsable de mantener la continuidad operativa de los servicios, en el </w:t>
      </w:r>
      <w:r w:rsidR="00867E16" w:rsidRPr="00FE4158">
        <w:rPr>
          <w:rFonts w:ascii="Montserrat" w:hAnsi="Montserrat" w:cs="Arial"/>
          <w:iCs/>
          <w:sz w:val="20"/>
          <w:szCs w:val="20"/>
        </w:rPr>
        <w:t>ámbito</w:t>
      </w:r>
      <w:r w:rsidR="00C04204" w:rsidRPr="00FE4158">
        <w:rPr>
          <w:rFonts w:ascii="Montserrat" w:hAnsi="Montserrat" w:cs="Arial"/>
          <w:iCs/>
          <w:sz w:val="20"/>
          <w:szCs w:val="20"/>
        </w:rPr>
        <w:t xml:space="preserve"> de </w:t>
      </w:r>
      <w:r w:rsidR="00867E16" w:rsidRPr="00FE4158">
        <w:rPr>
          <w:rFonts w:ascii="Montserrat" w:hAnsi="Montserrat" w:cs="Arial"/>
          <w:iCs/>
          <w:sz w:val="20"/>
          <w:szCs w:val="20"/>
        </w:rPr>
        <w:t>competencia</w:t>
      </w:r>
      <w:r w:rsidR="00C04204" w:rsidRPr="00FE4158">
        <w:rPr>
          <w:rFonts w:ascii="Montserrat" w:hAnsi="Montserrat" w:cs="Arial"/>
          <w:iCs/>
          <w:sz w:val="20"/>
          <w:szCs w:val="20"/>
        </w:rPr>
        <w:t>, restaurar la operación de cualquier activo tecn</w:t>
      </w:r>
      <w:r w:rsidR="00011238" w:rsidRPr="00FE4158">
        <w:rPr>
          <w:rFonts w:ascii="Montserrat" w:hAnsi="Montserrat" w:cs="Arial"/>
          <w:iCs/>
          <w:sz w:val="20"/>
          <w:szCs w:val="20"/>
        </w:rPr>
        <w:t>o</w:t>
      </w:r>
      <w:r w:rsidR="00C04204" w:rsidRPr="00FE4158">
        <w:rPr>
          <w:rFonts w:ascii="Montserrat" w:hAnsi="Montserrat" w:cs="Arial"/>
          <w:iCs/>
          <w:sz w:val="20"/>
          <w:szCs w:val="20"/>
        </w:rPr>
        <w:t>lógico afectado,</w:t>
      </w:r>
      <w:r w:rsidR="00011238" w:rsidRPr="00FE4158">
        <w:rPr>
          <w:rFonts w:ascii="Montserrat" w:hAnsi="Montserrat" w:cs="Arial"/>
          <w:iCs/>
          <w:sz w:val="20"/>
          <w:szCs w:val="20"/>
        </w:rPr>
        <w:t xml:space="preserve"> lo anterior atendiendo las actividades establecidas en el numeral </w:t>
      </w:r>
      <w:r w:rsidR="0031443C" w:rsidRPr="00FE4158">
        <w:rPr>
          <w:rFonts w:ascii="Montserrat" w:hAnsi="Montserrat" w:cs="Arial"/>
          <w:iCs/>
          <w:sz w:val="20"/>
          <w:szCs w:val="20"/>
        </w:rPr>
        <w:t xml:space="preserve">6. </w:t>
      </w:r>
      <w:r w:rsidR="00011238" w:rsidRPr="00FE4158">
        <w:rPr>
          <w:rFonts w:ascii="Montserrat" w:hAnsi="Montserrat" w:cs="Arial"/>
          <w:iCs/>
          <w:sz w:val="20"/>
          <w:szCs w:val="20"/>
        </w:rPr>
        <w:t xml:space="preserve">Procesos operativos necesarios para la prestación del </w:t>
      </w:r>
      <w:r w:rsidR="007E322E" w:rsidRPr="00FE4158">
        <w:rPr>
          <w:rFonts w:ascii="Montserrat" w:hAnsi="Montserrat" w:cs="Arial"/>
          <w:iCs/>
          <w:sz w:val="20"/>
          <w:szCs w:val="20"/>
        </w:rPr>
        <w:t>“</w:t>
      </w:r>
      <w:r w:rsidR="00011238" w:rsidRPr="00FE4158">
        <w:rPr>
          <w:rFonts w:ascii="Montserrat" w:hAnsi="Montserrat" w:cs="Arial"/>
          <w:iCs/>
          <w:sz w:val="20"/>
          <w:szCs w:val="20"/>
        </w:rPr>
        <w:t>Servicio de Infraestructura Lógica de Migración de la Nube IMSS 202</w:t>
      </w:r>
      <w:r w:rsidR="000B6B25" w:rsidRPr="00FE4158">
        <w:rPr>
          <w:rFonts w:ascii="Montserrat" w:hAnsi="Montserrat" w:cs="Arial"/>
          <w:iCs/>
          <w:sz w:val="20"/>
          <w:szCs w:val="20"/>
        </w:rPr>
        <w:t>5</w:t>
      </w:r>
      <w:r w:rsidR="007E322E" w:rsidRPr="00FE4158">
        <w:rPr>
          <w:rFonts w:ascii="Montserrat" w:hAnsi="Montserrat" w:cs="Arial"/>
          <w:iCs/>
          <w:sz w:val="20"/>
          <w:szCs w:val="20"/>
        </w:rPr>
        <w:t>”</w:t>
      </w:r>
      <w:r w:rsidR="00011238" w:rsidRPr="00FE4158">
        <w:rPr>
          <w:rFonts w:ascii="Montserrat" w:hAnsi="Montserrat" w:cs="Arial"/>
          <w:iCs/>
          <w:sz w:val="20"/>
          <w:szCs w:val="20"/>
        </w:rPr>
        <w:t>, apartado Actividades del Coordinador Incidentes de</w:t>
      </w:r>
      <w:r w:rsidR="007E322E" w:rsidRPr="00FE4158">
        <w:rPr>
          <w:rFonts w:ascii="Montserrat" w:hAnsi="Montserrat" w:cs="Arial"/>
          <w:iCs/>
          <w:sz w:val="20"/>
          <w:szCs w:val="20"/>
        </w:rPr>
        <w:t xml:space="preserve"> </w:t>
      </w:r>
      <w:r w:rsidR="00867E16" w:rsidRPr="00FE4158">
        <w:rPr>
          <w:rFonts w:ascii="Montserrat" w:hAnsi="Montserrat" w:cs="Arial"/>
          <w:iCs/>
          <w:sz w:val="20"/>
          <w:szCs w:val="20"/>
        </w:rPr>
        <w:t>“EL LICITANTE”</w:t>
      </w:r>
      <w:r w:rsidR="007E322E" w:rsidRPr="00FE4158">
        <w:rPr>
          <w:rFonts w:ascii="Montserrat" w:hAnsi="Montserrat" w:cs="Arial"/>
          <w:iCs/>
          <w:sz w:val="20"/>
          <w:szCs w:val="20"/>
        </w:rPr>
        <w:t>, del</w:t>
      </w:r>
      <w:r w:rsidR="00011238" w:rsidRPr="00FE4158">
        <w:rPr>
          <w:rFonts w:ascii="Montserrat" w:hAnsi="Montserrat" w:cs="Arial"/>
          <w:iCs/>
          <w:sz w:val="20"/>
          <w:szCs w:val="20"/>
        </w:rPr>
        <w:t xml:space="preserve"> presente Anexo Técnico.</w:t>
      </w:r>
    </w:p>
    <w:p w14:paraId="3F67503D" w14:textId="77777777" w:rsidR="00923345" w:rsidRPr="00FE4158" w:rsidRDefault="00923345" w:rsidP="00010BC1">
      <w:pPr>
        <w:jc w:val="both"/>
        <w:rPr>
          <w:rFonts w:ascii="Montserrat" w:hAnsi="Montserrat" w:cs="Arial"/>
          <w:iCs/>
          <w:sz w:val="20"/>
          <w:szCs w:val="20"/>
        </w:rPr>
      </w:pPr>
    </w:p>
    <w:p w14:paraId="273B25BA" w14:textId="08B47BA0" w:rsidR="00EE2041" w:rsidRPr="00FE4158" w:rsidRDefault="00EE2041" w:rsidP="00010BC1">
      <w:pPr>
        <w:jc w:val="both"/>
        <w:rPr>
          <w:rFonts w:ascii="Montserrat" w:hAnsi="Montserrat" w:cs="Arial"/>
          <w:iCs/>
          <w:sz w:val="20"/>
          <w:szCs w:val="20"/>
        </w:rPr>
      </w:pPr>
      <w:r w:rsidRPr="00FE4158">
        <w:rPr>
          <w:rFonts w:ascii="Montserrat" w:hAnsi="Montserrat" w:cs="Arial"/>
          <w:b/>
          <w:bCs/>
          <w:iCs/>
          <w:sz w:val="20"/>
          <w:szCs w:val="20"/>
        </w:rPr>
        <w:t>Perfil:</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deberá contar con e</w:t>
      </w:r>
      <w:r w:rsidRPr="00FE4158">
        <w:rPr>
          <w:rFonts w:ascii="Montserrat" w:hAnsi="Montserrat" w:cs="Arial"/>
          <w:iCs/>
          <w:sz w:val="20"/>
          <w:szCs w:val="20"/>
        </w:rPr>
        <w:t xml:space="preserve">studios mínimos de </w:t>
      </w:r>
      <w:r w:rsidR="00867E16" w:rsidRPr="00FE4158">
        <w:rPr>
          <w:rFonts w:ascii="Montserrat" w:hAnsi="Montserrat" w:cs="Arial"/>
          <w:iCs/>
          <w:sz w:val="20"/>
          <w:szCs w:val="20"/>
        </w:rPr>
        <w:t>licenciatura o ingeniería concluidas</w:t>
      </w:r>
      <w:r w:rsidR="00011238" w:rsidRPr="00FE4158">
        <w:rPr>
          <w:rFonts w:ascii="Montserrat" w:hAnsi="Montserrat" w:cs="Arial"/>
          <w:iCs/>
          <w:sz w:val="20"/>
          <w:szCs w:val="20"/>
        </w:rPr>
        <w:t xml:space="preserve"> </w:t>
      </w:r>
      <w:r w:rsidR="00011238" w:rsidRPr="00FE4158">
        <w:rPr>
          <w:rFonts w:ascii="Montserrat" w:hAnsi="Montserrat" w:cs="Arial"/>
          <w:sz w:val="20"/>
          <w:szCs w:val="20"/>
          <w:lang w:eastAsia="es-ES"/>
        </w:rPr>
        <w:t>en áreas de tecnologías de la información,</w:t>
      </w:r>
      <w:r w:rsidRPr="00FE4158">
        <w:rPr>
          <w:rFonts w:ascii="Montserrat" w:hAnsi="Montserrat" w:cs="Arial"/>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p w14:paraId="091F52E2" w14:textId="77777777" w:rsidR="00923345" w:rsidRPr="00FE4158" w:rsidRDefault="00923345" w:rsidP="00010BC1">
      <w:pPr>
        <w:jc w:val="both"/>
        <w:rPr>
          <w:rFonts w:ascii="Montserrat" w:hAnsi="Montserrat" w:cs="Arial"/>
          <w:iCs/>
          <w:sz w:val="20"/>
          <w:szCs w:val="20"/>
        </w:rPr>
      </w:pPr>
    </w:p>
    <w:p w14:paraId="232324DE" w14:textId="4A183F1C" w:rsidR="00EE2041" w:rsidRPr="00FE4158" w:rsidRDefault="00EE2041" w:rsidP="00010BC1">
      <w:pPr>
        <w:jc w:val="both"/>
        <w:rPr>
          <w:rFonts w:ascii="Montserrat" w:hAnsi="Montserrat" w:cs="Arial"/>
          <w:iCs/>
          <w:sz w:val="20"/>
          <w:szCs w:val="20"/>
        </w:rPr>
      </w:pPr>
      <w:r w:rsidRPr="00FE4158">
        <w:rPr>
          <w:rFonts w:ascii="Montserrat" w:hAnsi="Montserrat" w:cs="Arial"/>
          <w:b/>
          <w:bCs/>
          <w:iCs/>
          <w:sz w:val="20"/>
          <w:szCs w:val="20"/>
        </w:rPr>
        <w:t>Experiencia:</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deberá contar</w:t>
      </w:r>
      <w:r w:rsidR="00F55681" w:rsidRPr="00FE4158">
        <w:rPr>
          <w:rFonts w:ascii="Montserrat" w:hAnsi="Montserrat" w:cs="Arial"/>
          <w:iCs/>
          <w:sz w:val="20"/>
          <w:szCs w:val="20"/>
        </w:rPr>
        <w:t xml:space="preserve"> 1</w:t>
      </w:r>
      <w:r w:rsidR="00942F76" w:rsidRPr="00FE4158">
        <w:rPr>
          <w:rFonts w:ascii="Montserrat" w:hAnsi="Montserrat" w:cs="Arial"/>
          <w:iCs/>
          <w:sz w:val="20"/>
          <w:szCs w:val="20"/>
        </w:rPr>
        <w:t xml:space="preserve"> (uno)</w:t>
      </w:r>
      <w:r w:rsidR="00F55681" w:rsidRPr="00FE4158">
        <w:rPr>
          <w:rFonts w:ascii="Montserrat" w:hAnsi="Montserrat" w:cs="Arial"/>
          <w:iCs/>
          <w:sz w:val="20"/>
          <w:szCs w:val="20"/>
        </w:rPr>
        <w:t xml:space="preserve"> año de experiencia</w:t>
      </w:r>
      <w:r w:rsidRPr="00FE4158">
        <w:rPr>
          <w:rFonts w:ascii="Montserrat" w:hAnsi="Montserrat" w:cs="Arial"/>
          <w:sz w:val="20"/>
          <w:szCs w:val="20"/>
        </w:rPr>
        <w:t xml:space="preserve"> </w:t>
      </w:r>
      <w:r w:rsidR="00011238" w:rsidRPr="00FE4158">
        <w:rPr>
          <w:rFonts w:ascii="Montserrat" w:hAnsi="Montserrat" w:cs="Arial"/>
          <w:iCs/>
          <w:sz w:val="20"/>
          <w:szCs w:val="20"/>
        </w:rPr>
        <w:t>como Coordinador de Incidentes</w:t>
      </w:r>
      <w:r w:rsidR="00482F26" w:rsidRPr="00FE4158">
        <w:rPr>
          <w:rFonts w:ascii="Montserrat" w:hAnsi="Montserrat" w:cs="Arial"/>
          <w:iCs/>
          <w:sz w:val="20"/>
          <w:szCs w:val="20"/>
        </w:rPr>
        <w:t xml:space="preserve"> de Servicios de Centros de Datos o en la realización de trabajos iguales o similares a los que son materia de la presente convocatoria.</w:t>
      </w:r>
    </w:p>
    <w:p w14:paraId="261331AB" w14:textId="77777777" w:rsidR="00923345" w:rsidRPr="00FE4158" w:rsidRDefault="00923345" w:rsidP="00010BC1">
      <w:pPr>
        <w:jc w:val="both"/>
        <w:rPr>
          <w:rFonts w:ascii="Montserrat" w:hAnsi="Montserrat" w:cs="Arial"/>
          <w:iCs/>
          <w:sz w:val="20"/>
          <w:szCs w:val="20"/>
        </w:rPr>
      </w:pPr>
    </w:p>
    <w:p w14:paraId="2D5BBDA5" w14:textId="5B517A1E" w:rsidR="00755226" w:rsidRPr="00FE4158" w:rsidRDefault="00EE2041" w:rsidP="00010BC1">
      <w:pPr>
        <w:ind w:right="25"/>
        <w:jc w:val="both"/>
        <w:rPr>
          <w:rFonts w:ascii="Montserrat" w:eastAsia="Montserrat" w:hAnsi="Montserrat" w:cs="Arial"/>
          <w:color w:val="000000" w:themeColor="text1"/>
          <w:sz w:val="20"/>
          <w:szCs w:val="20"/>
        </w:rPr>
      </w:pPr>
      <w:r w:rsidRPr="00FE4158">
        <w:rPr>
          <w:rFonts w:ascii="Montserrat" w:hAnsi="Montserrat" w:cs="Arial"/>
          <w:b/>
          <w:bCs/>
          <w:iCs/>
          <w:sz w:val="20"/>
          <w:szCs w:val="20"/>
        </w:rPr>
        <w:t>Certificaciones:</w:t>
      </w:r>
      <w:r w:rsidR="00330F0C" w:rsidRPr="00FE4158">
        <w:rPr>
          <w:rFonts w:ascii="Montserrat" w:hAnsi="Montserrat" w:cs="Arial"/>
          <w:b/>
          <w:bCs/>
          <w:iCs/>
          <w:sz w:val="20"/>
          <w:szCs w:val="20"/>
        </w:rPr>
        <w:t xml:space="preserve"> </w:t>
      </w:r>
      <w:r w:rsidR="00F87AE0" w:rsidRPr="00FE4158">
        <w:rPr>
          <w:rFonts w:ascii="Montserrat" w:hAnsi="Montserrat" w:cs="Arial"/>
          <w:iCs/>
          <w:sz w:val="20"/>
          <w:szCs w:val="20"/>
        </w:rPr>
        <w:t>El empleado propuesto para este perfil deberá contar c</w:t>
      </w:r>
      <w:r w:rsidR="00D64AA1" w:rsidRPr="00FE4158">
        <w:rPr>
          <w:rFonts w:ascii="Montserrat" w:hAnsi="Montserrat" w:cs="Arial"/>
          <w:iCs/>
          <w:sz w:val="20"/>
          <w:szCs w:val="20"/>
        </w:rPr>
        <w:t>on</w:t>
      </w:r>
      <w:r w:rsidR="004D02DA" w:rsidRPr="00FE4158">
        <w:rPr>
          <w:rFonts w:ascii="Montserrat" w:hAnsi="Montserrat" w:cs="Arial"/>
          <w:iCs/>
          <w:sz w:val="20"/>
          <w:szCs w:val="20"/>
        </w:rPr>
        <w:t xml:space="preserve"> </w:t>
      </w:r>
      <w:r w:rsidR="00867E16" w:rsidRPr="00FE4158">
        <w:rPr>
          <w:rFonts w:ascii="Montserrat" w:hAnsi="Montserrat" w:cs="Arial"/>
          <w:iCs/>
          <w:sz w:val="20"/>
          <w:szCs w:val="20"/>
        </w:rPr>
        <w:t>al</w:t>
      </w:r>
      <w:r w:rsidR="004D02DA" w:rsidRPr="00FE4158">
        <w:rPr>
          <w:rFonts w:ascii="Montserrat" w:hAnsi="Montserrat" w:cs="Arial"/>
          <w:iCs/>
          <w:sz w:val="20"/>
          <w:szCs w:val="20"/>
        </w:rPr>
        <w:t xml:space="preserve"> meno</w:t>
      </w:r>
      <w:r w:rsidR="00412C5F" w:rsidRPr="00FE4158">
        <w:rPr>
          <w:rFonts w:ascii="Montserrat" w:hAnsi="Montserrat" w:cs="Arial"/>
          <w:iCs/>
          <w:sz w:val="20"/>
          <w:szCs w:val="20"/>
        </w:rPr>
        <w:t>s</w:t>
      </w:r>
      <w:r w:rsidR="00D64AA1" w:rsidRPr="00FE4158">
        <w:rPr>
          <w:rFonts w:ascii="Montserrat" w:hAnsi="Montserrat" w:cs="Arial"/>
          <w:iCs/>
          <w:sz w:val="20"/>
          <w:szCs w:val="20"/>
        </w:rPr>
        <w:t xml:space="preserve"> 1 (uno) constancia, diploma o certificación </w:t>
      </w:r>
      <w:r w:rsidR="00867E16" w:rsidRPr="00FE4158">
        <w:rPr>
          <w:rFonts w:ascii="Montserrat" w:eastAsia="Montserrat" w:hAnsi="Montserrat" w:cs="Arial"/>
          <w:color w:val="000000" w:themeColor="text1"/>
          <w:sz w:val="20"/>
          <w:szCs w:val="20"/>
        </w:rPr>
        <w:t>que,</w:t>
      </w:r>
      <w:r w:rsidR="00755226" w:rsidRPr="00FE4158">
        <w:rPr>
          <w:rFonts w:ascii="Montserrat" w:eastAsia="Montserrat" w:hAnsi="Montserrat" w:cs="Arial"/>
          <w:color w:val="000000" w:themeColor="text1"/>
          <w:sz w:val="20"/>
          <w:szCs w:val="20"/>
        </w:rPr>
        <w:t xml:space="preserve"> de manera enunciativa más no limitativa, pueden ser las siguientes:</w:t>
      </w:r>
    </w:p>
    <w:p w14:paraId="33872661" w14:textId="77777777" w:rsidR="00755226" w:rsidRPr="00FE4158" w:rsidRDefault="00755226" w:rsidP="00010BC1">
      <w:pPr>
        <w:ind w:right="25"/>
        <w:jc w:val="both"/>
        <w:rPr>
          <w:rFonts w:ascii="Montserrat" w:hAnsi="Montserrat" w:cs="Arial"/>
          <w:iCs/>
          <w:sz w:val="20"/>
          <w:szCs w:val="20"/>
        </w:rPr>
      </w:pPr>
    </w:p>
    <w:p w14:paraId="566858A7" w14:textId="77777777" w:rsidR="00755226" w:rsidRPr="004038F3" w:rsidRDefault="00755226" w:rsidP="00010BC1">
      <w:pPr>
        <w:contextualSpacing/>
        <w:jc w:val="both"/>
        <w:rPr>
          <w:rFonts w:ascii="Montserrat" w:hAnsi="Montserrat" w:cs="Arial"/>
          <w:iCs/>
          <w:sz w:val="20"/>
          <w:szCs w:val="20"/>
          <w:lang w:val="it-IT"/>
        </w:rPr>
      </w:pPr>
      <w:r w:rsidRPr="004038F3">
        <w:rPr>
          <w:rFonts w:ascii="Courier New" w:hAnsi="Courier New" w:cs="Courier New"/>
          <w:iCs/>
          <w:sz w:val="20"/>
          <w:szCs w:val="20"/>
          <w:lang w:val="it-IT"/>
        </w:rPr>
        <w:t>●</w:t>
      </w:r>
      <w:r w:rsidRPr="004038F3">
        <w:rPr>
          <w:rFonts w:ascii="Montserrat" w:hAnsi="Montserrat" w:cs="Arial"/>
          <w:iCs/>
          <w:sz w:val="20"/>
          <w:szCs w:val="20"/>
          <w:lang w:val="it-IT"/>
        </w:rPr>
        <w:tab/>
        <w:t>Oracle Certified Associate.</w:t>
      </w:r>
    </w:p>
    <w:p w14:paraId="7C1DF02E" w14:textId="77777777" w:rsidR="00755226" w:rsidRPr="004038F3" w:rsidRDefault="00755226" w:rsidP="00010BC1">
      <w:pPr>
        <w:contextualSpacing/>
        <w:jc w:val="both"/>
        <w:rPr>
          <w:rFonts w:ascii="Montserrat" w:hAnsi="Montserrat" w:cs="Arial"/>
          <w:iCs/>
          <w:sz w:val="20"/>
          <w:szCs w:val="20"/>
          <w:lang w:val="it-IT"/>
        </w:rPr>
      </w:pPr>
      <w:r w:rsidRPr="004038F3">
        <w:rPr>
          <w:rFonts w:ascii="Courier New" w:hAnsi="Courier New" w:cs="Courier New"/>
          <w:iCs/>
          <w:sz w:val="20"/>
          <w:szCs w:val="20"/>
          <w:lang w:val="it-IT"/>
        </w:rPr>
        <w:t>●</w:t>
      </w:r>
      <w:r w:rsidRPr="004038F3">
        <w:rPr>
          <w:rFonts w:ascii="Montserrat" w:hAnsi="Montserrat" w:cs="Arial"/>
          <w:iCs/>
          <w:sz w:val="20"/>
          <w:szCs w:val="20"/>
          <w:lang w:val="it-IT"/>
        </w:rPr>
        <w:tab/>
        <w:t>Java SE 5/SE 6.</w:t>
      </w:r>
    </w:p>
    <w:p w14:paraId="23941C09" w14:textId="77777777" w:rsidR="00755226" w:rsidRPr="00FE4158" w:rsidRDefault="00755226" w:rsidP="00010BC1">
      <w:pPr>
        <w:contextualSpacing/>
        <w:jc w:val="both"/>
        <w:rPr>
          <w:rFonts w:ascii="Montserrat" w:hAnsi="Montserrat" w:cs="Arial"/>
          <w:iCs/>
          <w:sz w:val="20"/>
          <w:szCs w:val="20"/>
        </w:rPr>
      </w:pPr>
      <w:r w:rsidRPr="00FE4158">
        <w:rPr>
          <w:rFonts w:ascii="Courier New" w:hAnsi="Courier New" w:cs="Courier New"/>
          <w:iCs/>
          <w:sz w:val="20"/>
          <w:szCs w:val="20"/>
        </w:rPr>
        <w:t>●</w:t>
      </w:r>
      <w:r w:rsidRPr="00FE4158">
        <w:rPr>
          <w:rFonts w:ascii="Montserrat" w:hAnsi="Montserrat" w:cs="Arial"/>
          <w:iCs/>
          <w:sz w:val="20"/>
          <w:szCs w:val="20"/>
        </w:rPr>
        <w:tab/>
        <w:t>Curso de Fundamentos de ITIL versión 4.</w:t>
      </w:r>
    </w:p>
    <w:p w14:paraId="04043A8C" w14:textId="583BF99B" w:rsidR="00755226" w:rsidRPr="00FE4158" w:rsidRDefault="00755226" w:rsidP="00010BC1">
      <w:pPr>
        <w:contextualSpacing/>
        <w:jc w:val="both"/>
        <w:rPr>
          <w:rFonts w:ascii="Montserrat" w:hAnsi="Montserrat" w:cs="Arial"/>
          <w:iCs/>
          <w:sz w:val="20"/>
          <w:szCs w:val="20"/>
          <w:lang w:val="en-US"/>
        </w:rPr>
      </w:pPr>
      <w:r w:rsidRPr="00FE4158">
        <w:rPr>
          <w:rFonts w:ascii="Courier New" w:hAnsi="Courier New" w:cs="Courier New"/>
          <w:iCs/>
          <w:sz w:val="20"/>
          <w:szCs w:val="20"/>
          <w:lang w:val="en-US"/>
        </w:rPr>
        <w:t>●</w:t>
      </w:r>
      <w:r w:rsidRPr="00FE4158">
        <w:rPr>
          <w:rFonts w:ascii="Montserrat" w:hAnsi="Montserrat" w:cs="Arial"/>
          <w:iCs/>
          <w:sz w:val="20"/>
          <w:szCs w:val="20"/>
          <w:lang w:val="en-US"/>
        </w:rPr>
        <w:tab/>
      </w:r>
      <w:r w:rsidR="002C26F4" w:rsidRPr="00FE4158">
        <w:rPr>
          <w:rFonts w:ascii="Montserrat" w:hAnsi="Montserrat" w:cs="Arial"/>
          <w:iCs/>
          <w:sz w:val="20"/>
          <w:szCs w:val="20"/>
          <w:lang w:val="en-US"/>
        </w:rPr>
        <w:t>C</w:t>
      </w:r>
      <w:r w:rsidRPr="00FE4158">
        <w:rPr>
          <w:rFonts w:ascii="Montserrat" w:hAnsi="Montserrat" w:cs="Arial"/>
          <w:iCs/>
          <w:sz w:val="20"/>
          <w:szCs w:val="20"/>
          <w:lang w:val="en-US"/>
        </w:rPr>
        <w:t>ertificación SCRUM Master.</w:t>
      </w:r>
    </w:p>
    <w:p w14:paraId="3146C5F5" w14:textId="77777777" w:rsidR="00755226" w:rsidRPr="00FE4158" w:rsidRDefault="00755226" w:rsidP="00010BC1">
      <w:pPr>
        <w:contextualSpacing/>
        <w:jc w:val="both"/>
        <w:rPr>
          <w:rFonts w:ascii="Montserrat" w:hAnsi="Montserrat" w:cs="Arial"/>
          <w:iCs/>
          <w:sz w:val="20"/>
          <w:szCs w:val="20"/>
          <w:lang w:val="en-US"/>
        </w:rPr>
      </w:pPr>
      <w:r w:rsidRPr="00FE4158">
        <w:rPr>
          <w:rFonts w:ascii="Courier New" w:hAnsi="Courier New" w:cs="Courier New"/>
          <w:iCs/>
          <w:sz w:val="20"/>
          <w:szCs w:val="20"/>
          <w:lang w:val="en-US"/>
        </w:rPr>
        <w:t>●</w:t>
      </w:r>
      <w:r w:rsidRPr="00FE4158">
        <w:rPr>
          <w:rFonts w:ascii="Montserrat" w:hAnsi="Montserrat" w:cs="Arial"/>
          <w:iCs/>
          <w:sz w:val="20"/>
          <w:szCs w:val="20"/>
          <w:lang w:val="en-US"/>
        </w:rPr>
        <w:tab/>
        <w:t>SCRUM Developer.</w:t>
      </w:r>
    </w:p>
    <w:p w14:paraId="164A1964" w14:textId="3F2C1433" w:rsidR="00EE2041" w:rsidRPr="00FE4158" w:rsidRDefault="00755226" w:rsidP="00010BC1">
      <w:pPr>
        <w:contextualSpacing/>
        <w:jc w:val="both"/>
        <w:rPr>
          <w:rFonts w:ascii="Montserrat" w:hAnsi="Montserrat" w:cs="Arial"/>
          <w:iCs/>
          <w:sz w:val="20"/>
          <w:szCs w:val="20"/>
        </w:rPr>
      </w:pPr>
      <w:r w:rsidRPr="00FE4158">
        <w:rPr>
          <w:rFonts w:ascii="Courier New" w:hAnsi="Courier New" w:cs="Courier New"/>
          <w:iCs/>
          <w:sz w:val="20"/>
          <w:szCs w:val="20"/>
        </w:rPr>
        <w:t>●</w:t>
      </w:r>
      <w:r w:rsidRPr="00FE4158">
        <w:rPr>
          <w:rFonts w:ascii="Montserrat" w:hAnsi="Montserrat" w:cs="Arial"/>
          <w:iCs/>
          <w:sz w:val="20"/>
          <w:szCs w:val="20"/>
        </w:rPr>
        <w:tab/>
        <w:t>SCRUM Foundation.</w:t>
      </w:r>
    </w:p>
    <w:p w14:paraId="190FAC7E" w14:textId="77777777" w:rsidR="00755226" w:rsidRPr="00FE4158" w:rsidRDefault="00755226" w:rsidP="00010BC1">
      <w:pPr>
        <w:contextualSpacing/>
        <w:jc w:val="both"/>
        <w:rPr>
          <w:rFonts w:ascii="Montserrat" w:hAnsi="Montserrat" w:cs="Arial"/>
          <w:iCs/>
          <w:sz w:val="20"/>
          <w:szCs w:val="20"/>
        </w:rPr>
      </w:pPr>
    </w:p>
    <w:p w14:paraId="23B67D9C" w14:textId="77777777" w:rsidR="00E75241" w:rsidRPr="00FE4158" w:rsidRDefault="00EE2041" w:rsidP="00010BC1">
      <w:pPr>
        <w:jc w:val="both"/>
        <w:rPr>
          <w:rFonts w:ascii="Montserrat" w:hAnsi="Montserrat" w:cs="Arial"/>
          <w:iCs/>
          <w:sz w:val="20"/>
          <w:szCs w:val="20"/>
        </w:rPr>
      </w:pPr>
      <w:r w:rsidRPr="00FE4158">
        <w:rPr>
          <w:rFonts w:ascii="Montserrat" w:hAnsi="Montserrat" w:cs="Arial"/>
          <w:b/>
          <w:bCs/>
          <w:iCs/>
          <w:sz w:val="20"/>
          <w:szCs w:val="20"/>
        </w:rPr>
        <w:t>Cartas de recomendación:</w:t>
      </w:r>
      <w:r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de contar con</w:t>
      </w:r>
      <w:r w:rsidR="00E75241" w:rsidRPr="00FE4158">
        <w:rPr>
          <w:rFonts w:ascii="Montserrat" w:hAnsi="Montserrat" w:cs="Arial"/>
          <w:iCs/>
          <w:sz w:val="20"/>
          <w:szCs w:val="20"/>
        </w:rPr>
        <w:t xml:space="preserve"> 1 carta de constancia laboral. </w:t>
      </w:r>
    </w:p>
    <w:p w14:paraId="2AFD8338" w14:textId="77777777" w:rsidR="00E75241" w:rsidRPr="00FE4158" w:rsidRDefault="00E75241" w:rsidP="00010BC1">
      <w:pPr>
        <w:jc w:val="both"/>
        <w:rPr>
          <w:rFonts w:ascii="Montserrat" w:hAnsi="Montserrat" w:cs="Arial"/>
          <w:iCs/>
          <w:sz w:val="20"/>
          <w:szCs w:val="20"/>
        </w:rPr>
      </w:pPr>
      <w:r w:rsidRPr="00FE4158">
        <w:rPr>
          <w:rFonts w:ascii="Montserrat" w:hAnsi="Montserrat" w:cs="Arial"/>
          <w:b/>
          <w:bCs/>
          <w:iCs/>
          <w:sz w:val="20"/>
          <w:szCs w:val="20"/>
        </w:rPr>
        <w:t xml:space="preserve">Currículum Vitae </w:t>
      </w:r>
      <w:r w:rsidRPr="00FE4158">
        <w:rPr>
          <w:rFonts w:ascii="Montserrat" w:hAnsi="Montserrat" w:cs="Arial"/>
          <w:iCs/>
          <w:sz w:val="20"/>
          <w:szCs w:val="20"/>
        </w:rPr>
        <w:t>actualizado</w:t>
      </w:r>
    </w:p>
    <w:p w14:paraId="5A9FC200" w14:textId="77777777" w:rsidR="00E75241" w:rsidRPr="00FE4158" w:rsidRDefault="00E75241" w:rsidP="00010BC1">
      <w:pPr>
        <w:jc w:val="both"/>
        <w:rPr>
          <w:rFonts w:ascii="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6372A261" w14:textId="77777777" w:rsidR="00E75241" w:rsidRPr="00FE4158" w:rsidRDefault="00E75241" w:rsidP="00010BC1">
      <w:pPr>
        <w:jc w:val="both"/>
        <w:rPr>
          <w:rFonts w:ascii="Montserrat" w:hAnsi="Montserrat" w:cs="Arial"/>
          <w:iCs/>
          <w:sz w:val="20"/>
          <w:szCs w:val="20"/>
        </w:rPr>
      </w:pPr>
    </w:p>
    <w:p w14:paraId="2BB5A302" w14:textId="26F2E4AF" w:rsidR="00C92B93" w:rsidRPr="00FE4158" w:rsidRDefault="00C92B93" w:rsidP="00483EFC">
      <w:pPr>
        <w:pStyle w:val="Ttulo1"/>
        <w:numPr>
          <w:ilvl w:val="0"/>
          <w:numId w:val="68"/>
        </w:numPr>
        <w:spacing w:before="0" w:after="0"/>
        <w:jc w:val="both"/>
        <w:rPr>
          <w:rFonts w:ascii="Montserrat" w:hAnsi="Montserrat" w:cs="Arial"/>
          <w:sz w:val="20"/>
          <w:szCs w:val="20"/>
          <w:lang w:val="es-MX"/>
        </w:rPr>
      </w:pPr>
      <w:r w:rsidRPr="00FE4158">
        <w:rPr>
          <w:rFonts w:ascii="Montserrat" w:hAnsi="Montserrat" w:cs="Arial"/>
          <w:sz w:val="20"/>
          <w:szCs w:val="20"/>
          <w:lang w:val="es-MX"/>
        </w:rPr>
        <w:t xml:space="preserve"> </w:t>
      </w:r>
      <w:bookmarkStart w:id="174" w:name="_Toc156937578"/>
      <w:r w:rsidRPr="00FE4158">
        <w:rPr>
          <w:rFonts w:ascii="Montserrat" w:hAnsi="Montserrat" w:cs="Arial"/>
          <w:sz w:val="20"/>
          <w:szCs w:val="20"/>
          <w:lang w:val="es-MX"/>
        </w:rPr>
        <w:t xml:space="preserve">Especialista de la Mesa de </w:t>
      </w:r>
      <w:r w:rsidR="001B6C12" w:rsidRPr="00FE4158">
        <w:rPr>
          <w:rFonts w:ascii="Montserrat" w:hAnsi="Montserrat" w:cs="Arial"/>
          <w:sz w:val="20"/>
          <w:szCs w:val="20"/>
          <w:lang w:val="es-MX"/>
        </w:rPr>
        <w:t>Servicios</w:t>
      </w:r>
      <w:r w:rsidRPr="00FE4158">
        <w:rPr>
          <w:rFonts w:ascii="Montserrat" w:hAnsi="Montserrat" w:cs="Arial"/>
          <w:sz w:val="20"/>
          <w:szCs w:val="20"/>
          <w:lang w:val="es-MX"/>
        </w:rPr>
        <w:t>.</w:t>
      </w:r>
      <w:bookmarkEnd w:id="174"/>
    </w:p>
    <w:p w14:paraId="02A854A9" w14:textId="77777777" w:rsidR="00EE2041" w:rsidRPr="00FE4158" w:rsidRDefault="00EE2041" w:rsidP="00010BC1">
      <w:pPr>
        <w:jc w:val="both"/>
        <w:rPr>
          <w:rFonts w:ascii="Montserrat" w:hAnsi="Montserrat" w:cs="Arial"/>
          <w:sz w:val="20"/>
          <w:szCs w:val="20"/>
        </w:rPr>
      </w:pPr>
    </w:p>
    <w:p w14:paraId="4F94B2D0" w14:textId="561BC4B6" w:rsidR="00330F0C"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A82FEA" w:rsidRPr="00FE4158">
        <w:rPr>
          <w:rFonts w:ascii="Montserrat" w:hAnsi="Montserrat" w:cs="Arial"/>
          <w:sz w:val="20"/>
          <w:szCs w:val="20"/>
        </w:rPr>
        <w:t xml:space="preserve"> </w:t>
      </w:r>
      <w:r w:rsidR="00330F0C" w:rsidRPr="00FE4158">
        <w:rPr>
          <w:rFonts w:ascii="Montserrat" w:hAnsi="Montserrat" w:cs="Arial"/>
          <w:sz w:val="20"/>
          <w:szCs w:val="20"/>
        </w:rPr>
        <w:t>deberá demostrar que cuenta con 1 (uno) empleado con perfil de ESP</w:t>
      </w:r>
      <w:r w:rsidR="00983611" w:rsidRPr="00FE4158">
        <w:rPr>
          <w:rFonts w:ascii="Montserrat" w:hAnsi="Montserrat" w:cs="Arial"/>
          <w:sz w:val="20"/>
          <w:szCs w:val="20"/>
        </w:rPr>
        <w:t>E</w:t>
      </w:r>
      <w:r w:rsidR="00330F0C" w:rsidRPr="00FE4158">
        <w:rPr>
          <w:rFonts w:ascii="Montserrat" w:hAnsi="Montserrat" w:cs="Arial"/>
          <w:sz w:val="20"/>
          <w:szCs w:val="20"/>
        </w:rPr>
        <w:t>CIALISTA DE LA MESA DE SERVICIOS para lo cual deberá cumplir con lo siguiente:</w:t>
      </w:r>
    </w:p>
    <w:p w14:paraId="5A74CC9C" w14:textId="36880C96" w:rsidR="00E750B6" w:rsidRPr="00FE4158" w:rsidRDefault="00E750B6" w:rsidP="00010BC1">
      <w:pPr>
        <w:jc w:val="both"/>
        <w:rPr>
          <w:rFonts w:ascii="Montserrat" w:hAnsi="Montserrat" w:cs="Arial"/>
          <w:bCs/>
          <w:sz w:val="20"/>
          <w:szCs w:val="20"/>
        </w:rPr>
      </w:pPr>
    </w:p>
    <w:p w14:paraId="6F24E1F6" w14:textId="17BBC564" w:rsidR="00E750B6" w:rsidRPr="00FE4158" w:rsidRDefault="00E750B6" w:rsidP="00010BC1">
      <w:pPr>
        <w:jc w:val="both"/>
        <w:rPr>
          <w:rFonts w:ascii="Montserrat" w:hAnsi="Montserrat" w:cs="Arial"/>
          <w:bCs/>
          <w:sz w:val="20"/>
          <w:szCs w:val="20"/>
        </w:rPr>
      </w:pPr>
      <w:r w:rsidRPr="00FE4158">
        <w:rPr>
          <w:rFonts w:ascii="Montserrat" w:hAnsi="Montserrat" w:cs="Arial"/>
          <w:b/>
          <w:bCs/>
          <w:iCs/>
          <w:sz w:val="20"/>
          <w:szCs w:val="20"/>
        </w:rPr>
        <w:t>Actividades:</w:t>
      </w:r>
      <w:r w:rsidRPr="00FE4158">
        <w:rPr>
          <w:rFonts w:ascii="Montserrat" w:hAnsi="Montserrat" w:cs="Arial"/>
          <w:iCs/>
          <w:sz w:val="20"/>
          <w:szCs w:val="20"/>
        </w:rPr>
        <w:t xml:space="preserve"> </w:t>
      </w:r>
      <w:r w:rsidR="00F87AE0" w:rsidRPr="00FE4158">
        <w:rPr>
          <w:rFonts w:ascii="Montserrat" w:hAnsi="Montserrat" w:cs="Arial"/>
          <w:iCs/>
          <w:sz w:val="20"/>
          <w:szCs w:val="20"/>
        </w:rPr>
        <w:t>El Especialista de Mesa de Servicios s</w:t>
      </w:r>
      <w:r w:rsidRPr="00FE4158">
        <w:rPr>
          <w:rFonts w:ascii="Montserrat" w:hAnsi="Montserrat" w:cs="Arial"/>
          <w:iCs/>
          <w:sz w:val="20"/>
          <w:szCs w:val="20"/>
        </w:rPr>
        <w:t xml:space="preserve">erá responsable </w:t>
      </w:r>
      <w:r w:rsidRPr="00FE4158">
        <w:rPr>
          <w:rFonts w:ascii="Montserrat" w:hAnsi="Montserrat" w:cs="Arial"/>
          <w:bCs/>
          <w:sz w:val="20"/>
          <w:szCs w:val="20"/>
        </w:rPr>
        <w:t>de la coordinación, atención, registro, seguimiento y continuidad operativa de la Mesa de Servicio</w:t>
      </w:r>
      <w:r w:rsidR="00F87AE0" w:rsidRPr="00FE4158">
        <w:rPr>
          <w:rFonts w:ascii="Montserrat" w:hAnsi="Montserrat" w:cs="Arial"/>
          <w:bCs/>
          <w:sz w:val="20"/>
          <w:szCs w:val="20"/>
        </w:rPr>
        <w:t xml:space="preserve"> ofertada por </w:t>
      </w:r>
      <w:r w:rsidR="00867E16" w:rsidRPr="00FE4158">
        <w:rPr>
          <w:rFonts w:ascii="Montserrat" w:hAnsi="Montserrat" w:cs="Arial"/>
          <w:bCs/>
          <w:sz w:val="20"/>
          <w:szCs w:val="20"/>
        </w:rPr>
        <w:t>“EL LICITANTE”</w:t>
      </w:r>
      <w:r w:rsidRPr="00FE4158">
        <w:rPr>
          <w:rFonts w:ascii="Montserrat" w:hAnsi="Montserrat" w:cs="Arial"/>
          <w:bCs/>
          <w:sz w:val="20"/>
          <w:szCs w:val="20"/>
        </w:rPr>
        <w:t>.</w:t>
      </w:r>
    </w:p>
    <w:p w14:paraId="2177787B" w14:textId="74FD8955" w:rsidR="00E750B6" w:rsidRPr="00FE4158" w:rsidRDefault="00E750B6" w:rsidP="00010BC1">
      <w:pPr>
        <w:jc w:val="both"/>
        <w:rPr>
          <w:rFonts w:ascii="Montserrat" w:hAnsi="Montserrat" w:cs="Arial"/>
          <w:iCs/>
          <w:sz w:val="20"/>
          <w:szCs w:val="20"/>
        </w:rPr>
      </w:pPr>
      <w:r w:rsidRPr="00FE4158">
        <w:rPr>
          <w:rFonts w:ascii="Montserrat" w:hAnsi="Montserrat" w:cs="Arial"/>
          <w:iCs/>
          <w:sz w:val="20"/>
          <w:szCs w:val="20"/>
        </w:rPr>
        <w:t>.</w:t>
      </w:r>
    </w:p>
    <w:p w14:paraId="7F55D86D" w14:textId="0405E71D" w:rsidR="00E750B6" w:rsidRPr="00FE4158" w:rsidRDefault="00E750B6" w:rsidP="00010BC1">
      <w:pPr>
        <w:jc w:val="both"/>
        <w:rPr>
          <w:rFonts w:ascii="Montserrat" w:hAnsi="Montserrat" w:cs="Arial"/>
          <w:iCs/>
          <w:sz w:val="20"/>
          <w:szCs w:val="20"/>
        </w:rPr>
      </w:pPr>
      <w:r w:rsidRPr="00FE4158">
        <w:rPr>
          <w:rFonts w:ascii="Montserrat" w:hAnsi="Montserrat" w:cs="Arial"/>
          <w:b/>
          <w:bCs/>
          <w:iCs/>
          <w:sz w:val="20"/>
          <w:szCs w:val="20"/>
        </w:rPr>
        <w:t>Perfil:</w:t>
      </w:r>
      <w:r w:rsidRPr="00FE4158">
        <w:rPr>
          <w:rFonts w:ascii="Montserrat" w:hAnsi="Montserrat" w:cs="Arial"/>
          <w:iCs/>
          <w:sz w:val="20"/>
          <w:szCs w:val="20"/>
        </w:rPr>
        <w:t xml:space="preserve"> </w:t>
      </w:r>
      <w:r w:rsidR="00F87AE0" w:rsidRPr="00FE4158">
        <w:rPr>
          <w:rFonts w:ascii="Montserrat" w:hAnsi="Montserrat" w:cs="Arial"/>
          <w:iCs/>
          <w:sz w:val="20"/>
          <w:szCs w:val="20"/>
        </w:rPr>
        <w:t xml:space="preserve">El empleado propuesto para este perfil deberá </w:t>
      </w:r>
      <w:r w:rsidR="00867E16" w:rsidRPr="00FE4158">
        <w:rPr>
          <w:rFonts w:ascii="Montserrat" w:hAnsi="Montserrat" w:cs="Arial"/>
          <w:iCs/>
          <w:sz w:val="20"/>
          <w:szCs w:val="20"/>
        </w:rPr>
        <w:t>contar</w:t>
      </w:r>
      <w:r w:rsidR="00F87AE0" w:rsidRPr="00FE4158">
        <w:rPr>
          <w:rFonts w:ascii="Montserrat" w:hAnsi="Montserrat" w:cs="Arial"/>
          <w:iCs/>
          <w:sz w:val="20"/>
          <w:szCs w:val="20"/>
        </w:rPr>
        <w:t xml:space="preserve"> con e</w:t>
      </w:r>
      <w:r w:rsidRPr="00FE4158">
        <w:rPr>
          <w:rFonts w:ascii="Montserrat" w:hAnsi="Montserrat" w:cs="Arial"/>
          <w:iCs/>
          <w:sz w:val="20"/>
          <w:szCs w:val="20"/>
        </w:rPr>
        <w:t xml:space="preserve">studios mínimos de </w:t>
      </w:r>
      <w:r w:rsidR="00867E16" w:rsidRPr="00FE4158">
        <w:rPr>
          <w:rFonts w:ascii="Montserrat" w:hAnsi="Montserrat" w:cs="Arial"/>
          <w:iCs/>
          <w:sz w:val="20"/>
          <w:szCs w:val="20"/>
        </w:rPr>
        <w:t>licenciatura o ingeniería concluidas</w:t>
      </w:r>
      <w:r w:rsidR="006327FD" w:rsidRPr="00FE4158">
        <w:rPr>
          <w:rFonts w:ascii="Montserrat" w:hAnsi="Montserrat" w:cs="Arial"/>
          <w:iCs/>
          <w:sz w:val="20"/>
          <w:szCs w:val="20"/>
        </w:rPr>
        <w:t xml:space="preserve"> </w:t>
      </w:r>
      <w:r w:rsidR="006327FD" w:rsidRPr="00FE4158">
        <w:rPr>
          <w:rFonts w:ascii="Montserrat" w:hAnsi="Montserrat" w:cs="Arial"/>
          <w:sz w:val="20"/>
          <w:szCs w:val="20"/>
          <w:lang w:eastAsia="es-ES"/>
        </w:rPr>
        <w:t>en áreas de tecnologías de la información</w:t>
      </w:r>
      <w:r w:rsidRPr="00FE4158">
        <w:rPr>
          <w:rFonts w:ascii="Montserrat" w:hAnsi="Montserrat" w:cs="Arial"/>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9175DC">
        <w:rPr>
          <w:rFonts w:ascii="Montserrat" w:hAnsi="Montserrat" w:cs="Arial"/>
          <w:iCs/>
          <w:sz w:val="20"/>
          <w:szCs w:val="20"/>
        </w:rPr>
        <w:t>Ley Reglamentaria Art 5 Constitucional, relativo al ejercicio de las profesiones en la Ciudad de México.</w:t>
      </w:r>
    </w:p>
    <w:p w14:paraId="5CFF133C" w14:textId="77777777" w:rsidR="00923345" w:rsidRPr="00FE4158" w:rsidRDefault="00923345" w:rsidP="00010BC1">
      <w:pPr>
        <w:jc w:val="both"/>
        <w:rPr>
          <w:rFonts w:ascii="Montserrat" w:hAnsi="Montserrat" w:cs="Arial"/>
          <w:iCs/>
          <w:sz w:val="20"/>
          <w:szCs w:val="20"/>
        </w:rPr>
      </w:pPr>
    </w:p>
    <w:p w14:paraId="151B0A18" w14:textId="793E780D" w:rsidR="00482F26" w:rsidRPr="00FE4158" w:rsidRDefault="00E750B6" w:rsidP="00010BC1">
      <w:pPr>
        <w:jc w:val="both"/>
        <w:rPr>
          <w:rFonts w:ascii="Montserrat" w:hAnsi="Montserrat" w:cs="Arial"/>
          <w:iCs/>
          <w:sz w:val="20"/>
          <w:szCs w:val="20"/>
        </w:rPr>
      </w:pPr>
      <w:r w:rsidRPr="00FE4158">
        <w:rPr>
          <w:rFonts w:ascii="Montserrat" w:hAnsi="Montserrat" w:cs="Arial"/>
          <w:b/>
          <w:bCs/>
          <w:iCs/>
          <w:sz w:val="20"/>
          <w:szCs w:val="20"/>
        </w:rPr>
        <w:t>Experiencia:</w:t>
      </w:r>
      <w:r w:rsidRPr="00FE4158">
        <w:rPr>
          <w:rFonts w:ascii="Montserrat" w:hAnsi="Montserrat" w:cs="Arial"/>
          <w:iCs/>
          <w:sz w:val="20"/>
          <w:szCs w:val="20"/>
        </w:rPr>
        <w:t xml:space="preserve"> </w:t>
      </w:r>
      <w:r w:rsidR="00F87AE0" w:rsidRPr="00FE4158">
        <w:rPr>
          <w:rFonts w:ascii="Montserrat" w:hAnsi="Montserrat" w:cs="Arial"/>
          <w:iCs/>
          <w:sz w:val="20"/>
          <w:szCs w:val="20"/>
        </w:rPr>
        <w:t xml:space="preserve">El empleado propuesto para este </w:t>
      </w:r>
      <w:r w:rsidR="00867E16" w:rsidRPr="00FE4158">
        <w:rPr>
          <w:rFonts w:ascii="Montserrat" w:hAnsi="Montserrat" w:cs="Arial"/>
          <w:iCs/>
          <w:sz w:val="20"/>
          <w:szCs w:val="20"/>
        </w:rPr>
        <w:t>perfil deberá</w:t>
      </w:r>
      <w:r w:rsidR="00F87AE0" w:rsidRPr="00FE4158">
        <w:rPr>
          <w:rFonts w:ascii="Montserrat" w:hAnsi="Montserrat" w:cs="Arial"/>
          <w:iCs/>
          <w:sz w:val="20"/>
          <w:szCs w:val="20"/>
        </w:rPr>
        <w:t xml:space="preserve"> contar </w:t>
      </w:r>
      <w:r w:rsidR="00F55681" w:rsidRPr="00FE4158">
        <w:rPr>
          <w:rFonts w:ascii="Montserrat" w:hAnsi="Montserrat" w:cs="Arial"/>
          <w:iCs/>
          <w:sz w:val="20"/>
          <w:szCs w:val="20"/>
        </w:rPr>
        <w:t>con 1</w:t>
      </w:r>
      <w:r w:rsidR="00E75241" w:rsidRPr="00FE4158">
        <w:rPr>
          <w:rFonts w:ascii="Montserrat" w:hAnsi="Montserrat" w:cs="Arial"/>
          <w:iCs/>
          <w:sz w:val="20"/>
          <w:szCs w:val="20"/>
        </w:rPr>
        <w:t xml:space="preserve"> (uno)</w:t>
      </w:r>
      <w:r w:rsidR="00F55681" w:rsidRPr="00FE4158">
        <w:rPr>
          <w:rFonts w:ascii="Montserrat" w:hAnsi="Montserrat" w:cs="Arial"/>
          <w:iCs/>
          <w:sz w:val="20"/>
          <w:szCs w:val="20"/>
        </w:rPr>
        <w:t xml:space="preserve"> año de experiencia </w:t>
      </w:r>
      <w:r w:rsidR="006327FD" w:rsidRPr="00FE4158">
        <w:rPr>
          <w:rFonts w:ascii="Montserrat" w:hAnsi="Montserrat" w:cs="Arial"/>
          <w:sz w:val="20"/>
          <w:szCs w:val="20"/>
        </w:rPr>
        <w:t>como</w:t>
      </w:r>
      <w:r w:rsidRPr="00FE4158">
        <w:rPr>
          <w:rFonts w:ascii="Montserrat" w:hAnsi="Montserrat" w:cs="Arial"/>
          <w:sz w:val="20"/>
          <w:szCs w:val="20"/>
        </w:rPr>
        <w:t xml:space="preserve"> </w:t>
      </w:r>
      <w:r w:rsidR="006327FD" w:rsidRPr="00FE4158">
        <w:rPr>
          <w:rFonts w:ascii="Montserrat" w:hAnsi="Montserrat" w:cs="Arial"/>
          <w:bCs/>
          <w:sz w:val="20"/>
          <w:szCs w:val="20"/>
        </w:rPr>
        <w:t>Especialista en Mesa de Servicio</w:t>
      </w:r>
      <w:r w:rsidR="00482F26" w:rsidRPr="00FE4158">
        <w:rPr>
          <w:rFonts w:ascii="Montserrat" w:hAnsi="Montserrat" w:cs="Arial"/>
          <w:bCs/>
          <w:sz w:val="20"/>
          <w:szCs w:val="20"/>
        </w:rPr>
        <w:t xml:space="preserve"> de Cetros de Datos </w:t>
      </w:r>
      <w:r w:rsidR="00482F26" w:rsidRPr="00FE4158">
        <w:rPr>
          <w:rFonts w:ascii="Montserrat" w:hAnsi="Montserrat" w:cs="Arial"/>
          <w:iCs/>
          <w:sz w:val="20"/>
          <w:szCs w:val="20"/>
        </w:rPr>
        <w:t>o en la realización de trabajos iguales o similares a los que son materia de la presente convocatoria.</w:t>
      </w:r>
    </w:p>
    <w:p w14:paraId="3B255AF4" w14:textId="77777777" w:rsidR="00923345" w:rsidRPr="00FE4158" w:rsidRDefault="00923345" w:rsidP="00010BC1">
      <w:pPr>
        <w:jc w:val="both"/>
        <w:rPr>
          <w:rFonts w:ascii="Montserrat" w:hAnsi="Montserrat" w:cs="Arial"/>
          <w:bCs/>
          <w:sz w:val="20"/>
          <w:szCs w:val="20"/>
        </w:rPr>
      </w:pPr>
    </w:p>
    <w:p w14:paraId="4A030931" w14:textId="733E8F8C" w:rsidR="0059147A" w:rsidRPr="00FE4158" w:rsidRDefault="00E750B6" w:rsidP="00010BC1">
      <w:pPr>
        <w:jc w:val="both"/>
        <w:rPr>
          <w:rFonts w:ascii="Montserrat" w:hAnsi="Montserrat" w:cs="Arial"/>
          <w:iCs/>
          <w:sz w:val="20"/>
          <w:szCs w:val="20"/>
        </w:rPr>
      </w:pPr>
      <w:r w:rsidRPr="00FE4158">
        <w:rPr>
          <w:rFonts w:ascii="Montserrat" w:hAnsi="Montserrat" w:cs="Arial"/>
          <w:b/>
          <w:bCs/>
          <w:iCs/>
          <w:sz w:val="20"/>
          <w:szCs w:val="20"/>
        </w:rPr>
        <w:t>Certificaciones:</w:t>
      </w:r>
      <w:r w:rsidR="0059147A" w:rsidRPr="00FE4158">
        <w:rPr>
          <w:rFonts w:ascii="Montserrat" w:hAnsi="Montserrat" w:cs="Arial"/>
          <w:iCs/>
          <w:sz w:val="20"/>
          <w:szCs w:val="20"/>
        </w:rPr>
        <w:t xml:space="preserve"> </w:t>
      </w:r>
      <w:r w:rsidR="00F87AE0" w:rsidRPr="00FE4158">
        <w:rPr>
          <w:rFonts w:ascii="Montserrat" w:hAnsi="Montserrat" w:cs="Arial"/>
          <w:iCs/>
          <w:sz w:val="20"/>
          <w:szCs w:val="20"/>
        </w:rPr>
        <w:t>El empleado propuesto para este perfil deberá contar con 1 (</w:t>
      </w:r>
      <w:r w:rsidR="00867E16" w:rsidRPr="00FE4158">
        <w:rPr>
          <w:rFonts w:ascii="Montserrat" w:hAnsi="Montserrat" w:cs="Arial"/>
          <w:iCs/>
          <w:sz w:val="20"/>
          <w:szCs w:val="20"/>
        </w:rPr>
        <w:t>una) constancias</w:t>
      </w:r>
      <w:r w:rsidR="0059147A" w:rsidRPr="00FE4158">
        <w:rPr>
          <w:rFonts w:ascii="Montserrat" w:hAnsi="Montserrat" w:cs="Arial"/>
          <w:iCs/>
          <w:sz w:val="20"/>
          <w:szCs w:val="20"/>
        </w:rPr>
        <w:t xml:space="preserve"> o diplomas o certificado en procesos de ITIL versión 4.</w:t>
      </w:r>
    </w:p>
    <w:p w14:paraId="50F6F36C" w14:textId="77777777" w:rsidR="00923345" w:rsidRPr="00FE4158" w:rsidRDefault="00923345" w:rsidP="00010BC1">
      <w:pPr>
        <w:jc w:val="both"/>
        <w:rPr>
          <w:rFonts w:ascii="Montserrat" w:hAnsi="Montserrat" w:cs="Arial"/>
          <w:iCs/>
          <w:sz w:val="20"/>
          <w:szCs w:val="20"/>
        </w:rPr>
      </w:pPr>
    </w:p>
    <w:p w14:paraId="7FFE47DA" w14:textId="77777777" w:rsidR="00E75241" w:rsidRPr="00FE4158" w:rsidRDefault="00E750B6" w:rsidP="00010BC1">
      <w:pPr>
        <w:jc w:val="both"/>
        <w:rPr>
          <w:rFonts w:ascii="Montserrat" w:hAnsi="Montserrat" w:cs="Arial"/>
          <w:iCs/>
          <w:sz w:val="20"/>
          <w:szCs w:val="20"/>
        </w:rPr>
      </w:pPr>
      <w:r w:rsidRPr="00FE4158">
        <w:rPr>
          <w:rFonts w:ascii="Montserrat" w:hAnsi="Montserrat" w:cs="Arial"/>
          <w:b/>
          <w:bCs/>
          <w:iCs/>
          <w:sz w:val="20"/>
          <w:szCs w:val="20"/>
        </w:rPr>
        <w:t>Cartas de recomendación:</w:t>
      </w:r>
      <w:r w:rsidRPr="00FE4158">
        <w:rPr>
          <w:rFonts w:ascii="Montserrat" w:hAnsi="Montserrat" w:cs="Arial"/>
          <w:iCs/>
          <w:sz w:val="20"/>
          <w:szCs w:val="20"/>
        </w:rPr>
        <w:t xml:space="preserve"> </w:t>
      </w:r>
      <w:r w:rsidR="00E75241" w:rsidRPr="00FE4158">
        <w:rPr>
          <w:rFonts w:ascii="Montserrat" w:hAnsi="Montserrat" w:cs="Arial"/>
          <w:iCs/>
          <w:sz w:val="20"/>
          <w:szCs w:val="20"/>
        </w:rPr>
        <w:t>El empleado propuesto para este perfil deberá contar con</w:t>
      </w:r>
      <w:r w:rsidR="00E75241" w:rsidRPr="00FE4158">
        <w:rPr>
          <w:rFonts w:ascii="Montserrat" w:eastAsia="Montserrat" w:hAnsi="Montserrat" w:cs="Arial"/>
          <w:sz w:val="20"/>
          <w:szCs w:val="20"/>
        </w:rPr>
        <w:t xml:space="preserve"> 1 carta de constancia laboral.</w:t>
      </w:r>
    </w:p>
    <w:p w14:paraId="5917836F" w14:textId="77777777" w:rsidR="00E75241" w:rsidRPr="00FE4158" w:rsidRDefault="00E75241" w:rsidP="00010BC1">
      <w:pPr>
        <w:jc w:val="both"/>
        <w:rPr>
          <w:rFonts w:ascii="Montserrat" w:eastAsia="Montserrat" w:hAnsi="Montserrat" w:cs="Arial"/>
          <w:sz w:val="20"/>
          <w:szCs w:val="20"/>
        </w:rPr>
      </w:pPr>
      <w:r w:rsidRPr="00FE4158">
        <w:rPr>
          <w:rFonts w:ascii="Montserrat" w:eastAsia="Montserrat" w:hAnsi="Montserrat" w:cs="Arial"/>
          <w:b/>
          <w:bCs/>
          <w:sz w:val="20"/>
          <w:szCs w:val="20"/>
        </w:rPr>
        <w:t>Curriculum Vitae</w:t>
      </w:r>
      <w:r w:rsidRPr="00FE4158">
        <w:rPr>
          <w:rFonts w:ascii="Montserrat" w:eastAsia="Montserrat" w:hAnsi="Montserrat" w:cs="Arial"/>
          <w:sz w:val="20"/>
          <w:szCs w:val="20"/>
        </w:rPr>
        <w:t xml:space="preserve"> actualizado.</w:t>
      </w:r>
    </w:p>
    <w:p w14:paraId="761A224C" w14:textId="77777777" w:rsidR="00E75241" w:rsidRPr="00FE4158" w:rsidRDefault="00E75241" w:rsidP="00010BC1">
      <w:pPr>
        <w:jc w:val="both"/>
        <w:rPr>
          <w:rFonts w:ascii="Montserrat" w:eastAsia="Montserrat" w:hAnsi="Montserrat" w:cs="Arial"/>
          <w:sz w:val="20"/>
          <w:szCs w:val="20"/>
        </w:rPr>
      </w:pPr>
      <w:r w:rsidRPr="00FE4158">
        <w:rPr>
          <w:rFonts w:ascii="Montserrat" w:hAnsi="Montserrat" w:cs="Arial"/>
          <w:b/>
          <w:bCs/>
          <w:sz w:val="20"/>
          <w:szCs w:val="20"/>
        </w:rPr>
        <w:t>Identificación oficial vigente</w:t>
      </w:r>
      <w:r w:rsidRPr="00FE4158">
        <w:rPr>
          <w:rFonts w:ascii="Montserrat" w:hAnsi="Montserrat" w:cs="Arial"/>
          <w:sz w:val="20"/>
          <w:szCs w:val="20"/>
        </w:rPr>
        <w:t xml:space="preserve"> del personal propuesto.</w:t>
      </w:r>
    </w:p>
    <w:p w14:paraId="4182FB99" w14:textId="63A2A9CE" w:rsidR="00CA1F7E" w:rsidRPr="00FE4158" w:rsidRDefault="00CA1F7E" w:rsidP="00010BC1">
      <w:pPr>
        <w:ind w:left="284" w:hanging="284"/>
        <w:jc w:val="both"/>
        <w:rPr>
          <w:rFonts w:ascii="Montserrat" w:hAnsi="Montserrat" w:cs="Arial"/>
          <w:sz w:val="20"/>
          <w:szCs w:val="20"/>
        </w:rPr>
      </w:pPr>
    </w:p>
    <w:p w14:paraId="4A8B7BED" w14:textId="63C036CA" w:rsidR="00C96381" w:rsidRPr="00FE4158" w:rsidRDefault="00867E16" w:rsidP="00010BC1">
      <w:pPr>
        <w:jc w:val="both"/>
        <w:rPr>
          <w:rFonts w:ascii="Montserrat" w:hAnsi="Montserrat" w:cs="Arial"/>
          <w:sz w:val="20"/>
          <w:szCs w:val="20"/>
        </w:rPr>
      </w:pPr>
      <w:r w:rsidRPr="00FE4158">
        <w:rPr>
          <w:rFonts w:ascii="Montserrat" w:hAnsi="Montserrat" w:cs="Arial"/>
          <w:iCs/>
          <w:sz w:val="20"/>
          <w:szCs w:val="20"/>
        </w:rPr>
        <w:t>“EL LICITANTE”</w:t>
      </w:r>
      <w:r w:rsidR="00C96381" w:rsidRPr="00FE4158">
        <w:rPr>
          <w:rFonts w:ascii="Montserrat" w:hAnsi="Montserrat" w:cs="Arial"/>
          <w:iCs/>
          <w:sz w:val="20"/>
          <w:szCs w:val="20"/>
        </w:rPr>
        <w:t xml:space="preserve"> debe </w:t>
      </w:r>
      <w:r w:rsidR="000F6841" w:rsidRPr="00FE4158">
        <w:rPr>
          <w:rFonts w:ascii="Montserrat" w:hAnsi="Montserrat" w:cs="Arial"/>
          <w:iCs/>
          <w:sz w:val="20"/>
          <w:szCs w:val="20"/>
        </w:rPr>
        <w:t xml:space="preserve">incluir como </w:t>
      </w:r>
      <w:r w:rsidRPr="00FE4158">
        <w:rPr>
          <w:rFonts w:ascii="Montserrat" w:hAnsi="Montserrat" w:cs="Arial"/>
          <w:iCs/>
          <w:sz w:val="20"/>
          <w:szCs w:val="20"/>
        </w:rPr>
        <w:t>parte de</w:t>
      </w:r>
      <w:r w:rsidR="000F6841" w:rsidRPr="00FE4158">
        <w:rPr>
          <w:rFonts w:ascii="Montserrat" w:hAnsi="Montserrat" w:cs="Arial"/>
          <w:iCs/>
          <w:sz w:val="20"/>
          <w:szCs w:val="20"/>
        </w:rPr>
        <w:t xml:space="preserve"> su proposici</w:t>
      </w:r>
      <w:r w:rsidR="00140274" w:rsidRPr="00FE4158">
        <w:rPr>
          <w:rFonts w:ascii="Montserrat" w:hAnsi="Montserrat" w:cs="Arial"/>
          <w:iCs/>
          <w:sz w:val="20"/>
          <w:szCs w:val="20"/>
        </w:rPr>
        <w:t>ó</w:t>
      </w:r>
      <w:r w:rsidR="000F6841" w:rsidRPr="00FE4158">
        <w:rPr>
          <w:rFonts w:ascii="Montserrat" w:hAnsi="Montserrat" w:cs="Arial"/>
          <w:iCs/>
          <w:sz w:val="20"/>
          <w:szCs w:val="20"/>
        </w:rPr>
        <w:t>n al personal propuesto para</w:t>
      </w:r>
      <w:r w:rsidR="00C96381" w:rsidRPr="00FE4158">
        <w:rPr>
          <w:rFonts w:ascii="Montserrat" w:hAnsi="Montserrat" w:cs="Arial"/>
          <w:iCs/>
          <w:sz w:val="20"/>
          <w:szCs w:val="20"/>
        </w:rPr>
        <w:t xml:space="preserve"> los </w:t>
      </w:r>
      <w:r w:rsidR="00C96381" w:rsidRPr="00FE4158">
        <w:rPr>
          <w:rFonts w:ascii="Montserrat" w:hAnsi="Montserrat" w:cs="Arial"/>
          <w:b/>
          <w:bCs/>
          <w:iCs/>
          <w:sz w:val="20"/>
          <w:szCs w:val="20"/>
        </w:rPr>
        <w:t>4</w:t>
      </w:r>
      <w:r w:rsidR="00C96381" w:rsidRPr="00FE4158">
        <w:rPr>
          <w:rFonts w:ascii="Montserrat" w:hAnsi="Montserrat" w:cs="Arial"/>
          <w:iCs/>
          <w:sz w:val="20"/>
          <w:szCs w:val="20"/>
        </w:rPr>
        <w:t xml:space="preserve"> </w:t>
      </w:r>
      <w:r w:rsidR="00C96381" w:rsidRPr="00FE4158">
        <w:rPr>
          <w:rFonts w:ascii="Montserrat" w:hAnsi="Montserrat" w:cs="Arial"/>
          <w:b/>
          <w:bCs/>
          <w:sz w:val="20"/>
          <w:szCs w:val="20"/>
        </w:rPr>
        <w:t xml:space="preserve">perfiles de personal </w:t>
      </w:r>
      <w:r w:rsidR="00AE4497" w:rsidRPr="00FE4158">
        <w:rPr>
          <w:rFonts w:ascii="Montserrat" w:hAnsi="Montserrat" w:cs="Arial"/>
          <w:b/>
          <w:bCs/>
          <w:sz w:val="20"/>
          <w:szCs w:val="20"/>
        </w:rPr>
        <w:t>de” EL</w:t>
      </w:r>
      <w:r w:rsidRPr="00FE4158">
        <w:rPr>
          <w:rFonts w:ascii="Montserrat" w:hAnsi="Montserrat" w:cs="Arial"/>
          <w:b/>
          <w:bCs/>
          <w:sz w:val="20"/>
          <w:szCs w:val="20"/>
        </w:rPr>
        <w:t xml:space="preserve"> LICITANTE”</w:t>
      </w:r>
      <w:r w:rsidR="00A82FEA" w:rsidRPr="00FE4158">
        <w:rPr>
          <w:rFonts w:ascii="Montserrat" w:hAnsi="Montserrat" w:cs="Arial"/>
          <w:b/>
          <w:bCs/>
          <w:sz w:val="20"/>
          <w:szCs w:val="20"/>
        </w:rPr>
        <w:t xml:space="preserve"> </w:t>
      </w:r>
      <w:r w:rsidR="00C96381" w:rsidRPr="00FE4158">
        <w:rPr>
          <w:rFonts w:ascii="Montserrat" w:hAnsi="Montserrat" w:cs="Arial"/>
          <w:b/>
          <w:bCs/>
          <w:sz w:val="20"/>
          <w:szCs w:val="20"/>
        </w:rPr>
        <w:t xml:space="preserve">para la atención de la </w:t>
      </w:r>
      <w:r w:rsidR="00C96381" w:rsidRPr="00FE4158">
        <w:rPr>
          <w:rFonts w:ascii="Montserrat" w:hAnsi="Montserrat" w:cs="Arial"/>
          <w:b/>
          <w:bCs/>
          <w:iCs/>
          <w:sz w:val="20"/>
          <w:szCs w:val="20"/>
        </w:rPr>
        <w:t>operación y administración del servicio</w:t>
      </w:r>
      <w:r w:rsidR="00C96381" w:rsidRPr="00FE4158">
        <w:rPr>
          <w:rFonts w:ascii="Montserrat" w:hAnsi="Montserrat" w:cs="Arial"/>
          <w:b/>
          <w:bCs/>
          <w:sz w:val="20"/>
          <w:szCs w:val="20"/>
        </w:rPr>
        <w:t>,</w:t>
      </w:r>
      <w:r w:rsidR="00C96381" w:rsidRPr="00FE4158">
        <w:rPr>
          <w:rFonts w:ascii="Montserrat" w:hAnsi="Montserrat" w:cs="Arial"/>
          <w:iCs/>
          <w:sz w:val="20"/>
          <w:szCs w:val="20"/>
        </w:rPr>
        <w:t xml:space="preserve"> </w:t>
      </w:r>
      <w:r w:rsidR="00C96381" w:rsidRPr="00FE4158">
        <w:rPr>
          <w:rFonts w:ascii="Montserrat" w:hAnsi="Montserrat" w:cs="Arial"/>
          <w:bCs/>
          <w:color w:val="000000"/>
          <w:sz w:val="20"/>
          <w:szCs w:val="20"/>
        </w:rPr>
        <w:t xml:space="preserve">para lo cual </w:t>
      </w:r>
      <w:r w:rsidR="006F7FC2" w:rsidRPr="00FE4158">
        <w:rPr>
          <w:rFonts w:ascii="Montserrat" w:hAnsi="Montserrat" w:cs="Arial"/>
          <w:bCs/>
          <w:color w:val="000000"/>
          <w:sz w:val="20"/>
          <w:szCs w:val="20"/>
        </w:rPr>
        <w:t xml:space="preserve">deberá </w:t>
      </w:r>
      <w:r w:rsidR="00C96381" w:rsidRPr="00FE4158">
        <w:rPr>
          <w:rFonts w:ascii="Montserrat" w:hAnsi="Montserrat" w:cs="Arial"/>
          <w:bCs/>
          <w:color w:val="000000"/>
          <w:sz w:val="20"/>
          <w:szCs w:val="20"/>
        </w:rPr>
        <w:t>acreditar la experiencia, especialidad y dominio de herramientas de</w:t>
      </w:r>
      <w:r w:rsidR="006F7FC2" w:rsidRPr="00FE4158">
        <w:rPr>
          <w:rFonts w:ascii="Montserrat" w:hAnsi="Montserrat" w:cs="Arial"/>
          <w:bCs/>
          <w:color w:val="000000"/>
          <w:sz w:val="20"/>
          <w:szCs w:val="20"/>
        </w:rPr>
        <w:t xml:space="preserve">l personal </w:t>
      </w:r>
      <w:r w:rsidR="00C96381" w:rsidRPr="00FE4158">
        <w:rPr>
          <w:rFonts w:ascii="Montserrat" w:hAnsi="Montserrat" w:cs="Arial"/>
          <w:bCs/>
          <w:color w:val="000000"/>
          <w:sz w:val="20"/>
          <w:szCs w:val="20"/>
        </w:rPr>
        <w:t>propuesto cumpliendo con todos y cada uno de los requisitos establecidos en el</w:t>
      </w:r>
      <w:r w:rsidR="006F7FC2" w:rsidRPr="00FE4158">
        <w:rPr>
          <w:rFonts w:ascii="Montserrat" w:hAnsi="Montserrat" w:cs="Arial"/>
          <w:bCs/>
          <w:color w:val="000000"/>
          <w:sz w:val="20"/>
          <w:szCs w:val="20"/>
        </w:rPr>
        <w:t xml:space="preserve"> presente </w:t>
      </w:r>
      <w:r w:rsidR="00AE4497" w:rsidRPr="00FE4158">
        <w:rPr>
          <w:rFonts w:ascii="Montserrat" w:hAnsi="Montserrat" w:cs="Arial"/>
          <w:bCs/>
          <w:color w:val="000000"/>
          <w:sz w:val="20"/>
          <w:szCs w:val="20"/>
        </w:rPr>
        <w:t>apartado,</w:t>
      </w:r>
      <w:r w:rsidR="006F7FC2" w:rsidRPr="00FE4158">
        <w:rPr>
          <w:rFonts w:ascii="Montserrat" w:hAnsi="Montserrat" w:cs="Arial"/>
          <w:bCs/>
          <w:color w:val="000000"/>
          <w:sz w:val="20"/>
          <w:szCs w:val="20"/>
        </w:rPr>
        <w:t xml:space="preserve"> así como</w:t>
      </w:r>
      <w:r w:rsidR="00C96381" w:rsidRPr="00FE4158">
        <w:rPr>
          <w:rFonts w:ascii="Montserrat" w:hAnsi="Montserrat" w:cs="Arial"/>
          <w:bCs/>
          <w:color w:val="000000"/>
          <w:sz w:val="20"/>
          <w:szCs w:val="20"/>
        </w:rPr>
        <w:t xml:space="preserve"> </w:t>
      </w:r>
      <w:r w:rsidR="007910A9" w:rsidRPr="00FE4158">
        <w:rPr>
          <w:rFonts w:ascii="Montserrat" w:hAnsi="Montserrat" w:cs="Arial"/>
          <w:bCs/>
          <w:color w:val="000000"/>
          <w:sz w:val="20"/>
          <w:szCs w:val="20"/>
        </w:rPr>
        <w:t>en el apartado v)</w:t>
      </w:r>
      <w:r w:rsidR="00C96381" w:rsidRPr="00FE4158">
        <w:rPr>
          <w:rFonts w:ascii="Montserrat" w:hAnsi="Montserrat" w:cs="Arial"/>
          <w:bCs/>
          <w:color w:val="000000"/>
          <w:sz w:val="20"/>
          <w:szCs w:val="20"/>
        </w:rPr>
        <w:t xml:space="preserve"> PERFIL DEL PROVEEDOR, apartado </w:t>
      </w:r>
      <w:r w:rsidR="00C96381" w:rsidRPr="00FE4158">
        <w:rPr>
          <w:rFonts w:ascii="Montserrat" w:hAnsi="Montserrat" w:cs="Arial"/>
          <w:sz w:val="20"/>
          <w:szCs w:val="20"/>
        </w:rPr>
        <w:t>Capacidad de los Recursos Humanos</w:t>
      </w:r>
      <w:r w:rsidR="00C96381" w:rsidRPr="00FE4158">
        <w:rPr>
          <w:rFonts w:ascii="Montserrat" w:hAnsi="Montserrat" w:cs="Arial"/>
          <w:b/>
          <w:bCs/>
          <w:sz w:val="20"/>
          <w:szCs w:val="20"/>
        </w:rPr>
        <w:t xml:space="preserve">, </w:t>
      </w:r>
      <w:r w:rsidR="00C96381" w:rsidRPr="00FE4158">
        <w:rPr>
          <w:rFonts w:ascii="Montserrat" w:hAnsi="Montserrat" w:cs="Arial"/>
          <w:sz w:val="20"/>
          <w:szCs w:val="20"/>
        </w:rPr>
        <w:t>de</w:t>
      </w:r>
      <w:r w:rsidR="006F7FC2" w:rsidRPr="00FE4158">
        <w:rPr>
          <w:rFonts w:ascii="Montserrat" w:hAnsi="Montserrat" w:cs="Arial"/>
          <w:sz w:val="20"/>
          <w:szCs w:val="20"/>
        </w:rPr>
        <w:t xml:space="preserve"> los Términos y Condiciones del </w:t>
      </w:r>
      <w:r w:rsidR="006F7FC2" w:rsidRPr="00FE4158">
        <w:rPr>
          <w:rFonts w:ascii="Montserrat" w:hAnsi="Montserrat" w:cs="Arial"/>
          <w:b/>
          <w:bCs/>
          <w:sz w:val="20"/>
          <w:szCs w:val="20"/>
        </w:rPr>
        <w:t>“Servicio de Infraestructura Lógica de Migración de la Nube IMSS 202</w:t>
      </w:r>
      <w:r w:rsidR="000B6B25" w:rsidRPr="00FE4158">
        <w:rPr>
          <w:rFonts w:ascii="Montserrat" w:hAnsi="Montserrat" w:cs="Arial"/>
          <w:b/>
          <w:bCs/>
          <w:sz w:val="20"/>
          <w:szCs w:val="20"/>
        </w:rPr>
        <w:t>5</w:t>
      </w:r>
      <w:r w:rsidR="006F7FC2" w:rsidRPr="00FE4158">
        <w:rPr>
          <w:rFonts w:ascii="Montserrat" w:hAnsi="Montserrat" w:cs="Arial"/>
          <w:sz w:val="20"/>
          <w:szCs w:val="20"/>
        </w:rPr>
        <w:t>”.</w:t>
      </w:r>
    </w:p>
    <w:p w14:paraId="5D7432ED" w14:textId="77777777" w:rsidR="00C96381" w:rsidRPr="00FE4158" w:rsidRDefault="00C96381" w:rsidP="00010BC1">
      <w:pPr>
        <w:jc w:val="both"/>
        <w:rPr>
          <w:rFonts w:ascii="Montserrat" w:hAnsi="Montserrat" w:cs="Arial"/>
          <w:sz w:val="20"/>
          <w:szCs w:val="20"/>
        </w:rPr>
      </w:pPr>
    </w:p>
    <w:p w14:paraId="7BA58F9E" w14:textId="6D8BC667" w:rsidR="00EE4C11"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EE4C11" w:rsidRPr="00FE4158">
        <w:rPr>
          <w:rFonts w:ascii="Montserrat" w:hAnsi="Montserrat" w:cs="Arial"/>
          <w:bCs/>
          <w:sz w:val="20"/>
          <w:szCs w:val="20"/>
        </w:rPr>
        <w:t xml:space="preserve"> </w:t>
      </w:r>
      <w:r w:rsidR="00EE4C11" w:rsidRPr="00FE4158">
        <w:rPr>
          <w:rFonts w:ascii="Montserrat" w:hAnsi="Montserrat" w:cs="Arial"/>
          <w:sz w:val="20"/>
          <w:szCs w:val="20"/>
        </w:rPr>
        <w:t>deberá presentar al Instituto, a través de la Coordinación de S</w:t>
      </w:r>
      <w:r w:rsidR="00863226" w:rsidRPr="00FE4158">
        <w:rPr>
          <w:rFonts w:ascii="Montserrat" w:hAnsi="Montserrat" w:cs="Arial"/>
          <w:sz w:val="20"/>
          <w:szCs w:val="20"/>
        </w:rPr>
        <w:t>ervicios</w:t>
      </w:r>
      <w:r w:rsidR="00EE4C11" w:rsidRPr="00FE4158">
        <w:rPr>
          <w:rFonts w:ascii="Montserrat" w:hAnsi="Montserrat" w:cs="Arial"/>
          <w:sz w:val="20"/>
          <w:szCs w:val="20"/>
        </w:rPr>
        <w:t xml:space="preserve"> de Infraestructura Tecnológica Institucional </w:t>
      </w:r>
      <w:r w:rsidR="004727EA" w:rsidRPr="00FE4158">
        <w:rPr>
          <w:rFonts w:ascii="Montserrat" w:hAnsi="Montserrat" w:cs="Arial"/>
          <w:sz w:val="20"/>
          <w:szCs w:val="20"/>
        </w:rPr>
        <w:t>sita</w:t>
      </w:r>
      <w:r w:rsidR="00EE4C11" w:rsidRPr="00FE4158">
        <w:rPr>
          <w:rFonts w:ascii="Montserrat" w:hAnsi="Montserrat" w:cs="Arial"/>
          <w:sz w:val="20"/>
          <w:szCs w:val="20"/>
        </w:rPr>
        <w:t xml:space="preserve"> en calle Toledo No. 21 piso 6, Col. Juárez, C.P. 06600, Ciudad de México, en un plazo no mayor a 5 (cinco) días </w:t>
      </w:r>
      <w:r w:rsidR="00476AB4" w:rsidRPr="00FE4158">
        <w:rPr>
          <w:rFonts w:ascii="Montserrat" w:hAnsi="Montserrat" w:cs="Arial"/>
          <w:sz w:val="20"/>
          <w:szCs w:val="20"/>
        </w:rPr>
        <w:t>naturales</w:t>
      </w:r>
      <w:r w:rsidR="00EE4C11" w:rsidRPr="00FE4158">
        <w:rPr>
          <w:rFonts w:ascii="Montserrat" w:hAnsi="Montserrat" w:cs="Arial"/>
          <w:sz w:val="20"/>
          <w:szCs w:val="20"/>
        </w:rPr>
        <w:t xml:space="preserve"> posteriores a la adjudicación del contrato, </w:t>
      </w:r>
      <w:r w:rsidR="006F7FC2" w:rsidRPr="00FE4158">
        <w:rPr>
          <w:rFonts w:ascii="Montserrat" w:hAnsi="Montserrat" w:cs="Arial"/>
          <w:sz w:val="20"/>
          <w:szCs w:val="20"/>
        </w:rPr>
        <w:t>plantilla del</w:t>
      </w:r>
      <w:r w:rsidR="00EE4C11" w:rsidRPr="00FE4158">
        <w:rPr>
          <w:rFonts w:ascii="Montserrat" w:hAnsi="Montserrat" w:cs="Arial"/>
          <w:sz w:val="20"/>
          <w:szCs w:val="20"/>
        </w:rPr>
        <w:t xml:space="preserve"> personal</w:t>
      </w:r>
      <w:r w:rsidR="006F7FC2" w:rsidRPr="00FE4158">
        <w:rPr>
          <w:rFonts w:ascii="Montserrat" w:hAnsi="Montserrat" w:cs="Arial"/>
          <w:sz w:val="20"/>
          <w:szCs w:val="20"/>
        </w:rPr>
        <w:t xml:space="preserve"> </w:t>
      </w:r>
      <w:r w:rsidR="00EE4C11" w:rsidRPr="00FE4158">
        <w:rPr>
          <w:rFonts w:ascii="Montserrat" w:hAnsi="Montserrat" w:cs="Arial"/>
          <w:sz w:val="20"/>
          <w:szCs w:val="20"/>
        </w:rPr>
        <w:t>propuesto como responsables del proyecto</w:t>
      </w:r>
      <w:r w:rsidR="005A6CB3" w:rsidRPr="00FE4158">
        <w:rPr>
          <w:rFonts w:ascii="Montserrat" w:hAnsi="Montserrat" w:cs="Arial"/>
          <w:sz w:val="20"/>
          <w:szCs w:val="20"/>
        </w:rPr>
        <w:t xml:space="preserve">, incluyendo el </w:t>
      </w:r>
      <w:r w:rsidRPr="00FE4158">
        <w:rPr>
          <w:rFonts w:ascii="Montserrat" w:hAnsi="Montserrat" w:cs="Arial"/>
          <w:sz w:val="20"/>
          <w:szCs w:val="20"/>
        </w:rPr>
        <w:t xml:space="preserve">currículum </w:t>
      </w:r>
      <w:r w:rsidR="005A6CB3" w:rsidRPr="00FE4158">
        <w:rPr>
          <w:rFonts w:ascii="Montserrat" w:hAnsi="Montserrat" w:cs="Arial"/>
          <w:sz w:val="20"/>
          <w:szCs w:val="20"/>
        </w:rPr>
        <w:t xml:space="preserve">vitae, certificados, documento de acreditación de estudio, </w:t>
      </w:r>
      <w:r w:rsidR="00EE4C11" w:rsidRPr="00FE4158">
        <w:rPr>
          <w:rFonts w:ascii="Montserrat" w:hAnsi="Montserrat" w:cs="Arial"/>
          <w:sz w:val="20"/>
          <w:szCs w:val="20"/>
        </w:rPr>
        <w:t xml:space="preserve">a fin </w:t>
      </w:r>
      <w:r w:rsidR="00E8797C" w:rsidRPr="00FE4158">
        <w:rPr>
          <w:rFonts w:ascii="Montserrat" w:hAnsi="Montserrat" w:cs="Arial"/>
          <w:sz w:val="20"/>
          <w:szCs w:val="20"/>
        </w:rPr>
        <w:t xml:space="preserve">de </w:t>
      </w:r>
      <w:r w:rsidR="00EE4C11" w:rsidRPr="00FE4158">
        <w:rPr>
          <w:rFonts w:ascii="Montserrat" w:hAnsi="Montserrat" w:cs="Arial"/>
          <w:sz w:val="20"/>
          <w:szCs w:val="20"/>
        </w:rPr>
        <w:t>dem</w:t>
      </w:r>
      <w:r w:rsidR="006F7FC2" w:rsidRPr="00FE4158">
        <w:rPr>
          <w:rFonts w:ascii="Montserrat" w:hAnsi="Montserrat" w:cs="Arial"/>
          <w:sz w:val="20"/>
          <w:szCs w:val="20"/>
        </w:rPr>
        <w:t>o</w:t>
      </w:r>
      <w:r w:rsidR="00EE4C11" w:rsidRPr="00FE4158">
        <w:rPr>
          <w:rFonts w:ascii="Montserrat" w:hAnsi="Montserrat" w:cs="Arial"/>
          <w:sz w:val="20"/>
          <w:szCs w:val="20"/>
        </w:rPr>
        <w:t>str</w:t>
      </w:r>
      <w:r w:rsidR="00E8797C" w:rsidRPr="00FE4158">
        <w:rPr>
          <w:rFonts w:ascii="Montserrat" w:hAnsi="Montserrat" w:cs="Arial"/>
          <w:sz w:val="20"/>
          <w:szCs w:val="20"/>
        </w:rPr>
        <w:t>ar</w:t>
      </w:r>
      <w:r w:rsidR="00EE4C11" w:rsidRPr="00FE4158">
        <w:rPr>
          <w:rFonts w:ascii="Montserrat" w:hAnsi="Montserrat" w:cs="Arial"/>
          <w:sz w:val="20"/>
          <w:szCs w:val="20"/>
        </w:rPr>
        <w:t xml:space="preserve"> la experiencia y habilidades para la atención del área, proceso o actividad a la cual será asignado</w:t>
      </w:r>
      <w:r w:rsidR="00E8797C" w:rsidRPr="00FE4158">
        <w:rPr>
          <w:rFonts w:ascii="Montserrat" w:hAnsi="Montserrat" w:cs="Arial"/>
          <w:sz w:val="20"/>
          <w:szCs w:val="20"/>
        </w:rPr>
        <w:t xml:space="preserve">, lo anterior con la finalidad </w:t>
      </w:r>
      <w:r w:rsidR="00EE4C11" w:rsidRPr="00FE4158">
        <w:rPr>
          <w:rFonts w:ascii="Montserrat" w:hAnsi="Montserrat" w:cs="Arial"/>
          <w:sz w:val="20"/>
          <w:szCs w:val="20"/>
        </w:rPr>
        <w:t xml:space="preserve">de que sean entrevistados, analizados, modificados o en su caso aceptados por </w:t>
      </w:r>
      <w:r w:rsidRPr="00FE4158">
        <w:rPr>
          <w:rFonts w:ascii="Montserrat" w:hAnsi="Montserrat" w:cs="Arial"/>
          <w:sz w:val="20"/>
          <w:szCs w:val="20"/>
        </w:rPr>
        <w:t>“EL INSTITUTO”</w:t>
      </w:r>
      <w:r w:rsidR="00EE4C11" w:rsidRPr="00FE4158">
        <w:rPr>
          <w:rFonts w:ascii="Montserrat" w:hAnsi="Montserrat" w:cs="Arial"/>
          <w:sz w:val="20"/>
          <w:szCs w:val="20"/>
        </w:rPr>
        <w:t>; en caso que no se presente el personal en el plazo marcado, se aplicará la deductiva correspondiente.</w:t>
      </w:r>
    </w:p>
    <w:bookmarkEnd w:id="155"/>
    <w:p w14:paraId="01F88163" w14:textId="77777777" w:rsidR="002652A5" w:rsidRPr="00FE4158" w:rsidRDefault="002652A5" w:rsidP="00010BC1">
      <w:pPr>
        <w:jc w:val="both"/>
        <w:rPr>
          <w:rFonts w:ascii="Montserrat" w:hAnsi="Montserrat" w:cs="Arial"/>
          <w:sz w:val="20"/>
          <w:szCs w:val="20"/>
        </w:rPr>
      </w:pPr>
    </w:p>
    <w:p w14:paraId="358863F8" w14:textId="022300EF" w:rsidR="003C3CFF" w:rsidRPr="00FE4158" w:rsidRDefault="003C3CFF" w:rsidP="00010BC1">
      <w:pPr>
        <w:jc w:val="both"/>
        <w:rPr>
          <w:rFonts w:ascii="Montserrat" w:hAnsi="Montserrat" w:cs="Arial"/>
          <w:sz w:val="20"/>
          <w:szCs w:val="20"/>
        </w:rPr>
      </w:pPr>
      <w:r w:rsidRPr="00FE4158">
        <w:rPr>
          <w:rFonts w:ascii="Montserrat" w:hAnsi="Montserrat" w:cs="Arial"/>
          <w:sz w:val="20"/>
          <w:szCs w:val="20"/>
        </w:rPr>
        <w:t xml:space="preserve">Es importante señalar que </w:t>
      </w:r>
      <w:r w:rsidR="007C2087" w:rsidRPr="00FE4158">
        <w:rPr>
          <w:rFonts w:ascii="Montserrat" w:hAnsi="Montserrat" w:cs="Arial"/>
          <w:sz w:val="20"/>
          <w:szCs w:val="20"/>
        </w:rPr>
        <w:t xml:space="preserve">con </w:t>
      </w:r>
      <w:r w:rsidRPr="00FE4158">
        <w:rPr>
          <w:rFonts w:ascii="Montserrat" w:hAnsi="Montserrat" w:cs="Arial"/>
          <w:sz w:val="20"/>
          <w:szCs w:val="20"/>
        </w:rPr>
        <w:t>base a las necesidad</w:t>
      </w:r>
      <w:r w:rsidR="00752159" w:rsidRPr="00FE4158">
        <w:rPr>
          <w:rFonts w:ascii="Montserrat" w:hAnsi="Montserrat" w:cs="Arial"/>
          <w:sz w:val="20"/>
          <w:szCs w:val="20"/>
        </w:rPr>
        <w:t>es de las Unidades Responsables</w:t>
      </w:r>
      <w:r w:rsidRPr="00FE4158">
        <w:rPr>
          <w:rFonts w:ascii="Montserrat" w:hAnsi="Montserrat" w:cs="Arial"/>
          <w:sz w:val="20"/>
          <w:szCs w:val="20"/>
        </w:rPr>
        <w:t xml:space="preserve"> de</w:t>
      </w:r>
      <w:r w:rsidR="00306159"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e</w:t>
      </w:r>
      <w:r w:rsidR="00E60119" w:rsidRPr="00FE4158">
        <w:rPr>
          <w:rFonts w:ascii="Montserrat" w:hAnsi="Montserrat" w:cs="Arial"/>
          <w:sz w:val="20"/>
          <w:szCs w:val="20"/>
        </w:rPr>
        <w:t>l</w:t>
      </w:r>
      <w:r w:rsidRPr="00FE4158">
        <w:rPr>
          <w:rFonts w:ascii="Montserrat" w:hAnsi="Montserrat" w:cs="Arial"/>
          <w:sz w:val="20"/>
          <w:szCs w:val="20"/>
        </w:rPr>
        <w:t xml:space="preserve"> lista</w:t>
      </w:r>
      <w:r w:rsidR="00E60119" w:rsidRPr="00FE4158">
        <w:rPr>
          <w:rFonts w:ascii="Montserrat" w:hAnsi="Montserrat" w:cs="Arial"/>
          <w:sz w:val="20"/>
          <w:szCs w:val="20"/>
        </w:rPr>
        <w:t>do de personal</w:t>
      </w:r>
      <w:r w:rsidRPr="00FE4158">
        <w:rPr>
          <w:rFonts w:ascii="Montserrat" w:hAnsi="Montserrat" w:cs="Arial"/>
          <w:sz w:val="20"/>
          <w:szCs w:val="20"/>
        </w:rPr>
        <w:t xml:space="preserve"> podrá ser modificad</w:t>
      </w:r>
      <w:r w:rsidR="00E60119" w:rsidRPr="00FE4158">
        <w:rPr>
          <w:rFonts w:ascii="Montserrat" w:hAnsi="Montserrat" w:cs="Arial"/>
          <w:sz w:val="20"/>
          <w:szCs w:val="20"/>
        </w:rPr>
        <w:t>o</w:t>
      </w:r>
      <w:r w:rsidRPr="00FE4158">
        <w:rPr>
          <w:rFonts w:ascii="Montserrat" w:hAnsi="Montserrat" w:cs="Arial"/>
          <w:sz w:val="20"/>
          <w:szCs w:val="20"/>
        </w:rPr>
        <w:t xml:space="preserve"> </w:t>
      </w:r>
      <w:r w:rsidR="00DE141C" w:rsidRPr="00FE4158">
        <w:rPr>
          <w:rFonts w:ascii="Montserrat" w:hAnsi="Montserrat" w:cs="Arial"/>
          <w:sz w:val="20"/>
          <w:szCs w:val="20"/>
        </w:rPr>
        <w:t xml:space="preserve">a solicitud expresa del </w:t>
      </w:r>
      <w:r w:rsidR="005A6CB3" w:rsidRPr="00FE4158">
        <w:rPr>
          <w:rFonts w:ascii="Montserrat" w:hAnsi="Montserrat" w:cs="Arial"/>
          <w:sz w:val="20"/>
          <w:szCs w:val="20"/>
        </w:rPr>
        <w:t>A</w:t>
      </w:r>
      <w:r w:rsidR="00DE141C" w:rsidRPr="00FE4158">
        <w:rPr>
          <w:rFonts w:ascii="Montserrat" w:hAnsi="Montserrat" w:cs="Arial"/>
          <w:sz w:val="20"/>
          <w:szCs w:val="20"/>
        </w:rPr>
        <w:t xml:space="preserve">dministrador del </w:t>
      </w:r>
      <w:r w:rsidR="005A6CB3" w:rsidRPr="00FE4158">
        <w:rPr>
          <w:rFonts w:ascii="Montserrat" w:hAnsi="Montserrat" w:cs="Arial"/>
          <w:sz w:val="20"/>
          <w:szCs w:val="20"/>
        </w:rPr>
        <w:t>C</w:t>
      </w:r>
      <w:r w:rsidR="00DE141C" w:rsidRPr="00FE4158">
        <w:rPr>
          <w:rFonts w:ascii="Montserrat" w:hAnsi="Montserrat" w:cs="Arial"/>
          <w:sz w:val="20"/>
          <w:szCs w:val="20"/>
        </w:rPr>
        <w:t xml:space="preserve">ontrato </w:t>
      </w:r>
      <w:r w:rsidR="000F6841" w:rsidRPr="00FE4158">
        <w:rPr>
          <w:rFonts w:ascii="Montserrat" w:hAnsi="Montserrat" w:cs="Arial"/>
          <w:sz w:val="20"/>
          <w:szCs w:val="20"/>
        </w:rPr>
        <w:t>de</w:t>
      </w:r>
      <w:r w:rsidR="004727EA"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DE141C" w:rsidRPr="00FE4158">
        <w:rPr>
          <w:rFonts w:ascii="Montserrat" w:hAnsi="Montserrat" w:cs="Arial"/>
          <w:sz w:val="20"/>
          <w:szCs w:val="20"/>
        </w:rPr>
        <w:t xml:space="preserve">, </w:t>
      </w:r>
      <w:r w:rsidRPr="00FE4158">
        <w:rPr>
          <w:rFonts w:ascii="Montserrat" w:hAnsi="Montserrat" w:cs="Arial"/>
          <w:sz w:val="20"/>
          <w:szCs w:val="20"/>
        </w:rPr>
        <w:t>de tal manera que puede solicitarse la rotación de personal o el movimiento temporal de los técnicos especialistas para atender eventos que así lo requieran.</w:t>
      </w:r>
    </w:p>
    <w:p w14:paraId="4C6FF2FE" w14:textId="77777777" w:rsidR="00FF5370" w:rsidRPr="00FE4158" w:rsidRDefault="00FF5370" w:rsidP="00010BC1">
      <w:pPr>
        <w:jc w:val="both"/>
        <w:rPr>
          <w:rFonts w:ascii="Montserrat" w:hAnsi="Montserrat" w:cs="Arial"/>
          <w:sz w:val="20"/>
          <w:szCs w:val="20"/>
        </w:rPr>
      </w:pPr>
    </w:p>
    <w:p w14:paraId="7DC9D934" w14:textId="31082F76" w:rsidR="003C3CFF"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3C3CFF" w:rsidRPr="00FE4158">
        <w:rPr>
          <w:rFonts w:ascii="Montserrat" w:hAnsi="Montserrat" w:cs="Arial"/>
          <w:sz w:val="20"/>
          <w:szCs w:val="20"/>
        </w:rPr>
        <w:t xml:space="preserve"> deberá considerar que </w:t>
      </w:r>
      <w:r w:rsidRPr="00FE4158">
        <w:rPr>
          <w:rFonts w:ascii="Montserrat" w:hAnsi="Montserrat" w:cs="Arial"/>
          <w:sz w:val="20"/>
          <w:szCs w:val="20"/>
        </w:rPr>
        <w:t>“EL INSTITUTO”</w:t>
      </w:r>
      <w:r w:rsidR="004727EA" w:rsidRPr="00FE4158">
        <w:rPr>
          <w:rFonts w:ascii="Montserrat" w:hAnsi="Montserrat" w:cs="Arial"/>
          <w:sz w:val="20"/>
          <w:szCs w:val="20"/>
        </w:rPr>
        <w:t xml:space="preserve"> </w:t>
      </w:r>
      <w:r w:rsidR="003C3CFF" w:rsidRPr="00FE4158">
        <w:rPr>
          <w:rFonts w:ascii="Montserrat" w:hAnsi="Montserrat" w:cs="Arial"/>
          <w:sz w:val="20"/>
          <w:szCs w:val="20"/>
        </w:rPr>
        <w:t>podrá requerir el apoyo de</w:t>
      </w:r>
      <w:r w:rsidR="005A6CB3" w:rsidRPr="00FE4158">
        <w:rPr>
          <w:rFonts w:ascii="Montserrat" w:hAnsi="Montserrat" w:cs="Arial"/>
          <w:sz w:val="20"/>
          <w:szCs w:val="20"/>
        </w:rPr>
        <w:t xml:space="preserve">l personal propuesto por </w:t>
      </w:r>
      <w:r w:rsidRPr="00FE4158">
        <w:rPr>
          <w:rFonts w:ascii="Montserrat" w:hAnsi="Montserrat" w:cs="Arial"/>
          <w:sz w:val="20"/>
          <w:szCs w:val="20"/>
        </w:rPr>
        <w:t>“EL LICITANTE”</w:t>
      </w:r>
      <w:r w:rsidR="005A6CB3" w:rsidRPr="00FE4158">
        <w:rPr>
          <w:rFonts w:ascii="Montserrat" w:hAnsi="Montserrat" w:cs="Arial"/>
          <w:sz w:val="20"/>
          <w:szCs w:val="20"/>
        </w:rPr>
        <w:t xml:space="preserve"> para la prestación del servicio, </w:t>
      </w:r>
      <w:r w:rsidR="002B6098" w:rsidRPr="00FE4158">
        <w:rPr>
          <w:rFonts w:ascii="Montserrat" w:hAnsi="Montserrat" w:cs="Arial"/>
          <w:sz w:val="20"/>
          <w:szCs w:val="20"/>
        </w:rPr>
        <w:t xml:space="preserve">en horarios </w:t>
      </w:r>
      <w:r w:rsidR="006A5244" w:rsidRPr="00FE4158">
        <w:rPr>
          <w:rFonts w:ascii="Montserrat" w:hAnsi="Montserrat" w:cs="Arial"/>
          <w:sz w:val="20"/>
          <w:szCs w:val="20"/>
        </w:rPr>
        <w:t>in</w:t>
      </w:r>
      <w:r w:rsidR="002B6098" w:rsidRPr="00FE4158">
        <w:rPr>
          <w:rFonts w:ascii="Montserrat" w:hAnsi="Montserrat" w:cs="Arial"/>
          <w:sz w:val="20"/>
          <w:szCs w:val="20"/>
        </w:rPr>
        <w:t xml:space="preserve">hábiles o </w:t>
      </w:r>
      <w:r w:rsidR="003C3CFF" w:rsidRPr="00FE4158">
        <w:rPr>
          <w:rFonts w:ascii="Montserrat" w:hAnsi="Montserrat" w:cs="Arial"/>
          <w:sz w:val="20"/>
          <w:szCs w:val="20"/>
        </w:rPr>
        <w:t>fuera de los días y horario mencionado</w:t>
      </w:r>
      <w:r w:rsidR="005A6CB3" w:rsidRPr="00FE4158">
        <w:rPr>
          <w:rFonts w:ascii="Montserrat" w:hAnsi="Montserrat" w:cs="Arial"/>
          <w:sz w:val="20"/>
          <w:szCs w:val="20"/>
        </w:rPr>
        <w:t>s</w:t>
      </w:r>
      <w:r w:rsidR="003C3CFF" w:rsidRPr="00FE4158">
        <w:rPr>
          <w:rFonts w:ascii="Montserrat" w:hAnsi="Montserrat" w:cs="Arial"/>
          <w:sz w:val="20"/>
          <w:szCs w:val="20"/>
        </w:rPr>
        <w:t xml:space="preserve"> para la atención del </w:t>
      </w:r>
      <w:r w:rsidR="003C3CFF" w:rsidRPr="00FE4158">
        <w:rPr>
          <w:rFonts w:ascii="Montserrat" w:hAnsi="Montserrat" w:cs="Arial"/>
          <w:i/>
          <w:sz w:val="20"/>
          <w:szCs w:val="20"/>
        </w:rPr>
        <w:t xml:space="preserve">Servicio </w:t>
      </w:r>
      <w:r w:rsidR="003C3CFF" w:rsidRPr="00FE4158">
        <w:rPr>
          <w:rFonts w:ascii="Montserrat" w:hAnsi="Montserrat" w:cs="Arial"/>
          <w:sz w:val="20"/>
          <w:szCs w:val="20"/>
        </w:rPr>
        <w:t xml:space="preserve">(Por eventos especiales, reubicaciones, servicios temporales, </w:t>
      </w:r>
      <w:r w:rsidR="007B1AC9" w:rsidRPr="00FE4158">
        <w:rPr>
          <w:rFonts w:ascii="Montserrat" w:hAnsi="Montserrat" w:cs="Arial"/>
          <w:sz w:val="20"/>
          <w:szCs w:val="20"/>
        </w:rPr>
        <w:t xml:space="preserve">incidentes, </w:t>
      </w:r>
      <w:r w:rsidR="004E4879" w:rsidRPr="00FE4158">
        <w:rPr>
          <w:rFonts w:ascii="Montserrat" w:hAnsi="Montserrat" w:cs="Arial"/>
          <w:sz w:val="20"/>
          <w:szCs w:val="20"/>
        </w:rPr>
        <w:t xml:space="preserve">eventos o fallas, </w:t>
      </w:r>
      <w:r w:rsidR="00191135" w:rsidRPr="00FE4158">
        <w:rPr>
          <w:rFonts w:ascii="Montserrat" w:hAnsi="Montserrat" w:cs="Arial"/>
          <w:sz w:val="20"/>
          <w:szCs w:val="20"/>
        </w:rPr>
        <w:t>etc.</w:t>
      </w:r>
      <w:r w:rsidR="003C3CFF" w:rsidRPr="00FE4158">
        <w:rPr>
          <w:rFonts w:ascii="Montserrat" w:hAnsi="Montserrat" w:cs="Arial"/>
          <w:sz w:val="20"/>
          <w:szCs w:val="20"/>
        </w:rPr>
        <w:t xml:space="preserve">), por lo que este tipo de solicitudes </w:t>
      </w:r>
      <w:r w:rsidR="002B6098" w:rsidRPr="00FE4158">
        <w:rPr>
          <w:rFonts w:ascii="Montserrat" w:hAnsi="Montserrat" w:cs="Arial"/>
          <w:sz w:val="20"/>
          <w:szCs w:val="20"/>
        </w:rPr>
        <w:t xml:space="preserve">de atención en horarios diferentes a los hábiles </w:t>
      </w:r>
      <w:r w:rsidR="003C3CFF" w:rsidRPr="00FE4158">
        <w:rPr>
          <w:rFonts w:ascii="Montserrat" w:hAnsi="Montserrat" w:cs="Arial"/>
          <w:sz w:val="20"/>
          <w:szCs w:val="20"/>
        </w:rPr>
        <w:t xml:space="preserve">deberán estar </w:t>
      </w:r>
      <w:r w:rsidR="002B6098" w:rsidRPr="00FE4158">
        <w:rPr>
          <w:rFonts w:ascii="Montserrat" w:hAnsi="Montserrat" w:cs="Arial"/>
          <w:sz w:val="20"/>
          <w:szCs w:val="20"/>
        </w:rPr>
        <w:t xml:space="preserve">incluidos </w:t>
      </w:r>
      <w:r w:rsidR="003C3CFF" w:rsidRPr="00FE4158">
        <w:rPr>
          <w:rFonts w:ascii="Montserrat" w:hAnsi="Montserrat" w:cs="Arial"/>
          <w:sz w:val="20"/>
          <w:szCs w:val="20"/>
        </w:rPr>
        <w:t xml:space="preserve">por </w:t>
      </w:r>
      <w:r w:rsidRPr="00FE4158">
        <w:rPr>
          <w:rFonts w:ascii="Montserrat" w:hAnsi="Montserrat" w:cs="Arial"/>
          <w:sz w:val="20"/>
          <w:szCs w:val="20"/>
        </w:rPr>
        <w:t>“EL LICITANTE”</w:t>
      </w:r>
      <w:r w:rsidR="002B6098" w:rsidRPr="00FE4158">
        <w:rPr>
          <w:rFonts w:ascii="Montserrat" w:hAnsi="Montserrat" w:cs="Arial"/>
          <w:b/>
          <w:sz w:val="20"/>
          <w:szCs w:val="20"/>
        </w:rPr>
        <w:t xml:space="preserve"> </w:t>
      </w:r>
      <w:r w:rsidR="002B6098" w:rsidRPr="00FE4158">
        <w:rPr>
          <w:rFonts w:ascii="Montserrat" w:hAnsi="Montserrat" w:cs="Arial"/>
          <w:bCs/>
          <w:sz w:val="20"/>
          <w:szCs w:val="20"/>
        </w:rPr>
        <w:t>en su oferta</w:t>
      </w:r>
      <w:r w:rsidR="003C3CFF" w:rsidRPr="00FE4158">
        <w:rPr>
          <w:rFonts w:ascii="Montserrat" w:hAnsi="Montserrat" w:cs="Arial"/>
          <w:bCs/>
          <w:sz w:val="20"/>
          <w:szCs w:val="20"/>
        </w:rPr>
        <w:t>.</w:t>
      </w:r>
    </w:p>
    <w:p w14:paraId="090715B3" w14:textId="77777777" w:rsidR="008875CB" w:rsidRPr="00FE4158" w:rsidRDefault="008875CB" w:rsidP="00010BC1">
      <w:pPr>
        <w:jc w:val="both"/>
        <w:rPr>
          <w:rFonts w:ascii="Montserrat" w:hAnsi="Montserrat" w:cs="Arial"/>
          <w:sz w:val="20"/>
          <w:szCs w:val="20"/>
        </w:rPr>
      </w:pPr>
    </w:p>
    <w:p w14:paraId="537305E5" w14:textId="0364AD68" w:rsidR="00071986" w:rsidRPr="0076735A" w:rsidRDefault="003139D0" w:rsidP="00483EFC">
      <w:pPr>
        <w:pStyle w:val="Ttulo1"/>
        <w:numPr>
          <w:ilvl w:val="0"/>
          <w:numId w:val="62"/>
        </w:numPr>
        <w:spacing w:before="0" w:after="0"/>
        <w:rPr>
          <w:rFonts w:ascii="Montserrat" w:hAnsi="Montserrat" w:cs="Arial"/>
          <w:sz w:val="20"/>
          <w:szCs w:val="20"/>
          <w:highlight w:val="yellow"/>
          <w:lang w:val="es-MX"/>
        </w:rPr>
      </w:pPr>
      <w:bookmarkStart w:id="175" w:name="_Toc65528105"/>
      <w:bookmarkStart w:id="176" w:name="_Toc66517877"/>
      <w:bookmarkStart w:id="177" w:name="_Toc156937579"/>
      <w:r w:rsidRPr="0076735A">
        <w:rPr>
          <w:rFonts w:ascii="Montserrat" w:hAnsi="Montserrat" w:cs="Arial"/>
          <w:sz w:val="20"/>
          <w:szCs w:val="20"/>
          <w:highlight w:val="yellow"/>
          <w:lang w:val="es-MX"/>
        </w:rPr>
        <w:t>Especificaciones Técnicas</w:t>
      </w:r>
      <w:bookmarkEnd w:id="175"/>
      <w:bookmarkEnd w:id="176"/>
      <w:r w:rsidR="00180EA6" w:rsidRPr="0076735A">
        <w:rPr>
          <w:rFonts w:ascii="Montserrat" w:hAnsi="Montserrat" w:cs="Arial"/>
          <w:sz w:val="20"/>
          <w:szCs w:val="20"/>
          <w:highlight w:val="yellow"/>
          <w:lang w:val="es-MX"/>
        </w:rPr>
        <w:t>.</w:t>
      </w:r>
      <w:bookmarkEnd w:id="177"/>
    </w:p>
    <w:p w14:paraId="7EB60851" w14:textId="77777777" w:rsidR="00FF066D" w:rsidRPr="00FE4158" w:rsidRDefault="00FF066D" w:rsidP="00010BC1">
      <w:pPr>
        <w:rPr>
          <w:rFonts w:ascii="Montserrat" w:hAnsi="Montserrat" w:cs="Arial"/>
          <w:i/>
          <w:sz w:val="20"/>
          <w:szCs w:val="20"/>
        </w:rPr>
      </w:pPr>
    </w:p>
    <w:p w14:paraId="3959CE05" w14:textId="4B8BE804" w:rsidR="008D2211" w:rsidRPr="00FE4158" w:rsidRDefault="00FF066D" w:rsidP="00010BC1">
      <w:pPr>
        <w:jc w:val="both"/>
        <w:rPr>
          <w:rFonts w:ascii="Montserrat" w:hAnsi="Montserrat" w:cs="Arial"/>
          <w:sz w:val="20"/>
          <w:szCs w:val="20"/>
        </w:rPr>
      </w:pPr>
      <w:r w:rsidRPr="00FE4158">
        <w:rPr>
          <w:rFonts w:ascii="Montserrat" w:hAnsi="Montserrat" w:cs="Arial"/>
          <w:sz w:val="20"/>
          <w:szCs w:val="20"/>
        </w:rPr>
        <w:t xml:space="preserve">Las especificaciones técnicas referentes a este apartado del anexo técnico se encuentran </w:t>
      </w:r>
      <w:r w:rsidR="00E90A37" w:rsidRPr="00FE4158">
        <w:rPr>
          <w:rFonts w:ascii="Montserrat" w:hAnsi="Montserrat" w:cs="Arial"/>
          <w:sz w:val="20"/>
          <w:szCs w:val="20"/>
        </w:rPr>
        <w:t>detalladas p</w:t>
      </w:r>
      <w:r w:rsidR="00A44EFE" w:rsidRPr="00FE4158">
        <w:rPr>
          <w:rFonts w:ascii="Montserrat" w:hAnsi="Montserrat" w:cs="Arial"/>
          <w:sz w:val="20"/>
          <w:szCs w:val="20"/>
        </w:rPr>
        <w:t xml:space="preserve">rincipalmente en el apartado </w:t>
      </w:r>
      <w:r w:rsidR="00A44EFE" w:rsidRPr="00FE4158">
        <w:rPr>
          <w:rFonts w:ascii="Montserrat" w:hAnsi="Montserrat" w:cs="Arial"/>
          <w:b/>
          <w:bCs/>
          <w:sz w:val="20"/>
          <w:szCs w:val="20"/>
        </w:rPr>
        <w:t>4.</w:t>
      </w:r>
      <w:r w:rsidR="00293BF8" w:rsidRPr="00FE4158">
        <w:rPr>
          <w:rFonts w:ascii="Montserrat" w:hAnsi="Montserrat" w:cs="Arial"/>
          <w:b/>
          <w:bCs/>
          <w:sz w:val="20"/>
          <w:szCs w:val="20"/>
        </w:rPr>
        <w:t xml:space="preserve"> REQUERIMIENTOS TÉCNICOS</w:t>
      </w:r>
      <w:r w:rsidR="00E90A37" w:rsidRPr="00FE4158">
        <w:rPr>
          <w:rFonts w:ascii="Montserrat" w:hAnsi="Montserrat" w:cs="Arial"/>
          <w:sz w:val="20"/>
          <w:szCs w:val="20"/>
        </w:rPr>
        <w:t>, sin dejar de lado las especificaciones técnicas que</w:t>
      </w:r>
      <w:r w:rsidR="00B20CEC" w:rsidRPr="00FE4158">
        <w:rPr>
          <w:rFonts w:ascii="Montserrat" w:hAnsi="Montserrat" w:cs="Arial"/>
          <w:sz w:val="20"/>
          <w:szCs w:val="20"/>
        </w:rPr>
        <w:t xml:space="preserve"> se establecen el presente apartado</w:t>
      </w:r>
      <w:r w:rsidR="002B4730" w:rsidRPr="00FE4158">
        <w:rPr>
          <w:rFonts w:ascii="Montserrat" w:hAnsi="Montserrat" w:cs="Arial"/>
          <w:sz w:val="20"/>
          <w:szCs w:val="20"/>
        </w:rPr>
        <w:t xml:space="preserve">. </w:t>
      </w:r>
    </w:p>
    <w:p w14:paraId="7BC1220D" w14:textId="77777777" w:rsidR="008D2211" w:rsidRPr="00FE4158" w:rsidRDefault="008D2211" w:rsidP="00010BC1">
      <w:pPr>
        <w:jc w:val="both"/>
        <w:rPr>
          <w:rFonts w:ascii="Montserrat" w:hAnsi="Montserrat" w:cs="Arial"/>
          <w:sz w:val="20"/>
          <w:szCs w:val="20"/>
        </w:rPr>
      </w:pPr>
    </w:p>
    <w:tbl>
      <w:tblPr>
        <w:tblStyle w:val="Tablaconcuadrcula"/>
        <w:tblW w:w="0" w:type="auto"/>
        <w:tblInd w:w="5" w:type="dxa"/>
        <w:tblLook w:val="04A0" w:firstRow="1" w:lastRow="0" w:firstColumn="1" w:lastColumn="0" w:noHBand="0" w:noVBand="1"/>
      </w:tblPr>
      <w:tblGrid>
        <w:gridCol w:w="1843"/>
        <w:gridCol w:w="4732"/>
        <w:gridCol w:w="1979"/>
        <w:gridCol w:w="1212"/>
      </w:tblGrid>
      <w:tr w:rsidR="002D0098" w:rsidRPr="00FE4158" w14:paraId="71B48F8F" w14:textId="77777777" w:rsidTr="00AB4AAF">
        <w:trPr>
          <w:tblHeader/>
        </w:trPr>
        <w:tc>
          <w:tcPr>
            <w:tcW w:w="1843" w:type="dxa"/>
          </w:tcPr>
          <w:p w14:paraId="5F0AB4E0" w14:textId="32B891C7" w:rsidR="002D0098" w:rsidRPr="00FE4158" w:rsidRDefault="002D0098" w:rsidP="00010BC1">
            <w:pPr>
              <w:jc w:val="center"/>
              <w:rPr>
                <w:rFonts w:ascii="Montserrat" w:hAnsi="Montserrat" w:cs="Arial"/>
                <w:b/>
                <w:bCs/>
                <w:sz w:val="20"/>
                <w:szCs w:val="20"/>
              </w:rPr>
            </w:pPr>
            <w:r w:rsidRPr="00FE4158">
              <w:rPr>
                <w:rFonts w:ascii="Montserrat" w:hAnsi="Montserrat" w:cs="Arial"/>
                <w:b/>
                <w:bCs/>
                <w:sz w:val="20"/>
                <w:szCs w:val="20"/>
              </w:rPr>
              <w:t>Componente o Servicio</w:t>
            </w:r>
          </w:p>
        </w:tc>
        <w:tc>
          <w:tcPr>
            <w:tcW w:w="4732" w:type="dxa"/>
          </w:tcPr>
          <w:p w14:paraId="38C9D668" w14:textId="681AABA1" w:rsidR="002D0098" w:rsidRPr="00FE4158" w:rsidRDefault="002D0098" w:rsidP="00010BC1">
            <w:pPr>
              <w:jc w:val="center"/>
              <w:rPr>
                <w:rFonts w:ascii="Montserrat" w:hAnsi="Montserrat" w:cs="Arial"/>
                <w:b/>
                <w:bCs/>
                <w:sz w:val="20"/>
                <w:szCs w:val="20"/>
                <w:lang w:eastAsia="es-ES"/>
              </w:rPr>
            </w:pPr>
            <w:r w:rsidRPr="00FE4158">
              <w:rPr>
                <w:rFonts w:ascii="Montserrat" w:hAnsi="Montserrat" w:cs="Arial"/>
                <w:b/>
                <w:bCs/>
                <w:sz w:val="20"/>
                <w:szCs w:val="20"/>
              </w:rPr>
              <w:t>Descripción</w:t>
            </w:r>
          </w:p>
        </w:tc>
        <w:tc>
          <w:tcPr>
            <w:tcW w:w="1979" w:type="dxa"/>
          </w:tcPr>
          <w:p w14:paraId="7C73FA72" w14:textId="3850D7F2" w:rsidR="002D0098" w:rsidRPr="00FE4158" w:rsidRDefault="002D0098" w:rsidP="00010BC1">
            <w:pPr>
              <w:jc w:val="center"/>
              <w:rPr>
                <w:rFonts w:ascii="Montserrat" w:hAnsi="Montserrat" w:cs="Arial"/>
                <w:b/>
                <w:bCs/>
                <w:sz w:val="20"/>
                <w:szCs w:val="20"/>
              </w:rPr>
            </w:pPr>
            <w:r w:rsidRPr="00FE4158">
              <w:rPr>
                <w:rFonts w:ascii="Montserrat" w:hAnsi="Montserrat" w:cs="Arial"/>
                <w:b/>
                <w:bCs/>
                <w:sz w:val="20"/>
                <w:szCs w:val="20"/>
              </w:rPr>
              <w:t>Especificación</w:t>
            </w:r>
          </w:p>
        </w:tc>
        <w:tc>
          <w:tcPr>
            <w:tcW w:w="1212" w:type="dxa"/>
          </w:tcPr>
          <w:p w14:paraId="3233363D" w14:textId="4D7E2C3D" w:rsidR="002D0098" w:rsidRPr="00FE4158" w:rsidRDefault="002D0098" w:rsidP="00010BC1">
            <w:pPr>
              <w:jc w:val="center"/>
              <w:rPr>
                <w:rFonts w:ascii="Montserrat" w:hAnsi="Montserrat" w:cs="Arial"/>
                <w:b/>
                <w:bCs/>
                <w:sz w:val="20"/>
                <w:szCs w:val="20"/>
              </w:rPr>
            </w:pPr>
            <w:r w:rsidRPr="00FE4158">
              <w:rPr>
                <w:rFonts w:ascii="Montserrat" w:hAnsi="Montserrat" w:cs="Arial"/>
                <w:b/>
                <w:bCs/>
                <w:sz w:val="20"/>
                <w:szCs w:val="20"/>
              </w:rPr>
              <w:t>Tipo</w:t>
            </w:r>
          </w:p>
        </w:tc>
      </w:tr>
      <w:tr w:rsidR="00E75241" w:rsidRPr="00FE4158" w14:paraId="11E3F752" w14:textId="77777777" w:rsidTr="00AB4AAF">
        <w:tc>
          <w:tcPr>
            <w:tcW w:w="1843" w:type="dxa"/>
          </w:tcPr>
          <w:p w14:paraId="43F43C29" w14:textId="51546474" w:rsidR="00E75241" w:rsidRPr="00FE4158" w:rsidRDefault="00E75241" w:rsidP="00010BC1">
            <w:pPr>
              <w:jc w:val="both"/>
              <w:rPr>
                <w:rFonts w:ascii="Montserrat" w:hAnsi="Montserrat" w:cs="Arial"/>
                <w:b/>
                <w:bCs/>
                <w:sz w:val="18"/>
                <w:szCs w:val="18"/>
              </w:rPr>
            </w:pPr>
            <w:r w:rsidRPr="00FE4158">
              <w:rPr>
                <w:rFonts w:ascii="Montserrat" w:hAnsi="Montserrat" w:cs="Arial"/>
                <w:b/>
                <w:bCs/>
                <w:sz w:val="18"/>
                <w:szCs w:val="18"/>
              </w:rPr>
              <w:t xml:space="preserve">1.- Habilitación de la infraestructura tecnológica (física y lógica) del IMSS en </w:t>
            </w:r>
            <w:r w:rsidR="0060277E" w:rsidRPr="00FE4158">
              <w:rPr>
                <w:rFonts w:ascii="Montserrat" w:hAnsi="Montserrat" w:cs="Arial"/>
                <w:b/>
                <w:bCs/>
                <w:sz w:val="18"/>
                <w:szCs w:val="18"/>
              </w:rPr>
              <w:t>el</w:t>
            </w:r>
            <w:r w:rsidRPr="00FE4158">
              <w:rPr>
                <w:rFonts w:ascii="Montserrat" w:hAnsi="Montserrat" w:cs="Arial"/>
                <w:b/>
                <w:bCs/>
                <w:sz w:val="18"/>
                <w:szCs w:val="18"/>
              </w:rPr>
              <w:t xml:space="preserve"> Centro de Datos ofertado por “EL LICITANTE”</w:t>
            </w:r>
          </w:p>
        </w:tc>
        <w:tc>
          <w:tcPr>
            <w:tcW w:w="4732" w:type="dxa"/>
          </w:tcPr>
          <w:p w14:paraId="4BD2C4EA" w14:textId="4B3162D5" w:rsidR="00E75241" w:rsidRPr="00FE4158" w:rsidRDefault="00E75241" w:rsidP="00010BC1">
            <w:pPr>
              <w:jc w:val="both"/>
              <w:rPr>
                <w:rFonts w:ascii="Montserrat" w:hAnsi="Montserrat" w:cs="Arial"/>
                <w:iCs/>
                <w:color w:val="000000"/>
                <w:sz w:val="18"/>
                <w:szCs w:val="18"/>
              </w:rPr>
            </w:pPr>
            <w:bookmarkStart w:id="178" w:name="_Hlk125537958"/>
            <w:r w:rsidRPr="00FE4158">
              <w:rPr>
                <w:rFonts w:ascii="Montserrat" w:hAnsi="Montserrat" w:cs="Arial"/>
                <w:iCs/>
                <w:color w:val="000000"/>
                <w:sz w:val="18"/>
                <w:szCs w:val="18"/>
              </w:rPr>
              <w:t xml:space="preserve">Para la prestación del </w:t>
            </w:r>
            <w:r w:rsidRPr="00FE4158">
              <w:rPr>
                <w:rFonts w:ascii="Montserrat" w:hAnsi="Montserrat" w:cs="Arial"/>
                <w:sz w:val="18"/>
                <w:szCs w:val="18"/>
              </w:rPr>
              <w:t>“</w:t>
            </w:r>
            <w:r w:rsidRPr="00FE4158">
              <w:rPr>
                <w:rFonts w:ascii="Montserrat" w:hAnsi="Montserrat" w:cs="Arial"/>
                <w:b/>
                <w:sz w:val="18"/>
                <w:szCs w:val="18"/>
              </w:rPr>
              <w:t>Servicio de Infraestructura Lógica de Migración de la Nube IMSS 202</w:t>
            </w:r>
            <w:r w:rsidR="006808EA" w:rsidRPr="00FE4158">
              <w:rPr>
                <w:rFonts w:ascii="Montserrat" w:hAnsi="Montserrat" w:cs="Arial"/>
                <w:b/>
                <w:sz w:val="18"/>
                <w:szCs w:val="18"/>
              </w:rPr>
              <w:t>5</w:t>
            </w:r>
            <w:r w:rsidRPr="00FE4158">
              <w:rPr>
                <w:rFonts w:ascii="Montserrat" w:hAnsi="Montserrat" w:cs="Arial"/>
                <w:b/>
                <w:sz w:val="18"/>
                <w:szCs w:val="18"/>
              </w:rPr>
              <w:t xml:space="preserve">”, </w:t>
            </w:r>
            <w:r w:rsidRPr="00FE4158">
              <w:rPr>
                <w:rFonts w:ascii="Montserrat" w:hAnsi="Montserrat" w:cs="Arial"/>
                <w:iCs/>
                <w:color w:val="000000"/>
                <w:sz w:val="18"/>
                <w:szCs w:val="18"/>
              </w:rPr>
              <w:t xml:space="preserve">“EL LICITANTE” deberá ofertar un </w:t>
            </w:r>
            <w:r w:rsidRPr="00FE4158">
              <w:rPr>
                <w:rFonts w:ascii="Montserrat" w:hAnsi="Montserrat" w:cs="Arial"/>
                <w:sz w:val="18"/>
                <w:szCs w:val="18"/>
              </w:rPr>
              <w:t xml:space="preserve">Centro de Datos Principal, </w:t>
            </w:r>
            <w:r w:rsidR="0060277E" w:rsidRPr="00FE4158">
              <w:rPr>
                <w:rFonts w:ascii="Montserrat" w:hAnsi="Montserrat" w:cs="Arial"/>
                <w:sz w:val="18"/>
                <w:szCs w:val="18"/>
              </w:rPr>
              <w:t>el</w:t>
            </w:r>
            <w:r w:rsidRPr="00FE4158">
              <w:rPr>
                <w:rFonts w:ascii="Montserrat" w:hAnsi="Montserrat" w:cs="Arial"/>
                <w:iCs/>
                <w:color w:val="000000" w:themeColor="text1"/>
                <w:sz w:val="18"/>
                <w:szCs w:val="18"/>
              </w:rPr>
              <w:t xml:space="preserve"> cual debe ser propio o arrendad</w:t>
            </w:r>
            <w:r w:rsidR="0060277E" w:rsidRPr="00FE4158">
              <w:rPr>
                <w:rFonts w:ascii="Montserrat" w:hAnsi="Montserrat" w:cs="Arial"/>
                <w:iCs/>
                <w:color w:val="000000" w:themeColor="text1"/>
                <w:sz w:val="18"/>
                <w:szCs w:val="18"/>
              </w:rPr>
              <w:t>o</w:t>
            </w:r>
            <w:r w:rsidRPr="00FE4158">
              <w:rPr>
                <w:rFonts w:ascii="Montserrat" w:hAnsi="Montserrat" w:cs="Arial"/>
                <w:iCs/>
                <w:color w:val="000000" w:themeColor="text1"/>
                <w:sz w:val="18"/>
                <w:szCs w:val="18"/>
              </w:rPr>
              <w:t xml:space="preserve"> demostrando su posesión,</w:t>
            </w:r>
            <w:r w:rsidRPr="00FE4158">
              <w:rPr>
                <w:rFonts w:ascii="Montserrat" w:hAnsi="Montserrat" w:cs="Arial"/>
                <w:sz w:val="18"/>
                <w:szCs w:val="18"/>
              </w:rPr>
              <w:t xml:space="preserve"> dicho inmueble deber</w:t>
            </w:r>
            <w:r w:rsidR="0060277E" w:rsidRPr="00FE4158">
              <w:rPr>
                <w:rFonts w:ascii="Montserrat" w:hAnsi="Montserrat" w:cs="Arial"/>
                <w:sz w:val="18"/>
                <w:szCs w:val="18"/>
              </w:rPr>
              <w:t>á</w:t>
            </w:r>
            <w:r w:rsidRPr="00FE4158">
              <w:rPr>
                <w:rFonts w:ascii="Montserrat" w:hAnsi="Montserrat" w:cs="Arial"/>
                <w:sz w:val="18"/>
                <w:szCs w:val="18"/>
              </w:rPr>
              <w:t xml:space="preserve"> estar ubicado en territorio nacional, esto es en la Ciudad de México o área conurbada de la Ciudad de México (Megalopolis) incluyendo las Ciudades capitales de los estados vecinos a la Ciudad de México, como son, Morelos, Puebla, Pachuca, San Luis Potosí, Toluca, Tlaxcala y Querétaro</w:t>
            </w:r>
            <w:r w:rsidRPr="00FE4158">
              <w:rPr>
                <w:rFonts w:ascii="Montserrat" w:hAnsi="Montserrat" w:cs="Arial"/>
                <w:iCs/>
                <w:color w:val="000000"/>
                <w:sz w:val="18"/>
                <w:szCs w:val="18"/>
              </w:rPr>
              <w:t>.</w:t>
            </w:r>
          </w:p>
          <w:bookmarkEnd w:id="178"/>
          <w:p w14:paraId="6FD9218B" w14:textId="77777777" w:rsidR="00E75241" w:rsidRPr="00FE4158" w:rsidRDefault="00E75241" w:rsidP="00010BC1">
            <w:pPr>
              <w:jc w:val="both"/>
              <w:rPr>
                <w:rFonts w:ascii="Montserrat" w:hAnsi="Montserrat" w:cs="Arial"/>
                <w:iCs/>
                <w:color w:val="000000"/>
                <w:sz w:val="18"/>
                <w:szCs w:val="18"/>
              </w:rPr>
            </w:pPr>
          </w:p>
          <w:p w14:paraId="77E8B7D8" w14:textId="6469E225" w:rsidR="00E75241" w:rsidRPr="00FE4158" w:rsidRDefault="00E75241" w:rsidP="00010BC1">
            <w:pPr>
              <w:jc w:val="both"/>
              <w:rPr>
                <w:rFonts w:ascii="Montserrat" w:hAnsi="Montserrat" w:cs="Arial"/>
                <w:iCs/>
                <w:color w:val="000000"/>
                <w:sz w:val="18"/>
                <w:szCs w:val="18"/>
              </w:rPr>
            </w:pPr>
            <w:r w:rsidRPr="00FE4158">
              <w:rPr>
                <w:rFonts w:ascii="Montserrat" w:hAnsi="Montserrat" w:cs="Arial"/>
                <w:iCs/>
                <w:color w:val="000000"/>
                <w:sz w:val="18"/>
                <w:szCs w:val="18"/>
              </w:rPr>
              <w:t xml:space="preserve">La infraestructura relacionada en el </w:t>
            </w:r>
            <w:r w:rsidRPr="00FE4158">
              <w:rPr>
                <w:rFonts w:ascii="Montserrat" w:hAnsi="Montserrat" w:cs="Arial"/>
                <w:b/>
                <w:bCs/>
                <w:iCs/>
                <w:color w:val="000000"/>
                <w:sz w:val="18"/>
                <w:szCs w:val="18"/>
              </w:rPr>
              <w:t>Apéndice 1.</w:t>
            </w:r>
            <w:r w:rsidRPr="00FE4158">
              <w:rPr>
                <w:rFonts w:ascii="Montserrat" w:hAnsi="Montserrat" w:cs="Arial"/>
                <w:iCs/>
                <w:color w:val="000000"/>
                <w:sz w:val="18"/>
                <w:szCs w:val="18"/>
              </w:rPr>
              <w:t xml:space="preserve"> </w:t>
            </w:r>
            <w:r w:rsidRPr="00FE4158">
              <w:rPr>
                <w:rFonts w:ascii="Montserrat" w:hAnsi="Montserrat" w:cs="Arial"/>
                <w:b/>
                <w:bCs/>
                <w:sz w:val="18"/>
                <w:szCs w:val="18"/>
              </w:rPr>
              <w:t>Listado de Infraestructura, Apéndice 2. Componentes Lógicos</w:t>
            </w:r>
            <w:r w:rsidR="007910A9" w:rsidRPr="00FE4158">
              <w:rPr>
                <w:rFonts w:ascii="Montserrat" w:hAnsi="Montserrat" w:cs="Arial"/>
                <w:bCs/>
                <w:sz w:val="18"/>
                <w:szCs w:val="18"/>
              </w:rPr>
              <w:t xml:space="preserve"> </w:t>
            </w:r>
            <w:r w:rsidRPr="00FE4158">
              <w:rPr>
                <w:rFonts w:ascii="Montserrat" w:hAnsi="Montserrat" w:cs="Arial"/>
                <w:bCs/>
                <w:sz w:val="18"/>
                <w:szCs w:val="18"/>
              </w:rPr>
              <w:t xml:space="preserve">del presente Anexo </w:t>
            </w:r>
            <w:r w:rsidR="00557B06" w:rsidRPr="00FE4158">
              <w:rPr>
                <w:rFonts w:ascii="Montserrat" w:hAnsi="Montserrat" w:cs="Arial"/>
                <w:bCs/>
                <w:sz w:val="18"/>
                <w:szCs w:val="18"/>
              </w:rPr>
              <w:t xml:space="preserve">Técnico, </w:t>
            </w:r>
            <w:r w:rsidR="00557B06" w:rsidRPr="00FE4158">
              <w:rPr>
                <w:rFonts w:ascii="Montserrat" w:hAnsi="Montserrat" w:cs="Arial"/>
                <w:iCs/>
                <w:color w:val="000000"/>
                <w:sz w:val="18"/>
                <w:szCs w:val="18"/>
              </w:rPr>
              <w:t>así</w:t>
            </w:r>
            <w:r w:rsidRPr="00FE4158">
              <w:rPr>
                <w:rFonts w:ascii="Montserrat" w:hAnsi="Montserrat" w:cs="Arial"/>
                <w:sz w:val="18"/>
                <w:szCs w:val="18"/>
              </w:rPr>
              <w:t xml:space="preserve"> como la que en su momento “EL INSTITUTO” requiera incrementar durante la vigencia del servicio, deberá ser hospedada </w:t>
            </w:r>
            <w:r w:rsidRPr="00FE4158">
              <w:rPr>
                <w:rFonts w:ascii="Montserrat" w:hAnsi="Montserrat" w:cs="Arial"/>
                <w:iCs/>
                <w:color w:val="000000"/>
                <w:sz w:val="18"/>
                <w:szCs w:val="18"/>
              </w:rPr>
              <w:t xml:space="preserve">en </w:t>
            </w:r>
            <w:r w:rsidR="0060277E" w:rsidRPr="00FE4158">
              <w:rPr>
                <w:rFonts w:ascii="Montserrat" w:hAnsi="Montserrat" w:cs="Arial"/>
                <w:iCs/>
                <w:color w:val="000000"/>
                <w:sz w:val="18"/>
                <w:szCs w:val="18"/>
              </w:rPr>
              <w:t>el</w:t>
            </w:r>
            <w:r w:rsidRPr="00FE4158">
              <w:rPr>
                <w:rFonts w:ascii="Montserrat" w:hAnsi="Montserrat" w:cs="Arial"/>
                <w:iCs/>
                <w:color w:val="000000"/>
                <w:sz w:val="18"/>
                <w:szCs w:val="18"/>
              </w:rPr>
              <w:t xml:space="preserve"> Centro de Datos</w:t>
            </w:r>
            <w:r w:rsidR="0060277E" w:rsidRPr="00FE4158">
              <w:rPr>
                <w:rFonts w:ascii="Montserrat" w:hAnsi="Montserrat" w:cs="Arial"/>
                <w:iCs/>
                <w:color w:val="000000"/>
                <w:sz w:val="18"/>
                <w:szCs w:val="18"/>
              </w:rPr>
              <w:t xml:space="preserve"> y la nube</w:t>
            </w:r>
            <w:r w:rsidRPr="00FE4158">
              <w:rPr>
                <w:rFonts w:ascii="Montserrat" w:hAnsi="Montserrat" w:cs="Arial"/>
                <w:iCs/>
                <w:color w:val="000000"/>
                <w:sz w:val="18"/>
                <w:szCs w:val="18"/>
              </w:rPr>
              <w:t xml:space="preserve"> ofertado</w:t>
            </w:r>
            <w:r w:rsidR="0060277E" w:rsidRPr="00FE4158">
              <w:rPr>
                <w:rFonts w:ascii="Montserrat" w:hAnsi="Montserrat" w:cs="Arial"/>
                <w:iCs/>
                <w:color w:val="000000"/>
                <w:sz w:val="18"/>
                <w:szCs w:val="18"/>
              </w:rPr>
              <w:t>s</w:t>
            </w:r>
            <w:r w:rsidRPr="00FE4158">
              <w:rPr>
                <w:rFonts w:ascii="Montserrat" w:hAnsi="Montserrat" w:cs="Arial"/>
                <w:iCs/>
                <w:color w:val="000000"/>
                <w:sz w:val="18"/>
                <w:szCs w:val="18"/>
              </w:rPr>
              <w:t xml:space="preserve"> por “EL LICITANTE”, </w:t>
            </w:r>
            <w:r w:rsidRPr="00FE4158">
              <w:rPr>
                <w:rFonts w:ascii="Montserrat" w:hAnsi="Montserrat" w:cs="Arial"/>
                <w:sz w:val="18"/>
                <w:szCs w:val="18"/>
              </w:rPr>
              <w:t>así como en las instalaciones institucionales que el “EL INSTITUTO” determine.</w:t>
            </w:r>
          </w:p>
          <w:p w14:paraId="35E1DE78" w14:textId="77777777" w:rsidR="00E75241" w:rsidRPr="00FE4158" w:rsidRDefault="00E75241" w:rsidP="00010BC1">
            <w:pPr>
              <w:jc w:val="both"/>
              <w:rPr>
                <w:rFonts w:ascii="Montserrat" w:hAnsi="Montserrat" w:cs="Arial"/>
                <w:sz w:val="18"/>
                <w:szCs w:val="18"/>
              </w:rPr>
            </w:pPr>
          </w:p>
          <w:p w14:paraId="0BB4C125" w14:textId="3F5A3AA0" w:rsidR="00E75241" w:rsidRPr="00FE4158" w:rsidRDefault="00E75241" w:rsidP="00010BC1">
            <w:pPr>
              <w:jc w:val="both"/>
              <w:rPr>
                <w:rFonts w:ascii="Montserrat" w:hAnsi="Montserrat" w:cs="Arial"/>
                <w:iCs/>
                <w:color w:val="000000"/>
                <w:sz w:val="18"/>
                <w:szCs w:val="18"/>
              </w:rPr>
            </w:pPr>
            <w:bookmarkStart w:id="179" w:name="_Hlk125537992"/>
            <w:r w:rsidRPr="00FE4158">
              <w:rPr>
                <w:rFonts w:ascii="Montserrat" w:hAnsi="Montserrat" w:cs="Arial"/>
                <w:iCs/>
                <w:color w:val="000000"/>
                <w:sz w:val="18"/>
                <w:szCs w:val="18"/>
              </w:rPr>
              <w:t xml:space="preserve">Para la prestación del </w:t>
            </w:r>
            <w:r w:rsidRPr="00FE4158">
              <w:rPr>
                <w:rFonts w:ascii="Montserrat" w:hAnsi="Montserrat" w:cs="Arial"/>
                <w:b/>
                <w:bCs/>
                <w:iCs/>
                <w:color w:val="000000"/>
                <w:sz w:val="18"/>
                <w:szCs w:val="18"/>
              </w:rPr>
              <w:t>“Servicio de Infraestructura Lógica de Migración de la Nube IMSS 202</w:t>
            </w:r>
            <w:r w:rsidR="006808EA" w:rsidRPr="00FE4158">
              <w:rPr>
                <w:rFonts w:ascii="Montserrat" w:hAnsi="Montserrat" w:cs="Arial"/>
                <w:b/>
                <w:bCs/>
                <w:iCs/>
                <w:color w:val="000000"/>
                <w:sz w:val="18"/>
                <w:szCs w:val="18"/>
              </w:rPr>
              <w:t>5</w:t>
            </w:r>
            <w:r w:rsidRPr="00FE4158">
              <w:rPr>
                <w:rFonts w:ascii="Montserrat" w:hAnsi="Montserrat" w:cs="Arial"/>
                <w:b/>
                <w:bCs/>
                <w:iCs/>
                <w:color w:val="000000"/>
                <w:sz w:val="18"/>
                <w:szCs w:val="18"/>
              </w:rPr>
              <w:t>”</w:t>
            </w:r>
            <w:r w:rsidRPr="00FE4158">
              <w:rPr>
                <w:rFonts w:ascii="Montserrat" w:hAnsi="Montserrat" w:cs="Arial"/>
                <w:iCs/>
                <w:color w:val="000000"/>
                <w:sz w:val="18"/>
                <w:szCs w:val="18"/>
              </w:rPr>
              <w:t>, “EL LICITANTE” deberá ofertar llevar a cabo la habilitación y migración de la infraestructura tecnológica del IMSS a</w:t>
            </w:r>
            <w:r w:rsidR="0060277E" w:rsidRPr="00FE4158">
              <w:rPr>
                <w:rFonts w:ascii="Montserrat" w:hAnsi="Montserrat" w:cs="Arial"/>
                <w:iCs/>
                <w:color w:val="000000"/>
                <w:sz w:val="18"/>
                <w:szCs w:val="18"/>
              </w:rPr>
              <w:t>l</w:t>
            </w:r>
            <w:r w:rsidRPr="00FE4158">
              <w:rPr>
                <w:rFonts w:ascii="Montserrat" w:hAnsi="Montserrat" w:cs="Arial"/>
                <w:iCs/>
                <w:color w:val="000000"/>
                <w:sz w:val="18"/>
                <w:szCs w:val="18"/>
              </w:rPr>
              <w:t xml:space="preserve"> Centro de Datos</w:t>
            </w:r>
            <w:r w:rsidR="0060277E" w:rsidRPr="00FE4158">
              <w:rPr>
                <w:rFonts w:ascii="Montserrat" w:hAnsi="Montserrat" w:cs="Arial"/>
                <w:iCs/>
                <w:color w:val="000000"/>
                <w:sz w:val="18"/>
                <w:szCs w:val="18"/>
              </w:rPr>
              <w:t xml:space="preserve"> y la nube</w:t>
            </w:r>
            <w:r w:rsidRPr="00FE4158">
              <w:rPr>
                <w:rFonts w:ascii="Montserrat" w:hAnsi="Montserrat" w:cs="Arial"/>
                <w:iCs/>
                <w:color w:val="000000"/>
                <w:sz w:val="18"/>
                <w:szCs w:val="18"/>
              </w:rPr>
              <w:t xml:space="preserve"> ofertado por “EL LICITANTE”, para tal efecto, debe incluir como parte de su propuesta técnica, un documento donde detalle conceptos, plazos, responsables, dependencias, y todas las consideraciones técnicas, operativas, humanas y físicas necesarias para esta habilitación y migración, detallando rubro por rubro las especificaciones de la solución tecnológica integral propuesta para la prestación de los servicio objeto del presente Anexo Técnico, definiendo las especificaciones técnicas, así como la compatibilidad técnica y funcional de los diferentes componentes físicos y lógicos de los servicios propuestos, por lo que se requiere que en su oferta incluya los detalles para habilitar, configurar, monitorear, poner a punto, interconectar e interoperar los diferentes componentes requeridos, operar de manera continua y gestionar la operación, de tal manera que “EL LICITANTE” pueda detallar lo necesario para acreditar que en caso de resultar adjudicado, brindará los servicios requeridos cumpliendo con las características técnicas y funcionales que requiere “EL INSTITUTO”, cumpliendo las especificaciones y niveles de servicio solicitados el presente Anexo Técnico, para lo cual deberá agregar los diagramas, especificaciones técnicas y funcionales, así como lo necesario para explicar su operación integral.</w:t>
            </w:r>
            <w:bookmarkEnd w:id="179"/>
          </w:p>
        </w:tc>
        <w:tc>
          <w:tcPr>
            <w:tcW w:w="1979" w:type="dxa"/>
          </w:tcPr>
          <w:p w14:paraId="30627086" w14:textId="0FA8E9DA" w:rsidR="00E75241" w:rsidRPr="00FE4158" w:rsidRDefault="00E75241"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tc>
        <w:tc>
          <w:tcPr>
            <w:tcW w:w="1212" w:type="dxa"/>
          </w:tcPr>
          <w:p w14:paraId="4B83947A" w14:textId="27FFFDD5" w:rsidR="00E75241" w:rsidRPr="00FE4158" w:rsidRDefault="00E75241" w:rsidP="00010BC1">
            <w:pPr>
              <w:jc w:val="center"/>
              <w:rPr>
                <w:rFonts w:ascii="Montserrat" w:hAnsi="Montserrat" w:cs="Arial"/>
                <w:sz w:val="18"/>
                <w:szCs w:val="18"/>
              </w:rPr>
            </w:pPr>
            <w:r w:rsidRPr="00FE4158">
              <w:rPr>
                <w:rFonts w:ascii="Montserrat" w:hAnsi="Montserrat" w:cs="Arial"/>
                <w:sz w:val="18"/>
                <w:szCs w:val="18"/>
              </w:rPr>
              <w:t>Funcional</w:t>
            </w:r>
          </w:p>
        </w:tc>
      </w:tr>
      <w:tr w:rsidR="00E75241" w:rsidRPr="00FE4158" w14:paraId="0F352CA9" w14:textId="77777777" w:rsidTr="00AB4AAF">
        <w:tc>
          <w:tcPr>
            <w:tcW w:w="1843" w:type="dxa"/>
          </w:tcPr>
          <w:p w14:paraId="56265F06" w14:textId="3D9DBA1D" w:rsidR="00E75241" w:rsidRPr="00FE4158" w:rsidRDefault="00E75241" w:rsidP="00010BC1">
            <w:pPr>
              <w:jc w:val="both"/>
              <w:rPr>
                <w:rFonts w:ascii="Montserrat" w:hAnsi="Montserrat" w:cs="Arial"/>
                <w:b/>
                <w:bCs/>
                <w:sz w:val="18"/>
                <w:szCs w:val="18"/>
                <w:lang w:val="x-none"/>
              </w:rPr>
            </w:pPr>
            <w:r w:rsidRPr="00FE4158">
              <w:rPr>
                <w:rFonts w:ascii="Montserrat" w:hAnsi="Montserrat" w:cs="Arial"/>
                <w:b/>
                <w:bCs/>
                <w:sz w:val="18"/>
                <w:szCs w:val="18"/>
              </w:rPr>
              <w:t xml:space="preserve">2. Operación y gestión de la operación a la Infraestructura física y sus componentes en </w:t>
            </w:r>
            <w:r w:rsidR="0060277E" w:rsidRPr="00FE4158">
              <w:rPr>
                <w:rFonts w:ascii="Montserrat" w:hAnsi="Montserrat" w:cs="Arial"/>
                <w:b/>
                <w:bCs/>
                <w:sz w:val="18"/>
                <w:szCs w:val="18"/>
              </w:rPr>
              <w:t>el</w:t>
            </w:r>
            <w:r w:rsidRPr="00FE4158">
              <w:rPr>
                <w:rFonts w:ascii="Montserrat" w:hAnsi="Montserrat" w:cs="Arial"/>
                <w:b/>
                <w:bCs/>
                <w:sz w:val="18"/>
                <w:szCs w:val="18"/>
              </w:rPr>
              <w:t xml:space="preserve"> Centro de Datos </w:t>
            </w:r>
            <w:r w:rsidR="0060277E" w:rsidRPr="00FE4158">
              <w:rPr>
                <w:rFonts w:ascii="Montserrat" w:hAnsi="Montserrat" w:cs="Arial"/>
                <w:b/>
                <w:bCs/>
                <w:sz w:val="18"/>
                <w:szCs w:val="18"/>
              </w:rPr>
              <w:t xml:space="preserve">y la nube </w:t>
            </w:r>
            <w:r w:rsidRPr="00FE4158">
              <w:rPr>
                <w:rFonts w:ascii="Montserrat" w:hAnsi="Montserrat" w:cs="Arial"/>
                <w:b/>
                <w:bCs/>
                <w:sz w:val="18"/>
                <w:szCs w:val="18"/>
              </w:rPr>
              <w:t>ofertados por “EL LICITANTE”.</w:t>
            </w:r>
          </w:p>
        </w:tc>
        <w:tc>
          <w:tcPr>
            <w:tcW w:w="4732" w:type="dxa"/>
          </w:tcPr>
          <w:p w14:paraId="290067D2" w14:textId="7EC79F75" w:rsidR="00E75241" w:rsidRPr="00FE4158" w:rsidRDefault="00E75241" w:rsidP="00010BC1">
            <w:pPr>
              <w:jc w:val="both"/>
              <w:rPr>
                <w:rFonts w:ascii="Montserrat" w:hAnsi="Montserrat" w:cs="Arial"/>
                <w:sz w:val="18"/>
                <w:szCs w:val="18"/>
              </w:rPr>
            </w:pPr>
            <w:bookmarkStart w:id="180" w:name="_Hlk125538047"/>
            <w:r w:rsidRPr="00FE4158">
              <w:rPr>
                <w:rFonts w:ascii="Montserrat" w:hAnsi="Montserrat" w:cs="Arial"/>
                <w:sz w:val="18"/>
                <w:szCs w:val="18"/>
              </w:rPr>
              <w:t xml:space="preserve">Consiste en la operación y gestión de la operación de la Infraestructura física (hardware) en la que se encuentra instalada la infraestructura lógica (software/componentes lógicos) propiedad del IMSS y que se relaciona en el </w:t>
            </w:r>
            <w:r w:rsidRPr="00FE4158">
              <w:rPr>
                <w:rFonts w:ascii="Montserrat" w:hAnsi="Montserrat" w:cs="Arial"/>
                <w:b/>
                <w:bCs/>
                <w:sz w:val="18"/>
                <w:szCs w:val="18"/>
              </w:rPr>
              <w:t>Apéndice 1. Listado de Infraestructura</w:t>
            </w:r>
            <w:r w:rsidRPr="00FE4158">
              <w:rPr>
                <w:rFonts w:ascii="Montserrat" w:hAnsi="Montserrat" w:cs="Arial"/>
                <w:sz w:val="18"/>
                <w:szCs w:val="18"/>
              </w:rPr>
              <w:t xml:space="preserve"> del Anexo Técnico; como son servidores, almacenamiento principal y de respaldo, comunicaciones que, serán hospedados en los centros de datos ofertados por “EL LICITANTE”; este concepto debe incluir: operación continua, puesta a punto, soporte, mantenimiento preventivo y correctivo, gestión de la operación y gestión de incidentes; que permitan la operación continua con disponibilidad total de los servicios de 99.9%. </w:t>
            </w:r>
          </w:p>
          <w:bookmarkEnd w:id="180"/>
          <w:p w14:paraId="0F9BA24F" w14:textId="77777777" w:rsidR="00E75241" w:rsidRPr="00FE4158" w:rsidRDefault="00E75241" w:rsidP="00010BC1">
            <w:pPr>
              <w:jc w:val="both"/>
              <w:rPr>
                <w:rFonts w:ascii="Montserrat" w:hAnsi="Montserrat" w:cs="Arial"/>
                <w:sz w:val="18"/>
                <w:szCs w:val="18"/>
              </w:rPr>
            </w:pPr>
          </w:p>
          <w:p w14:paraId="60AE5AF5" w14:textId="77777777" w:rsidR="00E75241" w:rsidRPr="00FE4158" w:rsidRDefault="00E75241" w:rsidP="00010BC1">
            <w:pPr>
              <w:jc w:val="both"/>
              <w:rPr>
                <w:rFonts w:ascii="Montserrat" w:eastAsia="Calibri" w:hAnsi="Montserrat" w:cs="Arial"/>
                <w:sz w:val="18"/>
                <w:szCs w:val="18"/>
              </w:rPr>
            </w:pPr>
            <w:r w:rsidRPr="00FE4158">
              <w:rPr>
                <w:rFonts w:ascii="Montserrat" w:eastAsia="Calibri" w:hAnsi="Montserrat" w:cs="Arial"/>
                <w:sz w:val="18"/>
                <w:szCs w:val="18"/>
              </w:rPr>
              <w:t xml:space="preserve">“EL LICITANTE” deberá proporcionar las refacciones o componentes necesarios nuevos, originales y autorizados por el fabricante asi como al personal técnico necesario para efectuar los mantenimientos preventivos y correctivos de la infraestructura descrita en el </w:t>
            </w:r>
            <w:r w:rsidRPr="00FE4158">
              <w:rPr>
                <w:rFonts w:ascii="Montserrat" w:eastAsia="Calibri" w:hAnsi="Montserrat" w:cs="Arial"/>
                <w:b/>
                <w:bCs/>
                <w:sz w:val="18"/>
                <w:szCs w:val="18"/>
              </w:rPr>
              <w:t>Apéndice 1.</w:t>
            </w:r>
            <w:r w:rsidRPr="00FE4158">
              <w:rPr>
                <w:rFonts w:ascii="Montserrat" w:eastAsia="Calibri" w:hAnsi="Montserrat" w:cs="Arial"/>
                <w:sz w:val="18"/>
                <w:szCs w:val="18"/>
              </w:rPr>
              <w:t xml:space="preserve"> </w:t>
            </w:r>
            <w:r w:rsidRPr="00FE4158">
              <w:rPr>
                <w:rFonts w:ascii="Montserrat" w:eastAsia="Calibri" w:hAnsi="Montserrat" w:cs="Arial"/>
                <w:b/>
                <w:bCs/>
                <w:sz w:val="18"/>
                <w:szCs w:val="18"/>
              </w:rPr>
              <w:t>Listado de Infraestructura</w:t>
            </w:r>
            <w:r w:rsidRPr="00FE4158">
              <w:rPr>
                <w:rFonts w:ascii="Montserrat" w:eastAsia="Calibri" w:hAnsi="Montserrat" w:cs="Arial"/>
                <w:sz w:val="18"/>
                <w:szCs w:val="18"/>
              </w:rPr>
              <w:t>, así como su administración, operación y gestión de la operación de dicha infraestructura previa y posterior a los procesos de mantenimiento preventivos o correctivos, a fin de brindar su operación integral dentro del Ecosistema Digital IMSS, lo que le permitirá a “EL INSTITUTO” hacer uso de esta infraestructura homologando los niveles de servicio y esquemas de operación, administración y gestión de la operación con los servicios objeto del presente Anexo Técnico.</w:t>
            </w:r>
          </w:p>
          <w:p w14:paraId="1BE453EE" w14:textId="77777777" w:rsidR="00E75241" w:rsidRPr="00FE4158" w:rsidRDefault="00E75241" w:rsidP="00010BC1">
            <w:pPr>
              <w:jc w:val="both"/>
              <w:rPr>
                <w:rFonts w:ascii="Montserrat" w:eastAsia="Calibri" w:hAnsi="Montserrat" w:cs="Arial"/>
                <w:sz w:val="18"/>
                <w:szCs w:val="18"/>
              </w:rPr>
            </w:pPr>
          </w:p>
          <w:p w14:paraId="21748CA8" w14:textId="77777777" w:rsidR="00E75241" w:rsidRPr="00FE4158" w:rsidRDefault="00E75241" w:rsidP="00010BC1">
            <w:pPr>
              <w:jc w:val="both"/>
              <w:rPr>
                <w:rFonts w:ascii="Montserrat" w:eastAsia="Calibri" w:hAnsi="Montserrat" w:cs="Arial"/>
                <w:sz w:val="18"/>
                <w:szCs w:val="18"/>
              </w:rPr>
            </w:pPr>
            <w:bookmarkStart w:id="181" w:name="_Hlk125538128"/>
            <w:r w:rsidRPr="00FE4158">
              <w:rPr>
                <w:rFonts w:ascii="Montserrat" w:eastAsia="Calibri" w:hAnsi="Montserrat" w:cs="Arial"/>
                <w:sz w:val="18"/>
                <w:szCs w:val="18"/>
              </w:rPr>
              <w:t xml:space="preserve">“EL LICITANTE” debe ofertar las pólizas de mantenimiento de la infraestructura indicada en el </w:t>
            </w:r>
            <w:r w:rsidRPr="00FE4158">
              <w:rPr>
                <w:rFonts w:ascii="Montserrat" w:eastAsia="Calibri" w:hAnsi="Montserrat" w:cs="Arial"/>
                <w:b/>
                <w:bCs/>
                <w:sz w:val="18"/>
                <w:szCs w:val="18"/>
              </w:rPr>
              <w:t>Apéndice 1. Listado de Infraestructura</w:t>
            </w:r>
            <w:r w:rsidRPr="00FE4158">
              <w:rPr>
                <w:rFonts w:ascii="Montserrat" w:eastAsia="Calibri" w:hAnsi="Montserrat" w:cs="Arial"/>
                <w:sz w:val="18"/>
                <w:szCs w:val="18"/>
              </w:rPr>
              <w:t xml:space="preserve">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w:t>
            </w:r>
          </w:p>
          <w:bookmarkEnd w:id="181"/>
          <w:p w14:paraId="0F44CF8B" w14:textId="77777777" w:rsidR="00E75241" w:rsidRPr="00FE4158" w:rsidRDefault="00E75241" w:rsidP="00010BC1">
            <w:pPr>
              <w:jc w:val="both"/>
              <w:rPr>
                <w:rFonts w:ascii="Montserrat" w:hAnsi="Montserrat" w:cs="Arial"/>
                <w:sz w:val="18"/>
                <w:szCs w:val="18"/>
              </w:rPr>
            </w:pPr>
          </w:p>
          <w:p w14:paraId="5DDAB80C" w14:textId="77777777" w:rsidR="00E75241" w:rsidRPr="00FE4158" w:rsidRDefault="00E75241" w:rsidP="00010BC1">
            <w:pPr>
              <w:jc w:val="both"/>
              <w:rPr>
                <w:rFonts w:ascii="Montserrat" w:hAnsi="Montserrat" w:cs="Arial"/>
                <w:sz w:val="18"/>
                <w:szCs w:val="18"/>
              </w:rPr>
            </w:pPr>
            <w:bookmarkStart w:id="182" w:name="_Hlk125538191"/>
            <w:r w:rsidRPr="00FE4158">
              <w:rPr>
                <w:rFonts w:ascii="Montserrat" w:hAnsi="Montserrat" w:cs="Arial"/>
                <w:sz w:val="18"/>
                <w:szCs w:val="18"/>
              </w:rPr>
              <w:t>“EL LICITANTE” deberá ofertar la prestación de los servicios objeto del presente Anexo Técnico. Incluyendo la infraestructura que en su momento “EL INSTITUTO” requiera incrementar durante la vigencia del servicio y que podrá ser instalada en los Centros de Datos ofertados por “EL LICITANTES”, así como en las instalaciones institucionales que el “EL INSTITUTO” determine.</w:t>
            </w:r>
          </w:p>
          <w:bookmarkEnd w:id="182"/>
          <w:p w14:paraId="2AD3992D" w14:textId="77777777" w:rsidR="00E75241" w:rsidRPr="00FE4158" w:rsidRDefault="00E75241" w:rsidP="00010BC1">
            <w:pPr>
              <w:jc w:val="both"/>
              <w:rPr>
                <w:rFonts w:ascii="Montserrat" w:hAnsi="Montserrat" w:cs="Arial"/>
                <w:sz w:val="18"/>
                <w:szCs w:val="18"/>
              </w:rPr>
            </w:pPr>
          </w:p>
          <w:p w14:paraId="6367E9C1" w14:textId="38704F79" w:rsidR="00E75241" w:rsidRPr="00FE4158" w:rsidRDefault="00E75241" w:rsidP="00010BC1">
            <w:pPr>
              <w:jc w:val="both"/>
              <w:rPr>
                <w:rFonts w:ascii="Montserrat" w:hAnsi="Montserrat" w:cs="Arial"/>
                <w:sz w:val="18"/>
                <w:szCs w:val="18"/>
              </w:rPr>
            </w:pPr>
            <w:bookmarkStart w:id="183" w:name="_Hlk125538233"/>
            <w:r w:rsidRPr="00FE4158">
              <w:rPr>
                <w:rFonts w:ascii="Montserrat" w:hAnsi="Montserrat" w:cs="Arial"/>
                <w:sz w:val="18"/>
                <w:szCs w:val="18"/>
              </w:rPr>
              <w:t>“EL LICITANTE” deberá ofertar este concepto de servicio para toda la infraestructura física en la que se encuentra implementada la infraestructura Lógica propiedad del IMSS, que será hospedada en los centros de datos propuestos por “EL LICITANTE”, incluyendo su operación continua, puesta a punto, soporte, mantenimiento preventivo y correctivo, gestión de la operación y gestión de incidentes, e infraestructura complementaria (energía electrica, aire acondicionado, cableado, expansión de la red LAN,</w:t>
            </w:r>
            <w:r w:rsidR="00010BC1" w:rsidRPr="00FE4158">
              <w:rPr>
                <w:rFonts w:ascii="Montserrat" w:hAnsi="Montserrat" w:cs="Arial"/>
                <w:sz w:val="18"/>
                <w:szCs w:val="18"/>
              </w:rPr>
              <w:t xml:space="preserve"> </w:t>
            </w:r>
            <w:r w:rsidRPr="00FE4158">
              <w:rPr>
                <w:rFonts w:ascii="Montserrat" w:hAnsi="Montserrat" w:cs="Arial"/>
                <w:sz w:val="18"/>
                <w:szCs w:val="18"/>
              </w:rPr>
              <w:t xml:space="preserve">switches, gbic’s, entre otros), así como cualquier otro componente necesario para su operación en red bajo esquemas de seguridad perimetral </w:t>
            </w:r>
            <w:r w:rsidR="00694C25" w:rsidRPr="00FE4158">
              <w:rPr>
                <w:rFonts w:ascii="Montserrat" w:hAnsi="Montserrat" w:cs="Arial"/>
                <w:sz w:val="18"/>
                <w:szCs w:val="18"/>
              </w:rPr>
              <w:t xml:space="preserve">operados por el IMSS </w:t>
            </w:r>
            <w:r w:rsidRPr="00FE4158">
              <w:rPr>
                <w:rFonts w:ascii="Montserrat" w:hAnsi="Montserrat" w:cs="Arial"/>
                <w:sz w:val="18"/>
                <w:szCs w:val="18"/>
              </w:rPr>
              <w:t>en instalaciones del centro de datos</w:t>
            </w:r>
            <w:r w:rsidR="00694C25" w:rsidRPr="00FE4158">
              <w:rPr>
                <w:rFonts w:ascii="Montserrat" w:hAnsi="Montserrat" w:cs="Arial"/>
                <w:sz w:val="18"/>
                <w:szCs w:val="18"/>
              </w:rPr>
              <w:t xml:space="preserve"> y la nube</w:t>
            </w:r>
            <w:r w:rsidRPr="00FE4158">
              <w:rPr>
                <w:rFonts w:ascii="Montserrat" w:hAnsi="Montserrat" w:cs="Arial"/>
                <w:sz w:val="18"/>
                <w:szCs w:val="18"/>
              </w:rPr>
              <w:t xml:space="preserve"> ofertados por “EL LICITANTE”, con disponibilidad las 24 horas de los 7 días de la semana durante la vigencia del servicio, incluyendo Base de datos de Configuraciones de Infraestructura Tecnológica (CMDB por sus siglas en inglés) y memoria técnica detallada de los servicios operativos.</w:t>
            </w:r>
            <w:bookmarkEnd w:id="183"/>
          </w:p>
        </w:tc>
        <w:tc>
          <w:tcPr>
            <w:tcW w:w="1979" w:type="dxa"/>
          </w:tcPr>
          <w:p w14:paraId="481C5238" w14:textId="09A2D62F" w:rsidR="00E75241" w:rsidRPr="00FE4158" w:rsidRDefault="00E75241"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tc>
        <w:tc>
          <w:tcPr>
            <w:tcW w:w="1212" w:type="dxa"/>
            <w:vAlign w:val="center"/>
          </w:tcPr>
          <w:p w14:paraId="4CBD24AF" w14:textId="0A928E05" w:rsidR="00E75241" w:rsidRPr="00FE4158" w:rsidRDefault="00E75241" w:rsidP="00010BC1">
            <w:pPr>
              <w:jc w:val="center"/>
              <w:rPr>
                <w:rFonts w:ascii="Montserrat" w:hAnsi="Montserrat" w:cs="Arial"/>
                <w:sz w:val="18"/>
                <w:szCs w:val="18"/>
              </w:rPr>
            </w:pPr>
            <w:r w:rsidRPr="00FE4158">
              <w:rPr>
                <w:rFonts w:ascii="Montserrat" w:hAnsi="Montserrat" w:cs="Arial"/>
                <w:sz w:val="18"/>
                <w:szCs w:val="18"/>
              </w:rPr>
              <w:t>Funcional</w:t>
            </w:r>
          </w:p>
        </w:tc>
      </w:tr>
      <w:tr w:rsidR="00E75241" w:rsidRPr="00FE4158" w14:paraId="0AFDB3E3" w14:textId="77777777" w:rsidTr="00AB4AAF">
        <w:tc>
          <w:tcPr>
            <w:tcW w:w="1843" w:type="dxa"/>
          </w:tcPr>
          <w:p w14:paraId="2600B573" w14:textId="2A069B74" w:rsidR="00E75241" w:rsidRPr="00FE4158" w:rsidRDefault="00E75241" w:rsidP="00010BC1">
            <w:pPr>
              <w:jc w:val="both"/>
              <w:rPr>
                <w:rFonts w:ascii="Montserrat" w:hAnsi="Montserrat" w:cs="Arial"/>
                <w:b/>
                <w:bCs/>
                <w:sz w:val="18"/>
                <w:szCs w:val="18"/>
              </w:rPr>
            </w:pPr>
            <w:r w:rsidRPr="00FE4158">
              <w:rPr>
                <w:rFonts w:ascii="Montserrat" w:hAnsi="Montserrat" w:cs="Arial"/>
                <w:b/>
                <w:bCs/>
                <w:sz w:val="18"/>
                <w:szCs w:val="18"/>
              </w:rPr>
              <w:t xml:space="preserve">3. Operación y gestión de la operación de los componentes lógicos en </w:t>
            </w:r>
            <w:r w:rsidR="00694C25" w:rsidRPr="00FE4158">
              <w:rPr>
                <w:rFonts w:ascii="Montserrat" w:hAnsi="Montserrat" w:cs="Arial"/>
                <w:b/>
                <w:bCs/>
                <w:sz w:val="18"/>
                <w:szCs w:val="18"/>
              </w:rPr>
              <w:t>el</w:t>
            </w:r>
            <w:r w:rsidRPr="00FE4158">
              <w:rPr>
                <w:rFonts w:ascii="Montserrat" w:hAnsi="Montserrat" w:cs="Arial"/>
                <w:b/>
                <w:bCs/>
                <w:sz w:val="18"/>
                <w:szCs w:val="18"/>
              </w:rPr>
              <w:t xml:space="preserve"> centro de datos </w:t>
            </w:r>
            <w:r w:rsidR="00694C25" w:rsidRPr="00FE4158">
              <w:rPr>
                <w:rFonts w:ascii="Montserrat" w:hAnsi="Montserrat" w:cs="Arial"/>
                <w:b/>
                <w:bCs/>
                <w:sz w:val="18"/>
                <w:szCs w:val="18"/>
              </w:rPr>
              <w:t xml:space="preserve">y la nube </w:t>
            </w:r>
            <w:r w:rsidRPr="00FE4158">
              <w:rPr>
                <w:rFonts w:ascii="Montserrat" w:hAnsi="Montserrat" w:cs="Arial"/>
                <w:b/>
                <w:bCs/>
                <w:sz w:val="18"/>
                <w:szCs w:val="18"/>
              </w:rPr>
              <w:t>ofertados por “EL LICITANTE”.</w:t>
            </w:r>
          </w:p>
        </w:tc>
        <w:tc>
          <w:tcPr>
            <w:tcW w:w="4732" w:type="dxa"/>
          </w:tcPr>
          <w:p w14:paraId="10B9796D" w14:textId="4D158AE5" w:rsidR="00E75241" w:rsidRPr="00FE4158" w:rsidRDefault="00E75241" w:rsidP="00010BC1">
            <w:pPr>
              <w:jc w:val="both"/>
              <w:rPr>
                <w:rFonts w:ascii="Montserrat" w:hAnsi="Montserrat" w:cs="Arial"/>
                <w:sz w:val="18"/>
                <w:szCs w:val="18"/>
              </w:rPr>
            </w:pPr>
            <w:bookmarkStart w:id="184" w:name="_Hlk125538354"/>
            <w:r w:rsidRPr="00FE4158">
              <w:rPr>
                <w:rFonts w:ascii="Montserrat" w:hAnsi="Montserrat" w:cs="Arial"/>
                <w:sz w:val="18"/>
                <w:szCs w:val="18"/>
              </w:rPr>
              <w:t xml:space="preserve">“EL LICITANTE” deberá ofertar la operación y gestión de la operación </w:t>
            </w:r>
            <w:r w:rsidRPr="00FE4158">
              <w:rPr>
                <w:rFonts w:ascii="Montserrat" w:hAnsi="Montserrat" w:cs="Arial"/>
                <w:iCs/>
                <w:color w:val="000000"/>
                <w:sz w:val="18"/>
                <w:szCs w:val="18"/>
              </w:rPr>
              <w:t xml:space="preserve">de la Infraestructura lógica </w:t>
            </w:r>
            <w:r w:rsidRPr="00FE4158">
              <w:rPr>
                <w:rFonts w:ascii="Montserrat" w:hAnsi="Montserrat" w:cs="Arial"/>
                <w:sz w:val="18"/>
                <w:szCs w:val="18"/>
              </w:rPr>
              <w:t xml:space="preserve">(software) que se encuentra instalada la infraestructura física (hardware) propiedad del IMSS </w:t>
            </w:r>
            <w:r w:rsidRPr="00FE4158">
              <w:rPr>
                <w:rFonts w:ascii="Montserrat" w:hAnsi="Montserrat" w:cs="Arial"/>
                <w:iCs/>
                <w:color w:val="000000"/>
                <w:sz w:val="18"/>
                <w:szCs w:val="18"/>
              </w:rPr>
              <w:t xml:space="preserve">y que se relacionan en el </w:t>
            </w:r>
            <w:r w:rsidRPr="00FE4158">
              <w:rPr>
                <w:rFonts w:ascii="Montserrat" w:hAnsi="Montserrat" w:cs="Arial"/>
                <w:b/>
                <w:bCs/>
                <w:iCs/>
                <w:color w:val="000000"/>
                <w:sz w:val="18"/>
                <w:szCs w:val="18"/>
              </w:rPr>
              <w:t xml:space="preserve">Apéndice 1. Listado de Infraestructura, Apéndice 2. Componentes Lógicos </w:t>
            </w:r>
            <w:r w:rsidRPr="00FE4158">
              <w:rPr>
                <w:rFonts w:ascii="Montserrat" w:hAnsi="Montserrat" w:cs="Arial"/>
                <w:bCs/>
                <w:sz w:val="18"/>
                <w:szCs w:val="18"/>
              </w:rPr>
              <w:t xml:space="preserve">del presente Anexo Técnico, </w:t>
            </w:r>
            <w:r w:rsidRPr="00FE4158">
              <w:rPr>
                <w:rFonts w:ascii="Montserrat" w:hAnsi="Montserrat" w:cs="Arial"/>
                <w:iCs/>
                <w:color w:val="000000"/>
                <w:sz w:val="18"/>
                <w:szCs w:val="18"/>
              </w:rPr>
              <w:t xml:space="preserve">entre los que se incluyen de manera enunciativa mas no limitativa: licenciamiento, </w:t>
            </w:r>
            <w:r w:rsidRPr="00FE4158">
              <w:rPr>
                <w:rFonts w:ascii="Montserrat" w:hAnsi="Montserrat" w:cs="Arial"/>
                <w:sz w:val="18"/>
                <w:szCs w:val="18"/>
              </w:rPr>
              <w:t xml:space="preserve">aplicativos, bases de datos, sistema operativo virtual o contenedores, servidores web, servidores de aplicaciones, servicios middleware, analítica, </w:t>
            </w:r>
            <w:r w:rsidRPr="00FE4158">
              <w:rPr>
                <w:rFonts w:ascii="Montserrat" w:hAnsi="Montserrat" w:cs="Arial"/>
                <w:i/>
                <w:iCs/>
                <w:sz w:val="18"/>
                <w:szCs w:val="18"/>
              </w:rPr>
              <w:t>big data</w:t>
            </w:r>
            <w:r w:rsidRPr="00FE4158">
              <w:rPr>
                <w:rFonts w:ascii="Montserrat" w:hAnsi="Montserrat" w:cs="Arial"/>
                <w:sz w:val="18"/>
                <w:szCs w:val="18"/>
              </w:rPr>
              <w:t>, microservicios (contenedores), balanceadores, respaldo y recuperación de información, continuidad operativa y en su caso, gestión de la operación ante fabricantes, que permita la operación continua con disponibilidad total del 99.9%.</w:t>
            </w:r>
          </w:p>
          <w:bookmarkEnd w:id="184"/>
          <w:p w14:paraId="36740AD0" w14:textId="77777777" w:rsidR="00E75241" w:rsidRPr="00FE4158" w:rsidRDefault="00E75241" w:rsidP="00010BC1">
            <w:pPr>
              <w:jc w:val="both"/>
              <w:rPr>
                <w:rFonts w:ascii="Montserrat" w:hAnsi="Montserrat" w:cs="Arial"/>
                <w:sz w:val="18"/>
                <w:szCs w:val="18"/>
              </w:rPr>
            </w:pPr>
          </w:p>
          <w:p w14:paraId="1CCF9A97" w14:textId="77777777" w:rsidR="00E75241" w:rsidRPr="00FE4158" w:rsidRDefault="00E75241" w:rsidP="00010BC1">
            <w:pPr>
              <w:jc w:val="both"/>
              <w:rPr>
                <w:rFonts w:ascii="Montserrat" w:hAnsi="Montserrat" w:cs="Arial"/>
                <w:sz w:val="18"/>
                <w:szCs w:val="18"/>
              </w:rPr>
            </w:pPr>
            <w:bookmarkStart w:id="185" w:name="_Hlk125538425"/>
            <w:r w:rsidRPr="00FE4158">
              <w:rPr>
                <w:rFonts w:ascii="Montserrat" w:hAnsi="Montserrat" w:cs="Arial"/>
                <w:sz w:val="18"/>
                <w:szCs w:val="18"/>
              </w:rPr>
              <w:t>“EL LICITANTE” deberá ofertar, efectuar la operación y gestión de la operación de los componentes lógicos que se describen en el Apendice 2 del presente Anexo Técnico, el cual incluye, entre otros, sistemas de bases de datos especializado Oracle, Mysql, MS Sql Server, Maria DB, Mongo DB, así como otras bases de datos como Cassandra, PostgreSQL, y las que durante la vigencia del servicio sean incluidas como parte de las actividades propias de la ejecución de migraciones, actualizaciones tecnológicas o nuevas aplicaciones.</w:t>
            </w:r>
          </w:p>
          <w:bookmarkEnd w:id="185"/>
          <w:p w14:paraId="636A6234" w14:textId="77777777" w:rsidR="00E75241" w:rsidRPr="00FE4158" w:rsidRDefault="00E75241" w:rsidP="00010BC1">
            <w:pPr>
              <w:jc w:val="both"/>
              <w:rPr>
                <w:rFonts w:ascii="Montserrat" w:hAnsi="Montserrat" w:cs="Arial"/>
                <w:sz w:val="18"/>
                <w:szCs w:val="18"/>
              </w:rPr>
            </w:pPr>
          </w:p>
          <w:p w14:paraId="03464C72" w14:textId="77777777" w:rsidR="00E75241" w:rsidRPr="00FE4158" w:rsidRDefault="00E75241" w:rsidP="00010BC1">
            <w:pPr>
              <w:jc w:val="both"/>
              <w:rPr>
                <w:rFonts w:ascii="Montserrat" w:hAnsi="Montserrat" w:cs="Arial"/>
                <w:sz w:val="18"/>
                <w:szCs w:val="18"/>
              </w:rPr>
            </w:pPr>
            <w:r w:rsidRPr="00FE4158">
              <w:rPr>
                <w:rFonts w:ascii="Montserrat" w:hAnsi="Montserrat" w:cs="Arial"/>
                <w:sz w:val="18"/>
                <w:szCs w:val="18"/>
              </w:rPr>
              <w:t>“EL LICITANTE” deberá ofertar, efectuar la operación y gestión de la operación del licenciamiento del software propiedad del IMSS, utilizado para su operación, incluyendo al menos los productos, que 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p w14:paraId="3AEF65F0" w14:textId="77777777" w:rsidR="00E75241" w:rsidRPr="00FE4158" w:rsidRDefault="00E75241" w:rsidP="00010BC1">
            <w:pPr>
              <w:jc w:val="both"/>
              <w:rPr>
                <w:rFonts w:ascii="Montserrat" w:hAnsi="Montserrat" w:cs="Arial"/>
                <w:sz w:val="18"/>
                <w:szCs w:val="18"/>
              </w:rPr>
            </w:pPr>
          </w:p>
          <w:p w14:paraId="0D268EB2" w14:textId="77777777" w:rsidR="00E75241" w:rsidRPr="00FE4158" w:rsidRDefault="00E75241" w:rsidP="00F61F2F">
            <w:pPr>
              <w:ind w:left="303" w:hanging="30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r>
            <w:bookmarkStart w:id="186" w:name="_Hlk125539224"/>
            <w:r w:rsidRPr="00FE4158">
              <w:rPr>
                <w:rFonts w:ascii="Montserrat" w:hAnsi="Montserrat" w:cs="Arial"/>
                <w:sz w:val="16"/>
                <w:szCs w:val="16"/>
              </w:rPr>
              <w:t>Operación y gestión de la operación del licenciamiento Redhat Enterprise Virtualization, Openshift, (periodo requerido durante la vigencia del servicio)</w:t>
            </w:r>
          </w:p>
          <w:bookmarkEnd w:id="186"/>
          <w:p w14:paraId="1B3CF95D" w14:textId="77777777" w:rsidR="00E75241" w:rsidRPr="00FE4158" w:rsidRDefault="00E75241" w:rsidP="00F61F2F">
            <w:pPr>
              <w:ind w:left="303" w:hanging="303"/>
              <w:jc w:val="both"/>
              <w:rPr>
                <w:rFonts w:ascii="Montserrat" w:hAnsi="Montserrat" w:cs="Arial"/>
                <w:sz w:val="16"/>
                <w:szCs w:val="16"/>
              </w:rPr>
            </w:pPr>
          </w:p>
          <w:p w14:paraId="0D372F31" w14:textId="77777777" w:rsidR="00E75241" w:rsidRPr="00FE4158" w:rsidRDefault="00E75241" w:rsidP="00F61F2F">
            <w:pPr>
              <w:ind w:left="303" w:hanging="303"/>
              <w:jc w:val="both"/>
              <w:rPr>
                <w:rFonts w:ascii="Montserrat" w:hAnsi="Montserrat" w:cs="Arial"/>
                <w:sz w:val="16"/>
                <w:szCs w:val="16"/>
              </w:rPr>
            </w:pPr>
            <w:bookmarkStart w:id="187" w:name="_Hlk125539296"/>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Huawei Cloud Stack (periodo requerido durante la vigencia del servicio)</w:t>
            </w:r>
          </w:p>
          <w:p w14:paraId="191A2C71" w14:textId="77777777" w:rsidR="00E75241" w:rsidRPr="00FE4158" w:rsidRDefault="00E75241" w:rsidP="00F61F2F">
            <w:pPr>
              <w:ind w:left="303" w:hanging="303"/>
              <w:jc w:val="both"/>
              <w:rPr>
                <w:rFonts w:ascii="Montserrat" w:hAnsi="Montserrat" w:cs="Arial"/>
                <w:sz w:val="16"/>
                <w:szCs w:val="16"/>
              </w:rPr>
            </w:pPr>
          </w:p>
          <w:p w14:paraId="1C27A306" w14:textId="77777777" w:rsidR="00E75241" w:rsidRPr="00FE4158" w:rsidRDefault="00E75241" w:rsidP="00F61F2F">
            <w:pPr>
              <w:ind w:left="303" w:hanging="30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Huawei Cloud Container Engine (periodo requerido durante la vigencia del servicio)</w:t>
            </w:r>
          </w:p>
          <w:bookmarkEnd w:id="187"/>
          <w:p w14:paraId="37A5EAF5" w14:textId="77777777" w:rsidR="00E75241" w:rsidRPr="00FE4158" w:rsidRDefault="00E75241" w:rsidP="00F61F2F">
            <w:pPr>
              <w:ind w:left="303" w:hanging="303"/>
              <w:jc w:val="both"/>
              <w:rPr>
                <w:rFonts w:ascii="Montserrat" w:hAnsi="Montserrat" w:cs="Arial"/>
                <w:sz w:val="16"/>
                <w:szCs w:val="16"/>
              </w:rPr>
            </w:pPr>
          </w:p>
          <w:p w14:paraId="7333814F" w14:textId="77777777" w:rsidR="00E75241" w:rsidRPr="00FE4158" w:rsidRDefault="00E75241" w:rsidP="00F61F2F">
            <w:pPr>
              <w:ind w:left="303" w:hanging="303"/>
              <w:jc w:val="both"/>
              <w:rPr>
                <w:rFonts w:ascii="Montserrat" w:hAnsi="Montserrat" w:cs="Arial"/>
                <w:sz w:val="16"/>
                <w:szCs w:val="16"/>
              </w:rPr>
            </w:pPr>
            <w:bookmarkStart w:id="188" w:name="_Hlk125539317"/>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Oracle Virtualization Server (periodo requerido durante la vigencia del servicio)</w:t>
            </w:r>
          </w:p>
          <w:p w14:paraId="19F49868" w14:textId="77777777" w:rsidR="00E75241" w:rsidRPr="00FE4158" w:rsidRDefault="00E75241" w:rsidP="00F61F2F">
            <w:pPr>
              <w:ind w:left="303" w:hanging="303"/>
              <w:jc w:val="both"/>
              <w:rPr>
                <w:rFonts w:ascii="Montserrat" w:hAnsi="Montserrat" w:cs="Arial"/>
                <w:sz w:val="16"/>
                <w:szCs w:val="16"/>
              </w:rPr>
            </w:pPr>
          </w:p>
          <w:p w14:paraId="5787860D" w14:textId="77777777" w:rsidR="00E75241" w:rsidRPr="00FE4158" w:rsidRDefault="00E75241" w:rsidP="00F61F2F">
            <w:pPr>
              <w:ind w:left="303" w:hanging="30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de Alfresco (Alfresco Content Services) (periodo requerido durante la vigencia del servicio)</w:t>
            </w:r>
          </w:p>
          <w:bookmarkEnd w:id="188"/>
          <w:p w14:paraId="052E8A60" w14:textId="77777777" w:rsidR="00E75241" w:rsidRPr="00FE4158" w:rsidRDefault="00E75241" w:rsidP="00F61F2F">
            <w:pPr>
              <w:ind w:left="303" w:hanging="303"/>
              <w:jc w:val="both"/>
              <w:rPr>
                <w:rFonts w:ascii="Montserrat" w:hAnsi="Montserrat" w:cs="Arial"/>
                <w:sz w:val="16"/>
                <w:szCs w:val="16"/>
              </w:rPr>
            </w:pPr>
          </w:p>
          <w:p w14:paraId="657F3CB2" w14:textId="77777777" w:rsidR="00E75241" w:rsidRPr="00FE4158" w:rsidRDefault="00E75241" w:rsidP="00F61F2F">
            <w:pPr>
              <w:ind w:left="303" w:hanging="303"/>
              <w:jc w:val="both"/>
              <w:rPr>
                <w:rFonts w:ascii="Montserrat" w:hAnsi="Montserrat" w:cs="Arial"/>
                <w:sz w:val="16"/>
                <w:szCs w:val="16"/>
              </w:rPr>
            </w:pPr>
            <w:bookmarkStart w:id="189" w:name="_Hlk125539343"/>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de NetIQ Access Manager. (periodo requerido durante la vigencia del servicio)</w:t>
            </w:r>
          </w:p>
          <w:p w14:paraId="5D485EDD" w14:textId="77777777" w:rsidR="00E75241" w:rsidRPr="00FE4158" w:rsidRDefault="00E75241" w:rsidP="00F61F2F">
            <w:pPr>
              <w:ind w:left="303" w:hanging="303"/>
              <w:jc w:val="both"/>
              <w:rPr>
                <w:rFonts w:ascii="Montserrat" w:hAnsi="Montserrat" w:cs="Arial"/>
                <w:sz w:val="16"/>
                <w:szCs w:val="16"/>
              </w:rPr>
            </w:pPr>
          </w:p>
          <w:p w14:paraId="7A859596" w14:textId="24DEF54C" w:rsidR="00E75241" w:rsidRPr="00FE4158" w:rsidRDefault="00E75241" w:rsidP="00F61F2F">
            <w:pPr>
              <w:ind w:left="303" w:hanging="303"/>
              <w:jc w:val="both"/>
              <w:rPr>
                <w:rFonts w:ascii="Montserrat" w:hAnsi="Montserrat" w:cs="Arial"/>
                <w:sz w:val="18"/>
                <w:szCs w:val="18"/>
              </w:rPr>
            </w:pPr>
            <w:r w:rsidRPr="00FE4158">
              <w:rPr>
                <w:rFonts w:ascii="Montserrat" w:hAnsi="Montserrat" w:cs="Arial"/>
                <w:sz w:val="16"/>
                <w:szCs w:val="16"/>
              </w:rPr>
              <w:t>•</w:t>
            </w:r>
            <w:r w:rsidRPr="00FE4158">
              <w:rPr>
                <w:rFonts w:ascii="Montserrat" w:hAnsi="Montserrat" w:cs="Arial"/>
                <w:sz w:val="16"/>
                <w:szCs w:val="16"/>
              </w:rPr>
              <w:tab/>
              <w:t>Operación y gestión de la operación del licenciamiento de LifeRay. (periodo requerido durante la vigencia del servicio).</w:t>
            </w:r>
            <w:bookmarkEnd w:id="189"/>
          </w:p>
        </w:tc>
        <w:tc>
          <w:tcPr>
            <w:tcW w:w="1979" w:type="dxa"/>
          </w:tcPr>
          <w:p w14:paraId="4C5E74E9" w14:textId="18CE60F8" w:rsidR="00E75241" w:rsidRPr="00FE4158" w:rsidRDefault="00E75241"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tc>
        <w:tc>
          <w:tcPr>
            <w:tcW w:w="1212" w:type="dxa"/>
            <w:vAlign w:val="center"/>
          </w:tcPr>
          <w:p w14:paraId="35BF67CB" w14:textId="64B0C20D" w:rsidR="00E75241" w:rsidRPr="00FE4158" w:rsidRDefault="00E75241" w:rsidP="00010BC1">
            <w:pPr>
              <w:jc w:val="center"/>
              <w:rPr>
                <w:rFonts w:ascii="Montserrat" w:hAnsi="Montserrat" w:cs="Arial"/>
                <w:sz w:val="18"/>
                <w:szCs w:val="18"/>
              </w:rPr>
            </w:pPr>
            <w:r w:rsidRPr="00FE4158">
              <w:rPr>
                <w:rFonts w:ascii="Montserrat" w:hAnsi="Montserrat" w:cs="Arial"/>
                <w:sz w:val="18"/>
                <w:szCs w:val="18"/>
              </w:rPr>
              <w:t>Funcional</w:t>
            </w:r>
          </w:p>
        </w:tc>
      </w:tr>
      <w:tr w:rsidR="000E0E2A" w:rsidRPr="00FE4158" w14:paraId="7D3266A0" w14:textId="77777777" w:rsidTr="00AB4AAF">
        <w:tc>
          <w:tcPr>
            <w:tcW w:w="1843" w:type="dxa"/>
          </w:tcPr>
          <w:p w14:paraId="646723D6" w14:textId="6FF18D30" w:rsidR="000E0E2A" w:rsidRPr="00FE4158" w:rsidRDefault="000E0E2A" w:rsidP="00010BC1">
            <w:pPr>
              <w:jc w:val="both"/>
              <w:rPr>
                <w:rFonts w:ascii="Montserrat" w:hAnsi="Montserrat" w:cs="Arial"/>
                <w:b/>
                <w:bCs/>
                <w:sz w:val="18"/>
                <w:szCs w:val="18"/>
              </w:rPr>
            </w:pPr>
            <w:r w:rsidRPr="00FE4158">
              <w:rPr>
                <w:rFonts w:ascii="Montserrat" w:hAnsi="Montserrat" w:cs="Arial"/>
                <w:b/>
                <w:bCs/>
                <w:sz w:val="18"/>
                <w:szCs w:val="18"/>
              </w:rPr>
              <w:t xml:space="preserve">4. Visibilidad y Monitoreo de componentes (físicos y lógicos) en </w:t>
            </w:r>
            <w:r w:rsidR="00694C25" w:rsidRPr="00FE4158">
              <w:rPr>
                <w:rFonts w:ascii="Montserrat" w:hAnsi="Montserrat" w:cs="Arial"/>
                <w:b/>
                <w:bCs/>
                <w:sz w:val="18"/>
                <w:szCs w:val="18"/>
              </w:rPr>
              <w:t>el</w:t>
            </w:r>
            <w:r w:rsidRPr="00FE4158">
              <w:rPr>
                <w:rFonts w:ascii="Montserrat" w:hAnsi="Montserrat" w:cs="Arial"/>
                <w:b/>
                <w:bCs/>
                <w:sz w:val="18"/>
                <w:szCs w:val="18"/>
              </w:rPr>
              <w:t xml:space="preserve"> centro de datos</w:t>
            </w:r>
            <w:r w:rsidR="00694C25" w:rsidRPr="00FE4158">
              <w:rPr>
                <w:rFonts w:ascii="Montserrat" w:hAnsi="Montserrat" w:cs="Arial"/>
                <w:b/>
                <w:bCs/>
                <w:sz w:val="18"/>
                <w:szCs w:val="18"/>
              </w:rPr>
              <w:t xml:space="preserve"> y la nube</w:t>
            </w:r>
            <w:r w:rsidRPr="00FE4158">
              <w:rPr>
                <w:rFonts w:ascii="Montserrat" w:hAnsi="Montserrat" w:cs="Arial"/>
                <w:b/>
                <w:bCs/>
                <w:sz w:val="18"/>
                <w:szCs w:val="18"/>
              </w:rPr>
              <w:t xml:space="preserve"> ofertados por “EL LICITANTE”.</w:t>
            </w:r>
          </w:p>
        </w:tc>
        <w:tc>
          <w:tcPr>
            <w:tcW w:w="4732" w:type="dxa"/>
          </w:tcPr>
          <w:p w14:paraId="43044B08" w14:textId="4BD8C6AF" w:rsidR="000E0E2A" w:rsidRPr="00FE4158" w:rsidRDefault="000E0E2A" w:rsidP="00010BC1">
            <w:pPr>
              <w:jc w:val="both"/>
              <w:rPr>
                <w:rFonts w:ascii="Montserrat" w:hAnsi="Montserrat" w:cs="Arial"/>
                <w:sz w:val="18"/>
                <w:szCs w:val="18"/>
              </w:rPr>
            </w:pPr>
            <w:r w:rsidRPr="00FE4158">
              <w:rPr>
                <w:rFonts w:ascii="Montserrat" w:hAnsi="Montserrat" w:cs="Arial"/>
                <w:sz w:val="18"/>
                <w:szCs w:val="18"/>
              </w:rPr>
              <w:t xml:space="preserve">Consiste en la visibilidad y monitoreo de cuando menos de los signos vitales de la Infraestructura física (hardware) y la infraestructura lógica (software) propiedad del IMSS que se relaciona en el Apéndice 1. Listado de Infraestructura y Apéndice 2. Componentes Lógicos, así como el software desarrollado por “EL INSTITUTO” del presente Anexo Técnico; este concepto incluye la experiencia de usuario de componentes lógicos y físicos hospedados en </w:t>
            </w:r>
            <w:r w:rsidR="00694C25" w:rsidRPr="00FE4158">
              <w:rPr>
                <w:rFonts w:ascii="Montserrat" w:hAnsi="Montserrat" w:cs="Arial"/>
                <w:sz w:val="18"/>
                <w:szCs w:val="18"/>
              </w:rPr>
              <w:t>el</w:t>
            </w:r>
            <w:r w:rsidRPr="00FE4158">
              <w:rPr>
                <w:rFonts w:ascii="Montserrat" w:hAnsi="Montserrat" w:cs="Arial"/>
                <w:sz w:val="18"/>
                <w:szCs w:val="18"/>
              </w:rPr>
              <w:t xml:space="preserve"> Centro de Datos</w:t>
            </w:r>
            <w:r w:rsidR="00694C25" w:rsidRPr="00FE4158">
              <w:rPr>
                <w:rFonts w:ascii="Montserrat" w:hAnsi="Montserrat" w:cs="Arial"/>
                <w:sz w:val="18"/>
                <w:szCs w:val="18"/>
              </w:rPr>
              <w:t xml:space="preserve"> y la nube</w:t>
            </w:r>
            <w:r w:rsidRPr="00FE4158">
              <w:rPr>
                <w:rFonts w:ascii="Montserrat" w:hAnsi="Montserrat" w:cs="Arial"/>
                <w:sz w:val="18"/>
                <w:szCs w:val="18"/>
              </w:rPr>
              <w:t xml:space="preserve"> ofertados por “EL LICITANTE”, el licenciamiento, instalación, conectividad, configuración, puesta a punto, mejora continua, de las herramientas de monitoreo ofertadas para la prestación del presente concepto del servicio, así como la configuración y envío de alertas al personal designado por “EL INSTITUTO”, que permita la operación continua con disponibilidad total del servicio del 99.9%.</w:t>
            </w:r>
          </w:p>
          <w:p w14:paraId="16BF527E" w14:textId="77777777" w:rsidR="000E0E2A" w:rsidRPr="00FE4158" w:rsidRDefault="000E0E2A" w:rsidP="00010BC1">
            <w:pPr>
              <w:jc w:val="both"/>
              <w:rPr>
                <w:rFonts w:ascii="Montserrat" w:hAnsi="Montserrat" w:cs="Arial"/>
                <w:sz w:val="18"/>
                <w:szCs w:val="18"/>
              </w:rPr>
            </w:pPr>
          </w:p>
          <w:p w14:paraId="41EFAC54" w14:textId="1B2C4B0D" w:rsidR="000E0E2A" w:rsidRPr="00FE4158" w:rsidRDefault="000E0E2A" w:rsidP="00010BC1">
            <w:pPr>
              <w:jc w:val="both"/>
              <w:rPr>
                <w:rFonts w:ascii="Montserrat" w:hAnsi="Montserrat" w:cs="Arial"/>
                <w:sz w:val="18"/>
                <w:szCs w:val="18"/>
              </w:rPr>
            </w:pPr>
            <w:bookmarkStart w:id="190" w:name="_Hlk125539497"/>
            <w:r w:rsidRPr="00FE4158">
              <w:rPr>
                <w:rFonts w:ascii="Montserrat" w:hAnsi="Montserrat" w:cs="Arial"/>
                <w:sz w:val="18"/>
                <w:szCs w:val="18"/>
              </w:rPr>
              <w:t xml:space="preserve">Así también debe incluir la operación, gestión de la operación y soporte de las herramientas de monitoreo para los componentes tecnológicos </w:t>
            </w:r>
            <w:r w:rsidR="00694C25" w:rsidRPr="00FE4158">
              <w:rPr>
                <w:rFonts w:ascii="Montserrat" w:hAnsi="Montserrat" w:cs="Arial"/>
                <w:sz w:val="18"/>
                <w:szCs w:val="18"/>
              </w:rPr>
              <w:t>del</w:t>
            </w:r>
            <w:r w:rsidRPr="00FE4158">
              <w:rPr>
                <w:rFonts w:ascii="Montserrat" w:hAnsi="Montserrat" w:cs="Arial"/>
                <w:sz w:val="18"/>
                <w:szCs w:val="18"/>
              </w:rPr>
              <w:t xml:space="preserve"> centro de datos</w:t>
            </w:r>
            <w:r w:rsidR="00694C25" w:rsidRPr="00FE4158">
              <w:rPr>
                <w:rFonts w:ascii="Montserrat" w:hAnsi="Montserrat" w:cs="Arial"/>
                <w:sz w:val="18"/>
                <w:szCs w:val="18"/>
              </w:rPr>
              <w:t xml:space="preserve"> y la nube</w:t>
            </w:r>
            <w:r w:rsidRPr="00FE4158">
              <w:rPr>
                <w:rFonts w:ascii="Montserrat" w:hAnsi="Montserrat" w:cs="Arial"/>
                <w:sz w:val="18"/>
                <w:szCs w:val="18"/>
              </w:rPr>
              <w:t>, así como integración a la mesa de ayuda del IMSS y Centro de monitoreo IMSS.</w:t>
            </w:r>
            <w:bookmarkEnd w:id="190"/>
          </w:p>
        </w:tc>
        <w:tc>
          <w:tcPr>
            <w:tcW w:w="1979" w:type="dxa"/>
          </w:tcPr>
          <w:p w14:paraId="4430A0A1" w14:textId="77777777" w:rsidR="000E0E2A" w:rsidRPr="00FE4158" w:rsidRDefault="000E0E2A"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p w14:paraId="52C2FEA3" w14:textId="3588300A" w:rsidR="000E0E2A" w:rsidRPr="00FE4158" w:rsidRDefault="000E0E2A" w:rsidP="00010BC1">
            <w:pPr>
              <w:jc w:val="both"/>
              <w:rPr>
                <w:rFonts w:ascii="Montserrat" w:hAnsi="Montserrat" w:cs="Arial"/>
                <w:sz w:val="18"/>
                <w:szCs w:val="18"/>
              </w:rPr>
            </w:pPr>
          </w:p>
        </w:tc>
        <w:tc>
          <w:tcPr>
            <w:tcW w:w="1212" w:type="dxa"/>
            <w:vAlign w:val="center"/>
          </w:tcPr>
          <w:p w14:paraId="438FC2D6" w14:textId="57B0D405" w:rsidR="000E0E2A" w:rsidRPr="00FE4158" w:rsidRDefault="000E0E2A" w:rsidP="00010BC1">
            <w:pPr>
              <w:jc w:val="center"/>
              <w:rPr>
                <w:rFonts w:ascii="Montserrat" w:hAnsi="Montserrat" w:cs="Arial"/>
                <w:sz w:val="18"/>
                <w:szCs w:val="18"/>
              </w:rPr>
            </w:pPr>
            <w:r w:rsidRPr="00FE4158">
              <w:rPr>
                <w:rFonts w:ascii="Montserrat" w:hAnsi="Montserrat" w:cs="Arial"/>
                <w:sz w:val="18"/>
                <w:szCs w:val="18"/>
              </w:rPr>
              <w:t>Funcional</w:t>
            </w:r>
          </w:p>
        </w:tc>
      </w:tr>
      <w:tr w:rsidR="000E0E2A" w:rsidRPr="00FE4158" w14:paraId="7A7DC624" w14:textId="77777777" w:rsidTr="00AB4AAF">
        <w:tc>
          <w:tcPr>
            <w:tcW w:w="1843" w:type="dxa"/>
          </w:tcPr>
          <w:p w14:paraId="126A1A56" w14:textId="72E8AD9F" w:rsidR="000E0E2A" w:rsidRPr="00FE4158" w:rsidRDefault="000E0E2A" w:rsidP="00010BC1">
            <w:pPr>
              <w:jc w:val="both"/>
              <w:rPr>
                <w:rFonts w:ascii="Montserrat" w:hAnsi="Montserrat" w:cs="Arial"/>
                <w:b/>
                <w:bCs/>
                <w:sz w:val="18"/>
                <w:szCs w:val="18"/>
              </w:rPr>
            </w:pPr>
            <w:r w:rsidRPr="00FE4158">
              <w:rPr>
                <w:rFonts w:ascii="Montserrat" w:hAnsi="Montserrat" w:cs="Arial"/>
                <w:b/>
                <w:bCs/>
                <w:sz w:val="18"/>
                <w:szCs w:val="18"/>
              </w:rPr>
              <w:t xml:space="preserve">5. Metro cuadrado de piso blanco en </w:t>
            </w:r>
            <w:r w:rsidR="00694C25" w:rsidRPr="00FE4158">
              <w:rPr>
                <w:rFonts w:ascii="Montserrat" w:hAnsi="Montserrat" w:cs="Arial"/>
                <w:b/>
                <w:bCs/>
                <w:sz w:val="18"/>
                <w:szCs w:val="18"/>
              </w:rPr>
              <w:t>el</w:t>
            </w:r>
            <w:r w:rsidRPr="00FE4158">
              <w:rPr>
                <w:rFonts w:ascii="Montserrat" w:hAnsi="Montserrat" w:cs="Arial"/>
                <w:b/>
                <w:bCs/>
                <w:sz w:val="18"/>
                <w:szCs w:val="18"/>
              </w:rPr>
              <w:t xml:space="preserve"> Centro de datos ofertados por “EL LICITANTE”.</w:t>
            </w:r>
          </w:p>
        </w:tc>
        <w:tc>
          <w:tcPr>
            <w:tcW w:w="4732" w:type="dxa"/>
          </w:tcPr>
          <w:p w14:paraId="0ECF56A2" w14:textId="1F6DC979" w:rsidR="000E0E2A" w:rsidRPr="00FE4158" w:rsidRDefault="000E0E2A" w:rsidP="00010BC1">
            <w:pPr>
              <w:jc w:val="both"/>
              <w:rPr>
                <w:rFonts w:ascii="Montserrat" w:hAnsi="Montserrat" w:cs="Arial"/>
                <w:sz w:val="18"/>
                <w:szCs w:val="18"/>
              </w:rPr>
            </w:pPr>
            <w:bookmarkStart w:id="191" w:name="_Hlk125539541"/>
            <w:r w:rsidRPr="00FE4158">
              <w:rPr>
                <w:rFonts w:ascii="Montserrat" w:hAnsi="Montserrat" w:cs="Arial"/>
                <w:sz w:val="18"/>
                <w:szCs w:val="18"/>
              </w:rPr>
              <w:t>Consistente e la habilitación de piso blanco, que deberán incluir: 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incendios, servicio de administración 7x24 (7 días, las 24 horas de, todos los días durante la vigencia del servicio), que permita la operación continua con disponibilidad total del servicio del 99.9%. En este caso, “EL INSTITUTO” proporciona el rack, este concepto es excluyente del concepto 6.</w:t>
            </w:r>
            <w:bookmarkEnd w:id="191"/>
          </w:p>
        </w:tc>
        <w:tc>
          <w:tcPr>
            <w:tcW w:w="1979" w:type="dxa"/>
          </w:tcPr>
          <w:p w14:paraId="465C09E4" w14:textId="77777777" w:rsidR="000E0E2A" w:rsidRPr="00FE4158" w:rsidRDefault="000E0E2A"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p w14:paraId="722DAA7B" w14:textId="3AECA212" w:rsidR="000E0E2A" w:rsidRPr="00FE4158" w:rsidRDefault="000E0E2A" w:rsidP="00010BC1">
            <w:pPr>
              <w:jc w:val="both"/>
              <w:rPr>
                <w:rFonts w:ascii="Montserrat" w:hAnsi="Montserrat" w:cs="Arial"/>
                <w:sz w:val="18"/>
                <w:szCs w:val="18"/>
              </w:rPr>
            </w:pPr>
          </w:p>
        </w:tc>
        <w:tc>
          <w:tcPr>
            <w:tcW w:w="1212" w:type="dxa"/>
            <w:vAlign w:val="center"/>
          </w:tcPr>
          <w:p w14:paraId="533A312F" w14:textId="0A12673A" w:rsidR="000E0E2A" w:rsidRPr="00FE4158" w:rsidRDefault="000E0E2A" w:rsidP="00010BC1">
            <w:pPr>
              <w:jc w:val="center"/>
              <w:rPr>
                <w:rFonts w:ascii="Montserrat" w:hAnsi="Montserrat" w:cs="Arial"/>
                <w:sz w:val="18"/>
                <w:szCs w:val="18"/>
              </w:rPr>
            </w:pPr>
            <w:r w:rsidRPr="00FE4158">
              <w:rPr>
                <w:rFonts w:ascii="Montserrat" w:hAnsi="Montserrat" w:cs="Arial"/>
                <w:sz w:val="18"/>
                <w:szCs w:val="18"/>
              </w:rPr>
              <w:t>Funcional</w:t>
            </w:r>
          </w:p>
        </w:tc>
      </w:tr>
      <w:tr w:rsidR="000E0E2A" w:rsidRPr="00FE4158" w14:paraId="74CB24BD" w14:textId="77777777" w:rsidTr="00AB4AAF">
        <w:tc>
          <w:tcPr>
            <w:tcW w:w="1843" w:type="dxa"/>
          </w:tcPr>
          <w:p w14:paraId="6CB8AE14" w14:textId="6A0ED72E" w:rsidR="000E0E2A" w:rsidRPr="00FE4158" w:rsidRDefault="000E0E2A" w:rsidP="00010BC1">
            <w:pPr>
              <w:jc w:val="both"/>
              <w:rPr>
                <w:rFonts w:ascii="Montserrat" w:eastAsia="Calibri" w:hAnsi="Montserrat" w:cs="Arial"/>
                <w:b/>
                <w:bCs/>
                <w:sz w:val="18"/>
                <w:szCs w:val="18"/>
              </w:rPr>
            </w:pPr>
            <w:r w:rsidRPr="00FE4158">
              <w:rPr>
                <w:rFonts w:ascii="Montserrat" w:hAnsi="Montserrat" w:cs="Arial"/>
                <w:b/>
                <w:bCs/>
                <w:sz w:val="18"/>
                <w:szCs w:val="18"/>
              </w:rPr>
              <w:t xml:space="preserve">6. Piso blanco + Rack estándar en gabinete (RACK) completo </w:t>
            </w:r>
            <w:r w:rsidR="00694C25" w:rsidRPr="00FE4158">
              <w:rPr>
                <w:rFonts w:ascii="Montserrat" w:hAnsi="Montserrat" w:cs="Arial"/>
                <w:b/>
                <w:bCs/>
                <w:sz w:val="18"/>
                <w:szCs w:val="18"/>
              </w:rPr>
              <w:t>del</w:t>
            </w:r>
            <w:r w:rsidRPr="00FE4158">
              <w:rPr>
                <w:rFonts w:ascii="Montserrat" w:hAnsi="Montserrat" w:cs="Arial"/>
                <w:b/>
                <w:bCs/>
                <w:sz w:val="18"/>
                <w:szCs w:val="18"/>
              </w:rPr>
              <w:t xml:space="preserve"> centro de datos ofertado por “EL LICITANTE”.</w:t>
            </w:r>
          </w:p>
        </w:tc>
        <w:tc>
          <w:tcPr>
            <w:tcW w:w="4732" w:type="dxa"/>
          </w:tcPr>
          <w:p w14:paraId="454DD31E" w14:textId="065B5593" w:rsidR="000E0E2A" w:rsidRPr="00FE4158" w:rsidRDefault="000E0E2A" w:rsidP="00010BC1">
            <w:pPr>
              <w:jc w:val="both"/>
              <w:rPr>
                <w:rFonts w:ascii="Montserrat" w:hAnsi="Montserrat" w:cs="Arial"/>
                <w:sz w:val="18"/>
                <w:szCs w:val="18"/>
              </w:rPr>
            </w:pPr>
            <w:bookmarkStart w:id="192" w:name="_Hlk125539557"/>
            <w:r w:rsidRPr="00FE4158">
              <w:rPr>
                <w:rFonts w:ascii="Montserrat" w:hAnsi="Montserrat" w:cs="Arial"/>
                <w:sz w:val="18"/>
                <w:szCs w:val="18"/>
              </w:rPr>
              <w:t>Consistente en la habilitación de Rack estándar en gabinete (RACK) de al menos 52 Unidades, incluyendo fuente de poder, energía eléctrica y conexiones necesarias para los equipos, aire acondicionado que permita controlar la temperatura y humedad, UPS, red y conexiones de datos, servicios de seguridad física y lógica, controles de acceso, sistema de CCTV, Sistema de prevención y extinción de incendios, servicio de monitoreo y administración 7x2</w:t>
            </w:r>
            <w:r w:rsidR="003E6E08" w:rsidRPr="00FE4158">
              <w:rPr>
                <w:rFonts w:ascii="Montserrat" w:hAnsi="Montserrat" w:cs="Arial"/>
                <w:sz w:val="18"/>
                <w:szCs w:val="18"/>
              </w:rPr>
              <w:t>4</w:t>
            </w:r>
            <w:r w:rsidRPr="00FE4158">
              <w:rPr>
                <w:rFonts w:ascii="Montserrat" w:hAnsi="Montserrat" w:cs="Arial"/>
                <w:sz w:val="18"/>
                <w:szCs w:val="18"/>
              </w:rPr>
              <w:t xml:space="preserve"> (7 días, 24 horas de todos los días durante la vigencia del servicio) durante la vigencia del servicio, que permita la operación continua con disponibilidad total del servicio del 99.9%. En este caso, “EL LICITANTE” incluye el piso blanco y “EL LICITANTE” proporciona el rack, este concepto es excluyente del concepto 5.</w:t>
            </w:r>
            <w:bookmarkEnd w:id="192"/>
          </w:p>
        </w:tc>
        <w:tc>
          <w:tcPr>
            <w:tcW w:w="1979" w:type="dxa"/>
          </w:tcPr>
          <w:p w14:paraId="4FD7A267" w14:textId="0352EC89" w:rsidR="000E0E2A" w:rsidRPr="00FE4158" w:rsidRDefault="000E0E2A"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tc>
        <w:tc>
          <w:tcPr>
            <w:tcW w:w="1212" w:type="dxa"/>
            <w:vAlign w:val="center"/>
          </w:tcPr>
          <w:p w14:paraId="5047FD3E" w14:textId="7D0B0C54" w:rsidR="000E0E2A" w:rsidRPr="00FE4158" w:rsidRDefault="000E0E2A" w:rsidP="00010BC1">
            <w:pPr>
              <w:jc w:val="center"/>
              <w:rPr>
                <w:rFonts w:ascii="Montserrat" w:hAnsi="Montserrat" w:cs="Arial"/>
                <w:sz w:val="18"/>
                <w:szCs w:val="18"/>
              </w:rPr>
            </w:pPr>
            <w:r w:rsidRPr="00FE4158">
              <w:rPr>
                <w:rFonts w:ascii="Montserrat" w:hAnsi="Montserrat" w:cs="Arial"/>
                <w:sz w:val="18"/>
                <w:szCs w:val="18"/>
              </w:rPr>
              <w:t>Funcional</w:t>
            </w:r>
          </w:p>
        </w:tc>
      </w:tr>
      <w:tr w:rsidR="000E0E2A" w:rsidRPr="00FE4158" w14:paraId="371F3EDB" w14:textId="77777777" w:rsidTr="00AB4AAF">
        <w:tc>
          <w:tcPr>
            <w:tcW w:w="1843" w:type="dxa"/>
          </w:tcPr>
          <w:p w14:paraId="2543A56C" w14:textId="086FA9FA" w:rsidR="000E0E2A" w:rsidRPr="00FE4158" w:rsidRDefault="000E0E2A" w:rsidP="00010BC1">
            <w:pPr>
              <w:jc w:val="both"/>
              <w:rPr>
                <w:rFonts w:ascii="Montserrat" w:hAnsi="Montserrat" w:cs="Arial"/>
                <w:b/>
                <w:bCs/>
                <w:sz w:val="18"/>
                <w:szCs w:val="18"/>
              </w:rPr>
            </w:pPr>
            <w:r w:rsidRPr="00FE4158">
              <w:rPr>
                <w:rFonts w:ascii="Montserrat" w:hAnsi="Montserrat" w:cs="Arial"/>
                <w:b/>
                <w:bCs/>
                <w:sz w:val="18"/>
                <w:szCs w:val="18"/>
              </w:rPr>
              <w:t>7. Migración</w:t>
            </w:r>
          </w:p>
        </w:tc>
        <w:tc>
          <w:tcPr>
            <w:tcW w:w="4732" w:type="dxa"/>
          </w:tcPr>
          <w:p w14:paraId="495506F0" w14:textId="77777777" w:rsidR="000E0E2A" w:rsidRPr="00FE4158" w:rsidRDefault="000E0E2A" w:rsidP="00010BC1">
            <w:pPr>
              <w:contextualSpacing/>
              <w:jc w:val="both"/>
              <w:rPr>
                <w:rFonts w:ascii="Montserrat" w:hAnsi="Montserrat" w:cs="Arial"/>
                <w:sz w:val="18"/>
                <w:szCs w:val="18"/>
              </w:rPr>
            </w:pPr>
            <w:bookmarkStart w:id="193" w:name="_Hlk125539585"/>
            <w:r w:rsidRPr="00FE4158">
              <w:rPr>
                <w:rFonts w:ascii="Montserrat" w:hAnsi="Montserrat" w:cs="Arial"/>
                <w:sz w:val="18"/>
                <w:szCs w:val="18"/>
              </w:rPr>
              <w:t>Consistente en la migración, de manera enunciativa mas no limitativa, de componentes, aplicaciones, servicios, sistemas, bases de datos, middleware, microservicios (contenedores), servidores físicos y virtuales, de cualquier centro de datos indicado por “EL INSTITUTO” al Centro de Datos ofertado por “EL LICITANTE” definidos en tres categorías: Alta, media y baja.</w:t>
            </w:r>
          </w:p>
          <w:p w14:paraId="5DF803D2" w14:textId="77777777" w:rsidR="000E0E2A" w:rsidRPr="00FE4158" w:rsidRDefault="000E0E2A" w:rsidP="00010BC1">
            <w:pPr>
              <w:contextualSpacing/>
              <w:jc w:val="both"/>
              <w:rPr>
                <w:rFonts w:ascii="Montserrat" w:hAnsi="Montserrat" w:cs="Arial"/>
                <w:sz w:val="18"/>
                <w:szCs w:val="18"/>
              </w:rPr>
            </w:pPr>
          </w:p>
          <w:p w14:paraId="0EB778F1" w14:textId="77777777" w:rsidR="000E0E2A" w:rsidRPr="00FE4158" w:rsidRDefault="000E0E2A" w:rsidP="00010BC1">
            <w:pPr>
              <w:contextualSpacing/>
              <w:jc w:val="both"/>
              <w:rPr>
                <w:rFonts w:ascii="Montserrat" w:hAnsi="Montserrat" w:cs="Arial"/>
                <w:sz w:val="18"/>
                <w:szCs w:val="18"/>
              </w:rPr>
            </w:pPr>
            <w:r w:rsidRPr="00FE4158">
              <w:rPr>
                <w:rFonts w:ascii="Montserrat" w:hAnsi="Montserrat" w:cs="Arial"/>
                <w:sz w:val="18"/>
                <w:szCs w:val="18"/>
              </w:rPr>
              <w:t>Estas migraciones podrán ser de servidor físico a servidor físico, de máquina virtual a máquina virtual, de servidor físico a máquina virtual, de contenedor a contenedor y reconstrucción y migración de máquina virtual a contenedor.</w:t>
            </w:r>
          </w:p>
          <w:p w14:paraId="2FA76D60" w14:textId="77777777" w:rsidR="000E0E2A" w:rsidRPr="00FE4158" w:rsidRDefault="000E0E2A" w:rsidP="00010BC1">
            <w:pPr>
              <w:contextualSpacing/>
              <w:jc w:val="both"/>
              <w:rPr>
                <w:rFonts w:ascii="Montserrat" w:hAnsi="Montserrat" w:cs="Arial"/>
                <w:sz w:val="18"/>
                <w:szCs w:val="18"/>
              </w:rPr>
            </w:pPr>
          </w:p>
          <w:p w14:paraId="2F2DF188" w14:textId="29A9CACA" w:rsidR="000E0E2A" w:rsidRPr="00FE4158" w:rsidRDefault="000E0E2A" w:rsidP="00010BC1">
            <w:pPr>
              <w:contextualSpacing/>
              <w:jc w:val="both"/>
              <w:rPr>
                <w:rFonts w:ascii="Montserrat" w:hAnsi="Montserrat" w:cs="Arial"/>
                <w:sz w:val="18"/>
                <w:szCs w:val="18"/>
              </w:rPr>
            </w:pPr>
            <w:r w:rsidRPr="00FE4158">
              <w:rPr>
                <w:rFonts w:ascii="Montserrat" w:hAnsi="Montserrat" w:cs="Arial"/>
                <w:sz w:val="18"/>
                <w:szCs w:val="18"/>
              </w:rPr>
              <w:t>“EL LICITANTE” deberá ofertar llevar a cabo la migración de los aplicativos y activos tecnológicos del Centro de Datos actual al Centro de Datos ofertado por “EL LICITANTE” evitando cualquier impacto o degradación de la operación de los servicios institucionales. Esta migración deberá incluir el trasporte de la infraestructura tecnológica propiedad de “EL INSTITUTO” del Centro de Datos actual a</w:t>
            </w:r>
            <w:r w:rsidR="0060277E" w:rsidRPr="00FE4158">
              <w:rPr>
                <w:rFonts w:ascii="Montserrat" w:hAnsi="Montserrat" w:cs="Arial"/>
                <w:sz w:val="18"/>
                <w:szCs w:val="18"/>
              </w:rPr>
              <w:t>l</w:t>
            </w:r>
            <w:r w:rsidRPr="00FE4158">
              <w:rPr>
                <w:rFonts w:ascii="Montserrat" w:hAnsi="Montserrat" w:cs="Arial"/>
                <w:sz w:val="18"/>
                <w:szCs w:val="18"/>
              </w:rPr>
              <w:t xml:space="preserve"> Centro de Datos ofertado por el LICITANTE.</w:t>
            </w:r>
            <w:bookmarkEnd w:id="193"/>
          </w:p>
        </w:tc>
        <w:tc>
          <w:tcPr>
            <w:tcW w:w="1979" w:type="dxa"/>
          </w:tcPr>
          <w:p w14:paraId="6F2E4DC7" w14:textId="77777777" w:rsidR="000E0E2A" w:rsidRPr="00FE4158" w:rsidRDefault="000E0E2A" w:rsidP="00010BC1">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p w14:paraId="6B7CA5B8" w14:textId="76CA5204" w:rsidR="000E0E2A" w:rsidRPr="00FE4158" w:rsidRDefault="000E0E2A" w:rsidP="00010BC1">
            <w:pPr>
              <w:jc w:val="both"/>
              <w:rPr>
                <w:rFonts w:ascii="Montserrat" w:hAnsi="Montserrat" w:cs="Arial"/>
                <w:sz w:val="18"/>
                <w:szCs w:val="18"/>
              </w:rPr>
            </w:pPr>
          </w:p>
        </w:tc>
        <w:tc>
          <w:tcPr>
            <w:tcW w:w="1212" w:type="dxa"/>
            <w:vAlign w:val="center"/>
          </w:tcPr>
          <w:p w14:paraId="2A5FC542" w14:textId="6F271BF2" w:rsidR="000E0E2A" w:rsidRPr="00FE4158" w:rsidRDefault="000E0E2A" w:rsidP="00010BC1">
            <w:pPr>
              <w:jc w:val="center"/>
              <w:rPr>
                <w:rFonts w:ascii="Montserrat" w:hAnsi="Montserrat" w:cs="Arial"/>
                <w:b/>
                <w:bCs/>
                <w:sz w:val="18"/>
                <w:szCs w:val="18"/>
              </w:rPr>
            </w:pPr>
            <w:r w:rsidRPr="00FE4158">
              <w:rPr>
                <w:rFonts w:ascii="Montserrat" w:hAnsi="Montserrat" w:cs="Arial"/>
                <w:sz w:val="18"/>
                <w:szCs w:val="18"/>
              </w:rPr>
              <w:t>Funcional</w:t>
            </w:r>
          </w:p>
        </w:tc>
      </w:tr>
      <w:tr w:rsidR="00AB4AAF" w:rsidRPr="00FE4158" w14:paraId="2FD3BAA8" w14:textId="77777777" w:rsidTr="00AB4AAF">
        <w:tc>
          <w:tcPr>
            <w:tcW w:w="1843" w:type="dxa"/>
          </w:tcPr>
          <w:p w14:paraId="1ED17DEE" w14:textId="6E8B2755" w:rsidR="00AB4AAF" w:rsidRPr="00FE4158" w:rsidRDefault="00AB4AAF" w:rsidP="00AB4AAF">
            <w:pPr>
              <w:jc w:val="both"/>
              <w:rPr>
                <w:rFonts w:ascii="Montserrat" w:hAnsi="Montserrat" w:cs="Arial"/>
                <w:b/>
                <w:bCs/>
                <w:sz w:val="18"/>
                <w:szCs w:val="18"/>
              </w:rPr>
            </w:pPr>
            <w:r w:rsidRPr="00FE4158">
              <w:rPr>
                <w:rFonts w:ascii="Montserrat" w:hAnsi="Montserrat" w:cs="Arial"/>
                <w:b/>
                <w:bCs/>
                <w:sz w:val="18"/>
                <w:szCs w:val="18"/>
              </w:rPr>
              <w:t>8. DRP en la nube</w:t>
            </w:r>
          </w:p>
        </w:tc>
        <w:tc>
          <w:tcPr>
            <w:tcW w:w="4732" w:type="dxa"/>
          </w:tcPr>
          <w:p w14:paraId="65D8CB81" w14:textId="68D03E7D" w:rsidR="00747BB8" w:rsidRPr="00FE4158" w:rsidRDefault="00747BB8" w:rsidP="00747BB8">
            <w:pPr>
              <w:jc w:val="both"/>
              <w:rPr>
                <w:rFonts w:ascii="Montserrat" w:hAnsi="Montserrat" w:cs="Arial"/>
                <w:sz w:val="18"/>
                <w:szCs w:val="18"/>
              </w:rPr>
            </w:pPr>
          </w:p>
        </w:tc>
        <w:tc>
          <w:tcPr>
            <w:tcW w:w="1979" w:type="dxa"/>
          </w:tcPr>
          <w:p w14:paraId="49040EF8" w14:textId="4F4C9BEA" w:rsidR="00AB4AAF" w:rsidRPr="00FE4158" w:rsidRDefault="00AB4AAF" w:rsidP="00AB4AAF">
            <w:pPr>
              <w:jc w:val="both"/>
              <w:rPr>
                <w:rFonts w:ascii="Montserrat" w:hAnsi="Montserrat" w:cs="Arial"/>
                <w:sz w:val="18"/>
                <w:szCs w:val="18"/>
              </w:rPr>
            </w:pPr>
            <w:r w:rsidRPr="00FE4158">
              <w:rPr>
                <w:rFonts w:ascii="Montserrat" w:hAnsi="Montserrat" w:cs="Arial"/>
                <w:sz w:val="18"/>
                <w:szCs w:val="18"/>
              </w:rPr>
              <w:t>Este concepto deberá ser ofertado cumpliendo con los requerimientos y especificaciones técnicas establecidos en el presente Anexo Técnico.</w:t>
            </w:r>
          </w:p>
        </w:tc>
        <w:tc>
          <w:tcPr>
            <w:tcW w:w="1212" w:type="dxa"/>
            <w:vAlign w:val="center"/>
          </w:tcPr>
          <w:p w14:paraId="3BBF2AA4" w14:textId="7ADBBAF3" w:rsidR="00AB4AAF" w:rsidRPr="00FE4158" w:rsidRDefault="00AB4AAF" w:rsidP="00AB4AAF">
            <w:pPr>
              <w:jc w:val="center"/>
              <w:rPr>
                <w:rFonts w:ascii="Montserrat" w:hAnsi="Montserrat" w:cs="Arial"/>
                <w:sz w:val="18"/>
                <w:szCs w:val="18"/>
              </w:rPr>
            </w:pPr>
            <w:r w:rsidRPr="00FE4158">
              <w:rPr>
                <w:rFonts w:ascii="Montserrat" w:hAnsi="Montserrat" w:cs="Arial"/>
                <w:sz w:val="18"/>
                <w:szCs w:val="18"/>
              </w:rPr>
              <w:t>Funcional</w:t>
            </w:r>
          </w:p>
        </w:tc>
      </w:tr>
    </w:tbl>
    <w:p w14:paraId="09F27093" w14:textId="726A54E2" w:rsidR="00261A04" w:rsidRPr="00FE4158" w:rsidRDefault="00261A04" w:rsidP="00010BC1">
      <w:pPr>
        <w:jc w:val="both"/>
        <w:rPr>
          <w:rFonts w:ascii="Montserrat" w:hAnsi="Montserrat" w:cs="Arial"/>
          <w:sz w:val="20"/>
          <w:szCs w:val="20"/>
        </w:rPr>
      </w:pPr>
    </w:p>
    <w:p w14:paraId="6DE44680" w14:textId="405797A3" w:rsidR="001055C2" w:rsidRPr="00FE4158" w:rsidRDefault="001055C2" w:rsidP="00BF59C3">
      <w:pPr>
        <w:pStyle w:val="Ttulo1"/>
        <w:numPr>
          <w:ilvl w:val="0"/>
          <w:numId w:val="1"/>
        </w:numPr>
        <w:spacing w:before="0" w:after="0"/>
        <w:ind w:left="284" w:hanging="284"/>
        <w:rPr>
          <w:rFonts w:ascii="Montserrat" w:hAnsi="Montserrat" w:cs="Arial"/>
          <w:sz w:val="20"/>
          <w:szCs w:val="20"/>
        </w:rPr>
      </w:pPr>
      <w:bookmarkStart w:id="194" w:name="_Toc97059176"/>
      <w:bookmarkStart w:id="195" w:name="_Toc98165391"/>
      <w:bookmarkStart w:id="196" w:name="_Toc156937580"/>
      <w:r w:rsidRPr="00FE4158">
        <w:rPr>
          <w:rFonts w:ascii="Montserrat" w:hAnsi="Montserrat" w:cs="Arial"/>
          <w:sz w:val="20"/>
          <w:szCs w:val="20"/>
        </w:rPr>
        <w:t>Pruebas para verificar el cumplimiento de las especificaciones:</w:t>
      </w:r>
      <w:bookmarkEnd w:id="194"/>
      <w:bookmarkEnd w:id="195"/>
      <w:bookmarkEnd w:id="196"/>
    </w:p>
    <w:p w14:paraId="697185EC" w14:textId="77777777" w:rsidR="001055C2" w:rsidRPr="00FE4158" w:rsidRDefault="001055C2" w:rsidP="00010BC1">
      <w:pPr>
        <w:rPr>
          <w:rFonts w:ascii="Montserrat" w:hAnsi="Montserrat" w:cs="Arial"/>
          <w:sz w:val="20"/>
          <w:szCs w:val="20"/>
          <w:lang w:eastAsia="es-ES"/>
        </w:rPr>
      </w:pPr>
    </w:p>
    <w:p w14:paraId="432B9E74" w14:textId="4C089745" w:rsidR="001055C2" w:rsidRPr="00FE4158" w:rsidRDefault="001055C2" w:rsidP="00010BC1">
      <w:pPr>
        <w:rPr>
          <w:rFonts w:ascii="Montserrat" w:hAnsi="Montserrat" w:cs="Arial"/>
          <w:sz w:val="20"/>
          <w:szCs w:val="20"/>
          <w:lang w:eastAsia="es-ES"/>
        </w:rPr>
      </w:pPr>
      <w:r w:rsidRPr="00FE4158">
        <w:rPr>
          <w:rFonts w:ascii="Montserrat" w:hAnsi="Montserrat" w:cs="Arial"/>
          <w:sz w:val="20"/>
          <w:szCs w:val="20"/>
          <w:lang w:eastAsia="es-ES"/>
        </w:rPr>
        <w:t>No Aplica</w:t>
      </w:r>
    </w:p>
    <w:p w14:paraId="00A005C4" w14:textId="1609DF90" w:rsidR="006F6D63" w:rsidRPr="00FE4158" w:rsidRDefault="006F6D63" w:rsidP="00010BC1">
      <w:pPr>
        <w:rPr>
          <w:rFonts w:ascii="Montserrat" w:hAnsi="Montserrat" w:cs="Arial"/>
          <w:sz w:val="20"/>
          <w:szCs w:val="20"/>
          <w:lang w:eastAsia="es-ES"/>
        </w:rPr>
      </w:pPr>
    </w:p>
    <w:p w14:paraId="500EE306" w14:textId="2BB8C497" w:rsidR="00BF59C3" w:rsidRPr="00FE4158" w:rsidRDefault="00BF59C3" w:rsidP="00483EFC">
      <w:pPr>
        <w:pStyle w:val="Ttulo1"/>
        <w:numPr>
          <w:ilvl w:val="0"/>
          <w:numId w:val="1"/>
        </w:numPr>
        <w:spacing w:before="0" w:after="0"/>
        <w:ind w:left="284" w:hanging="284"/>
        <w:jc w:val="both"/>
        <w:rPr>
          <w:rFonts w:ascii="Montserrat" w:hAnsi="Montserrat" w:cs="Arial"/>
          <w:sz w:val="20"/>
          <w:szCs w:val="20"/>
          <w:lang w:val="es-ES"/>
        </w:rPr>
      </w:pPr>
      <w:bookmarkStart w:id="197" w:name="_Toc156937581"/>
      <w:r w:rsidRPr="00FE4158">
        <w:rPr>
          <w:rFonts w:ascii="Montserrat" w:hAnsi="Montserrat" w:cs="Arial"/>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w:t>
      </w:r>
      <w:r w:rsidR="00483EFC" w:rsidRPr="00FE4158">
        <w:rPr>
          <w:rFonts w:ascii="Montserrat" w:hAnsi="Montserrat" w:cs="Arial"/>
          <w:sz w:val="20"/>
          <w:szCs w:val="20"/>
          <w:lang w:val="es-ES"/>
        </w:rPr>
        <w:t>I.</w:t>
      </w:r>
      <w:bookmarkEnd w:id="197"/>
    </w:p>
    <w:p w14:paraId="2EFBED3E" w14:textId="77777777" w:rsidR="00483EFC" w:rsidRPr="00FE4158" w:rsidRDefault="00483EFC" w:rsidP="00483EFC">
      <w:pPr>
        <w:rPr>
          <w:lang w:val="es-ES"/>
        </w:rPr>
      </w:pPr>
    </w:p>
    <w:p w14:paraId="592AF3D3" w14:textId="77777777" w:rsidR="00483EFC" w:rsidRPr="00FE4158" w:rsidRDefault="00483EFC" w:rsidP="00483EFC">
      <w:pPr>
        <w:rPr>
          <w:rFonts w:ascii="Montserrat" w:hAnsi="Montserrat" w:cs="Arial"/>
          <w:sz w:val="20"/>
          <w:szCs w:val="20"/>
          <w:lang w:eastAsia="es-ES"/>
        </w:rPr>
      </w:pPr>
      <w:r w:rsidRPr="00FE4158">
        <w:rPr>
          <w:rFonts w:ascii="Montserrat" w:hAnsi="Montserrat" w:cs="Arial"/>
          <w:sz w:val="20"/>
          <w:szCs w:val="20"/>
          <w:lang w:eastAsia="es-ES"/>
        </w:rPr>
        <w:t>No Aplica</w:t>
      </w:r>
    </w:p>
    <w:p w14:paraId="7E2B7B45" w14:textId="77777777" w:rsidR="00483EFC" w:rsidRPr="00FE4158" w:rsidRDefault="00483EFC" w:rsidP="00483EFC">
      <w:pPr>
        <w:rPr>
          <w:lang w:val="es-ES"/>
        </w:rPr>
      </w:pPr>
    </w:p>
    <w:p w14:paraId="46926471" w14:textId="77777777" w:rsidR="00BF59C3" w:rsidRPr="00FE4158" w:rsidRDefault="00BF59C3" w:rsidP="00BF59C3">
      <w:pPr>
        <w:rPr>
          <w:lang w:val="x-none"/>
        </w:rPr>
      </w:pPr>
    </w:p>
    <w:p w14:paraId="32843460" w14:textId="7D509E4D" w:rsidR="00BF59C3" w:rsidRPr="00FE4158" w:rsidRDefault="00483EFC" w:rsidP="00010BC1">
      <w:pPr>
        <w:pStyle w:val="Ttulo1"/>
        <w:numPr>
          <w:ilvl w:val="0"/>
          <w:numId w:val="1"/>
        </w:numPr>
        <w:spacing w:before="0" w:after="0"/>
        <w:ind w:left="284" w:hanging="284"/>
        <w:jc w:val="both"/>
        <w:rPr>
          <w:rFonts w:ascii="Montserrat" w:hAnsi="Montserrat" w:cs="Arial"/>
          <w:sz w:val="20"/>
          <w:szCs w:val="20"/>
          <w:lang w:eastAsia="es-ES"/>
        </w:rPr>
      </w:pPr>
      <w:bookmarkStart w:id="198" w:name="_Toc156937582"/>
      <w:r w:rsidRPr="00FE4158">
        <w:rPr>
          <w:rFonts w:ascii="Montserrat" w:hAnsi="Montserrat" w:cs="Arial"/>
          <w:sz w:val="20"/>
          <w:szCs w:val="20"/>
        </w:rPr>
        <w:t>En aquellos casos en que el Área Requirente, modifique las especificaciones técnicas de un bien respecto de las estipuladas en el ejercicio anterior</w:t>
      </w:r>
      <w:bookmarkEnd w:id="198"/>
    </w:p>
    <w:p w14:paraId="5FFEDC07" w14:textId="77777777" w:rsidR="00483EFC" w:rsidRPr="00FE4158" w:rsidRDefault="00483EFC" w:rsidP="00483EFC">
      <w:pPr>
        <w:rPr>
          <w:lang w:val="x-none" w:eastAsia="es-ES"/>
        </w:rPr>
      </w:pPr>
    </w:p>
    <w:p w14:paraId="2160158E" w14:textId="77777777" w:rsidR="00483EFC" w:rsidRPr="00FE4158" w:rsidRDefault="00483EFC" w:rsidP="00483EFC">
      <w:pPr>
        <w:rPr>
          <w:rFonts w:ascii="Montserrat" w:hAnsi="Montserrat" w:cs="Arial"/>
          <w:sz w:val="20"/>
          <w:szCs w:val="20"/>
          <w:lang w:eastAsia="es-ES"/>
        </w:rPr>
      </w:pPr>
      <w:r w:rsidRPr="00FE4158">
        <w:rPr>
          <w:rFonts w:ascii="Montserrat" w:hAnsi="Montserrat" w:cs="Arial"/>
          <w:sz w:val="20"/>
          <w:szCs w:val="20"/>
          <w:lang w:eastAsia="es-ES"/>
        </w:rPr>
        <w:t>No Aplica</w:t>
      </w:r>
    </w:p>
    <w:p w14:paraId="2CF7D293" w14:textId="77777777" w:rsidR="00483EFC" w:rsidRPr="00FE4158" w:rsidRDefault="00483EFC" w:rsidP="00483EFC">
      <w:pPr>
        <w:rPr>
          <w:lang w:val="x-none" w:eastAsia="es-ES"/>
        </w:rPr>
      </w:pPr>
    </w:p>
    <w:p w14:paraId="13D24300" w14:textId="626ED12A" w:rsidR="006F6D63" w:rsidRPr="00FE4158" w:rsidRDefault="006F6D63" w:rsidP="00483EFC">
      <w:pPr>
        <w:pStyle w:val="Ttulo1"/>
        <w:numPr>
          <w:ilvl w:val="0"/>
          <w:numId w:val="1"/>
        </w:numPr>
        <w:spacing w:before="0" w:after="0"/>
        <w:ind w:left="284" w:hanging="284"/>
        <w:jc w:val="both"/>
        <w:rPr>
          <w:rFonts w:ascii="Montserrat" w:hAnsi="Montserrat" w:cs="Arial"/>
          <w:sz w:val="20"/>
          <w:szCs w:val="20"/>
        </w:rPr>
      </w:pPr>
      <w:bookmarkStart w:id="199" w:name="_Toc156937583"/>
      <w:r w:rsidRPr="00FE4158">
        <w:rPr>
          <w:rFonts w:ascii="Montserrat" w:hAnsi="Montserrat" w:cs="Arial"/>
          <w:sz w:val="20"/>
          <w:szCs w:val="20"/>
        </w:rPr>
        <w:t xml:space="preserve">Normas: Oficial Mexicana, </w:t>
      </w:r>
      <w:r w:rsidR="00867E16" w:rsidRPr="00FE4158">
        <w:rPr>
          <w:rFonts w:ascii="Montserrat" w:hAnsi="Montserrat" w:cs="Arial"/>
          <w:sz w:val="20"/>
          <w:szCs w:val="20"/>
        </w:rPr>
        <w:t>Estándar</w:t>
      </w:r>
      <w:r w:rsidRPr="00FE4158">
        <w:rPr>
          <w:rFonts w:ascii="Montserrat" w:hAnsi="Montserrat" w:cs="Arial"/>
          <w:sz w:val="20"/>
          <w:szCs w:val="20"/>
        </w:rPr>
        <w:t xml:space="preserve">, Internacional, de Referencia o </w:t>
      </w:r>
      <w:r w:rsidR="00867E16" w:rsidRPr="00FE4158">
        <w:rPr>
          <w:rFonts w:ascii="Montserrat" w:hAnsi="Montserrat" w:cs="Arial"/>
          <w:sz w:val="20"/>
          <w:szCs w:val="20"/>
        </w:rPr>
        <w:t>Especificaciones</w:t>
      </w:r>
      <w:r w:rsidRPr="00FE4158">
        <w:rPr>
          <w:rFonts w:ascii="Montserrat" w:hAnsi="Montserrat" w:cs="Arial"/>
          <w:sz w:val="20"/>
          <w:szCs w:val="20"/>
        </w:rPr>
        <w:t xml:space="preserve"> </w:t>
      </w:r>
      <w:r w:rsidR="00867E16" w:rsidRPr="00FE4158">
        <w:rPr>
          <w:rFonts w:ascii="Montserrat" w:hAnsi="Montserrat" w:cs="Arial"/>
          <w:sz w:val="20"/>
          <w:szCs w:val="20"/>
        </w:rPr>
        <w:t>Técnica</w:t>
      </w:r>
      <w:r w:rsidR="00867E16" w:rsidRPr="00FE4158">
        <w:rPr>
          <w:rFonts w:ascii="Montserrat" w:hAnsi="Montserrat" w:cs="Arial"/>
          <w:sz w:val="20"/>
          <w:szCs w:val="20"/>
          <w:lang w:val="es-MX"/>
        </w:rPr>
        <w:t>s</w:t>
      </w:r>
      <w:bookmarkEnd w:id="199"/>
      <w:r w:rsidRPr="00FE4158">
        <w:rPr>
          <w:rFonts w:ascii="Montserrat" w:hAnsi="Montserrat" w:cs="Arial"/>
          <w:sz w:val="20"/>
          <w:szCs w:val="20"/>
        </w:rPr>
        <w:t xml:space="preserve"> </w:t>
      </w:r>
    </w:p>
    <w:p w14:paraId="50C97B24" w14:textId="23AE7B0A" w:rsidR="00483EFC" w:rsidRPr="00FE4158" w:rsidRDefault="00483EFC" w:rsidP="00AB4AAF">
      <w:pPr>
        <w:rPr>
          <w:lang w:val="x-none"/>
        </w:rPr>
      </w:pPr>
    </w:p>
    <w:p w14:paraId="77B2F5F6" w14:textId="074E32BD" w:rsidR="00AB4AAF" w:rsidRPr="00FE4158" w:rsidRDefault="00AB4AAF" w:rsidP="00AB4AAF">
      <w:pPr>
        <w:ind w:left="284"/>
        <w:rPr>
          <w:rFonts w:ascii="Montserrat" w:hAnsi="Montserrat" w:cs="Arial"/>
          <w:sz w:val="20"/>
          <w:szCs w:val="20"/>
        </w:rPr>
      </w:pPr>
      <w:r w:rsidRPr="00FE4158">
        <w:rPr>
          <w:rFonts w:ascii="Montserrat" w:hAnsi="Montserrat" w:cs="Arial"/>
          <w:sz w:val="20"/>
          <w:szCs w:val="20"/>
        </w:rPr>
        <w:t>NO APLICA</w:t>
      </w:r>
    </w:p>
    <w:p w14:paraId="744749B9" w14:textId="77777777" w:rsidR="001055C2" w:rsidRPr="00FE4158" w:rsidRDefault="001055C2" w:rsidP="00010BC1">
      <w:pPr>
        <w:jc w:val="both"/>
        <w:rPr>
          <w:rFonts w:ascii="Montserrat" w:hAnsi="Montserrat" w:cs="Arial"/>
          <w:sz w:val="20"/>
          <w:szCs w:val="20"/>
        </w:rPr>
      </w:pPr>
    </w:p>
    <w:p w14:paraId="6AD85EDB" w14:textId="6189093C" w:rsidR="00071986" w:rsidRPr="00FE4158" w:rsidRDefault="00134D76" w:rsidP="00483EFC">
      <w:pPr>
        <w:pStyle w:val="Ttulo1"/>
        <w:numPr>
          <w:ilvl w:val="0"/>
          <w:numId w:val="1"/>
        </w:numPr>
        <w:spacing w:before="0" w:after="0"/>
        <w:ind w:left="284" w:hanging="284"/>
        <w:jc w:val="both"/>
        <w:rPr>
          <w:rFonts w:ascii="Montserrat" w:hAnsi="Montserrat" w:cs="Arial"/>
          <w:sz w:val="20"/>
          <w:szCs w:val="20"/>
          <w:lang w:val="es-MX"/>
        </w:rPr>
      </w:pPr>
      <w:bookmarkStart w:id="200" w:name="_Toc65528108"/>
      <w:bookmarkStart w:id="201" w:name="_Toc66517880"/>
      <w:bookmarkStart w:id="202" w:name="_Toc156937584"/>
      <w:r w:rsidRPr="00FE4158">
        <w:rPr>
          <w:rFonts w:ascii="Montserrat" w:hAnsi="Montserrat" w:cs="Arial"/>
          <w:sz w:val="20"/>
          <w:szCs w:val="20"/>
          <w:lang w:val="es-MX"/>
        </w:rPr>
        <w:t>Condiciones técnicas de aceptación de entregables</w:t>
      </w:r>
      <w:bookmarkEnd w:id="200"/>
      <w:bookmarkEnd w:id="201"/>
      <w:r w:rsidR="00185E10" w:rsidRPr="00FE4158">
        <w:rPr>
          <w:rFonts w:ascii="Montserrat" w:hAnsi="Montserrat" w:cs="Arial"/>
          <w:sz w:val="20"/>
          <w:szCs w:val="20"/>
          <w:lang w:val="es-MX"/>
        </w:rPr>
        <w:t>.</w:t>
      </w:r>
      <w:bookmarkEnd w:id="202"/>
    </w:p>
    <w:p w14:paraId="71ECF088" w14:textId="77777777" w:rsidR="00187635" w:rsidRPr="00FE4158" w:rsidRDefault="00187635" w:rsidP="00010BC1">
      <w:pPr>
        <w:rPr>
          <w:rFonts w:ascii="Montserrat" w:hAnsi="Montserrat" w:cs="Arial"/>
          <w:sz w:val="20"/>
          <w:szCs w:val="20"/>
        </w:rPr>
      </w:pPr>
    </w:p>
    <w:p w14:paraId="29D47CC8" w14:textId="650EDA26" w:rsidR="00236768" w:rsidRPr="00FE4158" w:rsidRDefault="00236768" w:rsidP="00010BC1">
      <w:pPr>
        <w:jc w:val="both"/>
        <w:rPr>
          <w:rFonts w:ascii="Montserrat" w:hAnsi="Montserrat" w:cs="Arial"/>
          <w:sz w:val="20"/>
          <w:szCs w:val="20"/>
        </w:rPr>
      </w:pPr>
      <w:r w:rsidRPr="00FE4158">
        <w:rPr>
          <w:rFonts w:ascii="Montserrat" w:hAnsi="Montserrat" w:cs="Arial"/>
          <w:sz w:val="20"/>
          <w:szCs w:val="20"/>
        </w:rPr>
        <w:t xml:space="preserve">A </w:t>
      </w:r>
      <w:r w:rsidR="008F055C" w:rsidRPr="00FE4158">
        <w:rPr>
          <w:rFonts w:ascii="Montserrat" w:hAnsi="Montserrat" w:cs="Arial"/>
          <w:sz w:val="20"/>
          <w:szCs w:val="20"/>
        </w:rPr>
        <w:t>continuación,</w:t>
      </w:r>
      <w:r w:rsidRPr="00FE4158">
        <w:rPr>
          <w:rFonts w:ascii="Montserrat" w:hAnsi="Montserrat" w:cs="Arial"/>
          <w:sz w:val="20"/>
          <w:szCs w:val="20"/>
        </w:rPr>
        <w:t xml:space="preserve"> se relacionan los principales entregables relacionados al </w:t>
      </w:r>
      <w:r w:rsidR="0065689A" w:rsidRPr="00FE4158">
        <w:rPr>
          <w:rFonts w:ascii="Montserrat" w:hAnsi="Montserrat" w:cs="Arial"/>
          <w:b/>
          <w:color w:val="000000"/>
          <w:sz w:val="20"/>
          <w:szCs w:val="20"/>
        </w:rPr>
        <w:t>“</w:t>
      </w:r>
      <w:r w:rsidR="00867B59" w:rsidRPr="00FE4158">
        <w:rPr>
          <w:rFonts w:ascii="Montserrat" w:hAnsi="Montserrat" w:cs="Arial"/>
          <w:b/>
          <w:sz w:val="20"/>
          <w:szCs w:val="20"/>
        </w:rPr>
        <w:t>Servicio de Infraestructura Lógica de Migración de la Nube IMSS 202</w:t>
      </w:r>
      <w:r w:rsidR="00014441" w:rsidRPr="00FE4158">
        <w:rPr>
          <w:rFonts w:ascii="Montserrat" w:hAnsi="Montserrat" w:cs="Arial"/>
          <w:b/>
          <w:sz w:val="20"/>
          <w:szCs w:val="20"/>
        </w:rPr>
        <w:t>5</w:t>
      </w:r>
      <w:r w:rsidR="0065689A" w:rsidRPr="00FE4158">
        <w:rPr>
          <w:rFonts w:ascii="Montserrat" w:hAnsi="Montserrat" w:cs="Arial"/>
          <w:b/>
          <w:color w:val="000000"/>
          <w:sz w:val="20"/>
          <w:szCs w:val="20"/>
        </w:rPr>
        <w:t>”</w:t>
      </w:r>
      <w:r w:rsidR="00E24F7B" w:rsidRPr="00FE4158">
        <w:rPr>
          <w:rFonts w:ascii="Montserrat" w:hAnsi="Montserrat" w:cs="Arial"/>
          <w:sz w:val="20"/>
          <w:szCs w:val="20"/>
        </w:rPr>
        <w:t>.</w:t>
      </w:r>
    </w:p>
    <w:p w14:paraId="57C3C35F" w14:textId="54BE6783" w:rsidR="00236768" w:rsidRPr="00FE4158" w:rsidRDefault="00236768" w:rsidP="00010BC1">
      <w:pPr>
        <w:jc w:val="both"/>
        <w:rPr>
          <w:rFonts w:ascii="Montserrat" w:hAnsi="Montserrat" w:cs="Arial"/>
          <w:sz w:val="20"/>
          <w:szCs w:val="20"/>
        </w:rPr>
      </w:pPr>
    </w:p>
    <w:p w14:paraId="2795FD49" w14:textId="77777777" w:rsidR="00557B06" w:rsidRPr="00FE4158" w:rsidRDefault="00557B06" w:rsidP="00010BC1">
      <w:pPr>
        <w:jc w:val="both"/>
        <w:rPr>
          <w:rFonts w:ascii="Montserrat" w:hAnsi="Montserrat" w:cs="Arial"/>
          <w:sz w:val="20"/>
          <w:szCs w:val="20"/>
        </w:rPr>
      </w:pPr>
    </w:p>
    <w:tbl>
      <w:tblPr>
        <w:tblStyle w:val="Tablaconcuadrcula"/>
        <w:tblW w:w="9923" w:type="dxa"/>
        <w:tblInd w:w="-5" w:type="dxa"/>
        <w:tblLayout w:type="fixed"/>
        <w:tblLook w:val="04A0" w:firstRow="1" w:lastRow="0" w:firstColumn="1" w:lastColumn="0" w:noHBand="0" w:noVBand="1"/>
      </w:tblPr>
      <w:tblGrid>
        <w:gridCol w:w="4536"/>
        <w:gridCol w:w="2268"/>
        <w:gridCol w:w="3119"/>
      </w:tblGrid>
      <w:tr w:rsidR="00450168" w:rsidRPr="00FE4158" w14:paraId="2B6E2C8B" w14:textId="77777777" w:rsidTr="00557B06">
        <w:trPr>
          <w:tblHeader/>
        </w:trPr>
        <w:tc>
          <w:tcPr>
            <w:tcW w:w="4536" w:type="dxa"/>
            <w:shd w:val="clear" w:color="auto" w:fill="000000"/>
          </w:tcPr>
          <w:p w14:paraId="3C511969" w14:textId="77777777" w:rsidR="00450168" w:rsidRPr="00FE4158" w:rsidRDefault="00450168" w:rsidP="00010BC1">
            <w:pPr>
              <w:jc w:val="center"/>
              <w:rPr>
                <w:rFonts w:ascii="Montserrat" w:hAnsi="Montserrat" w:cs="Arial"/>
                <w:sz w:val="20"/>
                <w:szCs w:val="20"/>
              </w:rPr>
            </w:pPr>
            <w:r w:rsidRPr="00FE4158">
              <w:rPr>
                <w:rFonts w:ascii="Montserrat" w:hAnsi="Montserrat" w:cs="Arial"/>
                <w:b/>
                <w:bCs/>
                <w:sz w:val="20"/>
                <w:szCs w:val="20"/>
              </w:rPr>
              <w:t>Entregable</w:t>
            </w:r>
          </w:p>
        </w:tc>
        <w:tc>
          <w:tcPr>
            <w:tcW w:w="2268" w:type="dxa"/>
            <w:shd w:val="clear" w:color="auto" w:fill="000000"/>
          </w:tcPr>
          <w:p w14:paraId="0E48A2E5" w14:textId="77777777" w:rsidR="00450168" w:rsidRPr="00FE4158" w:rsidRDefault="00450168" w:rsidP="00010BC1">
            <w:pPr>
              <w:jc w:val="center"/>
              <w:rPr>
                <w:rFonts w:ascii="Montserrat" w:hAnsi="Montserrat" w:cs="Arial"/>
                <w:sz w:val="20"/>
                <w:szCs w:val="20"/>
              </w:rPr>
            </w:pPr>
            <w:r w:rsidRPr="00FE4158">
              <w:rPr>
                <w:rFonts w:ascii="Montserrat" w:hAnsi="Montserrat" w:cs="Arial"/>
                <w:b/>
                <w:bCs/>
                <w:sz w:val="20"/>
                <w:szCs w:val="20"/>
              </w:rPr>
              <w:t>Plazo para entrega</w:t>
            </w:r>
          </w:p>
        </w:tc>
        <w:tc>
          <w:tcPr>
            <w:tcW w:w="3119" w:type="dxa"/>
            <w:shd w:val="clear" w:color="auto" w:fill="000000"/>
          </w:tcPr>
          <w:p w14:paraId="139DE530" w14:textId="77777777" w:rsidR="00450168" w:rsidRPr="00FE4158" w:rsidRDefault="00450168" w:rsidP="00010BC1">
            <w:pPr>
              <w:jc w:val="center"/>
              <w:rPr>
                <w:rFonts w:ascii="Montserrat" w:hAnsi="Montserrat" w:cs="Arial"/>
                <w:sz w:val="20"/>
                <w:szCs w:val="20"/>
              </w:rPr>
            </w:pPr>
            <w:r w:rsidRPr="00FE4158">
              <w:rPr>
                <w:rFonts w:ascii="Montserrat" w:hAnsi="Montserrat" w:cs="Arial"/>
                <w:b/>
                <w:bCs/>
                <w:sz w:val="20"/>
                <w:szCs w:val="20"/>
              </w:rPr>
              <w:t>Medio de Entrega</w:t>
            </w:r>
          </w:p>
        </w:tc>
      </w:tr>
      <w:tr w:rsidR="00450168" w:rsidRPr="00FE4158" w14:paraId="331A65AB" w14:textId="77777777" w:rsidTr="00571E18">
        <w:tc>
          <w:tcPr>
            <w:tcW w:w="4536" w:type="dxa"/>
            <w:shd w:val="clear" w:color="auto" w:fill="auto"/>
          </w:tcPr>
          <w:p w14:paraId="3CAF9CA0" w14:textId="55571048"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Dentro de los 3 </w:t>
            </w:r>
            <w:r w:rsidR="00ED71A0" w:rsidRPr="00FE4158">
              <w:rPr>
                <w:rFonts w:ascii="Montserrat" w:hAnsi="Montserrat" w:cs="Arial"/>
                <w:sz w:val="18"/>
                <w:szCs w:val="18"/>
              </w:rPr>
              <w:t xml:space="preserve">(tres) </w:t>
            </w:r>
            <w:r w:rsidRPr="00FE4158">
              <w:rPr>
                <w:rFonts w:ascii="Montserrat" w:hAnsi="Montserrat" w:cs="Arial"/>
                <w:sz w:val="18"/>
                <w:szCs w:val="18"/>
              </w:rPr>
              <w:t>días naturales posteriores al de la fecha de notificación del fallo, el licitante deberá presentar nuevamente el “plan de entrega de la operación” en donde personalice (incluyendo currículum vitae por rubro) y detalle el responsable de la habilitación de cada uno de servicios y componentes, incluyendo los entregables correspondientes a la Planeación previa a la Habilitación y Migración, mismos que a continuación se relacionan:</w:t>
            </w:r>
          </w:p>
          <w:p w14:paraId="38186E95" w14:textId="77777777" w:rsidR="00450168" w:rsidRPr="00FE4158" w:rsidRDefault="00450168" w:rsidP="00010BC1">
            <w:pPr>
              <w:jc w:val="both"/>
              <w:rPr>
                <w:rFonts w:ascii="Montserrat" w:hAnsi="Montserrat" w:cs="Arial"/>
                <w:sz w:val="16"/>
                <w:szCs w:val="16"/>
              </w:rPr>
            </w:pPr>
          </w:p>
          <w:p w14:paraId="1C571669"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A.</w:t>
            </w:r>
            <w:r w:rsidRPr="00FE4158">
              <w:rPr>
                <w:rFonts w:ascii="Montserrat" w:hAnsi="Montserrat" w:cs="Arial"/>
                <w:b/>
                <w:bCs/>
                <w:sz w:val="16"/>
                <w:szCs w:val="16"/>
              </w:rPr>
              <w:tab/>
            </w:r>
            <w:r w:rsidRPr="00FE4158">
              <w:rPr>
                <w:rFonts w:ascii="Montserrat" w:hAnsi="Montserrat" w:cs="Arial"/>
                <w:sz w:val="16"/>
                <w:szCs w:val="16"/>
              </w:rPr>
              <w:t>Plan de trabajo para la Habilitación y Migración, describiendo todo lo necesario para su realización, incluyendo plazos (tiempo de migración y tiempos de afectación a la operación durante el periodo de habilitación, migración e inicio de operación de la infraestructura física y lógica objeto del presente procedimiento de contratación).</w:t>
            </w:r>
          </w:p>
          <w:p w14:paraId="54036A2C"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B.</w:t>
            </w:r>
            <w:r w:rsidRPr="00FE4158">
              <w:rPr>
                <w:rFonts w:ascii="Montserrat" w:hAnsi="Montserrat" w:cs="Arial"/>
                <w:b/>
                <w:bCs/>
                <w:sz w:val="16"/>
                <w:szCs w:val="16"/>
              </w:rPr>
              <w:tab/>
            </w:r>
            <w:r w:rsidRPr="00FE4158">
              <w:rPr>
                <w:rFonts w:ascii="Montserrat" w:hAnsi="Montserrat" w:cs="Arial"/>
                <w:sz w:val="16"/>
                <w:szCs w:val="16"/>
              </w:rPr>
              <w:t>Plantilla de personal que llevará a cabo la Habilitación y Migración.</w:t>
            </w:r>
          </w:p>
          <w:p w14:paraId="220D0462"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C.</w:t>
            </w:r>
            <w:r w:rsidRPr="00FE4158">
              <w:rPr>
                <w:rFonts w:ascii="Montserrat" w:hAnsi="Montserrat" w:cs="Arial"/>
                <w:b/>
                <w:bCs/>
                <w:sz w:val="16"/>
                <w:szCs w:val="16"/>
              </w:rPr>
              <w:tab/>
            </w:r>
            <w:r w:rsidRPr="00FE4158">
              <w:rPr>
                <w:rFonts w:ascii="Montserrat" w:hAnsi="Montserrat" w:cs="Arial"/>
                <w:sz w:val="16"/>
                <w:szCs w:val="16"/>
              </w:rPr>
              <w:t>Dependencias tecnológicas y funcionales.</w:t>
            </w:r>
          </w:p>
          <w:p w14:paraId="686DFABE"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D.</w:t>
            </w:r>
            <w:r w:rsidRPr="00FE4158">
              <w:rPr>
                <w:rFonts w:ascii="Montserrat" w:hAnsi="Montserrat" w:cs="Arial"/>
                <w:b/>
                <w:bCs/>
                <w:sz w:val="16"/>
                <w:szCs w:val="16"/>
              </w:rPr>
              <w:tab/>
            </w:r>
            <w:r w:rsidRPr="00FE4158">
              <w:rPr>
                <w:rFonts w:ascii="Montserrat" w:hAnsi="Montserrat" w:cs="Arial"/>
                <w:sz w:val="16"/>
                <w:szCs w:val="16"/>
              </w:rPr>
              <w:t>Arquitectura tecnológica destino y demostración de que es compatible con la arquitectura tecnológica origen.</w:t>
            </w:r>
          </w:p>
          <w:p w14:paraId="5E392E60" w14:textId="77777777" w:rsidR="00450168" w:rsidRPr="00FE4158" w:rsidRDefault="00450168" w:rsidP="00010BC1">
            <w:pPr>
              <w:ind w:left="319" w:hanging="283"/>
              <w:jc w:val="both"/>
              <w:rPr>
                <w:rFonts w:ascii="Montserrat" w:hAnsi="Montserrat" w:cs="Arial"/>
                <w:sz w:val="18"/>
                <w:szCs w:val="18"/>
              </w:rPr>
            </w:pPr>
            <w:r w:rsidRPr="00FE4158">
              <w:rPr>
                <w:rFonts w:ascii="Montserrat" w:hAnsi="Montserrat" w:cs="Arial"/>
                <w:b/>
                <w:bCs/>
                <w:sz w:val="16"/>
                <w:szCs w:val="16"/>
              </w:rPr>
              <w:t>E.</w:t>
            </w:r>
            <w:r w:rsidRPr="00FE4158">
              <w:rPr>
                <w:rFonts w:ascii="Montserrat" w:hAnsi="Montserrat" w:cs="Arial"/>
                <w:b/>
                <w:bCs/>
                <w:sz w:val="16"/>
                <w:szCs w:val="16"/>
              </w:rPr>
              <w:tab/>
            </w:r>
            <w:r w:rsidRPr="00FE4158">
              <w:rPr>
                <w:rFonts w:ascii="Montserrat" w:hAnsi="Montserrat" w:cs="Arial"/>
                <w:sz w:val="16"/>
                <w:szCs w:val="16"/>
              </w:rPr>
              <w:t>Esquemas de telecomunicaciones y seguridad informática, compatible con los servicios actuales.</w:t>
            </w:r>
          </w:p>
        </w:tc>
        <w:tc>
          <w:tcPr>
            <w:tcW w:w="2268" w:type="dxa"/>
            <w:shd w:val="clear" w:color="auto" w:fill="auto"/>
          </w:tcPr>
          <w:p w14:paraId="52B51388"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Dentro de los 3 (tres) días naturales posteriores al de la fecha de notificación del fallo.</w:t>
            </w:r>
          </w:p>
        </w:tc>
        <w:tc>
          <w:tcPr>
            <w:tcW w:w="3119" w:type="dxa"/>
            <w:shd w:val="clear" w:color="auto" w:fill="auto"/>
          </w:tcPr>
          <w:p w14:paraId="07BB2F83"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22CEADC4" w14:textId="77777777" w:rsidTr="00571E18">
        <w:tc>
          <w:tcPr>
            <w:tcW w:w="4536" w:type="dxa"/>
            <w:shd w:val="clear" w:color="auto" w:fill="auto"/>
          </w:tcPr>
          <w:p w14:paraId="16BB29FD"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Dentro de los 10 días naturales posteriores a la Habilitación y Migración de cada parte funcional de la infraestructura del IMSS a los centros de datos ofertados por “EL LICITANTE” (durante y posterior a la Habilitación y Migración).</w:t>
            </w:r>
          </w:p>
          <w:p w14:paraId="254692B9" w14:textId="77777777" w:rsidR="00450168" w:rsidRPr="00FE4158" w:rsidRDefault="00450168" w:rsidP="00010BC1">
            <w:pPr>
              <w:jc w:val="both"/>
              <w:rPr>
                <w:rFonts w:ascii="Montserrat" w:hAnsi="Montserrat" w:cs="Arial"/>
                <w:sz w:val="18"/>
                <w:szCs w:val="18"/>
              </w:rPr>
            </w:pPr>
          </w:p>
          <w:p w14:paraId="1F778572" w14:textId="77777777" w:rsidR="00450168" w:rsidRPr="00FE4158" w:rsidRDefault="00450168" w:rsidP="00010BC1">
            <w:pPr>
              <w:ind w:left="319" w:hanging="283"/>
              <w:jc w:val="both"/>
              <w:rPr>
                <w:rFonts w:ascii="Montserrat" w:hAnsi="Montserrat" w:cs="Arial"/>
                <w:sz w:val="18"/>
                <w:szCs w:val="18"/>
              </w:rPr>
            </w:pPr>
            <w:r w:rsidRPr="00FE4158">
              <w:rPr>
                <w:rFonts w:ascii="Montserrat" w:hAnsi="Montserrat" w:cs="Arial"/>
                <w:b/>
                <w:bCs/>
                <w:sz w:val="18"/>
                <w:szCs w:val="18"/>
              </w:rPr>
              <w:t>F.</w:t>
            </w:r>
            <w:r w:rsidRPr="00FE4158">
              <w:rPr>
                <w:rFonts w:ascii="Montserrat" w:hAnsi="Montserrat" w:cs="Arial"/>
                <w:b/>
                <w:bCs/>
                <w:sz w:val="18"/>
                <w:szCs w:val="18"/>
              </w:rPr>
              <w:tab/>
            </w:r>
            <w:r w:rsidRPr="00FE4158">
              <w:rPr>
                <w:rFonts w:ascii="Montserrat" w:hAnsi="Montserrat" w:cs="Arial"/>
                <w:sz w:val="16"/>
                <w:szCs w:val="16"/>
              </w:rPr>
              <w:t>Memorias técnicas y operativas de los procesos de habilitación y migración durante y posterior a la migración (evidencia operativa), incluyendo todos los aplicativos, herramientas tecnológicas transversales, infraestructura de telecomunicaciones y seguridad lógica perimetral.</w:t>
            </w:r>
          </w:p>
          <w:p w14:paraId="47472FC5"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G.</w:t>
            </w:r>
            <w:r w:rsidRPr="00FE4158">
              <w:rPr>
                <w:rFonts w:ascii="Montserrat" w:hAnsi="Montserrat" w:cs="Arial"/>
                <w:b/>
                <w:bCs/>
                <w:sz w:val="16"/>
                <w:szCs w:val="16"/>
              </w:rPr>
              <w:tab/>
            </w:r>
            <w:r w:rsidRPr="00FE4158">
              <w:rPr>
                <w:rFonts w:ascii="Montserrat" w:hAnsi="Montserrat" w:cs="Arial"/>
                <w:sz w:val="16"/>
                <w:szCs w:val="16"/>
              </w:rPr>
              <w:t>Set de pruebas y resultado de dichas pruebas en su operación.</w:t>
            </w:r>
          </w:p>
          <w:p w14:paraId="11006BBD" w14:textId="77777777" w:rsidR="00450168" w:rsidRPr="00FE4158" w:rsidRDefault="00450168" w:rsidP="00010BC1">
            <w:pPr>
              <w:ind w:left="319" w:hanging="283"/>
              <w:jc w:val="both"/>
              <w:rPr>
                <w:rFonts w:ascii="Montserrat" w:hAnsi="Montserrat" w:cs="Arial"/>
                <w:sz w:val="16"/>
                <w:szCs w:val="16"/>
              </w:rPr>
            </w:pPr>
            <w:r w:rsidRPr="00FE4158">
              <w:rPr>
                <w:rFonts w:ascii="Montserrat" w:hAnsi="Montserrat" w:cs="Arial"/>
                <w:b/>
                <w:bCs/>
                <w:sz w:val="16"/>
                <w:szCs w:val="16"/>
              </w:rPr>
              <w:t>H.</w:t>
            </w:r>
            <w:r w:rsidRPr="00FE4158">
              <w:rPr>
                <w:rFonts w:ascii="Montserrat" w:hAnsi="Montserrat" w:cs="Arial"/>
                <w:b/>
                <w:bCs/>
                <w:sz w:val="16"/>
                <w:szCs w:val="16"/>
              </w:rPr>
              <w:tab/>
            </w:r>
            <w:r w:rsidRPr="00FE4158">
              <w:rPr>
                <w:rFonts w:ascii="Montserrat" w:hAnsi="Montserrat" w:cs="Arial"/>
                <w:sz w:val="16"/>
                <w:szCs w:val="16"/>
              </w:rPr>
              <w:t xml:space="preserve">Validaciones funcionales por parte de las áreas usuarios de los aplicativos. </w:t>
            </w:r>
          </w:p>
          <w:p w14:paraId="5831FCF6" w14:textId="77777777" w:rsidR="00450168" w:rsidRPr="00FE4158" w:rsidRDefault="00450168" w:rsidP="00010BC1">
            <w:pPr>
              <w:ind w:left="319" w:hanging="283"/>
              <w:jc w:val="both"/>
              <w:rPr>
                <w:rFonts w:ascii="Montserrat" w:hAnsi="Montserrat" w:cs="Arial"/>
                <w:sz w:val="18"/>
                <w:szCs w:val="18"/>
              </w:rPr>
            </w:pPr>
            <w:r w:rsidRPr="00FE4158">
              <w:rPr>
                <w:rFonts w:ascii="Montserrat" w:hAnsi="Montserrat" w:cs="Arial"/>
                <w:b/>
                <w:bCs/>
                <w:sz w:val="16"/>
                <w:szCs w:val="16"/>
              </w:rPr>
              <w:t>I.</w:t>
            </w:r>
            <w:r w:rsidRPr="00FE4158">
              <w:rPr>
                <w:rFonts w:ascii="Montserrat" w:hAnsi="Montserrat" w:cs="Arial"/>
                <w:b/>
                <w:bCs/>
                <w:sz w:val="16"/>
                <w:szCs w:val="16"/>
              </w:rPr>
              <w:tab/>
            </w:r>
            <w:r w:rsidRPr="00FE4158">
              <w:rPr>
                <w:rFonts w:ascii="Montserrat" w:hAnsi="Montserrat" w:cs="Arial"/>
                <w:sz w:val="16"/>
                <w:szCs w:val="16"/>
              </w:rPr>
              <w:t>Validaciones funcionales incluyendo el Ecosistema tecnológico institucional.</w:t>
            </w:r>
          </w:p>
        </w:tc>
        <w:tc>
          <w:tcPr>
            <w:tcW w:w="2268" w:type="dxa"/>
            <w:shd w:val="clear" w:color="auto" w:fill="auto"/>
          </w:tcPr>
          <w:p w14:paraId="10C25844"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Dentro de los 10 </w:t>
            </w:r>
            <w:r w:rsidRPr="00FE4158">
              <w:rPr>
                <w:rFonts w:ascii="Montserrat" w:hAnsi="Montserrat" w:cs="Arial"/>
                <w:color w:val="000000"/>
                <w:sz w:val="18"/>
                <w:szCs w:val="18"/>
                <w:shd w:val="clear" w:color="auto" w:fill="FFFFFF"/>
              </w:rPr>
              <w:t xml:space="preserve">(diez) </w:t>
            </w:r>
            <w:r w:rsidRPr="00FE4158">
              <w:rPr>
                <w:rFonts w:ascii="Montserrat" w:hAnsi="Montserrat" w:cs="Arial"/>
                <w:sz w:val="18"/>
                <w:szCs w:val="18"/>
              </w:rPr>
              <w:t>días naturales posteriores a la Habilitación y Migración de cada parte funcional de la infraestructura del IMSS a los centros de datos propuestos por “EL LICITANTE”.</w:t>
            </w:r>
          </w:p>
        </w:tc>
        <w:tc>
          <w:tcPr>
            <w:tcW w:w="3119" w:type="dxa"/>
            <w:shd w:val="clear" w:color="auto" w:fill="auto"/>
          </w:tcPr>
          <w:p w14:paraId="0AC0D597"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292B0F26" w14:textId="77777777" w:rsidTr="00571E18">
        <w:tc>
          <w:tcPr>
            <w:tcW w:w="4536" w:type="dxa"/>
          </w:tcPr>
          <w:p w14:paraId="6DECFC9C" w14:textId="60C6F764" w:rsidR="00450168" w:rsidRPr="00FE4158" w:rsidRDefault="00450168" w:rsidP="00010BC1">
            <w:pPr>
              <w:jc w:val="both"/>
              <w:rPr>
                <w:rFonts w:ascii="Montserrat" w:hAnsi="Montserrat" w:cs="Arial"/>
                <w:sz w:val="18"/>
                <w:szCs w:val="18"/>
              </w:rPr>
            </w:pPr>
            <w:r w:rsidRPr="00FE4158">
              <w:rPr>
                <w:rFonts w:ascii="Montserrat" w:hAnsi="Montserrat" w:cs="Arial"/>
                <w:iCs/>
                <w:color w:val="000000"/>
                <w:sz w:val="18"/>
                <w:szCs w:val="18"/>
              </w:rPr>
              <w:t xml:space="preserve">A la conclusión de la </w:t>
            </w:r>
            <w:r w:rsidRPr="00FE4158">
              <w:rPr>
                <w:rFonts w:ascii="Montserrat" w:hAnsi="Montserrat" w:cs="Arial"/>
                <w:sz w:val="18"/>
                <w:szCs w:val="18"/>
              </w:rPr>
              <w:t xml:space="preserve">Habilitación y Migración de cada parte funcional de la infraestructura del IMSS a </w:t>
            </w:r>
            <w:r w:rsidR="000C74D7" w:rsidRPr="00FE4158">
              <w:rPr>
                <w:rFonts w:ascii="Montserrat" w:hAnsi="Montserrat" w:cs="Arial"/>
                <w:sz w:val="18"/>
                <w:szCs w:val="18"/>
              </w:rPr>
              <w:t>el</w:t>
            </w:r>
            <w:r w:rsidRPr="00FE4158">
              <w:rPr>
                <w:rFonts w:ascii="Montserrat" w:hAnsi="Montserrat" w:cs="Arial"/>
                <w:sz w:val="18"/>
                <w:szCs w:val="18"/>
              </w:rPr>
              <w:t xml:space="preserve"> centro de datos </w:t>
            </w:r>
            <w:r w:rsidR="000C74D7" w:rsidRPr="00FE4158">
              <w:rPr>
                <w:rFonts w:ascii="Montserrat" w:hAnsi="Montserrat" w:cs="Arial"/>
                <w:sz w:val="18"/>
                <w:szCs w:val="18"/>
              </w:rPr>
              <w:t>ofertado</w:t>
            </w:r>
            <w:r w:rsidRPr="00FE4158">
              <w:rPr>
                <w:rFonts w:ascii="Montserrat" w:hAnsi="Montserrat" w:cs="Arial"/>
                <w:sz w:val="18"/>
                <w:szCs w:val="18"/>
              </w:rPr>
              <w:t xml:space="preserve"> por “EL LICITANTE”:</w:t>
            </w:r>
          </w:p>
          <w:p w14:paraId="37A3E6A8" w14:textId="77777777" w:rsidR="00450168" w:rsidRPr="00FE4158" w:rsidRDefault="00450168" w:rsidP="00010BC1">
            <w:pPr>
              <w:jc w:val="both"/>
              <w:rPr>
                <w:rFonts w:ascii="Montserrat" w:hAnsi="Montserrat" w:cs="Arial"/>
                <w:sz w:val="18"/>
                <w:szCs w:val="18"/>
              </w:rPr>
            </w:pPr>
          </w:p>
          <w:p w14:paraId="25D489C8" w14:textId="77777777" w:rsidR="00450168" w:rsidRPr="00FE4158" w:rsidRDefault="00450168" w:rsidP="00010BC1">
            <w:pPr>
              <w:jc w:val="both"/>
              <w:rPr>
                <w:rFonts w:ascii="Montserrat" w:hAnsi="Montserrat" w:cs="Arial"/>
                <w:iCs/>
                <w:color w:val="000000"/>
                <w:sz w:val="18"/>
                <w:szCs w:val="18"/>
              </w:rPr>
            </w:pPr>
            <w:r w:rsidRPr="00FE4158">
              <w:rPr>
                <w:rFonts w:ascii="Montserrat" w:hAnsi="Montserrat" w:cs="Arial"/>
                <w:iCs/>
                <w:color w:val="000000"/>
                <w:sz w:val="18"/>
                <w:szCs w:val="18"/>
              </w:rPr>
              <w:t xml:space="preserve">Memoria técnica formal final del proceso de Habilitación y Migración de toda la infraestructura tecnológica del IMSS, la cual se encuentra relacionada en el </w:t>
            </w:r>
            <w:r w:rsidRPr="00FE4158">
              <w:rPr>
                <w:rFonts w:ascii="Montserrat" w:hAnsi="Montserrat" w:cs="Arial"/>
                <w:b/>
                <w:bCs/>
                <w:iCs/>
                <w:color w:val="000000"/>
                <w:sz w:val="18"/>
                <w:szCs w:val="18"/>
              </w:rPr>
              <w:t xml:space="preserve">Apéndice 1 “Listado de Infraestructura” y Apéndice </w:t>
            </w:r>
            <w:r w:rsidRPr="00FE4158">
              <w:rPr>
                <w:rFonts w:ascii="Montserrat" w:hAnsi="Montserrat" w:cs="Arial"/>
                <w:b/>
                <w:bCs/>
                <w:sz w:val="18"/>
                <w:szCs w:val="18"/>
              </w:rPr>
              <w:t>2. Componentes Lógicos</w:t>
            </w:r>
            <w:r w:rsidRPr="00FE4158">
              <w:rPr>
                <w:rFonts w:ascii="Montserrat" w:hAnsi="Montserrat" w:cs="Arial"/>
                <w:iCs/>
                <w:color w:val="000000"/>
                <w:sz w:val="18"/>
                <w:szCs w:val="18"/>
              </w:rPr>
              <w:t xml:space="preserve"> del Anexo Técnico.</w:t>
            </w:r>
          </w:p>
          <w:p w14:paraId="65B693D2" w14:textId="77777777" w:rsidR="00450168" w:rsidRPr="00FE4158" w:rsidRDefault="00450168" w:rsidP="00010BC1">
            <w:pPr>
              <w:ind w:left="319" w:hanging="283"/>
              <w:jc w:val="both"/>
              <w:rPr>
                <w:rFonts w:ascii="Montserrat" w:hAnsi="Montserrat" w:cs="Arial"/>
                <w:sz w:val="18"/>
                <w:szCs w:val="18"/>
              </w:rPr>
            </w:pPr>
          </w:p>
        </w:tc>
        <w:tc>
          <w:tcPr>
            <w:tcW w:w="2268" w:type="dxa"/>
          </w:tcPr>
          <w:p w14:paraId="2851DB26" w14:textId="40229430" w:rsidR="00450168" w:rsidRPr="00FE4158" w:rsidRDefault="00450168" w:rsidP="00010BC1">
            <w:pPr>
              <w:jc w:val="both"/>
              <w:rPr>
                <w:rFonts w:ascii="Montserrat" w:hAnsi="Montserrat" w:cs="Arial"/>
                <w:color w:val="000000"/>
                <w:sz w:val="18"/>
                <w:szCs w:val="18"/>
                <w:shd w:val="clear" w:color="auto" w:fill="FFFFFF"/>
              </w:rPr>
            </w:pPr>
            <w:r w:rsidRPr="00FE4158">
              <w:rPr>
                <w:rFonts w:ascii="Montserrat" w:hAnsi="Montserrat" w:cs="Arial"/>
                <w:color w:val="000000"/>
                <w:sz w:val="18"/>
                <w:szCs w:val="18"/>
                <w:shd w:val="clear" w:color="auto" w:fill="FFFFFF"/>
              </w:rPr>
              <w:t xml:space="preserve">En un plazo máximo de </w:t>
            </w:r>
            <w:r w:rsidRPr="00FE4158">
              <w:rPr>
                <w:rFonts w:ascii="Montserrat" w:hAnsi="Montserrat" w:cs="Arial"/>
                <w:iCs/>
                <w:color w:val="000000"/>
                <w:sz w:val="18"/>
                <w:szCs w:val="18"/>
              </w:rPr>
              <w:t xml:space="preserve">10 </w:t>
            </w:r>
            <w:r w:rsidRPr="00FE4158">
              <w:rPr>
                <w:rFonts w:ascii="Montserrat" w:hAnsi="Montserrat" w:cs="Arial"/>
                <w:color w:val="000000"/>
                <w:sz w:val="18"/>
                <w:szCs w:val="18"/>
                <w:shd w:val="clear" w:color="auto" w:fill="FFFFFF"/>
              </w:rPr>
              <w:t xml:space="preserve">(diez) </w:t>
            </w:r>
            <w:r w:rsidRPr="00FE4158">
              <w:rPr>
                <w:rFonts w:ascii="Montserrat" w:hAnsi="Montserrat" w:cs="Arial"/>
                <w:iCs/>
                <w:color w:val="000000"/>
                <w:sz w:val="18"/>
                <w:szCs w:val="18"/>
              </w:rPr>
              <w:t>días naturales a partir del día natural siguiente de la cunclusión al 100% el proceso de habilitación y migración.</w:t>
            </w:r>
          </w:p>
        </w:tc>
        <w:tc>
          <w:tcPr>
            <w:tcW w:w="3119" w:type="dxa"/>
          </w:tcPr>
          <w:p w14:paraId="6750FDF2"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D02A5A8" w14:textId="77777777" w:rsidTr="00571E18">
        <w:tc>
          <w:tcPr>
            <w:tcW w:w="4536" w:type="dxa"/>
          </w:tcPr>
          <w:p w14:paraId="73F0DD4C" w14:textId="7A1F8B12" w:rsidR="00450168" w:rsidRPr="00FE4158" w:rsidRDefault="00450168" w:rsidP="00F61F2F">
            <w:pPr>
              <w:ind w:hanging="2"/>
              <w:jc w:val="both"/>
              <w:rPr>
                <w:rFonts w:ascii="Montserrat" w:hAnsi="Montserrat" w:cs="Arial"/>
                <w:sz w:val="18"/>
                <w:szCs w:val="18"/>
              </w:rPr>
            </w:pPr>
            <w:r w:rsidRPr="00FE4158">
              <w:rPr>
                <w:rFonts w:ascii="Montserrat" w:hAnsi="Montserrat" w:cs="Arial"/>
                <w:b/>
                <w:bCs/>
                <w:sz w:val="18"/>
                <w:szCs w:val="18"/>
              </w:rPr>
              <w:t>J.</w:t>
            </w:r>
            <w:r w:rsidRPr="00FE4158">
              <w:rPr>
                <w:rFonts w:ascii="Montserrat" w:hAnsi="Montserrat" w:cs="Arial"/>
                <w:sz w:val="18"/>
                <w:szCs w:val="18"/>
              </w:rPr>
              <w:tab/>
              <w:t xml:space="preserve">Reporte Mensual de </w:t>
            </w:r>
            <w:r w:rsidR="000C74D7" w:rsidRPr="00FE4158">
              <w:rPr>
                <w:rFonts w:ascii="Montserrat" w:hAnsi="Montserrat" w:cs="Arial"/>
                <w:sz w:val="18"/>
                <w:szCs w:val="18"/>
              </w:rPr>
              <w:t xml:space="preserve">Operación y gestión de la operación a la Infraestructura física y sus componentes en </w:t>
            </w:r>
            <w:r w:rsidR="000C74D7" w:rsidRPr="00FE4158">
              <w:rPr>
                <w:rFonts w:ascii="Montserrat" w:hAnsi="Montserrat" w:cs="Arial"/>
                <w:sz w:val="18"/>
                <w:szCs w:val="18"/>
                <w:lang w:val="es-ES_tradnl"/>
              </w:rPr>
              <w:t>el</w:t>
            </w:r>
            <w:r w:rsidR="000C74D7" w:rsidRPr="00FE4158">
              <w:rPr>
                <w:rFonts w:ascii="Montserrat" w:hAnsi="Montserrat" w:cs="Arial"/>
                <w:sz w:val="18"/>
                <w:szCs w:val="18"/>
              </w:rPr>
              <w:t xml:space="preserve"> Centro de Datos ofertado por “EL LICITANTE”.</w:t>
            </w:r>
            <w:r w:rsidRPr="00FE4158">
              <w:rPr>
                <w:rFonts w:ascii="Montserrat" w:hAnsi="Montserrat" w:cs="Arial"/>
                <w:sz w:val="18"/>
                <w:szCs w:val="18"/>
              </w:rPr>
              <w:t>, el cual deberá contener al menos lo siguiente:</w:t>
            </w:r>
          </w:p>
          <w:p w14:paraId="7A66AB29" w14:textId="77777777" w:rsidR="00450168" w:rsidRPr="00FE4158" w:rsidRDefault="00450168" w:rsidP="00010BC1">
            <w:pPr>
              <w:jc w:val="both"/>
              <w:rPr>
                <w:rFonts w:ascii="Montserrat" w:hAnsi="Montserrat" w:cs="Arial"/>
                <w:sz w:val="20"/>
                <w:szCs w:val="20"/>
              </w:rPr>
            </w:pPr>
          </w:p>
          <w:p w14:paraId="4FC13C27" w14:textId="77777777" w:rsidR="00450168" w:rsidRPr="00FE4158" w:rsidRDefault="00450168" w:rsidP="00010BC1">
            <w:pPr>
              <w:ind w:left="460" w:hanging="141"/>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 xml:space="preserve"> Disponibilidad de la infraestructura tecnológica.</w:t>
            </w:r>
          </w:p>
          <w:p w14:paraId="432D928A" w14:textId="77777777" w:rsidR="00450168" w:rsidRPr="00FE4158" w:rsidRDefault="00450168" w:rsidP="00010BC1">
            <w:pPr>
              <w:ind w:left="460" w:hanging="141"/>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Listado de los incidentes incluyendo Postmortems (en su caso), así como propuestas de solución para mitigación.</w:t>
            </w:r>
          </w:p>
          <w:p w14:paraId="465B80F7" w14:textId="77777777" w:rsidR="00450168" w:rsidRPr="00FE4158" w:rsidRDefault="00450168" w:rsidP="00010BC1">
            <w:pPr>
              <w:ind w:left="460" w:hanging="141"/>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Eventos de monitoreo. (Cuando se rebasen los umbrales de operación de componentes de infraestructura acordados con “EL INSTITUTO”).</w:t>
            </w:r>
          </w:p>
          <w:p w14:paraId="3F6F4C7C" w14:textId="77777777" w:rsidR="00450168" w:rsidRPr="00FE4158" w:rsidRDefault="00450168" w:rsidP="00010BC1">
            <w:pPr>
              <w:ind w:left="460" w:hanging="141"/>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Cambios a los componentes de infraestructura.</w:t>
            </w:r>
          </w:p>
          <w:p w14:paraId="2BD61933" w14:textId="77777777" w:rsidR="00450168" w:rsidRPr="00FE4158" w:rsidRDefault="00450168" w:rsidP="00010BC1">
            <w:pPr>
              <w:ind w:left="460" w:hanging="141"/>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Seguimientos de problemas.</w:t>
            </w:r>
          </w:p>
          <w:p w14:paraId="4F917F6F" w14:textId="77777777" w:rsidR="00450168" w:rsidRPr="00FE4158" w:rsidRDefault="00450168" w:rsidP="00010BC1">
            <w:pPr>
              <w:ind w:left="460" w:hanging="141"/>
              <w:jc w:val="both"/>
              <w:rPr>
                <w:rFonts w:ascii="Montserrat" w:hAnsi="Montserrat" w:cs="Arial"/>
                <w:sz w:val="20"/>
                <w:szCs w:val="20"/>
              </w:rPr>
            </w:pPr>
            <w:r w:rsidRPr="00FE4158">
              <w:rPr>
                <w:rFonts w:ascii="Montserrat" w:hAnsi="Montserrat" w:cs="Arial"/>
                <w:sz w:val="16"/>
                <w:szCs w:val="16"/>
              </w:rPr>
              <w:t>•</w:t>
            </w:r>
            <w:r w:rsidRPr="00FE4158">
              <w:rPr>
                <w:rFonts w:ascii="Montserrat" w:hAnsi="Montserrat" w:cs="Arial"/>
                <w:sz w:val="16"/>
                <w:szCs w:val="16"/>
              </w:rPr>
              <w:tab/>
              <w:t>Desviaciones en los niveles de servicio.</w:t>
            </w:r>
          </w:p>
        </w:tc>
        <w:tc>
          <w:tcPr>
            <w:tcW w:w="2268" w:type="dxa"/>
          </w:tcPr>
          <w:p w14:paraId="1BD2B139"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7CE5A0C2"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y en medio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r w:rsidRPr="00FE4158">
              <w:rPr>
                <w:rFonts w:ascii="Montserrat" w:hAnsi="Montserrat" w:cs="Arial"/>
                <w:sz w:val="18"/>
                <w:szCs w:val="18"/>
              </w:rPr>
              <w:t>".</w:t>
            </w:r>
          </w:p>
          <w:p w14:paraId="10553681" w14:textId="77777777" w:rsidR="00450168" w:rsidRPr="00FE4158" w:rsidRDefault="00450168" w:rsidP="00010BC1">
            <w:pPr>
              <w:jc w:val="both"/>
              <w:rPr>
                <w:rFonts w:ascii="Montserrat" w:hAnsi="Montserrat" w:cs="Arial"/>
                <w:sz w:val="18"/>
                <w:szCs w:val="18"/>
              </w:rPr>
            </w:pPr>
          </w:p>
          <w:p w14:paraId="3018A870" w14:textId="03545C1B"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La información correspondiente a la Disponibilidad de la infraestructura </w:t>
            </w:r>
            <w:r w:rsidR="00AE4497" w:rsidRPr="00FE4158">
              <w:rPr>
                <w:rFonts w:ascii="Montserrat" w:hAnsi="Montserrat" w:cs="Arial"/>
                <w:sz w:val="18"/>
                <w:szCs w:val="18"/>
              </w:rPr>
              <w:t>tecnológica</w:t>
            </w:r>
            <w:r w:rsidRPr="00FE4158">
              <w:rPr>
                <w:rFonts w:ascii="Montserrat" w:hAnsi="Montserrat" w:cs="Arial"/>
                <w:sz w:val="18"/>
                <w:szCs w:val="18"/>
              </w:rPr>
              <w:t xml:space="preserve"> deberá ser entregada en medio electrónico, sin </w:t>
            </w:r>
            <w:r w:rsidR="00AE4497" w:rsidRPr="00FE4158">
              <w:rPr>
                <w:rFonts w:ascii="Montserrat" w:hAnsi="Montserrat" w:cs="Arial"/>
                <w:sz w:val="18"/>
                <w:szCs w:val="18"/>
              </w:rPr>
              <w:t>embargo,</w:t>
            </w:r>
            <w:r w:rsidRPr="00FE4158">
              <w:rPr>
                <w:rFonts w:ascii="Montserrat" w:hAnsi="Montserrat" w:cs="Arial"/>
                <w:sz w:val="18"/>
                <w:szCs w:val="18"/>
              </w:rPr>
              <w:t xml:space="preserve"> deberá estar integrada como parte del reporte.</w:t>
            </w:r>
          </w:p>
        </w:tc>
      </w:tr>
      <w:tr w:rsidR="00450168" w:rsidRPr="00FE4158" w14:paraId="0FA728EE" w14:textId="77777777" w:rsidTr="00571E18">
        <w:tc>
          <w:tcPr>
            <w:tcW w:w="4536" w:type="dxa"/>
          </w:tcPr>
          <w:p w14:paraId="2999F71F" w14:textId="77777777" w:rsidR="00450168" w:rsidRPr="00FE4158" w:rsidRDefault="00450168" w:rsidP="00010BC1">
            <w:pPr>
              <w:ind w:left="319" w:hanging="319"/>
              <w:jc w:val="both"/>
              <w:rPr>
                <w:rFonts w:ascii="Montserrat" w:hAnsi="Montserrat" w:cs="Arial"/>
                <w:sz w:val="18"/>
                <w:szCs w:val="18"/>
              </w:rPr>
            </w:pPr>
            <w:r w:rsidRPr="00FE4158">
              <w:rPr>
                <w:rFonts w:ascii="Montserrat" w:hAnsi="Montserrat" w:cs="Arial"/>
                <w:b/>
                <w:bCs/>
                <w:sz w:val="18"/>
                <w:szCs w:val="18"/>
              </w:rPr>
              <w:t>K.</w:t>
            </w:r>
            <w:r w:rsidRPr="00FE4158">
              <w:rPr>
                <w:rFonts w:ascii="Montserrat" w:hAnsi="Montserrat" w:cs="Arial"/>
                <w:sz w:val="18"/>
                <w:szCs w:val="18"/>
              </w:rPr>
              <w:tab/>
              <w:t>Memorias técnicas (en caso de modificar activos, o en su caso de cambios en la infraestructura tecnológica).</w:t>
            </w:r>
          </w:p>
        </w:tc>
        <w:tc>
          <w:tcPr>
            <w:tcW w:w="2268" w:type="dxa"/>
          </w:tcPr>
          <w:p w14:paraId="12AA38FB"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2758AB0F"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AE9D5B2" w14:textId="77777777" w:rsidTr="00571E18">
        <w:tc>
          <w:tcPr>
            <w:tcW w:w="4536" w:type="dxa"/>
          </w:tcPr>
          <w:p w14:paraId="1AD9FB12" w14:textId="77777777" w:rsidR="00450168" w:rsidRPr="00FE4158" w:rsidRDefault="00450168" w:rsidP="00010BC1">
            <w:pPr>
              <w:ind w:left="319" w:hanging="319"/>
              <w:jc w:val="both"/>
              <w:rPr>
                <w:rFonts w:ascii="Montserrat" w:hAnsi="Montserrat" w:cs="Arial"/>
                <w:sz w:val="18"/>
                <w:szCs w:val="18"/>
              </w:rPr>
            </w:pPr>
            <w:r w:rsidRPr="00FE4158">
              <w:rPr>
                <w:rFonts w:ascii="Montserrat" w:hAnsi="Montserrat" w:cs="Arial"/>
                <w:b/>
                <w:bCs/>
                <w:sz w:val="18"/>
                <w:szCs w:val="18"/>
              </w:rPr>
              <w:t>L.</w:t>
            </w:r>
            <w:r w:rsidRPr="00FE4158">
              <w:rPr>
                <w:rFonts w:ascii="Montserrat" w:hAnsi="Montserrat" w:cs="Arial"/>
                <w:b/>
                <w:bCs/>
                <w:sz w:val="18"/>
                <w:szCs w:val="18"/>
              </w:rPr>
              <w:tab/>
            </w:r>
            <w:r w:rsidRPr="00FE4158">
              <w:rPr>
                <w:rFonts w:ascii="Montserrat" w:hAnsi="Montserrat" w:cs="Arial"/>
                <w:sz w:val="18"/>
                <w:szCs w:val="18"/>
              </w:rPr>
              <w:t>Reporte Postmortem (en caso de incidentes derivados de fallas en la infraestructura física).</w:t>
            </w:r>
          </w:p>
        </w:tc>
        <w:tc>
          <w:tcPr>
            <w:tcW w:w="2268" w:type="dxa"/>
          </w:tcPr>
          <w:p w14:paraId="014CEB7C" w14:textId="1F48FE5E"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En un plazo no mayor a 3 (tres) días naturales posteriores a la solución del incidente.</w:t>
            </w:r>
          </w:p>
        </w:tc>
        <w:tc>
          <w:tcPr>
            <w:tcW w:w="3119" w:type="dxa"/>
          </w:tcPr>
          <w:p w14:paraId="7EF29277"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1E7A80BC" w14:textId="77777777" w:rsidTr="00571E18">
        <w:tc>
          <w:tcPr>
            <w:tcW w:w="4536" w:type="dxa"/>
          </w:tcPr>
          <w:p w14:paraId="37B7D36C" w14:textId="77777777" w:rsidR="00450168" w:rsidRPr="00FE4158" w:rsidRDefault="00450168" w:rsidP="00010BC1">
            <w:pPr>
              <w:ind w:left="319" w:hanging="319"/>
              <w:jc w:val="both"/>
              <w:rPr>
                <w:rFonts w:ascii="Montserrat" w:hAnsi="Montserrat" w:cs="Arial"/>
                <w:sz w:val="18"/>
                <w:szCs w:val="18"/>
              </w:rPr>
            </w:pPr>
            <w:r w:rsidRPr="00FE4158">
              <w:rPr>
                <w:rFonts w:ascii="Montserrat" w:hAnsi="Montserrat" w:cs="Arial"/>
                <w:b/>
                <w:bCs/>
                <w:sz w:val="18"/>
                <w:szCs w:val="18"/>
              </w:rPr>
              <w:t>M.</w:t>
            </w:r>
            <w:r w:rsidRPr="00FE4158">
              <w:rPr>
                <w:rFonts w:ascii="Montserrat" w:hAnsi="Montserrat" w:cs="Arial"/>
                <w:b/>
                <w:bCs/>
                <w:sz w:val="18"/>
                <w:szCs w:val="18"/>
              </w:rPr>
              <w:tab/>
            </w:r>
            <w:r w:rsidRPr="00FE4158">
              <w:rPr>
                <w:rFonts w:ascii="Montserrat" w:hAnsi="Montserrat" w:cs="Arial"/>
                <w:sz w:val="18"/>
                <w:szCs w:val="18"/>
              </w:rPr>
              <w:t>Reporte mensual de Soporte, Mantenimientos Preventivos y Correctivos, el cual deberá contener al menos lo siguiente:</w:t>
            </w:r>
          </w:p>
          <w:p w14:paraId="2236B432" w14:textId="77777777" w:rsidR="00450168" w:rsidRPr="00FE4158" w:rsidRDefault="00450168" w:rsidP="00010BC1">
            <w:pPr>
              <w:ind w:left="602" w:hanging="283"/>
              <w:jc w:val="both"/>
              <w:rPr>
                <w:rFonts w:ascii="Montserrat" w:hAnsi="Montserrat" w:cs="Arial"/>
                <w:sz w:val="18"/>
                <w:szCs w:val="18"/>
              </w:rPr>
            </w:pPr>
          </w:p>
          <w:p w14:paraId="27ABB377"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Listado de refacciones o componentes necesarios para ejecutar los mantenimientos preventivos programados.</w:t>
            </w:r>
          </w:p>
          <w:p w14:paraId="011092C8"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r>
            <w:r w:rsidRPr="00FE4158">
              <w:rPr>
                <w:rFonts w:ascii="Montserrat" w:hAnsi="Montserrat" w:cs="Arial"/>
                <w:sz w:val="16"/>
                <w:szCs w:val="16"/>
              </w:rPr>
              <w:t>Pólizas de mantenimiento de la infraestructura indicada en el Apéndice 1. Listado de Infraestructura.</w:t>
            </w:r>
          </w:p>
          <w:p w14:paraId="73DBBF1F"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Mantenimientos preventivos y/o correctivos ejecutados en el mes reportado (que finaliza).</w:t>
            </w:r>
          </w:p>
          <w:p w14:paraId="503FF881"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Actividades realizadas de reconfiguración, instalación, o en su defecto el reemplazo de los componentes de infraestructura dañados.</w:t>
            </w:r>
          </w:p>
          <w:p w14:paraId="412D55FD"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Rutinas de diagnóstico del funcionamiento de la infraestructura realizadas con y sin impacto a la operación.</w:t>
            </w:r>
          </w:p>
          <w:p w14:paraId="03489EAF"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Respaldos de configuración realizados de todos los equipos.</w:t>
            </w:r>
          </w:p>
          <w:p w14:paraId="13FC55E6"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Ventanas de mantenimiento solicitadas y autorizadas para la realización de las actividades de mantenimiento preventivo y correctivo.</w:t>
            </w:r>
          </w:p>
          <w:p w14:paraId="5278267B"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Control de cambios (RFC “Request for Change”) para las actividades de mantenimiento preventivo y correctivo. (En su caso).</w:t>
            </w:r>
          </w:p>
          <w:p w14:paraId="666929ED" w14:textId="77777777" w:rsidR="00450168" w:rsidRPr="00FE4158" w:rsidRDefault="00450168" w:rsidP="00F61F2F">
            <w:pPr>
              <w:jc w:val="both"/>
              <w:rPr>
                <w:rFonts w:ascii="Montserrat" w:hAnsi="Montserrat" w:cs="Arial"/>
                <w:sz w:val="18"/>
                <w:szCs w:val="18"/>
              </w:rPr>
            </w:pPr>
          </w:p>
        </w:tc>
        <w:tc>
          <w:tcPr>
            <w:tcW w:w="2268" w:type="dxa"/>
          </w:tcPr>
          <w:p w14:paraId="6B7A62DB"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512F4BC4"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17834E80" w14:textId="77777777" w:rsidTr="00571E18">
        <w:trPr>
          <w:trHeight w:val="71"/>
        </w:trPr>
        <w:tc>
          <w:tcPr>
            <w:tcW w:w="4536" w:type="dxa"/>
          </w:tcPr>
          <w:p w14:paraId="5CA980AA" w14:textId="77777777" w:rsidR="00450168" w:rsidRPr="00FE4158" w:rsidRDefault="00450168" w:rsidP="00010BC1">
            <w:pPr>
              <w:jc w:val="both"/>
              <w:rPr>
                <w:rFonts w:ascii="Montserrat" w:hAnsi="Montserrat" w:cs="Arial"/>
                <w:sz w:val="16"/>
                <w:szCs w:val="16"/>
              </w:rPr>
            </w:pPr>
            <w:r w:rsidRPr="00FE4158">
              <w:rPr>
                <w:rFonts w:ascii="Montserrat" w:hAnsi="Montserrat" w:cs="Arial"/>
                <w:b/>
                <w:bCs/>
                <w:sz w:val="18"/>
                <w:szCs w:val="18"/>
              </w:rPr>
              <w:t>N.</w:t>
            </w:r>
            <w:r w:rsidRPr="00FE4158">
              <w:rPr>
                <w:rFonts w:ascii="Montserrat" w:hAnsi="Montserrat" w:cs="Arial"/>
                <w:b/>
                <w:bCs/>
                <w:sz w:val="18"/>
                <w:szCs w:val="18"/>
              </w:rPr>
              <w:tab/>
            </w:r>
            <w:r w:rsidRPr="00FE4158">
              <w:rPr>
                <w:rFonts w:ascii="Montserrat" w:hAnsi="Montserrat" w:cs="Arial"/>
                <w:sz w:val="18"/>
                <w:szCs w:val="18"/>
              </w:rPr>
              <w:t>Reporte mensual de Operación y gestión de la operación de los componentes lógicos en los centros de datos, el cual deberá contener al menos lo siguiente:</w:t>
            </w:r>
          </w:p>
          <w:p w14:paraId="6DB9E7D3" w14:textId="77777777" w:rsidR="00450168" w:rsidRPr="00FE4158" w:rsidRDefault="00450168" w:rsidP="00010BC1">
            <w:pPr>
              <w:jc w:val="both"/>
              <w:rPr>
                <w:rFonts w:ascii="Montserrat" w:hAnsi="Montserrat" w:cs="Arial"/>
                <w:sz w:val="16"/>
                <w:szCs w:val="16"/>
              </w:rPr>
            </w:pPr>
          </w:p>
          <w:p w14:paraId="0FFF8357"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Disponibilidad de la infraestructura lógica (aplicaciones, servidores de aplicaciones, servidores web, bases de datos, etc.).</w:t>
            </w:r>
          </w:p>
          <w:p w14:paraId="585E537B"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Listado de Incidentes incluyendo Postmortems (en su caso), así como propuestas de solución para mitigación.</w:t>
            </w:r>
          </w:p>
          <w:p w14:paraId="35B57C56"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Eventos de monitoreo (Cuando se rebasen los umbrales de operación de componentes de infraestructura lógica acordados con “EL INSTITUTO”).</w:t>
            </w:r>
          </w:p>
          <w:p w14:paraId="0E6FC33D"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Cambios a los componentes lógicos de infraestructura.</w:t>
            </w:r>
          </w:p>
          <w:p w14:paraId="70A1C663"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Seguimiento de problemas.</w:t>
            </w:r>
          </w:p>
          <w:p w14:paraId="0944ABE5"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6"/>
                <w:szCs w:val="16"/>
              </w:rPr>
              <w:t>•</w:t>
            </w:r>
            <w:r w:rsidRPr="00FE4158">
              <w:rPr>
                <w:rFonts w:ascii="Montserrat" w:hAnsi="Montserrat" w:cs="Arial"/>
                <w:sz w:val="16"/>
                <w:szCs w:val="16"/>
              </w:rPr>
              <w:tab/>
              <w:t>Desviaciones en los niveles de servicio.</w:t>
            </w:r>
          </w:p>
        </w:tc>
        <w:tc>
          <w:tcPr>
            <w:tcW w:w="2268" w:type="dxa"/>
          </w:tcPr>
          <w:p w14:paraId="2A832145"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03A02CEF"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r w:rsidRPr="00FE4158">
              <w:rPr>
                <w:rFonts w:ascii="Montserrat" w:hAnsi="Montserrat" w:cs="Arial"/>
                <w:sz w:val="18"/>
                <w:szCs w:val="18"/>
              </w:rPr>
              <w:t>".</w:t>
            </w:r>
          </w:p>
          <w:p w14:paraId="32E890A3" w14:textId="77777777" w:rsidR="00450168" w:rsidRPr="00FE4158" w:rsidRDefault="00450168" w:rsidP="00010BC1">
            <w:pPr>
              <w:jc w:val="both"/>
              <w:rPr>
                <w:rFonts w:ascii="Montserrat" w:hAnsi="Montserrat" w:cs="Arial"/>
                <w:sz w:val="18"/>
                <w:szCs w:val="18"/>
              </w:rPr>
            </w:pPr>
          </w:p>
          <w:p w14:paraId="1F017F74" w14:textId="2F64092B"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La información correspondiente Disponibilidad de la infraestructura lógica (aplicaciones, servidores de aplicaciones, servidores web, bases de datos, etc.)., deberá ser entregado en medio electrónico, sin </w:t>
            </w:r>
            <w:r w:rsidR="00AE4497" w:rsidRPr="00FE4158">
              <w:rPr>
                <w:rFonts w:ascii="Montserrat" w:hAnsi="Montserrat" w:cs="Arial"/>
                <w:sz w:val="18"/>
                <w:szCs w:val="18"/>
              </w:rPr>
              <w:t>embargo,</w:t>
            </w:r>
            <w:r w:rsidRPr="00FE4158">
              <w:rPr>
                <w:rFonts w:ascii="Montserrat" w:hAnsi="Montserrat" w:cs="Arial"/>
                <w:sz w:val="18"/>
                <w:szCs w:val="18"/>
              </w:rPr>
              <w:t xml:space="preserve"> deberá estar integrada como parte del reporte.</w:t>
            </w:r>
          </w:p>
        </w:tc>
      </w:tr>
      <w:tr w:rsidR="00450168" w:rsidRPr="00FE4158" w14:paraId="6072C16F" w14:textId="77777777" w:rsidTr="00571E18">
        <w:tc>
          <w:tcPr>
            <w:tcW w:w="4536" w:type="dxa"/>
          </w:tcPr>
          <w:p w14:paraId="2367314F" w14:textId="77777777" w:rsidR="00450168" w:rsidRPr="00FE4158" w:rsidRDefault="00450168" w:rsidP="00010BC1">
            <w:pPr>
              <w:ind w:left="319" w:hanging="426"/>
              <w:jc w:val="both"/>
              <w:rPr>
                <w:rFonts w:ascii="Montserrat" w:hAnsi="Montserrat" w:cs="Arial"/>
                <w:sz w:val="18"/>
                <w:szCs w:val="18"/>
              </w:rPr>
            </w:pPr>
            <w:r w:rsidRPr="00FE4158">
              <w:rPr>
                <w:rFonts w:ascii="Montserrat" w:hAnsi="Montserrat" w:cs="Arial"/>
                <w:b/>
                <w:bCs/>
                <w:sz w:val="18"/>
                <w:szCs w:val="18"/>
              </w:rPr>
              <w:t>O.</w:t>
            </w:r>
            <w:r w:rsidRPr="00FE4158">
              <w:rPr>
                <w:rFonts w:ascii="Montserrat" w:hAnsi="Montserrat" w:cs="Arial"/>
                <w:b/>
                <w:bCs/>
                <w:sz w:val="18"/>
                <w:szCs w:val="18"/>
              </w:rPr>
              <w:tab/>
            </w:r>
            <w:r w:rsidRPr="00FE4158">
              <w:rPr>
                <w:rFonts w:ascii="Montserrat" w:hAnsi="Montserrat" w:cs="Arial"/>
                <w:sz w:val="18"/>
                <w:szCs w:val="18"/>
              </w:rPr>
              <w:t>Memorias técnicas (en caso de modificar activos, o en su caso de cambios en la infraestructura tecnológica).</w:t>
            </w:r>
          </w:p>
        </w:tc>
        <w:tc>
          <w:tcPr>
            <w:tcW w:w="2268" w:type="dxa"/>
          </w:tcPr>
          <w:p w14:paraId="48DB6F00"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253E41E5"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0A3ACCC3" w14:textId="77777777" w:rsidTr="00571E18">
        <w:tc>
          <w:tcPr>
            <w:tcW w:w="4536" w:type="dxa"/>
          </w:tcPr>
          <w:p w14:paraId="2D73B7F6" w14:textId="77777777" w:rsidR="00450168" w:rsidRPr="00FE4158" w:rsidRDefault="00450168" w:rsidP="00010BC1">
            <w:pPr>
              <w:ind w:left="319" w:hanging="426"/>
              <w:jc w:val="both"/>
              <w:rPr>
                <w:rFonts w:ascii="Montserrat" w:hAnsi="Montserrat" w:cs="Arial"/>
                <w:sz w:val="18"/>
                <w:szCs w:val="18"/>
              </w:rPr>
            </w:pPr>
            <w:r w:rsidRPr="00FE4158">
              <w:rPr>
                <w:rFonts w:ascii="Montserrat" w:hAnsi="Montserrat" w:cs="Arial"/>
                <w:b/>
                <w:bCs/>
                <w:sz w:val="18"/>
                <w:szCs w:val="18"/>
              </w:rPr>
              <w:t>P.</w:t>
            </w:r>
            <w:r w:rsidRPr="00FE4158">
              <w:rPr>
                <w:rFonts w:ascii="Montserrat" w:hAnsi="Montserrat" w:cs="Arial"/>
                <w:b/>
                <w:bCs/>
                <w:sz w:val="18"/>
                <w:szCs w:val="18"/>
              </w:rPr>
              <w:tab/>
            </w:r>
            <w:r w:rsidRPr="00FE4158">
              <w:rPr>
                <w:rFonts w:ascii="Montserrat" w:hAnsi="Montserrat" w:cs="Arial"/>
                <w:sz w:val="18"/>
                <w:szCs w:val="18"/>
              </w:rPr>
              <w:t>Memorias técnicas relacionadas a la creación o migración de aplicaciones basadas en microservicios y/o máquinas virtuales.</w:t>
            </w:r>
          </w:p>
        </w:tc>
        <w:tc>
          <w:tcPr>
            <w:tcW w:w="2268" w:type="dxa"/>
          </w:tcPr>
          <w:p w14:paraId="4B651CC7"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010DD1EB"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112D16D" w14:textId="77777777" w:rsidTr="00571E18">
        <w:tc>
          <w:tcPr>
            <w:tcW w:w="4536" w:type="dxa"/>
          </w:tcPr>
          <w:p w14:paraId="0CCE04A6" w14:textId="77777777" w:rsidR="00450168" w:rsidRPr="00FE4158" w:rsidRDefault="00450168" w:rsidP="00010BC1">
            <w:pPr>
              <w:ind w:left="319" w:hanging="426"/>
              <w:jc w:val="both"/>
              <w:rPr>
                <w:rFonts w:ascii="Montserrat" w:hAnsi="Montserrat" w:cs="Arial"/>
                <w:sz w:val="18"/>
                <w:szCs w:val="18"/>
              </w:rPr>
            </w:pPr>
            <w:r w:rsidRPr="00FE4158">
              <w:rPr>
                <w:rFonts w:ascii="Montserrat" w:hAnsi="Montserrat" w:cs="Arial"/>
                <w:b/>
                <w:bCs/>
                <w:sz w:val="18"/>
                <w:szCs w:val="18"/>
              </w:rPr>
              <w:t>Q.</w:t>
            </w:r>
            <w:r w:rsidRPr="00FE4158">
              <w:rPr>
                <w:rFonts w:ascii="Montserrat" w:hAnsi="Montserrat" w:cs="Arial"/>
                <w:b/>
                <w:bCs/>
                <w:sz w:val="18"/>
                <w:szCs w:val="18"/>
              </w:rPr>
              <w:tab/>
            </w:r>
            <w:r w:rsidRPr="00FE4158">
              <w:rPr>
                <w:rFonts w:ascii="Montserrat" w:hAnsi="Montserrat" w:cs="Arial"/>
                <w:sz w:val="18"/>
                <w:szCs w:val="18"/>
              </w:rPr>
              <w:t>Reporte Postmortem (en caso de incidentes derivados de fallas en la infraestructura lógica).</w:t>
            </w:r>
          </w:p>
        </w:tc>
        <w:tc>
          <w:tcPr>
            <w:tcW w:w="2268" w:type="dxa"/>
          </w:tcPr>
          <w:p w14:paraId="56950EEF"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En un plazo no mayor a 3 (tres) días naturales posteriores a la solución del incidente.</w:t>
            </w:r>
          </w:p>
        </w:tc>
        <w:tc>
          <w:tcPr>
            <w:tcW w:w="3119" w:type="dxa"/>
          </w:tcPr>
          <w:p w14:paraId="2F6AD8FB"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006554CD" w14:textId="77777777" w:rsidTr="00571E18">
        <w:trPr>
          <w:trHeight w:val="616"/>
        </w:trPr>
        <w:tc>
          <w:tcPr>
            <w:tcW w:w="4536" w:type="dxa"/>
          </w:tcPr>
          <w:p w14:paraId="39F91DF0" w14:textId="77777777" w:rsidR="00450168" w:rsidRPr="00FE4158" w:rsidRDefault="00450168" w:rsidP="00010BC1">
            <w:pPr>
              <w:ind w:left="319" w:hanging="426"/>
              <w:jc w:val="both"/>
              <w:rPr>
                <w:rFonts w:ascii="Montserrat" w:hAnsi="Montserrat" w:cs="Arial"/>
                <w:sz w:val="16"/>
                <w:szCs w:val="16"/>
              </w:rPr>
            </w:pPr>
            <w:r w:rsidRPr="00FE4158">
              <w:rPr>
                <w:rFonts w:ascii="Montserrat" w:hAnsi="Montserrat" w:cs="Arial"/>
                <w:b/>
                <w:bCs/>
                <w:sz w:val="18"/>
                <w:szCs w:val="18"/>
              </w:rPr>
              <w:t>R.</w:t>
            </w:r>
            <w:r w:rsidRPr="00FE4158">
              <w:rPr>
                <w:rFonts w:ascii="Montserrat" w:hAnsi="Montserrat" w:cs="Arial"/>
                <w:b/>
                <w:bCs/>
                <w:sz w:val="18"/>
                <w:szCs w:val="18"/>
              </w:rPr>
              <w:tab/>
            </w:r>
            <w:r w:rsidRPr="00FE4158">
              <w:rPr>
                <w:rFonts w:ascii="Montserrat" w:hAnsi="Montserrat" w:cs="Arial"/>
                <w:sz w:val="18"/>
                <w:szCs w:val="18"/>
              </w:rPr>
              <w:t>Reporte mensual de Operación y Gestión de la operación del Licenciamiento el cual deberá contener al menos lo siguiente:</w:t>
            </w:r>
          </w:p>
          <w:p w14:paraId="24FE43C6" w14:textId="77777777" w:rsidR="00450168" w:rsidRPr="00FE4158" w:rsidRDefault="00450168" w:rsidP="00010BC1">
            <w:pPr>
              <w:ind w:left="319" w:hanging="426"/>
              <w:jc w:val="both"/>
              <w:rPr>
                <w:rFonts w:ascii="Montserrat" w:hAnsi="Montserrat" w:cs="Arial"/>
                <w:sz w:val="16"/>
                <w:szCs w:val="16"/>
              </w:rPr>
            </w:pPr>
          </w:p>
          <w:p w14:paraId="497AD6A0"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Versiones más recientes liberadas y establecidas por el fabricante.</w:t>
            </w:r>
          </w:p>
          <w:p w14:paraId="08888DD9"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Posibles actualizaciones en los componentes de las aplicaciones con su respectivo plan de trabajo para su implementación</w:t>
            </w:r>
          </w:p>
          <w:p w14:paraId="79B66983"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6"/>
                <w:szCs w:val="16"/>
              </w:rPr>
              <w:t>•</w:t>
            </w:r>
            <w:r w:rsidRPr="00FE4158">
              <w:rPr>
                <w:rFonts w:ascii="Montserrat" w:hAnsi="Montserrat" w:cs="Arial"/>
                <w:sz w:val="16"/>
                <w:szCs w:val="16"/>
              </w:rPr>
              <w:tab/>
              <w:t>Certificados que protegen los distintos portales y aplicaciones indicando su fecha de vencimiento.</w:t>
            </w:r>
          </w:p>
        </w:tc>
        <w:tc>
          <w:tcPr>
            <w:tcW w:w="2268" w:type="dxa"/>
          </w:tcPr>
          <w:p w14:paraId="65FAC2D2"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6010D26C"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56F4C52D" w14:textId="77777777" w:rsidTr="00571E18">
        <w:tc>
          <w:tcPr>
            <w:tcW w:w="4536" w:type="dxa"/>
          </w:tcPr>
          <w:p w14:paraId="4A72EE99" w14:textId="77777777" w:rsidR="00450168" w:rsidRPr="00FE4158" w:rsidRDefault="00450168" w:rsidP="00B10F29">
            <w:pPr>
              <w:ind w:hanging="2"/>
              <w:jc w:val="both"/>
              <w:rPr>
                <w:rFonts w:ascii="Montserrat" w:hAnsi="Montserrat" w:cs="Arial"/>
                <w:sz w:val="18"/>
                <w:szCs w:val="18"/>
              </w:rPr>
            </w:pPr>
            <w:r w:rsidRPr="00FE4158">
              <w:rPr>
                <w:rFonts w:ascii="Montserrat" w:hAnsi="Montserrat" w:cs="Arial"/>
                <w:b/>
                <w:bCs/>
                <w:sz w:val="18"/>
                <w:szCs w:val="18"/>
              </w:rPr>
              <w:t>S.</w:t>
            </w:r>
            <w:r w:rsidRPr="00FE4158">
              <w:rPr>
                <w:rFonts w:ascii="Montserrat" w:hAnsi="Montserrat" w:cs="Arial"/>
                <w:sz w:val="18"/>
                <w:szCs w:val="18"/>
              </w:rPr>
              <w:tab/>
              <w:t>Reporte mensual de Visibilidad y Monitoreo de componentes en el centro de datos, el cual deberá contener al menos lo siguiente:</w:t>
            </w:r>
          </w:p>
          <w:p w14:paraId="36385148" w14:textId="77777777" w:rsidR="00450168" w:rsidRPr="00FE4158" w:rsidRDefault="00450168" w:rsidP="00010BC1">
            <w:pPr>
              <w:ind w:left="319" w:hanging="426"/>
              <w:jc w:val="both"/>
              <w:rPr>
                <w:rFonts w:ascii="Montserrat" w:hAnsi="Montserrat" w:cs="Arial"/>
                <w:sz w:val="18"/>
                <w:szCs w:val="18"/>
              </w:rPr>
            </w:pPr>
          </w:p>
          <w:p w14:paraId="2992F606"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Signos vitales de la infraestructura física y lógica.</w:t>
            </w:r>
          </w:p>
          <w:p w14:paraId="05F506DF"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Operación, gestión de la operación y soporte de las herramientas de monitoreo.</w:t>
            </w:r>
          </w:p>
          <w:p w14:paraId="24153F74"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Actividades, componentes, desarrollo de interfaces, o integración de plugins. (En su caso).</w:t>
            </w:r>
          </w:p>
          <w:p w14:paraId="5E2FFF95"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Monitoreo del estado de los equipos que integran todos los servicios.</w:t>
            </w:r>
          </w:p>
          <w:p w14:paraId="726CEB0A"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Análisis y monitoreo de la disponibilidad, experiencia de usuario, capacidad, rendimiento y tendencias de uso de la infraestructura.</w:t>
            </w:r>
          </w:p>
          <w:p w14:paraId="5781DEC2"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Eventos, incidentes o problemas presentados.</w:t>
            </w:r>
          </w:p>
          <w:p w14:paraId="2C4BA9B2"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Cambios realizados en el repositorio de información producto del servicio de Visibilidad y Monitoreo, conservando los históricos.</w:t>
            </w:r>
          </w:p>
          <w:p w14:paraId="6DB9D6BF"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Actividades realizadas para habilitar, poblar, registrar y actualizar en la CMDB.</w:t>
            </w:r>
          </w:p>
          <w:p w14:paraId="0D70495D"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Tickets generados en la Mesa de Servicio Tecnológico del IMSS desde su centro de monitoreo local.</w:t>
            </w:r>
          </w:p>
          <w:p w14:paraId="27BB1E86"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Entrega de acceso remoto vía WEB a los usuarios designados por “EL INSTITUTO”.</w:t>
            </w:r>
          </w:p>
          <w:p w14:paraId="508EB4D3"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Estado de la réplica de la base de datos del centro de monitoreo en las Instalaciones de “EL INSTITUTO”.</w:t>
            </w:r>
          </w:p>
          <w:p w14:paraId="0DBBDAB2"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Monitoreo de almacenamiento, procesamiento, memoria y salud de los equipos y software.</w:t>
            </w:r>
          </w:p>
          <w:p w14:paraId="7AC1A28C"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Indicadores de negocio.</w:t>
            </w:r>
          </w:p>
          <w:p w14:paraId="7185C46D"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Integración con herramientas de monitoreo de “EL INSTITUTO” (En su caso).</w:t>
            </w:r>
          </w:p>
          <w:p w14:paraId="33CD7545"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6"/>
                <w:szCs w:val="16"/>
              </w:rPr>
              <w:t>•</w:t>
            </w:r>
            <w:r w:rsidRPr="00FE4158">
              <w:rPr>
                <w:rFonts w:ascii="Montserrat" w:hAnsi="Montserrat" w:cs="Arial"/>
                <w:sz w:val="16"/>
                <w:szCs w:val="16"/>
              </w:rPr>
              <w:tab/>
              <w:t>Control de consumos y de capacidades de la infraestructura.</w:t>
            </w:r>
          </w:p>
        </w:tc>
        <w:tc>
          <w:tcPr>
            <w:tcW w:w="2268" w:type="dxa"/>
          </w:tcPr>
          <w:p w14:paraId="6C18B2A7"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0A8AA1AA" w14:textId="77777777" w:rsidR="00450168" w:rsidRPr="00FE4158" w:rsidRDefault="00450168" w:rsidP="00010BC1">
            <w:pPr>
              <w:jc w:val="both"/>
              <w:rPr>
                <w:rFonts w:ascii="Montserrat" w:hAnsi="Montserrat" w:cs="Arial"/>
                <w:sz w:val="16"/>
                <w:szCs w:val="16"/>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r w:rsidRPr="00FE4158">
              <w:rPr>
                <w:rFonts w:ascii="Montserrat" w:hAnsi="Montserrat" w:cs="Arial"/>
                <w:sz w:val="18"/>
                <w:szCs w:val="18"/>
              </w:rPr>
              <w:t>".</w:t>
            </w:r>
          </w:p>
          <w:p w14:paraId="0368A6F1" w14:textId="77777777" w:rsidR="00450168" w:rsidRPr="00FE4158" w:rsidRDefault="00450168" w:rsidP="00010BC1">
            <w:pPr>
              <w:jc w:val="both"/>
              <w:rPr>
                <w:rFonts w:ascii="Montserrat" w:hAnsi="Montserrat" w:cs="Arial"/>
                <w:sz w:val="16"/>
                <w:szCs w:val="16"/>
              </w:rPr>
            </w:pPr>
          </w:p>
          <w:p w14:paraId="60D91728" w14:textId="77777777" w:rsidR="00450168" w:rsidRPr="00FE4158" w:rsidRDefault="00450168" w:rsidP="00B10F29">
            <w:pPr>
              <w:jc w:val="both"/>
              <w:rPr>
                <w:rFonts w:ascii="Montserrat" w:hAnsi="Montserrat" w:cs="Arial"/>
                <w:sz w:val="16"/>
                <w:szCs w:val="16"/>
                <w:lang w:eastAsia="es-ES"/>
              </w:rPr>
            </w:pPr>
            <w:r w:rsidRPr="00FE4158">
              <w:rPr>
                <w:rFonts w:ascii="Montserrat" w:hAnsi="Montserrat" w:cs="Arial"/>
                <w:sz w:val="18"/>
                <w:szCs w:val="18"/>
              </w:rPr>
              <w:t>La información correspondiente a:</w:t>
            </w:r>
          </w:p>
          <w:p w14:paraId="035A4ECC" w14:textId="77777777" w:rsidR="00450168" w:rsidRPr="00FE4158" w:rsidRDefault="00450168" w:rsidP="00010BC1">
            <w:pPr>
              <w:jc w:val="both"/>
              <w:rPr>
                <w:rFonts w:ascii="Montserrat" w:hAnsi="Montserrat" w:cs="Arial"/>
                <w:sz w:val="16"/>
                <w:szCs w:val="16"/>
                <w:lang w:eastAsia="es-ES"/>
              </w:rPr>
            </w:pPr>
          </w:p>
          <w:p w14:paraId="3A8DA5DA" w14:textId="77777777" w:rsidR="00450168" w:rsidRPr="00FE4158" w:rsidRDefault="00450168" w:rsidP="00B10F29">
            <w:pPr>
              <w:pStyle w:val="Prrafodelista"/>
              <w:numPr>
                <w:ilvl w:val="0"/>
                <w:numId w:val="61"/>
              </w:numPr>
              <w:ind w:left="321" w:hanging="284"/>
              <w:jc w:val="both"/>
              <w:rPr>
                <w:rFonts w:ascii="Montserrat" w:hAnsi="Montserrat" w:cs="Arial"/>
                <w:sz w:val="16"/>
                <w:szCs w:val="16"/>
              </w:rPr>
            </w:pPr>
            <w:r w:rsidRPr="00FE4158">
              <w:rPr>
                <w:rFonts w:ascii="Montserrat" w:hAnsi="Montserrat" w:cs="Arial"/>
                <w:sz w:val="16"/>
                <w:szCs w:val="16"/>
              </w:rPr>
              <w:t>Signos vitales de la infraestructura Física y Lógica.</w:t>
            </w:r>
          </w:p>
          <w:p w14:paraId="67206972" w14:textId="77777777" w:rsidR="00450168" w:rsidRPr="00FE4158" w:rsidRDefault="00450168" w:rsidP="00B10F29">
            <w:pPr>
              <w:pStyle w:val="Prrafodelista"/>
              <w:numPr>
                <w:ilvl w:val="0"/>
                <w:numId w:val="60"/>
              </w:numPr>
              <w:ind w:left="321" w:hanging="284"/>
              <w:jc w:val="both"/>
              <w:rPr>
                <w:rFonts w:ascii="Montserrat" w:hAnsi="Montserrat" w:cs="Arial"/>
                <w:sz w:val="16"/>
                <w:szCs w:val="16"/>
              </w:rPr>
            </w:pPr>
            <w:r w:rsidRPr="00FE4158">
              <w:rPr>
                <w:rFonts w:ascii="Montserrat" w:hAnsi="Montserrat" w:cs="Arial"/>
                <w:sz w:val="16"/>
                <w:szCs w:val="16"/>
              </w:rPr>
              <w:t>Monitoreo del estado de los equipos que integran todos los servicios.</w:t>
            </w:r>
          </w:p>
          <w:p w14:paraId="617A1EAB" w14:textId="77777777" w:rsidR="00450168" w:rsidRPr="00FE4158" w:rsidRDefault="00450168" w:rsidP="00B10F29">
            <w:pPr>
              <w:pStyle w:val="Prrafodelista"/>
              <w:numPr>
                <w:ilvl w:val="0"/>
                <w:numId w:val="60"/>
              </w:numPr>
              <w:ind w:left="321" w:hanging="284"/>
              <w:jc w:val="both"/>
              <w:rPr>
                <w:rFonts w:ascii="Montserrat" w:hAnsi="Montserrat" w:cs="Arial"/>
                <w:sz w:val="16"/>
                <w:szCs w:val="16"/>
              </w:rPr>
            </w:pPr>
            <w:r w:rsidRPr="00FE4158">
              <w:rPr>
                <w:rFonts w:ascii="Montserrat" w:hAnsi="Montserrat" w:cs="Arial"/>
                <w:sz w:val="16"/>
                <w:szCs w:val="16"/>
              </w:rPr>
              <w:t>Análisis y monitoreo de la disponibilidad, experiencia de usuario, capacidad, rendimiento y tendencias de uso de la infraestructura.</w:t>
            </w:r>
          </w:p>
          <w:p w14:paraId="24F76150" w14:textId="77777777" w:rsidR="00450168" w:rsidRPr="00FE4158" w:rsidRDefault="00450168" w:rsidP="00010BC1">
            <w:pPr>
              <w:pStyle w:val="Prrafodelista"/>
              <w:ind w:left="32"/>
              <w:jc w:val="both"/>
              <w:rPr>
                <w:rFonts w:ascii="Montserrat" w:hAnsi="Montserrat" w:cs="Arial"/>
                <w:sz w:val="18"/>
                <w:szCs w:val="18"/>
              </w:rPr>
            </w:pPr>
          </w:p>
          <w:p w14:paraId="2D19EF0E" w14:textId="1F817146" w:rsidR="00450168" w:rsidRPr="00FE4158" w:rsidRDefault="00450168" w:rsidP="00B10F29">
            <w:pPr>
              <w:pStyle w:val="Prrafodelista"/>
              <w:ind w:left="0"/>
              <w:jc w:val="both"/>
              <w:rPr>
                <w:rFonts w:ascii="Montserrat" w:hAnsi="Montserrat" w:cs="Arial"/>
                <w:sz w:val="18"/>
                <w:szCs w:val="18"/>
              </w:rPr>
            </w:pPr>
            <w:r w:rsidRPr="00FE4158">
              <w:rPr>
                <w:rFonts w:ascii="Montserrat" w:hAnsi="Montserrat" w:cs="Arial"/>
                <w:sz w:val="18"/>
                <w:szCs w:val="18"/>
              </w:rPr>
              <w:t xml:space="preserve">Deberán ser entregado en medio electrónico, sin </w:t>
            </w:r>
            <w:r w:rsidR="00557B06" w:rsidRPr="00FE4158">
              <w:rPr>
                <w:rFonts w:ascii="Montserrat" w:hAnsi="Montserrat" w:cs="Arial"/>
                <w:sz w:val="18"/>
                <w:szCs w:val="18"/>
              </w:rPr>
              <w:t>embargo,</w:t>
            </w:r>
            <w:r w:rsidRPr="00FE4158">
              <w:rPr>
                <w:rFonts w:ascii="Montserrat" w:hAnsi="Montserrat" w:cs="Arial"/>
                <w:sz w:val="18"/>
                <w:szCs w:val="18"/>
              </w:rPr>
              <w:t xml:space="preserve"> deberán estar integrada como parte del reporte.</w:t>
            </w:r>
          </w:p>
        </w:tc>
      </w:tr>
      <w:tr w:rsidR="00450168" w:rsidRPr="00FE4158" w14:paraId="43A3D67F" w14:textId="77777777" w:rsidTr="00571E18">
        <w:tc>
          <w:tcPr>
            <w:tcW w:w="4536" w:type="dxa"/>
          </w:tcPr>
          <w:p w14:paraId="073D2811" w14:textId="77777777" w:rsidR="00450168" w:rsidRPr="00FE4158" w:rsidRDefault="00450168" w:rsidP="00B10F29">
            <w:pPr>
              <w:ind w:left="319" w:hanging="319"/>
              <w:jc w:val="both"/>
              <w:rPr>
                <w:rFonts w:ascii="Montserrat" w:hAnsi="Montserrat" w:cs="Arial"/>
                <w:sz w:val="18"/>
                <w:szCs w:val="18"/>
              </w:rPr>
            </w:pPr>
            <w:r w:rsidRPr="00FE4158">
              <w:rPr>
                <w:rFonts w:ascii="Montserrat" w:hAnsi="Montserrat" w:cs="Arial"/>
                <w:b/>
                <w:bCs/>
                <w:sz w:val="18"/>
                <w:szCs w:val="18"/>
              </w:rPr>
              <w:t>T.</w:t>
            </w:r>
            <w:r w:rsidRPr="00FE4158">
              <w:rPr>
                <w:rFonts w:ascii="Montserrat" w:hAnsi="Montserrat" w:cs="Arial"/>
                <w:sz w:val="18"/>
                <w:szCs w:val="18"/>
              </w:rPr>
              <w:tab/>
              <w:t>Memoria Técnica de instalación, conectividad, configuración, puesta a punto, mejora continua, de las herramientas de monitoreo ofertadas.</w:t>
            </w:r>
          </w:p>
        </w:tc>
        <w:tc>
          <w:tcPr>
            <w:tcW w:w="2268" w:type="dxa"/>
          </w:tcPr>
          <w:p w14:paraId="5036CA0C"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60F21F33"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3C21C72" w14:textId="77777777" w:rsidTr="00571E18">
        <w:tc>
          <w:tcPr>
            <w:tcW w:w="4536" w:type="dxa"/>
          </w:tcPr>
          <w:p w14:paraId="7F68A059" w14:textId="77777777" w:rsidR="00450168" w:rsidRPr="00FE4158" w:rsidRDefault="00450168" w:rsidP="00B10F29">
            <w:pPr>
              <w:ind w:left="319" w:hanging="286"/>
              <w:jc w:val="both"/>
              <w:rPr>
                <w:rFonts w:ascii="Montserrat" w:hAnsi="Montserrat" w:cs="Arial"/>
                <w:sz w:val="20"/>
                <w:szCs w:val="20"/>
              </w:rPr>
            </w:pPr>
            <w:r w:rsidRPr="00FE4158">
              <w:rPr>
                <w:rFonts w:ascii="Montserrat" w:hAnsi="Montserrat" w:cs="Arial"/>
                <w:b/>
                <w:bCs/>
                <w:sz w:val="18"/>
                <w:szCs w:val="18"/>
              </w:rPr>
              <w:t>U.</w:t>
            </w:r>
            <w:r w:rsidRPr="00FE4158">
              <w:rPr>
                <w:rFonts w:ascii="Montserrat" w:hAnsi="Montserrat" w:cs="Arial"/>
                <w:b/>
                <w:bCs/>
                <w:sz w:val="18"/>
                <w:szCs w:val="18"/>
              </w:rPr>
              <w:tab/>
            </w:r>
            <w:r w:rsidRPr="00FE4158">
              <w:rPr>
                <w:rFonts w:ascii="Montserrat" w:hAnsi="Montserrat" w:cs="Arial"/>
                <w:sz w:val="18"/>
                <w:szCs w:val="18"/>
              </w:rPr>
              <w:t>Plan de trabajo y avance, para la implementación de las áreas de oportunidad propuestas.</w:t>
            </w:r>
          </w:p>
        </w:tc>
        <w:tc>
          <w:tcPr>
            <w:tcW w:w="2268" w:type="dxa"/>
          </w:tcPr>
          <w:p w14:paraId="6BDC6AD8"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01FBCBB2"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6A6B635" w14:textId="77777777" w:rsidTr="00571E18">
        <w:tc>
          <w:tcPr>
            <w:tcW w:w="4536" w:type="dxa"/>
          </w:tcPr>
          <w:p w14:paraId="38C9FE69" w14:textId="43E35150" w:rsidR="00450168" w:rsidRPr="00FE4158" w:rsidRDefault="00450168" w:rsidP="00B10F29">
            <w:pPr>
              <w:ind w:left="319" w:hanging="319"/>
              <w:jc w:val="both"/>
              <w:rPr>
                <w:rFonts w:ascii="Montserrat" w:hAnsi="Montserrat" w:cs="Arial"/>
                <w:sz w:val="18"/>
                <w:szCs w:val="18"/>
              </w:rPr>
            </w:pPr>
            <w:r w:rsidRPr="00FE4158">
              <w:rPr>
                <w:rFonts w:ascii="Montserrat" w:hAnsi="Montserrat" w:cs="Arial"/>
                <w:b/>
                <w:bCs/>
                <w:sz w:val="18"/>
                <w:szCs w:val="18"/>
              </w:rPr>
              <w:t>V.</w:t>
            </w:r>
            <w:r w:rsidRPr="00FE4158">
              <w:rPr>
                <w:rFonts w:ascii="Montserrat" w:hAnsi="Montserrat" w:cs="Arial"/>
                <w:sz w:val="18"/>
                <w:szCs w:val="18"/>
              </w:rPr>
              <w:tab/>
              <w:t>Reporte mensual de Metro cuadrado de piso blanco en el Centro de Datos, el cual deberá contener al menos lo siguiente:</w:t>
            </w:r>
          </w:p>
          <w:p w14:paraId="02B33D76" w14:textId="77777777" w:rsidR="00B10F29" w:rsidRPr="00FE4158" w:rsidRDefault="00B10F29" w:rsidP="00010BC1">
            <w:pPr>
              <w:ind w:left="319" w:hanging="426"/>
              <w:jc w:val="both"/>
              <w:rPr>
                <w:rFonts w:ascii="Montserrat" w:hAnsi="Montserrat" w:cs="Arial"/>
                <w:sz w:val="18"/>
                <w:szCs w:val="18"/>
              </w:rPr>
            </w:pPr>
          </w:p>
          <w:p w14:paraId="3831C714" w14:textId="77777777" w:rsidR="00450168" w:rsidRPr="00FE4158" w:rsidRDefault="00450168" w:rsidP="00010BC1">
            <w:pPr>
              <w:ind w:left="602" w:hanging="284"/>
              <w:jc w:val="both"/>
              <w:rPr>
                <w:rFonts w:ascii="Montserrat" w:hAnsi="Montserrat" w:cs="Arial"/>
                <w:sz w:val="16"/>
                <w:szCs w:val="16"/>
              </w:rPr>
            </w:pPr>
            <w:r w:rsidRPr="00FE4158">
              <w:rPr>
                <w:rFonts w:ascii="Montserrat" w:hAnsi="Montserrat" w:cs="Arial"/>
                <w:sz w:val="16"/>
                <w:szCs w:val="16"/>
              </w:rPr>
              <w:t>o</w:t>
            </w:r>
            <w:r w:rsidRPr="00FE4158">
              <w:rPr>
                <w:rFonts w:ascii="Montserrat" w:hAnsi="Montserrat" w:cs="Arial"/>
                <w:sz w:val="16"/>
                <w:szCs w:val="16"/>
              </w:rPr>
              <w:tab/>
              <w:t>Diagrama de distribución del piso blanco designado al INSTITUTO.</w:t>
            </w:r>
          </w:p>
          <w:p w14:paraId="68AF284C" w14:textId="77777777" w:rsidR="00450168" w:rsidRPr="00FE4158" w:rsidRDefault="00450168" w:rsidP="00010BC1">
            <w:pPr>
              <w:ind w:left="602" w:hanging="284"/>
              <w:jc w:val="both"/>
              <w:rPr>
                <w:rFonts w:ascii="Montserrat" w:hAnsi="Montserrat" w:cs="Arial"/>
                <w:sz w:val="16"/>
                <w:szCs w:val="16"/>
              </w:rPr>
            </w:pPr>
            <w:r w:rsidRPr="00FE4158">
              <w:rPr>
                <w:rFonts w:ascii="Montserrat" w:hAnsi="Montserrat" w:cs="Arial"/>
                <w:sz w:val="16"/>
                <w:szCs w:val="16"/>
              </w:rPr>
              <w:t>o</w:t>
            </w:r>
            <w:r w:rsidRPr="00FE4158">
              <w:rPr>
                <w:rFonts w:ascii="Montserrat" w:hAnsi="Montserrat" w:cs="Arial"/>
                <w:sz w:val="16"/>
                <w:szCs w:val="16"/>
              </w:rPr>
              <w:tab/>
              <w:t>Operación de los servicios de Energía eléctrica y conexiones necesarias para los equipos de aire acondicionado que permita controlar la temperatura y humedad, UPS, red y conexiones de datos, servicios de seguridad física y lógica, controles de acceso, sistema de Closed Circuit Television (CCTV), Sistema de prevención y extinción de incendios.</w:t>
            </w:r>
          </w:p>
          <w:p w14:paraId="22A9EA3E" w14:textId="77777777" w:rsidR="00450168" w:rsidRPr="00FE4158" w:rsidRDefault="00450168" w:rsidP="00010BC1">
            <w:pPr>
              <w:ind w:left="602" w:hanging="284"/>
              <w:jc w:val="both"/>
              <w:rPr>
                <w:rFonts w:ascii="Montserrat" w:hAnsi="Montserrat" w:cs="Arial"/>
                <w:sz w:val="16"/>
                <w:szCs w:val="16"/>
              </w:rPr>
            </w:pPr>
            <w:r w:rsidRPr="00FE4158">
              <w:rPr>
                <w:rFonts w:ascii="Montserrat" w:hAnsi="Montserrat" w:cs="Arial"/>
                <w:sz w:val="16"/>
                <w:szCs w:val="16"/>
              </w:rPr>
              <w:t>o</w:t>
            </w:r>
            <w:r w:rsidRPr="00FE4158">
              <w:rPr>
                <w:rFonts w:ascii="Montserrat" w:hAnsi="Montserrat" w:cs="Arial"/>
                <w:sz w:val="16"/>
                <w:szCs w:val="16"/>
              </w:rPr>
              <w:tab/>
              <w:t>Ubicación de cámaras del CCTV y exclusas.</w:t>
            </w:r>
          </w:p>
          <w:p w14:paraId="6B8BFEF3" w14:textId="77777777" w:rsidR="00450168" w:rsidRPr="00FE4158" w:rsidRDefault="00450168" w:rsidP="00010BC1">
            <w:pPr>
              <w:ind w:left="602" w:hanging="284"/>
              <w:jc w:val="both"/>
              <w:rPr>
                <w:rFonts w:ascii="Montserrat" w:hAnsi="Montserrat" w:cs="Arial"/>
                <w:sz w:val="16"/>
                <w:szCs w:val="16"/>
              </w:rPr>
            </w:pPr>
            <w:r w:rsidRPr="00FE4158">
              <w:rPr>
                <w:rFonts w:ascii="Montserrat" w:hAnsi="Montserrat" w:cs="Arial"/>
                <w:sz w:val="16"/>
                <w:szCs w:val="16"/>
              </w:rPr>
              <w:t>o</w:t>
            </w:r>
            <w:r w:rsidRPr="00FE4158">
              <w:rPr>
                <w:rFonts w:ascii="Montserrat" w:hAnsi="Montserrat" w:cs="Arial"/>
                <w:sz w:val="16"/>
                <w:szCs w:val="16"/>
              </w:rPr>
              <w:tab/>
              <w:t>Procedimientos de seguridad física y lógica.</w:t>
            </w:r>
          </w:p>
          <w:p w14:paraId="74C0937B" w14:textId="77777777" w:rsidR="00450168" w:rsidRPr="00FE4158" w:rsidRDefault="00450168" w:rsidP="00010BC1">
            <w:pPr>
              <w:ind w:left="602" w:hanging="284"/>
              <w:jc w:val="both"/>
              <w:rPr>
                <w:rFonts w:ascii="Montserrat" w:hAnsi="Montserrat" w:cs="Arial"/>
                <w:sz w:val="16"/>
                <w:szCs w:val="16"/>
              </w:rPr>
            </w:pPr>
            <w:r w:rsidRPr="00FE4158">
              <w:rPr>
                <w:rFonts w:ascii="Montserrat" w:hAnsi="Montserrat" w:cs="Arial"/>
                <w:sz w:val="16"/>
                <w:szCs w:val="16"/>
              </w:rPr>
              <w:t>o</w:t>
            </w:r>
            <w:r w:rsidRPr="00FE4158">
              <w:rPr>
                <w:rFonts w:ascii="Montserrat" w:hAnsi="Montserrat" w:cs="Arial"/>
                <w:sz w:val="16"/>
                <w:szCs w:val="16"/>
              </w:rPr>
              <w:tab/>
              <w:t xml:space="preserve">Controles de acceso al Centro de Datos. </w:t>
            </w:r>
          </w:p>
          <w:p w14:paraId="1AE6C268" w14:textId="77777777" w:rsidR="00450168" w:rsidRPr="00FE4158" w:rsidRDefault="00450168" w:rsidP="00010BC1">
            <w:pPr>
              <w:ind w:left="602" w:hanging="284"/>
              <w:jc w:val="both"/>
              <w:rPr>
                <w:rFonts w:ascii="Montserrat" w:hAnsi="Montserrat" w:cs="Arial"/>
                <w:sz w:val="18"/>
                <w:szCs w:val="18"/>
              </w:rPr>
            </w:pPr>
            <w:r w:rsidRPr="00FE4158">
              <w:rPr>
                <w:rFonts w:ascii="Montserrat" w:hAnsi="Montserrat" w:cs="Arial"/>
                <w:sz w:val="16"/>
                <w:szCs w:val="16"/>
              </w:rPr>
              <w:t>o</w:t>
            </w:r>
            <w:r w:rsidRPr="00FE4158">
              <w:rPr>
                <w:rFonts w:ascii="Montserrat" w:hAnsi="Montserrat" w:cs="Arial"/>
                <w:sz w:val="16"/>
                <w:szCs w:val="16"/>
              </w:rPr>
              <w:tab/>
              <w:t>Controles de acceso al Área de piso blanco asignado al INSTITUTO.</w:t>
            </w:r>
          </w:p>
        </w:tc>
        <w:tc>
          <w:tcPr>
            <w:tcW w:w="2268" w:type="dxa"/>
          </w:tcPr>
          <w:p w14:paraId="21BCD8D7"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64D76767"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5689E62C" w14:textId="77777777" w:rsidTr="00571E18">
        <w:tc>
          <w:tcPr>
            <w:tcW w:w="4536" w:type="dxa"/>
          </w:tcPr>
          <w:p w14:paraId="34A8D649" w14:textId="77777777" w:rsidR="00450168" w:rsidRPr="00FE4158" w:rsidRDefault="00450168" w:rsidP="00B10F29">
            <w:pPr>
              <w:ind w:left="319" w:hanging="319"/>
              <w:jc w:val="both"/>
              <w:rPr>
                <w:rFonts w:ascii="Montserrat" w:hAnsi="Montserrat" w:cs="Arial"/>
                <w:sz w:val="18"/>
                <w:szCs w:val="18"/>
              </w:rPr>
            </w:pPr>
            <w:r w:rsidRPr="00FE4158">
              <w:rPr>
                <w:rFonts w:ascii="Montserrat" w:hAnsi="Montserrat" w:cs="Arial"/>
                <w:b/>
                <w:bCs/>
                <w:sz w:val="18"/>
                <w:szCs w:val="18"/>
              </w:rPr>
              <w:t>W.</w:t>
            </w:r>
            <w:r w:rsidRPr="00FE4158">
              <w:rPr>
                <w:rFonts w:ascii="Montserrat" w:hAnsi="Montserrat" w:cs="Arial"/>
                <w:b/>
                <w:bCs/>
                <w:sz w:val="18"/>
                <w:szCs w:val="18"/>
              </w:rPr>
              <w:tab/>
            </w:r>
            <w:r w:rsidRPr="00FE4158">
              <w:rPr>
                <w:rFonts w:ascii="Montserrat" w:hAnsi="Montserrat" w:cs="Arial"/>
                <w:sz w:val="18"/>
                <w:szCs w:val="18"/>
              </w:rPr>
              <w:t>Reporte posmortem (En caso de incidentes derivados de fallas en los Centros de Datos ofertados por EL LICITANTE).</w:t>
            </w:r>
          </w:p>
        </w:tc>
        <w:tc>
          <w:tcPr>
            <w:tcW w:w="2268" w:type="dxa"/>
          </w:tcPr>
          <w:p w14:paraId="4C318FDA" w14:textId="2D33D3AC"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En un plazo no mayor a 3 (tres) días</w:t>
            </w:r>
            <w:r w:rsidR="00ED71A0" w:rsidRPr="00FE4158">
              <w:rPr>
                <w:rFonts w:ascii="Montserrat" w:hAnsi="Montserrat" w:cs="Arial"/>
                <w:sz w:val="18"/>
                <w:szCs w:val="18"/>
              </w:rPr>
              <w:t xml:space="preserve"> naturales</w:t>
            </w:r>
            <w:r w:rsidRPr="00FE4158">
              <w:rPr>
                <w:rFonts w:ascii="Montserrat" w:hAnsi="Montserrat" w:cs="Arial"/>
                <w:sz w:val="18"/>
                <w:szCs w:val="18"/>
              </w:rPr>
              <w:t xml:space="preserve"> posteriores a la solución del incidente.</w:t>
            </w:r>
          </w:p>
        </w:tc>
        <w:tc>
          <w:tcPr>
            <w:tcW w:w="3119" w:type="dxa"/>
          </w:tcPr>
          <w:p w14:paraId="2468762A"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7EC3F006" w14:textId="77777777" w:rsidTr="00571E18">
        <w:tc>
          <w:tcPr>
            <w:tcW w:w="4536" w:type="dxa"/>
          </w:tcPr>
          <w:p w14:paraId="035019AD" w14:textId="77777777" w:rsidR="00450168" w:rsidRPr="00FE4158" w:rsidRDefault="00450168" w:rsidP="00B10F29">
            <w:pPr>
              <w:ind w:left="319" w:hanging="319"/>
              <w:jc w:val="both"/>
              <w:rPr>
                <w:rFonts w:ascii="Montserrat" w:hAnsi="Montserrat" w:cs="Arial"/>
                <w:sz w:val="18"/>
                <w:szCs w:val="18"/>
              </w:rPr>
            </w:pPr>
            <w:r w:rsidRPr="00FE4158">
              <w:rPr>
                <w:rFonts w:ascii="Montserrat" w:hAnsi="Montserrat" w:cs="Arial"/>
                <w:b/>
                <w:bCs/>
                <w:sz w:val="18"/>
                <w:szCs w:val="18"/>
              </w:rPr>
              <w:t>X.</w:t>
            </w:r>
            <w:r w:rsidRPr="00FE4158">
              <w:rPr>
                <w:rFonts w:ascii="Montserrat" w:hAnsi="Montserrat" w:cs="Arial"/>
                <w:b/>
                <w:bCs/>
                <w:sz w:val="18"/>
                <w:szCs w:val="18"/>
              </w:rPr>
              <w:tab/>
            </w:r>
            <w:r w:rsidRPr="00FE4158">
              <w:rPr>
                <w:rFonts w:ascii="Montserrat" w:hAnsi="Montserrat" w:cs="Arial"/>
                <w:sz w:val="18"/>
                <w:szCs w:val="18"/>
              </w:rPr>
              <w:t>Reporte mensual de Piso Blanco + Rack estándar en gabinete (RACK) completo de centro de datos, el cual deberá contener al menos lo siguiente:</w:t>
            </w:r>
          </w:p>
          <w:p w14:paraId="32F5C6B5"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Diagrama de distribución del piso blanco + racks asignados al INSTITUTO.</w:t>
            </w:r>
          </w:p>
          <w:p w14:paraId="19D4E4D3"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Operación de los servicios de 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incendios.</w:t>
            </w:r>
          </w:p>
          <w:p w14:paraId="175B3FAE"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Ubicación de cámaras del CCTV, exclusas.</w:t>
            </w:r>
          </w:p>
          <w:p w14:paraId="22A6C590"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Procedimientos de seguridad física y lógica.</w:t>
            </w:r>
          </w:p>
          <w:p w14:paraId="72F5E67F"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 xml:space="preserve">Controles de acceso al Centro de Datos. </w:t>
            </w:r>
          </w:p>
          <w:p w14:paraId="5E989763"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8"/>
                <w:szCs w:val="18"/>
              </w:rPr>
              <w:t>•</w:t>
            </w:r>
            <w:r w:rsidRPr="00FE4158">
              <w:rPr>
                <w:rFonts w:ascii="Montserrat" w:hAnsi="Montserrat" w:cs="Arial"/>
                <w:sz w:val="18"/>
                <w:szCs w:val="18"/>
              </w:rPr>
              <w:tab/>
              <w:t>Controles de acceso al Área de piso Blanco + rack asignado al INSTITUTO.</w:t>
            </w:r>
          </w:p>
        </w:tc>
        <w:tc>
          <w:tcPr>
            <w:tcW w:w="2268" w:type="dxa"/>
          </w:tcPr>
          <w:p w14:paraId="1EF4978B"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28667C86"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3FD66467" w14:textId="77777777" w:rsidTr="00571E18">
        <w:tc>
          <w:tcPr>
            <w:tcW w:w="4536" w:type="dxa"/>
          </w:tcPr>
          <w:p w14:paraId="3DDC2418" w14:textId="77777777" w:rsidR="00450168" w:rsidRPr="00FE4158" w:rsidRDefault="00450168" w:rsidP="00B10F29">
            <w:pPr>
              <w:ind w:left="319" w:hanging="286"/>
              <w:jc w:val="both"/>
              <w:rPr>
                <w:rFonts w:ascii="Montserrat" w:hAnsi="Montserrat" w:cs="Arial"/>
                <w:sz w:val="18"/>
                <w:szCs w:val="18"/>
              </w:rPr>
            </w:pPr>
            <w:r w:rsidRPr="00FE4158">
              <w:rPr>
                <w:rFonts w:ascii="Montserrat" w:hAnsi="Montserrat" w:cs="Arial"/>
                <w:b/>
                <w:bCs/>
                <w:sz w:val="18"/>
                <w:szCs w:val="18"/>
              </w:rPr>
              <w:t>Y.</w:t>
            </w:r>
            <w:r w:rsidRPr="00FE4158">
              <w:rPr>
                <w:rFonts w:ascii="Montserrat" w:hAnsi="Montserrat" w:cs="Arial"/>
                <w:b/>
                <w:bCs/>
                <w:sz w:val="18"/>
                <w:szCs w:val="18"/>
              </w:rPr>
              <w:tab/>
            </w:r>
            <w:r w:rsidRPr="00FE4158">
              <w:rPr>
                <w:rFonts w:ascii="Montserrat" w:hAnsi="Montserrat" w:cs="Arial"/>
                <w:sz w:val="18"/>
                <w:szCs w:val="18"/>
              </w:rPr>
              <w:t>Reporte posmortem (En caso de incidentes derivados de fallas en los Centros de Datos ofertados por EL LICITANTE).</w:t>
            </w:r>
          </w:p>
        </w:tc>
        <w:tc>
          <w:tcPr>
            <w:tcW w:w="2268" w:type="dxa"/>
          </w:tcPr>
          <w:p w14:paraId="416187C2"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En un plazo no mayor a 3 (tres) días naturales posteriores a la solución del incidente.</w:t>
            </w:r>
          </w:p>
        </w:tc>
        <w:tc>
          <w:tcPr>
            <w:tcW w:w="3119" w:type="dxa"/>
          </w:tcPr>
          <w:p w14:paraId="55A1EB8D"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450168" w:rsidRPr="00FE4158" w14:paraId="6AC63A07" w14:textId="77777777" w:rsidTr="00571E18">
        <w:tc>
          <w:tcPr>
            <w:tcW w:w="4536" w:type="dxa"/>
          </w:tcPr>
          <w:p w14:paraId="1ED697A4" w14:textId="77777777" w:rsidR="00450168" w:rsidRPr="00FE4158" w:rsidRDefault="00450168" w:rsidP="00B10F29">
            <w:pPr>
              <w:ind w:left="319" w:hanging="319"/>
              <w:jc w:val="both"/>
              <w:rPr>
                <w:rFonts w:ascii="Montserrat" w:hAnsi="Montserrat" w:cs="Arial"/>
                <w:sz w:val="18"/>
                <w:szCs w:val="18"/>
              </w:rPr>
            </w:pPr>
            <w:r w:rsidRPr="00FE4158">
              <w:rPr>
                <w:rFonts w:ascii="Montserrat" w:hAnsi="Montserrat" w:cs="Arial"/>
                <w:b/>
                <w:bCs/>
                <w:sz w:val="18"/>
                <w:szCs w:val="18"/>
              </w:rPr>
              <w:t>Z.</w:t>
            </w:r>
            <w:r w:rsidRPr="00FE4158">
              <w:rPr>
                <w:rFonts w:ascii="Montserrat" w:hAnsi="Montserrat" w:cs="Arial"/>
                <w:b/>
                <w:bCs/>
                <w:sz w:val="18"/>
                <w:szCs w:val="18"/>
              </w:rPr>
              <w:tab/>
            </w:r>
            <w:r w:rsidRPr="00FE4158">
              <w:rPr>
                <w:rFonts w:ascii="Montserrat" w:hAnsi="Montserrat" w:cs="Arial"/>
                <w:sz w:val="18"/>
                <w:szCs w:val="18"/>
              </w:rPr>
              <w:t>Memoria Técnica por cada componente, aplicación, servicio, sistema, base de datos, middleware, microservicios (contenedores) y servidores virtuales Migrados, el cual deberá contener al menos lo siguiente:</w:t>
            </w:r>
          </w:p>
          <w:p w14:paraId="29842859" w14:textId="77777777" w:rsidR="00450168" w:rsidRPr="00FE4158" w:rsidRDefault="00450168" w:rsidP="00010BC1">
            <w:pPr>
              <w:ind w:left="319" w:hanging="426"/>
              <w:jc w:val="both"/>
              <w:rPr>
                <w:rFonts w:ascii="Montserrat" w:hAnsi="Montserrat" w:cs="Arial"/>
                <w:sz w:val="18"/>
                <w:szCs w:val="18"/>
              </w:rPr>
            </w:pPr>
          </w:p>
          <w:p w14:paraId="4E0CB9E5"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Tipo migración realizada: servidor físico a servidor físico, de máquina virtual a máquina virtual, de servidor físico a máquina virtual, de contenedor a contenedor y reconstrucción y migración de máquina virtual a contenedor.</w:t>
            </w:r>
          </w:p>
          <w:p w14:paraId="59445EAE"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Impacto o degradación de la operación de los servicios institucionales a consecuencia de las migraciones de las aplicaciones, servicios transversales o componentes del ecosistema Institucional.</w:t>
            </w:r>
          </w:p>
          <w:p w14:paraId="2EF126E8"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Análisis de la arquitectura actual, identificación de activos tecnológicos involucrados, flujo de la información (comunicación con otros aplicativos o componentes tecnológicos internos o externos a “EL INSTITUTO”), diseño de la arquitectura destino, prerrequisitos y acciones para la instalación, configuración, interconexión, transferencia de datos y componentes, puesta a punto y estabilización.</w:t>
            </w:r>
          </w:p>
          <w:p w14:paraId="746E691F" w14:textId="77777777" w:rsidR="00450168" w:rsidRPr="00FE4158" w:rsidRDefault="00450168" w:rsidP="00010BC1">
            <w:pPr>
              <w:ind w:left="602" w:hanging="283"/>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Solución integral propuesta, definiendo las especificaciones técnicas, así como la compatibilidad técnica y funcional de los diferentes componentes físicos y lógicos de los servicios propuestos.</w:t>
            </w:r>
          </w:p>
          <w:p w14:paraId="4AC3B81B" w14:textId="77777777" w:rsidR="00450168" w:rsidRPr="00FE4158" w:rsidRDefault="00450168" w:rsidP="00010BC1">
            <w:pPr>
              <w:ind w:left="602" w:hanging="283"/>
              <w:jc w:val="both"/>
              <w:rPr>
                <w:rFonts w:ascii="Montserrat" w:hAnsi="Montserrat" w:cs="Arial"/>
                <w:sz w:val="18"/>
                <w:szCs w:val="18"/>
              </w:rPr>
            </w:pPr>
            <w:r w:rsidRPr="00FE4158">
              <w:rPr>
                <w:rFonts w:ascii="Montserrat" w:hAnsi="Montserrat" w:cs="Arial"/>
                <w:sz w:val="16"/>
                <w:szCs w:val="16"/>
              </w:rPr>
              <w:t>•</w:t>
            </w:r>
            <w:r w:rsidRPr="00FE4158">
              <w:rPr>
                <w:rFonts w:ascii="Montserrat" w:hAnsi="Montserrat" w:cs="Arial"/>
                <w:sz w:val="16"/>
                <w:szCs w:val="16"/>
              </w:rPr>
              <w:tab/>
              <w:t>Actividades para habilitar, configurar, monitorear, poner a punto, interconectar e interoperar los diferentes componentes requeridos.</w:t>
            </w:r>
          </w:p>
        </w:tc>
        <w:tc>
          <w:tcPr>
            <w:tcW w:w="2268" w:type="dxa"/>
          </w:tcPr>
          <w:p w14:paraId="517AC8BC" w14:textId="77777777" w:rsidR="00450168" w:rsidRPr="00FE4158" w:rsidRDefault="00450168" w:rsidP="00010BC1">
            <w:pPr>
              <w:jc w:val="both"/>
              <w:rPr>
                <w:rFonts w:ascii="Montserrat" w:hAnsi="Montserrat" w:cs="Arial"/>
                <w:sz w:val="18"/>
                <w:szCs w:val="18"/>
              </w:rPr>
            </w:pPr>
            <w:r w:rsidRPr="00FE4158">
              <w:rPr>
                <w:rFonts w:ascii="Montserrat" w:hAnsi="Montserrat" w:cs="Arial"/>
                <w:color w:val="000000"/>
                <w:sz w:val="18"/>
                <w:szCs w:val="18"/>
                <w:shd w:val="clear" w:color="auto" w:fill="FFFFFF"/>
              </w:rPr>
              <w:t>Dentro de los 10 (diez) días naturales posteriores al mes que se reporta.</w:t>
            </w:r>
          </w:p>
        </w:tc>
        <w:tc>
          <w:tcPr>
            <w:tcW w:w="3119" w:type="dxa"/>
          </w:tcPr>
          <w:p w14:paraId="6E73C7D5" w14:textId="77777777" w:rsidR="00450168" w:rsidRPr="00FE4158" w:rsidRDefault="00450168"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3801DA" w:rsidRPr="00FE4158" w14:paraId="6A9A55D6" w14:textId="77777777" w:rsidTr="00571E18">
        <w:tc>
          <w:tcPr>
            <w:tcW w:w="4536" w:type="dxa"/>
          </w:tcPr>
          <w:p w14:paraId="2CB080BD" w14:textId="2B021425" w:rsidR="003801DA" w:rsidRPr="00FE4158" w:rsidRDefault="00741121" w:rsidP="00741121">
            <w:pPr>
              <w:jc w:val="both"/>
              <w:rPr>
                <w:rFonts w:ascii="Montserrat" w:hAnsi="Montserrat" w:cs="Arial"/>
                <w:sz w:val="20"/>
                <w:szCs w:val="20"/>
              </w:rPr>
            </w:pPr>
            <w:r w:rsidRPr="00FE4158">
              <w:rPr>
                <w:rFonts w:ascii="Montserrat" w:hAnsi="Montserrat" w:cs="Arial"/>
                <w:b/>
                <w:bCs/>
                <w:sz w:val="18"/>
                <w:szCs w:val="18"/>
              </w:rPr>
              <w:t>A.a.</w:t>
            </w:r>
            <w:r w:rsidRPr="00FE4158">
              <w:rPr>
                <w:rFonts w:ascii="Montserrat" w:hAnsi="Montserrat" w:cs="Arial"/>
                <w:sz w:val="18"/>
                <w:szCs w:val="18"/>
              </w:rPr>
              <w:t xml:space="preserve"> Entregable de única ocasión: Plan de trabajo de habilitación de aplicativos en modalidad DRP en nube.</w:t>
            </w:r>
          </w:p>
        </w:tc>
        <w:tc>
          <w:tcPr>
            <w:tcW w:w="2268" w:type="dxa"/>
          </w:tcPr>
          <w:p w14:paraId="0A47A3F6" w14:textId="687E5EA3" w:rsidR="003801DA" w:rsidRPr="00FE4158" w:rsidRDefault="00741121" w:rsidP="00010BC1">
            <w:pPr>
              <w:jc w:val="both"/>
              <w:rPr>
                <w:rFonts w:ascii="Montserrat" w:hAnsi="Montserrat" w:cs="Arial"/>
                <w:color w:val="000000"/>
                <w:sz w:val="18"/>
                <w:szCs w:val="18"/>
                <w:shd w:val="clear" w:color="auto" w:fill="FFFFFF"/>
              </w:rPr>
            </w:pPr>
            <w:r w:rsidRPr="00FE4158">
              <w:rPr>
                <w:rFonts w:ascii="Montserrat" w:hAnsi="Montserrat" w:cs="Arial"/>
                <w:sz w:val="18"/>
                <w:szCs w:val="18"/>
              </w:rPr>
              <w:t>Dentro de los primeros 20 días naturales posteriores a la entrega del listado de aplicativos e información detallada de los mismos por parte del IMSS.</w:t>
            </w:r>
          </w:p>
        </w:tc>
        <w:tc>
          <w:tcPr>
            <w:tcW w:w="3119" w:type="dxa"/>
          </w:tcPr>
          <w:p w14:paraId="7969CAE9" w14:textId="10517F82" w:rsidR="003801DA" w:rsidRPr="00FE4158" w:rsidRDefault="00741121" w:rsidP="00010BC1">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3801DA" w:rsidRPr="00FE4158" w14:paraId="3B899F57" w14:textId="77777777" w:rsidTr="00571E18">
        <w:tc>
          <w:tcPr>
            <w:tcW w:w="4536" w:type="dxa"/>
          </w:tcPr>
          <w:p w14:paraId="3714D706" w14:textId="77777777" w:rsidR="00741121" w:rsidRPr="00FE4158" w:rsidRDefault="00741121" w:rsidP="00F5154A">
            <w:pPr>
              <w:jc w:val="both"/>
              <w:rPr>
                <w:rFonts w:ascii="Montserrat" w:hAnsi="Montserrat" w:cs="Arial"/>
                <w:sz w:val="16"/>
                <w:szCs w:val="16"/>
              </w:rPr>
            </w:pPr>
            <w:r w:rsidRPr="00FE4158">
              <w:rPr>
                <w:rFonts w:ascii="Montserrat" w:hAnsi="Montserrat" w:cs="Arial"/>
                <w:b/>
                <w:bCs/>
                <w:sz w:val="18"/>
                <w:szCs w:val="18"/>
              </w:rPr>
              <w:t>A.b.</w:t>
            </w:r>
            <w:r w:rsidRPr="00FE4158">
              <w:rPr>
                <w:rFonts w:ascii="Montserrat" w:hAnsi="Montserrat" w:cs="Arial"/>
                <w:sz w:val="18"/>
                <w:szCs w:val="18"/>
              </w:rPr>
              <w:t xml:space="preserve"> Entregable de única ocasión: con los cuales deberá acreditar la habilitación de cada aplicativo en modalidad DRP en nube, dentro de los calendarios establecidos en el Plan de Trabajo establecido en el inciso anterior, los cuales deberán incluir lo siguiente:</w:t>
            </w:r>
          </w:p>
          <w:p w14:paraId="3589C2E5" w14:textId="77777777" w:rsidR="00741121" w:rsidRPr="00FE4158" w:rsidRDefault="00741121" w:rsidP="00F5154A">
            <w:pPr>
              <w:jc w:val="both"/>
              <w:rPr>
                <w:rFonts w:ascii="Montserrat" w:hAnsi="Montserrat" w:cs="Arial"/>
                <w:sz w:val="16"/>
                <w:szCs w:val="16"/>
              </w:rPr>
            </w:pPr>
          </w:p>
          <w:p w14:paraId="01068A23" w14:textId="77777777" w:rsidR="00741121" w:rsidRPr="00FE4158" w:rsidRDefault="00741121" w:rsidP="00741121">
            <w:pPr>
              <w:ind w:left="319" w:hanging="286"/>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Diagrama de componentes tecnológicos utilizados para la habilitación del aplicativo en modalidad DRP en nube.</w:t>
            </w:r>
          </w:p>
          <w:p w14:paraId="72EE0401" w14:textId="77777777" w:rsidR="00741121" w:rsidRPr="00FE4158" w:rsidRDefault="00741121" w:rsidP="00741121">
            <w:pPr>
              <w:ind w:left="319" w:hanging="286"/>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Pruebas funcionales que acrediten la correcta operación del aplicativo.</w:t>
            </w:r>
          </w:p>
          <w:p w14:paraId="3DDBE30F" w14:textId="301C8969" w:rsidR="003801DA" w:rsidRPr="00FE4158" w:rsidRDefault="00741121" w:rsidP="00741121">
            <w:pPr>
              <w:ind w:left="319" w:hanging="286"/>
              <w:jc w:val="both"/>
              <w:rPr>
                <w:rFonts w:ascii="Montserrat" w:hAnsi="Montserrat" w:cs="Arial"/>
                <w:sz w:val="20"/>
                <w:szCs w:val="20"/>
              </w:rPr>
            </w:pPr>
            <w:r w:rsidRPr="00FE4158">
              <w:rPr>
                <w:rFonts w:ascii="Montserrat" w:hAnsi="Montserrat" w:cs="Arial"/>
                <w:sz w:val="16"/>
                <w:szCs w:val="16"/>
              </w:rPr>
              <w:t>•</w:t>
            </w:r>
            <w:r w:rsidRPr="00FE4158">
              <w:rPr>
                <w:rFonts w:ascii="Montserrat" w:hAnsi="Montserrat" w:cs="Arial"/>
                <w:sz w:val="16"/>
                <w:szCs w:val="16"/>
              </w:rPr>
              <w:tab/>
              <w:t>Memoria Técnica por cada aplicación habilitada en modalidad DRP en nube.</w:t>
            </w:r>
          </w:p>
        </w:tc>
        <w:tc>
          <w:tcPr>
            <w:tcW w:w="2268" w:type="dxa"/>
          </w:tcPr>
          <w:p w14:paraId="37A29B01" w14:textId="6996D7D7" w:rsidR="003801DA" w:rsidRPr="00FE4158" w:rsidRDefault="00F5154A" w:rsidP="00010BC1">
            <w:pPr>
              <w:jc w:val="both"/>
              <w:rPr>
                <w:rFonts w:ascii="Montserrat" w:hAnsi="Montserrat" w:cs="Arial"/>
                <w:color w:val="000000"/>
                <w:sz w:val="18"/>
                <w:szCs w:val="18"/>
                <w:shd w:val="clear" w:color="auto" w:fill="FFFFFF"/>
              </w:rPr>
            </w:pPr>
            <w:r w:rsidRPr="00FE4158">
              <w:rPr>
                <w:rFonts w:ascii="Montserrat" w:hAnsi="Montserrat" w:cs="Arial"/>
                <w:color w:val="000000"/>
                <w:sz w:val="18"/>
                <w:szCs w:val="18"/>
                <w:shd w:val="clear" w:color="auto" w:fill="FFFFFF"/>
              </w:rPr>
              <w:t>Deberá de ser presentados dentro de los plazos establcidos en el Plan de Trabajo de habilitación de aplicativos en modalidad DRP en nube.</w:t>
            </w:r>
          </w:p>
        </w:tc>
        <w:tc>
          <w:tcPr>
            <w:tcW w:w="3119" w:type="dxa"/>
          </w:tcPr>
          <w:p w14:paraId="7421460F" w14:textId="7B9086AE" w:rsidR="003801DA" w:rsidRPr="00FE4158" w:rsidRDefault="00F5154A" w:rsidP="00010BC1">
            <w:pPr>
              <w:jc w:val="both"/>
              <w:rPr>
                <w:rFonts w:ascii="Montserrat" w:hAnsi="Montserrat" w:cs="Arial"/>
                <w:sz w:val="20"/>
                <w:szCs w:val="20"/>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5EF8958F" w14:textId="77777777" w:rsidTr="00571E18">
        <w:tc>
          <w:tcPr>
            <w:tcW w:w="4536" w:type="dxa"/>
          </w:tcPr>
          <w:p w14:paraId="45E37543" w14:textId="77777777" w:rsidR="00F5154A" w:rsidRPr="00FE4158" w:rsidRDefault="00F5154A" w:rsidP="00F5154A">
            <w:pPr>
              <w:ind w:left="33" w:hanging="2"/>
              <w:jc w:val="both"/>
              <w:rPr>
                <w:rFonts w:ascii="Montserrat" w:hAnsi="Montserrat" w:cs="Arial"/>
                <w:sz w:val="16"/>
                <w:szCs w:val="16"/>
              </w:rPr>
            </w:pPr>
            <w:r w:rsidRPr="00FE4158">
              <w:rPr>
                <w:rFonts w:ascii="Montserrat" w:hAnsi="Montserrat" w:cs="Arial"/>
                <w:b/>
                <w:bCs/>
                <w:sz w:val="18"/>
                <w:szCs w:val="18"/>
              </w:rPr>
              <w:t>A.c.</w:t>
            </w:r>
            <w:r w:rsidRPr="00FE4158">
              <w:rPr>
                <w:rFonts w:ascii="Montserrat" w:hAnsi="Montserrat" w:cs="Arial"/>
                <w:sz w:val="18"/>
                <w:szCs w:val="18"/>
              </w:rPr>
              <w:t xml:space="preserve"> Entregable de única ocasión: Reporte de definición de RTO (Recovery Time Objetive) y RPO (Recovery Point Objetive), este reporte deberá ser entregado previo a la habilitación de los aplicativos en la nube como réplica de base de datos, para pronta referencia se establece las siguientes definiciones:</w:t>
            </w:r>
          </w:p>
          <w:p w14:paraId="4216719E" w14:textId="77777777" w:rsidR="00F5154A" w:rsidRPr="00FE4158" w:rsidRDefault="00F5154A" w:rsidP="00F5154A">
            <w:pPr>
              <w:ind w:left="319" w:hanging="319"/>
              <w:jc w:val="both"/>
              <w:rPr>
                <w:rFonts w:ascii="Montserrat" w:hAnsi="Montserrat" w:cs="Arial"/>
                <w:sz w:val="16"/>
                <w:szCs w:val="16"/>
              </w:rPr>
            </w:pPr>
          </w:p>
          <w:p w14:paraId="721191E9" w14:textId="77777777" w:rsidR="00F5154A" w:rsidRPr="00FE4158" w:rsidRDefault="00F5154A" w:rsidP="00F5154A">
            <w:pPr>
              <w:ind w:left="175" w:hanging="175"/>
              <w:jc w:val="both"/>
              <w:rPr>
                <w:rFonts w:ascii="Montserrat" w:hAnsi="Montserrat" w:cs="Arial"/>
                <w:sz w:val="16"/>
                <w:szCs w:val="16"/>
              </w:rPr>
            </w:pPr>
            <w:r w:rsidRPr="00FE4158">
              <w:rPr>
                <w:rFonts w:ascii="Montserrat" w:hAnsi="Montserrat" w:cs="Arial"/>
                <w:sz w:val="20"/>
                <w:szCs w:val="20"/>
              </w:rPr>
              <w:t>•</w:t>
            </w:r>
            <w:r w:rsidRPr="00FE4158">
              <w:rPr>
                <w:rFonts w:ascii="Montserrat" w:hAnsi="Montserrat" w:cs="Arial"/>
                <w:sz w:val="20"/>
                <w:szCs w:val="20"/>
              </w:rPr>
              <w:tab/>
            </w:r>
            <w:r w:rsidRPr="00FE4158">
              <w:rPr>
                <w:rFonts w:ascii="Montserrat" w:hAnsi="Montserrat" w:cs="Arial"/>
                <w:sz w:val="16"/>
                <w:szCs w:val="16"/>
              </w:rPr>
              <w:t>RTO (Recovery Time Objetive): Tiempo objetivo en el que una aplicación o servicio debe ser restaurada despues del desastre. En otras palabras, cual es el tiempo máximo que va a tomar reanudar el servicio una vez producido el desastre y durante este tiempo se aplicarán los protocolos establecidos en el plan de contingencia.</w:t>
            </w:r>
          </w:p>
          <w:p w14:paraId="27179DD8" w14:textId="77777777" w:rsidR="00F5154A" w:rsidRPr="00FE4158" w:rsidRDefault="00F5154A" w:rsidP="00F5154A">
            <w:pPr>
              <w:ind w:left="319" w:hanging="426"/>
              <w:jc w:val="both"/>
              <w:rPr>
                <w:rFonts w:ascii="Montserrat" w:hAnsi="Montserrat" w:cs="Arial"/>
                <w:sz w:val="16"/>
                <w:szCs w:val="16"/>
              </w:rPr>
            </w:pPr>
          </w:p>
          <w:p w14:paraId="29B2AA0B" w14:textId="10A487E5" w:rsidR="00F5154A" w:rsidRPr="00FE4158" w:rsidRDefault="00F5154A" w:rsidP="00F5154A">
            <w:pPr>
              <w:ind w:left="175" w:hanging="175"/>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20"/>
                <w:szCs w:val="20"/>
              </w:rPr>
              <w:tab/>
            </w:r>
            <w:r w:rsidRPr="00FE4158">
              <w:rPr>
                <w:rFonts w:ascii="Montserrat" w:hAnsi="Montserrat" w:cs="Arial"/>
                <w:sz w:val="16"/>
                <w:szCs w:val="16"/>
              </w:rPr>
              <w:t xml:space="preserve">RPO (Recovery Point Objetive): Tiempo que puede pasar durante una interrupción antes de que la cantidad de datos perdidos durante ese </w:t>
            </w:r>
            <w:r w:rsidR="00AE4497" w:rsidRPr="00FE4158">
              <w:rPr>
                <w:rFonts w:ascii="Montserrat" w:hAnsi="Montserrat" w:cs="Arial"/>
                <w:sz w:val="16"/>
                <w:szCs w:val="16"/>
              </w:rPr>
              <w:t>periodo</w:t>
            </w:r>
            <w:r w:rsidRPr="00FE4158">
              <w:rPr>
                <w:rFonts w:ascii="Montserrat" w:hAnsi="Montserrat" w:cs="Arial"/>
                <w:sz w:val="16"/>
                <w:szCs w:val="16"/>
              </w:rPr>
              <w:t xml:space="preserve"> supere el umbral máximo establecido en el plan de continuidad de negocio. En otras palabras, el RPO es la cantidad máxima de información que se puede perder.</w:t>
            </w:r>
          </w:p>
        </w:tc>
        <w:tc>
          <w:tcPr>
            <w:tcW w:w="2268" w:type="dxa"/>
          </w:tcPr>
          <w:p w14:paraId="46322EE1" w14:textId="5F15B393" w:rsidR="00F5154A" w:rsidRPr="00FE4158" w:rsidRDefault="00F5154A" w:rsidP="00F5154A">
            <w:pPr>
              <w:jc w:val="both"/>
              <w:rPr>
                <w:rFonts w:ascii="Montserrat" w:hAnsi="Montserrat" w:cs="Arial"/>
                <w:color w:val="000000"/>
                <w:sz w:val="20"/>
                <w:szCs w:val="20"/>
                <w:shd w:val="clear" w:color="auto" w:fill="FFFFFF"/>
              </w:rPr>
            </w:pPr>
            <w:r w:rsidRPr="00FE4158">
              <w:rPr>
                <w:rFonts w:ascii="Montserrat" w:hAnsi="Montserrat" w:cs="Arial"/>
                <w:color w:val="000000"/>
                <w:sz w:val="18"/>
                <w:szCs w:val="18"/>
                <w:shd w:val="clear" w:color="auto" w:fill="FFFFFF"/>
              </w:rPr>
              <w:t>Deberá de ser presentados dentro de los plazos establ</w:t>
            </w:r>
            <w:r w:rsidR="001F3A0E" w:rsidRPr="00FE4158">
              <w:rPr>
                <w:rFonts w:ascii="Montserrat" w:hAnsi="Montserrat" w:cs="Arial"/>
                <w:color w:val="000000"/>
                <w:sz w:val="18"/>
                <w:szCs w:val="18"/>
                <w:shd w:val="clear" w:color="auto" w:fill="FFFFFF"/>
              </w:rPr>
              <w:t>e</w:t>
            </w:r>
            <w:r w:rsidRPr="00FE4158">
              <w:rPr>
                <w:rFonts w:ascii="Montserrat" w:hAnsi="Montserrat" w:cs="Arial"/>
                <w:color w:val="000000"/>
                <w:sz w:val="18"/>
                <w:szCs w:val="18"/>
                <w:shd w:val="clear" w:color="auto" w:fill="FFFFFF"/>
              </w:rPr>
              <w:t>cidos en el Plan de Trabajo de habilitación de aplicativos en modalidad DRP en nube.</w:t>
            </w:r>
          </w:p>
        </w:tc>
        <w:tc>
          <w:tcPr>
            <w:tcW w:w="3119" w:type="dxa"/>
          </w:tcPr>
          <w:p w14:paraId="0E3D4123" w14:textId="6E3416B7" w:rsidR="00F5154A" w:rsidRPr="00FE4158" w:rsidRDefault="00F5154A" w:rsidP="00F5154A">
            <w:pPr>
              <w:jc w:val="both"/>
              <w:rPr>
                <w:rFonts w:ascii="Montserrat" w:hAnsi="Montserrat" w:cs="Arial"/>
                <w:sz w:val="20"/>
                <w:szCs w:val="20"/>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74E57A87" w14:textId="77777777" w:rsidTr="00571E18">
        <w:tc>
          <w:tcPr>
            <w:tcW w:w="4536" w:type="dxa"/>
          </w:tcPr>
          <w:p w14:paraId="2F0F7761" w14:textId="77777777" w:rsidR="00F5154A" w:rsidRPr="00FE4158" w:rsidRDefault="00F5154A" w:rsidP="00F5154A">
            <w:pPr>
              <w:ind w:hanging="2"/>
              <w:jc w:val="both"/>
              <w:rPr>
                <w:rFonts w:ascii="Montserrat" w:hAnsi="Montserrat" w:cs="Arial"/>
                <w:sz w:val="16"/>
                <w:szCs w:val="16"/>
              </w:rPr>
            </w:pPr>
            <w:r w:rsidRPr="00FE4158">
              <w:rPr>
                <w:rFonts w:ascii="Montserrat" w:hAnsi="Montserrat" w:cs="Arial"/>
                <w:b/>
                <w:bCs/>
                <w:sz w:val="18"/>
                <w:szCs w:val="18"/>
              </w:rPr>
              <w:t>A.d.</w:t>
            </w:r>
            <w:r w:rsidRPr="00FE4158">
              <w:rPr>
                <w:rFonts w:ascii="Montserrat" w:hAnsi="Montserrat" w:cs="Arial"/>
                <w:sz w:val="18"/>
                <w:szCs w:val="18"/>
              </w:rPr>
              <w:t xml:space="preserve"> Entregable de única ocasión: Procedimientos de respaldo y recuperación de los aplicativos en la nube como réplica de base de datos, los cuales consisten en:</w:t>
            </w:r>
          </w:p>
          <w:p w14:paraId="7F6398C1" w14:textId="77777777" w:rsidR="00F5154A" w:rsidRPr="00FE4158" w:rsidRDefault="00F5154A" w:rsidP="00F5154A">
            <w:pPr>
              <w:ind w:left="319" w:hanging="426"/>
              <w:jc w:val="both"/>
              <w:rPr>
                <w:rFonts w:ascii="Montserrat" w:hAnsi="Montserrat" w:cs="Arial"/>
                <w:sz w:val="16"/>
                <w:szCs w:val="16"/>
              </w:rPr>
            </w:pPr>
          </w:p>
          <w:p w14:paraId="2AE8201F" w14:textId="77777777" w:rsidR="00F5154A" w:rsidRPr="00FE4158" w:rsidRDefault="00F5154A" w:rsidP="00F5154A">
            <w:pPr>
              <w:ind w:left="175" w:hanging="175"/>
              <w:jc w:val="both"/>
              <w:rPr>
                <w:rFonts w:ascii="Montserrat" w:hAnsi="Montserrat" w:cs="Arial"/>
                <w:sz w:val="16"/>
                <w:szCs w:val="16"/>
              </w:rPr>
            </w:pPr>
            <w:r w:rsidRPr="00FE4158">
              <w:rPr>
                <w:rFonts w:ascii="Montserrat" w:hAnsi="Montserrat" w:cs="Arial"/>
                <w:sz w:val="16"/>
                <w:szCs w:val="16"/>
              </w:rPr>
              <w:t>•</w:t>
            </w:r>
            <w:r w:rsidRPr="00FE4158">
              <w:rPr>
                <w:rFonts w:ascii="Montserrat" w:hAnsi="Montserrat" w:cs="Arial"/>
                <w:sz w:val="16"/>
                <w:szCs w:val="16"/>
              </w:rPr>
              <w:tab/>
              <w:t>Procedimientos de respaldo: En el cual se debe establecer como se realizarán las copias de seguridad de los aplicativos en modalidad DRP en la nube y las bases de datos. Debe incluir al menos lo siguiente: las herramientas a emplear, su configuración, calendario de ejecución de respaldos, considerando los RTO y RPO definidos en el inciso anterior.</w:t>
            </w:r>
          </w:p>
          <w:p w14:paraId="018E717C" w14:textId="2625106B" w:rsidR="00F5154A" w:rsidRPr="00FE4158" w:rsidRDefault="00F5154A" w:rsidP="00F5154A">
            <w:pPr>
              <w:ind w:left="175" w:hanging="175"/>
              <w:jc w:val="both"/>
              <w:rPr>
                <w:rFonts w:ascii="Montserrat" w:hAnsi="Montserrat" w:cs="Arial"/>
                <w:sz w:val="20"/>
                <w:szCs w:val="20"/>
              </w:rPr>
            </w:pPr>
            <w:r w:rsidRPr="00FE4158">
              <w:rPr>
                <w:rFonts w:ascii="Montserrat" w:hAnsi="Montserrat" w:cs="Arial"/>
                <w:sz w:val="20"/>
                <w:szCs w:val="20"/>
              </w:rPr>
              <w:t>•</w:t>
            </w:r>
            <w:r w:rsidRPr="00FE4158">
              <w:rPr>
                <w:rFonts w:ascii="Montserrat" w:hAnsi="Montserrat" w:cs="Arial"/>
                <w:sz w:val="16"/>
                <w:szCs w:val="16"/>
              </w:rPr>
              <w:tab/>
              <w:t>Procedimiento de recuperación de desastres: En el cual se debe establecer las acciones detalladas que se llevarán a cabo para recuperarse de un desastre y volver a la operación normal, indicado los responsables de cada actividad y tiempos de ejecución, los cuales no podrán exceder los establecidos en el RTO, así también deberá de incluir el calendario de simulacros  de recuperación, los cuales emularán situaciones reales y permitirán corroborar si el plan determinado es eficaz y en su caso identificar sus debilidades, la periodicidad de estos simulacros deberá ser acordada con el IMSS en la reunión de inicio de operación del contrato.</w:t>
            </w:r>
          </w:p>
        </w:tc>
        <w:tc>
          <w:tcPr>
            <w:tcW w:w="2268" w:type="dxa"/>
          </w:tcPr>
          <w:p w14:paraId="50A4500D" w14:textId="50FD323B" w:rsidR="00F5154A" w:rsidRPr="00FE4158" w:rsidRDefault="00F5154A" w:rsidP="00F5154A">
            <w:pPr>
              <w:jc w:val="both"/>
              <w:rPr>
                <w:rFonts w:ascii="Montserrat" w:hAnsi="Montserrat" w:cs="Arial"/>
                <w:color w:val="000000"/>
                <w:sz w:val="20"/>
                <w:szCs w:val="20"/>
                <w:shd w:val="clear" w:color="auto" w:fill="FFFFFF"/>
              </w:rPr>
            </w:pPr>
            <w:r w:rsidRPr="00FE4158">
              <w:rPr>
                <w:rFonts w:ascii="Montserrat" w:hAnsi="Montserrat" w:cs="Arial"/>
                <w:color w:val="000000"/>
                <w:sz w:val="18"/>
                <w:szCs w:val="18"/>
                <w:shd w:val="clear" w:color="auto" w:fill="FFFFFF"/>
              </w:rPr>
              <w:t>Deberá de ser presentados dentro de los plazos establ</w:t>
            </w:r>
            <w:r w:rsidR="00125C4C" w:rsidRPr="00FE4158">
              <w:rPr>
                <w:rFonts w:ascii="Montserrat" w:hAnsi="Montserrat" w:cs="Arial"/>
                <w:color w:val="000000"/>
                <w:sz w:val="18"/>
                <w:szCs w:val="18"/>
                <w:shd w:val="clear" w:color="auto" w:fill="FFFFFF"/>
              </w:rPr>
              <w:t>e</w:t>
            </w:r>
            <w:r w:rsidRPr="00FE4158">
              <w:rPr>
                <w:rFonts w:ascii="Montserrat" w:hAnsi="Montserrat" w:cs="Arial"/>
                <w:color w:val="000000"/>
                <w:sz w:val="18"/>
                <w:szCs w:val="18"/>
                <w:shd w:val="clear" w:color="auto" w:fill="FFFFFF"/>
              </w:rPr>
              <w:t>cidos en el Plan de Trabajo de habilitación de aplicativos en modalidad DRP en nube.</w:t>
            </w:r>
          </w:p>
        </w:tc>
        <w:tc>
          <w:tcPr>
            <w:tcW w:w="3119" w:type="dxa"/>
          </w:tcPr>
          <w:p w14:paraId="4A9FF0CB" w14:textId="7C861551" w:rsidR="00F5154A" w:rsidRPr="00FE4158" w:rsidRDefault="00F5154A" w:rsidP="00F5154A">
            <w:pPr>
              <w:jc w:val="both"/>
              <w:rPr>
                <w:rFonts w:ascii="Montserrat" w:hAnsi="Montserrat" w:cs="Arial"/>
                <w:sz w:val="20"/>
                <w:szCs w:val="20"/>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11F070EB" w14:textId="77777777" w:rsidTr="00571E18">
        <w:tc>
          <w:tcPr>
            <w:tcW w:w="4536" w:type="dxa"/>
          </w:tcPr>
          <w:p w14:paraId="1ADCBDD8" w14:textId="49BDF588" w:rsidR="00F5154A" w:rsidRPr="00FE4158" w:rsidRDefault="00F5154A" w:rsidP="00F5154A">
            <w:pPr>
              <w:ind w:left="33" w:hanging="2"/>
              <w:jc w:val="both"/>
              <w:rPr>
                <w:rFonts w:ascii="Montserrat" w:hAnsi="Montserrat" w:cs="Arial"/>
                <w:sz w:val="18"/>
                <w:szCs w:val="18"/>
              </w:rPr>
            </w:pPr>
            <w:r w:rsidRPr="00FE4158">
              <w:rPr>
                <w:rFonts w:ascii="Montserrat" w:hAnsi="Montserrat" w:cs="Arial"/>
                <w:b/>
                <w:bCs/>
                <w:sz w:val="18"/>
                <w:szCs w:val="18"/>
              </w:rPr>
              <w:t>A.e.</w:t>
            </w:r>
            <w:r w:rsidRPr="00FE4158">
              <w:rPr>
                <w:rFonts w:ascii="Montserrat" w:hAnsi="Montserrat" w:cs="Arial"/>
                <w:sz w:val="18"/>
                <w:szCs w:val="18"/>
              </w:rPr>
              <w:t xml:space="preserve"> Reporte mensual de operación y monitoreo de aplicativos operando en modalidad DRP en nube, el cual en caso de desaste deberá incluir el tiempo real de recuperación de desaste y tiempo real de pérdida de datos.</w:t>
            </w:r>
          </w:p>
        </w:tc>
        <w:tc>
          <w:tcPr>
            <w:tcW w:w="2268" w:type="dxa"/>
          </w:tcPr>
          <w:p w14:paraId="216BBC4C" w14:textId="1923EA23" w:rsidR="00F5154A" w:rsidRPr="00FE4158" w:rsidRDefault="00F5154A" w:rsidP="00F5154A">
            <w:pPr>
              <w:jc w:val="both"/>
              <w:rPr>
                <w:rFonts w:ascii="Montserrat" w:hAnsi="Montserrat" w:cs="Arial"/>
                <w:color w:val="000000"/>
                <w:sz w:val="18"/>
                <w:szCs w:val="18"/>
                <w:shd w:val="clear" w:color="auto" w:fill="FFFFFF"/>
              </w:rPr>
            </w:pPr>
            <w:r w:rsidRPr="00FE4158">
              <w:rPr>
                <w:rFonts w:ascii="Montserrat" w:hAnsi="Montserrat" w:cs="Arial"/>
                <w:sz w:val="18"/>
                <w:szCs w:val="18"/>
              </w:rPr>
              <w:t>Dentro de los 10 (diez) días naturales siguientes al mes vencido.</w:t>
            </w:r>
          </w:p>
        </w:tc>
        <w:tc>
          <w:tcPr>
            <w:tcW w:w="3119" w:type="dxa"/>
          </w:tcPr>
          <w:p w14:paraId="3D236542" w14:textId="3BFD83B6"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1C12AD66" w14:textId="77777777" w:rsidTr="00571E18">
        <w:tc>
          <w:tcPr>
            <w:tcW w:w="4536" w:type="dxa"/>
          </w:tcPr>
          <w:p w14:paraId="166C6CA9" w14:textId="3D52A250" w:rsidR="00F5154A" w:rsidRPr="00FE4158" w:rsidRDefault="00F5154A" w:rsidP="00F5154A">
            <w:pPr>
              <w:ind w:left="33" w:hanging="2"/>
              <w:jc w:val="both"/>
              <w:rPr>
                <w:rFonts w:ascii="Montserrat" w:hAnsi="Montserrat" w:cs="Arial"/>
                <w:sz w:val="18"/>
                <w:szCs w:val="18"/>
              </w:rPr>
            </w:pPr>
            <w:r w:rsidRPr="00FE4158">
              <w:rPr>
                <w:rFonts w:ascii="Montserrat" w:hAnsi="Montserrat" w:cs="Arial"/>
                <w:b/>
                <w:bCs/>
                <w:sz w:val="18"/>
                <w:szCs w:val="18"/>
              </w:rPr>
              <w:t>A.f.</w:t>
            </w:r>
            <w:r w:rsidRPr="00FE4158">
              <w:rPr>
                <w:rFonts w:ascii="Montserrat" w:hAnsi="Montserrat" w:cs="Arial"/>
                <w:sz w:val="18"/>
                <w:szCs w:val="18"/>
              </w:rPr>
              <w:t xml:space="preserve"> Reporte mensual de tráfico de datos, debiendo ser proporcional a la cantidad de operaciones reportados en el entregable establecido en el inciso anterior.</w:t>
            </w:r>
          </w:p>
        </w:tc>
        <w:tc>
          <w:tcPr>
            <w:tcW w:w="2268" w:type="dxa"/>
          </w:tcPr>
          <w:p w14:paraId="589159DF" w14:textId="11D9F851" w:rsidR="00F5154A" w:rsidRPr="00FE4158" w:rsidRDefault="00F5154A" w:rsidP="00F5154A">
            <w:pPr>
              <w:jc w:val="both"/>
              <w:rPr>
                <w:rFonts w:ascii="Montserrat" w:hAnsi="Montserrat" w:cs="Arial"/>
                <w:color w:val="000000"/>
                <w:sz w:val="18"/>
                <w:szCs w:val="18"/>
                <w:shd w:val="clear" w:color="auto" w:fill="FFFFFF"/>
              </w:rPr>
            </w:pPr>
            <w:r w:rsidRPr="00FE4158">
              <w:rPr>
                <w:rFonts w:ascii="Montserrat" w:hAnsi="Montserrat" w:cs="Arial"/>
                <w:sz w:val="18"/>
                <w:szCs w:val="18"/>
              </w:rPr>
              <w:t>Dentro de los 10 (diez) días naturales siguientes al mes vencido.</w:t>
            </w:r>
          </w:p>
        </w:tc>
        <w:tc>
          <w:tcPr>
            <w:tcW w:w="3119" w:type="dxa"/>
          </w:tcPr>
          <w:p w14:paraId="5B31AEFB" w14:textId="07B2A700"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43B63E69" w14:textId="77777777" w:rsidTr="00571E18">
        <w:tc>
          <w:tcPr>
            <w:tcW w:w="4536" w:type="dxa"/>
          </w:tcPr>
          <w:p w14:paraId="51ACFDED"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Reporte de tickets generados en el mes vencido.</w:t>
            </w:r>
          </w:p>
        </w:tc>
        <w:tc>
          <w:tcPr>
            <w:tcW w:w="2268" w:type="dxa"/>
          </w:tcPr>
          <w:p w14:paraId="74964FC6" w14:textId="0AB14133"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Dentro de los 10 (diez) días naturales siguientes al mes vencido.</w:t>
            </w:r>
          </w:p>
        </w:tc>
        <w:tc>
          <w:tcPr>
            <w:tcW w:w="3119" w:type="dxa"/>
          </w:tcPr>
          <w:p w14:paraId="457F6799"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00A9CDA9" w14:textId="77777777" w:rsidTr="00571E18">
        <w:tc>
          <w:tcPr>
            <w:tcW w:w="4536" w:type="dxa"/>
          </w:tcPr>
          <w:p w14:paraId="41851637"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Matriz de los responsables, verbos, pronombres, tiempos y compromisos presentes en el Anexo Técnico y Términos y Condiciones, Apéndices o documentación complementaria al Anexo Técnico, así como en la propia oferta del LICITANTE,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“Documentos Probatorios de Cada Obligación Establecida en el Contrato”.</w:t>
            </w:r>
          </w:p>
        </w:tc>
        <w:tc>
          <w:tcPr>
            <w:tcW w:w="2268" w:type="dxa"/>
          </w:tcPr>
          <w:p w14:paraId="29B20E2E" w14:textId="17991E69" w:rsidR="00F5154A" w:rsidRPr="00FE4158" w:rsidRDefault="00F5154A" w:rsidP="00F5154A">
            <w:pPr>
              <w:jc w:val="both"/>
              <w:rPr>
                <w:rFonts w:ascii="Montserrat" w:hAnsi="Montserrat" w:cs="Arial"/>
                <w:sz w:val="18"/>
                <w:szCs w:val="18"/>
              </w:rPr>
            </w:pPr>
            <w:r w:rsidRPr="00FE4158">
              <w:rPr>
                <w:rFonts w:ascii="Montserrat" w:hAnsi="Montserrat" w:cs="Arial"/>
                <w:color w:val="000000"/>
                <w:sz w:val="18"/>
                <w:szCs w:val="18"/>
                <w:shd w:val="clear" w:color="auto" w:fill="FFFFFF"/>
              </w:rPr>
              <w:t xml:space="preserve">Dentro de los </w:t>
            </w:r>
            <w:r w:rsidRPr="00FE4158">
              <w:rPr>
                <w:rFonts w:ascii="Montserrat" w:hAnsi="Montserrat" w:cs="Arial"/>
                <w:sz w:val="18"/>
                <w:szCs w:val="18"/>
              </w:rPr>
              <w:t>10 (diez) días naturales posteriores a la fecha de notificación del fallo.</w:t>
            </w:r>
          </w:p>
          <w:p w14:paraId="2ED6B827" w14:textId="77777777" w:rsidR="00F5154A" w:rsidRPr="00FE4158" w:rsidRDefault="00F5154A" w:rsidP="00F5154A">
            <w:pPr>
              <w:jc w:val="both"/>
              <w:rPr>
                <w:rFonts w:ascii="Montserrat" w:hAnsi="Montserrat" w:cs="Arial"/>
                <w:sz w:val="18"/>
                <w:szCs w:val="18"/>
              </w:rPr>
            </w:pPr>
          </w:p>
          <w:p w14:paraId="7E6387E8" w14:textId="77777777" w:rsidR="00F5154A" w:rsidRPr="00FE4158" w:rsidRDefault="00F5154A" w:rsidP="00F5154A">
            <w:pPr>
              <w:jc w:val="both"/>
              <w:rPr>
                <w:rFonts w:ascii="Montserrat" w:hAnsi="Montserrat" w:cs="Arial"/>
                <w:sz w:val="18"/>
                <w:szCs w:val="18"/>
              </w:rPr>
            </w:pPr>
          </w:p>
        </w:tc>
        <w:tc>
          <w:tcPr>
            <w:tcW w:w="3119" w:type="dxa"/>
          </w:tcPr>
          <w:p w14:paraId="4B61C405"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476D090A" w14:textId="77777777" w:rsidTr="00F7084B">
        <w:tc>
          <w:tcPr>
            <w:tcW w:w="4536" w:type="dxa"/>
          </w:tcPr>
          <w:p w14:paraId="0D4377B5" w14:textId="77777777" w:rsidR="00F5154A" w:rsidRPr="00FE4158" w:rsidRDefault="00F5154A" w:rsidP="00F7084B">
            <w:pPr>
              <w:jc w:val="both"/>
              <w:rPr>
                <w:rFonts w:ascii="Montserrat" w:hAnsi="Montserrat" w:cs="Arial"/>
                <w:sz w:val="18"/>
                <w:szCs w:val="18"/>
              </w:rPr>
            </w:pPr>
            <w:r w:rsidRPr="00FE4158">
              <w:rPr>
                <w:rFonts w:ascii="Montserrat" w:hAnsi="Montserrat" w:cs="Arial"/>
                <w:sz w:val="18"/>
                <w:szCs w:val="18"/>
              </w:rPr>
              <w:t>Plantilla del personal propuesto como responsables del proyecto, incluyendo el curriculum vitae, certificados, documento de acreditación de estudio.</w:t>
            </w:r>
          </w:p>
        </w:tc>
        <w:tc>
          <w:tcPr>
            <w:tcW w:w="2268" w:type="dxa"/>
            <w:vAlign w:val="center"/>
          </w:tcPr>
          <w:p w14:paraId="70540DC7" w14:textId="3475EFF2" w:rsidR="00F5154A" w:rsidRPr="00FE4158" w:rsidRDefault="00F5154A" w:rsidP="00F5154A">
            <w:pPr>
              <w:jc w:val="both"/>
              <w:rPr>
                <w:rFonts w:ascii="Montserrat" w:hAnsi="Montserrat" w:cs="Arial"/>
                <w:sz w:val="18"/>
                <w:szCs w:val="18"/>
              </w:rPr>
            </w:pPr>
            <w:r w:rsidRPr="00FE4158">
              <w:rPr>
                <w:rFonts w:ascii="Montserrat" w:hAnsi="Montserrat" w:cs="Arial"/>
                <w:color w:val="000000"/>
                <w:sz w:val="18"/>
                <w:szCs w:val="18"/>
                <w:shd w:val="clear" w:color="auto" w:fill="FFFFFF"/>
              </w:rPr>
              <w:t xml:space="preserve">Dentro de los </w:t>
            </w:r>
            <w:r w:rsidRPr="00FE4158">
              <w:rPr>
                <w:rFonts w:ascii="Montserrat" w:hAnsi="Montserrat" w:cs="Arial"/>
                <w:sz w:val="18"/>
                <w:szCs w:val="18"/>
              </w:rPr>
              <w:t>5 (cinco) días naturales posteriores a la fecha de notificación del fallo.</w:t>
            </w:r>
          </w:p>
        </w:tc>
        <w:tc>
          <w:tcPr>
            <w:tcW w:w="3119" w:type="dxa"/>
          </w:tcPr>
          <w:p w14:paraId="63A18B62"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626464E7" w14:textId="77777777" w:rsidTr="00B10F29">
        <w:tc>
          <w:tcPr>
            <w:tcW w:w="4536" w:type="dxa"/>
            <w:vAlign w:val="center"/>
          </w:tcPr>
          <w:p w14:paraId="3D00A7B0"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Personal propuesto para el Grupo de Gestión de Incidentes, incluyendo curriculum vitae, diplomas o constancias o certificados que acredite el dominio de herramientas, así como el certificado de estudios o título o cédula profesional con la que acredite el grado de estudio requerido para el perfil.</w:t>
            </w:r>
          </w:p>
        </w:tc>
        <w:tc>
          <w:tcPr>
            <w:tcW w:w="2268" w:type="dxa"/>
          </w:tcPr>
          <w:p w14:paraId="5D2DE9B8" w14:textId="358FAB39" w:rsidR="00F5154A" w:rsidRPr="00FE4158" w:rsidRDefault="00F5154A" w:rsidP="00B10F29">
            <w:pPr>
              <w:jc w:val="both"/>
              <w:rPr>
                <w:rFonts w:ascii="Montserrat" w:hAnsi="Montserrat" w:cs="Arial"/>
                <w:sz w:val="18"/>
                <w:szCs w:val="18"/>
              </w:rPr>
            </w:pPr>
            <w:r w:rsidRPr="00FE4158">
              <w:rPr>
                <w:rFonts w:ascii="Montserrat" w:hAnsi="Montserrat" w:cs="Arial"/>
                <w:color w:val="000000"/>
                <w:sz w:val="18"/>
                <w:szCs w:val="18"/>
                <w:shd w:val="clear" w:color="auto" w:fill="FFFFFF"/>
              </w:rPr>
              <w:t xml:space="preserve">Dentro de los </w:t>
            </w:r>
            <w:r w:rsidRPr="00FE4158">
              <w:rPr>
                <w:rFonts w:ascii="Montserrat" w:hAnsi="Montserrat" w:cs="Arial"/>
                <w:sz w:val="18"/>
                <w:szCs w:val="18"/>
              </w:rPr>
              <w:t>5 (cinco) días naturales posteriores a la fecha de notificación del fallo.</w:t>
            </w:r>
          </w:p>
        </w:tc>
        <w:tc>
          <w:tcPr>
            <w:tcW w:w="3119" w:type="dxa"/>
          </w:tcPr>
          <w:p w14:paraId="456C2F6E"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2B11CC3C" w14:textId="77777777" w:rsidTr="00571E18">
        <w:tc>
          <w:tcPr>
            <w:tcW w:w="4536" w:type="dxa"/>
            <w:vAlign w:val="center"/>
          </w:tcPr>
          <w:p w14:paraId="407FD8DF" w14:textId="77777777" w:rsidR="00F5154A" w:rsidRPr="00FE4158" w:rsidRDefault="00F5154A" w:rsidP="00F5154A">
            <w:pPr>
              <w:jc w:val="both"/>
              <w:rPr>
                <w:rFonts w:ascii="Montserrat" w:hAnsi="Montserrat" w:cs="Arial"/>
                <w:b/>
                <w:bCs/>
                <w:sz w:val="18"/>
                <w:szCs w:val="18"/>
              </w:rPr>
            </w:pPr>
            <w:r w:rsidRPr="00FE4158">
              <w:rPr>
                <w:rFonts w:ascii="Montserrat" w:hAnsi="Montserrat" w:cs="Arial"/>
                <w:b/>
                <w:bCs/>
                <w:sz w:val="18"/>
                <w:szCs w:val="18"/>
              </w:rPr>
              <w:t>Repositorio Documental.</w:t>
            </w:r>
          </w:p>
          <w:p w14:paraId="03AFAC85"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Proporcionar mediante el establecimiento de una plataforma (repositorio) los documentos probatorios del servicio, como lo pueden ser entregables, informes, reportes, entre otros, y al final del contrato que en su caso se derive del proceso de contratación, “EL INSTITUTO” definirá el repositorio correspondiente para la transferencia de documentación a “EL INSTITUTO”. La plataforma que servirá de contenedor oficial será proporcionada, administrada y soportada por “EL LICITANTE”.</w:t>
            </w:r>
          </w:p>
        </w:tc>
        <w:tc>
          <w:tcPr>
            <w:tcW w:w="2268" w:type="dxa"/>
          </w:tcPr>
          <w:p w14:paraId="057A2510"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En un plazo de 10 (diez) días naturales posteriores a la fecha de notificación del fallo.</w:t>
            </w:r>
          </w:p>
          <w:p w14:paraId="39EC99E0" w14:textId="77777777" w:rsidR="00F5154A" w:rsidRPr="00FE4158" w:rsidRDefault="00F5154A" w:rsidP="00F5154A">
            <w:pPr>
              <w:jc w:val="both"/>
              <w:rPr>
                <w:rFonts w:ascii="Montserrat" w:hAnsi="Montserrat" w:cs="Arial"/>
                <w:sz w:val="18"/>
                <w:szCs w:val="18"/>
              </w:rPr>
            </w:pPr>
          </w:p>
        </w:tc>
        <w:tc>
          <w:tcPr>
            <w:tcW w:w="3119" w:type="dxa"/>
          </w:tcPr>
          <w:p w14:paraId="44D7EFA8"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14C0DB7C" w14:textId="77777777" w:rsidTr="00571E18">
        <w:tc>
          <w:tcPr>
            <w:tcW w:w="4536" w:type="dxa"/>
            <w:vAlign w:val="center"/>
          </w:tcPr>
          <w:p w14:paraId="64D4E938" w14:textId="77777777" w:rsidR="00F5154A" w:rsidRPr="00FE4158" w:rsidRDefault="00F5154A" w:rsidP="00F5154A">
            <w:pPr>
              <w:jc w:val="both"/>
              <w:rPr>
                <w:rFonts w:ascii="Montserrat" w:hAnsi="Montserrat" w:cs="Arial"/>
                <w:b/>
                <w:bCs/>
                <w:sz w:val="18"/>
                <w:szCs w:val="18"/>
              </w:rPr>
            </w:pPr>
            <w:r w:rsidRPr="00FE4158">
              <w:rPr>
                <w:rFonts w:ascii="Montserrat" w:hAnsi="Montserrat" w:cs="Arial"/>
                <w:b/>
                <w:bCs/>
                <w:sz w:val="18"/>
                <w:szCs w:val="18"/>
              </w:rPr>
              <w:t>Repositorio de imágenes y medias para los componentes.</w:t>
            </w:r>
          </w:p>
          <w:p w14:paraId="5703F7DD"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Proporcionar el espacio en una plataforma de acceso compartido, donde se resguardará el software utilizado durante la operación del contrato, que en su caso se derive del proceso de contratación correspondiente, para la implementación de los servicios objeto del presente Anexo Técnico, que debe incluir, de manera enunciativa más no limitativa, las medias siguientes: imágenes de contenedores, imágenes de máquinas virtuales, sistemas operativos, servidores web, servidores de aplicación, bases de datos, parches, entre otros.</w:t>
            </w:r>
          </w:p>
        </w:tc>
        <w:tc>
          <w:tcPr>
            <w:tcW w:w="2268" w:type="dxa"/>
          </w:tcPr>
          <w:p w14:paraId="4E48B00D" w14:textId="02DDAB4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En un plazo no mayor a 7 (siete) días naturales posteriores a la fecha de notificación del fallo.</w:t>
            </w:r>
          </w:p>
        </w:tc>
        <w:tc>
          <w:tcPr>
            <w:tcW w:w="3119" w:type="dxa"/>
          </w:tcPr>
          <w:p w14:paraId="5596C999"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4025A94D" w14:textId="77777777" w:rsidTr="00571E18">
        <w:tc>
          <w:tcPr>
            <w:tcW w:w="4536" w:type="dxa"/>
            <w:vAlign w:val="center"/>
          </w:tcPr>
          <w:p w14:paraId="45B0E2E9" w14:textId="77777777" w:rsidR="00F5154A" w:rsidRPr="00FE4158" w:rsidRDefault="00F5154A" w:rsidP="00F5154A">
            <w:pPr>
              <w:jc w:val="both"/>
              <w:rPr>
                <w:rFonts w:ascii="Montserrat" w:hAnsi="Montserrat" w:cs="Arial"/>
                <w:b/>
                <w:bCs/>
                <w:sz w:val="18"/>
                <w:szCs w:val="18"/>
              </w:rPr>
            </w:pPr>
            <w:r w:rsidRPr="00FE4158">
              <w:rPr>
                <w:rFonts w:ascii="Montserrat" w:hAnsi="Montserrat" w:cs="Arial"/>
                <w:b/>
                <w:bCs/>
                <w:sz w:val="18"/>
                <w:szCs w:val="18"/>
              </w:rPr>
              <w:t>CMDB de infraestructura tecnológica.</w:t>
            </w:r>
          </w:p>
          <w:p w14:paraId="2DFDEDB2" w14:textId="77777777" w:rsidR="00F5154A" w:rsidRPr="00FE4158" w:rsidRDefault="00F5154A" w:rsidP="00F5154A">
            <w:pPr>
              <w:jc w:val="both"/>
              <w:rPr>
                <w:rFonts w:ascii="Montserrat" w:hAnsi="Montserrat" w:cs="Arial"/>
                <w:sz w:val="18"/>
                <w:szCs w:val="18"/>
              </w:rPr>
            </w:pPr>
          </w:p>
          <w:p w14:paraId="01949278"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Diseño, planeación, habilitación, configuración, implementación, operación, gestión, soporte y actualización de la CMDB, en infraestructura habilitada por “EL LICITANTE” y accesible tanto para personal de “EL LICITANTE” como para personal que “EL INSTITUTO” designe a través de la Coordinación de Servicios de Infraestructura Tecnológica Institucional (CSITI) y/o de la Coordinación de Ingeniería Tecnológica (CIT).</w:t>
            </w:r>
          </w:p>
        </w:tc>
        <w:tc>
          <w:tcPr>
            <w:tcW w:w="2268" w:type="dxa"/>
          </w:tcPr>
          <w:p w14:paraId="3BC3C00A" w14:textId="0D6A5288"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5FAB0D2F"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A través de la Intranet de “EL INSTITUTO”, la CMDB a manera de blog para consulta únicamente al personal que “EL INSTITUTO” designe.</w:t>
            </w:r>
          </w:p>
        </w:tc>
      </w:tr>
      <w:tr w:rsidR="00F5154A" w:rsidRPr="00FE4158" w14:paraId="0A312250" w14:textId="77777777" w:rsidTr="00F7084B">
        <w:tc>
          <w:tcPr>
            <w:tcW w:w="4536" w:type="dxa"/>
          </w:tcPr>
          <w:p w14:paraId="7FDCD805"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56582AFB"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Gestión de los servicios.</w:t>
            </w:r>
          </w:p>
        </w:tc>
        <w:tc>
          <w:tcPr>
            <w:tcW w:w="2268" w:type="dxa"/>
          </w:tcPr>
          <w:p w14:paraId="0F75C012"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335620B2"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7B72B3BE" w14:textId="77777777" w:rsidTr="00F7084B">
        <w:tc>
          <w:tcPr>
            <w:tcW w:w="4536" w:type="dxa"/>
          </w:tcPr>
          <w:p w14:paraId="19FDFBC8"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3FB0DB48"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Plataforma de obligaciones.</w:t>
            </w:r>
          </w:p>
        </w:tc>
        <w:tc>
          <w:tcPr>
            <w:tcW w:w="2268" w:type="dxa"/>
          </w:tcPr>
          <w:p w14:paraId="7ED938C3"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6E638859"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734EE4EB" w14:textId="77777777" w:rsidTr="00F7084B">
        <w:tc>
          <w:tcPr>
            <w:tcW w:w="4536" w:type="dxa"/>
          </w:tcPr>
          <w:p w14:paraId="7A667223"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47359B21"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Análisis de consecuencias.</w:t>
            </w:r>
          </w:p>
        </w:tc>
        <w:tc>
          <w:tcPr>
            <w:tcW w:w="2268" w:type="dxa"/>
          </w:tcPr>
          <w:p w14:paraId="6E8D28E9"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38677060"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0BB2F090" w14:textId="77777777" w:rsidTr="00F7084B">
        <w:tc>
          <w:tcPr>
            <w:tcW w:w="4536" w:type="dxa"/>
          </w:tcPr>
          <w:p w14:paraId="34B1079A"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067D7F15"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Control presupuestario.</w:t>
            </w:r>
          </w:p>
        </w:tc>
        <w:tc>
          <w:tcPr>
            <w:tcW w:w="2268" w:type="dxa"/>
          </w:tcPr>
          <w:p w14:paraId="1780FDD5"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4A968681"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3439B9DA" w14:textId="77777777" w:rsidTr="00F7084B">
        <w:tc>
          <w:tcPr>
            <w:tcW w:w="4536" w:type="dxa"/>
          </w:tcPr>
          <w:p w14:paraId="6AC374CA"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6764573A"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Aspectos técnicos y metodológicos de los entregables.</w:t>
            </w:r>
          </w:p>
        </w:tc>
        <w:tc>
          <w:tcPr>
            <w:tcW w:w="2268" w:type="dxa"/>
          </w:tcPr>
          <w:p w14:paraId="0F7330DA"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5125DA6F"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3B85CF5E" w14:textId="77777777" w:rsidTr="00F7084B">
        <w:tc>
          <w:tcPr>
            <w:tcW w:w="4536" w:type="dxa"/>
          </w:tcPr>
          <w:p w14:paraId="259BBEC2"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62F1D4CB"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Esquema de integración de pagos.</w:t>
            </w:r>
          </w:p>
        </w:tc>
        <w:tc>
          <w:tcPr>
            <w:tcW w:w="2268" w:type="dxa"/>
          </w:tcPr>
          <w:p w14:paraId="727D520D"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4CC1A28D"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233E1801" w14:textId="77777777" w:rsidTr="00F7084B">
        <w:tc>
          <w:tcPr>
            <w:tcW w:w="4536" w:type="dxa"/>
          </w:tcPr>
          <w:p w14:paraId="17712251"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Reporte de Administración</w:t>
            </w:r>
          </w:p>
          <w:p w14:paraId="6A3E36BE" w14:textId="77777777" w:rsidR="00F5154A" w:rsidRPr="00FE4158" w:rsidRDefault="00F5154A" w:rsidP="00F7084B">
            <w:pPr>
              <w:rPr>
                <w:rFonts w:ascii="Montserrat" w:hAnsi="Montserrat" w:cs="Arial"/>
                <w:b/>
                <w:bCs/>
                <w:sz w:val="18"/>
                <w:szCs w:val="18"/>
              </w:rPr>
            </w:pPr>
            <w:r w:rsidRPr="00FE4158">
              <w:rPr>
                <w:rFonts w:ascii="Montserrat" w:hAnsi="Montserrat" w:cs="Arial"/>
                <w:b/>
                <w:bCs/>
                <w:sz w:val="18"/>
                <w:szCs w:val="18"/>
              </w:rPr>
              <w:t>Proyección de consumo de los servicios.</w:t>
            </w:r>
          </w:p>
        </w:tc>
        <w:tc>
          <w:tcPr>
            <w:tcW w:w="2268" w:type="dxa"/>
          </w:tcPr>
          <w:p w14:paraId="6FC71580"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Con corte mensual, dentro de los 10 (diez) días naturales posteriores al mes que se reporta.</w:t>
            </w:r>
          </w:p>
        </w:tc>
        <w:tc>
          <w:tcPr>
            <w:tcW w:w="3119" w:type="dxa"/>
          </w:tcPr>
          <w:p w14:paraId="4390C0B7"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r w:rsidR="00F5154A" w:rsidRPr="00FE4158" w14:paraId="19BF6AB5" w14:textId="77777777" w:rsidTr="00571E18">
        <w:tc>
          <w:tcPr>
            <w:tcW w:w="4536" w:type="dxa"/>
            <w:shd w:val="clear" w:color="auto" w:fill="auto"/>
          </w:tcPr>
          <w:p w14:paraId="4649AB74" w14:textId="77777777" w:rsidR="00F5154A" w:rsidRPr="00FE4158" w:rsidRDefault="00F5154A" w:rsidP="00F5154A">
            <w:pPr>
              <w:jc w:val="both"/>
              <w:rPr>
                <w:rFonts w:ascii="Montserrat" w:hAnsi="Montserrat" w:cs="Arial"/>
                <w:b/>
                <w:bCs/>
                <w:sz w:val="18"/>
                <w:szCs w:val="18"/>
              </w:rPr>
            </w:pPr>
            <w:r w:rsidRPr="00FE4158">
              <w:rPr>
                <w:rFonts w:ascii="Montserrat" w:hAnsi="Montserrat" w:cs="Arial"/>
                <w:b/>
                <w:bCs/>
                <w:sz w:val="18"/>
                <w:szCs w:val="18"/>
              </w:rPr>
              <w:t>Reporte de Administración</w:t>
            </w:r>
          </w:p>
          <w:p w14:paraId="13435B0F" w14:textId="77777777" w:rsidR="00F5154A" w:rsidRPr="00FE4158" w:rsidRDefault="00F5154A" w:rsidP="00F5154A">
            <w:pPr>
              <w:jc w:val="both"/>
              <w:rPr>
                <w:rFonts w:ascii="Montserrat" w:hAnsi="Montserrat" w:cs="Arial"/>
                <w:sz w:val="18"/>
                <w:szCs w:val="18"/>
              </w:rPr>
            </w:pPr>
            <w:r w:rsidRPr="00FE4158">
              <w:rPr>
                <w:rFonts w:ascii="Montserrat" w:hAnsi="Montserrat" w:cs="Arial"/>
                <w:b/>
                <w:bCs/>
                <w:sz w:val="18"/>
                <w:szCs w:val="18"/>
              </w:rPr>
              <w:t>Carta de confidencialidad.</w:t>
            </w:r>
          </w:p>
        </w:tc>
        <w:tc>
          <w:tcPr>
            <w:tcW w:w="2268" w:type="dxa"/>
            <w:shd w:val="clear" w:color="auto" w:fill="auto"/>
          </w:tcPr>
          <w:p w14:paraId="1A0900BB" w14:textId="015A79CD"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En un plazo no mayor a 5 (cinco) días naturales posteriores a la fecha de notificación de la adjudicación.</w:t>
            </w:r>
          </w:p>
        </w:tc>
        <w:tc>
          <w:tcPr>
            <w:tcW w:w="3119" w:type="dxa"/>
            <w:shd w:val="clear" w:color="auto" w:fill="auto"/>
          </w:tcPr>
          <w:p w14:paraId="666DB4D6" w14:textId="77777777" w:rsidR="00F5154A" w:rsidRPr="00FE4158" w:rsidRDefault="00F5154A" w:rsidP="00F5154A">
            <w:pPr>
              <w:jc w:val="both"/>
              <w:rPr>
                <w:rFonts w:ascii="Montserrat" w:hAnsi="Montserrat" w:cs="Arial"/>
                <w:sz w:val="18"/>
                <w:szCs w:val="18"/>
              </w:rPr>
            </w:pPr>
            <w:r w:rsidRPr="00FE4158">
              <w:rPr>
                <w:rFonts w:ascii="Montserrat" w:hAnsi="Montserrat" w:cs="Arial"/>
                <w:sz w:val="18"/>
                <w:szCs w:val="18"/>
              </w:rPr>
              <w:t xml:space="preserve">En medio Electrónico e Impreso </w:t>
            </w:r>
            <w:r w:rsidRPr="00FE4158">
              <w:rPr>
                <w:rFonts w:ascii="Montserrat" w:hAnsi="Montserrat" w:cs="Arial"/>
                <w:color w:val="000000"/>
                <w:sz w:val="18"/>
                <w:szCs w:val="18"/>
                <w:shd w:val="clear" w:color="auto" w:fill="FFFFFF"/>
              </w:rPr>
              <w:t>debidamente formalizados por el Administrador del Contrato y Administrador del Proyecto de “EL LICITANTE".</w:t>
            </w:r>
          </w:p>
        </w:tc>
      </w:tr>
    </w:tbl>
    <w:p w14:paraId="19C72526" w14:textId="77777777" w:rsidR="00236768" w:rsidRPr="00FE4158" w:rsidRDefault="00236768" w:rsidP="00010BC1">
      <w:pPr>
        <w:jc w:val="both"/>
        <w:rPr>
          <w:rFonts w:ascii="Montserrat" w:hAnsi="Montserrat" w:cs="Arial"/>
          <w:sz w:val="20"/>
          <w:szCs w:val="20"/>
        </w:rPr>
      </w:pPr>
    </w:p>
    <w:p w14:paraId="07E8E5B8" w14:textId="5A26D870" w:rsidR="00187635" w:rsidRPr="00FE4158" w:rsidRDefault="000862B6" w:rsidP="00010BC1">
      <w:pPr>
        <w:jc w:val="both"/>
        <w:rPr>
          <w:rFonts w:ascii="Montserrat" w:hAnsi="Montserrat" w:cs="Arial"/>
          <w:b/>
          <w:sz w:val="20"/>
          <w:szCs w:val="20"/>
        </w:rPr>
      </w:pPr>
      <w:r w:rsidRPr="00FE4158">
        <w:rPr>
          <w:rFonts w:ascii="Montserrat" w:hAnsi="Montserrat" w:cs="Arial"/>
          <w:sz w:val="20"/>
          <w:szCs w:val="20"/>
        </w:rPr>
        <w:t>Los</w:t>
      </w:r>
      <w:r w:rsidR="00187635" w:rsidRPr="00FE4158">
        <w:rPr>
          <w:rFonts w:ascii="Montserrat" w:hAnsi="Montserrat" w:cs="Arial"/>
          <w:sz w:val="20"/>
          <w:szCs w:val="20"/>
        </w:rPr>
        <w:t xml:space="preserve"> entregables deberán cumplir con los lineamientos y procesos </w:t>
      </w:r>
      <w:r w:rsidR="002A33F5" w:rsidRPr="00FE4158">
        <w:rPr>
          <w:rFonts w:ascii="Montserrat" w:hAnsi="Montserrat" w:cs="Arial"/>
          <w:sz w:val="20"/>
          <w:szCs w:val="20"/>
        </w:rPr>
        <w:t xml:space="preserve">acorde a la </w:t>
      </w:r>
      <w:r w:rsidR="00DB0708" w:rsidRPr="00FE4158">
        <w:rPr>
          <w:rFonts w:ascii="Montserrat" w:hAnsi="Montserrat" w:cs="Arial"/>
          <w:sz w:val="20"/>
          <w:szCs w:val="20"/>
        </w:rPr>
        <w:t>normatividad vigente durante la ejecución del contrato.</w:t>
      </w:r>
    </w:p>
    <w:p w14:paraId="0CC17F31" w14:textId="77777777" w:rsidR="00187635" w:rsidRPr="00FE4158" w:rsidRDefault="00187635" w:rsidP="00010BC1">
      <w:pPr>
        <w:rPr>
          <w:rFonts w:ascii="Montserrat" w:hAnsi="Montserrat" w:cs="Arial"/>
          <w:b/>
          <w:sz w:val="20"/>
          <w:szCs w:val="20"/>
        </w:rPr>
      </w:pPr>
    </w:p>
    <w:p w14:paraId="763928E1" w14:textId="12C20798" w:rsidR="002155D3" w:rsidRPr="00FE4158" w:rsidRDefault="002155D3" w:rsidP="00483EFC">
      <w:pPr>
        <w:pStyle w:val="Ttulo1"/>
        <w:numPr>
          <w:ilvl w:val="0"/>
          <w:numId w:val="1"/>
        </w:numPr>
        <w:spacing w:before="0" w:after="0"/>
        <w:ind w:left="284" w:hanging="284"/>
        <w:jc w:val="both"/>
        <w:rPr>
          <w:rFonts w:ascii="Montserrat" w:hAnsi="Montserrat" w:cs="Arial"/>
          <w:sz w:val="20"/>
          <w:szCs w:val="20"/>
          <w:lang w:val="es-MX"/>
        </w:rPr>
      </w:pPr>
      <w:bookmarkStart w:id="203" w:name="_Toc156937585"/>
      <w:r w:rsidRPr="00FE4158">
        <w:rPr>
          <w:rFonts w:ascii="Montserrat" w:hAnsi="Montserrat" w:cs="Arial"/>
          <w:sz w:val="20"/>
          <w:szCs w:val="20"/>
          <w:lang w:val="es-MX"/>
        </w:rPr>
        <w:t>Cumplimiento de obligaciones contractuales</w:t>
      </w:r>
      <w:r w:rsidR="00185E10" w:rsidRPr="00FE4158">
        <w:rPr>
          <w:rFonts w:ascii="Montserrat" w:hAnsi="Montserrat" w:cs="Arial"/>
          <w:sz w:val="20"/>
          <w:szCs w:val="20"/>
          <w:lang w:val="es-MX"/>
        </w:rPr>
        <w:t>.</w:t>
      </w:r>
      <w:bookmarkEnd w:id="203"/>
    </w:p>
    <w:p w14:paraId="09E234C8" w14:textId="77777777" w:rsidR="00FF5370" w:rsidRPr="00FE4158" w:rsidRDefault="00FF5370" w:rsidP="00010BC1">
      <w:pPr>
        <w:jc w:val="both"/>
        <w:rPr>
          <w:rFonts w:ascii="Montserrat" w:hAnsi="Montserrat" w:cs="Arial"/>
          <w:b/>
          <w:i/>
          <w:sz w:val="20"/>
          <w:szCs w:val="20"/>
        </w:rPr>
      </w:pPr>
    </w:p>
    <w:p w14:paraId="460F85A4" w14:textId="2B3CB29F" w:rsidR="002155D3" w:rsidRPr="00FE4158" w:rsidRDefault="002155D3" w:rsidP="00010BC1">
      <w:pPr>
        <w:jc w:val="both"/>
        <w:rPr>
          <w:rFonts w:ascii="Montserrat" w:hAnsi="Montserrat" w:cs="Arial"/>
          <w:b/>
          <w:bCs/>
          <w:i/>
          <w:iCs/>
          <w:sz w:val="20"/>
          <w:szCs w:val="20"/>
        </w:rPr>
      </w:pPr>
      <w:r w:rsidRPr="00FE4158">
        <w:rPr>
          <w:rFonts w:ascii="Montserrat" w:hAnsi="Montserrat" w:cs="Arial"/>
          <w:sz w:val="20"/>
          <w:szCs w:val="20"/>
        </w:rPr>
        <w:t xml:space="preserve">Para la documentación de Cumplimiento de Obligaciones </w:t>
      </w:r>
      <w:r w:rsidR="00E24F7B" w:rsidRPr="00FE4158">
        <w:rPr>
          <w:rFonts w:ascii="Montserrat" w:hAnsi="Montserrat" w:cs="Arial"/>
          <w:sz w:val="20"/>
          <w:szCs w:val="20"/>
        </w:rPr>
        <w:t>C</w:t>
      </w:r>
      <w:r w:rsidRPr="00FE4158">
        <w:rPr>
          <w:rFonts w:ascii="Montserrat" w:hAnsi="Montserrat" w:cs="Arial"/>
          <w:sz w:val="20"/>
          <w:szCs w:val="20"/>
        </w:rPr>
        <w:t xml:space="preserve">ontractuales, que permita una fácil y organizada atención de procesos de auditoria por parte de los entes de fiscalización, </w:t>
      </w:r>
      <w:r w:rsidR="00867E16" w:rsidRPr="00FE4158">
        <w:rPr>
          <w:rFonts w:ascii="Montserrat" w:hAnsi="Montserrat" w:cs="Arial"/>
          <w:sz w:val="20"/>
          <w:szCs w:val="20"/>
        </w:rPr>
        <w:t>“EL LICITANTE”</w:t>
      </w:r>
      <w:r w:rsidRPr="00FE4158">
        <w:rPr>
          <w:rFonts w:ascii="Montserrat" w:hAnsi="Montserrat" w:cs="Arial"/>
          <w:sz w:val="20"/>
          <w:szCs w:val="20"/>
        </w:rPr>
        <w:t xml:space="preserve"> </w:t>
      </w:r>
      <w:r w:rsidR="00B96567" w:rsidRPr="00FE4158">
        <w:rPr>
          <w:rFonts w:ascii="Montserrat" w:hAnsi="Montserrat" w:cs="Arial"/>
          <w:sz w:val="20"/>
          <w:szCs w:val="20"/>
        </w:rPr>
        <w:t>entregará al IMSS</w:t>
      </w:r>
      <w:r w:rsidRPr="00FE4158">
        <w:rPr>
          <w:rFonts w:ascii="Montserrat" w:hAnsi="Montserrat" w:cs="Arial"/>
          <w:sz w:val="20"/>
          <w:szCs w:val="20"/>
        </w:rPr>
        <w:t xml:space="preserve"> en un p</w:t>
      </w:r>
      <w:r w:rsidR="00D8137E" w:rsidRPr="00FE4158">
        <w:rPr>
          <w:rFonts w:ascii="Montserrat" w:hAnsi="Montserrat" w:cs="Arial"/>
          <w:sz w:val="20"/>
          <w:szCs w:val="20"/>
        </w:rPr>
        <w:t xml:space="preserve">lazo </w:t>
      </w:r>
      <w:r w:rsidR="00B96567" w:rsidRPr="00FE4158">
        <w:rPr>
          <w:rFonts w:ascii="Montserrat" w:hAnsi="Montserrat" w:cs="Arial"/>
          <w:sz w:val="20"/>
          <w:szCs w:val="20"/>
        </w:rPr>
        <w:t>no mayor a</w:t>
      </w:r>
      <w:r w:rsidRPr="00FE4158">
        <w:rPr>
          <w:rFonts w:ascii="Montserrat" w:hAnsi="Montserrat" w:cs="Arial"/>
          <w:sz w:val="20"/>
          <w:szCs w:val="20"/>
        </w:rPr>
        <w:t xml:space="preserve"> 1</w:t>
      </w:r>
      <w:r w:rsidR="00D8137E" w:rsidRPr="00FE4158">
        <w:rPr>
          <w:rFonts w:ascii="Montserrat" w:hAnsi="Montserrat" w:cs="Arial"/>
          <w:sz w:val="20"/>
          <w:szCs w:val="20"/>
        </w:rPr>
        <w:t>0</w:t>
      </w:r>
      <w:r w:rsidRPr="00FE4158">
        <w:rPr>
          <w:rFonts w:ascii="Montserrat" w:hAnsi="Montserrat" w:cs="Arial"/>
          <w:sz w:val="20"/>
          <w:szCs w:val="20"/>
        </w:rPr>
        <w:t xml:space="preserve"> (</w:t>
      </w:r>
      <w:r w:rsidR="00D8137E" w:rsidRPr="00FE4158">
        <w:rPr>
          <w:rFonts w:ascii="Montserrat" w:hAnsi="Montserrat" w:cs="Arial"/>
          <w:sz w:val="20"/>
          <w:szCs w:val="20"/>
        </w:rPr>
        <w:t>diez</w:t>
      </w:r>
      <w:r w:rsidRPr="00FE4158">
        <w:rPr>
          <w:rFonts w:ascii="Montserrat" w:hAnsi="Montserrat" w:cs="Arial"/>
          <w:sz w:val="20"/>
          <w:szCs w:val="20"/>
        </w:rPr>
        <w:t xml:space="preserve">) días </w:t>
      </w:r>
      <w:r w:rsidR="00D8137E" w:rsidRPr="00FE4158">
        <w:rPr>
          <w:rFonts w:ascii="Montserrat" w:hAnsi="Montserrat" w:cs="Arial"/>
          <w:sz w:val="20"/>
          <w:szCs w:val="20"/>
        </w:rPr>
        <w:t>naturales</w:t>
      </w:r>
      <w:r w:rsidRPr="00FE4158">
        <w:rPr>
          <w:rFonts w:ascii="Montserrat" w:hAnsi="Montserrat" w:cs="Arial"/>
          <w:sz w:val="20"/>
          <w:szCs w:val="20"/>
        </w:rPr>
        <w:t xml:space="preserve"> posteriores a la </w:t>
      </w:r>
      <w:r w:rsidR="00D30635" w:rsidRPr="00FE4158">
        <w:rPr>
          <w:rFonts w:ascii="Montserrat" w:hAnsi="Montserrat" w:cs="Arial"/>
          <w:sz w:val="20"/>
          <w:szCs w:val="20"/>
        </w:rPr>
        <w:t>fecha de notificación del fallo</w:t>
      </w:r>
      <w:r w:rsidRPr="00FE4158">
        <w:rPr>
          <w:rFonts w:ascii="Montserrat" w:hAnsi="Montserrat" w:cs="Arial"/>
          <w:sz w:val="20"/>
          <w:szCs w:val="20"/>
        </w:rPr>
        <w:t xml:space="preserve">, una matriz de los </w:t>
      </w:r>
      <w:r w:rsidR="003A7B2A" w:rsidRPr="00FE4158">
        <w:rPr>
          <w:rFonts w:ascii="Montserrat" w:hAnsi="Montserrat" w:cs="Arial"/>
          <w:sz w:val="20"/>
          <w:szCs w:val="20"/>
        </w:rPr>
        <w:t xml:space="preserve">responsables, </w:t>
      </w:r>
      <w:r w:rsidRPr="00FE4158">
        <w:rPr>
          <w:rFonts w:ascii="Montserrat" w:hAnsi="Montserrat" w:cs="Arial"/>
          <w:sz w:val="20"/>
          <w:szCs w:val="20"/>
        </w:rPr>
        <w:t xml:space="preserve">verbos, pronombres, tiempos y compromisos presentes en el </w:t>
      </w:r>
      <w:r w:rsidR="007B0EF2" w:rsidRPr="00FE4158">
        <w:rPr>
          <w:rFonts w:ascii="Montserrat" w:hAnsi="Montserrat" w:cs="Arial"/>
          <w:sz w:val="20"/>
          <w:szCs w:val="20"/>
        </w:rPr>
        <w:t>A</w:t>
      </w:r>
      <w:r w:rsidRPr="00FE4158">
        <w:rPr>
          <w:rFonts w:ascii="Montserrat" w:hAnsi="Montserrat" w:cs="Arial"/>
          <w:sz w:val="20"/>
          <w:szCs w:val="20"/>
        </w:rPr>
        <w:t xml:space="preserve">nexo </w:t>
      </w:r>
      <w:r w:rsidR="007B0EF2" w:rsidRPr="00FE4158">
        <w:rPr>
          <w:rFonts w:ascii="Montserrat" w:hAnsi="Montserrat" w:cs="Arial"/>
          <w:sz w:val="20"/>
          <w:szCs w:val="20"/>
        </w:rPr>
        <w:t>T</w:t>
      </w:r>
      <w:r w:rsidRPr="00FE4158">
        <w:rPr>
          <w:rFonts w:ascii="Montserrat" w:hAnsi="Montserrat" w:cs="Arial"/>
          <w:sz w:val="20"/>
          <w:szCs w:val="20"/>
        </w:rPr>
        <w:t>écnico</w:t>
      </w:r>
      <w:r w:rsidR="007B0EF2" w:rsidRPr="00FE4158">
        <w:rPr>
          <w:rFonts w:ascii="Montserrat" w:hAnsi="Montserrat" w:cs="Arial"/>
          <w:sz w:val="20"/>
          <w:szCs w:val="20"/>
        </w:rPr>
        <w:t xml:space="preserve"> y</w:t>
      </w:r>
      <w:r w:rsidRPr="00FE4158">
        <w:rPr>
          <w:rFonts w:ascii="Montserrat" w:hAnsi="Montserrat" w:cs="Arial"/>
          <w:sz w:val="20"/>
          <w:szCs w:val="20"/>
        </w:rPr>
        <w:t xml:space="preserve"> </w:t>
      </w:r>
      <w:r w:rsidR="007B0EF2" w:rsidRPr="00FE4158">
        <w:rPr>
          <w:rFonts w:ascii="Montserrat" w:hAnsi="Montserrat" w:cs="Arial"/>
          <w:sz w:val="20"/>
          <w:szCs w:val="20"/>
        </w:rPr>
        <w:t>T</w:t>
      </w:r>
      <w:r w:rsidRPr="00FE4158">
        <w:rPr>
          <w:rFonts w:ascii="Montserrat" w:hAnsi="Montserrat" w:cs="Arial"/>
          <w:sz w:val="20"/>
          <w:szCs w:val="20"/>
        </w:rPr>
        <w:t xml:space="preserve">érminos y </w:t>
      </w:r>
      <w:r w:rsidR="007B0EF2" w:rsidRPr="00FE4158">
        <w:rPr>
          <w:rFonts w:ascii="Montserrat" w:hAnsi="Montserrat" w:cs="Arial"/>
          <w:sz w:val="20"/>
          <w:szCs w:val="20"/>
        </w:rPr>
        <w:t>C</w:t>
      </w:r>
      <w:r w:rsidRPr="00FE4158">
        <w:rPr>
          <w:rFonts w:ascii="Montserrat" w:hAnsi="Montserrat" w:cs="Arial"/>
          <w:sz w:val="20"/>
          <w:szCs w:val="20"/>
        </w:rPr>
        <w:t xml:space="preserve">ondiciones, </w:t>
      </w:r>
      <w:r w:rsidR="007B0EF2" w:rsidRPr="00FE4158">
        <w:rPr>
          <w:rFonts w:ascii="Montserrat" w:hAnsi="Montserrat" w:cs="Arial"/>
          <w:sz w:val="20"/>
          <w:szCs w:val="20"/>
        </w:rPr>
        <w:t>A</w:t>
      </w:r>
      <w:r w:rsidRPr="00FE4158">
        <w:rPr>
          <w:rFonts w:ascii="Montserrat" w:hAnsi="Montserrat" w:cs="Arial"/>
          <w:sz w:val="20"/>
          <w:szCs w:val="20"/>
        </w:rPr>
        <w:t xml:space="preserve">péndices o documentación complementaria al </w:t>
      </w:r>
      <w:r w:rsidR="007B0EF2" w:rsidRPr="00FE4158">
        <w:rPr>
          <w:rFonts w:ascii="Montserrat" w:hAnsi="Montserrat" w:cs="Arial"/>
          <w:sz w:val="20"/>
          <w:szCs w:val="20"/>
        </w:rPr>
        <w:t>A</w:t>
      </w:r>
      <w:r w:rsidRPr="00FE4158">
        <w:rPr>
          <w:rFonts w:ascii="Montserrat" w:hAnsi="Montserrat" w:cs="Arial"/>
          <w:sz w:val="20"/>
          <w:szCs w:val="20"/>
        </w:rPr>
        <w:t>nexo</w:t>
      </w:r>
      <w:r w:rsidR="007B0EF2" w:rsidRPr="00FE4158">
        <w:rPr>
          <w:rFonts w:ascii="Montserrat" w:hAnsi="Montserrat" w:cs="Arial"/>
          <w:sz w:val="20"/>
          <w:szCs w:val="20"/>
        </w:rPr>
        <w:t xml:space="preserve"> Técnico</w:t>
      </w:r>
      <w:r w:rsidRPr="00FE4158">
        <w:rPr>
          <w:rFonts w:ascii="Montserrat" w:hAnsi="Montserrat" w:cs="Arial"/>
          <w:sz w:val="20"/>
          <w:szCs w:val="20"/>
        </w:rPr>
        <w:t>, así como en la propia oferta d</w:t>
      </w:r>
      <w:r w:rsidR="00867E16" w:rsidRPr="00FE4158">
        <w:rPr>
          <w:rFonts w:ascii="Montserrat" w:hAnsi="Montserrat" w:cs="Arial"/>
          <w:sz w:val="20"/>
          <w:szCs w:val="20"/>
        </w:rPr>
        <w:t>e” EL LICITANTE”</w:t>
      </w:r>
      <w:r w:rsidRPr="00FE4158">
        <w:rPr>
          <w:rFonts w:ascii="Montserrat" w:hAnsi="Montserrat" w:cs="Arial"/>
          <w:sz w:val="20"/>
          <w:szCs w:val="20"/>
        </w:rPr>
        <w:t xml:space="preserve">, a fin de contar con un listado de todos los </w:t>
      </w:r>
      <w:r w:rsidR="003A7B2A" w:rsidRPr="00FE4158">
        <w:rPr>
          <w:rFonts w:ascii="Montserrat" w:hAnsi="Montserrat" w:cs="Arial"/>
          <w:sz w:val="20"/>
          <w:szCs w:val="20"/>
        </w:rPr>
        <w:t xml:space="preserve">responsables, </w:t>
      </w:r>
      <w:r w:rsidRPr="00FE4158">
        <w:rPr>
          <w:rFonts w:ascii="Montserrat" w:hAnsi="Montserrat" w:cs="Arial"/>
          <w:sz w:val="20"/>
          <w:szCs w:val="20"/>
        </w:rPr>
        <w:t xml:space="preserve">verbos de acción, conjunciones, excepciones, interacciones, consideraciones de tipo y frecuencia de información electrónica que deba incluirse, casos de uso y en su caso especificaciones o excepciones, para convertirlos en los </w:t>
      </w:r>
      <w:r w:rsidRPr="00FE4158">
        <w:rPr>
          <w:rFonts w:ascii="Montserrat" w:hAnsi="Montserrat" w:cs="Arial"/>
          <w:b/>
          <w:bCs/>
          <w:i/>
          <w:iCs/>
          <w:sz w:val="20"/>
          <w:szCs w:val="20"/>
        </w:rPr>
        <w:t>“</w:t>
      </w:r>
      <w:r w:rsidR="007B0EF2" w:rsidRPr="00FE4158">
        <w:rPr>
          <w:rFonts w:ascii="Montserrat" w:hAnsi="Montserrat" w:cs="Arial"/>
          <w:b/>
          <w:bCs/>
          <w:i/>
          <w:iCs/>
          <w:sz w:val="20"/>
          <w:szCs w:val="20"/>
        </w:rPr>
        <w:t>D</w:t>
      </w:r>
      <w:r w:rsidRPr="00FE4158">
        <w:rPr>
          <w:rFonts w:ascii="Montserrat" w:hAnsi="Montserrat" w:cs="Arial"/>
          <w:b/>
          <w:bCs/>
          <w:i/>
          <w:iCs/>
          <w:sz w:val="20"/>
          <w:szCs w:val="20"/>
        </w:rPr>
        <w:t xml:space="preserve">ocumentos </w:t>
      </w:r>
      <w:r w:rsidR="007B0EF2" w:rsidRPr="00FE4158">
        <w:rPr>
          <w:rFonts w:ascii="Montserrat" w:hAnsi="Montserrat" w:cs="Arial"/>
          <w:b/>
          <w:bCs/>
          <w:i/>
          <w:iCs/>
          <w:sz w:val="20"/>
          <w:szCs w:val="20"/>
        </w:rPr>
        <w:t>P</w:t>
      </w:r>
      <w:r w:rsidRPr="00FE4158">
        <w:rPr>
          <w:rFonts w:ascii="Montserrat" w:hAnsi="Montserrat" w:cs="Arial"/>
          <w:b/>
          <w:bCs/>
          <w:i/>
          <w:iCs/>
          <w:sz w:val="20"/>
          <w:szCs w:val="20"/>
        </w:rPr>
        <w:t xml:space="preserve">robatorios de </w:t>
      </w:r>
      <w:r w:rsidR="007B0EF2" w:rsidRPr="00FE4158">
        <w:rPr>
          <w:rFonts w:ascii="Montserrat" w:hAnsi="Montserrat" w:cs="Arial"/>
          <w:b/>
          <w:bCs/>
          <w:i/>
          <w:iCs/>
          <w:sz w:val="20"/>
          <w:szCs w:val="20"/>
        </w:rPr>
        <w:t>C</w:t>
      </w:r>
      <w:r w:rsidRPr="00FE4158">
        <w:rPr>
          <w:rFonts w:ascii="Montserrat" w:hAnsi="Montserrat" w:cs="Arial"/>
          <w:b/>
          <w:bCs/>
          <w:i/>
          <w:iCs/>
          <w:sz w:val="20"/>
          <w:szCs w:val="20"/>
        </w:rPr>
        <w:t xml:space="preserve">ada </w:t>
      </w:r>
      <w:r w:rsidR="007B0EF2" w:rsidRPr="00FE4158">
        <w:rPr>
          <w:rFonts w:ascii="Montserrat" w:hAnsi="Montserrat" w:cs="Arial"/>
          <w:b/>
          <w:bCs/>
          <w:i/>
          <w:iCs/>
          <w:sz w:val="20"/>
          <w:szCs w:val="20"/>
        </w:rPr>
        <w:t>O</w:t>
      </w:r>
      <w:r w:rsidRPr="00FE4158">
        <w:rPr>
          <w:rFonts w:ascii="Montserrat" w:hAnsi="Montserrat" w:cs="Arial"/>
          <w:b/>
          <w:bCs/>
          <w:i/>
          <w:iCs/>
          <w:sz w:val="20"/>
          <w:szCs w:val="20"/>
        </w:rPr>
        <w:t xml:space="preserve">bligación </w:t>
      </w:r>
      <w:r w:rsidR="007B0EF2" w:rsidRPr="00FE4158">
        <w:rPr>
          <w:rFonts w:ascii="Montserrat" w:hAnsi="Montserrat" w:cs="Arial"/>
          <w:b/>
          <w:bCs/>
          <w:i/>
          <w:iCs/>
          <w:sz w:val="20"/>
          <w:szCs w:val="20"/>
        </w:rPr>
        <w:t>E</w:t>
      </w:r>
      <w:r w:rsidRPr="00FE4158">
        <w:rPr>
          <w:rFonts w:ascii="Montserrat" w:hAnsi="Montserrat" w:cs="Arial"/>
          <w:b/>
          <w:bCs/>
          <w:i/>
          <w:iCs/>
          <w:sz w:val="20"/>
          <w:szCs w:val="20"/>
        </w:rPr>
        <w:t xml:space="preserve">stablecida en el </w:t>
      </w:r>
      <w:r w:rsidR="007B0EF2" w:rsidRPr="00FE4158">
        <w:rPr>
          <w:rFonts w:ascii="Montserrat" w:hAnsi="Montserrat" w:cs="Arial"/>
          <w:b/>
          <w:bCs/>
          <w:i/>
          <w:iCs/>
          <w:sz w:val="20"/>
          <w:szCs w:val="20"/>
        </w:rPr>
        <w:t>C</w:t>
      </w:r>
      <w:r w:rsidRPr="00FE4158">
        <w:rPr>
          <w:rFonts w:ascii="Montserrat" w:hAnsi="Montserrat" w:cs="Arial"/>
          <w:b/>
          <w:bCs/>
          <w:i/>
          <w:iCs/>
          <w:sz w:val="20"/>
          <w:szCs w:val="20"/>
        </w:rPr>
        <w:t xml:space="preserve">ontrato”. </w:t>
      </w:r>
    </w:p>
    <w:p w14:paraId="5C86CC21" w14:textId="77777777" w:rsidR="00596003" w:rsidRPr="00FE4158" w:rsidRDefault="00596003" w:rsidP="00010BC1">
      <w:pPr>
        <w:jc w:val="both"/>
        <w:rPr>
          <w:rFonts w:ascii="Montserrat" w:hAnsi="Montserrat" w:cs="Arial"/>
          <w:sz w:val="20"/>
          <w:szCs w:val="20"/>
        </w:rPr>
      </w:pPr>
    </w:p>
    <w:p w14:paraId="3A51E8E1" w14:textId="633F4937" w:rsidR="00596003" w:rsidRPr="00FE4158" w:rsidRDefault="007B0EF2" w:rsidP="00010BC1">
      <w:pPr>
        <w:jc w:val="both"/>
        <w:rPr>
          <w:rFonts w:ascii="Montserrat" w:hAnsi="Montserrat" w:cs="Arial"/>
          <w:sz w:val="20"/>
          <w:szCs w:val="20"/>
        </w:rPr>
      </w:pPr>
      <w:r w:rsidRPr="00FE4158">
        <w:rPr>
          <w:rFonts w:ascii="Montserrat" w:hAnsi="Montserrat" w:cs="Arial"/>
          <w:b/>
          <w:bCs/>
          <w:i/>
          <w:iCs/>
          <w:sz w:val="20"/>
          <w:szCs w:val="20"/>
        </w:rPr>
        <w:t xml:space="preserve">“Documentos Probatorios de Cada Obligación Establecida en el Contrato” </w:t>
      </w:r>
      <w:r w:rsidR="000360DF" w:rsidRPr="00FE4158">
        <w:rPr>
          <w:rFonts w:ascii="Montserrat" w:hAnsi="Montserrat" w:cs="Arial"/>
          <w:sz w:val="20"/>
          <w:szCs w:val="20"/>
        </w:rPr>
        <w:t>deberán</w:t>
      </w:r>
      <w:r w:rsidR="00596003" w:rsidRPr="00FE4158">
        <w:rPr>
          <w:rFonts w:ascii="Montserrat" w:hAnsi="Montserrat" w:cs="Arial"/>
          <w:sz w:val="20"/>
          <w:szCs w:val="20"/>
        </w:rPr>
        <w:t xml:space="preserve"> registrarse y resguardarse en un repositorio documental del contrato, con acceso a personal </w:t>
      </w:r>
      <w:r w:rsidR="00F170D1" w:rsidRPr="00FE4158">
        <w:rPr>
          <w:rFonts w:ascii="Montserrat" w:hAnsi="Montserrat" w:cs="Arial"/>
          <w:sz w:val="20"/>
          <w:szCs w:val="20"/>
        </w:rPr>
        <w:t>designado por</w:t>
      </w:r>
      <w:r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F170D1" w:rsidRPr="00FE4158">
        <w:rPr>
          <w:rFonts w:ascii="Montserrat" w:hAnsi="Montserrat" w:cs="Arial"/>
          <w:sz w:val="20"/>
          <w:szCs w:val="20"/>
        </w:rPr>
        <w:t xml:space="preserve"> </w:t>
      </w:r>
      <w:r w:rsidR="00596003" w:rsidRPr="00FE4158">
        <w:rPr>
          <w:rFonts w:ascii="Montserrat" w:hAnsi="Montserrat" w:cs="Arial"/>
          <w:sz w:val="20"/>
          <w:szCs w:val="20"/>
        </w:rPr>
        <w:t>y d</w:t>
      </w:r>
      <w:r w:rsidR="00867E16" w:rsidRPr="00FE4158">
        <w:rPr>
          <w:rFonts w:ascii="Montserrat" w:hAnsi="Montserrat" w:cs="Arial"/>
          <w:sz w:val="20"/>
          <w:szCs w:val="20"/>
        </w:rPr>
        <w:t>e” EL LICITANTE”</w:t>
      </w:r>
      <w:r w:rsidR="007F37AB" w:rsidRPr="00FE4158">
        <w:rPr>
          <w:rFonts w:ascii="Montserrat" w:hAnsi="Montserrat" w:cs="Arial"/>
          <w:sz w:val="20"/>
          <w:szCs w:val="20"/>
        </w:rPr>
        <w:t xml:space="preserve"> </w:t>
      </w:r>
      <w:r w:rsidR="00596003" w:rsidRPr="00FE4158">
        <w:rPr>
          <w:rFonts w:ascii="Montserrat" w:hAnsi="Montserrat" w:cs="Arial"/>
          <w:sz w:val="20"/>
          <w:szCs w:val="20"/>
        </w:rPr>
        <w:t xml:space="preserve">que permita generar el </w:t>
      </w:r>
      <w:r w:rsidR="000360DF" w:rsidRPr="00FE4158">
        <w:rPr>
          <w:rFonts w:ascii="Montserrat" w:hAnsi="Montserrat" w:cs="Arial"/>
          <w:sz w:val="20"/>
          <w:szCs w:val="20"/>
        </w:rPr>
        <w:t>histórico</w:t>
      </w:r>
      <w:r w:rsidR="00596003" w:rsidRPr="00FE4158">
        <w:rPr>
          <w:rFonts w:ascii="Montserrat" w:hAnsi="Montserrat" w:cs="Arial"/>
          <w:sz w:val="20"/>
          <w:szCs w:val="20"/>
        </w:rPr>
        <w:t xml:space="preserve"> de</w:t>
      </w:r>
      <w:r w:rsidRPr="00FE4158">
        <w:rPr>
          <w:rFonts w:ascii="Montserrat" w:hAnsi="Montserrat" w:cs="Arial"/>
          <w:sz w:val="20"/>
          <w:szCs w:val="20"/>
        </w:rPr>
        <w:t xml:space="preserve"> estos documentos</w:t>
      </w:r>
      <w:r w:rsidR="00D30635" w:rsidRPr="00FE4158">
        <w:rPr>
          <w:rFonts w:ascii="Montserrat" w:hAnsi="Montserrat" w:cs="Arial"/>
          <w:sz w:val="20"/>
          <w:szCs w:val="20"/>
        </w:rPr>
        <w:t xml:space="preserve">, EL LICITANTE” deberá entregar a “EL INSTITUTO” el acceso a este repositorio en </w:t>
      </w:r>
      <w:r w:rsidR="00B96567" w:rsidRPr="00FE4158">
        <w:rPr>
          <w:rFonts w:ascii="Montserrat" w:hAnsi="Montserrat" w:cs="Arial"/>
          <w:sz w:val="20"/>
          <w:szCs w:val="20"/>
        </w:rPr>
        <w:t xml:space="preserve">un </w:t>
      </w:r>
      <w:r w:rsidR="00D30635" w:rsidRPr="00FE4158">
        <w:rPr>
          <w:rFonts w:ascii="Montserrat" w:hAnsi="Montserrat" w:cs="Arial"/>
          <w:sz w:val="20"/>
          <w:szCs w:val="20"/>
        </w:rPr>
        <w:t xml:space="preserve">plazo </w:t>
      </w:r>
      <w:r w:rsidR="00B96567" w:rsidRPr="00FE4158">
        <w:rPr>
          <w:rFonts w:ascii="Montserrat" w:hAnsi="Montserrat" w:cs="Arial"/>
          <w:sz w:val="20"/>
          <w:szCs w:val="20"/>
        </w:rPr>
        <w:t>no mayor a</w:t>
      </w:r>
      <w:r w:rsidR="00D30635" w:rsidRPr="00FE4158">
        <w:rPr>
          <w:rFonts w:ascii="Montserrat" w:hAnsi="Montserrat" w:cs="Arial"/>
          <w:sz w:val="20"/>
          <w:szCs w:val="20"/>
        </w:rPr>
        <w:t xml:space="preserve"> 10 (diez) días naturales posteriores a la fecha de notificación del fallo</w:t>
      </w:r>
      <w:r w:rsidR="00596003" w:rsidRPr="00FE4158">
        <w:rPr>
          <w:rFonts w:ascii="Montserrat" w:hAnsi="Montserrat" w:cs="Arial"/>
          <w:sz w:val="20"/>
          <w:szCs w:val="20"/>
        </w:rPr>
        <w:t xml:space="preserve">. Al finalizar el contrato, </w:t>
      </w:r>
      <w:r w:rsidR="00867E16" w:rsidRPr="00FE4158">
        <w:rPr>
          <w:rFonts w:ascii="Montserrat" w:hAnsi="Montserrat" w:cs="Arial"/>
          <w:sz w:val="20"/>
          <w:szCs w:val="20"/>
        </w:rPr>
        <w:t>“EL LICITANTE”</w:t>
      </w:r>
      <w:r w:rsidR="007F37AB" w:rsidRPr="00FE4158">
        <w:rPr>
          <w:rFonts w:ascii="Montserrat" w:hAnsi="Montserrat" w:cs="Arial"/>
          <w:sz w:val="20"/>
          <w:szCs w:val="20"/>
        </w:rPr>
        <w:t xml:space="preserve"> </w:t>
      </w:r>
      <w:r w:rsidR="00596003" w:rsidRPr="00FE4158">
        <w:rPr>
          <w:rFonts w:ascii="Montserrat" w:hAnsi="Montserrat" w:cs="Arial"/>
          <w:sz w:val="20"/>
          <w:szCs w:val="20"/>
        </w:rPr>
        <w:t xml:space="preserve">deberá entregar copia en </w:t>
      </w:r>
      <w:r w:rsidR="000360DF" w:rsidRPr="00FE4158">
        <w:rPr>
          <w:rFonts w:ascii="Montserrat" w:hAnsi="Montserrat" w:cs="Arial"/>
          <w:sz w:val="20"/>
          <w:szCs w:val="20"/>
        </w:rPr>
        <w:t>formato</w:t>
      </w:r>
      <w:r w:rsidR="00596003" w:rsidRPr="00FE4158">
        <w:rPr>
          <w:rFonts w:ascii="Montserrat" w:hAnsi="Montserrat" w:cs="Arial"/>
          <w:sz w:val="20"/>
          <w:szCs w:val="20"/>
        </w:rPr>
        <w:t xml:space="preserve"> electrónico u </w:t>
      </w:r>
      <w:r w:rsidR="007C2087" w:rsidRPr="00FE4158">
        <w:rPr>
          <w:rFonts w:ascii="Montserrat" w:hAnsi="Montserrat" w:cs="Arial"/>
          <w:sz w:val="20"/>
          <w:szCs w:val="20"/>
        </w:rPr>
        <w:t>ó</w:t>
      </w:r>
      <w:r w:rsidR="00596003" w:rsidRPr="00FE4158">
        <w:rPr>
          <w:rFonts w:ascii="Montserrat" w:hAnsi="Montserrat" w:cs="Arial"/>
          <w:sz w:val="20"/>
          <w:szCs w:val="20"/>
        </w:rPr>
        <w:t>ptico a</w:t>
      </w:r>
      <w:r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F170D1" w:rsidRPr="00FE4158">
        <w:rPr>
          <w:rFonts w:ascii="Montserrat" w:hAnsi="Montserrat" w:cs="Arial"/>
          <w:sz w:val="20"/>
          <w:szCs w:val="20"/>
        </w:rPr>
        <w:t xml:space="preserve"> </w:t>
      </w:r>
      <w:r w:rsidR="00596003" w:rsidRPr="00FE4158">
        <w:rPr>
          <w:rFonts w:ascii="Montserrat" w:hAnsi="Montserrat" w:cs="Arial"/>
          <w:sz w:val="20"/>
          <w:szCs w:val="20"/>
        </w:rPr>
        <w:t xml:space="preserve">del repositorio completo incluyendo la documentación probatoria necesaria que permita fungir como respaldo de toda la documentación del proyecto para temas de </w:t>
      </w:r>
      <w:r w:rsidR="00867E16" w:rsidRPr="00FE4158">
        <w:rPr>
          <w:rFonts w:ascii="Montserrat" w:hAnsi="Montserrat" w:cs="Arial"/>
          <w:sz w:val="20"/>
          <w:szCs w:val="20"/>
        </w:rPr>
        <w:t>auditoría</w:t>
      </w:r>
      <w:r w:rsidR="00596003" w:rsidRPr="00FE4158">
        <w:rPr>
          <w:rFonts w:ascii="Montserrat" w:hAnsi="Montserrat" w:cs="Arial"/>
          <w:sz w:val="20"/>
          <w:szCs w:val="20"/>
        </w:rPr>
        <w:t xml:space="preserve"> de operación tecnológica o financiera.</w:t>
      </w:r>
    </w:p>
    <w:p w14:paraId="735FBFE0" w14:textId="77777777" w:rsidR="00FF5370" w:rsidRPr="00FE4158" w:rsidRDefault="00FF5370" w:rsidP="00010BC1">
      <w:pPr>
        <w:jc w:val="both"/>
        <w:rPr>
          <w:rFonts w:ascii="Montserrat" w:hAnsi="Montserrat" w:cs="Arial"/>
          <w:sz w:val="20"/>
          <w:szCs w:val="20"/>
        </w:rPr>
      </w:pPr>
    </w:p>
    <w:p w14:paraId="3B50E0CC" w14:textId="7E86A6C6" w:rsidR="007B0EF2" w:rsidRPr="00FE4158" w:rsidRDefault="007B0EF2" w:rsidP="00010BC1">
      <w:pPr>
        <w:jc w:val="both"/>
        <w:rPr>
          <w:rFonts w:ascii="Montserrat" w:hAnsi="Montserrat" w:cs="Arial"/>
          <w:sz w:val="20"/>
          <w:szCs w:val="20"/>
        </w:rPr>
      </w:pPr>
      <w:r w:rsidRPr="00FE4158">
        <w:rPr>
          <w:rFonts w:ascii="Montserrat" w:hAnsi="Montserrat" w:cs="Arial"/>
          <w:sz w:val="20"/>
          <w:szCs w:val="20"/>
        </w:rPr>
        <w:t>E</w:t>
      </w:r>
      <w:r w:rsidR="002155D3" w:rsidRPr="00FE4158">
        <w:rPr>
          <w:rFonts w:ascii="Montserrat" w:hAnsi="Montserrat" w:cs="Arial"/>
          <w:sz w:val="20"/>
          <w:szCs w:val="20"/>
        </w:rPr>
        <w:t>n un plazo no mayor a 10 (diez) días hábiles posteriores a la entrega de</w:t>
      </w:r>
      <w:r w:rsidR="00AA6B84" w:rsidRPr="00FE4158">
        <w:rPr>
          <w:rFonts w:ascii="Montserrat" w:hAnsi="Montserrat" w:cs="Arial"/>
          <w:sz w:val="20"/>
          <w:szCs w:val="20"/>
        </w:rPr>
        <w:t xml:space="preserve"> la matriz de</w:t>
      </w:r>
      <w:r w:rsidR="002155D3" w:rsidRPr="00FE4158">
        <w:rPr>
          <w:rFonts w:ascii="Montserrat" w:hAnsi="Montserrat" w:cs="Arial"/>
          <w:sz w:val="20"/>
          <w:szCs w:val="20"/>
        </w:rPr>
        <w:t xml:space="preserve"> </w:t>
      </w:r>
      <w:r w:rsidRPr="00FE4158">
        <w:rPr>
          <w:rFonts w:ascii="Montserrat" w:hAnsi="Montserrat" w:cs="Arial"/>
          <w:sz w:val="20"/>
          <w:szCs w:val="20"/>
        </w:rPr>
        <w:t xml:space="preserve">responsables, verbos, pronombres, tiempos y compromisos </w:t>
      </w:r>
      <w:r w:rsidR="002155D3" w:rsidRPr="00FE4158">
        <w:rPr>
          <w:rFonts w:ascii="Montserrat" w:hAnsi="Montserrat" w:cs="Arial"/>
          <w:sz w:val="20"/>
          <w:szCs w:val="20"/>
        </w:rPr>
        <w:t>por parte d</w:t>
      </w:r>
      <w:r w:rsidR="00867E16" w:rsidRPr="00FE4158">
        <w:rPr>
          <w:rFonts w:ascii="Montserrat" w:hAnsi="Montserrat" w:cs="Arial"/>
          <w:sz w:val="20"/>
          <w:szCs w:val="20"/>
        </w:rPr>
        <w:t>e ”EL LICITANTE”</w:t>
      </w:r>
      <w:r w:rsidR="002155D3" w:rsidRPr="00FE4158">
        <w:rPr>
          <w:rFonts w:ascii="Montserrat" w:hAnsi="Montserrat" w:cs="Arial"/>
          <w:sz w:val="20"/>
          <w:szCs w:val="20"/>
        </w:rPr>
        <w:t>,</w:t>
      </w:r>
      <w:r w:rsidRPr="00FE4158">
        <w:rPr>
          <w:rFonts w:ascii="Montserrat" w:hAnsi="Montserrat" w:cs="Arial"/>
          <w:sz w:val="20"/>
          <w:szCs w:val="20"/>
        </w:rPr>
        <w:t xml:space="preserve"> se</w:t>
      </w:r>
      <w:r w:rsidR="002155D3" w:rsidRPr="00FE4158">
        <w:rPr>
          <w:rFonts w:ascii="Montserrat" w:hAnsi="Montserrat" w:cs="Arial"/>
          <w:sz w:val="20"/>
          <w:szCs w:val="20"/>
        </w:rPr>
        <w:t xml:space="preserve"> generará </w:t>
      </w:r>
      <w:r w:rsidRPr="00FE4158">
        <w:rPr>
          <w:rFonts w:ascii="Montserrat" w:hAnsi="Montserrat" w:cs="Arial"/>
          <w:sz w:val="20"/>
          <w:szCs w:val="20"/>
        </w:rPr>
        <w:t xml:space="preserve">de manera conjunta entre </w:t>
      </w:r>
      <w:r w:rsidR="00867E16" w:rsidRPr="00FE4158">
        <w:rPr>
          <w:rFonts w:ascii="Montserrat" w:hAnsi="Montserrat" w:cs="Arial"/>
          <w:sz w:val="20"/>
          <w:szCs w:val="20"/>
        </w:rPr>
        <w:t>“EL INSTITUTO”</w:t>
      </w:r>
      <w:r w:rsidR="00F170D1" w:rsidRPr="00FE4158">
        <w:rPr>
          <w:rFonts w:ascii="Montserrat" w:hAnsi="Montserrat" w:cs="Arial"/>
          <w:sz w:val="20"/>
          <w:szCs w:val="20"/>
        </w:rPr>
        <w:t xml:space="preserve"> </w:t>
      </w:r>
      <w:r w:rsidRPr="00FE4158">
        <w:rPr>
          <w:rFonts w:ascii="Montserrat" w:hAnsi="Montserrat" w:cs="Arial"/>
          <w:sz w:val="20"/>
          <w:szCs w:val="20"/>
        </w:rPr>
        <w:t xml:space="preserve">y </w:t>
      </w:r>
      <w:r w:rsidR="00867E16" w:rsidRPr="00FE4158">
        <w:rPr>
          <w:rFonts w:ascii="Montserrat" w:hAnsi="Montserrat" w:cs="Arial"/>
          <w:sz w:val="20"/>
          <w:szCs w:val="20"/>
        </w:rPr>
        <w:t>“EL LICITANTE”</w:t>
      </w:r>
      <w:r w:rsidRPr="00FE4158">
        <w:rPr>
          <w:rFonts w:ascii="Montserrat" w:hAnsi="Montserrat" w:cs="Arial"/>
          <w:b/>
          <w:sz w:val="20"/>
          <w:szCs w:val="20"/>
        </w:rPr>
        <w:t>,</w:t>
      </w:r>
      <w:r w:rsidRPr="00FE4158">
        <w:rPr>
          <w:rFonts w:ascii="Montserrat" w:hAnsi="Montserrat" w:cs="Arial"/>
          <w:sz w:val="20"/>
          <w:szCs w:val="20"/>
        </w:rPr>
        <w:t xml:space="preserve"> </w:t>
      </w:r>
      <w:r w:rsidR="002155D3" w:rsidRPr="00FE4158">
        <w:rPr>
          <w:rFonts w:ascii="Montserrat" w:hAnsi="Montserrat" w:cs="Arial"/>
          <w:sz w:val="20"/>
          <w:szCs w:val="20"/>
        </w:rPr>
        <w:t xml:space="preserve">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que habilitará </w:t>
      </w:r>
      <w:r w:rsidR="00867E16" w:rsidRPr="00FE4158">
        <w:rPr>
          <w:rFonts w:ascii="Montserrat" w:hAnsi="Montserrat" w:cs="Arial"/>
          <w:sz w:val="20"/>
          <w:szCs w:val="20"/>
        </w:rPr>
        <w:t>“EL LICITANTE”</w:t>
      </w:r>
      <w:r w:rsidR="002155D3" w:rsidRPr="00FE4158">
        <w:rPr>
          <w:rFonts w:ascii="Montserrat" w:hAnsi="Montserrat" w:cs="Arial"/>
          <w:sz w:val="20"/>
          <w:szCs w:val="20"/>
        </w:rPr>
        <w:t xml:space="preserve"> con acceso permanente al administrador del contrato </w:t>
      </w:r>
      <w:r w:rsidRPr="00FE4158">
        <w:rPr>
          <w:rFonts w:ascii="Montserrat" w:hAnsi="Montserrat" w:cs="Arial"/>
          <w:sz w:val="20"/>
          <w:szCs w:val="20"/>
        </w:rPr>
        <w:t xml:space="preserve">designado por </w:t>
      </w:r>
      <w:r w:rsidR="00867E16" w:rsidRPr="00FE4158">
        <w:rPr>
          <w:rFonts w:ascii="Montserrat" w:hAnsi="Montserrat" w:cs="Arial"/>
          <w:sz w:val="20"/>
          <w:szCs w:val="20"/>
        </w:rPr>
        <w:t>“EL INSTITUTO”</w:t>
      </w:r>
      <w:r w:rsidR="00F170D1" w:rsidRPr="00FE4158">
        <w:rPr>
          <w:rFonts w:ascii="Montserrat" w:hAnsi="Montserrat" w:cs="Arial"/>
          <w:sz w:val="20"/>
          <w:szCs w:val="20"/>
        </w:rPr>
        <w:t xml:space="preserve"> </w:t>
      </w:r>
      <w:r w:rsidR="002155D3" w:rsidRPr="00FE4158">
        <w:rPr>
          <w:rFonts w:ascii="Montserrat" w:hAnsi="Montserrat" w:cs="Arial"/>
          <w:sz w:val="20"/>
          <w:szCs w:val="20"/>
        </w:rPr>
        <w:t>(</w:t>
      </w:r>
      <w:r w:rsidRPr="00FE4158">
        <w:rPr>
          <w:rFonts w:ascii="Montserrat" w:hAnsi="Montserrat" w:cs="Arial"/>
          <w:sz w:val="20"/>
          <w:szCs w:val="20"/>
        </w:rPr>
        <w:t>C</w:t>
      </w:r>
      <w:r w:rsidR="002155D3" w:rsidRPr="00FE4158">
        <w:rPr>
          <w:rFonts w:ascii="Montserrat" w:hAnsi="Montserrat" w:cs="Arial"/>
          <w:sz w:val="20"/>
          <w:szCs w:val="20"/>
        </w:rPr>
        <w:t xml:space="preserve">uerpo de </w:t>
      </w:r>
      <w:r w:rsidRPr="00FE4158">
        <w:rPr>
          <w:rFonts w:ascii="Montserrat" w:hAnsi="Montserrat" w:cs="Arial"/>
          <w:sz w:val="20"/>
          <w:szCs w:val="20"/>
        </w:rPr>
        <w:t>G</w:t>
      </w:r>
      <w:r w:rsidR="002155D3" w:rsidRPr="00FE4158">
        <w:rPr>
          <w:rFonts w:ascii="Montserrat" w:hAnsi="Montserrat" w:cs="Arial"/>
          <w:sz w:val="20"/>
          <w:szCs w:val="20"/>
        </w:rPr>
        <w:t xml:space="preserve">obierno del </w:t>
      </w:r>
      <w:r w:rsidRPr="00FE4158">
        <w:rPr>
          <w:rFonts w:ascii="Montserrat" w:hAnsi="Montserrat" w:cs="Arial"/>
          <w:sz w:val="20"/>
          <w:szCs w:val="20"/>
        </w:rPr>
        <w:t>C</w:t>
      </w:r>
      <w:r w:rsidR="002155D3" w:rsidRPr="00FE4158">
        <w:rPr>
          <w:rFonts w:ascii="Montserrat" w:hAnsi="Montserrat" w:cs="Arial"/>
          <w:sz w:val="20"/>
          <w:szCs w:val="20"/>
        </w:rPr>
        <w:t xml:space="preserve">ontrato), los cuales analizarán con el </w:t>
      </w:r>
      <w:r w:rsidR="00B96567" w:rsidRPr="00FE4158">
        <w:rPr>
          <w:rFonts w:ascii="Montserrat" w:hAnsi="Montserrat" w:cs="Arial"/>
          <w:sz w:val="20"/>
          <w:szCs w:val="20"/>
        </w:rPr>
        <w:t>administrador del contrato</w:t>
      </w:r>
      <w:r w:rsidR="002155D3" w:rsidRPr="00FE4158">
        <w:rPr>
          <w:rFonts w:ascii="Montserrat" w:hAnsi="Montserrat" w:cs="Arial"/>
          <w:sz w:val="20"/>
          <w:szCs w:val="20"/>
        </w:rPr>
        <w:t xml:space="preserve"> y personal técnico d</w:t>
      </w:r>
      <w:r w:rsidR="00867E16" w:rsidRPr="00FE4158">
        <w:rPr>
          <w:rFonts w:ascii="Montserrat" w:hAnsi="Montserrat" w:cs="Arial"/>
          <w:sz w:val="20"/>
          <w:szCs w:val="20"/>
        </w:rPr>
        <w:t>e ”EL LICITANTE”</w:t>
      </w:r>
      <w:r w:rsidR="002155D3" w:rsidRPr="00FE4158">
        <w:rPr>
          <w:rFonts w:ascii="Montserrat" w:hAnsi="Montserrat" w:cs="Arial"/>
          <w:sz w:val="20"/>
          <w:szCs w:val="20"/>
        </w:rPr>
        <w:t xml:space="preserve">, el avance de los proyectos, la continuidad operativa, siguientes compromisos y la documentación del ejercicio del gasto y cumplimiento de niveles de servicio establecidos, siendo parte fundamental la documentación de Cumplimiento de Obligaciones </w:t>
      </w:r>
      <w:r w:rsidRPr="00FE4158">
        <w:rPr>
          <w:rFonts w:ascii="Montserrat" w:hAnsi="Montserrat" w:cs="Arial"/>
          <w:sz w:val="20"/>
          <w:szCs w:val="20"/>
        </w:rPr>
        <w:t>C</w:t>
      </w:r>
      <w:r w:rsidR="002155D3" w:rsidRPr="00FE4158">
        <w:rPr>
          <w:rFonts w:ascii="Montserrat" w:hAnsi="Montserrat" w:cs="Arial"/>
          <w:sz w:val="20"/>
          <w:szCs w:val="20"/>
        </w:rPr>
        <w:t xml:space="preserve">ontractuales, incluyendo en su caso, las deductivas aplicables. En estas juntas de gobierno del contrato, </w:t>
      </w:r>
      <w:r w:rsidR="00867E16" w:rsidRPr="00FE4158">
        <w:rPr>
          <w:rFonts w:ascii="Montserrat" w:hAnsi="Montserrat" w:cs="Arial"/>
          <w:sz w:val="20"/>
          <w:szCs w:val="20"/>
        </w:rPr>
        <w:t>“EL LICITANTE”</w:t>
      </w:r>
      <w:r w:rsidR="002155D3" w:rsidRPr="00FE4158">
        <w:rPr>
          <w:rFonts w:ascii="Montserrat" w:hAnsi="Montserrat" w:cs="Arial"/>
          <w:sz w:val="20"/>
          <w:szCs w:val="20"/>
        </w:rPr>
        <w:t xml:space="preserve"> deberá exponer al personal </w:t>
      </w:r>
      <w:r w:rsidRPr="00FE4158">
        <w:rPr>
          <w:rFonts w:ascii="Montserrat" w:hAnsi="Montserrat" w:cs="Arial"/>
          <w:bCs/>
          <w:sz w:val="20"/>
          <w:szCs w:val="20"/>
        </w:rPr>
        <w:t xml:space="preserve">de </w:t>
      </w:r>
      <w:r w:rsidR="00867E16" w:rsidRPr="00FE4158">
        <w:rPr>
          <w:rFonts w:ascii="Montserrat" w:hAnsi="Montserrat" w:cs="Arial"/>
          <w:bCs/>
          <w:sz w:val="20"/>
          <w:szCs w:val="20"/>
        </w:rPr>
        <w:t>“EL INSTITUTO”</w:t>
      </w:r>
      <w:r w:rsidR="002155D3" w:rsidRPr="00FE4158">
        <w:rPr>
          <w:rFonts w:ascii="Montserrat" w:hAnsi="Montserrat" w:cs="Arial"/>
          <w:sz w:val="20"/>
          <w:szCs w:val="20"/>
        </w:rPr>
        <w:t xml:space="preserve">, los detalles de la operación, consumos, tendencias, áreas de oportunidad y mejores prácticas susceptibles de incorporarse a la operación y administración del contrato, las cuales serán evaluadas por </w:t>
      </w:r>
      <w:r w:rsidR="00867E16" w:rsidRPr="00FE4158">
        <w:rPr>
          <w:rFonts w:ascii="Montserrat" w:hAnsi="Montserrat" w:cs="Arial"/>
          <w:sz w:val="20"/>
          <w:szCs w:val="20"/>
        </w:rPr>
        <w:t>“EL INSTITUTO”</w:t>
      </w:r>
      <w:r w:rsidR="00D80F90" w:rsidRPr="00FE4158">
        <w:rPr>
          <w:rFonts w:ascii="Montserrat" w:hAnsi="Montserrat" w:cs="Arial"/>
          <w:sz w:val="20"/>
          <w:szCs w:val="20"/>
        </w:rPr>
        <w:t xml:space="preserve"> </w:t>
      </w:r>
      <w:r w:rsidR="002155D3" w:rsidRPr="00FE4158">
        <w:rPr>
          <w:rFonts w:ascii="Montserrat" w:hAnsi="Montserrat" w:cs="Arial"/>
          <w:sz w:val="20"/>
          <w:szCs w:val="20"/>
        </w:rPr>
        <w:t>y en su caso, autorizadas con o sin modificaciones, para su implementación y operación gradual o inmediata.</w:t>
      </w:r>
    </w:p>
    <w:p w14:paraId="28CCC5A8" w14:textId="77777777" w:rsidR="003A7B2A" w:rsidRPr="00FE4158" w:rsidRDefault="003A7B2A" w:rsidP="00010BC1">
      <w:pPr>
        <w:jc w:val="both"/>
        <w:rPr>
          <w:rFonts w:ascii="Montserrat" w:hAnsi="Montserrat" w:cs="Arial"/>
          <w:sz w:val="20"/>
          <w:szCs w:val="20"/>
        </w:rPr>
      </w:pPr>
    </w:p>
    <w:p w14:paraId="52C785D0" w14:textId="42201A28" w:rsidR="003B6A3C" w:rsidRPr="00FE4158" w:rsidRDefault="002155D3" w:rsidP="00010BC1">
      <w:pPr>
        <w:jc w:val="both"/>
        <w:rPr>
          <w:rFonts w:ascii="Montserrat" w:hAnsi="Montserrat" w:cs="Arial"/>
          <w:sz w:val="20"/>
          <w:szCs w:val="20"/>
        </w:rPr>
      </w:pPr>
      <w:r w:rsidRPr="00FE4158">
        <w:rPr>
          <w:rFonts w:ascii="Montserrat" w:hAnsi="Montserrat" w:cs="Arial"/>
          <w:sz w:val="20"/>
          <w:szCs w:val="20"/>
        </w:rPr>
        <w:t xml:space="preserve">Para la exposición y análisis de la información presentada por </w:t>
      </w:r>
      <w:r w:rsidR="00867E16" w:rsidRPr="00FE4158">
        <w:rPr>
          <w:rFonts w:ascii="Montserrat" w:hAnsi="Montserrat" w:cs="Arial"/>
          <w:sz w:val="20"/>
          <w:szCs w:val="20"/>
        </w:rPr>
        <w:t>“EL LICITANTE”</w:t>
      </w:r>
      <w:r w:rsidRPr="00FE4158">
        <w:rPr>
          <w:rFonts w:ascii="Montserrat" w:hAnsi="Montserrat" w:cs="Arial"/>
          <w:sz w:val="20"/>
          <w:szCs w:val="20"/>
        </w:rPr>
        <w:t>, éste deberá habilitar</w:t>
      </w:r>
      <w:r w:rsidR="006B28A8" w:rsidRPr="00FE4158">
        <w:rPr>
          <w:rFonts w:ascii="Montserrat" w:hAnsi="Montserrat" w:cs="Arial"/>
          <w:sz w:val="20"/>
          <w:szCs w:val="20"/>
        </w:rPr>
        <w:t>se</w:t>
      </w:r>
      <w:r w:rsidRPr="00FE4158">
        <w:rPr>
          <w:rFonts w:ascii="Montserrat" w:hAnsi="Montserrat" w:cs="Arial"/>
          <w:sz w:val="20"/>
          <w:szCs w:val="20"/>
        </w:rPr>
        <w:t xml:space="preserve"> al menos </w:t>
      </w:r>
      <w:r w:rsidR="003A01AB" w:rsidRPr="00FE4158">
        <w:rPr>
          <w:rFonts w:ascii="Montserrat" w:hAnsi="Montserrat" w:cs="Arial"/>
          <w:sz w:val="20"/>
          <w:szCs w:val="20"/>
        </w:rPr>
        <w:t>6</w:t>
      </w:r>
      <w:r w:rsidR="009C13FF" w:rsidRPr="00FE4158">
        <w:rPr>
          <w:rFonts w:ascii="Montserrat" w:hAnsi="Montserrat" w:cs="Arial"/>
          <w:sz w:val="20"/>
          <w:szCs w:val="20"/>
        </w:rPr>
        <w:t xml:space="preserve"> </w:t>
      </w:r>
      <w:r w:rsidRPr="00FE4158">
        <w:rPr>
          <w:rFonts w:ascii="Montserrat" w:hAnsi="Montserrat" w:cs="Arial"/>
          <w:sz w:val="20"/>
          <w:szCs w:val="20"/>
        </w:rPr>
        <w:t xml:space="preserve">pantallas de al menos 75 pulgadas, </w:t>
      </w:r>
      <w:r w:rsidR="00DD7FE5" w:rsidRPr="00FE4158">
        <w:rPr>
          <w:rFonts w:ascii="Montserrat" w:hAnsi="Montserrat" w:cs="Arial"/>
          <w:sz w:val="20"/>
          <w:szCs w:val="20"/>
        </w:rPr>
        <w:t xml:space="preserve">cada pantalla </w:t>
      </w:r>
      <w:r w:rsidRPr="00FE4158">
        <w:rPr>
          <w:rFonts w:ascii="Montserrat" w:hAnsi="Montserrat" w:cs="Arial"/>
          <w:sz w:val="20"/>
          <w:szCs w:val="20"/>
        </w:rPr>
        <w:t xml:space="preserve">con </w:t>
      </w:r>
      <w:r w:rsidR="00DD7FE5" w:rsidRPr="00FE4158">
        <w:rPr>
          <w:rFonts w:ascii="Montserrat" w:hAnsi="Montserrat" w:cs="Arial"/>
          <w:sz w:val="20"/>
          <w:szCs w:val="20"/>
        </w:rPr>
        <w:t xml:space="preserve">al menos un </w:t>
      </w:r>
      <w:r w:rsidR="009C13FF" w:rsidRPr="00FE4158">
        <w:rPr>
          <w:rFonts w:ascii="Montserrat" w:hAnsi="Montserrat" w:cs="Arial"/>
          <w:sz w:val="20"/>
          <w:szCs w:val="20"/>
        </w:rPr>
        <w:t xml:space="preserve">equipo de cómputo laptop (core i7 o equivalente) incluyendo </w:t>
      </w:r>
      <w:r w:rsidRPr="00FE4158">
        <w:rPr>
          <w:rFonts w:ascii="Montserrat" w:hAnsi="Montserrat" w:cs="Arial"/>
          <w:sz w:val="20"/>
          <w:szCs w:val="20"/>
        </w:rPr>
        <w:t xml:space="preserve">todo lo necesario para la presentación de información de la operación de los servicios tecnológicos que permitan exponer de manera gráfica y ágil lo descrito en los dos párrafos anteriores, lo que permitirá contar con información en línea constante de la operación de los servicios contratados incluyendo elementos de análisis y detalles de la operación (parámetros de utilización) de la infraestructura </w:t>
      </w:r>
      <w:r w:rsidR="008104E7" w:rsidRPr="00FE4158">
        <w:rPr>
          <w:rFonts w:ascii="Montserrat" w:hAnsi="Montserrat" w:cs="Arial"/>
          <w:sz w:val="20"/>
          <w:szCs w:val="20"/>
        </w:rPr>
        <w:t>de los bienes propiedad d</w:t>
      </w:r>
      <w:r w:rsidR="000E6806" w:rsidRPr="00FE4158">
        <w:rPr>
          <w:rFonts w:ascii="Montserrat" w:hAnsi="Montserrat" w:cs="Arial"/>
          <w:sz w:val="20"/>
          <w:szCs w:val="20"/>
        </w:rPr>
        <w:t xml:space="preserve">e </w:t>
      </w:r>
      <w:r w:rsidR="00867E16" w:rsidRPr="00FE4158">
        <w:rPr>
          <w:rFonts w:ascii="Montserrat" w:hAnsi="Montserrat" w:cs="Arial"/>
          <w:sz w:val="20"/>
          <w:szCs w:val="20"/>
        </w:rPr>
        <w:t>“EL INSTITUTO”</w:t>
      </w:r>
      <w:r w:rsidR="00D80F90" w:rsidRPr="00FE4158">
        <w:rPr>
          <w:rFonts w:ascii="Montserrat" w:hAnsi="Montserrat" w:cs="Arial"/>
          <w:sz w:val="20"/>
          <w:szCs w:val="20"/>
        </w:rPr>
        <w:t xml:space="preserve"> </w:t>
      </w:r>
      <w:r w:rsidR="008104E7" w:rsidRPr="00FE4158">
        <w:rPr>
          <w:rFonts w:ascii="Montserrat" w:hAnsi="Montserrat" w:cs="Arial"/>
          <w:sz w:val="20"/>
          <w:szCs w:val="20"/>
        </w:rPr>
        <w:t>instalados en el Centro de Datos</w:t>
      </w:r>
      <w:r w:rsidR="00A02D78" w:rsidRPr="00FE4158">
        <w:rPr>
          <w:rFonts w:ascii="Montserrat" w:hAnsi="Montserrat" w:cs="Arial"/>
          <w:sz w:val="20"/>
          <w:szCs w:val="20"/>
        </w:rPr>
        <w:t xml:space="preserve"> </w:t>
      </w:r>
      <w:r w:rsidR="000E6806" w:rsidRPr="00FE4158">
        <w:rPr>
          <w:rFonts w:ascii="Montserrat" w:hAnsi="Montserrat" w:cs="Arial"/>
          <w:sz w:val="20"/>
          <w:szCs w:val="20"/>
        </w:rPr>
        <w:t>propuesto</w:t>
      </w:r>
      <w:r w:rsidR="006C790D" w:rsidRPr="00FE4158">
        <w:rPr>
          <w:rFonts w:ascii="Montserrat" w:hAnsi="Montserrat" w:cs="Arial"/>
          <w:sz w:val="20"/>
          <w:szCs w:val="20"/>
        </w:rPr>
        <w:t xml:space="preserve"> </w:t>
      </w:r>
      <w:r w:rsidR="000E6806" w:rsidRPr="00FE4158">
        <w:rPr>
          <w:rFonts w:ascii="Montserrat" w:hAnsi="Montserrat" w:cs="Arial"/>
          <w:sz w:val="20"/>
          <w:szCs w:val="20"/>
        </w:rPr>
        <w:t xml:space="preserve">por </w:t>
      </w:r>
      <w:r w:rsidR="00867E16" w:rsidRPr="00FE4158">
        <w:rPr>
          <w:rFonts w:ascii="Montserrat" w:hAnsi="Montserrat" w:cs="Arial"/>
          <w:sz w:val="20"/>
          <w:szCs w:val="20"/>
        </w:rPr>
        <w:t>“EL LICITANTE”</w:t>
      </w:r>
      <w:r w:rsidR="000E6806" w:rsidRPr="00FE4158">
        <w:rPr>
          <w:rFonts w:ascii="Montserrat" w:hAnsi="Montserrat" w:cs="Arial"/>
          <w:b/>
          <w:bCs/>
          <w:sz w:val="20"/>
          <w:szCs w:val="20"/>
        </w:rPr>
        <w:t>,</w:t>
      </w:r>
      <w:r w:rsidR="006C790D" w:rsidRPr="00FE4158">
        <w:rPr>
          <w:rFonts w:ascii="Montserrat" w:hAnsi="Montserrat" w:cs="Arial"/>
          <w:sz w:val="20"/>
          <w:szCs w:val="20"/>
        </w:rPr>
        <w:t xml:space="preserve"> </w:t>
      </w:r>
      <w:r w:rsidRPr="00FE4158">
        <w:rPr>
          <w:rFonts w:ascii="Montserrat" w:hAnsi="Montserrat" w:cs="Arial"/>
          <w:sz w:val="20"/>
          <w:szCs w:val="20"/>
        </w:rPr>
        <w:t>además de la prestación de los servicios, preferentemente reflejando la operación en términos de infraestructura física</w:t>
      </w:r>
      <w:r w:rsidR="003A7B2A" w:rsidRPr="00FE4158">
        <w:rPr>
          <w:rFonts w:ascii="Montserrat" w:hAnsi="Montserrat" w:cs="Arial"/>
          <w:sz w:val="20"/>
          <w:szCs w:val="20"/>
        </w:rPr>
        <w:t xml:space="preserve"> y lógica</w:t>
      </w:r>
      <w:r w:rsidR="004E16F9" w:rsidRPr="00FE4158">
        <w:rPr>
          <w:rFonts w:ascii="Montserrat" w:hAnsi="Montserrat" w:cs="Arial"/>
          <w:sz w:val="20"/>
          <w:szCs w:val="20"/>
        </w:rPr>
        <w:t xml:space="preserve">, </w:t>
      </w:r>
      <w:r w:rsidRPr="00FE4158">
        <w:rPr>
          <w:rFonts w:ascii="Montserrat" w:hAnsi="Montserrat" w:cs="Arial"/>
          <w:sz w:val="20"/>
          <w:szCs w:val="20"/>
        </w:rPr>
        <w:t>además de indicadores de negocio que puedan ser descritos desde el alcance de cada contrato.</w:t>
      </w:r>
    </w:p>
    <w:p w14:paraId="4B6556DA" w14:textId="77777777" w:rsidR="00350BA7" w:rsidRPr="00FE4158" w:rsidRDefault="00350BA7" w:rsidP="00010BC1">
      <w:pPr>
        <w:jc w:val="both"/>
        <w:rPr>
          <w:rFonts w:ascii="Montserrat" w:hAnsi="Montserrat" w:cs="Arial"/>
          <w:sz w:val="20"/>
          <w:szCs w:val="20"/>
        </w:rPr>
      </w:pPr>
    </w:p>
    <w:p w14:paraId="09C1BE51" w14:textId="58113EDF" w:rsidR="000B316A" w:rsidRPr="00FE4158" w:rsidRDefault="00F93F6C" w:rsidP="00010BC1">
      <w:pPr>
        <w:pStyle w:val="Prrafodelista"/>
        <w:ind w:left="0"/>
        <w:contextualSpacing/>
        <w:jc w:val="both"/>
        <w:rPr>
          <w:rFonts w:ascii="Montserrat" w:hAnsi="Montserrat" w:cs="Arial"/>
          <w:sz w:val="20"/>
          <w:szCs w:val="20"/>
        </w:rPr>
      </w:pPr>
      <w:r w:rsidRPr="00FE4158">
        <w:rPr>
          <w:rFonts w:ascii="Montserrat" w:hAnsi="Montserrat" w:cs="Arial"/>
          <w:sz w:val="20"/>
          <w:szCs w:val="20"/>
        </w:rPr>
        <w:t>Cada semana</w:t>
      </w:r>
      <w:r w:rsidR="006B28A8" w:rsidRPr="00FE4158">
        <w:rPr>
          <w:rFonts w:ascii="Montserrat" w:hAnsi="Montserrat" w:cs="Arial"/>
          <w:sz w:val="20"/>
          <w:szCs w:val="20"/>
        </w:rPr>
        <w:t xml:space="preserve"> durante la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00D80F90" w:rsidRPr="00FE4158">
        <w:rPr>
          <w:rFonts w:ascii="Montserrat" w:hAnsi="Montserrat" w:cs="Arial"/>
          <w:sz w:val="20"/>
          <w:szCs w:val="20"/>
        </w:rPr>
        <w:t xml:space="preserve"> </w:t>
      </w:r>
      <w:r w:rsidRPr="00FE4158">
        <w:rPr>
          <w:rFonts w:ascii="Montserrat" w:hAnsi="Montserrat" w:cs="Arial"/>
          <w:sz w:val="20"/>
          <w:szCs w:val="20"/>
        </w:rPr>
        <w:t xml:space="preserve">deberá presentar en </w:t>
      </w:r>
      <w:r w:rsidR="000360DF" w:rsidRPr="00FE4158">
        <w:rPr>
          <w:rFonts w:ascii="Montserrat" w:hAnsi="Montserrat" w:cs="Arial"/>
          <w:sz w:val="20"/>
          <w:szCs w:val="20"/>
        </w:rPr>
        <w:t>reunión</w:t>
      </w:r>
      <w:r w:rsidRPr="00FE4158">
        <w:rPr>
          <w:rFonts w:ascii="Montserrat" w:hAnsi="Montserrat" w:cs="Arial"/>
          <w:sz w:val="20"/>
          <w:szCs w:val="20"/>
        </w:rPr>
        <w:t xml:space="preserve"> ante el grupo de gobierno de este contrato</w:t>
      </w:r>
      <w:r w:rsidR="00FE4ECC" w:rsidRPr="00FE4158">
        <w:rPr>
          <w:rFonts w:ascii="Montserrat" w:hAnsi="Montserrat" w:cs="Arial"/>
          <w:sz w:val="20"/>
          <w:szCs w:val="20"/>
        </w:rPr>
        <w:t xml:space="preserve"> de manera presencial o remota bajo medios de comunicación </w:t>
      </w:r>
      <w:r w:rsidR="000360DF" w:rsidRPr="00FE4158">
        <w:rPr>
          <w:rFonts w:ascii="Montserrat" w:hAnsi="Montserrat" w:cs="Arial"/>
          <w:sz w:val="20"/>
          <w:szCs w:val="20"/>
        </w:rPr>
        <w:t>electrónicos</w:t>
      </w:r>
      <w:r w:rsidRPr="00FE4158">
        <w:rPr>
          <w:rFonts w:ascii="Montserrat" w:hAnsi="Montserrat" w:cs="Arial"/>
          <w:sz w:val="20"/>
          <w:szCs w:val="20"/>
        </w:rPr>
        <w:t>, los detalles de la operación de los servicios objeto del presente contrato donde expondrá</w:t>
      </w:r>
      <w:r w:rsidR="000B316A" w:rsidRPr="00FE4158">
        <w:rPr>
          <w:rFonts w:ascii="Montserrat" w:hAnsi="Montserrat" w:cs="Arial"/>
          <w:sz w:val="20"/>
          <w:szCs w:val="20"/>
        </w:rPr>
        <w:t xml:space="preserve"> basado en el documento denominado:</w:t>
      </w:r>
    </w:p>
    <w:p w14:paraId="78583B89" w14:textId="77777777" w:rsidR="00E8797C" w:rsidRPr="00FE4158" w:rsidRDefault="00E8797C" w:rsidP="00010BC1">
      <w:pPr>
        <w:pStyle w:val="Prrafodelista"/>
        <w:ind w:left="0"/>
        <w:contextualSpacing/>
        <w:jc w:val="both"/>
        <w:rPr>
          <w:rFonts w:ascii="Montserrat" w:hAnsi="Montserrat" w:cs="Arial"/>
          <w:sz w:val="20"/>
          <w:szCs w:val="20"/>
        </w:rPr>
      </w:pPr>
    </w:p>
    <w:p w14:paraId="68AEEA16" w14:textId="5CCD7EB0" w:rsidR="00F93F6C" w:rsidRPr="00FE4158" w:rsidRDefault="000B316A" w:rsidP="00010BC1">
      <w:pPr>
        <w:jc w:val="both"/>
        <w:rPr>
          <w:rFonts w:ascii="Montserrat" w:hAnsi="Montserrat" w:cs="Arial"/>
          <w:b/>
          <w:bCs/>
          <w:i/>
          <w:iCs/>
          <w:sz w:val="20"/>
          <w:szCs w:val="20"/>
        </w:rPr>
      </w:pPr>
      <w:r w:rsidRPr="00FE4158">
        <w:rPr>
          <w:rFonts w:ascii="Montserrat" w:hAnsi="Montserrat" w:cs="Arial"/>
          <w:sz w:val="20"/>
          <w:szCs w:val="20"/>
        </w:rPr>
        <w:t>“Matriz de los responsables, verbos, pronombres, tiempos y compromisos presentes en el Anexo Técnico y Términos y Condiciones, Apéndices o documentación complementaria al Anexo Técnico, así como en la propia oferta d</w:t>
      </w:r>
      <w:r w:rsidR="00867E16" w:rsidRPr="00FE4158">
        <w:rPr>
          <w:rFonts w:ascii="Montserrat" w:hAnsi="Montserrat" w:cs="Arial"/>
          <w:sz w:val="20"/>
          <w:szCs w:val="20"/>
        </w:rPr>
        <w:t>e ”EL LICITANTE”</w:t>
      </w:r>
      <w:r w:rsidRPr="00FE4158">
        <w:rPr>
          <w:rFonts w:ascii="Montserrat" w:hAnsi="Montserrat" w:cs="Arial"/>
          <w:sz w:val="20"/>
          <w:szCs w:val="20"/>
        </w:rPr>
        <w:t xml:space="preserv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w:t>
      </w:r>
      <w:r w:rsidRPr="00FE4158">
        <w:rPr>
          <w:rFonts w:ascii="Montserrat" w:hAnsi="Montserrat" w:cs="Arial"/>
          <w:b/>
          <w:bCs/>
          <w:i/>
          <w:iCs/>
          <w:sz w:val="20"/>
          <w:szCs w:val="20"/>
        </w:rPr>
        <w:t xml:space="preserve">“Documentos Probatorios de Cada Obligación Establecida en el Contrato”, </w:t>
      </w:r>
      <w:r w:rsidRPr="00FE4158">
        <w:rPr>
          <w:rFonts w:ascii="Montserrat" w:hAnsi="Montserrat" w:cs="Arial"/>
          <w:sz w:val="20"/>
          <w:szCs w:val="20"/>
        </w:rPr>
        <w:t>lo siguiente</w:t>
      </w:r>
      <w:r w:rsidR="00F93F6C" w:rsidRPr="00FE4158">
        <w:rPr>
          <w:rFonts w:ascii="Montserrat" w:hAnsi="Montserrat" w:cs="Arial"/>
          <w:sz w:val="20"/>
          <w:szCs w:val="20"/>
        </w:rPr>
        <w:t>:</w:t>
      </w:r>
    </w:p>
    <w:p w14:paraId="195744D5" w14:textId="77777777" w:rsidR="00F93F6C" w:rsidRPr="00FE4158" w:rsidRDefault="00F93F6C" w:rsidP="00010BC1">
      <w:pPr>
        <w:pStyle w:val="Prrafodelista"/>
        <w:ind w:left="0"/>
        <w:contextualSpacing/>
        <w:jc w:val="both"/>
        <w:rPr>
          <w:rFonts w:ascii="Montserrat" w:hAnsi="Montserrat" w:cs="Arial"/>
          <w:sz w:val="20"/>
          <w:szCs w:val="20"/>
        </w:rPr>
      </w:pPr>
    </w:p>
    <w:p w14:paraId="43F85600" w14:textId="77777777" w:rsidR="00F93F6C" w:rsidRPr="00FE4158" w:rsidRDefault="00230356"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Seguimiento y avance de la</w:t>
      </w:r>
      <w:r w:rsidR="00F93F6C" w:rsidRPr="00FE4158">
        <w:rPr>
          <w:rFonts w:ascii="Montserrat" w:hAnsi="Montserrat" w:cs="Arial"/>
          <w:sz w:val="20"/>
          <w:szCs w:val="20"/>
        </w:rPr>
        <w:t xml:space="preserve"> documentación de Cumplimiento de Obligaciones Contractuales</w:t>
      </w:r>
    </w:p>
    <w:p w14:paraId="290827CD"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Los indicadores de los servicios (disponibilidad, rendimiento, consumo, volumetría, entre otros), </w:t>
      </w:r>
    </w:p>
    <w:p w14:paraId="38EBA93B"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Mejoras en el dimensionamiento de los aplicativos, licenciamientos, certificados o servicios respecto de la infraestructura requerida (rigth sizing)</w:t>
      </w:r>
    </w:p>
    <w:p w14:paraId="43C81A65"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Tendencias de consumo de los aplicativos, servicios y/o infraestructura.</w:t>
      </w:r>
    </w:p>
    <w:p w14:paraId="6EA965FC"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Consumo total de infraestructura y en su caso, infraestructura disponible para crecimientos o nuevos servicios.</w:t>
      </w:r>
    </w:p>
    <w:p w14:paraId="73BA77D2"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Avance en los procesos de migración de aplicativos y servicios entre centros de datos.</w:t>
      </w:r>
    </w:p>
    <w:p w14:paraId="5393961E" w14:textId="795E591B"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Informe de redundancia de servicios, aplicativos, bases de datos y componentes tecnológicos</w:t>
      </w:r>
      <w:r w:rsidR="000D4ECB" w:rsidRPr="00FE4158">
        <w:rPr>
          <w:rFonts w:ascii="Montserrat" w:hAnsi="Montserrat" w:cs="Arial"/>
          <w:sz w:val="20"/>
          <w:szCs w:val="20"/>
        </w:rPr>
        <w:t>.</w:t>
      </w:r>
    </w:p>
    <w:p w14:paraId="5FF2ED37" w14:textId="7D9BF3B2" w:rsidR="00F93F6C" w:rsidRPr="00FE4158" w:rsidRDefault="00DD7FE5"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Propuestas</w:t>
      </w:r>
      <w:r w:rsidR="00F93F6C" w:rsidRPr="00FE4158">
        <w:rPr>
          <w:rFonts w:ascii="Montserrat" w:hAnsi="Montserrat" w:cs="Arial"/>
          <w:sz w:val="20"/>
          <w:szCs w:val="20"/>
        </w:rPr>
        <w:t xml:space="preserve"> de mejora</w:t>
      </w:r>
      <w:r w:rsidRPr="00FE4158">
        <w:rPr>
          <w:rFonts w:ascii="Montserrat" w:hAnsi="Montserrat" w:cs="Arial"/>
          <w:sz w:val="20"/>
          <w:szCs w:val="20"/>
        </w:rPr>
        <w:t xml:space="preserve"> y mejora </w:t>
      </w:r>
      <w:r w:rsidR="00867E16" w:rsidRPr="00FE4158">
        <w:rPr>
          <w:rFonts w:ascii="Montserrat" w:hAnsi="Montserrat" w:cs="Arial"/>
          <w:sz w:val="20"/>
          <w:szCs w:val="20"/>
        </w:rPr>
        <w:t>cont</w:t>
      </w:r>
      <w:r w:rsidR="003E6E08" w:rsidRPr="00FE4158">
        <w:rPr>
          <w:rFonts w:ascii="Montserrat" w:hAnsi="Montserrat" w:cs="Arial"/>
          <w:sz w:val="20"/>
          <w:szCs w:val="20"/>
        </w:rPr>
        <w:t>i</w:t>
      </w:r>
      <w:r w:rsidR="00867E16" w:rsidRPr="00FE4158">
        <w:rPr>
          <w:rFonts w:ascii="Montserrat" w:hAnsi="Montserrat" w:cs="Arial"/>
          <w:sz w:val="20"/>
          <w:szCs w:val="20"/>
        </w:rPr>
        <w:t>nua</w:t>
      </w:r>
      <w:r w:rsidR="00F93F6C" w:rsidRPr="00FE4158">
        <w:rPr>
          <w:rFonts w:ascii="Montserrat" w:hAnsi="Montserrat" w:cs="Arial"/>
          <w:sz w:val="20"/>
          <w:szCs w:val="20"/>
        </w:rPr>
        <w:t xml:space="preserve"> propuestas por </w:t>
      </w:r>
      <w:r w:rsidR="00867E16" w:rsidRPr="00FE4158">
        <w:rPr>
          <w:rFonts w:ascii="Montserrat" w:hAnsi="Montserrat" w:cs="Arial"/>
          <w:sz w:val="20"/>
          <w:szCs w:val="20"/>
        </w:rPr>
        <w:t>“EL LICITANTE”</w:t>
      </w:r>
      <w:r w:rsidR="00F93F6C" w:rsidRPr="00FE4158">
        <w:rPr>
          <w:rFonts w:ascii="Montserrat" w:hAnsi="Montserrat" w:cs="Arial"/>
          <w:sz w:val="20"/>
          <w:szCs w:val="20"/>
        </w:rPr>
        <w:t xml:space="preserve">, </w:t>
      </w:r>
    </w:p>
    <w:p w14:paraId="05833B8A"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El avance de los proyectos tanto de implementación, migración o mejora, los tiempos de respuesta de los principales servicios, </w:t>
      </w:r>
      <w:r w:rsidR="00DD7FE5" w:rsidRPr="00FE4158">
        <w:rPr>
          <w:rFonts w:ascii="Montserrat" w:hAnsi="Montserrat" w:cs="Arial"/>
          <w:sz w:val="20"/>
          <w:szCs w:val="20"/>
        </w:rPr>
        <w:t>así como planes de trabajo de proyectos en curso,</w:t>
      </w:r>
    </w:p>
    <w:p w14:paraId="168FC778"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Las posibles deviaciones detectadas para cada servicio o componente tecnológico, incluyendo las acciones y tiempos que se aplicaron para atender cada una de las posibles desviaciones, incidentes, requerimientos, problemas, o propuestas de mejora hasta su conclusión exitosa. </w:t>
      </w:r>
    </w:p>
    <w:p w14:paraId="24E41220" w14:textId="77777777" w:rsidR="006B28A8"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El avance en el ejercicio presupuestal tanto por servicios, como por consumo por dirección normativa usuaria,</w:t>
      </w:r>
      <w:r w:rsidR="00230356" w:rsidRPr="00FE4158">
        <w:rPr>
          <w:rFonts w:ascii="Montserrat" w:hAnsi="Montserrat" w:cs="Arial"/>
          <w:sz w:val="20"/>
          <w:szCs w:val="20"/>
        </w:rPr>
        <w:t xml:space="preserve"> incluyendo detalles de facturación, autorizaciones, actas de entrega </w:t>
      </w:r>
      <w:r w:rsidR="000360DF" w:rsidRPr="00FE4158">
        <w:rPr>
          <w:rFonts w:ascii="Montserrat" w:hAnsi="Montserrat" w:cs="Arial"/>
          <w:sz w:val="20"/>
          <w:szCs w:val="20"/>
        </w:rPr>
        <w:t>recepción</w:t>
      </w:r>
      <w:r w:rsidR="00230356" w:rsidRPr="00FE4158">
        <w:rPr>
          <w:rFonts w:ascii="Montserrat" w:hAnsi="Montserrat" w:cs="Arial"/>
          <w:sz w:val="20"/>
          <w:szCs w:val="20"/>
        </w:rPr>
        <w:t xml:space="preserve"> y autorización de facturas.</w:t>
      </w:r>
    </w:p>
    <w:p w14:paraId="5C980CB2" w14:textId="05C91FE4" w:rsidR="006B28A8" w:rsidRPr="00FE4158" w:rsidRDefault="006B28A8"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A través de medios electrónicos de comunicación (Correo </w:t>
      </w:r>
      <w:r w:rsidR="000360DF" w:rsidRPr="00FE4158">
        <w:rPr>
          <w:rFonts w:ascii="Montserrat" w:hAnsi="Montserrat" w:cs="Arial"/>
          <w:sz w:val="20"/>
          <w:szCs w:val="20"/>
        </w:rPr>
        <w:t>electrónico</w:t>
      </w:r>
      <w:r w:rsidRPr="00FE4158">
        <w:rPr>
          <w:rFonts w:ascii="Montserrat" w:hAnsi="Montserrat" w:cs="Arial"/>
          <w:sz w:val="20"/>
          <w:szCs w:val="20"/>
        </w:rPr>
        <w:t xml:space="preserve">, chat, whatsapp o equivalente), </w:t>
      </w:r>
      <w:r w:rsidR="00867E16" w:rsidRPr="00FE4158">
        <w:rPr>
          <w:rFonts w:ascii="Montserrat" w:hAnsi="Montserrat" w:cs="Arial"/>
          <w:sz w:val="20"/>
          <w:szCs w:val="20"/>
        </w:rPr>
        <w:t>“EL LICITANTE”</w:t>
      </w:r>
      <w:r w:rsidR="008805CA" w:rsidRPr="00FE4158">
        <w:rPr>
          <w:rFonts w:ascii="Montserrat" w:hAnsi="Montserrat" w:cs="Arial"/>
          <w:sz w:val="20"/>
          <w:szCs w:val="20"/>
        </w:rPr>
        <w:t xml:space="preserve"> </w:t>
      </w:r>
      <w:r w:rsidRPr="00FE4158">
        <w:rPr>
          <w:rFonts w:ascii="Montserrat" w:hAnsi="Montserrat" w:cs="Arial"/>
          <w:sz w:val="20"/>
          <w:szCs w:val="20"/>
        </w:rPr>
        <w:t>deberá estar informando de manera continua la operación y principales indicadores de desempeño de los servicios.</w:t>
      </w:r>
    </w:p>
    <w:p w14:paraId="502BF5E9" w14:textId="19B9C9AC" w:rsidR="006B28A8" w:rsidRPr="00FE4158" w:rsidRDefault="006B28A8"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En caso de procesos de migración o actualización de aplicativos o servicios, </w:t>
      </w:r>
      <w:r w:rsidR="00867E16" w:rsidRPr="00FE4158">
        <w:rPr>
          <w:rFonts w:ascii="Montserrat" w:hAnsi="Montserrat" w:cs="Arial"/>
          <w:sz w:val="20"/>
          <w:szCs w:val="20"/>
        </w:rPr>
        <w:t>“EL LICITANTE”</w:t>
      </w:r>
      <w:r w:rsidR="003D0149" w:rsidRPr="00FE4158">
        <w:rPr>
          <w:rFonts w:ascii="Montserrat" w:hAnsi="Montserrat" w:cs="Arial"/>
          <w:sz w:val="20"/>
          <w:szCs w:val="20"/>
        </w:rPr>
        <w:t xml:space="preserve"> </w:t>
      </w:r>
      <w:r w:rsidRPr="00FE4158">
        <w:rPr>
          <w:rFonts w:ascii="Montserrat" w:hAnsi="Montserrat" w:cs="Arial"/>
          <w:sz w:val="20"/>
          <w:szCs w:val="20"/>
        </w:rPr>
        <w:t xml:space="preserve">deberá habilitar sesiones de trabajo </w:t>
      </w:r>
      <w:r w:rsidR="000360DF" w:rsidRPr="00FE4158">
        <w:rPr>
          <w:rFonts w:ascii="Montserrat" w:hAnsi="Montserrat" w:cs="Arial"/>
          <w:sz w:val="20"/>
          <w:szCs w:val="20"/>
        </w:rPr>
        <w:t>mediante</w:t>
      </w:r>
      <w:r w:rsidRPr="00FE4158">
        <w:rPr>
          <w:rFonts w:ascii="Montserrat" w:hAnsi="Montserrat" w:cs="Arial"/>
          <w:sz w:val="20"/>
          <w:szCs w:val="20"/>
        </w:rPr>
        <w:t xml:space="preserve"> herramientas de colaboración para la </w:t>
      </w:r>
      <w:r w:rsidR="000360DF" w:rsidRPr="00FE4158">
        <w:rPr>
          <w:rFonts w:ascii="Montserrat" w:hAnsi="Montserrat" w:cs="Arial"/>
          <w:sz w:val="20"/>
          <w:szCs w:val="20"/>
        </w:rPr>
        <w:t>gestión</w:t>
      </w:r>
      <w:r w:rsidRPr="00FE4158">
        <w:rPr>
          <w:rFonts w:ascii="Montserrat" w:hAnsi="Montserrat" w:cs="Arial"/>
          <w:sz w:val="20"/>
          <w:szCs w:val="20"/>
        </w:rPr>
        <w:t>, seguimiento, control y atención de las solicitudes de migración o actualización de aplicativos o servicios.</w:t>
      </w:r>
    </w:p>
    <w:p w14:paraId="4185BF0A" w14:textId="02E98396"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En caso de que el IMSS </w:t>
      </w:r>
      <w:r w:rsidR="00DD7FE5" w:rsidRPr="00FE4158">
        <w:rPr>
          <w:rFonts w:ascii="Montserrat" w:hAnsi="Montserrat" w:cs="Arial"/>
          <w:sz w:val="20"/>
          <w:szCs w:val="20"/>
        </w:rPr>
        <w:t xml:space="preserve">requiera mantener servicios con otro centro de datos, </w:t>
      </w:r>
      <w:r w:rsidR="00867E16" w:rsidRPr="00FE4158">
        <w:rPr>
          <w:rFonts w:ascii="Montserrat" w:hAnsi="Montserrat" w:cs="Arial"/>
          <w:sz w:val="20"/>
          <w:szCs w:val="20"/>
        </w:rPr>
        <w:t>“EL LICITANTE”</w:t>
      </w:r>
      <w:r w:rsidR="008805CA" w:rsidRPr="00FE4158">
        <w:rPr>
          <w:rFonts w:ascii="Montserrat" w:hAnsi="Montserrat" w:cs="Arial"/>
          <w:sz w:val="20"/>
          <w:szCs w:val="20"/>
        </w:rPr>
        <w:t xml:space="preserve"> </w:t>
      </w:r>
      <w:r w:rsidR="00DD7FE5" w:rsidRPr="00FE4158">
        <w:rPr>
          <w:rFonts w:ascii="Montserrat" w:hAnsi="Montserrat" w:cs="Arial"/>
          <w:sz w:val="20"/>
          <w:szCs w:val="20"/>
        </w:rPr>
        <w:t>deberá informar el estado que guarda la operación de dichos servicios.</w:t>
      </w:r>
    </w:p>
    <w:p w14:paraId="42FEC2D7" w14:textId="77777777" w:rsidR="00DD7FE5" w:rsidRPr="00FE4158" w:rsidRDefault="00DD7FE5"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Informe de gestiones de coordinación operativa con los equipos de planeación, migraciones, arquitectura, mesa de servicios tecnológicos, monitoreo, base de datos, telecomunicaciones y seguridad IMSS, compromisos, siguientes pasos y mejora continua entre otros.</w:t>
      </w:r>
    </w:p>
    <w:p w14:paraId="428594A3" w14:textId="77777777" w:rsidR="00DD7FE5" w:rsidRPr="00FE4158" w:rsidRDefault="00DD7FE5"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Informe de continuidad de servicios con </w:t>
      </w:r>
      <w:r w:rsidR="000360DF" w:rsidRPr="00FE4158">
        <w:rPr>
          <w:rFonts w:ascii="Montserrat" w:hAnsi="Montserrat" w:cs="Arial"/>
          <w:sz w:val="20"/>
          <w:szCs w:val="20"/>
        </w:rPr>
        <w:t>organismos</w:t>
      </w:r>
      <w:r w:rsidRPr="00FE4158">
        <w:rPr>
          <w:rFonts w:ascii="Montserrat" w:hAnsi="Montserrat" w:cs="Arial"/>
          <w:sz w:val="20"/>
          <w:szCs w:val="20"/>
        </w:rPr>
        <w:t xml:space="preserve"> externos tales como RENAPO, SAT, </w:t>
      </w:r>
      <w:r w:rsidR="000360DF" w:rsidRPr="00FE4158">
        <w:rPr>
          <w:rFonts w:ascii="Montserrat" w:hAnsi="Montserrat" w:cs="Arial"/>
          <w:sz w:val="20"/>
          <w:szCs w:val="20"/>
        </w:rPr>
        <w:t>Bancos</w:t>
      </w:r>
      <w:r w:rsidRPr="00FE4158">
        <w:rPr>
          <w:rFonts w:ascii="Montserrat" w:hAnsi="Montserrat" w:cs="Arial"/>
          <w:sz w:val="20"/>
          <w:szCs w:val="20"/>
        </w:rPr>
        <w:t>, Afores, Infonavit, Procesar, Banco de México, entre otros.</w:t>
      </w:r>
    </w:p>
    <w:p w14:paraId="19A40596" w14:textId="77777777" w:rsidR="00DD7FE5" w:rsidRPr="00FE4158" w:rsidRDefault="00DD7FE5"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Informe de operación del punto neutro y su gestión a nivel nacional</w:t>
      </w:r>
      <w:r w:rsidR="00FE4ECC" w:rsidRPr="00FE4158">
        <w:rPr>
          <w:rFonts w:ascii="Montserrat" w:hAnsi="Montserrat" w:cs="Arial"/>
          <w:sz w:val="20"/>
          <w:szCs w:val="20"/>
        </w:rPr>
        <w:t xml:space="preserve"> en lo relativo a consumo de recursos de infraestructura para el servicio de telecomunicaciones</w:t>
      </w:r>
      <w:r w:rsidRPr="00FE4158">
        <w:rPr>
          <w:rFonts w:ascii="Montserrat" w:hAnsi="Montserrat" w:cs="Arial"/>
          <w:sz w:val="20"/>
          <w:szCs w:val="20"/>
        </w:rPr>
        <w:t>.</w:t>
      </w:r>
    </w:p>
    <w:p w14:paraId="44771333" w14:textId="77777777" w:rsidR="00FE4ECC" w:rsidRPr="00FE4158" w:rsidRDefault="00FE4EC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 xml:space="preserve">Ventanas de mantenimiento requeridas para los procesos en curso, incluyendo el detalle de los procesos, ventanas, tiempos estimados, afectaciones tanto a nivel infraestructura tecnológica como a nivel afectación aplicativa u operativa, por lo que en su caso deberán especificar las áreas que se deberán invitar a esta </w:t>
      </w:r>
      <w:r w:rsidR="000360DF" w:rsidRPr="00FE4158">
        <w:rPr>
          <w:rFonts w:ascii="Montserrat" w:hAnsi="Montserrat" w:cs="Arial"/>
          <w:sz w:val="20"/>
          <w:szCs w:val="20"/>
        </w:rPr>
        <w:t>reunión</w:t>
      </w:r>
      <w:r w:rsidRPr="00FE4158">
        <w:rPr>
          <w:rFonts w:ascii="Montserrat" w:hAnsi="Montserrat" w:cs="Arial"/>
          <w:sz w:val="20"/>
          <w:szCs w:val="20"/>
        </w:rPr>
        <w:t xml:space="preserve"> semanal para que se informe y se les solicite que realicen los trámites y las gestiones de autorización de ventanas, cambios propuestos y validaciones posteriores a los cambios y las ventanas propuestas.</w:t>
      </w:r>
    </w:p>
    <w:p w14:paraId="27285ED9" w14:textId="77777777" w:rsidR="00FE4ECC" w:rsidRPr="00FE4158" w:rsidRDefault="00FE4EC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Gestiones operativas y de servicios con otros centros de datos propios o bajo servicio del IMSS.</w:t>
      </w:r>
    </w:p>
    <w:p w14:paraId="52CB8412" w14:textId="77777777" w:rsidR="00F93F6C" w:rsidRPr="00FE4158" w:rsidRDefault="00F93F6C"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En caso de presentarse la necesidad de toma de decisiones respecto a</w:t>
      </w:r>
      <w:r w:rsidR="00FE4ECC" w:rsidRPr="00FE4158">
        <w:rPr>
          <w:rFonts w:ascii="Montserrat" w:hAnsi="Montserrat" w:cs="Arial"/>
          <w:sz w:val="20"/>
          <w:szCs w:val="20"/>
        </w:rPr>
        <w:t xml:space="preserve"> la planeación, programación, presupuestación, tendencias de consumo, ejercicio de los recursos tecnológicos o financieros, bases de datos, middleware,</w:t>
      </w:r>
      <w:r w:rsidRPr="00FE4158">
        <w:rPr>
          <w:rFonts w:ascii="Montserrat" w:hAnsi="Montserrat" w:cs="Arial"/>
          <w:sz w:val="20"/>
          <w:szCs w:val="20"/>
        </w:rPr>
        <w:t xml:space="preserve"> aplicativos </w:t>
      </w:r>
      <w:r w:rsidR="00DD7FE5" w:rsidRPr="00FE4158">
        <w:rPr>
          <w:rFonts w:ascii="Montserrat" w:hAnsi="Montserrat" w:cs="Arial"/>
          <w:sz w:val="20"/>
          <w:szCs w:val="20"/>
        </w:rPr>
        <w:t xml:space="preserve">o servicios </w:t>
      </w:r>
      <w:r w:rsidR="000360DF" w:rsidRPr="00FE4158">
        <w:rPr>
          <w:rFonts w:ascii="Montserrat" w:hAnsi="Montserrat" w:cs="Arial"/>
          <w:sz w:val="20"/>
          <w:szCs w:val="20"/>
        </w:rPr>
        <w:t>específicos</w:t>
      </w:r>
      <w:r w:rsidRPr="00FE4158">
        <w:rPr>
          <w:rFonts w:ascii="Montserrat" w:hAnsi="Montserrat" w:cs="Arial"/>
          <w:sz w:val="20"/>
          <w:szCs w:val="20"/>
        </w:rPr>
        <w:t>, se invitará al dueño de cada aplicativo</w:t>
      </w:r>
      <w:r w:rsidR="00DD7FE5" w:rsidRPr="00FE4158">
        <w:rPr>
          <w:rFonts w:ascii="Montserrat" w:hAnsi="Montserrat" w:cs="Arial"/>
          <w:sz w:val="20"/>
          <w:szCs w:val="20"/>
        </w:rPr>
        <w:t xml:space="preserve"> o servicio</w:t>
      </w:r>
      <w:r w:rsidRPr="00FE4158">
        <w:rPr>
          <w:rFonts w:ascii="Montserrat" w:hAnsi="Montserrat" w:cs="Arial"/>
          <w:sz w:val="20"/>
          <w:szCs w:val="20"/>
        </w:rPr>
        <w:t xml:space="preserve">, a que esté presente en esta reunión semanal a efecto de que emita las definiciones correspondientes. </w:t>
      </w:r>
    </w:p>
    <w:p w14:paraId="64968D30" w14:textId="1323CCE1" w:rsidR="00FE4ECC" w:rsidRPr="00FE4158" w:rsidRDefault="00867E16" w:rsidP="00483EFC">
      <w:pPr>
        <w:pStyle w:val="Prrafodelista"/>
        <w:numPr>
          <w:ilvl w:val="0"/>
          <w:numId w:val="36"/>
        </w:numPr>
        <w:contextualSpacing/>
        <w:jc w:val="both"/>
        <w:rPr>
          <w:rFonts w:ascii="Montserrat" w:hAnsi="Montserrat" w:cs="Arial"/>
          <w:sz w:val="20"/>
          <w:szCs w:val="20"/>
        </w:rPr>
      </w:pPr>
      <w:r w:rsidRPr="00FE4158">
        <w:rPr>
          <w:rFonts w:ascii="Montserrat" w:hAnsi="Montserrat" w:cs="Arial"/>
          <w:sz w:val="20"/>
          <w:szCs w:val="20"/>
        </w:rPr>
        <w:t>“EL LICITANTE”</w:t>
      </w:r>
      <w:r w:rsidR="003D0149" w:rsidRPr="00FE4158">
        <w:rPr>
          <w:rFonts w:ascii="Montserrat" w:hAnsi="Montserrat" w:cs="Arial"/>
          <w:sz w:val="20"/>
          <w:szCs w:val="20"/>
        </w:rPr>
        <w:t xml:space="preserve"> </w:t>
      </w:r>
      <w:r w:rsidR="00FE4ECC" w:rsidRPr="00FE4158">
        <w:rPr>
          <w:rFonts w:ascii="Montserrat" w:hAnsi="Montserrat" w:cs="Arial"/>
          <w:sz w:val="20"/>
          <w:szCs w:val="20"/>
        </w:rPr>
        <w:t xml:space="preserve">deberá habilitar </w:t>
      </w:r>
      <w:r w:rsidR="006B28A8" w:rsidRPr="00FE4158">
        <w:rPr>
          <w:rFonts w:ascii="Montserrat" w:hAnsi="Montserrat" w:cs="Arial"/>
          <w:sz w:val="20"/>
          <w:szCs w:val="20"/>
        </w:rPr>
        <w:t xml:space="preserve">las siguientes </w:t>
      </w:r>
      <w:r w:rsidR="00FE4ECC" w:rsidRPr="00FE4158">
        <w:rPr>
          <w:rFonts w:ascii="Montserrat" w:hAnsi="Montserrat" w:cs="Arial"/>
          <w:sz w:val="20"/>
          <w:szCs w:val="20"/>
        </w:rPr>
        <w:t>reuni</w:t>
      </w:r>
      <w:r w:rsidR="006B28A8" w:rsidRPr="00FE4158">
        <w:rPr>
          <w:rFonts w:ascii="Montserrat" w:hAnsi="Montserrat" w:cs="Arial"/>
          <w:sz w:val="20"/>
          <w:szCs w:val="20"/>
        </w:rPr>
        <w:t>ones</w:t>
      </w:r>
      <w:r w:rsidR="00677097" w:rsidRPr="00FE4158">
        <w:rPr>
          <w:rFonts w:ascii="Montserrat" w:hAnsi="Montserrat" w:cs="Arial"/>
          <w:sz w:val="20"/>
          <w:szCs w:val="20"/>
        </w:rPr>
        <w:t>:</w:t>
      </w:r>
      <w:r w:rsidR="00FE4ECC" w:rsidRPr="00FE4158">
        <w:rPr>
          <w:rFonts w:ascii="Montserrat" w:hAnsi="Montserrat" w:cs="Arial"/>
          <w:sz w:val="20"/>
          <w:szCs w:val="20"/>
        </w:rPr>
        <w:t xml:space="preserve"> </w:t>
      </w:r>
    </w:p>
    <w:p w14:paraId="7EB364CB" w14:textId="10BBA731" w:rsidR="00FE4ECC" w:rsidRPr="00FE4158" w:rsidRDefault="00EB55CD" w:rsidP="00483EFC">
      <w:pPr>
        <w:pStyle w:val="Prrafodelista"/>
        <w:numPr>
          <w:ilvl w:val="1"/>
          <w:numId w:val="36"/>
        </w:numPr>
        <w:contextualSpacing/>
        <w:jc w:val="both"/>
        <w:rPr>
          <w:rFonts w:ascii="Montserrat" w:hAnsi="Montserrat" w:cs="Arial"/>
          <w:sz w:val="20"/>
          <w:szCs w:val="20"/>
        </w:rPr>
      </w:pPr>
      <w:r w:rsidRPr="00FE4158">
        <w:rPr>
          <w:rFonts w:ascii="Montserrat" w:hAnsi="Montserrat" w:cs="Arial"/>
          <w:sz w:val="20"/>
          <w:szCs w:val="20"/>
        </w:rPr>
        <w:t>P</w:t>
      </w:r>
      <w:r w:rsidR="00FE4ECC" w:rsidRPr="00FE4158">
        <w:rPr>
          <w:rFonts w:ascii="Montserrat" w:hAnsi="Montserrat" w:cs="Arial"/>
          <w:sz w:val="20"/>
          <w:szCs w:val="20"/>
        </w:rPr>
        <w:t xml:space="preserve">ara planeación de la operación semanal, incluyendo </w:t>
      </w:r>
      <w:r w:rsidR="00230356" w:rsidRPr="00FE4158">
        <w:rPr>
          <w:rFonts w:ascii="Montserrat" w:hAnsi="Montserrat" w:cs="Arial"/>
          <w:sz w:val="20"/>
          <w:szCs w:val="20"/>
        </w:rPr>
        <w:t xml:space="preserve">requerimientos y proyectos en curso, </w:t>
      </w:r>
      <w:r w:rsidR="00FE4ECC" w:rsidRPr="00FE4158">
        <w:rPr>
          <w:rFonts w:ascii="Montserrat" w:hAnsi="Montserrat" w:cs="Arial"/>
          <w:sz w:val="20"/>
          <w:szCs w:val="20"/>
        </w:rPr>
        <w:t>propuestas de ventanas y mejora continua</w:t>
      </w:r>
      <w:r w:rsidR="00230356" w:rsidRPr="00FE4158">
        <w:rPr>
          <w:rFonts w:ascii="Montserrat" w:hAnsi="Montserrat" w:cs="Arial"/>
          <w:sz w:val="20"/>
          <w:szCs w:val="20"/>
        </w:rPr>
        <w:t>, detallando los posibles casos que se someterán al proceso de gestión de cambios para su valoración, votación, autorización e implementación.</w:t>
      </w:r>
    </w:p>
    <w:p w14:paraId="432EB156" w14:textId="4979043E" w:rsidR="00230356" w:rsidRPr="00FE4158" w:rsidRDefault="00646E13" w:rsidP="00483EFC">
      <w:pPr>
        <w:pStyle w:val="Prrafodelista"/>
        <w:numPr>
          <w:ilvl w:val="1"/>
          <w:numId w:val="36"/>
        </w:numPr>
        <w:contextualSpacing/>
        <w:jc w:val="both"/>
        <w:rPr>
          <w:rFonts w:ascii="Montserrat" w:hAnsi="Montserrat" w:cs="Arial"/>
          <w:sz w:val="20"/>
          <w:szCs w:val="20"/>
        </w:rPr>
      </w:pPr>
      <w:r w:rsidRPr="00FE4158">
        <w:rPr>
          <w:rFonts w:ascii="Montserrat" w:hAnsi="Montserrat" w:cs="Arial"/>
          <w:sz w:val="20"/>
          <w:szCs w:val="20"/>
        </w:rPr>
        <w:t>Para</w:t>
      </w:r>
      <w:r w:rsidR="00FE4ECC" w:rsidRPr="00FE4158">
        <w:rPr>
          <w:rFonts w:ascii="Montserrat" w:hAnsi="Montserrat" w:cs="Arial"/>
          <w:sz w:val="20"/>
          <w:szCs w:val="20"/>
        </w:rPr>
        <w:t xml:space="preserve"> seguimiento y control de los posibles cambios y mejoras en curso.</w:t>
      </w:r>
    </w:p>
    <w:p w14:paraId="79F23C45" w14:textId="6D9DAE3E" w:rsidR="008F055C" w:rsidRPr="00FE4158" w:rsidRDefault="00867E16" w:rsidP="00483EFC">
      <w:pPr>
        <w:pStyle w:val="Prrafodelista"/>
        <w:numPr>
          <w:ilvl w:val="1"/>
          <w:numId w:val="36"/>
        </w:numPr>
        <w:contextualSpacing/>
        <w:jc w:val="both"/>
        <w:rPr>
          <w:rFonts w:ascii="Montserrat" w:hAnsi="Montserrat" w:cs="Arial"/>
          <w:sz w:val="20"/>
          <w:szCs w:val="20"/>
        </w:rPr>
      </w:pPr>
      <w:r w:rsidRPr="00FE4158">
        <w:rPr>
          <w:rFonts w:ascii="Montserrat" w:hAnsi="Montserrat" w:cs="Arial"/>
          <w:sz w:val="20"/>
          <w:szCs w:val="20"/>
        </w:rPr>
        <w:t>“EL LICITANTE”</w:t>
      </w:r>
      <w:r w:rsidR="008805CA" w:rsidRPr="00FE4158">
        <w:rPr>
          <w:rFonts w:ascii="Montserrat" w:hAnsi="Montserrat" w:cs="Arial"/>
          <w:sz w:val="20"/>
          <w:szCs w:val="20"/>
        </w:rPr>
        <w:t xml:space="preserve"> </w:t>
      </w:r>
      <w:r w:rsidR="006B28A8" w:rsidRPr="00FE4158">
        <w:rPr>
          <w:rFonts w:ascii="Montserrat" w:hAnsi="Montserrat" w:cs="Arial"/>
          <w:sz w:val="20"/>
          <w:szCs w:val="20"/>
        </w:rPr>
        <w:t xml:space="preserve">deberá informar </w:t>
      </w:r>
      <w:r w:rsidR="00230356" w:rsidRPr="00FE4158">
        <w:rPr>
          <w:rFonts w:ascii="Montserrat" w:hAnsi="Montserrat" w:cs="Arial"/>
          <w:sz w:val="20"/>
          <w:szCs w:val="20"/>
        </w:rPr>
        <w:t>los detalles de su arquitectura, configuración y CMDB, dimen</w:t>
      </w:r>
      <w:r w:rsidR="005A34E1" w:rsidRPr="00FE4158">
        <w:rPr>
          <w:rFonts w:ascii="Montserrat" w:hAnsi="Montserrat" w:cs="Arial"/>
          <w:sz w:val="20"/>
          <w:szCs w:val="20"/>
        </w:rPr>
        <w:t>s</w:t>
      </w:r>
      <w:r w:rsidR="00230356" w:rsidRPr="00FE4158">
        <w:rPr>
          <w:rFonts w:ascii="Montserrat" w:hAnsi="Montserrat" w:cs="Arial"/>
          <w:sz w:val="20"/>
          <w:szCs w:val="20"/>
        </w:rPr>
        <w:t>ionamiento instalado y disponible, capacidades, righ</w:t>
      </w:r>
      <w:r w:rsidRPr="00FE4158">
        <w:rPr>
          <w:rFonts w:ascii="Montserrat" w:hAnsi="Montserrat" w:cs="Arial"/>
          <w:sz w:val="20"/>
          <w:szCs w:val="20"/>
        </w:rPr>
        <w:t>t</w:t>
      </w:r>
      <w:r w:rsidR="00230356" w:rsidRPr="00FE4158">
        <w:rPr>
          <w:rFonts w:ascii="Montserrat" w:hAnsi="Montserrat" w:cs="Arial"/>
          <w:sz w:val="20"/>
          <w:szCs w:val="20"/>
        </w:rPr>
        <w:t xml:space="preserve"> sizing, distribución, volumetría, requerimientos y proyectos en curso, avance en el ejercicio presupuestal tanto por servicios, como por consumo por dirección normativa usuaria,</w:t>
      </w:r>
      <w:r w:rsidR="0094537D" w:rsidRPr="00FE4158">
        <w:rPr>
          <w:rFonts w:ascii="Montserrat" w:hAnsi="Montserrat" w:cs="Arial"/>
          <w:sz w:val="20"/>
          <w:szCs w:val="20"/>
        </w:rPr>
        <w:t xml:space="preserve"> análisis de la situación actual de las versiones de software comercial instaladas en el Centro de Datos ofertado por </w:t>
      </w:r>
      <w:r w:rsidRPr="00FE4158">
        <w:rPr>
          <w:rFonts w:ascii="Montserrat" w:hAnsi="Montserrat" w:cs="Arial"/>
          <w:sz w:val="20"/>
          <w:szCs w:val="20"/>
        </w:rPr>
        <w:t>“EL LICITANTE”</w:t>
      </w:r>
      <w:r w:rsidR="0094537D" w:rsidRPr="00FE4158">
        <w:rPr>
          <w:rFonts w:ascii="Montserrat" w:hAnsi="Montserrat" w:cs="Arial"/>
          <w:sz w:val="20"/>
          <w:szCs w:val="20"/>
        </w:rPr>
        <w:t xml:space="preserve">, con el fin de identificar aquellas que estén próximas a salir o se encuentren fuera de soporte por parte de los fabricantes, permitiendo tomar acciones preventivas que garanticen la continuidad de la operación </w:t>
      </w:r>
      <w:r w:rsidRPr="00FE4158">
        <w:rPr>
          <w:rFonts w:ascii="Montserrat" w:hAnsi="Montserrat" w:cs="Arial"/>
          <w:sz w:val="20"/>
          <w:szCs w:val="20"/>
        </w:rPr>
        <w:t>de “EL INSTITUTO”</w:t>
      </w:r>
      <w:r w:rsidR="005C0188" w:rsidRPr="00FE4158">
        <w:rPr>
          <w:rFonts w:ascii="Montserrat" w:hAnsi="Montserrat" w:cs="Arial"/>
          <w:sz w:val="20"/>
          <w:szCs w:val="20"/>
        </w:rPr>
        <w:t>, así como planes de actualización</w:t>
      </w:r>
      <w:r w:rsidR="00D71AB1" w:rsidRPr="00FE4158">
        <w:rPr>
          <w:rFonts w:ascii="Montserrat" w:hAnsi="Montserrat" w:cs="Arial"/>
          <w:sz w:val="20"/>
          <w:szCs w:val="20"/>
        </w:rPr>
        <w:t xml:space="preserve"> y puesta a punto de los ambientes operativos o</w:t>
      </w:r>
      <w:r w:rsidR="005C0188" w:rsidRPr="00FE4158">
        <w:rPr>
          <w:rFonts w:ascii="Montserrat" w:hAnsi="Montserrat" w:cs="Arial"/>
          <w:sz w:val="20"/>
          <w:szCs w:val="20"/>
        </w:rPr>
        <w:t xml:space="preserve"> cada que el fabricante anuncie nuevas versiones, parches o que va a dejar de dar soporte a algún software que emplea el IMSS para brindar sus servicios.</w:t>
      </w:r>
    </w:p>
    <w:p w14:paraId="432C9D7C" w14:textId="77777777" w:rsidR="008F055C" w:rsidRPr="00FE4158" w:rsidRDefault="008F055C" w:rsidP="00010BC1">
      <w:pPr>
        <w:jc w:val="both"/>
        <w:rPr>
          <w:rFonts w:ascii="Montserrat" w:hAnsi="Montserrat" w:cs="Arial"/>
          <w:sz w:val="20"/>
          <w:szCs w:val="20"/>
        </w:rPr>
      </w:pPr>
    </w:p>
    <w:p w14:paraId="4234BBF5" w14:textId="299155DD" w:rsidR="003B6A3C" w:rsidRPr="00FE4158" w:rsidRDefault="003B6A3C" w:rsidP="0025449E">
      <w:pPr>
        <w:jc w:val="both"/>
        <w:rPr>
          <w:rFonts w:ascii="Montserrat" w:hAnsi="Montserrat" w:cs="Arial"/>
          <w:b/>
          <w:bCs/>
          <w:sz w:val="20"/>
          <w:szCs w:val="20"/>
          <w:lang w:eastAsia="es-ES"/>
        </w:rPr>
      </w:pPr>
      <w:r w:rsidRPr="00FE4158">
        <w:rPr>
          <w:rFonts w:ascii="Montserrat" w:hAnsi="Montserrat" w:cs="Arial"/>
          <w:b/>
          <w:bCs/>
          <w:sz w:val="20"/>
          <w:szCs w:val="20"/>
        </w:rPr>
        <w:t>Cláusulas</w:t>
      </w:r>
      <w:r w:rsidRPr="00FE4158">
        <w:rPr>
          <w:rFonts w:ascii="Montserrat" w:hAnsi="Montserrat" w:cs="Arial"/>
          <w:b/>
          <w:bCs/>
          <w:sz w:val="20"/>
          <w:szCs w:val="20"/>
          <w:lang w:eastAsia="es-ES"/>
        </w:rPr>
        <w:t xml:space="preserve"> y cumplimiento</w:t>
      </w:r>
    </w:p>
    <w:p w14:paraId="39316960" w14:textId="77777777" w:rsidR="00FF5370" w:rsidRPr="00FE4158" w:rsidRDefault="00FF5370" w:rsidP="00010BC1">
      <w:pPr>
        <w:jc w:val="both"/>
        <w:rPr>
          <w:rFonts w:ascii="Montserrat" w:hAnsi="Montserrat" w:cs="Arial"/>
          <w:sz w:val="20"/>
          <w:szCs w:val="20"/>
        </w:rPr>
      </w:pPr>
    </w:p>
    <w:p w14:paraId="37A46623" w14:textId="77777777" w:rsidR="002155D3" w:rsidRPr="00FE4158" w:rsidRDefault="002155D3" w:rsidP="00010BC1">
      <w:pPr>
        <w:pStyle w:val="Prrafodelista"/>
        <w:numPr>
          <w:ilvl w:val="2"/>
          <w:numId w:val="13"/>
        </w:numPr>
        <w:contextualSpacing/>
        <w:rPr>
          <w:rFonts w:ascii="Montserrat" w:hAnsi="Montserrat" w:cs="Arial"/>
          <w:b/>
          <w:sz w:val="20"/>
          <w:szCs w:val="20"/>
        </w:rPr>
      </w:pPr>
      <w:r w:rsidRPr="00FE4158">
        <w:rPr>
          <w:rFonts w:ascii="Montserrat" w:hAnsi="Montserrat" w:cs="Arial"/>
          <w:b/>
          <w:sz w:val="20"/>
          <w:szCs w:val="20"/>
        </w:rPr>
        <w:t>Documentación de cumplimiento de obligaciones</w:t>
      </w:r>
      <w:r w:rsidR="000E6806" w:rsidRPr="00FE4158">
        <w:rPr>
          <w:rFonts w:ascii="Montserrat" w:hAnsi="Montserrat" w:cs="Arial"/>
          <w:b/>
          <w:sz w:val="20"/>
          <w:szCs w:val="20"/>
        </w:rPr>
        <w:t>.</w:t>
      </w:r>
    </w:p>
    <w:p w14:paraId="38EF1386" w14:textId="77777777" w:rsidR="00FF5370" w:rsidRPr="00FE4158" w:rsidRDefault="00FF5370" w:rsidP="00010BC1">
      <w:pPr>
        <w:jc w:val="both"/>
        <w:rPr>
          <w:rFonts w:ascii="Montserrat" w:hAnsi="Montserrat" w:cs="Arial"/>
          <w:sz w:val="20"/>
          <w:szCs w:val="20"/>
        </w:rPr>
      </w:pPr>
    </w:p>
    <w:p w14:paraId="46CCC81B" w14:textId="3EED7340" w:rsidR="002155D3"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2155D3" w:rsidRPr="00FE4158">
        <w:rPr>
          <w:rFonts w:ascii="Montserrat" w:hAnsi="Montserrat" w:cs="Arial"/>
          <w:sz w:val="20"/>
          <w:szCs w:val="20"/>
        </w:rPr>
        <w:t xml:space="preserve"> con el objeto de fortalecer la supervisión y vigilancia de la administración del contrato materia del presente servicio</w:t>
      </w:r>
      <w:r w:rsidR="000E6806" w:rsidRPr="00FE4158">
        <w:rPr>
          <w:rFonts w:ascii="Montserrat" w:hAnsi="Montserrat" w:cs="Arial"/>
          <w:sz w:val="20"/>
          <w:szCs w:val="20"/>
        </w:rPr>
        <w:t xml:space="preserve"> que se derive del proceso de contrata</w:t>
      </w:r>
      <w:r w:rsidR="000B316A" w:rsidRPr="00FE4158">
        <w:rPr>
          <w:rFonts w:ascii="Montserrat" w:hAnsi="Montserrat" w:cs="Arial"/>
          <w:sz w:val="20"/>
          <w:szCs w:val="20"/>
        </w:rPr>
        <w:t>c</w:t>
      </w:r>
      <w:r w:rsidR="000E6806" w:rsidRPr="00FE4158">
        <w:rPr>
          <w:rFonts w:ascii="Montserrat" w:hAnsi="Montserrat" w:cs="Arial"/>
          <w:sz w:val="20"/>
          <w:szCs w:val="20"/>
        </w:rPr>
        <w:t>ión correspondiente,</w:t>
      </w:r>
      <w:r w:rsidR="002155D3" w:rsidRPr="00FE4158">
        <w:rPr>
          <w:rFonts w:ascii="Montserrat" w:hAnsi="Montserrat" w:cs="Arial"/>
          <w:sz w:val="20"/>
          <w:szCs w:val="20"/>
        </w:rPr>
        <w:t xml:space="preserve"> y contribuir a las acciones para verificar la procedencia de los pagos, proporcionará un soporte para la gestión del conocimiento administrativo relacionado con la prestación de los servicios de Nube </w:t>
      </w:r>
      <w:r w:rsidR="002155D3" w:rsidRPr="00FE4158">
        <w:rPr>
          <w:rFonts w:ascii="Montserrat" w:hAnsi="Montserrat" w:cs="Arial"/>
          <w:b/>
          <w:sz w:val="20"/>
          <w:szCs w:val="20"/>
        </w:rPr>
        <w:t>IMSS</w:t>
      </w:r>
      <w:r w:rsidR="002155D3" w:rsidRPr="00FE4158">
        <w:rPr>
          <w:rFonts w:ascii="Montserrat" w:hAnsi="Montserrat" w:cs="Arial"/>
          <w:sz w:val="20"/>
          <w:szCs w:val="20"/>
        </w:rPr>
        <w:t>.</w:t>
      </w:r>
    </w:p>
    <w:p w14:paraId="39259823" w14:textId="77777777" w:rsidR="00FF5370" w:rsidRPr="00FE4158" w:rsidRDefault="00FF5370" w:rsidP="00010BC1">
      <w:pPr>
        <w:jc w:val="both"/>
        <w:rPr>
          <w:rFonts w:ascii="Montserrat" w:hAnsi="Montserrat" w:cs="Arial"/>
          <w:sz w:val="20"/>
          <w:szCs w:val="20"/>
        </w:rPr>
      </w:pPr>
    </w:p>
    <w:p w14:paraId="724A58DE" w14:textId="0D1150B6" w:rsidR="006508B2" w:rsidRPr="00FE4158" w:rsidRDefault="002155D3" w:rsidP="00010BC1">
      <w:pPr>
        <w:jc w:val="both"/>
        <w:rPr>
          <w:rFonts w:ascii="Montserrat" w:hAnsi="Montserrat" w:cs="Arial"/>
          <w:sz w:val="20"/>
          <w:szCs w:val="20"/>
        </w:rPr>
      </w:pPr>
      <w:r w:rsidRPr="00FE4158">
        <w:rPr>
          <w:rFonts w:ascii="Montserrat" w:hAnsi="Montserrat" w:cs="Arial"/>
          <w:sz w:val="20"/>
          <w:szCs w:val="20"/>
        </w:rPr>
        <w:t>Para que dicho conocimiento administrativo sea traducido en un activo de</w:t>
      </w:r>
      <w:r w:rsidR="000E6806" w:rsidRPr="00FE4158">
        <w:rPr>
          <w:rFonts w:ascii="Montserrat" w:hAnsi="Montserrat" w:cs="Arial"/>
          <w:sz w:val="20"/>
          <w:szCs w:val="20"/>
        </w:rPr>
        <w:t xml:space="preserve">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aplicar el modelo de control de contratos definido </w:t>
      </w:r>
      <w:r w:rsidR="006508B2" w:rsidRPr="00FE4158">
        <w:rPr>
          <w:rFonts w:ascii="Montserrat" w:hAnsi="Montserrat" w:cs="Arial"/>
          <w:sz w:val="20"/>
          <w:szCs w:val="20"/>
        </w:rPr>
        <w:t xml:space="preserve">en el apartado </w:t>
      </w:r>
      <w:r w:rsidR="006508B2" w:rsidRPr="00FE4158">
        <w:rPr>
          <w:rFonts w:ascii="Montserrat" w:hAnsi="Montserrat" w:cs="Arial"/>
          <w:b/>
          <w:bCs/>
          <w:i/>
          <w:iCs/>
          <w:sz w:val="20"/>
          <w:szCs w:val="20"/>
        </w:rPr>
        <w:t>“Cumplimiento de obligaciones contractuales</w:t>
      </w:r>
      <w:r w:rsidR="008257DF" w:rsidRPr="00FE4158">
        <w:rPr>
          <w:rFonts w:ascii="Montserrat" w:hAnsi="Montserrat" w:cs="Arial"/>
          <w:sz w:val="20"/>
          <w:szCs w:val="20"/>
        </w:rPr>
        <w:t>” y</w:t>
      </w:r>
      <w:r w:rsidRPr="00FE4158">
        <w:rPr>
          <w:rFonts w:ascii="Montserrat" w:hAnsi="Montserrat" w:cs="Arial"/>
          <w:sz w:val="20"/>
          <w:szCs w:val="20"/>
        </w:rPr>
        <w:t xml:space="preserve"> ejecutará las acciones que se establecen en dicho modelo como un ejercicio permanente durante la </w:t>
      </w:r>
      <w:r w:rsidR="00B87A99" w:rsidRPr="00FE4158">
        <w:rPr>
          <w:rFonts w:ascii="Montserrat" w:hAnsi="Montserrat" w:cs="Arial"/>
          <w:sz w:val="20"/>
          <w:szCs w:val="20"/>
        </w:rPr>
        <w:t>vigencia del servicio</w:t>
      </w:r>
      <w:r w:rsidR="000E6806" w:rsidRPr="00FE4158">
        <w:rPr>
          <w:rFonts w:ascii="Montserrat" w:hAnsi="Montserrat" w:cs="Arial"/>
          <w:sz w:val="20"/>
          <w:szCs w:val="20"/>
        </w:rPr>
        <w:t xml:space="preserve"> que en su caso se derive del proceso de </w:t>
      </w:r>
      <w:r w:rsidR="000360DF" w:rsidRPr="00FE4158">
        <w:rPr>
          <w:rFonts w:ascii="Montserrat" w:hAnsi="Montserrat" w:cs="Arial"/>
          <w:sz w:val="20"/>
          <w:szCs w:val="20"/>
        </w:rPr>
        <w:t>contratación</w:t>
      </w:r>
      <w:r w:rsidR="000E6806" w:rsidRPr="00FE4158">
        <w:rPr>
          <w:rFonts w:ascii="Montserrat" w:hAnsi="Montserrat" w:cs="Arial"/>
          <w:sz w:val="20"/>
          <w:szCs w:val="20"/>
        </w:rPr>
        <w:t xml:space="preserve"> correspondiente</w:t>
      </w:r>
      <w:r w:rsidRPr="00FE4158">
        <w:rPr>
          <w:rFonts w:ascii="Montserrat" w:hAnsi="Montserrat" w:cs="Arial"/>
          <w:sz w:val="20"/>
          <w:szCs w:val="20"/>
        </w:rPr>
        <w:t xml:space="preserve">. </w:t>
      </w:r>
    </w:p>
    <w:p w14:paraId="29403AE8" w14:textId="77777777" w:rsidR="006508B2" w:rsidRPr="00FE4158" w:rsidRDefault="006508B2" w:rsidP="00010BC1">
      <w:pPr>
        <w:jc w:val="both"/>
        <w:rPr>
          <w:rFonts w:ascii="Montserrat" w:hAnsi="Montserrat" w:cs="Arial"/>
          <w:sz w:val="20"/>
          <w:szCs w:val="20"/>
        </w:rPr>
      </w:pPr>
    </w:p>
    <w:p w14:paraId="20208C4F" w14:textId="34B417F0" w:rsidR="002155D3" w:rsidRPr="00FE4158" w:rsidRDefault="002155D3" w:rsidP="00010BC1">
      <w:pPr>
        <w:jc w:val="both"/>
        <w:rPr>
          <w:rFonts w:ascii="Montserrat" w:hAnsi="Montserrat" w:cs="Arial"/>
          <w:sz w:val="20"/>
          <w:szCs w:val="20"/>
        </w:rPr>
      </w:pPr>
      <w:r w:rsidRPr="00FE4158">
        <w:rPr>
          <w:rFonts w:ascii="Montserrat" w:hAnsi="Montserrat" w:cs="Arial"/>
          <w:sz w:val="20"/>
          <w:szCs w:val="20"/>
        </w:rPr>
        <w:t xml:space="preserve">Para tal efecto, </w:t>
      </w:r>
      <w:r w:rsidR="00867E16" w:rsidRPr="00FE4158">
        <w:rPr>
          <w:rFonts w:ascii="Montserrat" w:hAnsi="Montserrat" w:cs="Arial"/>
          <w:sz w:val="20"/>
          <w:szCs w:val="20"/>
        </w:rPr>
        <w:t>“EL LICITANTE”</w:t>
      </w:r>
      <w:r w:rsidRPr="00FE4158">
        <w:rPr>
          <w:rFonts w:ascii="Montserrat" w:hAnsi="Montserrat" w:cs="Arial"/>
          <w:sz w:val="20"/>
          <w:szCs w:val="20"/>
        </w:rPr>
        <w:t xml:space="preserve"> deberá </w:t>
      </w:r>
      <w:r w:rsidR="00AA6B84" w:rsidRPr="00FE4158">
        <w:rPr>
          <w:rFonts w:ascii="Montserrat" w:hAnsi="Montserrat" w:cs="Arial"/>
          <w:sz w:val="20"/>
          <w:szCs w:val="20"/>
        </w:rPr>
        <w:t xml:space="preserve">incluir como parte de su propuesta </w:t>
      </w:r>
      <w:r w:rsidR="000360DF" w:rsidRPr="00FE4158">
        <w:rPr>
          <w:rFonts w:ascii="Montserrat" w:hAnsi="Montserrat" w:cs="Arial"/>
          <w:sz w:val="20"/>
          <w:szCs w:val="20"/>
        </w:rPr>
        <w:t>técnica</w:t>
      </w:r>
      <w:r w:rsidR="00AA6B84" w:rsidRPr="00FE4158">
        <w:rPr>
          <w:rFonts w:ascii="Montserrat" w:hAnsi="Montserrat" w:cs="Arial"/>
          <w:sz w:val="20"/>
          <w:szCs w:val="20"/>
        </w:rPr>
        <w:t xml:space="preserve"> la </w:t>
      </w:r>
      <w:r w:rsidRPr="00FE4158">
        <w:rPr>
          <w:rFonts w:ascii="Montserrat" w:hAnsi="Montserrat" w:cs="Arial"/>
          <w:sz w:val="20"/>
          <w:szCs w:val="20"/>
        </w:rPr>
        <w:t>implementa</w:t>
      </w:r>
      <w:r w:rsidR="00AA6B84" w:rsidRPr="00FE4158">
        <w:rPr>
          <w:rFonts w:ascii="Montserrat" w:hAnsi="Montserrat" w:cs="Arial"/>
          <w:sz w:val="20"/>
          <w:szCs w:val="20"/>
        </w:rPr>
        <w:t>ción</w:t>
      </w:r>
      <w:r w:rsidRPr="00FE4158">
        <w:rPr>
          <w:rFonts w:ascii="Montserrat" w:hAnsi="Montserrat" w:cs="Arial"/>
          <w:sz w:val="20"/>
          <w:szCs w:val="20"/>
        </w:rPr>
        <w:t xml:space="preserve"> </w:t>
      </w:r>
      <w:r w:rsidR="001678B1" w:rsidRPr="00FE4158">
        <w:rPr>
          <w:rFonts w:ascii="Montserrat" w:hAnsi="Montserrat" w:cs="Arial"/>
          <w:sz w:val="20"/>
          <w:szCs w:val="20"/>
        </w:rPr>
        <w:t xml:space="preserve">de </w:t>
      </w:r>
      <w:r w:rsidRPr="00FE4158">
        <w:rPr>
          <w:rFonts w:ascii="Montserrat" w:hAnsi="Montserrat" w:cs="Arial"/>
          <w:sz w:val="20"/>
          <w:szCs w:val="20"/>
        </w:rPr>
        <w:t xml:space="preserve">un mecanismo para que dicho soporte encargado de la gestión del conocimiento administrativo de los servicios objeto del presente </w:t>
      </w:r>
      <w:r w:rsidR="000E6806" w:rsidRPr="00FE4158">
        <w:rPr>
          <w:rFonts w:ascii="Montserrat" w:hAnsi="Montserrat" w:cs="Arial"/>
          <w:sz w:val="20"/>
          <w:szCs w:val="20"/>
        </w:rPr>
        <w:t>A</w:t>
      </w:r>
      <w:r w:rsidRPr="00FE4158">
        <w:rPr>
          <w:rFonts w:ascii="Montserrat" w:hAnsi="Montserrat" w:cs="Arial"/>
          <w:sz w:val="20"/>
          <w:szCs w:val="20"/>
        </w:rPr>
        <w:t>nexo</w:t>
      </w:r>
      <w:r w:rsidR="000E6806" w:rsidRPr="00FE4158">
        <w:rPr>
          <w:rFonts w:ascii="Montserrat" w:hAnsi="Montserrat" w:cs="Arial"/>
          <w:sz w:val="20"/>
          <w:szCs w:val="20"/>
        </w:rPr>
        <w:t xml:space="preserve"> Técnico</w:t>
      </w:r>
      <w:r w:rsidRPr="00FE4158">
        <w:rPr>
          <w:rFonts w:ascii="Montserrat" w:hAnsi="Montserrat" w:cs="Arial"/>
          <w:sz w:val="20"/>
          <w:szCs w:val="20"/>
        </w:rPr>
        <w:t xml:space="preserve">, cuente oportunamente con cada una de las solicitudes de servicio que se generen en el marco del contrato respectivo, así como respecto de todos los comunicados y documentos </w:t>
      </w:r>
      <w:r w:rsidR="00AA6B84" w:rsidRPr="00FE4158">
        <w:rPr>
          <w:rFonts w:ascii="Montserrat" w:hAnsi="Montserrat" w:cs="Arial"/>
          <w:sz w:val="20"/>
          <w:szCs w:val="20"/>
        </w:rPr>
        <w:t>que se generen</w:t>
      </w:r>
      <w:r w:rsidRPr="00FE4158">
        <w:rPr>
          <w:rFonts w:ascii="Montserrat" w:hAnsi="Montserrat" w:cs="Arial"/>
          <w:sz w:val="20"/>
          <w:szCs w:val="20"/>
        </w:rPr>
        <w:t xml:space="preserve"> entre </w:t>
      </w:r>
      <w:r w:rsidR="00867E16" w:rsidRPr="00FE4158">
        <w:rPr>
          <w:rFonts w:ascii="Montserrat" w:hAnsi="Montserrat" w:cs="Arial"/>
          <w:sz w:val="20"/>
          <w:szCs w:val="20"/>
        </w:rPr>
        <w:t>“EL INSTITUTO”</w:t>
      </w:r>
      <w:r w:rsidR="00CE0DF0" w:rsidRPr="00FE4158">
        <w:rPr>
          <w:rFonts w:ascii="Montserrat" w:hAnsi="Montserrat" w:cs="Arial"/>
          <w:sz w:val="20"/>
          <w:szCs w:val="20"/>
        </w:rPr>
        <w:t xml:space="preserve"> </w:t>
      </w:r>
      <w:r w:rsidRPr="00FE4158">
        <w:rPr>
          <w:rFonts w:ascii="Montserrat" w:hAnsi="Montserrat" w:cs="Arial"/>
          <w:sz w:val="20"/>
          <w:szCs w:val="20"/>
        </w:rPr>
        <w:t xml:space="preserve">y </w:t>
      </w:r>
      <w:r w:rsidR="00867E16" w:rsidRPr="00FE4158">
        <w:rPr>
          <w:rFonts w:ascii="Montserrat" w:hAnsi="Montserrat" w:cs="Arial"/>
          <w:sz w:val="20"/>
          <w:szCs w:val="20"/>
        </w:rPr>
        <w:t>“EL LICITANTE”</w:t>
      </w:r>
      <w:r w:rsidR="00AA6B84" w:rsidRPr="00FE4158">
        <w:rPr>
          <w:rFonts w:ascii="Montserrat" w:hAnsi="Montserrat" w:cs="Arial"/>
          <w:b/>
          <w:sz w:val="20"/>
          <w:szCs w:val="20"/>
        </w:rPr>
        <w:t>,</w:t>
      </w:r>
      <w:r w:rsidRPr="00FE4158">
        <w:rPr>
          <w:rFonts w:ascii="Montserrat" w:hAnsi="Montserrat" w:cs="Arial"/>
          <w:sz w:val="20"/>
          <w:szCs w:val="20"/>
        </w:rPr>
        <w:t xml:space="preserve"> en relación con la prestación de los servicios. Lo anterior, toda vez que los servicios de soporte previstos en ese apartado están sujetos a flujo de información antes citada.</w:t>
      </w:r>
    </w:p>
    <w:p w14:paraId="1BB364C1" w14:textId="77777777" w:rsidR="00EC6802" w:rsidRPr="00FE4158" w:rsidRDefault="00EC6802" w:rsidP="00010BC1">
      <w:pPr>
        <w:jc w:val="both"/>
        <w:rPr>
          <w:rFonts w:ascii="Montserrat" w:hAnsi="Montserrat" w:cs="Arial"/>
          <w:sz w:val="20"/>
          <w:szCs w:val="20"/>
        </w:rPr>
      </w:pPr>
    </w:p>
    <w:p w14:paraId="4C2D007A" w14:textId="53BB3F2E" w:rsidR="00EC6802" w:rsidRPr="00FE4158" w:rsidRDefault="00EC6802" w:rsidP="00010BC1">
      <w:pPr>
        <w:jc w:val="both"/>
        <w:rPr>
          <w:rFonts w:ascii="Montserrat" w:hAnsi="Montserrat" w:cs="Arial"/>
          <w:sz w:val="20"/>
          <w:szCs w:val="20"/>
        </w:rPr>
      </w:pPr>
      <w:r w:rsidRPr="00FE4158">
        <w:rPr>
          <w:rFonts w:ascii="Montserrat" w:hAnsi="Montserrat" w:cs="Arial"/>
          <w:sz w:val="20"/>
          <w:szCs w:val="20"/>
        </w:rPr>
        <w:t xml:space="preserve">Estos documentos probatorios </w:t>
      </w:r>
      <w:r w:rsidR="000360DF" w:rsidRPr="00FE4158">
        <w:rPr>
          <w:rFonts w:ascii="Montserrat" w:hAnsi="Montserrat" w:cs="Arial"/>
          <w:sz w:val="20"/>
          <w:szCs w:val="20"/>
        </w:rPr>
        <w:t>deberán</w:t>
      </w:r>
      <w:r w:rsidRPr="00FE4158">
        <w:rPr>
          <w:rFonts w:ascii="Montserrat" w:hAnsi="Montserrat" w:cs="Arial"/>
          <w:sz w:val="20"/>
          <w:szCs w:val="20"/>
        </w:rPr>
        <w:t xml:space="preserve"> registrarse y resguardarse en un repositorio documental del contrato, con acceso a personal </w:t>
      </w:r>
      <w:r w:rsidR="00CE0DF0" w:rsidRPr="00FE4158">
        <w:rPr>
          <w:rFonts w:ascii="Montserrat" w:hAnsi="Montserrat" w:cs="Arial"/>
          <w:sz w:val="20"/>
          <w:szCs w:val="20"/>
        </w:rPr>
        <w:t>designado por</w:t>
      </w:r>
      <w:r w:rsidR="000E6806"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CE0DF0" w:rsidRPr="00FE4158">
        <w:rPr>
          <w:rFonts w:ascii="Montserrat" w:hAnsi="Montserrat" w:cs="Arial"/>
          <w:sz w:val="20"/>
          <w:szCs w:val="20"/>
        </w:rPr>
        <w:t xml:space="preserve"> </w:t>
      </w:r>
      <w:r w:rsidRPr="00FE4158">
        <w:rPr>
          <w:rFonts w:ascii="Montserrat" w:hAnsi="Montserrat" w:cs="Arial"/>
          <w:sz w:val="20"/>
          <w:szCs w:val="20"/>
        </w:rPr>
        <w:t>y d</w:t>
      </w:r>
      <w:r w:rsidR="00867E16" w:rsidRPr="00FE4158">
        <w:rPr>
          <w:rFonts w:ascii="Montserrat" w:hAnsi="Montserrat" w:cs="Arial"/>
          <w:sz w:val="20"/>
          <w:szCs w:val="20"/>
        </w:rPr>
        <w:t>e” EL LICITANTE”</w:t>
      </w:r>
      <w:r w:rsidR="000E6806" w:rsidRPr="00FE4158">
        <w:rPr>
          <w:rFonts w:ascii="Montserrat" w:hAnsi="Montserrat" w:cs="Arial"/>
          <w:b/>
          <w:bCs/>
          <w:sz w:val="20"/>
          <w:szCs w:val="20"/>
        </w:rPr>
        <w:t>,</w:t>
      </w:r>
      <w:r w:rsidR="007F37AB" w:rsidRPr="00FE4158">
        <w:rPr>
          <w:rFonts w:ascii="Montserrat" w:hAnsi="Montserrat" w:cs="Arial"/>
          <w:sz w:val="20"/>
          <w:szCs w:val="20"/>
        </w:rPr>
        <w:t xml:space="preserve"> </w:t>
      </w:r>
      <w:r w:rsidRPr="00FE4158">
        <w:rPr>
          <w:rFonts w:ascii="Montserrat" w:hAnsi="Montserrat" w:cs="Arial"/>
          <w:sz w:val="20"/>
          <w:szCs w:val="20"/>
        </w:rPr>
        <w:t xml:space="preserve">que permita generar el </w:t>
      </w:r>
      <w:r w:rsidR="000360DF" w:rsidRPr="00FE4158">
        <w:rPr>
          <w:rFonts w:ascii="Montserrat" w:hAnsi="Montserrat" w:cs="Arial"/>
          <w:sz w:val="20"/>
          <w:szCs w:val="20"/>
        </w:rPr>
        <w:t>histórico</w:t>
      </w:r>
      <w:r w:rsidRPr="00FE4158">
        <w:rPr>
          <w:rFonts w:ascii="Montserrat" w:hAnsi="Montserrat" w:cs="Arial"/>
          <w:sz w:val="20"/>
          <w:szCs w:val="20"/>
        </w:rPr>
        <w:t xml:space="preserve"> de los </w:t>
      </w:r>
      <w:r w:rsidR="000E6806" w:rsidRPr="00FE4158">
        <w:rPr>
          <w:rFonts w:ascii="Montserrat" w:hAnsi="Montserrat" w:cs="Arial"/>
          <w:b/>
          <w:bCs/>
          <w:i/>
          <w:iCs/>
          <w:sz w:val="20"/>
          <w:szCs w:val="20"/>
        </w:rPr>
        <w:t>Documentos Probatorios de Cada Obligación Establecida en el Contrato</w:t>
      </w:r>
      <w:r w:rsidRPr="00FE4158">
        <w:rPr>
          <w:rFonts w:ascii="Montserrat" w:hAnsi="Montserrat" w:cs="Arial"/>
          <w:sz w:val="20"/>
          <w:szCs w:val="20"/>
        </w:rPr>
        <w:t xml:space="preserve">. Al finalizar el contrato, </w:t>
      </w:r>
      <w:r w:rsidR="00867E16" w:rsidRPr="00FE4158">
        <w:rPr>
          <w:rFonts w:ascii="Montserrat" w:hAnsi="Montserrat" w:cs="Arial"/>
          <w:sz w:val="20"/>
          <w:szCs w:val="20"/>
        </w:rPr>
        <w:t>“EL LICITANTE”</w:t>
      </w:r>
      <w:r w:rsidR="007F37AB" w:rsidRPr="00FE4158">
        <w:rPr>
          <w:rFonts w:ascii="Montserrat" w:hAnsi="Montserrat" w:cs="Arial"/>
          <w:sz w:val="20"/>
          <w:szCs w:val="20"/>
        </w:rPr>
        <w:t xml:space="preserve"> </w:t>
      </w:r>
      <w:r w:rsidRPr="00FE4158">
        <w:rPr>
          <w:rFonts w:ascii="Montserrat" w:hAnsi="Montserrat" w:cs="Arial"/>
          <w:sz w:val="20"/>
          <w:szCs w:val="20"/>
        </w:rPr>
        <w:t xml:space="preserve">deberá entregar copia en </w:t>
      </w:r>
      <w:r w:rsidR="000360DF" w:rsidRPr="00FE4158">
        <w:rPr>
          <w:rFonts w:ascii="Montserrat" w:hAnsi="Montserrat" w:cs="Arial"/>
          <w:sz w:val="20"/>
          <w:szCs w:val="20"/>
        </w:rPr>
        <w:t>formato</w:t>
      </w:r>
      <w:r w:rsidRPr="00FE4158">
        <w:rPr>
          <w:rFonts w:ascii="Montserrat" w:hAnsi="Montserrat" w:cs="Arial"/>
          <w:sz w:val="20"/>
          <w:szCs w:val="20"/>
        </w:rPr>
        <w:t xml:space="preserve"> electrónico u </w:t>
      </w:r>
      <w:r w:rsidR="00D71DCA" w:rsidRPr="00FE4158">
        <w:rPr>
          <w:rFonts w:ascii="Montserrat" w:hAnsi="Montserrat" w:cs="Arial"/>
          <w:sz w:val="20"/>
          <w:szCs w:val="20"/>
        </w:rPr>
        <w:t>ó</w:t>
      </w:r>
      <w:r w:rsidRPr="00FE4158">
        <w:rPr>
          <w:rFonts w:ascii="Montserrat" w:hAnsi="Montserrat" w:cs="Arial"/>
          <w:sz w:val="20"/>
          <w:szCs w:val="20"/>
        </w:rPr>
        <w:t xml:space="preserve">ptico al </w:t>
      </w:r>
      <w:r w:rsidR="00867E16" w:rsidRPr="00FE4158">
        <w:rPr>
          <w:rFonts w:ascii="Montserrat" w:hAnsi="Montserrat" w:cs="Arial"/>
          <w:sz w:val="20"/>
          <w:szCs w:val="20"/>
        </w:rPr>
        <w:t>“EL INSTITUTO”</w:t>
      </w:r>
      <w:r w:rsidR="00CE0DF0" w:rsidRPr="00FE4158">
        <w:rPr>
          <w:rFonts w:ascii="Montserrat" w:hAnsi="Montserrat" w:cs="Arial"/>
          <w:sz w:val="20"/>
          <w:szCs w:val="20"/>
        </w:rPr>
        <w:t xml:space="preserve"> </w:t>
      </w:r>
      <w:r w:rsidRPr="00FE4158">
        <w:rPr>
          <w:rFonts w:ascii="Montserrat" w:hAnsi="Montserrat" w:cs="Arial"/>
          <w:sz w:val="20"/>
          <w:szCs w:val="20"/>
        </w:rPr>
        <w:t xml:space="preserve">del repositorio completo incluyendo la documentación probatoria necesaria que permita fungir como respaldo de toda la documentación del proyecto para temas de </w:t>
      </w:r>
      <w:r w:rsidR="00867E16" w:rsidRPr="00FE4158">
        <w:rPr>
          <w:rFonts w:ascii="Montserrat" w:hAnsi="Montserrat" w:cs="Arial"/>
          <w:sz w:val="20"/>
          <w:szCs w:val="20"/>
        </w:rPr>
        <w:t>auditoría</w:t>
      </w:r>
      <w:r w:rsidRPr="00FE4158">
        <w:rPr>
          <w:rFonts w:ascii="Montserrat" w:hAnsi="Montserrat" w:cs="Arial"/>
          <w:sz w:val="20"/>
          <w:szCs w:val="20"/>
        </w:rPr>
        <w:t xml:space="preserve"> de operación tecnológica o financiera.</w:t>
      </w:r>
    </w:p>
    <w:p w14:paraId="75782348" w14:textId="77777777" w:rsidR="00FF5370" w:rsidRPr="00FE4158" w:rsidRDefault="00FF5370" w:rsidP="00010BC1">
      <w:pPr>
        <w:jc w:val="both"/>
        <w:rPr>
          <w:rFonts w:ascii="Montserrat" w:hAnsi="Montserrat" w:cs="Arial"/>
          <w:sz w:val="20"/>
          <w:szCs w:val="20"/>
        </w:rPr>
      </w:pPr>
    </w:p>
    <w:p w14:paraId="1CEE6EA1" w14:textId="2EE1443C" w:rsidR="002155D3" w:rsidRPr="00FE4158" w:rsidRDefault="002155D3" w:rsidP="00010BC1">
      <w:pPr>
        <w:jc w:val="both"/>
        <w:rPr>
          <w:rFonts w:ascii="Montserrat" w:hAnsi="Montserrat" w:cs="Arial"/>
          <w:sz w:val="20"/>
          <w:szCs w:val="20"/>
        </w:rPr>
      </w:pPr>
      <w:r w:rsidRPr="00FE4158">
        <w:rPr>
          <w:rFonts w:ascii="Montserrat" w:hAnsi="Montserrat" w:cs="Arial"/>
          <w:sz w:val="20"/>
          <w:szCs w:val="20"/>
        </w:rPr>
        <w:t xml:space="preserve">Lo anterior, con el fin de que </w:t>
      </w:r>
      <w:r w:rsidR="00867E16" w:rsidRPr="00FE4158">
        <w:rPr>
          <w:rFonts w:ascii="Montserrat" w:hAnsi="Montserrat" w:cs="Arial"/>
          <w:sz w:val="20"/>
          <w:szCs w:val="20"/>
        </w:rPr>
        <w:t>“EL LICITANTE”</w:t>
      </w:r>
      <w:r w:rsidRPr="00FE4158">
        <w:rPr>
          <w:rFonts w:ascii="Montserrat" w:hAnsi="Montserrat" w:cs="Arial"/>
          <w:sz w:val="20"/>
          <w:szCs w:val="20"/>
        </w:rPr>
        <w:t xml:space="preserve"> elabore los “</w:t>
      </w:r>
      <w:r w:rsidRPr="00FE4158">
        <w:rPr>
          <w:rFonts w:ascii="Montserrat" w:hAnsi="Montserrat" w:cs="Arial"/>
          <w:b/>
          <w:bCs/>
          <w:i/>
          <w:iCs/>
          <w:sz w:val="20"/>
          <w:szCs w:val="20"/>
        </w:rPr>
        <w:t>Reportes de Administración</w:t>
      </w:r>
      <w:r w:rsidRPr="00FE4158">
        <w:rPr>
          <w:rFonts w:ascii="Montserrat" w:hAnsi="Montserrat" w:cs="Arial"/>
          <w:sz w:val="20"/>
          <w:szCs w:val="20"/>
        </w:rPr>
        <w:t xml:space="preserve">” con corte mensual, que </w:t>
      </w:r>
      <w:r w:rsidR="000B316A" w:rsidRPr="00FE4158">
        <w:rPr>
          <w:rFonts w:ascii="Montserrat" w:hAnsi="Montserrat" w:cs="Arial"/>
          <w:sz w:val="20"/>
          <w:szCs w:val="20"/>
        </w:rPr>
        <w:t>incluya</w:t>
      </w:r>
      <w:r w:rsidRPr="00FE4158">
        <w:rPr>
          <w:rFonts w:ascii="Montserrat" w:hAnsi="Montserrat" w:cs="Arial"/>
          <w:sz w:val="20"/>
          <w:szCs w:val="20"/>
        </w:rPr>
        <w:t xml:space="preserve"> las acciones relacionadas a la facturación presentada durante el periodo de la prestación del servicio, cuyo contenido se señala a continuación: </w:t>
      </w:r>
    </w:p>
    <w:p w14:paraId="0216D881" w14:textId="77777777" w:rsidR="00FF5370" w:rsidRPr="00FE4158" w:rsidRDefault="00FF5370" w:rsidP="00010BC1">
      <w:pPr>
        <w:jc w:val="both"/>
        <w:rPr>
          <w:rFonts w:ascii="Montserrat" w:hAnsi="Montserrat" w:cs="Arial"/>
          <w:sz w:val="20"/>
          <w:szCs w:val="20"/>
        </w:rPr>
      </w:pPr>
    </w:p>
    <w:p w14:paraId="417C8150" w14:textId="70BB6C6B"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Gestión de los servicios</w:t>
      </w:r>
      <w:r w:rsidRPr="00FE4158">
        <w:rPr>
          <w:rFonts w:ascii="Montserrat" w:hAnsi="Montserrat" w:cs="Arial"/>
          <w:sz w:val="20"/>
          <w:szCs w:val="20"/>
        </w:rPr>
        <w:t xml:space="preserve">: Con base en las solicitudes u órdenes de servicio que genere </w:t>
      </w:r>
      <w:r w:rsidR="00867E16" w:rsidRPr="00FE4158">
        <w:rPr>
          <w:rFonts w:ascii="Montserrat" w:hAnsi="Montserrat" w:cs="Arial"/>
          <w:sz w:val="20"/>
          <w:szCs w:val="20"/>
        </w:rPr>
        <w:t>“EL INSTITUTO”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incluirá un desglose detallado del trámite que corresponde a la atención de cada una de ellas, en cuanto a su procedencia, tiempos límite de respuestas y demás circunstancias que se encuentren establecidas en el contrato</w:t>
      </w:r>
      <w:r w:rsidR="00AA6B84" w:rsidRPr="00FE4158">
        <w:rPr>
          <w:rFonts w:ascii="Montserrat" w:hAnsi="Montserrat" w:cs="Arial"/>
          <w:sz w:val="20"/>
          <w:szCs w:val="20"/>
        </w:rPr>
        <w:t xml:space="preserve"> que en su caso se derive del proceso de </w:t>
      </w:r>
      <w:r w:rsidR="000360DF" w:rsidRPr="00FE4158">
        <w:rPr>
          <w:rFonts w:ascii="Montserrat" w:hAnsi="Montserrat" w:cs="Arial"/>
          <w:sz w:val="20"/>
          <w:szCs w:val="20"/>
        </w:rPr>
        <w:t>contratación</w:t>
      </w:r>
      <w:r w:rsidR="00AA6B84" w:rsidRPr="00FE4158">
        <w:rPr>
          <w:rFonts w:ascii="Montserrat" w:hAnsi="Montserrat" w:cs="Arial"/>
          <w:sz w:val="20"/>
          <w:szCs w:val="20"/>
        </w:rPr>
        <w:t xml:space="preserve"> correspondiente,</w:t>
      </w:r>
      <w:r w:rsidRPr="00FE4158">
        <w:rPr>
          <w:rFonts w:ascii="Montserrat" w:hAnsi="Montserrat" w:cs="Arial"/>
          <w:sz w:val="20"/>
          <w:szCs w:val="20"/>
        </w:rPr>
        <w:t xml:space="preserve"> y que permitan al Administrador del mismo tener control sobre dicha gestión, así como la documentación probatoria del devengo de los servicios, incluyendo toda la documentación o archivos electrónicos que </w:t>
      </w:r>
      <w:r w:rsidR="005A3260" w:rsidRPr="00FE4158">
        <w:rPr>
          <w:rFonts w:ascii="Montserrat" w:hAnsi="Montserrat" w:cs="Arial"/>
          <w:sz w:val="20"/>
          <w:szCs w:val="20"/>
        </w:rPr>
        <w:t>acrediten la correcta</w:t>
      </w:r>
      <w:r w:rsidRPr="00FE4158">
        <w:rPr>
          <w:rFonts w:ascii="Montserrat" w:hAnsi="Montserrat" w:cs="Arial"/>
          <w:sz w:val="20"/>
          <w:szCs w:val="20"/>
        </w:rPr>
        <w:t xml:space="preserve"> prestación del servicio</w:t>
      </w:r>
      <w:r w:rsidR="005A3260" w:rsidRPr="00FE4158">
        <w:rPr>
          <w:rFonts w:ascii="Montserrat" w:hAnsi="Montserrat" w:cs="Arial"/>
          <w:sz w:val="20"/>
          <w:szCs w:val="20"/>
        </w:rPr>
        <w:t xml:space="preserve"> objeto del presente Anexo Técnico</w:t>
      </w:r>
      <w:r w:rsidRPr="00FE4158">
        <w:rPr>
          <w:rFonts w:ascii="Montserrat" w:hAnsi="Montserrat" w:cs="Arial"/>
          <w:sz w:val="20"/>
          <w:szCs w:val="20"/>
        </w:rPr>
        <w:t xml:space="preserve">, de conformidad a la funcionalidad solicitada y acorde a los niveles de servicio establecidos, siendo posible entre otros: reportes de monitoreo, disponibilidad, capacidad, desempeño y atención de incidentes, tickets de la mesa, actualizaciones, bitácoras, logs de aplicaciones, entre otros. En caso de que </w:t>
      </w:r>
      <w:r w:rsidR="00867E16" w:rsidRPr="00FE4158">
        <w:rPr>
          <w:rFonts w:ascii="Montserrat" w:hAnsi="Montserrat" w:cs="Arial"/>
          <w:sz w:val="20"/>
          <w:szCs w:val="20"/>
        </w:rPr>
        <w:t>“EL LICITANTE”</w:t>
      </w:r>
      <w:r w:rsidR="007F37AB" w:rsidRPr="00FE4158">
        <w:rPr>
          <w:rFonts w:ascii="Montserrat" w:hAnsi="Montserrat" w:cs="Arial"/>
          <w:sz w:val="20"/>
          <w:szCs w:val="20"/>
        </w:rPr>
        <w:t xml:space="preserve"> </w:t>
      </w:r>
      <w:r w:rsidRPr="00FE4158">
        <w:rPr>
          <w:rFonts w:ascii="Montserrat" w:hAnsi="Montserrat" w:cs="Arial"/>
          <w:sz w:val="20"/>
          <w:szCs w:val="20"/>
        </w:rPr>
        <w:t>no cuent</w:t>
      </w:r>
      <w:r w:rsidR="00C77709" w:rsidRPr="00FE4158">
        <w:rPr>
          <w:rFonts w:ascii="Montserrat" w:hAnsi="Montserrat" w:cs="Arial"/>
          <w:sz w:val="20"/>
          <w:szCs w:val="20"/>
        </w:rPr>
        <w:t xml:space="preserve">e con </w:t>
      </w:r>
      <w:r w:rsidRPr="00FE4158">
        <w:rPr>
          <w:rFonts w:ascii="Montserrat" w:hAnsi="Montserrat" w:cs="Arial"/>
          <w:sz w:val="20"/>
          <w:szCs w:val="20"/>
        </w:rPr>
        <w:t>la documentación probatoria de los servicios devengados</w:t>
      </w:r>
      <w:r w:rsidR="00C77709" w:rsidRPr="00FE4158">
        <w:rPr>
          <w:rFonts w:ascii="Montserrat" w:hAnsi="Montserrat" w:cs="Arial"/>
          <w:sz w:val="20"/>
          <w:szCs w:val="20"/>
        </w:rPr>
        <w:t xml:space="preserve"> o esta no se presente debidamente requisitada</w:t>
      </w:r>
      <w:r w:rsidRPr="00FE4158">
        <w:rPr>
          <w:rFonts w:ascii="Montserrat" w:hAnsi="Montserrat" w:cs="Arial"/>
          <w:sz w:val="20"/>
          <w:szCs w:val="20"/>
        </w:rPr>
        <w:t>, estos no podrán ser facturados.</w:t>
      </w:r>
    </w:p>
    <w:p w14:paraId="6079B999" w14:textId="77777777" w:rsidR="002155D3" w:rsidRPr="00FE4158" w:rsidRDefault="002155D3" w:rsidP="00010BC1">
      <w:pPr>
        <w:pStyle w:val="Prrafodelista"/>
        <w:contextualSpacing/>
        <w:jc w:val="both"/>
        <w:rPr>
          <w:rFonts w:ascii="Montserrat" w:hAnsi="Montserrat" w:cs="Arial"/>
          <w:sz w:val="20"/>
          <w:szCs w:val="20"/>
        </w:rPr>
      </w:pPr>
    </w:p>
    <w:p w14:paraId="6BE7403B" w14:textId="681A83E4" w:rsidR="00FF5370"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Plataforma de obligaciones:</w:t>
      </w:r>
      <w:r w:rsidRPr="00FE4158">
        <w:rPr>
          <w:rFonts w:ascii="Montserrat" w:hAnsi="Montserrat" w:cs="Arial"/>
          <w:sz w:val="20"/>
          <w:szCs w:val="20"/>
        </w:rPr>
        <w:t xml:space="preserve"> En este apartado, </w:t>
      </w:r>
      <w:r w:rsidR="00867E16" w:rsidRPr="00FE4158">
        <w:rPr>
          <w:rFonts w:ascii="Montserrat" w:hAnsi="Montserrat" w:cs="Arial"/>
          <w:sz w:val="20"/>
          <w:szCs w:val="20"/>
        </w:rPr>
        <w:t>“EL LICITANTE”</w:t>
      </w:r>
      <w:r w:rsidRPr="00FE4158">
        <w:rPr>
          <w:rFonts w:ascii="Montserrat" w:hAnsi="Montserrat" w:cs="Arial"/>
          <w:sz w:val="20"/>
          <w:szCs w:val="20"/>
        </w:rPr>
        <w:t xml:space="preserve"> elaborará un listado que identifique la totalidad de las obligaciones que se encuentran plasmadas en el contrato y sus respectivos anexos relacionados con los servicios. Asimismo, llevará a cabo su clasificación en atención a su importancia y consecuencia en:</w:t>
      </w:r>
    </w:p>
    <w:p w14:paraId="070D0CC8" w14:textId="77777777" w:rsidR="007221CC" w:rsidRPr="00FE4158" w:rsidRDefault="007221CC" w:rsidP="00010BC1">
      <w:pPr>
        <w:pStyle w:val="Prrafodelista"/>
        <w:rPr>
          <w:rFonts w:ascii="Montserrat" w:hAnsi="Montserrat" w:cs="Arial"/>
          <w:sz w:val="20"/>
          <w:szCs w:val="20"/>
        </w:rPr>
      </w:pPr>
    </w:p>
    <w:p w14:paraId="219802F5" w14:textId="5B3ABE10" w:rsidR="002155D3" w:rsidRPr="00FE4158" w:rsidRDefault="002155D3" w:rsidP="00010BC1">
      <w:pPr>
        <w:pStyle w:val="Prrafodelista"/>
        <w:numPr>
          <w:ilvl w:val="1"/>
          <w:numId w:val="12"/>
        </w:numPr>
        <w:contextualSpacing/>
        <w:jc w:val="both"/>
        <w:rPr>
          <w:rFonts w:ascii="Montserrat" w:hAnsi="Montserrat" w:cs="Arial"/>
          <w:sz w:val="20"/>
          <w:szCs w:val="20"/>
        </w:rPr>
      </w:pPr>
      <w:r w:rsidRPr="00FE4158">
        <w:rPr>
          <w:rFonts w:ascii="Montserrat" w:hAnsi="Montserrat" w:cs="Arial"/>
          <w:sz w:val="20"/>
          <w:szCs w:val="20"/>
        </w:rPr>
        <w:t xml:space="preserve">Obligaciones principales. Condicionantes del pago y los que están asociados </w:t>
      </w:r>
      <w:r w:rsidR="00495F16" w:rsidRPr="00FE4158">
        <w:rPr>
          <w:rFonts w:ascii="Montserrat" w:hAnsi="Montserrat" w:cs="Arial"/>
          <w:sz w:val="20"/>
          <w:szCs w:val="20"/>
        </w:rPr>
        <w:t xml:space="preserve">a </w:t>
      </w:r>
      <w:r w:rsidRPr="00FE4158">
        <w:rPr>
          <w:rFonts w:ascii="Montserrat" w:hAnsi="Montserrat" w:cs="Arial"/>
          <w:sz w:val="20"/>
          <w:szCs w:val="20"/>
        </w:rPr>
        <w:t>deductivas</w:t>
      </w:r>
    </w:p>
    <w:p w14:paraId="5FB63DA7" w14:textId="2B9A94C8" w:rsidR="002155D3" w:rsidRPr="00FE4158" w:rsidRDefault="002155D3" w:rsidP="00010BC1">
      <w:pPr>
        <w:pStyle w:val="Prrafodelista"/>
        <w:numPr>
          <w:ilvl w:val="1"/>
          <w:numId w:val="12"/>
        </w:numPr>
        <w:contextualSpacing/>
        <w:jc w:val="both"/>
        <w:rPr>
          <w:rFonts w:ascii="Montserrat" w:hAnsi="Montserrat" w:cs="Arial"/>
          <w:sz w:val="20"/>
          <w:szCs w:val="20"/>
        </w:rPr>
      </w:pPr>
      <w:r w:rsidRPr="00FE4158">
        <w:rPr>
          <w:rFonts w:ascii="Montserrat" w:hAnsi="Montserrat" w:cs="Arial"/>
          <w:sz w:val="20"/>
          <w:szCs w:val="20"/>
        </w:rPr>
        <w:t xml:space="preserve">Obligaciones secundarias. No </w:t>
      </w:r>
      <w:r w:rsidR="00867E16" w:rsidRPr="00FE4158">
        <w:rPr>
          <w:rFonts w:ascii="Montserrat" w:hAnsi="Montserrat" w:cs="Arial"/>
          <w:sz w:val="20"/>
          <w:szCs w:val="20"/>
        </w:rPr>
        <w:t>condicionan el</w:t>
      </w:r>
      <w:r w:rsidRPr="00FE4158">
        <w:rPr>
          <w:rFonts w:ascii="Montserrat" w:hAnsi="Montserrat" w:cs="Arial"/>
          <w:sz w:val="20"/>
          <w:szCs w:val="20"/>
        </w:rPr>
        <w:t xml:space="preserve"> pago de los servicios, sin embargo, su cumplimiento es obligatorio en términos del instrumento contractual.</w:t>
      </w:r>
    </w:p>
    <w:p w14:paraId="6D6828E6" w14:textId="77777777" w:rsidR="00F727F1" w:rsidRPr="00FE4158" w:rsidRDefault="00F727F1" w:rsidP="00010BC1">
      <w:pPr>
        <w:pStyle w:val="Prrafodelista"/>
        <w:ind w:left="1440"/>
        <w:contextualSpacing/>
        <w:jc w:val="both"/>
        <w:rPr>
          <w:rFonts w:ascii="Montserrat" w:hAnsi="Montserrat" w:cs="Arial"/>
          <w:sz w:val="20"/>
          <w:szCs w:val="20"/>
        </w:rPr>
      </w:pPr>
    </w:p>
    <w:p w14:paraId="4FF5FBB6" w14:textId="066E31DA" w:rsidR="002155D3" w:rsidRPr="00FE4158" w:rsidRDefault="00867E16" w:rsidP="00010BC1">
      <w:pPr>
        <w:pStyle w:val="Prrafodelista"/>
        <w:contextualSpacing/>
        <w:jc w:val="both"/>
        <w:rPr>
          <w:rFonts w:ascii="Montserrat" w:hAnsi="Montserrat" w:cs="Arial"/>
          <w:sz w:val="20"/>
          <w:szCs w:val="20"/>
        </w:rPr>
      </w:pPr>
      <w:r w:rsidRPr="00FE4158">
        <w:rPr>
          <w:rFonts w:ascii="Montserrat" w:hAnsi="Montserrat" w:cs="Arial"/>
          <w:sz w:val="20"/>
          <w:szCs w:val="20"/>
        </w:rPr>
        <w:t>“EL LICITANTE”</w:t>
      </w:r>
      <w:r w:rsidR="002155D3" w:rsidRPr="00FE4158">
        <w:rPr>
          <w:rFonts w:ascii="Montserrat" w:hAnsi="Montserrat" w:cs="Arial"/>
          <w:sz w:val="20"/>
          <w:szCs w:val="20"/>
        </w:rPr>
        <w:t xml:space="preserve"> deberá presentar</w:t>
      </w:r>
      <w:r w:rsidR="00C77709" w:rsidRPr="00FE4158">
        <w:rPr>
          <w:rFonts w:ascii="Montserrat" w:hAnsi="Montserrat" w:cs="Arial"/>
          <w:sz w:val="20"/>
          <w:szCs w:val="20"/>
        </w:rPr>
        <w:t xml:space="preserve"> debidamente requisitada</w:t>
      </w:r>
      <w:r w:rsidR="002155D3" w:rsidRPr="00FE4158">
        <w:rPr>
          <w:rFonts w:ascii="Montserrat" w:hAnsi="Montserrat" w:cs="Arial"/>
          <w:sz w:val="20"/>
          <w:szCs w:val="20"/>
        </w:rPr>
        <w:t xml:space="preserve"> la documentación descrita en el presente punto, previo a solicitar el pago de </w:t>
      </w:r>
      <w:r w:rsidR="00C77709" w:rsidRPr="00FE4158">
        <w:rPr>
          <w:rFonts w:ascii="Montserrat" w:hAnsi="Montserrat" w:cs="Arial"/>
          <w:sz w:val="20"/>
          <w:szCs w:val="20"/>
        </w:rPr>
        <w:t>los</w:t>
      </w:r>
      <w:r w:rsidR="002155D3" w:rsidRPr="00FE4158">
        <w:rPr>
          <w:rFonts w:ascii="Montserrat" w:hAnsi="Montserrat" w:cs="Arial"/>
          <w:sz w:val="20"/>
          <w:szCs w:val="20"/>
        </w:rPr>
        <w:t xml:space="preserve"> servicios</w:t>
      </w:r>
      <w:r w:rsidR="00C77709" w:rsidRPr="00FE4158">
        <w:rPr>
          <w:rFonts w:ascii="Montserrat" w:hAnsi="Montserrat" w:cs="Arial"/>
          <w:sz w:val="20"/>
          <w:szCs w:val="20"/>
        </w:rPr>
        <w:t xml:space="preserve"> objeto del presente Anexo Técnico</w:t>
      </w:r>
      <w:r w:rsidR="002155D3" w:rsidRPr="00FE4158">
        <w:rPr>
          <w:rFonts w:ascii="Montserrat" w:hAnsi="Montserrat" w:cs="Arial"/>
          <w:sz w:val="20"/>
          <w:szCs w:val="20"/>
        </w:rPr>
        <w:t>.</w:t>
      </w:r>
    </w:p>
    <w:p w14:paraId="2AC64E35" w14:textId="77777777" w:rsidR="00FF5370" w:rsidRPr="00FE4158" w:rsidRDefault="00FF5370" w:rsidP="00010BC1">
      <w:pPr>
        <w:pStyle w:val="Prrafodelista"/>
        <w:contextualSpacing/>
        <w:jc w:val="both"/>
        <w:rPr>
          <w:rFonts w:ascii="Montserrat" w:hAnsi="Montserrat" w:cs="Arial"/>
          <w:sz w:val="20"/>
          <w:szCs w:val="20"/>
        </w:rPr>
      </w:pPr>
    </w:p>
    <w:p w14:paraId="14B31FF9" w14:textId="212DCA64" w:rsidR="002155D3" w:rsidRPr="00FE4158" w:rsidRDefault="002155D3" w:rsidP="00010BC1">
      <w:pPr>
        <w:ind w:left="709"/>
        <w:jc w:val="both"/>
        <w:rPr>
          <w:rFonts w:ascii="Montserrat" w:hAnsi="Montserrat" w:cs="Arial"/>
          <w:sz w:val="20"/>
          <w:szCs w:val="20"/>
        </w:rPr>
      </w:pPr>
      <w:r w:rsidRPr="00FE4158">
        <w:rPr>
          <w:rFonts w:ascii="Montserrat" w:hAnsi="Montserrat" w:cs="Arial"/>
          <w:sz w:val="20"/>
          <w:szCs w:val="20"/>
        </w:rPr>
        <w:t xml:space="preserve">Asimismo, </w:t>
      </w:r>
      <w:r w:rsidR="00867E16" w:rsidRPr="00FE4158">
        <w:rPr>
          <w:rFonts w:ascii="Montserrat" w:hAnsi="Montserrat" w:cs="Arial"/>
          <w:sz w:val="20"/>
          <w:szCs w:val="20"/>
        </w:rPr>
        <w:t>“EL LICITANTE”</w:t>
      </w:r>
      <w:r w:rsidRPr="00FE4158">
        <w:rPr>
          <w:rFonts w:ascii="Montserrat" w:hAnsi="Montserrat" w:cs="Arial"/>
          <w:sz w:val="20"/>
          <w:szCs w:val="20"/>
        </w:rPr>
        <w:t xml:space="preserve"> proporcionará la representación gráfica y analítica de una línea de tiempo en el cual se detallen las fechas límite para el cumplimiento de obligaciones primarias y secundarias conforme a las órdenes de servicio y los plazos y procedimientos previstos en</w:t>
      </w:r>
      <w:r w:rsidR="000B316A" w:rsidRPr="00FE4158">
        <w:rPr>
          <w:rFonts w:ascii="Montserrat" w:hAnsi="Montserrat" w:cs="Arial"/>
          <w:sz w:val="20"/>
          <w:szCs w:val="20"/>
        </w:rPr>
        <w:t xml:space="preserve"> la documentación d</w:t>
      </w:r>
      <w:r w:rsidR="00867E16" w:rsidRPr="00FE4158">
        <w:rPr>
          <w:rFonts w:ascii="Montserrat" w:hAnsi="Montserrat" w:cs="Arial"/>
          <w:sz w:val="20"/>
          <w:szCs w:val="20"/>
        </w:rPr>
        <w:t>e” EL LICITANTE”</w:t>
      </w:r>
      <w:r w:rsidR="008805CA" w:rsidRPr="00FE4158">
        <w:rPr>
          <w:rFonts w:ascii="Montserrat" w:hAnsi="Montserrat" w:cs="Arial"/>
          <w:sz w:val="20"/>
          <w:szCs w:val="20"/>
        </w:rPr>
        <w:t xml:space="preserve"> </w:t>
      </w:r>
      <w:r w:rsidR="000B316A" w:rsidRPr="00FE4158">
        <w:rPr>
          <w:rFonts w:ascii="Montserrat" w:hAnsi="Montserrat" w:cs="Arial"/>
          <w:sz w:val="20"/>
          <w:szCs w:val="20"/>
        </w:rPr>
        <w:t>generada en las sesiones de planeación en la primera semana posterior al fallo</w:t>
      </w:r>
      <w:r w:rsidRPr="00FE4158">
        <w:rPr>
          <w:rFonts w:ascii="Montserrat" w:hAnsi="Montserrat" w:cs="Arial"/>
          <w:sz w:val="20"/>
          <w:szCs w:val="20"/>
        </w:rPr>
        <w:t>.</w:t>
      </w:r>
    </w:p>
    <w:p w14:paraId="36DE4955" w14:textId="77777777" w:rsidR="00FF5370" w:rsidRPr="00FE4158" w:rsidRDefault="00FF5370" w:rsidP="00010BC1">
      <w:pPr>
        <w:jc w:val="both"/>
        <w:rPr>
          <w:rFonts w:ascii="Montserrat" w:hAnsi="Montserrat" w:cs="Arial"/>
          <w:sz w:val="20"/>
          <w:szCs w:val="20"/>
        </w:rPr>
      </w:pPr>
    </w:p>
    <w:p w14:paraId="08B00C5D" w14:textId="1A575083"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Análisis de consecuencias:</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realizará un análisis respecto de la aplicación del sistema de sanciones previst</w:t>
      </w:r>
      <w:r w:rsidR="00C77709" w:rsidRPr="00FE4158">
        <w:rPr>
          <w:rFonts w:ascii="Montserrat" w:hAnsi="Montserrat" w:cs="Arial"/>
          <w:sz w:val="20"/>
          <w:szCs w:val="20"/>
        </w:rPr>
        <w:t>as en los Términos y Condiciones para la prestación del servicio</w:t>
      </w:r>
      <w:r w:rsidR="00A204BF" w:rsidRPr="00FE4158">
        <w:rPr>
          <w:rFonts w:ascii="Montserrat" w:hAnsi="Montserrat" w:cs="Arial"/>
          <w:sz w:val="20"/>
          <w:szCs w:val="20"/>
        </w:rPr>
        <w:t xml:space="preserve">, las cuales se </w:t>
      </w:r>
      <w:r w:rsidR="00867E16" w:rsidRPr="00FE4158">
        <w:rPr>
          <w:rFonts w:ascii="Montserrat" w:hAnsi="Montserrat" w:cs="Arial"/>
          <w:sz w:val="20"/>
          <w:szCs w:val="20"/>
        </w:rPr>
        <w:t>aplicará</w:t>
      </w:r>
      <w:r w:rsidR="00A204BF" w:rsidRPr="00FE4158">
        <w:rPr>
          <w:rFonts w:ascii="Montserrat" w:hAnsi="Montserrat" w:cs="Arial"/>
          <w:sz w:val="20"/>
          <w:szCs w:val="20"/>
        </w:rPr>
        <w:t xml:space="preserve"> durante la </w:t>
      </w:r>
      <w:r w:rsidR="00B87A99" w:rsidRPr="00FE4158">
        <w:rPr>
          <w:rFonts w:ascii="Montserrat" w:hAnsi="Montserrat" w:cs="Arial"/>
          <w:sz w:val="20"/>
          <w:szCs w:val="20"/>
        </w:rPr>
        <w:t>vigencia del servicio</w:t>
      </w:r>
      <w:r w:rsidR="00A204BF" w:rsidRPr="00FE4158">
        <w:rPr>
          <w:rFonts w:ascii="Montserrat" w:hAnsi="Montserrat" w:cs="Arial"/>
          <w:sz w:val="20"/>
          <w:szCs w:val="20"/>
        </w:rPr>
        <w:t xml:space="preserve">, que en su caso se derive del </w:t>
      </w:r>
      <w:r w:rsidR="000360DF" w:rsidRPr="00FE4158">
        <w:rPr>
          <w:rFonts w:ascii="Montserrat" w:hAnsi="Montserrat" w:cs="Arial"/>
          <w:sz w:val="20"/>
          <w:szCs w:val="20"/>
        </w:rPr>
        <w:t>procedimiento</w:t>
      </w:r>
      <w:r w:rsidR="00A204BF" w:rsidRPr="00FE4158">
        <w:rPr>
          <w:rFonts w:ascii="Montserrat" w:hAnsi="Montserrat" w:cs="Arial"/>
          <w:sz w:val="20"/>
          <w:szCs w:val="20"/>
        </w:rPr>
        <w:t xml:space="preserve"> de contratación correspondiente</w:t>
      </w:r>
      <w:r w:rsidRPr="00FE4158">
        <w:rPr>
          <w:rFonts w:ascii="Montserrat" w:hAnsi="Montserrat" w:cs="Arial"/>
          <w:sz w:val="20"/>
          <w:szCs w:val="20"/>
        </w:rPr>
        <w:t xml:space="preserve">, con base en las solicitudes u órdenes de servicio recibidas y la atención dada a las </w:t>
      </w:r>
      <w:r w:rsidR="00D71DCA" w:rsidRPr="00FE4158">
        <w:rPr>
          <w:rFonts w:ascii="Montserrat" w:hAnsi="Montserrat" w:cs="Arial"/>
          <w:sz w:val="20"/>
          <w:szCs w:val="20"/>
        </w:rPr>
        <w:t>mismas</w:t>
      </w:r>
      <w:r w:rsidRPr="00FE4158">
        <w:rPr>
          <w:rFonts w:ascii="Montserrat" w:hAnsi="Montserrat" w:cs="Arial"/>
          <w:sz w:val="20"/>
          <w:szCs w:val="20"/>
        </w:rPr>
        <w:t xml:space="preserve">. Con esta información el Administrador del Contrato efectuará las acciones de verificación que permitan la aplicación de las reglas de proporcionalidad establecidas en los numerales referentes a deductivas por prestación deficiente del servicio y su cumplimiento normativo, así como el cálculo de las sanciones que resulten aplicables conforme a lo establecido en el Instrumento Contractual y la normatividad vigente; </w:t>
      </w:r>
      <w:r w:rsidR="00F727F1" w:rsidRPr="00FE4158">
        <w:rPr>
          <w:rFonts w:ascii="Montserrat" w:hAnsi="Montserrat" w:cs="Arial"/>
          <w:sz w:val="20"/>
          <w:szCs w:val="20"/>
        </w:rPr>
        <w:t>en</w:t>
      </w:r>
      <w:r w:rsidRPr="00FE4158">
        <w:rPr>
          <w:rFonts w:ascii="Montserrat" w:hAnsi="Montserrat" w:cs="Arial"/>
          <w:sz w:val="20"/>
          <w:szCs w:val="20"/>
        </w:rPr>
        <w:t xml:space="preserve"> este sentido, los reportes de administración deberán incluir dichos elementos.</w:t>
      </w:r>
    </w:p>
    <w:p w14:paraId="64D6EE07" w14:textId="77777777" w:rsidR="00D140B4" w:rsidRPr="00FE4158" w:rsidRDefault="00D140B4" w:rsidP="00010BC1">
      <w:pPr>
        <w:pStyle w:val="Prrafodelista"/>
        <w:contextualSpacing/>
        <w:jc w:val="both"/>
        <w:rPr>
          <w:rFonts w:ascii="Montserrat" w:hAnsi="Montserrat" w:cs="Arial"/>
          <w:sz w:val="20"/>
          <w:szCs w:val="20"/>
        </w:rPr>
      </w:pPr>
    </w:p>
    <w:p w14:paraId="24765CC2" w14:textId="0CC4AFC2"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Control presupuestario:</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con base en las solicitudes de servicio que se presenten durante la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w:t>
      </w:r>
      <w:r w:rsidR="00A204BF" w:rsidRPr="00FE4158">
        <w:rPr>
          <w:rFonts w:ascii="Montserrat" w:hAnsi="Montserrat" w:cs="Arial"/>
          <w:sz w:val="20"/>
          <w:szCs w:val="20"/>
        </w:rPr>
        <w:t xml:space="preserve">que en su caso se derive del </w:t>
      </w:r>
      <w:r w:rsidR="000360DF" w:rsidRPr="00FE4158">
        <w:rPr>
          <w:rFonts w:ascii="Montserrat" w:hAnsi="Montserrat" w:cs="Arial"/>
          <w:sz w:val="20"/>
          <w:szCs w:val="20"/>
        </w:rPr>
        <w:t>procedimiento</w:t>
      </w:r>
      <w:r w:rsidR="00A204BF" w:rsidRPr="00FE4158">
        <w:rPr>
          <w:rFonts w:ascii="Montserrat" w:hAnsi="Montserrat" w:cs="Arial"/>
          <w:sz w:val="20"/>
          <w:szCs w:val="20"/>
        </w:rPr>
        <w:t xml:space="preserve"> de contratación correspondiente,</w:t>
      </w:r>
      <w:r w:rsidRPr="00FE4158">
        <w:rPr>
          <w:rFonts w:ascii="Montserrat" w:hAnsi="Montserrat" w:cs="Arial"/>
          <w:sz w:val="20"/>
          <w:szCs w:val="20"/>
        </w:rPr>
        <w:t xml:space="preserve"> y la atención brindada a las mismas, incluyendo las cancelaciones </w:t>
      </w:r>
      <w:r w:rsidR="007F0CA0" w:rsidRPr="00FE4158">
        <w:rPr>
          <w:rFonts w:ascii="Montserrat" w:hAnsi="Montserrat" w:cs="Arial"/>
          <w:sz w:val="20"/>
          <w:szCs w:val="20"/>
        </w:rPr>
        <w:t>correspondientes</w:t>
      </w:r>
      <w:r w:rsidRPr="00FE4158">
        <w:rPr>
          <w:rFonts w:ascii="Montserrat" w:hAnsi="Montserrat" w:cs="Arial"/>
          <w:sz w:val="20"/>
          <w:szCs w:val="20"/>
        </w:rPr>
        <w:t xml:space="preserve">, realizará un informe analítico del importe de los servicios devengados que incluya un desglose por cada tipo de servicio en relación con los montos y máximos establecidos en dicho instrumento jurídico; lo anterior, a efecto de facilitar las actividades de verificación de los consumos presentados y tener un control presupuestario de los mismos. En este componente se incluirán también aquellos documentos impresos o electrónicos que incidan en este rubro tales como: tendencias en el consumo financiero, ejercicio presupuestal por dirección normativa, por aplicativo y por tipo de tecnología, esto es detallado por centro de costos, servicios devengados, control de saldos presupuestales (pasivos) y proyecciones presupuestales, entre otros. </w:t>
      </w:r>
    </w:p>
    <w:p w14:paraId="6BD14CA0" w14:textId="77777777" w:rsidR="00D140B4" w:rsidRPr="00FE4158" w:rsidRDefault="00D140B4" w:rsidP="00010BC1">
      <w:pPr>
        <w:pStyle w:val="Prrafodelista"/>
        <w:ind w:left="0"/>
        <w:contextualSpacing/>
        <w:jc w:val="both"/>
        <w:rPr>
          <w:rFonts w:ascii="Montserrat" w:hAnsi="Montserrat" w:cs="Arial"/>
          <w:sz w:val="20"/>
          <w:szCs w:val="20"/>
        </w:rPr>
      </w:pPr>
    </w:p>
    <w:p w14:paraId="57758145" w14:textId="79BAD49E"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Aspectos técnicos y metodológicos de los entregables:</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identificará y relacionará los elementos especificados en el contrato y sus anexos conforme a los cuales deberán presentarse los servicios considerando los entregables pactados, desde una perspectiva técnica y metodológica. Conforme a lo anterior, se incluirá en los reportes un informe que contenga los elementos exigidos en el contrato y sus anexos, con los cuales deberá acreditarse la entrega o prestación de los servicios.</w:t>
      </w:r>
      <w:r w:rsidR="00A204BF" w:rsidRPr="00FE4158">
        <w:rPr>
          <w:rFonts w:ascii="Montserrat" w:hAnsi="Montserrat" w:cs="Arial"/>
          <w:sz w:val="20"/>
          <w:szCs w:val="20"/>
        </w:rPr>
        <w:t xml:space="preserve"> </w:t>
      </w:r>
      <w:r w:rsidRPr="00FE4158">
        <w:rPr>
          <w:rFonts w:ascii="Montserrat" w:hAnsi="Montserrat" w:cs="Arial"/>
          <w:sz w:val="20"/>
          <w:szCs w:val="20"/>
        </w:rPr>
        <w:t>Identificando, entre otros elementos: (</w:t>
      </w:r>
      <w:r w:rsidRPr="00FE4158">
        <w:rPr>
          <w:rFonts w:ascii="Montserrat" w:hAnsi="Montserrat" w:cs="Arial"/>
          <w:b/>
          <w:bCs/>
          <w:sz w:val="20"/>
          <w:szCs w:val="20"/>
        </w:rPr>
        <w:t>i</w:t>
      </w:r>
      <w:r w:rsidRPr="00FE4158">
        <w:rPr>
          <w:rFonts w:ascii="Montserrat" w:hAnsi="Montserrat" w:cs="Arial"/>
          <w:sz w:val="20"/>
          <w:szCs w:val="20"/>
        </w:rPr>
        <w:t>) forma; (</w:t>
      </w:r>
      <w:r w:rsidRPr="00FE4158">
        <w:rPr>
          <w:rFonts w:ascii="Montserrat" w:hAnsi="Montserrat" w:cs="Arial"/>
          <w:b/>
          <w:bCs/>
          <w:sz w:val="20"/>
          <w:szCs w:val="20"/>
        </w:rPr>
        <w:t>ii</w:t>
      </w:r>
      <w:r w:rsidRPr="00FE4158">
        <w:rPr>
          <w:rFonts w:ascii="Montserrat" w:hAnsi="Montserrat" w:cs="Arial"/>
          <w:sz w:val="20"/>
          <w:szCs w:val="20"/>
        </w:rPr>
        <w:t>) plazos, (</w:t>
      </w:r>
      <w:r w:rsidRPr="00FE4158">
        <w:rPr>
          <w:rFonts w:ascii="Montserrat" w:hAnsi="Montserrat" w:cs="Arial"/>
          <w:b/>
          <w:bCs/>
          <w:sz w:val="20"/>
          <w:szCs w:val="20"/>
        </w:rPr>
        <w:t>iii</w:t>
      </w:r>
      <w:r w:rsidRPr="00FE4158">
        <w:rPr>
          <w:rFonts w:ascii="Montserrat" w:hAnsi="Montserrat" w:cs="Arial"/>
          <w:sz w:val="20"/>
          <w:szCs w:val="20"/>
        </w:rPr>
        <w:t>) servidores públicos responsables de la recepción, sus cargos y ubicaciones; (</w:t>
      </w:r>
      <w:r w:rsidRPr="00FE4158">
        <w:rPr>
          <w:rFonts w:ascii="Montserrat" w:hAnsi="Montserrat" w:cs="Arial"/>
          <w:b/>
          <w:bCs/>
          <w:sz w:val="20"/>
          <w:szCs w:val="20"/>
        </w:rPr>
        <w:t>iv</w:t>
      </w:r>
      <w:r w:rsidRPr="00FE4158">
        <w:rPr>
          <w:rFonts w:ascii="Montserrat" w:hAnsi="Montserrat" w:cs="Arial"/>
          <w:sz w:val="20"/>
          <w:szCs w:val="20"/>
        </w:rPr>
        <w:t>) lugares de entrega o prestación de servicios; (</w:t>
      </w:r>
      <w:r w:rsidRPr="00FE4158">
        <w:rPr>
          <w:rFonts w:ascii="Montserrat" w:hAnsi="Montserrat" w:cs="Arial"/>
          <w:b/>
          <w:bCs/>
          <w:sz w:val="20"/>
          <w:szCs w:val="20"/>
        </w:rPr>
        <w:t>v</w:t>
      </w:r>
      <w:r w:rsidRPr="00FE4158">
        <w:rPr>
          <w:rFonts w:ascii="Montserrat" w:hAnsi="Montserrat" w:cs="Arial"/>
          <w:sz w:val="20"/>
          <w:szCs w:val="20"/>
        </w:rPr>
        <w:t>) procedimiento para la suscripción de las actas; (</w:t>
      </w:r>
      <w:r w:rsidRPr="00FE4158">
        <w:rPr>
          <w:rFonts w:ascii="Montserrat" w:hAnsi="Montserrat" w:cs="Arial"/>
          <w:b/>
          <w:bCs/>
          <w:sz w:val="20"/>
          <w:szCs w:val="20"/>
        </w:rPr>
        <w:t>vi</w:t>
      </w:r>
      <w:r w:rsidRPr="00FE4158">
        <w:rPr>
          <w:rFonts w:ascii="Montserrat" w:hAnsi="Montserrat" w:cs="Arial"/>
          <w:sz w:val="20"/>
          <w:szCs w:val="20"/>
        </w:rPr>
        <w:t>) documentación de soporte solicitada que acredite fehacientemente la entrega de los servicios devengados de conformidad con la funcionalidad solicitada así como los niveles de servicio establecidos, y en su caso la propuesta de la posible aplicación de deductivas, entre otros elementos.</w:t>
      </w:r>
    </w:p>
    <w:p w14:paraId="51ED2AAD" w14:textId="77777777" w:rsidR="00D140B4" w:rsidRPr="00FE4158" w:rsidRDefault="00D140B4" w:rsidP="00010BC1">
      <w:pPr>
        <w:pStyle w:val="Prrafodelista"/>
        <w:ind w:left="0"/>
        <w:jc w:val="both"/>
        <w:rPr>
          <w:rFonts w:ascii="Montserrat" w:hAnsi="Montserrat" w:cs="Arial"/>
          <w:sz w:val="20"/>
          <w:szCs w:val="20"/>
        </w:rPr>
      </w:pPr>
    </w:p>
    <w:p w14:paraId="128B1D4C" w14:textId="352431B5"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Esquema de integración de pagos:</w:t>
      </w:r>
      <w:r w:rsidRPr="00FE4158">
        <w:rPr>
          <w:rFonts w:ascii="Montserrat" w:hAnsi="Montserrat" w:cs="Arial"/>
          <w:sz w:val="20"/>
          <w:szCs w:val="20"/>
        </w:rPr>
        <w:t xml:space="preserve"> </w:t>
      </w:r>
      <w:r w:rsidR="00867E16" w:rsidRPr="00FE4158">
        <w:rPr>
          <w:rFonts w:ascii="Montserrat" w:hAnsi="Montserrat" w:cs="Arial"/>
          <w:sz w:val="20"/>
          <w:szCs w:val="20"/>
        </w:rPr>
        <w:t>“EL LICITANTE”</w:t>
      </w:r>
      <w:r w:rsidRPr="00FE4158">
        <w:rPr>
          <w:rFonts w:ascii="Montserrat" w:hAnsi="Montserrat" w:cs="Arial"/>
          <w:sz w:val="20"/>
          <w:szCs w:val="20"/>
        </w:rPr>
        <w:t xml:space="preserve"> incluirá en los reportes la identificación de los elementos justificativos y comprobatorios que </w:t>
      </w:r>
      <w:r w:rsidR="00D46B78" w:rsidRPr="00FE4158">
        <w:rPr>
          <w:rFonts w:ascii="Montserrat" w:hAnsi="Montserrat" w:cs="Arial"/>
          <w:sz w:val="20"/>
          <w:szCs w:val="20"/>
        </w:rPr>
        <w:t xml:space="preserve">acrediten </w:t>
      </w:r>
      <w:r w:rsidRPr="00FE4158">
        <w:rPr>
          <w:rFonts w:ascii="Montserrat" w:hAnsi="Montserrat" w:cs="Arial"/>
          <w:sz w:val="20"/>
          <w:szCs w:val="20"/>
        </w:rPr>
        <w:t xml:space="preserve">la prestación de </w:t>
      </w:r>
      <w:r w:rsidR="00D46B78" w:rsidRPr="00FE4158">
        <w:rPr>
          <w:rFonts w:ascii="Montserrat" w:hAnsi="Montserrat" w:cs="Arial"/>
          <w:sz w:val="20"/>
          <w:szCs w:val="20"/>
        </w:rPr>
        <w:t xml:space="preserve">los </w:t>
      </w:r>
      <w:r w:rsidRPr="00FE4158">
        <w:rPr>
          <w:rFonts w:ascii="Montserrat" w:hAnsi="Montserrat" w:cs="Arial"/>
          <w:sz w:val="20"/>
          <w:szCs w:val="20"/>
        </w:rPr>
        <w:t xml:space="preserve">servicios </w:t>
      </w:r>
      <w:r w:rsidR="00D46B78" w:rsidRPr="00FE4158">
        <w:rPr>
          <w:rFonts w:ascii="Montserrat" w:hAnsi="Montserrat" w:cs="Arial"/>
          <w:sz w:val="20"/>
          <w:szCs w:val="20"/>
        </w:rPr>
        <w:t xml:space="preserve">efectivamente prestados, </w:t>
      </w:r>
      <w:r w:rsidRPr="00FE4158">
        <w:rPr>
          <w:rFonts w:ascii="Montserrat" w:hAnsi="Montserrat" w:cs="Arial"/>
          <w:sz w:val="20"/>
          <w:szCs w:val="20"/>
        </w:rPr>
        <w:t xml:space="preserve">durante el periodo que se reporte, conforme a las disposiciones normativas vigentes. Con esta información, </w:t>
      </w:r>
      <w:r w:rsidR="00867E16" w:rsidRPr="00FE4158">
        <w:rPr>
          <w:rFonts w:ascii="Montserrat" w:hAnsi="Montserrat" w:cs="Arial"/>
          <w:sz w:val="20"/>
          <w:szCs w:val="20"/>
        </w:rPr>
        <w:t>“EL LICITANTE”</w:t>
      </w:r>
      <w:r w:rsidRPr="00FE4158">
        <w:rPr>
          <w:rFonts w:ascii="Montserrat" w:hAnsi="Montserrat" w:cs="Arial"/>
          <w:sz w:val="20"/>
          <w:szCs w:val="20"/>
        </w:rPr>
        <w:t xml:space="preserve"> integrará la carpeta que soporte la solicitud de pago ante </w:t>
      </w:r>
      <w:r w:rsidR="00867E16" w:rsidRPr="00FE4158">
        <w:rPr>
          <w:rFonts w:ascii="Montserrat" w:hAnsi="Montserrat" w:cs="Arial"/>
          <w:sz w:val="20"/>
          <w:szCs w:val="20"/>
        </w:rPr>
        <w:t>“EL INSTITUTO”</w:t>
      </w:r>
      <w:r w:rsidR="00497724" w:rsidRPr="00FE4158">
        <w:rPr>
          <w:rFonts w:ascii="Montserrat" w:hAnsi="Montserrat" w:cs="Arial"/>
          <w:sz w:val="20"/>
          <w:szCs w:val="20"/>
        </w:rPr>
        <w:t xml:space="preserve"> </w:t>
      </w:r>
      <w:r w:rsidRPr="00FE4158">
        <w:rPr>
          <w:rFonts w:ascii="Montserrat" w:hAnsi="Montserrat" w:cs="Arial"/>
          <w:sz w:val="20"/>
          <w:szCs w:val="20"/>
        </w:rPr>
        <w:t xml:space="preserve">por la entrega o prestación de los servicios devengados en el periodo mensual correspondiente, para su trámite y gestión por parte del Administrador del </w:t>
      </w:r>
      <w:r w:rsidR="00D46B78" w:rsidRPr="00FE4158">
        <w:rPr>
          <w:rFonts w:ascii="Montserrat" w:hAnsi="Montserrat" w:cs="Arial"/>
          <w:sz w:val="20"/>
          <w:szCs w:val="20"/>
        </w:rPr>
        <w:t>C</w:t>
      </w:r>
      <w:r w:rsidRPr="00FE4158">
        <w:rPr>
          <w:rFonts w:ascii="Montserrat" w:hAnsi="Montserrat" w:cs="Arial"/>
          <w:sz w:val="20"/>
          <w:szCs w:val="20"/>
        </w:rPr>
        <w:t>ontrato, en términos de las facultades con que cuenta para la aceptación de los servicios.</w:t>
      </w:r>
    </w:p>
    <w:p w14:paraId="7DEF960B" w14:textId="77777777" w:rsidR="00D140B4" w:rsidRPr="00FE4158" w:rsidRDefault="00D140B4" w:rsidP="00010BC1">
      <w:pPr>
        <w:pStyle w:val="Prrafodelista"/>
        <w:contextualSpacing/>
        <w:jc w:val="both"/>
        <w:rPr>
          <w:rFonts w:ascii="Montserrat" w:hAnsi="Montserrat" w:cs="Arial"/>
          <w:sz w:val="20"/>
          <w:szCs w:val="20"/>
        </w:rPr>
      </w:pPr>
    </w:p>
    <w:p w14:paraId="6B5C0EFE" w14:textId="56ECDB38" w:rsidR="002155D3" w:rsidRPr="00FE4158" w:rsidRDefault="002155D3" w:rsidP="00010BC1">
      <w:pPr>
        <w:pStyle w:val="Prrafodelista"/>
        <w:numPr>
          <w:ilvl w:val="0"/>
          <w:numId w:val="12"/>
        </w:numPr>
        <w:contextualSpacing/>
        <w:jc w:val="both"/>
        <w:rPr>
          <w:rFonts w:ascii="Montserrat" w:hAnsi="Montserrat" w:cs="Arial"/>
          <w:sz w:val="20"/>
          <w:szCs w:val="20"/>
        </w:rPr>
      </w:pPr>
      <w:r w:rsidRPr="00FE4158">
        <w:rPr>
          <w:rFonts w:ascii="Montserrat" w:hAnsi="Montserrat" w:cs="Arial"/>
          <w:b/>
          <w:sz w:val="20"/>
          <w:szCs w:val="20"/>
        </w:rPr>
        <w:t>Proyección del consumo de los servicios</w:t>
      </w:r>
      <w:r w:rsidRPr="00FE4158">
        <w:rPr>
          <w:rFonts w:ascii="Montserrat" w:hAnsi="Montserrat" w:cs="Arial"/>
          <w:sz w:val="20"/>
          <w:szCs w:val="20"/>
        </w:rPr>
        <w:t xml:space="preserve">: Con base en las facturas identificadas para pago, </w:t>
      </w:r>
      <w:r w:rsidR="00867E16" w:rsidRPr="00FE4158">
        <w:rPr>
          <w:rFonts w:ascii="Montserrat" w:hAnsi="Montserrat" w:cs="Arial"/>
          <w:sz w:val="20"/>
          <w:szCs w:val="20"/>
        </w:rPr>
        <w:t>“EL LICITANTE”</w:t>
      </w:r>
      <w:r w:rsidRPr="00FE4158">
        <w:rPr>
          <w:rFonts w:ascii="Montserrat" w:hAnsi="Montserrat" w:cs="Arial"/>
          <w:sz w:val="20"/>
          <w:szCs w:val="20"/>
        </w:rPr>
        <w:t xml:space="preserve"> elaborará un modelo gráfico y analítico que registre el consumo mensual real de cada uno de los servicios facturados y que permita un análisis comparativo respecto al consumo programado, a efecto de brindar al administrador del contrato información para la toma de decisiones.</w:t>
      </w:r>
    </w:p>
    <w:p w14:paraId="45B80ECC" w14:textId="77777777" w:rsidR="0015391A" w:rsidRPr="00FE4158" w:rsidRDefault="0015391A" w:rsidP="00010BC1">
      <w:pPr>
        <w:contextualSpacing/>
        <w:jc w:val="both"/>
        <w:rPr>
          <w:rFonts w:ascii="Montserrat" w:hAnsi="Montserrat" w:cs="Arial"/>
          <w:sz w:val="20"/>
          <w:szCs w:val="20"/>
        </w:rPr>
      </w:pPr>
    </w:p>
    <w:p w14:paraId="411C90EF" w14:textId="5FBB46EF" w:rsidR="002155D3" w:rsidRPr="00FE4158" w:rsidRDefault="002155D3" w:rsidP="00010BC1">
      <w:pPr>
        <w:pStyle w:val="Prrafodelista"/>
        <w:jc w:val="both"/>
        <w:rPr>
          <w:rFonts w:ascii="Montserrat" w:hAnsi="Montserrat" w:cs="Arial"/>
          <w:sz w:val="20"/>
          <w:szCs w:val="20"/>
        </w:rPr>
      </w:pPr>
      <w:r w:rsidRPr="00FE4158">
        <w:rPr>
          <w:rFonts w:ascii="Montserrat" w:hAnsi="Montserrat" w:cs="Arial"/>
          <w:sz w:val="20"/>
          <w:szCs w:val="20"/>
        </w:rPr>
        <w:t>Los reportes de administración para la gestión del conocimiento administrativo de los servicios</w:t>
      </w:r>
      <w:r w:rsidRPr="00FE4158">
        <w:rPr>
          <w:rFonts w:ascii="Montserrat" w:hAnsi="Montserrat" w:cs="Arial"/>
          <w:b/>
          <w:sz w:val="20"/>
          <w:szCs w:val="20"/>
        </w:rPr>
        <w:t xml:space="preserve"> </w:t>
      </w:r>
      <w:r w:rsidRPr="00FE4158">
        <w:rPr>
          <w:rFonts w:ascii="Montserrat" w:hAnsi="Montserrat" w:cs="Arial"/>
          <w:sz w:val="20"/>
          <w:szCs w:val="20"/>
        </w:rPr>
        <w:t xml:space="preserve">deberán formar parte invariablemente de los documentos justificativos que soportan cualquier pago que se realice durante la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w:t>
      </w:r>
      <w:r w:rsidR="00D46B78" w:rsidRPr="00FE4158">
        <w:rPr>
          <w:rFonts w:ascii="Montserrat" w:hAnsi="Montserrat" w:cs="Arial"/>
          <w:sz w:val="20"/>
          <w:szCs w:val="20"/>
        </w:rPr>
        <w:t xml:space="preserve">que en su caso se derive del </w:t>
      </w:r>
      <w:r w:rsidR="000360DF" w:rsidRPr="00FE4158">
        <w:rPr>
          <w:rFonts w:ascii="Montserrat" w:hAnsi="Montserrat" w:cs="Arial"/>
          <w:sz w:val="20"/>
          <w:szCs w:val="20"/>
        </w:rPr>
        <w:t>procedimiento</w:t>
      </w:r>
      <w:r w:rsidR="00D46B78" w:rsidRPr="00FE4158">
        <w:rPr>
          <w:rFonts w:ascii="Montserrat" w:hAnsi="Montserrat" w:cs="Arial"/>
          <w:sz w:val="20"/>
          <w:szCs w:val="20"/>
        </w:rPr>
        <w:t xml:space="preserve"> de contratación correspondiente.</w:t>
      </w:r>
    </w:p>
    <w:p w14:paraId="5B76B5CC" w14:textId="77777777" w:rsidR="00A02D78" w:rsidRPr="00FE4158" w:rsidRDefault="00A02D78" w:rsidP="00010BC1">
      <w:pPr>
        <w:ind w:left="-113"/>
        <w:rPr>
          <w:rFonts w:ascii="Montserrat" w:hAnsi="Montserrat" w:cs="Arial"/>
          <w:b/>
          <w:sz w:val="20"/>
          <w:szCs w:val="20"/>
        </w:rPr>
      </w:pPr>
    </w:p>
    <w:p w14:paraId="742945F9" w14:textId="04A57891" w:rsidR="00071986" w:rsidRPr="00FE4158" w:rsidRDefault="00AF18A2" w:rsidP="00483EFC">
      <w:pPr>
        <w:pStyle w:val="Ttulo1"/>
        <w:numPr>
          <w:ilvl w:val="0"/>
          <w:numId w:val="1"/>
        </w:numPr>
        <w:spacing w:before="0" w:after="0"/>
        <w:ind w:left="284" w:hanging="284"/>
        <w:jc w:val="both"/>
        <w:rPr>
          <w:rFonts w:ascii="Montserrat" w:hAnsi="Montserrat" w:cs="Arial"/>
          <w:sz w:val="20"/>
          <w:szCs w:val="20"/>
          <w:lang w:val="es-MX"/>
        </w:rPr>
      </w:pPr>
      <w:bookmarkStart w:id="204" w:name="_Toc156937586"/>
      <w:r w:rsidRPr="00FE4158">
        <w:rPr>
          <w:rFonts w:ascii="Montserrat" w:hAnsi="Montserrat" w:cs="Arial"/>
          <w:sz w:val="20"/>
          <w:szCs w:val="20"/>
          <w:lang w:val="es-MX"/>
        </w:rPr>
        <w:t>Cronograma de activi</w:t>
      </w:r>
      <w:r w:rsidR="00EA01C5" w:rsidRPr="00FE4158">
        <w:rPr>
          <w:rFonts w:ascii="Montserrat" w:hAnsi="Montserrat" w:cs="Arial"/>
          <w:sz w:val="20"/>
          <w:szCs w:val="20"/>
          <w:lang w:val="es-MX"/>
        </w:rPr>
        <w:t>d</w:t>
      </w:r>
      <w:r w:rsidRPr="00FE4158">
        <w:rPr>
          <w:rFonts w:ascii="Montserrat" w:hAnsi="Montserrat" w:cs="Arial"/>
          <w:sz w:val="20"/>
          <w:szCs w:val="20"/>
          <w:lang w:val="es-MX"/>
        </w:rPr>
        <w:t>ades.</w:t>
      </w:r>
      <w:bookmarkEnd w:id="204"/>
    </w:p>
    <w:p w14:paraId="6E6E4CC0" w14:textId="77777777" w:rsidR="0034342E" w:rsidRPr="00FE4158" w:rsidRDefault="0034342E" w:rsidP="00010BC1">
      <w:pPr>
        <w:ind w:left="-540"/>
        <w:jc w:val="center"/>
        <w:rPr>
          <w:rFonts w:ascii="Montserrat" w:hAnsi="Montserrat" w:cs="Arial"/>
          <w:b/>
          <w:sz w:val="20"/>
          <w:szCs w:val="20"/>
        </w:rPr>
      </w:pPr>
    </w:p>
    <w:p w14:paraId="18836627" w14:textId="77777777" w:rsidR="0034342E" w:rsidRPr="00FE4158" w:rsidRDefault="0034342E" w:rsidP="00010BC1">
      <w:pPr>
        <w:ind w:left="709"/>
        <w:jc w:val="both"/>
        <w:rPr>
          <w:rFonts w:ascii="Montserrat" w:hAnsi="Montserrat" w:cs="Arial"/>
          <w:sz w:val="20"/>
          <w:szCs w:val="20"/>
        </w:rPr>
      </w:pPr>
      <w:r w:rsidRPr="00FE4158">
        <w:rPr>
          <w:rFonts w:ascii="Montserrat" w:hAnsi="Montserrat" w:cs="Arial"/>
          <w:sz w:val="20"/>
          <w:szCs w:val="20"/>
        </w:rPr>
        <w:t xml:space="preserve">Las actividades para la ejecución están categorizadas en </w:t>
      </w:r>
      <w:r w:rsidR="0015391A" w:rsidRPr="00FE4158">
        <w:rPr>
          <w:rFonts w:ascii="Montserrat" w:hAnsi="Montserrat" w:cs="Arial"/>
          <w:sz w:val="20"/>
          <w:szCs w:val="20"/>
        </w:rPr>
        <w:t xml:space="preserve">las </w:t>
      </w:r>
      <w:r w:rsidRPr="00FE4158">
        <w:rPr>
          <w:rFonts w:ascii="Montserrat" w:hAnsi="Montserrat" w:cs="Arial"/>
          <w:sz w:val="20"/>
          <w:szCs w:val="20"/>
        </w:rPr>
        <w:t>etapas que se mencionan a continuación</w:t>
      </w:r>
      <w:r w:rsidR="0015391A" w:rsidRPr="00FE4158">
        <w:rPr>
          <w:rFonts w:ascii="Montserrat" w:hAnsi="Montserrat" w:cs="Arial"/>
          <w:sz w:val="20"/>
          <w:szCs w:val="20"/>
        </w:rPr>
        <w:t>:</w:t>
      </w:r>
    </w:p>
    <w:p w14:paraId="03F29826" w14:textId="77777777" w:rsidR="0034342E" w:rsidRPr="00FE4158" w:rsidRDefault="0034342E" w:rsidP="00010BC1">
      <w:pPr>
        <w:rPr>
          <w:rFonts w:ascii="Montserrat" w:hAnsi="Montserrat" w:cs="Arial"/>
          <w:sz w:val="20"/>
          <w:szCs w:val="20"/>
        </w:rPr>
      </w:pPr>
    </w:p>
    <w:p w14:paraId="0CC3A334" w14:textId="5712B191" w:rsidR="00E023A0" w:rsidRPr="00FE4158" w:rsidRDefault="0034342E" w:rsidP="00010BC1">
      <w:pPr>
        <w:numPr>
          <w:ilvl w:val="0"/>
          <w:numId w:val="14"/>
        </w:numPr>
        <w:ind w:left="1418"/>
        <w:jc w:val="both"/>
        <w:rPr>
          <w:rFonts w:ascii="Montserrat" w:hAnsi="Montserrat" w:cs="Arial"/>
          <w:sz w:val="20"/>
          <w:szCs w:val="20"/>
        </w:rPr>
      </w:pPr>
      <w:r w:rsidRPr="00FE4158">
        <w:rPr>
          <w:rFonts w:ascii="Montserrat" w:hAnsi="Montserrat" w:cs="Arial"/>
          <w:sz w:val="20"/>
          <w:szCs w:val="20"/>
        </w:rPr>
        <w:t>Entre</w:t>
      </w:r>
      <w:r w:rsidR="00BE1609" w:rsidRPr="00FE4158">
        <w:rPr>
          <w:rFonts w:ascii="Montserrat" w:hAnsi="Montserrat" w:cs="Arial"/>
          <w:sz w:val="20"/>
          <w:szCs w:val="20"/>
        </w:rPr>
        <w:t xml:space="preserve">ga y recepción de documentación </w:t>
      </w:r>
      <w:r w:rsidR="0015391A" w:rsidRPr="00FE4158">
        <w:rPr>
          <w:rFonts w:ascii="Montserrat" w:hAnsi="Montserrat" w:cs="Arial"/>
          <w:sz w:val="20"/>
          <w:szCs w:val="20"/>
        </w:rPr>
        <w:t>en oferta</w:t>
      </w:r>
      <w:r w:rsidR="009D6AE6" w:rsidRPr="00FE4158">
        <w:rPr>
          <w:rFonts w:ascii="Montserrat" w:hAnsi="Montserrat" w:cs="Arial"/>
          <w:sz w:val="20"/>
          <w:szCs w:val="20"/>
        </w:rPr>
        <w:t>.</w:t>
      </w:r>
    </w:p>
    <w:p w14:paraId="4858BA9C" w14:textId="715D48F3" w:rsidR="0034342E" w:rsidRPr="00FE4158" w:rsidRDefault="00185E10" w:rsidP="00010BC1">
      <w:pPr>
        <w:numPr>
          <w:ilvl w:val="0"/>
          <w:numId w:val="14"/>
        </w:numPr>
        <w:ind w:left="1418"/>
        <w:jc w:val="both"/>
        <w:rPr>
          <w:rFonts w:ascii="Montserrat" w:hAnsi="Montserrat" w:cs="Arial"/>
          <w:sz w:val="20"/>
          <w:szCs w:val="20"/>
        </w:rPr>
      </w:pPr>
      <w:r w:rsidRPr="00FE4158">
        <w:rPr>
          <w:rFonts w:ascii="Montserrat" w:hAnsi="Montserrat" w:cs="Arial"/>
          <w:bCs/>
          <w:sz w:val="20"/>
          <w:szCs w:val="20"/>
        </w:rPr>
        <w:t xml:space="preserve">Mesas de </w:t>
      </w:r>
      <w:r w:rsidR="00A14415" w:rsidRPr="00FE4158">
        <w:rPr>
          <w:rFonts w:ascii="Montserrat" w:hAnsi="Montserrat" w:cs="Arial"/>
          <w:bCs/>
          <w:sz w:val="20"/>
          <w:szCs w:val="20"/>
        </w:rPr>
        <w:t xml:space="preserve">inicio de operación </w:t>
      </w:r>
      <w:r w:rsidRPr="00FE4158">
        <w:rPr>
          <w:rFonts w:ascii="Montserrat" w:hAnsi="Montserrat" w:cs="Arial"/>
          <w:bCs/>
          <w:sz w:val="20"/>
          <w:szCs w:val="20"/>
        </w:rPr>
        <w:t>en la primera semana posterior al</w:t>
      </w:r>
      <w:r w:rsidRPr="00FE4158">
        <w:rPr>
          <w:rFonts w:ascii="Montserrat" w:hAnsi="Montserrat" w:cs="Arial"/>
          <w:b/>
          <w:sz w:val="20"/>
          <w:szCs w:val="20"/>
        </w:rPr>
        <w:t xml:space="preserve"> fallo</w:t>
      </w:r>
      <w:r w:rsidRPr="00FE4158">
        <w:rPr>
          <w:rFonts w:ascii="Montserrat" w:hAnsi="Montserrat" w:cs="Arial"/>
          <w:sz w:val="20"/>
          <w:szCs w:val="20"/>
        </w:rPr>
        <w:t xml:space="preserve"> a</w:t>
      </w:r>
      <w:r w:rsidR="00F442DB" w:rsidRPr="00FE4158">
        <w:rPr>
          <w:rFonts w:ascii="Montserrat" w:hAnsi="Montserrat" w:cs="Arial"/>
          <w:sz w:val="20"/>
          <w:szCs w:val="20"/>
        </w:rPr>
        <w:t xml:space="preserve"> partir de día natural siguiente al de la fecha de notificación del fallo</w:t>
      </w:r>
      <w:r w:rsidR="00A14415" w:rsidRPr="00FE4158">
        <w:rPr>
          <w:rFonts w:ascii="Montserrat" w:hAnsi="Montserrat" w:cs="Arial"/>
          <w:sz w:val="20"/>
          <w:szCs w:val="20"/>
        </w:rPr>
        <w:t>.</w:t>
      </w:r>
    </w:p>
    <w:p w14:paraId="0EFBDFC5" w14:textId="0360CE8B" w:rsidR="0034342E" w:rsidRPr="00FE4158" w:rsidRDefault="0034342E" w:rsidP="00010BC1">
      <w:pPr>
        <w:numPr>
          <w:ilvl w:val="0"/>
          <w:numId w:val="14"/>
        </w:numPr>
        <w:ind w:left="1418"/>
        <w:jc w:val="both"/>
        <w:rPr>
          <w:rFonts w:ascii="Montserrat" w:hAnsi="Montserrat" w:cs="Arial"/>
          <w:sz w:val="20"/>
          <w:szCs w:val="20"/>
        </w:rPr>
      </w:pPr>
      <w:r w:rsidRPr="00FE4158">
        <w:rPr>
          <w:rFonts w:ascii="Montserrat" w:hAnsi="Montserrat" w:cs="Arial"/>
          <w:sz w:val="20"/>
          <w:szCs w:val="20"/>
        </w:rPr>
        <w:t xml:space="preserve">Acuerdos de Niveles de Servicio con otros proveedores </w:t>
      </w:r>
      <w:r w:rsidR="00867E16" w:rsidRPr="00FE4158">
        <w:rPr>
          <w:rFonts w:ascii="Montserrat" w:hAnsi="Montserrat" w:cs="Arial"/>
          <w:sz w:val="20"/>
          <w:szCs w:val="20"/>
        </w:rPr>
        <w:t>de “EL INSTITUTO”</w:t>
      </w:r>
    </w:p>
    <w:p w14:paraId="58F224A1" w14:textId="13BB72B1" w:rsidR="0034342E" w:rsidRPr="00FE4158" w:rsidRDefault="0034342E" w:rsidP="00010BC1">
      <w:pPr>
        <w:numPr>
          <w:ilvl w:val="0"/>
          <w:numId w:val="14"/>
        </w:numPr>
        <w:ind w:left="1418"/>
        <w:jc w:val="both"/>
        <w:rPr>
          <w:rFonts w:ascii="Montserrat" w:hAnsi="Montserrat" w:cs="Arial"/>
          <w:sz w:val="20"/>
          <w:szCs w:val="20"/>
        </w:rPr>
      </w:pPr>
      <w:r w:rsidRPr="00FE4158">
        <w:rPr>
          <w:rFonts w:ascii="Montserrat" w:hAnsi="Montserrat" w:cs="Arial"/>
          <w:sz w:val="20"/>
          <w:szCs w:val="20"/>
        </w:rPr>
        <w:t>Establecimiento de matrices de escalación, procedimientos de atención en la mesa de servicio</w:t>
      </w:r>
      <w:r w:rsidR="00B71DD6" w:rsidRPr="00FE4158">
        <w:rPr>
          <w:rFonts w:ascii="Montserrat" w:hAnsi="Montserrat" w:cs="Arial"/>
          <w:sz w:val="20"/>
          <w:szCs w:val="20"/>
        </w:rPr>
        <w:t xml:space="preserve"> ofertada por </w:t>
      </w:r>
      <w:r w:rsidR="00867E16" w:rsidRPr="00FE4158">
        <w:rPr>
          <w:rFonts w:ascii="Montserrat" w:hAnsi="Montserrat" w:cs="Arial"/>
          <w:sz w:val="20"/>
          <w:szCs w:val="20"/>
        </w:rPr>
        <w:t>“EL LICITANTE”</w:t>
      </w:r>
      <w:r w:rsidRPr="00FE4158">
        <w:rPr>
          <w:rFonts w:ascii="Montserrat" w:hAnsi="Montserrat" w:cs="Arial"/>
          <w:sz w:val="20"/>
          <w:szCs w:val="20"/>
        </w:rPr>
        <w:t>, estab</w:t>
      </w:r>
      <w:r w:rsidR="0065101E" w:rsidRPr="00FE4158">
        <w:rPr>
          <w:rFonts w:ascii="Montserrat" w:hAnsi="Montserrat" w:cs="Arial"/>
          <w:sz w:val="20"/>
          <w:szCs w:val="20"/>
        </w:rPr>
        <w:t>lecimiento de grupos de soporte</w:t>
      </w:r>
      <w:r w:rsidR="00F442DB" w:rsidRPr="00FE4158">
        <w:rPr>
          <w:rFonts w:ascii="Montserrat" w:hAnsi="Montserrat" w:cs="Arial"/>
          <w:sz w:val="20"/>
          <w:szCs w:val="20"/>
        </w:rPr>
        <w:t>.</w:t>
      </w:r>
    </w:p>
    <w:p w14:paraId="5C74166B" w14:textId="412BF5C8" w:rsidR="0034342E" w:rsidRPr="00FE4158" w:rsidRDefault="0034342E" w:rsidP="00010BC1">
      <w:pPr>
        <w:numPr>
          <w:ilvl w:val="0"/>
          <w:numId w:val="14"/>
        </w:numPr>
        <w:ind w:left="1418"/>
        <w:jc w:val="both"/>
        <w:rPr>
          <w:rFonts w:ascii="Montserrat" w:hAnsi="Montserrat" w:cs="Arial"/>
          <w:sz w:val="20"/>
          <w:szCs w:val="20"/>
        </w:rPr>
      </w:pPr>
      <w:r w:rsidRPr="00FE4158">
        <w:rPr>
          <w:rFonts w:ascii="Montserrat" w:hAnsi="Montserrat" w:cs="Arial"/>
          <w:sz w:val="20"/>
          <w:szCs w:val="20"/>
        </w:rPr>
        <w:t>Calendario, plan de trabajo, establecimiento de compromisos tales como: instalación, configuración y pue</w:t>
      </w:r>
      <w:r w:rsidR="0065101E" w:rsidRPr="00FE4158">
        <w:rPr>
          <w:rFonts w:ascii="Montserrat" w:hAnsi="Montserrat" w:cs="Arial"/>
          <w:sz w:val="20"/>
          <w:szCs w:val="20"/>
        </w:rPr>
        <w:t>sta a punto de la infraestructura física</w:t>
      </w:r>
      <w:r w:rsidR="0015391A" w:rsidRPr="00FE4158">
        <w:rPr>
          <w:rFonts w:ascii="Montserrat" w:hAnsi="Montserrat" w:cs="Arial"/>
          <w:sz w:val="20"/>
          <w:szCs w:val="20"/>
        </w:rPr>
        <w:t xml:space="preserve"> y lógica</w:t>
      </w:r>
      <w:r w:rsidR="00A14415" w:rsidRPr="00FE4158">
        <w:rPr>
          <w:rFonts w:ascii="Montserrat" w:hAnsi="Montserrat" w:cs="Arial"/>
          <w:sz w:val="20"/>
          <w:szCs w:val="20"/>
        </w:rPr>
        <w:t>, así como habilitación de aplicativos en la nube.</w:t>
      </w:r>
    </w:p>
    <w:p w14:paraId="6C8CF038" w14:textId="0A09C08C" w:rsidR="00B71DD6" w:rsidRPr="00FE4158" w:rsidRDefault="00B71DD6" w:rsidP="00010BC1">
      <w:pPr>
        <w:pStyle w:val="Prrafodelista"/>
        <w:numPr>
          <w:ilvl w:val="0"/>
          <w:numId w:val="14"/>
        </w:numPr>
        <w:ind w:left="1418"/>
        <w:jc w:val="both"/>
        <w:rPr>
          <w:rFonts w:ascii="Montserrat" w:hAnsi="Montserrat" w:cs="Arial"/>
          <w:sz w:val="20"/>
          <w:szCs w:val="20"/>
        </w:rPr>
      </w:pPr>
      <w:r w:rsidRPr="00FE4158">
        <w:rPr>
          <w:rFonts w:ascii="Montserrat" w:hAnsi="Montserrat" w:cs="Arial"/>
          <w:b/>
          <w:bCs/>
          <w:sz w:val="20"/>
          <w:szCs w:val="20"/>
        </w:rPr>
        <w:t>Mesas de Trabajo</w:t>
      </w:r>
      <w:r w:rsidRPr="00FE4158">
        <w:rPr>
          <w:rFonts w:ascii="Montserrat" w:hAnsi="Montserrat" w:cs="Arial"/>
          <w:sz w:val="20"/>
          <w:szCs w:val="20"/>
        </w:rPr>
        <w:t xml:space="preserve"> </w:t>
      </w:r>
      <w:r w:rsidR="00E023A0" w:rsidRPr="00FE4158">
        <w:rPr>
          <w:rFonts w:ascii="Montserrat" w:hAnsi="Montserrat" w:cs="Arial"/>
          <w:sz w:val="20"/>
          <w:szCs w:val="20"/>
        </w:rPr>
        <w:t xml:space="preserve">especializadas para temas particulares </w:t>
      </w:r>
      <w:r w:rsidRPr="00FE4158">
        <w:rPr>
          <w:rFonts w:ascii="Montserrat" w:hAnsi="Montserrat" w:cs="Arial"/>
          <w:sz w:val="20"/>
          <w:szCs w:val="20"/>
        </w:rPr>
        <w:t xml:space="preserve">que se </w:t>
      </w:r>
      <w:r w:rsidR="000360DF" w:rsidRPr="00FE4158">
        <w:rPr>
          <w:rFonts w:ascii="Montserrat" w:hAnsi="Montserrat" w:cs="Arial"/>
          <w:sz w:val="20"/>
          <w:szCs w:val="20"/>
        </w:rPr>
        <w:t>realicen</w:t>
      </w:r>
      <w:r w:rsidRPr="00FE4158">
        <w:rPr>
          <w:rFonts w:ascii="Montserrat" w:hAnsi="Montserrat" w:cs="Arial"/>
          <w:sz w:val="20"/>
          <w:szCs w:val="20"/>
        </w:rPr>
        <w:t xml:space="preserve"> durante </w:t>
      </w:r>
      <w:r w:rsidR="00B87A99" w:rsidRPr="00FE4158">
        <w:rPr>
          <w:rFonts w:ascii="Montserrat" w:hAnsi="Montserrat" w:cs="Arial"/>
          <w:sz w:val="20"/>
          <w:szCs w:val="20"/>
        </w:rPr>
        <w:t>vigencia del servicio</w:t>
      </w:r>
      <w:r w:rsidRPr="00FE4158">
        <w:rPr>
          <w:rFonts w:ascii="Montserrat" w:hAnsi="Montserrat" w:cs="Arial"/>
          <w:sz w:val="20"/>
          <w:szCs w:val="20"/>
        </w:rPr>
        <w:t xml:space="preserve"> que se derive para la prestación servicio objeto del presente Anexo Técnico.</w:t>
      </w:r>
    </w:p>
    <w:p w14:paraId="7310F936" w14:textId="192B9D56" w:rsidR="0034342E" w:rsidRPr="00FE4158" w:rsidRDefault="0034342E" w:rsidP="00010BC1">
      <w:pPr>
        <w:numPr>
          <w:ilvl w:val="0"/>
          <w:numId w:val="14"/>
        </w:numPr>
        <w:ind w:left="1418"/>
        <w:jc w:val="both"/>
        <w:rPr>
          <w:rFonts w:ascii="Montserrat" w:hAnsi="Montserrat" w:cs="Arial"/>
          <w:sz w:val="20"/>
          <w:szCs w:val="20"/>
        </w:rPr>
      </w:pPr>
      <w:r w:rsidRPr="00FE4158">
        <w:rPr>
          <w:rFonts w:ascii="Montserrat" w:hAnsi="Montserrat" w:cs="Arial"/>
          <w:sz w:val="20"/>
          <w:szCs w:val="20"/>
        </w:rPr>
        <w:t xml:space="preserve">Mesas de trabajo </w:t>
      </w:r>
      <w:r w:rsidR="00E023A0" w:rsidRPr="00FE4158">
        <w:rPr>
          <w:rFonts w:ascii="Montserrat" w:hAnsi="Montserrat" w:cs="Arial"/>
          <w:sz w:val="20"/>
          <w:szCs w:val="20"/>
        </w:rPr>
        <w:t xml:space="preserve">previas </w:t>
      </w:r>
      <w:r w:rsidRPr="00FE4158">
        <w:rPr>
          <w:rFonts w:ascii="Montserrat" w:hAnsi="Montserrat" w:cs="Arial"/>
          <w:sz w:val="20"/>
          <w:szCs w:val="20"/>
        </w:rPr>
        <w:t>el cierre del contrato</w:t>
      </w:r>
      <w:r w:rsidR="00F442DB" w:rsidRPr="00FE4158">
        <w:rPr>
          <w:rFonts w:ascii="Montserrat" w:hAnsi="Montserrat" w:cs="Arial"/>
          <w:sz w:val="20"/>
          <w:szCs w:val="20"/>
        </w:rPr>
        <w:t>.</w:t>
      </w:r>
    </w:p>
    <w:p w14:paraId="6D358912" w14:textId="77777777" w:rsidR="00E023A0" w:rsidRPr="00FE4158" w:rsidRDefault="00E023A0" w:rsidP="00010BC1">
      <w:pPr>
        <w:jc w:val="both"/>
        <w:rPr>
          <w:rFonts w:ascii="Montserrat" w:hAnsi="Montserrat" w:cs="Arial"/>
          <w:sz w:val="20"/>
          <w:szCs w:val="20"/>
        </w:rPr>
      </w:pPr>
    </w:p>
    <w:p w14:paraId="39D86C81" w14:textId="67CBDDEC" w:rsidR="009378F9" w:rsidRPr="00FE4158" w:rsidRDefault="00185E10" w:rsidP="00483EFC">
      <w:pPr>
        <w:pStyle w:val="Ttulo1"/>
        <w:numPr>
          <w:ilvl w:val="0"/>
          <w:numId w:val="1"/>
        </w:numPr>
        <w:spacing w:before="0" w:after="0"/>
        <w:ind w:left="284" w:hanging="284"/>
        <w:jc w:val="both"/>
        <w:rPr>
          <w:rFonts w:ascii="Montserrat" w:hAnsi="Montserrat" w:cs="Arial"/>
          <w:sz w:val="20"/>
          <w:szCs w:val="20"/>
          <w:lang w:val="es-MX"/>
        </w:rPr>
      </w:pPr>
      <w:bookmarkStart w:id="205" w:name="_Toc65528110"/>
      <w:bookmarkStart w:id="206" w:name="_Toc66517882"/>
      <w:bookmarkStart w:id="207" w:name="_Toc156937587"/>
      <w:bookmarkStart w:id="208" w:name="_Hlk110863994"/>
      <w:bookmarkStart w:id="209" w:name="_Toc316554490"/>
      <w:r w:rsidRPr="00FE4158">
        <w:rPr>
          <w:rFonts w:ascii="Montserrat" w:hAnsi="Montserrat" w:cs="Arial"/>
          <w:sz w:val="20"/>
          <w:szCs w:val="20"/>
          <w:lang w:val="es-MX"/>
        </w:rPr>
        <w:t>Niveles de servicio</w:t>
      </w:r>
      <w:bookmarkEnd w:id="205"/>
      <w:bookmarkEnd w:id="206"/>
      <w:r w:rsidRPr="00FE4158">
        <w:rPr>
          <w:rFonts w:ascii="Montserrat" w:hAnsi="Montserrat" w:cs="Arial"/>
          <w:sz w:val="20"/>
          <w:szCs w:val="20"/>
          <w:lang w:val="es-MX"/>
        </w:rPr>
        <w:t xml:space="preserve"> requeridos al licitante para responder por defectos o vicios ocultos en la calidad de los servicios.</w:t>
      </w:r>
      <w:bookmarkEnd w:id="207"/>
    </w:p>
    <w:p w14:paraId="3EC7592B" w14:textId="77777777" w:rsidR="00C108FC" w:rsidRPr="00FE4158" w:rsidRDefault="00C108FC" w:rsidP="00010BC1">
      <w:pPr>
        <w:rPr>
          <w:rFonts w:ascii="Montserrat" w:hAnsi="Montserrat" w:cs="Arial"/>
          <w:sz w:val="20"/>
          <w:szCs w:val="20"/>
        </w:rPr>
      </w:pPr>
    </w:p>
    <w:p w14:paraId="00B4AB54" w14:textId="7D867411" w:rsidR="007974F6" w:rsidRPr="00FE4158" w:rsidRDefault="007974F6" w:rsidP="00010BC1">
      <w:pPr>
        <w:ind w:left="567"/>
        <w:jc w:val="both"/>
        <w:rPr>
          <w:rFonts w:ascii="Montserrat" w:hAnsi="Montserrat" w:cs="Arial"/>
          <w:sz w:val="20"/>
          <w:szCs w:val="20"/>
        </w:rPr>
      </w:pPr>
      <w:r w:rsidRPr="00FE4158">
        <w:rPr>
          <w:rFonts w:ascii="Montserrat" w:hAnsi="Montserrat" w:cs="Arial"/>
          <w:sz w:val="20"/>
          <w:szCs w:val="20"/>
        </w:rPr>
        <w:t xml:space="preserve">El proceso de Administración del Nivel del Servicio deberá involucrar tanto al </w:t>
      </w:r>
      <w:r w:rsidRPr="00FE4158">
        <w:rPr>
          <w:rFonts w:ascii="Montserrat" w:hAnsi="Montserrat" w:cs="Arial"/>
          <w:bCs/>
          <w:sz w:val="20"/>
          <w:szCs w:val="20"/>
        </w:rPr>
        <w:t>LICITANTE</w:t>
      </w:r>
      <w:r w:rsidRPr="00FE4158">
        <w:rPr>
          <w:rFonts w:ascii="Montserrat" w:hAnsi="Montserrat" w:cs="Arial"/>
          <w:sz w:val="20"/>
          <w:szCs w:val="20"/>
        </w:rPr>
        <w:t xml:space="preserve"> como a</w:t>
      </w:r>
      <w:r w:rsidR="00B71DD6" w:rsidRPr="00FE4158">
        <w:rPr>
          <w:rFonts w:ascii="Montserrat" w:hAnsi="Montserrat" w:cs="Arial"/>
          <w:b/>
          <w:sz w:val="20"/>
          <w:szCs w:val="20"/>
        </w:rPr>
        <w:t xml:space="preserve"> </w:t>
      </w:r>
      <w:r w:rsidR="00867E16" w:rsidRPr="00FE4158">
        <w:rPr>
          <w:rFonts w:ascii="Montserrat" w:hAnsi="Montserrat" w:cs="Arial"/>
          <w:bCs/>
          <w:sz w:val="20"/>
          <w:szCs w:val="20"/>
        </w:rPr>
        <w:t>“EL INSTITUTO”</w:t>
      </w:r>
      <w:r w:rsidR="000557FD" w:rsidRPr="00FE4158">
        <w:rPr>
          <w:rFonts w:ascii="Montserrat" w:hAnsi="Montserrat" w:cs="Arial"/>
          <w:sz w:val="20"/>
          <w:szCs w:val="20"/>
        </w:rPr>
        <w:t xml:space="preserve"> </w:t>
      </w:r>
      <w:r w:rsidRPr="00FE4158">
        <w:rPr>
          <w:rFonts w:ascii="Montserrat" w:hAnsi="Montserrat" w:cs="Arial"/>
          <w:sz w:val="20"/>
          <w:szCs w:val="20"/>
        </w:rPr>
        <w:t xml:space="preserve">para mantener y monitorear el adecuado funcionamiento del servicio. </w:t>
      </w:r>
      <w:r w:rsidR="00867E16" w:rsidRPr="00FE4158">
        <w:rPr>
          <w:rFonts w:ascii="Montserrat" w:hAnsi="Montserrat" w:cs="Arial"/>
          <w:sz w:val="20"/>
          <w:szCs w:val="20"/>
        </w:rPr>
        <w:t>“EL LICITANTE”</w:t>
      </w:r>
      <w:r w:rsidRPr="00FE4158">
        <w:rPr>
          <w:rFonts w:ascii="Montserrat" w:hAnsi="Montserrat" w:cs="Arial"/>
          <w:b/>
          <w:sz w:val="20"/>
          <w:szCs w:val="20"/>
        </w:rPr>
        <w:t xml:space="preserve"> </w:t>
      </w:r>
      <w:r w:rsidRPr="00FE4158">
        <w:rPr>
          <w:rFonts w:ascii="Montserrat" w:hAnsi="Montserrat" w:cs="Arial"/>
          <w:sz w:val="20"/>
          <w:szCs w:val="20"/>
        </w:rPr>
        <w:t>deberá mantener una revisión continúa de los logros de servicio para garantizar que la calidad del servicio sea mantenida y mejorada permanentemente.</w:t>
      </w:r>
    </w:p>
    <w:p w14:paraId="1E8C06CF" w14:textId="77777777" w:rsidR="00FF5370" w:rsidRPr="00FE4158" w:rsidRDefault="00FF5370" w:rsidP="00010BC1">
      <w:pPr>
        <w:jc w:val="both"/>
        <w:rPr>
          <w:rFonts w:ascii="Montserrat" w:hAnsi="Montserrat" w:cs="Arial"/>
          <w:sz w:val="20"/>
          <w:szCs w:val="20"/>
        </w:rPr>
      </w:pPr>
    </w:p>
    <w:bookmarkEnd w:id="208"/>
    <w:p w14:paraId="7770CE9E" w14:textId="582D70F7" w:rsidR="00BE1036" w:rsidRPr="00FE4158" w:rsidRDefault="00BE1036" w:rsidP="0025449E">
      <w:pPr>
        <w:jc w:val="both"/>
        <w:rPr>
          <w:rFonts w:ascii="Montserrat" w:hAnsi="Montserrat" w:cs="Arial"/>
          <w:b/>
          <w:bCs/>
          <w:sz w:val="20"/>
          <w:szCs w:val="20"/>
        </w:rPr>
      </w:pPr>
      <w:r w:rsidRPr="00FE4158">
        <w:rPr>
          <w:rFonts w:ascii="Montserrat" w:hAnsi="Montserrat" w:cs="Arial"/>
          <w:b/>
          <w:bCs/>
          <w:sz w:val="20"/>
          <w:szCs w:val="20"/>
        </w:rPr>
        <w:t>Nivel general de servicio</w:t>
      </w:r>
      <w:r w:rsidR="00185E10" w:rsidRPr="00FE4158">
        <w:rPr>
          <w:rFonts w:ascii="Montserrat" w:hAnsi="Montserrat" w:cs="Arial"/>
          <w:b/>
          <w:bCs/>
          <w:sz w:val="20"/>
          <w:szCs w:val="20"/>
        </w:rPr>
        <w:t>.</w:t>
      </w:r>
    </w:p>
    <w:p w14:paraId="3DB37C55" w14:textId="77777777" w:rsidR="00BE1036" w:rsidRPr="00FE4158" w:rsidRDefault="00BE1036" w:rsidP="00010BC1">
      <w:pPr>
        <w:ind w:left="567"/>
        <w:jc w:val="both"/>
        <w:rPr>
          <w:rFonts w:ascii="Montserrat" w:hAnsi="Montserrat" w:cs="Arial"/>
          <w:sz w:val="20"/>
          <w:szCs w:val="20"/>
        </w:rPr>
      </w:pPr>
    </w:p>
    <w:p w14:paraId="29B5A950" w14:textId="77777777" w:rsidR="00BE1036" w:rsidRPr="00FE4158" w:rsidRDefault="00BE1036" w:rsidP="00121A9A">
      <w:pPr>
        <w:jc w:val="both"/>
        <w:rPr>
          <w:rFonts w:ascii="Montserrat" w:hAnsi="Montserrat" w:cs="Arial"/>
          <w:sz w:val="20"/>
          <w:szCs w:val="20"/>
        </w:rPr>
      </w:pPr>
      <w:r w:rsidRPr="00FE4158">
        <w:rPr>
          <w:rFonts w:ascii="Montserrat" w:hAnsi="Montserrat" w:cs="Arial"/>
          <w:sz w:val="20"/>
          <w:szCs w:val="20"/>
        </w:rPr>
        <w:t xml:space="preserve">“EL LICITANTE” deberá comprometerse a cumplir con los niveles de servicio establecidos a continuación, los cuales deberá cumplir “EL LICITANTE” en la prestación de los servicios motivo del presente contrato es el siguiente: </w:t>
      </w:r>
    </w:p>
    <w:p w14:paraId="392D3323" w14:textId="77777777" w:rsidR="00BE1036" w:rsidRPr="00FE4158" w:rsidRDefault="00BE1036" w:rsidP="00010BC1">
      <w:pPr>
        <w:ind w:left="567"/>
        <w:jc w:val="both"/>
        <w:rPr>
          <w:rFonts w:ascii="Montserrat" w:hAnsi="Montserrat" w:cs="Arial"/>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BE1036" w:rsidRPr="00FE4158" w14:paraId="7C603763" w14:textId="77777777" w:rsidTr="00EA01C5">
        <w:trPr>
          <w:tblHeader/>
        </w:trPr>
        <w:tc>
          <w:tcPr>
            <w:tcW w:w="5665" w:type="dxa"/>
            <w:shd w:val="clear" w:color="auto" w:fill="F2F2F2" w:themeFill="background1" w:themeFillShade="F2"/>
            <w:vAlign w:val="center"/>
          </w:tcPr>
          <w:p w14:paraId="160F8DB9" w14:textId="578ED82C" w:rsidR="00BE1036" w:rsidRPr="00FE4158" w:rsidRDefault="00BE1036" w:rsidP="00010BC1">
            <w:pPr>
              <w:ind w:left="22"/>
              <w:jc w:val="both"/>
              <w:rPr>
                <w:rFonts w:ascii="Montserrat" w:hAnsi="Montserrat" w:cs="Arial"/>
                <w:bCs/>
                <w:sz w:val="20"/>
                <w:szCs w:val="20"/>
                <w:lang w:eastAsia="ja-JP"/>
              </w:rPr>
            </w:pPr>
            <w:r w:rsidRPr="00FE4158">
              <w:rPr>
                <w:rFonts w:ascii="Montserrat" w:hAnsi="Montserrat" w:cs="Arial"/>
                <w:b/>
                <w:sz w:val="20"/>
                <w:szCs w:val="20"/>
                <w:lang w:eastAsia="ja-JP"/>
              </w:rPr>
              <w:t xml:space="preserve">Nivel de Disponibilidad de </w:t>
            </w:r>
            <w:r w:rsidR="00557B06" w:rsidRPr="00FE4158">
              <w:rPr>
                <w:rFonts w:ascii="Montserrat" w:hAnsi="Montserrat" w:cs="Arial"/>
                <w:b/>
                <w:sz w:val="20"/>
                <w:szCs w:val="20"/>
                <w:lang w:eastAsia="ja-JP"/>
              </w:rPr>
              <w:t>la infraestructura física</w:t>
            </w:r>
            <w:r w:rsidRPr="00FE4158">
              <w:rPr>
                <w:rFonts w:ascii="Montserrat" w:hAnsi="Montserrat" w:cs="Arial"/>
                <w:b/>
                <w:sz w:val="20"/>
                <w:szCs w:val="20"/>
                <w:lang w:eastAsia="ja-JP"/>
              </w:rPr>
              <w:t xml:space="preserve"> listadas en el Apéndice 1. Listado de Infraestructura y aquella infraestructura física que se agreguen al mismo durante la vigencia del servicio.</w:t>
            </w:r>
          </w:p>
        </w:tc>
        <w:tc>
          <w:tcPr>
            <w:tcW w:w="2977" w:type="dxa"/>
            <w:shd w:val="clear" w:color="auto" w:fill="F2F2F2" w:themeFill="background1" w:themeFillShade="F2"/>
            <w:vAlign w:val="center"/>
          </w:tcPr>
          <w:p w14:paraId="6DBCBB09" w14:textId="77777777" w:rsidR="00BE1036" w:rsidRPr="00FE4158" w:rsidRDefault="00BE1036" w:rsidP="00010BC1">
            <w:pPr>
              <w:ind w:left="63"/>
              <w:jc w:val="center"/>
              <w:rPr>
                <w:rFonts w:ascii="Montserrat" w:hAnsi="Montserrat" w:cs="Arial"/>
                <w:b/>
                <w:bCs/>
                <w:sz w:val="20"/>
                <w:szCs w:val="20"/>
                <w:lang w:eastAsia="ja-JP"/>
              </w:rPr>
            </w:pPr>
            <w:r w:rsidRPr="00FE4158">
              <w:rPr>
                <w:rFonts w:ascii="Montserrat" w:hAnsi="Montserrat" w:cs="Arial"/>
                <w:b/>
                <w:sz w:val="20"/>
                <w:szCs w:val="20"/>
                <w:lang w:eastAsia="ja-JP"/>
              </w:rPr>
              <w:t xml:space="preserve">Minutos Indisponibles permitidos en el mes para los servicios ofertados </w:t>
            </w:r>
          </w:p>
        </w:tc>
      </w:tr>
      <w:tr w:rsidR="00BE1036" w:rsidRPr="00FE4158" w14:paraId="62BA097E" w14:textId="77777777" w:rsidTr="00EA01C5">
        <w:tc>
          <w:tcPr>
            <w:tcW w:w="5665" w:type="dxa"/>
            <w:shd w:val="clear" w:color="auto" w:fill="auto"/>
            <w:vAlign w:val="center"/>
          </w:tcPr>
          <w:p w14:paraId="1239B931" w14:textId="77777777" w:rsidR="00BE1036" w:rsidRPr="00FE4158" w:rsidRDefault="00BE1036" w:rsidP="00010BC1">
            <w:pPr>
              <w:ind w:left="63"/>
              <w:jc w:val="center"/>
              <w:rPr>
                <w:rFonts w:ascii="Montserrat" w:hAnsi="Montserrat" w:cs="Arial"/>
                <w:sz w:val="20"/>
                <w:szCs w:val="20"/>
                <w:lang w:eastAsia="ja-JP"/>
              </w:rPr>
            </w:pPr>
            <w:r w:rsidRPr="00FE4158">
              <w:rPr>
                <w:rFonts w:ascii="Montserrat" w:hAnsi="Montserrat" w:cs="Arial"/>
                <w:sz w:val="20"/>
                <w:szCs w:val="20"/>
                <w:lang w:eastAsia="ja-JP"/>
              </w:rPr>
              <w:t xml:space="preserve">99.9% </w:t>
            </w:r>
          </w:p>
        </w:tc>
        <w:tc>
          <w:tcPr>
            <w:tcW w:w="2977" w:type="dxa"/>
            <w:shd w:val="clear" w:color="auto" w:fill="auto"/>
            <w:vAlign w:val="center"/>
          </w:tcPr>
          <w:p w14:paraId="4B8259C0" w14:textId="77777777" w:rsidR="00BE1036" w:rsidRPr="00FE4158" w:rsidRDefault="00BE1036" w:rsidP="00010BC1">
            <w:pPr>
              <w:ind w:left="63"/>
              <w:jc w:val="center"/>
              <w:rPr>
                <w:rFonts w:ascii="Montserrat" w:hAnsi="Montserrat" w:cs="Arial"/>
                <w:sz w:val="20"/>
                <w:szCs w:val="20"/>
                <w:lang w:eastAsia="ja-JP"/>
              </w:rPr>
            </w:pPr>
            <w:r w:rsidRPr="00FE4158">
              <w:rPr>
                <w:rFonts w:ascii="Montserrat" w:hAnsi="Montserrat" w:cs="Arial"/>
                <w:sz w:val="20"/>
                <w:szCs w:val="20"/>
                <w:lang w:eastAsia="ja-JP"/>
              </w:rPr>
              <w:t>43.2 minutos en un mes típico de 30 días</w:t>
            </w:r>
          </w:p>
        </w:tc>
      </w:tr>
    </w:tbl>
    <w:p w14:paraId="160B1273" w14:textId="77777777" w:rsidR="00BE1036" w:rsidRPr="00FE4158" w:rsidRDefault="00BE1036" w:rsidP="00010BC1">
      <w:pPr>
        <w:jc w:val="both"/>
        <w:rPr>
          <w:rFonts w:ascii="Montserrat" w:hAnsi="Montserrat" w:cs="Arial"/>
          <w:sz w:val="20"/>
          <w:szCs w:val="20"/>
        </w:rPr>
      </w:pPr>
    </w:p>
    <w:p w14:paraId="194AA492" w14:textId="77777777" w:rsidR="00A34FA7" w:rsidRPr="00FE4158" w:rsidRDefault="00A34FA7" w:rsidP="00010BC1">
      <w:pPr>
        <w:ind w:left="567"/>
        <w:jc w:val="both"/>
        <w:rPr>
          <w:rFonts w:ascii="Montserrat" w:hAnsi="Montserrat" w:cs="Arial"/>
          <w:sz w:val="20"/>
          <w:szCs w:val="20"/>
        </w:rPr>
      </w:pPr>
    </w:p>
    <w:p w14:paraId="6AC76817" w14:textId="77777777" w:rsidR="00A34FA7" w:rsidRPr="00FE4158" w:rsidRDefault="00A34FA7" w:rsidP="00010BC1">
      <w:pPr>
        <w:ind w:left="567"/>
        <w:jc w:val="both"/>
        <w:rPr>
          <w:rFonts w:ascii="Montserrat" w:hAnsi="Montserrat" w:cs="Arial"/>
          <w:sz w:val="20"/>
          <w:szCs w:val="20"/>
        </w:rPr>
      </w:pPr>
    </w:p>
    <w:p w14:paraId="03B17C1E" w14:textId="77777777" w:rsidR="00A34FA7" w:rsidRPr="00FE4158" w:rsidRDefault="00A34FA7" w:rsidP="00010BC1">
      <w:pPr>
        <w:ind w:left="567"/>
        <w:jc w:val="both"/>
        <w:rPr>
          <w:rFonts w:ascii="Montserrat" w:hAnsi="Montserrat" w:cs="Arial"/>
          <w:sz w:val="20"/>
          <w:szCs w:val="20"/>
        </w:rPr>
      </w:pPr>
    </w:p>
    <w:p w14:paraId="73029FA5" w14:textId="77777777" w:rsidR="00A34FA7" w:rsidRPr="00FE4158" w:rsidRDefault="00A34FA7" w:rsidP="00010BC1">
      <w:pPr>
        <w:ind w:left="567"/>
        <w:jc w:val="both"/>
        <w:rPr>
          <w:rFonts w:ascii="Montserrat" w:hAnsi="Montserrat" w:cs="Arial"/>
          <w:sz w:val="20"/>
          <w:szCs w:val="20"/>
        </w:rPr>
      </w:pPr>
    </w:p>
    <w:p w14:paraId="6CC99DB9" w14:textId="77777777" w:rsidR="00A34FA7" w:rsidRPr="00FE4158" w:rsidRDefault="00A34FA7" w:rsidP="00010BC1">
      <w:pPr>
        <w:ind w:left="567"/>
        <w:jc w:val="both"/>
        <w:rPr>
          <w:rFonts w:ascii="Montserrat" w:hAnsi="Montserrat" w:cs="Arial"/>
          <w:sz w:val="20"/>
          <w:szCs w:val="20"/>
        </w:rPr>
      </w:pPr>
    </w:p>
    <w:p w14:paraId="68F7FA4F" w14:textId="77777777" w:rsidR="00A34FA7" w:rsidRPr="00FE4158" w:rsidRDefault="00A34FA7" w:rsidP="00010BC1">
      <w:pPr>
        <w:ind w:left="567"/>
        <w:jc w:val="both"/>
        <w:rPr>
          <w:rFonts w:ascii="Montserrat" w:hAnsi="Montserrat" w:cs="Arial"/>
          <w:sz w:val="20"/>
          <w:szCs w:val="20"/>
        </w:rPr>
      </w:pPr>
    </w:p>
    <w:p w14:paraId="41CF79ED" w14:textId="0DB4B7B3" w:rsidR="00BE1036" w:rsidRPr="00FE4158" w:rsidRDefault="00BE1036" w:rsidP="00121A9A">
      <w:pPr>
        <w:jc w:val="both"/>
        <w:rPr>
          <w:rFonts w:ascii="Montserrat" w:hAnsi="Montserrat" w:cs="Arial"/>
          <w:sz w:val="20"/>
          <w:szCs w:val="20"/>
        </w:rPr>
      </w:pPr>
      <w:r w:rsidRPr="00FE4158">
        <w:rPr>
          <w:rFonts w:ascii="Montserrat" w:hAnsi="Montserrat" w:cs="Arial"/>
          <w:sz w:val="20"/>
          <w:szCs w:val="20"/>
        </w:rPr>
        <w:t>Esta disponibilidad establecida incluye el servicio de infraestructura física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4F85631F" w14:textId="77777777" w:rsidR="00BE1036" w:rsidRPr="00FE4158" w:rsidRDefault="00BE1036" w:rsidP="00010BC1">
      <w:pPr>
        <w:ind w:left="567"/>
        <w:jc w:val="both"/>
        <w:rPr>
          <w:rFonts w:ascii="Montserrat" w:hAnsi="Montserrat" w:cs="Arial"/>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BE1036" w:rsidRPr="00FE4158" w14:paraId="70C70615" w14:textId="77777777" w:rsidTr="00EA01C5">
        <w:trPr>
          <w:tblHeader/>
        </w:trPr>
        <w:tc>
          <w:tcPr>
            <w:tcW w:w="5665" w:type="dxa"/>
            <w:shd w:val="clear" w:color="auto" w:fill="F2F2F2" w:themeFill="background1" w:themeFillShade="F2"/>
            <w:vAlign w:val="center"/>
          </w:tcPr>
          <w:p w14:paraId="4B3876ED" w14:textId="30EFB1D5" w:rsidR="00BE1036" w:rsidRPr="00FE4158" w:rsidRDefault="00BE1036" w:rsidP="00010BC1">
            <w:pPr>
              <w:ind w:left="22"/>
              <w:jc w:val="both"/>
              <w:rPr>
                <w:rFonts w:ascii="Montserrat" w:hAnsi="Montserrat" w:cs="Arial"/>
                <w:bCs/>
                <w:sz w:val="20"/>
                <w:szCs w:val="20"/>
                <w:lang w:eastAsia="ja-JP"/>
              </w:rPr>
            </w:pPr>
            <w:r w:rsidRPr="00FE4158">
              <w:rPr>
                <w:rFonts w:ascii="Montserrat" w:hAnsi="Montserrat" w:cs="Arial"/>
                <w:b/>
                <w:sz w:val="20"/>
                <w:szCs w:val="20"/>
                <w:lang w:eastAsia="ja-JP"/>
              </w:rPr>
              <w:t xml:space="preserve">Nivel de Disponibilidad de </w:t>
            </w:r>
            <w:r w:rsidR="00557B06" w:rsidRPr="00FE4158">
              <w:rPr>
                <w:rFonts w:ascii="Montserrat" w:hAnsi="Montserrat" w:cs="Arial"/>
                <w:b/>
                <w:sz w:val="20"/>
                <w:szCs w:val="20"/>
                <w:lang w:eastAsia="ja-JP"/>
              </w:rPr>
              <w:t>la infraestructura lógica</w:t>
            </w:r>
            <w:r w:rsidRPr="00FE4158">
              <w:rPr>
                <w:rFonts w:ascii="Montserrat" w:hAnsi="Montserrat" w:cs="Arial"/>
                <w:b/>
                <w:sz w:val="20"/>
                <w:szCs w:val="20"/>
                <w:lang w:eastAsia="ja-JP"/>
              </w:rPr>
              <w:t xml:space="preserve"> listadas en el Apéndice 1. Listado de Infraestructura y aquella infraestructura lógica que se agreguen al mismo durante la vigencia del servicio.</w:t>
            </w:r>
          </w:p>
        </w:tc>
        <w:tc>
          <w:tcPr>
            <w:tcW w:w="2977" w:type="dxa"/>
            <w:shd w:val="clear" w:color="auto" w:fill="F2F2F2" w:themeFill="background1" w:themeFillShade="F2"/>
            <w:vAlign w:val="center"/>
          </w:tcPr>
          <w:p w14:paraId="503733B2" w14:textId="77777777" w:rsidR="00BE1036" w:rsidRPr="00FE4158" w:rsidRDefault="00BE1036" w:rsidP="00010BC1">
            <w:pPr>
              <w:ind w:left="63"/>
              <w:jc w:val="center"/>
              <w:rPr>
                <w:rFonts w:ascii="Montserrat" w:hAnsi="Montserrat" w:cs="Arial"/>
                <w:b/>
                <w:bCs/>
                <w:sz w:val="20"/>
                <w:szCs w:val="20"/>
                <w:lang w:eastAsia="ja-JP"/>
              </w:rPr>
            </w:pPr>
            <w:r w:rsidRPr="00FE4158">
              <w:rPr>
                <w:rFonts w:ascii="Montserrat" w:hAnsi="Montserrat" w:cs="Arial"/>
                <w:b/>
                <w:sz w:val="20"/>
                <w:szCs w:val="20"/>
                <w:lang w:eastAsia="ja-JP"/>
              </w:rPr>
              <w:t xml:space="preserve">Minutos Indisponibles permitidos en el mes para los servicios ofertados </w:t>
            </w:r>
          </w:p>
        </w:tc>
      </w:tr>
      <w:tr w:rsidR="00BE1036" w:rsidRPr="00FE4158" w14:paraId="737022EA" w14:textId="77777777" w:rsidTr="00EA01C5">
        <w:tc>
          <w:tcPr>
            <w:tcW w:w="5665" w:type="dxa"/>
            <w:shd w:val="clear" w:color="auto" w:fill="auto"/>
            <w:vAlign w:val="center"/>
          </w:tcPr>
          <w:p w14:paraId="1E414C57" w14:textId="77777777" w:rsidR="00BE1036" w:rsidRPr="00FE4158" w:rsidRDefault="00BE1036" w:rsidP="00010BC1">
            <w:pPr>
              <w:ind w:left="63"/>
              <w:jc w:val="center"/>
              <w:rPr>
                <w:rFonts w:ascii="Montserrat" w:hAnsi="Montserrat" w:cs="Arial"/>
                <w:sz w:val="20"/>
                <w:szCs w:val="20"/>
                <w:lang w:eastAsia="ja-JP"/>
              </w:rPr>
            </w:pPr>
            <w:r w:rsidRPr="00FE4158">
              <w:rPr>
                <w:rFonts w:ascii="Montserrat" w:hAnsi="Montserrat" w:cs="Arial"/>
                <w:sz w:val="20"/>
                <w:szCs w:val="20"/>
                <w:lang w:eastAsia="ja-JP"/>
              </w:rPr>
              <w:t xml:space="preserve">99.9% </w:t>
            </w:r>
          </w:p>
        </w:tc>
        <w:tc>
          <w:tcPr>
            <w:tcW w:w="2977" w:type="dxa"/>
            <w:shd w:val="clear" w:color="auto" w:fill="auto"/>
            <w:vAlign w:val="center"/>
          </w:tcPr>
          <w:p w14:paraId="4A1A710F" w14:textId="77777777" w:rsidR="00BE1036" w:rsidRPr="00FE4158" w:rsidRDefault="00BE1036" w:rsidP="00010BC1">
            <w:pPr>
              <w:ind w:left="63"/>
              <w:jc w:val="center"/>
              <w:rPr>
                <w:rFonts w:ascii="Montserrat" w:hAnsi="Montserrat" w:cs="Arial"/>
                <w:sz w:val="20"/>
                <w:szCs w:val="20"/>
                <w:lang w:eastAsia="ja-JP"/>
              </w:rPr>
            </w:pPr>
            <w:r w:rsidRPr="00FE4158">
              <w:rPr>
                <w:rFonts w:ascii="Montserrat" w:hAnsi="Montserrat" w:cs="Arial"/>
                <w:sz w:val="20"/>
                <w:szCs w:val="20"/>
                <w:lang w:eastAsia="ja-JP"/>
              </w:rPr>
              <w:t>43.2 minutos en un mes típico de 30 días</w:t>
            </w:r>
          </w:p>
        </w:tc>
      </w:tr>
    </w:tbl>
    <w:p w14:paraId="2FF85C60" w14:textId="77777777" w:rsidR="00BE1036" w:rsidRPr="00FE4158" w:rsidRDefault="00BE1036" w:rsidP="00010BC1">
      <w:pPr>
        <w:ind w:left="567"/>
        <w:jc w:val="both"/>
        <w:rPr>
          <w:rFonts w:ascii="Montserrat" w:hAnsi="Montserrat" w:cs="Arial"/>
          <w:sz w:val="20"/>
          <w:szCs w:val="20"/>
        </w:rPr>
      </w:pPr>
    </w:p>
    <w:p w14:paraId="2C2EE40D" w14:textId="77777777" w:rsidR="0015538F" w:rsidRPr="00FE4158" w:rsidRDefault="0015538F" w:rsidP="00010BC1">
      <w:pPr>
        <w:ind w:left="567"/>
        <w:jc w:val="both"/>
        <w:rPr>
          <w:rFonts w:ascii="Montserrat" w:hAnsi="Montserrat" w:cs="Arial"/>
          <w:sz w:val="20"/>
          <w:szCs w:val="20"/>
        </w:rPr>
      </w:pPr>
    </w:p>
    <w:p w14:paraId="0AD31E4D" w14:textId="77777777" w:rsidR="0015538F" w:rsidRPr="00FE4158" w:rsidRDefault="0015538F" w:rsidP="00010BC1">
      <w:pPr>
        <w:ind w:left="567"/>
        <w:jc w:val="both"/>
        <w:rPr>
          <w:rFonts w:ascii="Montserrat" w:hAnsi="Montserrat" w:cs="Arial"/>
          <w:sz w:val="20"/>
          <w:szCs w:val="20"/>
        </w:rPr>
      </w:pPr>
    </w:p>
    <w:p w14:paraId="4BF0F84B" w14:textId="77777777" w:rsidR="0015538F" w:rsidRPr="00FE4158" w:rsidRDefault="0015538F" w:rsidP="00010BC1">
      <w:pPr>
        <w:ind w:left="567"/>
        <w:jc w:val="both"/>
        <w:rPr>
          <w:rFonts w:ascii="Montserrat" w:hAnsi="Montserrat" w:cs="Arial"/>
          <w:sz w:val="20"/>
          <w:szCs w:val="20"/>
        </w:rPr>
      </w:pPr>
    </w:p>
    <w:p w14:paraId="14E437E9" w14:textId="77777777" w:rsidR="0015538F" w:rsidRPr="00FE4158" w:rsidRDefault="0015538F" w:rsidP="00010BC1">
      <w:pPr>
        <w:ind w:left="567"/>
        <w:jc w:val="both"/>
        <w:rPr>
          <w:rFonts w:ascii="Montserrat" w:hAnsi="Montserrat" w:cs="Arial"/>
          <w:sz w:val="20"/>
          <w:szCs w:val="20"/>
        </w:rPr>
      </w:pPr>
    </w:p>
    <w:p w14:paraId="79A78B6A" w14:textId="77777777" w:rsidR="0015538F" w:rsidRPr="00FE4158" w:rsidRDefault="0015538F" w:rsidP="00010BC1">
      <w:pPr>
        <w:ind w:left="567"/>
        <w:jc w:val="both"/>
        <w:rPr>
          <w:rFonts w:ascii="Montserrat" w:hAnsi="Montserrat" w:cs="Arial"/>
          <w:sz w:val="20"/>
          <w:szCs w:val="20"/>
        </w:rPr>
      </w:pPr>
    </w:p>
    <w:p w14:paraId="26D3B218" w14:textId="77777777" w:rsidR="0015538F" w:rsidRPr="00FE4158" w:rsidRDefault="0015538F" w:rsidP="00010BC1">
      <w:pPr>
        <w:ind w:left="567"/>
        <w:jc w:val="both"/>
        <w:rPr>
          <w:rFonts w:ascii="Montserrat" w:hAnsi="Montserrat" w:cs="Arial"/>
          <w:sz w:val="20"/>
          <w:szCs w:val="20"/>
        </w:rPr>
      </w:pPr>
    </w:p>
    <w:p w14:paraId="65FCA1F8" w14:textId="2B9C50C7" w:rsidR="00BE1036" w:rsidRPr="00FE4158" w:rsidRDefault="00BE1036" w:rsidP="00121A9A">
      <w:pPr>
        <w:jc w:val="both"/>
        <w:rPr>
          <w:rFonts w:ascii="Montserrat" w:hAnsi="Montserrat" w:cs="Arial"/>
          <w:sz w:val="20"/>
          <w:szCs w:val="20"/>
        </w:rPr>
      </w:pPr>
      <w:r w:rsidRPr="00FE4158">
        <w:rPr>
          <w:rFonts w:ascii="Montserrat" w:hAnsi="Montserrat" w:cs="Arial"/>
          <w:sz w:val="20"/>
          <w:szCs w:val="20"/>
        </w:rPr>
        <w:t>Esta disponibilidad establecida incluye el servicio de infraestructura lógica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27DE91CB" w14:textId="4121B9C1" w:rsidR="00BE1036" w:rsidRPr="00FE4158" w:rsidRDefault="00BE1036" w:rsidP="00121A9A">
      <w:pPr>
        <w:jc w:val="both"/>
        <w:rPr>
          <w:rFonts w:ascii="Montserrat" w:hAnsi="Montserrat" w:cs="Arial"/>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4A69E6" w:rsidRPr="00FE4158" w14:paraId="5710B8F4" w14:textId="77777777" w:rsidTr="00571E18">
        <w:trPr>
          <w:tblHeader/>
        </w:trPr>
        <w:tc>
          <w:tcPr>
            <w:tcW w:w="5665" w:type="dxa"/>
            <w:shd w:val="clear" w:color="auto" w:fill="F2F2F2" w:themeFill="background1" w:themeFillShade="F2"/>
            <w:vAlign w:val="center"/>
          </w:tcPr>
          <w:p w14:paraId="2E28DDE8" w14:textId="7C0CE3C7" w:rsidR="004A69E6" w:rsidRPr="00FE4158" w:rsidRDefault="004A69E6" w:rsidP="00571E18">
            <w:pPr>
              <w:ind w:left="22"/>
              <w:jc w:val="both"/>
              <w:rPr>
                <w:rFonts w:ascii="Montserrat" w:hAnsi="Montserrat" w:cs="Arial"/>
                <w:bCs/>
                <w:sz w:val="20"/>
                <w:szCs w:val="20"/>
                <w:lang w:eastAsia="ja-JP"/>
              </w:rPr>
            </w:pPr>
            <w:r w:rsidRPr="00FE4158">
              <w:rPr>
                <w:rFonts w:ascii="Montserrat" w:hAnsi="Montserrat" w:cs="Arial"/>
                <w:b/>
                <w:sz w:val="20"/>
                <w:szCs w:val="20"/>
                <w:lang w:eastAsia="ja-JP"/>
              </w:rPr>
              <w:t>Nivel de Disponibilidad de los aplicativos habilitados en la nube ofertada por el licitante.</w:t>
            </w:r>
          </w:p>
        </w:tc>
        <w:tc>
          <w:tcPr>
            <w:tcW w:w="2977" w:type="dxa"/>
            <w:shd w:val="clear" w:color="auto" w:fill="F2F2F2" w:themeFill="background1" w:themeFillShade="F2"/>
            <w:vAlign w:val="center"/>
          </w:tcPr>
          <w:p w14:paraId="70D5D9C8" w14:textId="77777777" w:rsidR="004A69E6" w:rsidRPr="00FE4158" w:rsidRDefault="004A69E6" w:rsidP="00571E18">
            <w:pPr>
              <w:ind w:left="63"/>
              <w:jc w:val="center"/>
              <w:rPr>
                <w:rFonts w:ascii="Montserrat" w:hAnsi="Montserrat" w:cs="Arial"/>
                <w:b/>
                <w:bCs/>
                <w:sz w:val="20"/>
                <w:szCs w:val="20"/>
                <w:lang w:eastAsia="ja-JP"/>
              </w:rPr>
            </w:pPr>
            <w:r w:rsidRPr="00FE4158">
              <w:rPr>
                <w:rFonts w:ascii="Montserrat" w:hAnsi="Montserrat" w:cs="Arial"/>
                <w:b/>
                <w:sz w:val="20"/>
                <w:szCs w:val="20"/>
                <w:lang w:eastAsia="ja-JP"/>
              </w:rPr>
              <w:t xml:space="preserve">Minutos Indisponibles permitidos en el mes para los servicios ofertados </w:t>
            </w:r>
          </w:p>
        </w:tc>
      </w:tr>
      <w:tr w:rsidR="004A69E6" w:rsidRPr="00FE4158" w14:paraId="0E7DB854" w14:textId="77777777" w:rsidTr="00571E18">
        <w:tc>
          <w:tcPr>
            <w:tcW w:w="5665" w:type="dxa"/>
            <w:shd w:val="clear" w:color="auto" w:fill="auto"/>
            <w:vAlign w:val="center"/>
          </w:tcPr>
          <w:p w14:paraId="379446AD" w14:textId="77777777" w:rsidR="004A69E6" w:rsidRPr="00FE4158" w:rsidRDefault="004A69E6" w:rsidP="00571E18">
            <w:pPr>
              <w:ind w:left="63"/>
              <w:jc w:val="center"/>
              <w:rPr>
                <w:rFonts w:ascii="Montserrat" w:hAnsi="Montserrat" w:cs="Arial"/>
                <w:sz w:val="20"/>
                <w:szCs w:val="20"/>
                <w:lang w:eastAsia="ja-JP"/>
              </w:rPr>
            </w:pPr>
            <w:r w:rsidRPr="00FE4158">
              <w:rPr>
                <w:rFonts w:ascii="Montserrat" w:hAnsi="Montserrat" w:cs="Arial"/>
                <w:sz w:val="20"/>
                <w:szCs w:val="20"/>
                <w:lang w:eastAsia="ja-JP"/>
              </w:rPr>
              <w:t xml:space="preserve">99.9% </w:t>
            </w:r>
          </w:p>
        </w:tc>
        <w:tc>
          <w:tcPr>
            <w:tcW w:w="2977" w:type="dxa"/>
            <w:shd w:val="clear" w:color="auto" w:fill="auto"/>
            <w:vAlign w:val="center"/>
          </w:tcPr>
          <w:p w14:paraId="4E68331D" w14:textId="77777777" w:rsidR="004A69E6" w:rsidRPr="00FE4158" w:rsidRDefault="004A69E6" w:rsidP="00571E18">
            <w:pPr>
              <w:ind w:left="63"/>
              <w:jc w:val="center"/>
              <w:rPr>
                <w:rFonts w:ascii="Montserrat" w:hAnsi="Montserrat" w:cs="Arial"/>
                <w:sz w:val="20"/>
                <w:szCs w:val="20"/>
                <w:lang w:eastAsia="ja-JP"/>
              </w:rPr>
            </w:pPr>
            <w:r w:rsidRPr="00FE4158">
              <w:rPr>
                <w:rFonts w:ascii="Montserrat" w:hAnsi="Montserrat" w:cs="Arial"/>
                <w:sz w:val="20"/>
                <w:szCs w:val="20"/>
                <w:lang w:eastAsia="ja-JP"/>
              </w:rPr>
              <w:t>43.2 minutos en un mes típico de 30 días</w:t>
            </w:r>
          </w:p>
        </w:tc>
      </w:tr>
    </w:tbl>
    <w:p w14:paraId="45DFF94E" w14:textId="08152B5C" w:rsidR="004A69E6" w:rsidRPr="00FE4158" w:rsidRDefault="004A69E6" w:rsidP="00121A9A">
      <w:pPr>
        <w:jc w:val="both"/>
        <w:rPr>
          <w:rFonts w:ascii="Montserrat" w:hAnsi="Montserrat" w:cs="Arial"/>
          <w:sz w:val="20"/>
          <w:szCs w:val="20"/>
        </w:rPr>
      </w:pPr>
    </w:p>
    <w:p w14:paraId="2F2D2EC8" w14:textId="736877A2" w:rsidR="004A69E6" w:rsidRPr="00FE4158" w:rsidRDefault="004A69E6" w:rsidP="00121A9A">
      <w:pPr>
        <w:jc w:val="both"/>
        <w:rPr>
          <w:rFonts w:ascii="Montserrat" w:hAnsi="Montserrat" w:cs="Arial"/>
          <w:sz w:val="20"/>
          <w:szCs w:val="20"/>
        </w:rPr>
      </w:pPr>
    </w:p>
    <w:p w14:paraId="09C27EE9" w14:textId="058B6A45" w:rsidR="004A69E6" w:rsidRPr="00FE4158" w:rsidRDefault="004A69E6" w:rsidP="00121A9A">
      <w:pPr>
        <w:jc w:val="both"/>
        <w:rPr>
          <w:rFonts w:ascii="Montserrat" w:hAnsi="Montserrat" w:cs="Arial"/>
          <w:sz w:val="20"/>
          <w:szCs w:val="20"/>
        </w:rPr>
      </w:pPr>
    </w:p>
    <w:p w14:paraId="50788054" w14:textId="39DFF740" w:rsidR="004A69E6" w:rsidRPr="00FE4158" w:rsidRDefault="004A69E6" w:rsidP="00121A9A">
      <w:pPr>
        <w:jc w:val="both"/>
        <w:rPr>
          <w:rFonts w:ascii="Montserrat" w:hAnsi="Montserrat" w:cs="Arial"/>
          <w:sz w:val="20"/>
          <w:szCs w:val="20"/>
        </w:rPr>
      </w:pPr>
    </w:p>
    <w:p w14:paraId="601D18D5" w14:textId="574E8143" w:rsidR="004A69E6" w:rsidRPr="00FE4158" w:rsidRDefault="004A69E6" w:rsidP="00121A9A">
      <w:pPr>
        <w:jc w:val="both"/>
        <w:rPr>
          <w:rFonts w:ascii="Montserrat" w:hAnsi="Montserrat" w:cs="Arial"/>
          <w:sz w:val="20"/>
          <w:szCs w:val="20"/>
        </w:rPr>
      </w:pPr>
    </w:p>
    <w:p w14:paraId="79C1D807" w14:textId="77777777" w:rsidR="004A69E6" w:rsidRPr="00FE4158" w:rsidRDefault="004A69E6" w:rsidP="00121A9A">
      <w:pPr>
        <w:jc w:val="both"/>
        <w:rPr>
          <w:rFonts w:ascii="Montserrat" w:hAnsi="Montserrat" w:cs="Arial"/>
          <w:sz w:val="20"/>
          <w:szCs w:val="20"/>
        </w:rPr>
      </w:pPr>
    </w:p>
    <w:p w14:paraId="14F5A0DC" w14:textId="77777777" w:rsidR="004A69E6" w:rsidRPr="00FE4158" w:rsidRDefault="004A69E6" w:rsidP="00121A9A">
      <w:pPr>
        <w:jc w:val="both"/>
        <w:rPr>
          <w:rFonts w:ascii="Montserrat" w:hAnsi="Montserrat" w:cs="Arial"/>
          <w:sz w:val="20"/>
          <w:szCs w:val="20"/>
        </w:rPr>
      </w:pPr>
    </w:p>
    <w:p w14:paraId="1AF425DF" w14:textId="395D7389" w:rsidR="004A69E6" w:rsidRPr="00FE4158" w:rsidRDefault="004A69E6" w:rsidP="00121A9A">
      <w:pPr>
        <w:jc w:val="both"/>
        <w:rPr>
          <w:rFonts w:ascii="Montserrat" w:hAnsi="Montserrat" w:cs="Arial"/>
          <w:sz w:val="20"/>
          <w:szCs w:val="20"/>
        </w:rPr>
      </w:pPr>
      <w:r w:rsidRPr="00FE4158">
        <w:rPr>
          <w:rFonts w:ascii="Montserrat" w:hAnsi="Montserrat" w:cs="Arial"/>
          <w:sz w:val="20"/>
          <w:szCs w:val="20"/>
        </w:rPr>
        <w:t xml:space="preserve">Este nivel de disponibilidad aplicará cuando se </w:t>
      </w:r>
      <w:r w:rsidR="00DA5C2D" w:rsidRPr="00FE4158">
        <w:rPr>
          <w:rFonts w:ascii="Montserrat" w:hAnsi="Montserrat" w:cs="Arial"/>
          <w:sz w:val="20"/>
          <w:szCs w:val="20"/>
        </w:rPr>
        <w:t>opere en</w:t>
      </w:r>
      <w:r w:rsidRPr="00FE4158">
        <w:rPr>
          <w:rFonts w:ascii="Montserrat" w:hAnsi="Montserrat" w:cs="Arial"/>
          <w:sz w:val="20"/>
          <w:szCs w:val="20"/>
        </w:rPr>
        <w:t xml:space="preserve"> la nube en la modalidad Activo-Activo, o</w:t>
      </w:r>
      <w:r w:rsidR="00DA5C2D" w:rsidRPr="00FE4158">
        <w:rPr>
          <w:rFonts w:ascii="Montserrat" w:hAnsi="Montserrat" w:cs="Arial"/>
          <w:sz w:val="20"/>
          <w:szCs w:val="20"/>
        </w:rPr>
        <w:t xml:space="preserve"> cuando se habilite el DRP </w:t>
      </w:r>
      <w:r w:rsidRPr="00FE4158">
        <w:rPr>
          <w:rFonts w:ascii="Montserrat" w:hAnsi="Montserrat" w:cs="Arial"/>
          <w:sz w:val="20"/>
          <w:szCs w:val="20"/>
        </w:rPr>
        <w:t xml:space="preserve">en caso de </w:t>
      </w:r>
      <w:r w:rsidR="00DA5C2D" w:rsidRPr="00FE4158">
        <w:rPr>
          <w:rFonts w:ascii="Montserrat" w:hAnsi="Montserrat" w:cs="Arial"/>
          <w:sz w:val="20"/>
          <w:szCs w:val="20"/>
        </w:rPr>
        <w:t>desastre en la modalidad Activo-Pasivo.</w:t>
      </w:r>
    </w:p>
    <w:p w14:paraId="208BE566" w14:textId="158B4574" w:rsidR="00BE1036" w:rsidRPr="00FE4158" w:rsidRDefault="00BE1036" w:rsidP="00121A9A">
      <w:pPr>
        <w:jc w:val="both"/>
        <w:rPr>
          <w:rFonts w:ascii="Montserrat" w:hAnsi="Montserrat" w:cs="Arial"/>
          <w:sz w:val="20"/>
          <w:szCs w:val="20"/>
        </w:rPr>
      </w:pPr>
      <w:r w:rsidRPr="00FE4158">
        <w:rPr>
          <w:rFonts w:ascii="Montserrat" w:hAnsi="Montserrat" w:cs="Arial"/>
          <w:sz w:val="20"/>
          <w:szCs w:val="20"/>
        </w:rPr>
        <w:t>Los niveles de servicio para la atención tickets, incidentes y atención de requerimientos se detallan a continuación tanto para infraestructura física como para infraestructura lógica:</w:t>
      </w:r>
    </w:p>
    <w:p w14:paraId="31EC4CED" w14:textId="77777777" w:rsidR="00BE1036" w:rsidRPr="00FE4158" w:rsidRDefault="00BE1036" w:rsidP="00010BC1">
      <w:pPr>
        <w:ind w:left="567"/>
        <w:jc w:val="both"/>
        <w:rPr>
          <w:rFonts w:ascii="Montserrat" w:hAnsi="Montserrat" w:cs="Arial"/>
          <w:sz w:val="20"/>
          <w:szCs w:val="20"/>
        </w:rPr>
      </w:pP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8"/>
        <w:gridCol w:w="5239"/>
      </w:tblGrid>
      <w:tr w:rsidR="00BE1036" w:rsidRPr="00FE4158" w14:paraId="76B7B256" w14:textId="77777777" w:rsidTr="00EA01C5">
        <w:trPr>
          <w:trHeight w:val="1134"/>
          <w:tblHeader/>
          <w:jc w:val="center"/>
        </w:trPr>
        <w:tc>
          <w:tcPr>
            <w:tcW w:w="2978" w:type="dxa"/>
            <w:shd w:val="clear" w:color="auto" w:fill="F2F2F2"/>
            <w:vAlign w:val="center"/>
          </w:tcPr>
          <w:p w14:paraId="514FF5E4" w14:textId="77777777" w:rsidR="00BE1036" w:rsidRPr="00FE4158" w:rsidRDefault="00BE1036" w:rsidP="00010BC1">
            <w:pPr>
              <w:jc w:val="center"/>
              <w:rPr>
                <w:rFonts w:ascii="Montserrat" w:hAnsi="Montserrat" w:cs="Arial"/>
                <w:b/>
                <w:bCs/>
                <w:sz w:val="20"/>
                <w:szCs w:val="20"/>
                <w:lang w:eastAsia="ja-JP"/>
              </w:rPr>
            </w:pPr>
            <w:r w:rsidRPr="00FE4158">
              <w:rPr>
                <w:rFonts w:ascii="Montserrat" w:hAnsi="Montserrat" w:cs="Arial"/>
                <w:b/>
                <w:sz w:val="20"/>
                <w:szCs w:val="20"/>
                <w:lang w:eastAsia="ja-JP"/>
              </w:rPr>
              <w:t>Cobertura</w:t>
            </w:r>
          </w:p>
        </w:tc>
        <w:tc>
          <w:tcPr>
            <w:tcW w:w="5239" w:type="dxa"/>
            <w:shd w:val="clear" w:color="auto" w:fill="F2F2F2"/>
            <w:vAlign w:val="center"/>
          </w:tcPr>
          <w:p w14:paraId="205BA438" w14:textId="49CD7407" w:rsidR="00BE1036" w:rsidRPr="00FE4158" w:rsidRDefault="00BE1036" w:rsidP="00010BC1">
            <w:pPr>
              <w:jc w:val="center"/>
              <w:rPr>
                <w:rFonts w:ascii="Montserrat" w:hAnsi="Montserrat" w:cs="Arial"/>
                <w:b/>
                <w:sz w:val="20"/>
                <w:szCs w:val="20"/>
                <w:lang w:eastAsia="ja-JP"/>
              </w:rPr>
            </w:pPr>
            <w:r w:rsidRPr="00FE4158">
              <w:rPr>
                <w:rFonts w:ascii="Montserrat" w:hAnsi="Montserrat" w:cs="Arial"/>
                <w:b/>
                <w:sz w:val="20"/>
                <w:szCs w:val="20"/>
                <w:lang w:eastAsia="ja-JP"/>
              </w:rPr>
              <w:t>Tiempo de registro del evento en la mesa de servicio del IMSS (minutos naturales) incluyendo la notificación del evento al personal designado por el IMSS (llamada telefónica / correo electrónico / Mensajería instantánea)</w:t>
            </w:r>
          </w:p>
        </w:tc>
      </w:tr>
      <w:tr w:rsidR="00BE1036" w:rsidRPr="00FE4158" w14:paraId="3B07C837" w14:textId="77777777" w:rsidTr="00EA01C5">
        <w:trPr>
          <w:jc w:val="center"/>
        </w:trPr>
        <w:tc>
          <w:tcPr>
            <w:tcW w:w="2978" w:type="dxa"/>
            <w:shd w:val="clear" w:color="auto" w:fill="auto"/>
            <w:vAlign w:val="center"/>
          </w:tcPr>
          <w:p w14:paraId="00417DB7" w14:textId="62E0FA88" w:rsidR="00BE1036" w:rsidRPr="00FE4158" w:rsidRDefault="00BE1036" w:rsidP="00010BC1">
            <w:pPr>
              <w:jc w:val="center"/>
              <w:rPr>
                <w:rFonts w:ascii="Montserrat" w:hAnsi="Montserrat" w:cs="Arial"/>
                <w:sz w:val="20"/>
                <w:szCs w:val="20"/>
                <w:lang w:eastAsia="ja-JP"/>
              </w:rPr>
            </w:pPr>
            <w:r w:rsidRPr="00FE4158">
              <w:rPr>
                <w:rFonts w:ascii="Montserrat" w:hAnsi="Montserrat" w:cs="Arial"/>
                <w:sz w:val="20"/>
                <w:szCs w:val="20"/>
                <w:lang w:eastAsia="ja-JP"/>
              </w:rPr>
              <w:t>7 días a la semana, 24 horas</w:t>
            </w:r>
            <w:r w:rsidR="003E6E08" w:rsidRPr="00FE4158">
              <w:rPr>
                <w:rFonts w:ascii="Montserrat" w:hAnsi="Montserrat" w:cs="Arial"/>
                <w:sz w:val="20"/>
                <w:szCs w:val="20"/>
                <w:lang w:eastAsia="ja-JP"/>
              </w:rPr>
              <w:t xml:space="preserve"> </w:t>
            </w:r>
            <w:r w:rsidRPr="00FE4158">
              <w:rPr>
                <w:rFonts w:ascii="Montserrat" w:hAnsi="Montserrat" w:cs="Arial"/>
                <w:sz w:val="20"/>
                <w:szCs w:val="20"/>
                <w:lang w:eastAsia="ja-JP"/>
              </w:rPr>
              <w:t>de cada día durante la Vigencia del servicio.</w:t>
            </w:r>
          </w:p>
        </w:tc>
        <w:tc>
          <w:tcPr>
            <w:tcW w:w="5239" w:type="dxa"/>
            <w:shd w:val="clear" w:color="auto" w:fill="auto"/>
            <w:vAlign w:val="center"/>
          </w:tcPr>
          <w:p w14:paraId="6B807B51" w14:textId="77777777" w:rsidR="00BE1036" w:rsidRPr="00FE4158" w:rsidRDefault="00BE1036" w:rsidP="00010BC1">
            <w:pPr>
              <w:jc w:val="center"/>
              <w:rPr>
                <w:rFonts w:ascii="Montserrat" w:hAnsi="Montserrat" w:cs="Arial"/>
                <w:sz w:val="20"/>
                <w:szCs w:val="20"/>
                <w:lang w:eastAsia="ja-JP"/>
              </w:rPr>
            </w:pPr>
            <w:r w:rsidRPr="00FE4158">
              <w:rPr>
                <w:rFonts w:ascii="Montserrat" w:hAnsi="Montserrat" w:cs="Arial"/>
                <w:sz w:val="20"/>
                <w:szCs w:val="20"/>
                <w:lang w:eastAsia="ja-JP"/>
              </w:rPr>
              <w:t>10 minutos</w:t>
            </w:r>
          </w:p>
        </w:tc>
      </w:tr>
    </w:tbl>
    <w:p w14:paraId="3498BC86" w14:textId="77777777" w:rsidR="00BE1036" w:rsidRPr="00FE4158" w:rsidRDefault="00BE1036" w:rsidP="00010BC1">
      <w:pPr>
        <w:ind w:left="567"/>
        <w:jc w:val="both"/>
        <w:rPr>
          <w:rFonts w:ascii="Montserrat" w:hAnsi="Montserrat" w:cs="Arial"/>
          <w:sz w:val="20"/>
          <w:szCs w:val="20"/>
        </w:rPr>
      </w:pPr>
    </w:p>
    <w:p w14:paraId="628532A6" w14:textId="77777777" w:rsidR="00BE1036" w:rsidRPr="00FE4158" w:rsidRDefault="00BE1036" w:rsidP="00010BC1">
      <w:pPr>
        <w:jc w:val="both"/>
        <w:rPr>
          <w:rFonts w:ascii="Montserrat" w:hAnsi="Montserrat" w:cs="Arial"/>
          <w:sz w:val="20"/>
          <w:szCs w:val="20"/>
        </w:rPr>
      </w:pPr>
      <w:r w:rsidRPr="00FE4158">
        <w:rPr>
          <w:rFonts w:ascii="Montserrat" w:hAnsi="Montserrat" w:cs="Arial"/>
          <w:sz w:val="20"/>
          <w:szCs w:val="20"/>
        </w:rPr>
        <w:t>“EL LICITANTE” cumplirá con los tiempos de respuesta solicitados por “EL INSTITUTO”.</w:t>
      </w:r>
    </w:p>
    <w:p w14:paraId="2AF4FF92" w14:textId="77777777" w:rsidR="00BE1036" w:rsidRPr="00FE4158" w:rsidRDefault="00BE1036" w:rsidP="00010BC1">
      <w:pPr>
        <w:ind w:left="567"/>
        <w:jc w:val="both"/>
        <w:rPr>
          <w:rFonts w:ascii="Montserrat" w:hAnsi="Montserrat" w:cs="Arial"/>
          <w:sz w:val="20"/>
          <w:szCs w:val="20"/>
        </w:rPr>
      </w:pPr>
    </w:p>
    <w:p w14:paraId="13FD41C8" w14:textId="2B75D628" w:rsidR="00BE1036" w:rsidRPr="00FE4158" w:rsidRDefault="00BE1036" w:rsidP="00010BC1">
      <w:pPr>
        <w:jc w:val="both"/>
        <w:rPr>
          <w:rFonts w:ascii="Montserrat" w:hAnsi="Montserrat" w:cs="Arial"/>
          <w:sz w:val="20"/>
          <w:szCs w:val="20"/>
        </w:rPr>
      </w:pPr>
      <w:r w:rsidRPr="00FE4158">
        <w:rPr>
          <w:rFonts w:ascii="Montserrat" w:hAnsi="Montserrat" w:cs="Arial"/>
          <w:sz w:val="20"/>
          <w:szCs w:val="20"/>
        </w:rPr>
        <w:t>Por “TIEMPO DE REGISTRO DEL EVENTO” se entenderá como el tiempo máximo transcurrido desde el momento en que personal de “EL INSTITUTO” o las herramientas de monitoreo automatizadas de ”EL LICITANTE” reportan una falla o desviación en el desempeño de los ambientes físicos o lógicos (el que ocurra primero), se registre el evento en su herramienta de mesa de servicio de “EL LICITANTE” y notifique a la mesa del servicio tecnológico del IMSS incluyendo el número de ticket de “EL LICITANTE” para su atención, de acuerdo al procedimiento para el reporte de fallas o de herramientas automatizadas para el monitoreo.</w:t>
      </w:r>
    </w:p>
    <w:p w14:paraId="04433983" w14:textId="77777777" w:rsidR="002F6541" w:rsidRPr="00FE4158" w:rsidRDefault="002F6541" w:rsidP="00010BC1">
      <w:pPr>
        <w:jc w:val="both"/>
        <w:rPr>
          <w:rFonts w:ascii="Montserrat" w:hAnsi="Montserrat" w:cs="Arial"/>
          <w:sz w:val="20"/>
          <w:szCs w:val="20"/>
        </w:rPr>
      </w:pPr>
    </w:p>
    <w:p w14:paraId="01F5EC53" w14:textId="5A4A5C13" w:rsidR="00E0576D" w:rsidRPr="00FE4158" w:rsidRDefault="00185E10" w:rsidP="00483EFC">
      <w:pPr>
        <w:pStyle w:val="Ttulo1"/>
        <w:numPr>
          <w:ilvl w:val="0"/>
          <w:numId w:val="1"/>
        </w:numPr>
        <w:spacing w:before="0" w:after="0"/>
        <w:ind w:left="284" w:hanging="284"/>
        <w:jc w:val="both"/>
        <w:rPr>
          <w:rFonts w:ascii="Montserrat" w:hAnsi="Montserrat" w:cs="Arial"/>
          <w:sz w:val="20"/>
          <w:szCs w:val="20"/>
          <w:lang w:val="es-MX"/>
        </w:rPr>
      </w:pPr>
      <w:bookmarkStart w:id="210" w:name="_Toc58246325"/>
      <w:bookmarkStart w:id="211" w:name="_Toc156937588"/>
      <w:r w:rsidRPr="00FE4158">
        <w:rPr>
          <w:rFonts w:ascii="Montserrat" w:hAnsi="Montserrat" w:cs="Arial"/>
          <w:sz w:val="20"/>
          <w:szCs w:val="20"/>
          <w:lang w:val="es-MX"/>
        </w:rPr>
        <w:t>Acuerdos de niveles operacionales</w:t>
      </w:r>
      <w:bookmarkEnd w:id="210"/>
      <w:r w:rsidRPr="00FE4158">
        <w:rPr>
          <w:rFonts w:ascii="Montserrat" w:hAnsi="Montserrat" w:cs="Arial"/>
          <w:sz w:val="20"/>
          <w:szCs w:val="20"/>
          <w:lang w:val="es-MX"/>
        </w:rPr>
        <w:t>.</w:t>
      </w:r>
      <w:bookmarkEnd w:id="211"/>
    </w:p>
    <w:p w14:paraId="5277DAE8" w14:textId="77777777" w:rsidR="00E0576D" w:rsidRPr="00FE4158" w:rsidRDefault="00E0576D" w:rsidP="00010BC1">
      <w:pPr>
        <w:ind w:left="46"/>
        <w:jc w:val="both"/>
        <w:rPr>
          <w:rFonts w:ascii="Montserrat" w:hAnsi="Montserrat" w:cs="Arial"/>
          <w:sz w:val="20"/>
          <w:szCs w:val="20"/>
        </w:rPr>
      </w:pPr>
    </w:p>
    <w:p w14:paraId="5B15DD4F" w14:textId="6BF831CF" w:rsidR="00E0576D" w:rsidRPr="00FE4158" w:rsidRDefault="00E0576D" w:rsidP="00010BC1">
      <w:pPr>
        <w:ind w:left="46"/>
        <w:jc w:val="both"/>
        <w:rPr>
          <w:rFonts w:ascii="Montserrat" w:hAnsi="Montserrat" w:cs="Arial"/>
          <w:sz w:val="20"/>
          <w:szCs w:val="20"/>
        </w:rPr>
      </w:pPr>
      <w:r w:rsidRPr="00FE4158">
        <w:rPr>
          <w:rFonts w:ascii="Montserrat" w:hAnsi="Montserrat" w:cs="Arial"/>
          <w:sz w:val="20"/>
          <w:szCs w:val="20"/>
        </w:rPr>
        <w:t xml:space="preserve">Con el objeto de garantizar la operación de los servicios, y de acuerdo con la metodología de administración de Niveles de Servicio ofertada, </w:t>
      </w:r>
      <w:r w:rsidR="00867E16" w:rsidRPr="00FE4158">
        <w:rPr>
          <w:rFonts w:ascii="Montserrat" w:hAnsi="Montserrat" w:cs="Arial"/>
          <w:sz w:val="20"/>
          <w:szCs w:val="20"/>
        </w:rPr>
        <w:t>“EL LICITANTE”</w:t>
      </w:r>
      <w:r w:rsidRPr="00FE4158">
        <w:rPr>
          <w:rFonts w:ascii="Montserrat" w:hAnsi="Montserrat" w:cs="Arial"/>
          <w:sz w:val="20"/>
          <w:szCs w:val="20"/>
        </w:rPr>
        <w:t xml:space="preserve"> adjudicado formalizará los Acuerdos de Nivel de Operación (OLA’s) necesarios con </w:t>
      </w:r>
      <w:r w:rsidR="00867E16" w:rsidRPr="00FE4158">
        <w:rPr>
          <w:rFonts w:ascii="Montserrat" w:hAnsi="Montserrat" w:cs="Arial"/>
          <w:sz w:val="20"/>
          <w:szCs w:val="20"/>
        </w:rPr>
        <w:t>“EL INSTITUTO”</w:t>
      </w:r>
      <w:r w:rsidR="000557FD" w:rsidRPr="00FE4158">
        <w:rPr>
          <w:rFonts w:ascii="Montserrat" w:hAnsi="Montserrat" w:cs="Arial"/>
          <w:sz w:val="20"/>
          <w:szCs w:val="20"/>
        </w:rPr>
        <w:t xml:space="preserve"> </w:t>
      </w:r>
      <w:r w:rsidRPr="00FE4158">
        <w:rPr>
          <w:rFonts w:ascii="Montserrat" w:hAnsi="Montserrat" w:cs="Arial"/>
          <w:sz w:val="20"/>
          <w:szCs w:val="20"/>
        </w:rPr>
        <w:t xml:space="preserve">y con las entidades (terceros) involucradas en la provisión y uso de los servicios que demanda el presente proyecto, en coordinación con el Administrador del Contrato respectivo. Dichas entidades de terceros pueden entenderse también como otros proyectos o proveedores que fungen como componentes de la infraestructura habilitadora de los servicios objeto de este documento. Los OLAs se firmarán por Administrador del Contrato, en conjunto con </w:t>
      </w:r>
      <w:r w:rsidR="00867E16" w:rsidRPr="00FE4158">
        <w:rPr>
          <w:rFonts w:ascii="Montserrat" w:hAnsi="Montserrat" w:cs="Arial"/>
          <w:sz w:val="20"/>
          <w:szCs w:val="20"/>
        </w:rPr>
        <w:t>“EL LICITANTE”</w:t>
      </w:r>
      <w:r w:rsidRPr="00FE4158">
        <w:rPr>
          <w:rFonts w:ascii="Montserrat" w:hAnsi="Montserrat" w:cs="Arial"/>
          <w:sz w:val="20"/>
          <w:szCs w:val="20"/>
        </w:rPr>
        <w:t xml:space="preserve"> adjudicado y los demás designados por </w:t>
      </w:r>
      <w:r w:rsidR="00867E16" w:rsidRPr="00FE4158">
        <w:rPr>
          <w:rFonts w:ascii="Montserrat" w:hAnsi="Montserrat" w:cs="Arial"/>
          <w:sz w:val="20"/>
          <w:szCs w:val="20"/>
        </w:rPr>
        <w:t>“EL INSTITUTO”</w:t>
      </w:r>
      <w:r w:rsidR="000557FD" w:rsidRPr="00FE4158">
        <w:rPr>
          <w:rFonts w:ascii="Montserrat" w:hAnsi="Montserrat" w:cs="Arial"/>
          <w:sz w:val="20"/>
          <w:szCs w:val="20"/>
        </w:rPr>
        <w:t xml:space="preserve"> </w:t>
      </w:r>
      <w:r w:rsidRPr="00FE4158">
        <w:rPr>
          <w:rFonts w:ascii="Montserrat" w:hAnsi="Montserrat" w:cs="Arial"/>
          <w:sz w:val="20"/>
          <w:szCs w:val="20"/>
        </w:rPr>
        <w:t>para cada uno de los servicios.</w:t>
      </w:r>
    </w:p>
    <w:p w14:paraId="70D8072C" w14:textId="77777777" w:rsidR="00E0576D" w:rsidRPr="00FE4158" w:rsidRDefault="00E0576D" w:rsidP="00010BC1">
      <w:pPr>
        <w:ind w:left="46"/>
        <w:jc w:val="both"/>
        <w:rPr>
          <w:rFonts w:ascii="Montserrat" w:hAnsi="Montserrat" w:cs="Arial"/>
          <w:sz w:val="20"/>
          <w:szCs w:val="20"/>
        </w:rPr>
      </w:pPr>
    </w:p>
    <w:p w14:paraId="2A981D45" w14:textId="77777777" w:rsidR="00E0576D" w:rsidRPr="00FE4158" w:rsidRDefault="00E0576D" w:rsidP="00010BC1">
      <w:pPr>
        <w:ind w:left="46"/>
        <w:jc w:val="both"/>
        <w:rPr>
          <w:rFonts w:ascii="Montserrat" w:hAnsi="Montserrat" w:cs="Arial"/>
          <w:sz w:val="20"/>
          <w:szCs w:val="20"/>
        </w:rPr>
      </w:pPr>
      <w:r w:rsidRPr="00FE4158">
        <w:rPr>
          <w:rFonts w:ascii="Montserrat" w:hAnsi="Montserrat" w:cs="Arial"/>
          <w:sz w:val="20"/>
          <w:szCs w:val="20"/>
        </w:rPr>
        <w:t>Los objetivos de los Acuerdos de Nivel de Operación son, de manera enunciativa más no limitativa, los siguientes:</w:t>
      </w:r>
    </w:p>
    <w:p w14:paraId="28A7A454" w14:textId="77777777" w:rsidR="00E0576D" w:rsidRPr="00FE4158" w:rsidRDefault="00E0576D" w:rsidP="00010BC1">
      <w:pPr>
        <w:ind w:left="46"/>
        <w:jc w:val="both"/>
        <w:rPr>
          <w:rFonts w:ascii="Montserrat" w:hAnsi="Montserrat" w:cs="Arial"/>
          <w:sz w:val="20"/>
          <w:szCs w:val="20"/>
        </w:rPr>
      </w:pPr>
    </w:p>
    <w:p w14:paraId="4257F033" w14:textId="70CC49EC" w:rsidR="00E0576D" w:rsidRPr="00FE4158" w:rsidRDefault="00E0576D" w:rsidP="00483EFC">
      <w:pPr>
        <w:numPr>
          <w:ilvl w:val="0"/>
          <w:numId w:val="37"/>
        </w:numPr>
        <w:jc w:val="both"/>
        <w:textAlignment w:val="baseline"/>
        <w:rPr>
          <w:rFonts w:ascii="Montserrat" w:hAnsi="Montserrat" w:cs="Arial"/>
          <w:sz w:val="20"/>
          <w:szCs w:val="20"/>
        </w:rPr>
      </w:pPr>
      <w:r w:rsidRPr="00FE4158">
        <w:rPr>
          <w:rFonts w:ascii="Montserrat" w:hAnsi="Montserrat" w:cs="Arial"/>
          <w:sz w:val="20"/>
          <w:szCs w:val="20"/>
        </w:rPr>
        <w:t>Definir y presentar los catálogos de servicio de distintos servicios, para identificar la participación de las diferentes áreas y prestadores de servicios de la organización para la entrega de los mismos.</w:t>
      </w:r>
    </w:p>
    <w:p w14:paraId="79CEBB9B" w14:textId="77777777" w:rsidR="00D2690F" w:rsidRPr="00FE4158" w:rsidRDefault="00D2690F" w:rsidP="00D2690F">
      <w:pPr>
        <w:ind w:left="720"/>
        <w:jc w:val="both"/>
        <w:textAlignment w:val="baseline"/>
        <w:rPr>
          <w:rFonts w:ascii="Montserrat" w:hAnsi="Montserrat" w:cs="Arial"/>
          <w:sz w:val="20"/>
          <w:szCs w:val="20"/>
        </w:rPr>
      </w:pPr>
    </w:p>
    <w:p w14:paraId="42A6AB85" w14:textId="359DC1AA" w:rsidR="00E0576D" w:rsidRPr="00FE4158" w:rsidRDefault="00E0576D" w:rsidP="00483EFC">
      <w:pPr>
        <w:numPr>
          <w:ilvl w:val="0"/>
          <w:numId w:val="37"/>
        </w:numPr>
        <w:jc w:val="both"/>
        <w:textAlignment w:val="baseline"/>
        <w:rPr>
          <w:rFonts w:ascii="Montserrat" w:hAnsi="Montserrat" w:cs="Arial"/>
          <w:sz w:val="20"/>
          <w:szCs w:val="20"/>
        </w:rPr>
      </w:pPr>
      <w:r w:rsidRPr="00FE4158">
        <w:rPr>
          <w:rFonts w:ascii="Montserrat" w:hAnsi="Montserrat" w:cs="Arial"/>
          <w:sz w:val="20"/>
          <w:szCs w:val="20"/>
        </w:rPr>
        <w:t>Delimitar las funciones</w:t>
      </w:r>
      <w:r w:rsidR="003E6E08" w:rsidRPr="00FE4158">
        <w:rPr>
          <w:rFonts w:ascii="Montserrat" w:hAnsi="Montserrat" w:cs="Arial"/>
          <w:sz w:val="20"/>
          <w:szCs w:val="20"/>
        </w:rPr>
        <w:t xml:space="preserve"> </w:t>
      </w:r>
      <w:r w:rsidR="00AE4497" w:rsidRPr="00FE4158">
        <w:rPr>
          <w:rFonts w:ascii="Montserrat" w:hAnsi="Montserrat" w:cs="Arial"/>
          <w:sz w:val="20"/>
          <w:szCs w:val="20"/>
        </w:rPr>
        <w:t>de” EL</w:t>
      </w:r>
      <w:r w:rsidR="00867E16" w:rsidRPr="00FE4158">
        <w:rPr>
          <w:rFonts w:ascii="Montserrat" w:hAnsi="Montserrat" w:cs="Arial"/>
          <w:sz w:val="20"/>
          <w:szCs w:val="20"/>
        </w:rPr>
        <w:t xml:space="preserve"> LICITANTE”</w:t>
      </w:r>
      <w:r w:rsidRPr="00FE4158">
        <w:rPr>
          <w:rFonts w:ascii="Montserrat" w:hAnsi="Montserrat" w:cs="Arial"/>
          <w:sz w:val="20"/>
          <w:szCs w:val="20"/>
        </w:rPr>
        <w:t xml:space="preserve"> adjudicado y del personal que ejecuta los procesos de Negocio por parte </w:t>
      </w:r>
      <w:r w:rsidR="00867E16" w:rsidRPr="00FE4158">
        <w:rPr>
          <w:rFonts w:ascii="Montserrat" w:hAnsi="Montserrat" w:cs="Arial"/>
          <w:sz w:val="20"/>
          <w:szCs w:val="20"/>
        </w:rPr>
        <w:t>de “EL INSTITUTO”</w:t>
      </w:r>
      <w:r w:rsidRPr="00FE4158">
        <w:rPr>
          <w:rFonts w:ascii="Montserrat" w:hAnsi="Montserrat" w:cs="Arial"/>
          <w:sz w:val="20"/>
          <w:szCs w:val="20"/>
        </w:rPr>
        <w:t>.</w:t>
      </w:r>
    </w:p>
    <w:p w14:paraId="626C5DB7" w14:textId="77777777" w:rsidR="00D2690F" w:rsidRPr="00FE4158" w:rsidRDefault="00D2690F" w:rsidP="00D2690F">
      <w:pPr>
        <w:jc w:val="both"/>
        <w:textAlignment w:val="baseline"/>
        <w:rPr>
          <w:rFonts w:ascii="Montserrat" w:hAnsi="Montserrat" w:cs="Arial"/>
          <w:sz w:val="20"/>
          <w:szCs w:val="20"/>
        </w:rPr>
      </w:pPr>
    </w:p>
    <w:p w14:paraId="0E526043" w14:textId="77777777" w:rsidR="00D2690F" w:rsidRPr="00FE4158" w:rsidRDefault="00E0576D" w:rsidP="00483EFC">
      <w:pPr>
        <w:numPr>
          <w:ilvl w:val="0"/>
          <w:numId w:val="37"/>
        </w:numPr>
        <w:jc w:val="both"/>
        <w:textAlignment w:val="baseline"/>
        <w:rPr>
          <w:rFonts w:ascii="Montserrat" w:hAnsi="Montserrat" w:cs="Arial"/>
          <w:sz w:val="20"/>
          <w:szCs w:val="20"/>
        </w:rPr>
      </w:pPr>
      <w:r w:rsidRPr="00FE4158">
        <w:rPr>
          <w:rFonts w:ascii="Montserrat" w:hAnsi="Montserrat" w:cs="Arial"/>
          <w:sz w:val="20"/>
          <w:szCs w:val="20"/>
        </w:rPr>
        <w:t xml:space="preserve">Delimitar las funciones entre </w:t>
      </w:r>
      <w:r w:rsidR="00867E16" w:rsidRPr="00FE4158">
        <w:rPr>
          <w:rFonts w:ascii="Montserrat" w:hAnsi="Montserrat" w:cs="Arial"/>
          <w:sz w:val="20"/>
          <w:szCs w:val="20"/>
        </w:rPr>
        <w:t>“EL LICITANTE”</w:t>
      </w:r>
      <w:r w:rsidRPr="00FE4158">
        <w:rPr>
          <w:rFonts w:ascii="Montserrat" w:hAnsi="Montserrat" w:cs="Arial"/>
          <w:sz w:val="20"/>
          <w:szCs w:val="20"/>
        </w:rPr>
        <w:t xml:space="preserve"> adjudicado y otros prestadores de servicio que prestan servicios al </w:t>
      </w:r>
      <w:r w:rsidR="000557FD" w:rsidRPr="00FE4158">
        <w:rPr>
          <w:rFonts w:ascii="Montserrat" w:hAnsi="Montserrat" w:cs="Arial"/>
          <w:sz w:val="20"/>
          <w:szCs w:val="20"/>
        </w:rPr>
        <w:t>INSTITUTO</w:t>
      </w:r>
      <w:r w:rsidRPr="00FE4158">
        <w:rPr>
          <w:rFonts w:ascii="Montserrat" w:hAnsi="Montserrat" w:cs="Arial"/>
          <w:sz w:val="20"/>
          <w:szCs w:val="20"/>
        </w:rPr>
        <w:t xml:space="preserve">, acordando un punto de demarcación definido por el alcance de los servicios señalados en el Anexo Técnico correspondiente; protegiendo ante cualquier circunstancia la continuidad de la operación </w:t>
      </w:r>
      <w:r w:rsidR="00867E16" w:rsidRPr="00FE4158">
        <w:rPr>
          <w:rFonts w:ascii="Montserrat" w:hAnsi="Montserrat" w:cs="Arial"/>
          <w:sz w:val="20"/>
          <w:szCs w:val="20"/>
        </w:rPr>
        <w:t>de “EL INSTITUTO”</w:t>
      </w:r>
      <w:r w:rsidRPr="00FE4158">
        <w:rPr>
          <w:rFonts w:ascii="Montserrat" w:hAnsi="Montserrat" w:cs="Arial"/>
          <w:sz w:val="20"/>
          <w:szCs w:val="20"/>
        </w:rPr>
        <w:t>.</w:t>
      </w:r>
    </w:p>
    <w:p w14:paraId="0F0EE2BD" w14:textId="6EDF79D9" w:rsidR="00E0576D" w:rsidRPr="00FE4158" w:rsidRDefault="00E0576D" w:rsidP="00D2690F">
      <w:pPr>
        <w:jc w:val="both"/>
        <w:textAlignment w:val="baseline"/>
        <w:rPr>
          <w:rFonts w:ascii="Montserrat" w:hAnsi="Montserrat" w:cs="Arial"/>
          <w:sz w:val="20"/>
          <w:szCs w:val="20"/>
        </w:rPr>
      </w:pPr>
      <w:r w:rsidRPr="00FE4158">
        <w:rPr>
          <w:rFonts w:ascii="Montserrat" w:hAnsi="Montserrat" w:cs="Arial"/>
          <w:sz w:val="20"/>
          <w:szCs w:val="20"/>
        </w:rPr>
        <w:t xml:space="preserve"> </w:t>
      </w:r>
    </w:p>
    <w:p w14:paraId="491D22D5" w14:textId="4BD954BD" w:rsidR="00E0576D" w:rsidRPr="00FE4158" w:rsidRDefault="00E0576D" w:rsidP="00483EFC">
      <w:pPr>
        <w:numPr>
          <w:ilvl w:val="0"/>
          <w:numId w:val="37"/>
        </w:numPr>
        <w:jc w:val="both"/>
        <w:textAlignment w:val="baseline"/>
        <w:rPr>
          <w:rFonts w:ascii="Montserrat" w:hAnsi="Montserrat" w:cs="Arial"/>
          <w:sz w:val="20"/>
          <w:szCs w:val="20"/>
        </w:rPr>
      </w:pPr>
      <w:r w:rsidRPr="00FE4158">
        <w:rPr>
          <w:rFonts w:ascii="Montserrat" w:hAnsi="Montserrat" w:cs="Arial"/>
          <w:sz w:val="20"/>
          <w:szCs w:val="20"/>
        </w:rPr>
        <w:t xml:space="preserve">Delimitar las funciones entre los prestadores de servicios actuales </w:t>
      </w:r>
      <w:r w:rsidR="00867E16" w:rsidRPr="00FE4158">
        <w:rPr>
          <w:rFonts w:ascii="Montserrat" w:hAnsi="Montserrat" w:cs="Arial"/>
          <w:sz w:val="20"/>
          <w:szCs w:val="20"/>
        </w:rPr>
        <w:t>de “EL INSTITUTO”</w:t>
      </w:r>
      <w:r w:rsidR="000557FD" w:rsidRPr="00FE4158">
        <w:rPr>
          <w:rFonts w:ascii="Montserrat" w:hAnsi="Montserrat" w:cs="Arial"/>
          <w:sz w:val="20"/>
          <w:szCs w:val="20"/>
        </w:rPr>
        <w:t xml:space="preserve"> </w:t>
      </w:r>
      <w:r w:rsidRPr="00FE4158">
        <w:rPr>
          <w:rFonts w:ascii="Montserrat" w:hAnsi="Montserrat" w:cs="Arial"/>
          <w:sz w:val="20"/>
          <w:szCs w:val="20"/>
        </w:rPr>
        <w:t>que aún mantienen garantías vigentes de cualquier tipo de activo tecnológico en el alcance de este proyecto.</w:t>
      </w:r>
    </w:p>
    <w:p w14:paraId="7DCE2BBA" w14:textId="77777777" w:rsidR="00E0576D" w:rsidRPr="00FE4158" w:rsidRDefault="00E0576D" w:rsidP="00010BC1">
      <w:pPr>
        <w:ind w:left="720"/>
        <w:jc w:val="both"/>
        <w:textAlignment w:val="baseline"/>
        <w:rPr>
          <w:rFonts w:ascii="Montserrat" w:hAnsi="Montserrat" w:cs="Arial"/>
          <w:sz w:val="20"/>
          <w:szCs w:val="20"/>
        </w:rPr>
      </w:pPr>
    </w:p>
    <w:p w14:paraId="6970836A" w14:textId="4138B334" w:rsidR="00E0576D" w:rsidRPr="00FE4158" w:rsidRDefault="00867E16" w:rsidP="00010BC1">
      <w:pPr>
        <w:jc w:val="both"/>
        <w:rPr>
          <w:rFonts w:ascii="Montserrat" w:hAnsi="Montserrat" w:cs="Arial"/>
          <w:sz w:val="20"/>
          <w:szCs w:val="20"/>
        </w:rPr>
      </w:pPr>
      <w:r w:rsidRPr="00FE4158">
        <w:rPr>
          <w:rFonts w:ascii="Montserrat" w:hAnsi="Montserrat" w:cs="Arial"/>
          <w:sz w:val="20"/>
          <w:szCs w:val="20"/>
        </w:rPr>
        <w:t>“EL LICITANTE”</w:t>
      </w:r>
      <w:r w:rsidR="00E0576D" w:rsidRPr="00FE4158">
        <w:rPr>
          <w:rFonts w:ascii="Montserrat" w:hAnsi="Montserrat" w:cs="Arial"/>
          <w:sz w:val="20"/>
          <w:szCs w:val="20"/>
        </w:rPr>
        <w:t xml:space="preserve"> adjudicado, entendido por </w:t>
      </w:r>
      <w:r w:rsidRPr="00FE4158">
        <w:rPr>
          <w:rFonts w:ascii="Montserrat" w:hAnsi="Montserrat" w:cs="Arial"/>
          <w:sz w:val="20"/>
          <w:szCs w:val="20"/>
        </w:rPr>
        <w:t>“EL INSTITUTO”</w:t>
      </w:r>
      <w:r w:rsidR="000557FD" w:rsidRPr="00FE4158">
        <w:rPr>
          <w:rFonts w:ascii="Montserrat" w:hAnsi="Montserrat" w:cs="Arial"/>
          <w:sz w:val="20"/>
          <w:szCs w:val="20"/>
        </w:rPr>
        <w:t xml:space="preserve"> </w:t>
      </w:r>
      <w:r w:rsidR="00E0576D" w:rsidRPr="00FE4158">
        <w:rPr>
          <w:rFonts w:ascii="Montserrat" w:hAnsi="Montserrat" w:cs="Arial"/>
          <w:sz w:val="20"/>
          <w:szCs w:val="20"/>
        </w:rPr>
        <w:t xml:space="preserve">como un socio estratégico de su operación de TI y de los procesos de Negocio que son sustentados, así como los otros prestadores de servicios </w:t>
      </w:r>
      <w:r w:rsidRPr="00FE4158">
        <w:rPr>
          <w:rFonts w:ascii="Montserrat" w:hAnsi="Montserrat" w:cs="Arial"/>
          <w:sz w:val="20"/>
          <w:szCs w:val="20"/>
        </w:rPr>
        <w:t>de “EL INSTITUTO”</w:t>
      </w:r>
      <w:r w:rsidR="00E0576D" w:rsidRPr="00FE4158">
        <w:rPr>
          <w:rFonts w:ascii="Montserrat" w:hAnsi="Montserrat" w:cs="Arial"/>
          <w:sz w:val="20"/>
          <w:szCs w:val="20"/>
        </w:rPr>
        <w:t>, involucrados en dichos procesos de operación, trabajarán en conjunto para determinar los requerimientos y cumplir los compromisos que entre ellos se deriven a partir de los Acuerdos de Nivel de Operación.</w:t>
      </w:r>
    </w:p>
    <w:p w14:paraId="22A729A9" w14:textId="77777777" w:rsidR="00E0576D" w:rsidRPr="00FE4158" w:rsidRDefault="00E0576D" w:rsidP="00010BC1">
      <w:pPr>
        <w:jc w:val="both"/>
        <w:rPr>
          <w:rFonts w:ascii="Montserrat" w:hAnsi="Montserrat" w:cs="Arial"/>
          <w:sz w:val="20"/>
          <w:szCs w:val="20"/>
        </w:rPr>
      </w:pPr>
    </w:p>
    <w:p w14:paraId="451CF529" w14:textId="77777777" w:rsidR="00A0429F" w:rsidRPr="00FE4158" w:rsidRDefault="00185E10" w:rsidP="00A0429F">
      <w:pPr>
        <w:pStyle w:val="Ttulo1"/>
        <w:numPr>
          <w:ilvl w:val="0"/>
          <w:numId w:val="1"/>
        </w:numPr>
        <w:spacing w:before="0" w:after="0"/>
        <w:ind w:left="284" w:hanging="284"/>
        <w:jc w:val="both"/>
        <w:rPr>
          <w:rFonts w:ascii="Montserrat" w:hAnsi="Montserrat" w:cs="Arial"/>
          <w:sz w:val="20"/>
          <w:szCs w:val="20"/>
          <w:lang w:val="es-MX"/>
        </w:rPr>
      </w:pPr>
      <w:bookmarkStart w:id="212" w:name="_Toc156937589"/>
      <w:bookmarkStart w:id="213" w:name="_Toc65528111"/>
      <w:bookmarkStart w:id="214" w:name="_Toc66517883"/>
      <w:r w:rsidRPr="00FE4158">
        <w:rPr>
          <w:rFonts w:ascii="Montserrat" w:hAnsi="Montserrat" w:cs="Arial"/>
          <w:sz w:val="20"/>
          <w:szCs w:val="20"/>
          <w:lang w:val="es-MX"/>
        </w:rPr>
        <w:t>Restricciones e interfaces con otros elementos.</w:t>
      </w:r>
      <w:bookmarkEnd w:id="212"/>
    </w:p>
    <w:p w14:paraId="35322082" w14:textId="77777777" w:rsidR="00A0429F" w:rsidRPr="00FE4158" w:rsidRDefault="00A0429F" w:rsidP="00A0429F">
      <w:pPr>
        <w:jc w:val="both"/>
        <w:rPr>
          <w:rFonts w:ascii="Montserrat" w:hAnsi="Montserrat" w:cs="Arial"/>
          <w:b/>
          <w:bCs/>
          <w:i/>
          <w:iCs/>
          <w:sz w:val="20"/>
          <w:szCs w:val="20"/>
        </w:rPr>
      </w:pPr>
    </w:p>
    <w:p w14:paraId="41AFEA5D" w14:textId="02F6128B" w:rsidR="00FC3BA4" w:rsidRPr="00FE4158" w:rsidRDefault="00185E10" w:rsidP="00A0429F">
      <w:pPr>
        <w:jc w:val="both"/>
        <w:rPr>
          <w:rFonts w:ascii="Montserrat" w:hAnsi="Montserrat" w:cs="Arial"/>
          <w:b/>
          <w:bCs/>
          <w:i/>
          <w:iCs/>
          <w:sz w:val="20"/>
          <w:szCs w:val="20"/>
        </w:rPr>
      </w:pPr>
      <w:r w:rsidRPr="00FE4158">
        <w:rPr>
          <w:rFonts w:ascii="Montserrat" w:hAnsi="Montserrat" w:cs="Arial"/>
          <w:b/>
          <w:bCs/>
          <w:i/>
          <w:iCs/>
          <w:sz w:val="20"/>
          <w:szCs w:val="20"/>
        </w:rPr>
        <w:t>Seguridad (restricciones e interfaces con otros elementos)</w:t>
      </w:r>
    </w:p>
    <w:p w14:paraId="14BED6CB" w14:textId="77777777" w:rsidR="00FC3BA4" w:rsidRPr="00FE4158" w:rsidRDefault="00FC3BA4" w:rsidP="00010BC1">
      <w:pPr>
        <w:jc w:val="both"/>
        <w:rPr>
          <w:rFonts w:ascii="Montserrat" w:hAnsi="Montserrat" w:cs="Arial"/>
          <w:sz w:val="20"/>
          <w:szCs w:val="20"/>
        </w:rPr>
      </w:pPr>
    </w:p>
    <w:p w14:paraId="7842D786" w14:textId="506B181D" w:rsidR="00FC3BA4" w:rsidRPr="00FE4158" w:rsidRDefault="00867E16" w:rsidP="00010BC1">
      <w:pPr>
        <w:jc w:val="both"/>
        <w:rPr>
          <w:rFonts w:ascii="Montserrat" w:hAnsi="Montserrat" w:cs="Arial"/>
          <w:sz w:val="20"/>
          <w:szCs w:val="20"/>
        </w:rPr>
      </w:pPr>
      <w:r w:rsidRPr="00FE4158">
        <w:rPr>
          <w:rFonts w:ascii="Montserrat" w:hAnsi="Montserrat" w:cs="Arial"/>
          <w:sz w:val="20"/>
          <w:szCs w:val="20"/>
        </w:rPr>
        <w:t>“EL INSTITUTO”</w:t>
      </w:r>
      <w:r w:rsidR="000557FD" w:rsidRPr="00FE4158">
        <w:rPr>
          <w:rFonts w:ascii="Montserrat" w:hAnsi="Montserrat" w:cs="Arial"/>
          <w:sz w:val="20"/>
          <w:szCs w:val="20"/>
        </w:rPr>
        <w:t xml:space="preserve"> </w:t>
      </w:r>
      <w:r w:rsidR="00FC3BA4" w:rsidRPr="00FE4158">
        <w:rPr>
          <w:rFonts w:ascii="Montserrat" w:hAnsi="Montserrat" w:cs="Arial"/>
          <w:sz w:val="20"/>
          <w:szCs w:val="20"/>
        </w:rPr>
        <w:t xml:space="preserve">cuenta con un contrato de servicios de seguridad que brinda un proveedor diferente al del servicio objeto del presente Anexo Técnico, sin embargo, se requiere el hospedaje o </w:t>
      </w:r>
      <w:r w:rsidRPr="00FE4158">
        <w:rPr>
          <w:rFonts w:ascii="Montserrat" w:hAnsi="Montserrat" w:cs="Arial"/>
          <w:sz w:val="20"/>
          <w:szCs w:val="20"/>
        </w:rPr>
        <w:t>comunicación</w:t>
      </w:r>
      <w:r w:rsidR="00FC3BA4" w:rsidRPr="00FE4158">
        <w:rPr>
          <w:rFonts w:ascii="Montserrat" w:hAnsi="Montserrat" w:cs="Arial"/>
          <w:sz w:val="20"/>
          <w:szCs w:val="20"/>
        </w:rPr>
        <w:t xml:space="preserve"> de dicha infraestructura y en su caso, el apoyo para que dicho proveedor pueda tener acceso al centro de datos d</w:t>
      </w:r>
      <w:r w:rsidRPr="00FE4158">
        <w:rPr>
          <w:rFonts w:ascii="Montserrat" w:hAnsi="Montserrat" w:cs="Arial"/>
          <w:sz w:val="20"/>
          <w:szCs w:val="20"/>
        </w:rPr>
        <w:t>e ”EL LICITANTE”</w:t>
      </w:r>
      <w:r w:rsidR="00FC3BA4" w:rsidRPr="00FE4158">
        <w:rPr>
          <w:rFonts w:ascii="Montserrat" w:hAnsi="Montserrat" w:cs="Arial"/>
          <w:sz w:val="20"/>
          <w:szCs w:val="20"/>
        </w:rPr>
        <w:t xml:space="preserve"> para colocar, habilitar, configurar, monitorear, poner a punto su infraestructura y operarla en sitio o remota, incluyendo la gestión permanente de la operación continua.</w:t>
      </w:r>
    </w:p>
    <w:p w14:paraId="37532F35" w14:textId="77777777" w:rsidR="00FC3BA4" w:rsidRPr="00FE4158" w:rsidRDefault="00FC3BA4" w:rsidP="00010BC1">
      <w:pPr>
        <w:jc w:val="both"/>
        <w:rPr>
          <w:rFonts w:ascii="Montserrat" w:hAnsi="Montserrat" w:cs="Arial"/>
          <w:sz w:val="20"/>
          <w:szCs w:val="20"/>
        </w:rPr>
      </w:pPr>
    </w:p>
    <w:p w14:paraId="0D46E417" w14:textId="0B33AAF3" w:rsidR="00FC3BA4" w:rsidRPr="00FE4158" w:rsidRDefault="00185E10" w:rsidP="00A0429F">
      <w:pPr>
        <w:jc w:val="both"/>
        <w:rPr>
          <w:rFonts w:ascii="Montserrat" w:hAnsi="Montserrat" w:cs="Arial"/>
          <w:b/>
          <w:bCs/>
          <w:i/>
          <w:iCs/>
          <w:sz w:val="20"/>
          <w:szCs w:val="20"/>
        </w:rPr>
      </w:pPr>
      <w:r w:rsidRPr="00FE4158">
        <w:rPr>
          <w:rFonts w:ascii="Montserrat" w:hAnsi="Montserrat" w:cs="Arial"/>
          <w:b/>
          <w:bCs/>
          <w:i/>
          <w:iCs/>
          <w:sz w:val="20"/>
          <w:szCs w:val="20"/>
        </w:rPr>
        <w:t>Servicio de apoyo a la implementacion de la seguridad.</w:t>
      </w:r>
    </w:p>
    <w:p w14:paraId="73A9060B" w14:textId="77777777" w:rsidR="00FC3BA4" w:rsidRPr="00FE4158" w:rsidRDefault="00FC3BA4" w:rsidP="00010BC1">
      <w:pPr>
        <w:rPr>
          <w:rFonts w:ascii="Montserrat" w:hAnsi="Montserrat" w:cs="Arial"/>
          <w:sz w:val="20"/>
          <w:szCs w:val="20"/>
        </w:rPr>
      </w:pPr>
    </w:p>
    <w:p w14:paraId="3659BCF9" w14:textId="4E55166A" w:rsidR="00FC3BA4" w:rsidRPr="00FE4158" w:rsidRDefault="00867E16" w:rsidP="00010BC1">
      <w:pPr>
        <w:pStyle w:val="Sinespaciado"/>
        <w:jc w:val="both"/>
        <w:rPr>
          <w:rFonts w:ascii="Montserrat" w:hAnsi="Montserrat" w:cs="Arial"/>
        </w:rPr>
      </w:pPr>
      <w:r w:rsidRPr="00FE4158">
        <w:rPr>
          <w:rFonts w:ascii="Montserrat" w:hAnsi="Montserrat" w:cs="Arial"/>
        </w:rPr>
        <w:t>“EL LICITANTE”</w:t>
      </w:r>
      <w:r w:rsidR="00FC3BA4" w:rsidRPr="00FE4158">
        <w:rPr>
          <w:rFonts w:ascii="Montserrat" w:hAnsi="Montserrat" w:cs="Arial"/>
        </w:rPr>
        <w:t xml:space="preserve">, como parte de la estrategia para la integración de los servicios de seguridad, deberá brindar todas las facilidades de acceso, coubicación, red de datos, cableado, energía eléctrica y demás elementos necesarios para que el proveedor de los servicios de seguridad Integral de </w:t>
      </w:r>
      <w:r w:rsidRPr="00FE4158">
        <w:rPr>
          <w:rFonts w:ascii="Montserrat" w:hAnsi="Montserrat" w:cs="Arial"/>
        </w:rPr>
        <w:t>“EL INSTITUTO”</w:t>
      </w:r>
      <w:r w:rsidR="00FC3BA4" w:rsidRPr="00FE4158">
        <w:rPr>
          <w:rFonts w:ascii="Montserrat" w:hAnsi="Montserrat" w:cs="Arial"/>
        </w:rPr>
        <w:t xml:space="preserve">, pueda realizar la implementación de dichos servicios, privilegiando en todo momento el cumplimiento de las funcionalidades de cada servicio solicitado, así como la continuidad operativa del negocio, previa autorización de </w:t>
      </w:r>
      <w:r w:rsidRPr="00FE4158">
        <w:rPr>
          <w:rFonts w:ascii="Montserrat" w:hAnsi="Montserrat" w:cs="Arial"/>
        </w:rPr>
        <w:t>“EL INSTITUTO”</w:t>
      </w:r>
      <w:r w:rsidR="00FC3BA4" w:rsidRPr="00FE4158">
        <w:rPr>
          <w:rFonts w:ascii="Montserrat" w:hAnsi="Montserrat" w:cs="Arial"/>
        </w:rPr>
        <w:t>.</w:t>
      </w:r>
    </w:p>
    <w:p w14:paraId="2BB3625E" w14:textId="77777777" w:rsidR="00FC3BA4" w:rsidRPr="00FE4158" w:rsidRDefault="00FC3BA4" w:rsidP="00010BC1">
      <w:pPr>
        <w:pStyle w:val="Sinespaciado"/>
        <w:jc w:val="both"/>
        <w:rPr>
          <w:rFonts w:ascii="Montserrat" w:hAnsi="Montserrat" w:cs="Arial"/>
        </w:rPr>
      </w:pPr>
    </w:p>
    <w:p w14:paraId="1BD175AF" w14:textId="776458A2" w:rsidR="00FC3BA4" w:rsidRPr="00FE4158" w:rsidRDefault="00FC3BA4" w:rsidP="00010BC1">
      <w:pPr>
        <w:pStyle w:val="Sinespaciado"/>
        <w:jc w:val="both"/>
        <w:rPr>
          <w:rFonts w:ascii="Montserrat" w:hAnsi="Montserrat" w:cs="Arial"/>
        </w:rPr>
      </w:pPr>
      <w:r w:rsidRPr="00FE4158">
        <w:rPr>
          <w:rFonts w:ascii="Montserrat" w:hAnsi="Montserrat" w:cs="Arial"/>
        </w:rPr>
        <w:t xml:space="preserve">Por cada solución, </w:t>
      </w:r>
      <w:r w:rsidR="00867E16" w:rsidRPr="00FE4158">
        <w:rPr>
          <w:rFonts w:ascii="Montserrat" w:hAnsi="Montserrat" w:cs="Arial"/>
        </w:rPr>
        <w:t>“EL LICITANTE”</w:t>
      </w:r>
      <w:r w:rsidRPr="00FE4158">
        <w:rPr>
          <w:rFonts w:ascii="Montserrat" w:hAnsi="Montserrat" w:cs="Arial"/>
        </w:rPr>
        <w:t xml:space="preserve"> del Centro de Datos, deberá permitir que el Proveedor de los Servicios de Seguridad Integral de </w:t>
      </w:r>
      <w:r w:rsidR="00867E16" w:rsidRPr="00FE4158">
        <w:rPr>
          <w:rFonts w:ascii="Montserrat" w:hAnsi="Montserrat" w:cs="Arial"/>
        </w:rPr>
        <w:t>“EL INSTITUTO”</w:t>
      </w:r>
      <w:r w:rsidR="000557FD" w:rsidRPr="00FE4158">
        <w:rPr>
          <w:rFonts w:ascii="Montserrat" w:hAnsi="Montserrat" w:cs="Arial"/>
        </w:rPr>
        <w:t xml:space="preserve"> </w:t>
      </w:r>
      <w:r w:rsidRPr="00FE4158">
        <w:rPr>
          <w:rFonts w:ascii="Montserrat" w:hAnsi="Montserrat" w:cs="Arial"/>
        </w:rPr>
        <w:t>pueda ejecutar, de manera enunciativa más no limitativa, las siguientes actividades:</w:t>
      </w:r>
    </w:p>
    <w:p w14:paraId="4D9C83A1" w14:textId="77777777" w:rsidR="00FC3BA4" w:rsidRPr="00FE4158" w:rsidRDefault="00FC3BA4" w:rsidP="00010BC1">
      <w:pPr>
        <w:pStyle w:val="Sinespaciado"/>
        <w:jc w:val="both"/>
        <w:rPr>
          <w:rFonts w:ascii="Montserrat" w:hAnsi="Montserrat" w:cs="Arial"/>
        </w:rPr>
      </w:pPr>
    </w:p>
    <w:p w14:paraId="08729527" w14:textId="77777777" w:rsidR="00FC3BA4" w:rsidRPr="00FE4158" w:rsidRDefault="00FC3BA4" w:rsidP="00010BC1">
      <w:pPr>
        <w:pStyle w:val="Sinespaciado"/>
        <w:numPr>
          <w:ilvl w:val="0"/>
          <w:numId w:val="15"/>
        </w:numPr>
        <w:jc w:val="both"/>
        <w:rPr>
          <w:rFonts w:ascii="Montserrat" w:hAnsi="Montserrat" w:cs="Arial"/>
        </w:rPr>
      </w:pPr>
      <w:r w:rsidRPr="00FE4158">
        <w:rPr>
          <w:rFonts w:ascii="Montserrat" w:hAnsi="Montserrat" w:cs="Arial"/>
        </w:rPr>
        <w:t>Integrar un plan de trabajo de implementación o transición de los servicios de seguridad.</w:t>
      </w:r>
    </w:p>
    <w:p w14:paraId="2ED0AE98" w14:textId="77777777" w:rsidR="00FC3BA4" w:rsidRPr="00FE4158" w:rsidRDefault="00FC3BA4" w:rsidP="00010BC1">
      <w:pPr>
        <w:pStyle w:val="Sinespaciado"/>
        <w:numPr>
          <w:ilvl w:val="0"/>
          <w:numId w:val="15"/>
        </w:numPr>
        <w:jc w:val="both"/>
        <w:rPr>
          <w:rFonts w:ascii="Montserrat" w:hAnsi="Montserrat" w:cs="Arial"/>
        </w:rPr>
      </w:pPr>
      <w:r w:rsidRPr="00FE4158">
        <w:rPr>
          <w:rFonts w:ascii="Montserrat" w:hAnsi="Montserrat" w:cs="Arial"/>
        </w:rPr>
        <w:t>Elaboración de la Declaración de Trabajo (SOW por sus siglas en inglés), donde se integre el alcance de los servicios a implementar, apegados a los requerimientos funcionales del Anexo Técnico.</w:t>
      </w:r>
    </w:p>
    <w:p w14:paraId="0E4649EB" w14:textId="77777777" w:rsidR="00D2690F" w:rsidRPr="00FE4158" w:rsidRDefault="00D2690F" w:rsidP="00D2690F">
      <w:pPr>
        <w:pStyle w:val="Sinespaciado"/>
        <w:ind w:left="720"/>
        <w:jc w:val="both"/>
        <w:rPr>
          <w:rFonts w:ascii="Montserrat" w:hAnsi="Montserrat" w:cs="Arial"/>
        </w:rPr>
      </w:pPr>
    </w:p>
    <w:p w14:paraId="16C6C441" w14:textId="72B4CFFF" w:rsidR="00FC3BA4" w:rsidRDefault="00FC3BA4" w:rsidP="00010BC1">
      <w:pPr>
        <w:pStyle w:val="Sinespaciado"/>
        <w:numPr>
          <w:ilvl w:val="0"/>
          <w:numId w:val="15"/>
        </w:numPr>
        <w:jc w:val="both"/>
        <w:rPr>
          <w:rFonts w:ascii="Montserrat" w:hAnsi="Montserrat" w:cs="Arial"/>
        </w:rPr>
      </w:pPr>
      <w:r w:rsidRPr="00FE4158">
        <w:rPr>
          <w:rFonts w:ascii="Montserrat" w:hAnsi="Montserrat" w:cs="Arial"/>
        </w:rPr>
        <w:t xml:space="preserve">El proveedor del Centro de </w:t>
      </w:r>
      <w:r w:rsidR="00867E16" w:rsidRPr="00FE4158">
        <w:rPr>
          <w:rFonts w:ascii="Montserrat" w:hAnsi="Montserrat" w:cs="Arial"/>
        </w:rPr>
        <w:t>Datos</w:t>
      </w:r>
      <w:r w:rsidRPr="00FE4158">
        <w:rPr>
          <w:rFonts w:ascii="Montserrat" w:hAnsi="Montserrat" w:cs="Arial"/>
        </w:rPr>
        <w:t xml:space="preserve"> deberá Integrar personal que coadyuve en la ejecución de las actividades de interoperabilidad con el proveedor de los servicios de Seguridad Integral, para lo cual se establecerán mesas de trabajo en conjunto con </w:t>
      </w:r>
      <w:r w:rsidR="00867E16" w:rsidRPr="00FE4158">
        <w:rPr>
          <w:rFonts w:ascii="Montserrat" w:hAnsi="Montserrat" w:cs="Arial"/>
        </w:rPr>
        <w:t>“EL INSTITUTO”</w:t>
      </w:r>
      <w:r w:rsidRPr="00FE4158">
        <w:rPr>
          <w:rFonts w:ascii="Montserrat" w:hAnsi="Montserrat" w:cs="Arial"/>
        </w:rPr>
        <w:t xml:space="preserve">, donde deberá considerar al menos profesionales expertos en las </w:t>
      </w:r>
      <w:r w:rsidR="00557B06" w:rsidRPr="00FE4158">
        <w:rPr>
          <w:rFonts w:ascii="Montserrat" w:hAnsi="Montserrat" w:cs="Arial"/>
        </w:rPr>
        <w:t>siguientes áreas</w:t>
      </w:r>
      <w:r w:rsidRPr="00FE4158">
        <w:rPr>
          <w:rFonts w:ascii="Montserrat" w:hAnsi="Montserrat" w:cs="Arial"/>
        </w:rPr>
        <w:t xml:space="preserve"> de conocimientos en materias de TIC:</w:t>
      </w:r>
    </w:p>
    <w:p w14:paraId="6692518E" w14:textId="77777777" w:rsidR="007E2DA6" w:rsidRDefault="007E2DA6" w:rsidP="007E2DA6">
      <w:pPr>
        <w:pStyle w:val="Prrafodelista"/>
        <w:rPr>
          <w:rFonts w:ascii="Montserrat" w:hAnsi="Montserrat" w:cs="Arial"/>
        </w:rPr>
      </w:pPr>
    </w:p>
    <w:p w14:paraId="74DD3DA1" w14:textId="77777777" w:rsidR="007E2DA6" w:rsidRPr="00FE4158" w:rsidRDefault="007E2DA6" w:rsidP="007E2DA6">
      <w:pPr>
        <w:pStyle w:val="Sinespaciado"/>
        <w:ind w:left="720"/>
        <w:jc w:val="both"/>
        <w:rPr>
          <w:rFonts w:ascii="Montserrat" w:hAnsi="Montserrat" w:cs="Arial"/>
        </w:rPr>
      </w:pPr>
    </w:p>
    <w:p w14:paraId="6263AC94" w14:textId="77777777" w:rsidR="00FC3BA4" w:rsidRPr="00FE4158" w:rsidRDefault="00FC3BA4" w:rsidP="00010BC1">
      <w:pPr>
        <w:pStyle w:val="Sinespaciado"/>
        <w:ind w:left="720"/>
        <w:jc w:val="both"/>
        <w:rPr>
          <w:rFonts w:ascii="Montserrat" w:hAnsi="Montserrat" w:cs="Arial"/>
        </w:rPr>
      </w:pPr>
    </w:p>
    <w:p w14:paraId="24E0A819" w14:textId="77777777" w:rsidR="00FC3BA4" w:rsidRPr="00FE4158" w:rsidRDefault="00FC3BA4" w:rsidP="00010BC1">
      <w:pPr>
        <w:pStyle w:val="Sinespaciado"/>
        <w:numPr>
          <w:ilvl w:val="1"/>
          <w:numId w:val="15"/>
        </w:numPr>
        <w:jc w:val="both"/>
        <w:rPr>
          <w:rFonts w:ascii="Montserrat" w:hAnsi="Montserrat" w:cs="Arial"/>
        </w:rPr>
      </w:pPr>
      <w:r w:rsidRPr="00FE4158">
        <w:rPr>
          <w:rFonts w:ascii="Montserrat" w:hAnsi="Montserrat" w:cs="Arial"/>
        </w:rPr>
        <w:t>Seguridad.</w:t>
      </w:r>
    </w:p>
    <w:p w14:paraId="599D83FF" w14:textId="77777777" w:rsidR="00FC3BA4" w:rsidRPr="00FE4158" w:rsidRDefault="00FC3BA4" w:rsidP="00010BC1">
      <w:pPr>
        <w:pStyle w:val="Sinespaciado"/>
        <w:numPr>
          <w:ilvl w:val="1"/>
          <w:numId w:val="15"/>
        </w:numPr>
        <w:jc w:val="both"/>
        <w:rPr>
          <w:rFonts w:ascii="Montserrat" w:hAnsi="Montserrat" w:cs="Arial"/>
        </w:rPr>
      </w:pPr>
      <w:r w:rsidRPr="00FE4158">
        <w:rPr>
          <w:rFonts w:ascii="Montserrat" w:hAnsi="Montserrat" w:cs="Arial"/>
        </w:rPr>
        <w:t>Telecomunicaciones.</w:t>
      </w:r>
    </w:p>
    <w:p w14:paraId="0ADDC154" w14:textId="77777777" w:rsidR="00FC3BA4" w:rsidRPr="00FE4158" w:rsidRDefault="00FC3BA4" w:rsidP="00010BC1">
      <w:pPr>
        <w:pStyle w:val="Sinespaciado"/>
        <w:numPr>
          <w:ilvl w:val="1"/>
          <w:numId w:val="15"/>
        </w:numPr>
        <w:jc w:val="both"/>
        <w:rPr>
          <w:rFonts w:ascii="Montserrat" w:hAnsi="Montserrat" w:cs="Arial"/>
        </w:rPr>
      </w:pPr>
      <w:r w:rsidRPr="00FE4158">
        <w:rPr>
          <w:rFonts w:ascii="Montserrat" w:hAnsi="Montserrat" w:cs="Arial"/>
        </w:rPr>
        <w:t>Infraestructura.</w:t>
      </w:r>
    </w:p>
    <w:p w14:paraId="784E785F" w14:textId="77777777" w:rsidR="00FC3BA4" w:rsidRPr="00FE4158" w:rsidRDefault="00FC3BA4" w:rsidP="00010BC1">
      <w:pPr>
        <w:pStyle w:val="Sinespaciado"/>
        <w:numPr>
          <w:ilvl w:val="1"/>
          <w:numId w:val="15"/>
        </w:numPr>
        <w:jc w:val="both"/>
        <w:rPr>
          <w:rFonts w:ascii="Montserrat" w:hAnsi="Montserrat" w:cs="Arial"/>
        </w:rPr>
      </w:pPr>
      <w:r w:rsidRPr="00FE4158">
        <w:rPr>
          <w:rFonts w:ascii="Montserrat" w:hAnsi="Montserrat" w:cs="Arial"/>
        </w:rPr>
        <w:t>Supervisión y Monitoreo.</w:t>
      </w:r>
    </w:p>
    <w:p w14:paraId="756CD1F0" w14:textId="77777777" w:rsidR="00FC3BA4" w:rsidRPr="00FE4158" w:rsidRDefault="00FC3BA4" w:rsidP="00010BC1">
      <w:pPr>
        <w:pStyle w:val="Sinespaciado"/>
        <w:ind w:left="1440"/>
        <w:jc w:val="both"/>
        <w:rPr>
          <w:rFonts w:ascii="Montserrat" w:hAnsi="Montserrat" w:cs="Arial"/>
        </w:rPr>
      </w:pPr>
    </w:p>
    <w:p w14:paraId="6ABEE716" w14:textId="4A4AAD4D" w:rsidR="00FC3BA4" w:rsidRDefault="00FC3BA4" w:rsidP="00010BC1">
      <w:pPr>
        <w:pStyle w:val="Sinespaciado"/>
        <w:numPr>
          <w:ilvl w:val="0"/>
          <w:numId w:val="15"/>
        </w:numPr>
        <w:jc w:val="both"/>
        <w:rPr>
          <w:rFonts w:ascii="Montserrat" w:hAnsi="Montserrat" w:cs="Arial"/>
        </w:rPr>
      </w:pPr>
      <w:r w:rsidRPr="00FE4158">
        <w:rPr>
          <w:rFonts w:ascii="Montserrat" w:hAnsi="Montserrat" w:cs="Arial"/>
        </w:rPr>
        <w:t xml:space="preserve">Integrar todos los insumos necesarios para permitir la operación de los servicios de seguridad sin necesidad de que </w:t>
      </w:r>
      <w:r w:rsidR="00867E16" w:rsidRPr="00FE4158">
        <w:rPr>
          <w:rFonts w:ascii="Montserrat" w:hAnsi="Montserrat" w:cs="Arial"/>
        </w:rPr>
        <w:t>“EL INSTITUTO”</w:t>
      </w:r>
      <w:r w:rsidR="00A20AD6" w:rsidRPr="00FE4158">
        <w:rPr>
          <w:rFonts w:ascii="Montserrat" w:hAnsi="Montserrat" w:cs="Arial"/>
        </w:rPr>
        <w:t xml:space="preserve"> </w:t>
      </w:r>
      <w:r w:rsidRPr="00FE4158">
        <w:rPr>
          <w:rFonts w:ascii="Montserrat" w:hAnsi="Montserrat" w:cs="Arial"/>
        </w:rPr>
        <w:t>adquiera piezas de hardware/software adicional.</w:t>
      </w:r>
    </w:p>
    <w:p w14:paraId="0A08845F" w14:textId="77777777" w:rsidR="007E2DA6" w:rsidRPr="00FE4158" w:rsidRDefault="007E2DA6" w:rsidP="007E2DA6">
      <w:pPr>
        <w:pStyle w:val="Sinespaciado"/>
        <w:ind w:left="720"/>
        <w:jc w:val="both"/>
        <w:rPr>
          <w:rFonts w:ascii="Montserrat" w:hAnsi="Montserrat" w:cs="Arial"/>
        </w:rPr>
      </w:pPr>
    </w:p>
    <w:p w14:paraId="37B4B1B0" w14:textId="77777777" w:rsidR="00D2690F" w:rsidRPr="00FE4158" w:rsidRDefault="00D2690F" w:rsidP="00D2690F">
      <w:pPr>
        <w:pStyle w:val="Sinespaciado"/>
        <w:ind w:left="720"/>
        <w:jc w:val="both"/>
        <w:rPr>
          <w:rFonts w:ascii="Montserrat" w:hAnsi="Montserrat" w:cs="Arial"/>
          <w:sz w:val="12"/>
          <w:szCs w:val="12"/>
        </w:rPr>
      </w:pPr>
    </w:p>
    <w:p w14:paraId="38B41D6C" w14:textId="1F3087AE" w:rsidR="00FC3BA4" w:rsidRDefault="00FC3BA4" w:rsidP="00010BC1">
      <w:pPr>
        <w:pStyle w:val="Sinespaciado"/>
        <w:numPr>
          <w:ilvl w:val="0"/>
          <w:numId w:val="15"/>
        </w:numPr>
        <w:jc w:val="both"/>
        <w:rPr>
          <w:rFonts w:ascii="Montserrat" w:hAnsi="Montserrat" w:cs="Arial"/>
        </w:rPr>
      </w:pPr>
      <w:r w:rsidRPr="00FE4158">
        <w:rPr>
          <w:rFonts w:ascii="Montserrat" w:hAnsi="Montserrat" w:cs="Arial"/>
        </w:rPr>
        <w:t xml:space="preserve">Deberá dar las facilidades para que el proveedor de servicios de seguridad integral de </w:t>
      </w:r>
      <w:r w:rsidR="00867E16" w:rsidRPr="00FE4158">
        <w:rPr>
          <w:rFonts w:ascii="Montserrat" w:hAnsi="Montserrat" w:cs="Arial"/>
        </w:rPr>
        <w:t>“EL INSTITUTO”</w:t>
      </w:r>
      <w:r w:rsidRPr="00FE4158">
        <w:rPr>
          <w:rFonts w:ascii="Montserrat" w:hAnsi="Montserrat" w:cs="Arial"/>
        </w:rPr>
        <w:t xml:space="preserve">, gestione las ventanas de mantenimiento necesarias para la implementación de las soluciones o componentes de seguridad, así como las ventanas de mantenimiento correspondientes para la instalación de las nuevas soluciones o componentes de seguridad, cuando estos tengan afectación directa sobre los servicios críticos </w:t>
      </w:r>
      <w:r w:rsidR="00867E16" w:rsidRPr="00FE4158">
        <w:rPr>
          <w:rFonts w:ascii="Montserrat" w:hAnsi="Montserrat" w:cs="Arial"/>
        </w:rPr>
        <w:t>de “EL INSTITUTO”</w:t>
      </w:r>
      <w:r w:rsidR="00A20AD6" w:rsidRPr="00FE4158">
        <w:rPr>
          <w:rFonts w:ascii="Montserrat" w:hAnsi="Montserrat" w:cs="Arial"/>
        </w:rPr>
        <w:t xml:space="preserve"> </w:t>
      </w:r>
      <w:r w:rsidRPr="00FE4158">
        <w:rPr>
          <w:rFonts w:ascii="Montserrat" w:hAnsi="Montserrat" w:cs="Arial"/>
        </w:rPr>
        <w:t>o impidan la continuidad de la operación de la Institución.</w:t>
      </w:r>
    </w:p>
    <w:p w14:paraId="180104F3" w14:textId="77777777" w:rsidR="007E2DA6" w:rsidRPr="00FE4158" w:rsidRDefault="007E2DA6" w:rsidP="007E2DA6">
      <w:pPr>
        <w:pStyle w:val="Sinespaciado"/>
        <w:ind w:left="720"/>
        <w:jc w:val="both"/>
        <w:rPr>
          <w:rFonts w:ascii="Montserrat" w:hAnsi="Montserrat" w:cs="Arial"/>
        </w:rPr>
      </w:pPr>
    </w:p>
    <w:p w14:paraId="602F1D36" w14:textId="77777777" w:rsidR="00E80315" w:rsidRPr="00FE4158" w:rsidRDefault="00E80315" w:rsidP="00010BC1">
      <w:pPr>
        <w:rPr>
          <w:rFonts w:ascii="Montserrat" w:hAnsi="Montserrat" w:cs="Arial"/>
          <w:sz w:val="10"/>
          <w:szCs w:val="10"/>
        </w:rPr>
      </w:pPr>
    </w:p>
    <w:p w14:paraId="22020473" w14:textId="0CEC587B" w:rsidR="00A709D3" w:rsidRDefault="00185E10" w:rsidP="00A0429F">
      <w:pPr>
        <w:pStyle w:val="Ttulo1"/>
        <w:numPr>
          <w:ilvl w:val="0"/>
          <w:numId w:val="1"/>
        </w:numPr>
        <w:spacing w:before="0" w:after="0"/>
        <w:ind w:left="284" w:hanging="284"/>
        <w:jc w:val="both"/>
        <w:rPr>
          <w:rFonts w:ascii="Montserrat" w:hAnsi="Montserrat" w:cs="Arial"/>
          <w:sz w:val="20"/>
          <w:szCs w:val="20"/>
          <w:lang w:val="es-MX"/>
        </w:rPr>
      </w:pPr>
      <w:bookmarkStart w:id="215" w:name="_Toc156937590"/>
      <w:r w:rsidRPr="00FE4158">
        <w:rPr>
          <w:rFonts w:ascii="Montserrat" w:hAnsi="Montserrat" w:cs="Arial"/>
          <w:sz w:val="20"/>
          <w:szCs w:val="20"/>
          <w:lang w:val="es-MX"/>
        </w:rPr>
        <w:t>Proceso de entrega al término del contrato</w:t>
      </w:r>
      <w:bookmarkEnd w:id="213"/>
      <w:bookmarkEnd w:id="214"/>
      <w:r w:rsidRPr="00FE4158">
        <w:rPr>
          <w:rFonts w:ascii="Montserrat" w:hAnsi="Montserrat" w:cs="Arial"/>
          <w:sz w:val="20"/>
          <w:szCs w:val="20"/>
          <w:lang w:val="es-MX"/>
        </w:rPr>
        <w:t>.</w:t>
      </w:r>
      <w:bookmarkEnd w:id="215"/>
    </w:p>
    <w:p w14:paraId="5C73DABF" w14:textId="77777777" w:rsidR="007E2DA6" w:rsidRPr="007E2DA6" w:rsidRDefault="007E2DA6" w:rsidP="007E2DA6"/>
    <w:p w14:paraId="4271698C" w14:textId="77777777" w:rsidR="00A709D3" w:rsidRPr="00FE4158" w:rsidRDefault="00A709D3" w:rsidP="00010BC1">
      <w:pPr>
        <w:rPr>
          <w:rFonts w:ascii="Montserrat" w:hAnsi="Montserrat" w:cs="Arial"/>
          <w:sz w:val="12"/>
          <w:szCs w:val="12"/>
        </w:rPr>
      </w:pPr>
    </w:p>
    <w:p w14:paraId="13EAFB6D" w14:textId="2A06A72D" w:rsidR="005656AC" w:rsidRPr="00FE4158" w:rsidRDefault="008F5958" w:rsidP="00010BC1">
      <w:pPr>
        <w:jc w:val="both"/>
        <w:rPr>
          <w:rFonts w:ascii="Montserrat" w:hAnsi="Montserrat" w:cs="Arial"/>
          <w:sz w:val="20"/>
          <w:szCs w:val="20"/>
        </w:rPr>
      </w:pPr>
      <w:r w:rsidRPr="00FE4158">
        <w:rPr>
          <w:rFonts w:ascii="Montserrat" w:hAnsi="Montserrat" w:cs="Arial"/>
          <w:sz w:val="20"/>
          <w:szCs w:val="20"/>
        </w:rPr>
        <w:t xml:space="preserve">Cuatro meses previos </w:t>
      </w:r>
      <w:r w:rsidR="00A42687" w:rsidRPr="00FE4158">
        <w:rPr>
          <w:rFonts w:ascii="Montserrat" w:hAnsi="Montserrat" w:cs="Arial"/>
          <w:sz w:val="20"/>
          <w:szCs w:val="20"/>
        </w:rPr>
        <w:t xml:space="preserve">a la conclusión del servicio, además de al final de </w:t>
      </w:r>
      <w:r w:rsidR="002E2B41" w:rsidRPr="00FE4158">
        <w:rPr>
          <w:rFonts w:ascii="Montserrat" w:hAnsi="Montserrat" w:cs="Arial"/>
          <w:sz w:val="20"/>
          <w:szCs w:val="20"/>
        </w:rPr>
        <w:t xml:space="preserve">la prestación del servicio, </w:t>
      </w:r>
      <w:r w:rsidR="00867E16" w:rsidRPr="00FE4158">
        <w:rPr>
          <w:rFonts w:ascii="Montserrat" w:hAnsi="Montserrat" w:cs="Arial"/>
          <w:sz w:val="20"/>
          <w:szCs w:val="20"/>
        </w:rPr>
        <w:t>“EL LICITANTE”</w:t>
      </w:r>
      <w:r w:rsidR="00A709D3" w:rsidRPr="00FE4158">
        <w:rPr>
          <w:rFonts w:ascii="Montserrat" w:hAnsi="Montserrat" w:cs="Arial"/>
          <w:sz w:val="20"/>
          <w:szCs w:val="20"/>
        </w:rPr>
        <w:t>,</w:t>
      </w:r>
      <w:r w:rsidR="00A709D3" w:rsidRPr="00FE4158">
        <w:rPr>
          <w:rFonts w:ascii="Montserrat" w:hAnsi="Montserrat" w:cs="Arial"/>
          <w:b/>
          <w:sz w:val="20"/>
          <w:szCs w:val="20"/>
        </w:rPr>
        <w:t xml:space="preserve"> </w:t>
      </w:r>
      <w:r w:rsidR="00A709D3" w:rsidRPr="00FE4158">
        <w:rPr>
          <w:rFonts w:ascii="Montserrat" w:hAnsi="Montserrat" w:cs="Arial"/>
          <w:sz w:val="20"/>
          <w:szCs w:val="20"/>
        </w:rPr>
        <w:t xml:space="preserve">realizará un proceso de entrega </w:t>
      </w:r>
      <w:r w:rsidR="005B41DA" w:rsidRPr="00FE4158">
        <w:rPr>
          <w:rFonts w:ascii="Montserrat" w:hAnsi="Montserrat" w:cs="Arial"/>
          <w:sz w:val="20"/>
          <w:szCs w:val="20"/>
        </w:rPr>
        <w:t>a</w:t>
      </w:r>
      <w:r w:rsidR="00177F58" w:rsidRPr="00FE4158">
        <w:rPr>
          <w:rFonts w:ascii="Montserrat" w:hAnsi="Montserrat" w:cs="Arial"/>
          <w:sz w:val="20"/>
          <w:szCs w:val="20"/>
        </w:rPr>
        <w:t xml:space="preserve"> </w:t>
      </w:r>
      <w:r w:rsidR="00867E16" w:rsidRPr="00FE4158">
        <w:rPr>
          <w:rFonts w:ascii="Montserrat" w:hAnsi="Montserrat" w:cs="Arial"/>
          <w:sz w:val="20"/>
          <w:szCs w:val="20"/>
        </w:rPr>
        <w:t>“EL INSTITUTO”</w:t>
      </w:r>
      <w:r w:rsidR="00A20AD6" w:rsidRPr="00FE4158">
        <w:rPr>
          <w:rFonts w:ascii="Montserrat" w:hAnsi="Montserrat" w:cs="Arial"/>
          <w:sz w:val="20"/>
          <w:szCs w:val="20"/>
        </w:rPr>
        <w:t xml:space="preserve"> </w:t>
      </w:r>
      <w:r w:rsidR="00E37E7F" w:rsidRPr="00FE4158">
        <w:rPr>
          <w:rFonts w:ascii="Montserrat" w:hAnsi="Montserrat" w:cs="Arial"/>
          <w:sz w:val="20"/>
          <w:szCs w:val="20"/>
        </w:rPr>
        <w:t>del</w:t>
      </w:r>
      <w:r w:rsidR="00A709D3" w:rsidRPr="00FE4158">
        <w:rPr>
          <w:rFonts w:ascii="Montserrat" w:hAnsi="Montserrat" w:cs="Arial"/>
          <w:sz w:val="20"/>
          <w:szCs w:val="20"/>
        </w:rPr>
        <w:t xml:space="preserve"> software, </w:t>
      </w:r>
      <w:r w:rsidR="00C146D9" w:rsidRPr="00FE4158">
        <w:rPr>
          <w:rFonts w:ascii="Montserrat" w:hAnsi="Montserrat" w:cs="Arial"/>
          <w:sz w:val="20"/>
          <w:szCs w:val="20"/>
        </w:rPr>
        <w:t xml:space="preserve">licenciamientos, </w:t>
      </w:r>
      <w:r w:rsidR="00A709D3" w:rsidRPr="00FE4158">
        <w:rPr>
          <w:rFonts w:ascii="Montserrat" w:hAnsi="Montserrat" w:cs="Arial"/>
          <w:sz w:val="20"/>
          <w:szCs w:val="20"/>
        </w:rPr>
        <w:t>configuración, desarrollos, CMDB, base de datos de conocimiento, diagramas, bases de conocimiento</w:t>
      </w:r>
      <w:r w:rsidR="00A42687" w:rsidRPr="00FE4158">
        <w:rPr>
          <w:rFonts w:ascii="Montserrat" w:hAnsi="Montserrat" w:cs="Arial"/>
          <w:sz w:val="20"/>
          <w:szCs w:val="20"/>
        </w:rPr>
        <w:t>, detalles</w:t>
      </w:r>
      <w:r w:rsidR="00A709D3" w:rsidRPr="00FE4158">
        <w:rPr>
          <w:rFonts w:ascii="Montserrat" w:hAnsi="Montserrat" w:cs="Arial"/>
          <w:sz w:val="20"/>
          <w:szCs w:val="20"/>
        </w:rPr>
        <w:t xml:space="preserve"> de configuración de: </w:t>
      </w:r>
      <w:r w:rsidR="00A709D3" w:rsidRPr="00FE4158">
        <w:rPr>
          <w:rFonts w:ascii="Montserrat" w:hAnsi="Montserrat" w:cs="Arial"/>
          <w:bCs/>
          <w:color w:val="000000"/>
          <w:sz w:val="20"/>
          <w:szCs w:val="20"/>
        </w:rPr>
        <w:t>hipervisor, contenedor, sistemas operativos huésped, software especializado, sistemas, aplicativos, servicios, bases de datos, web services, servidores de aplicación, balanceadores, monitoreo</w:t>
      </w:r>
      <w:r w:rsidR="00A709D3" w:rsidRPr="00FE4158">
        <w:rPr>
          <w:rFonts w:ascii="Montserrat" w:hAnsi="Montserrat" w:cs="Arial"/>
          <w:sz w:val="20"/>
          <w:szCs w:val="20"/>
        </w:rPr>
        <w:t xml:space="preserve"> y en general de todas las</w:t>
      </w:r>
      <w:r w:rsidR="00A42687" w:rsidRPr="00FE4158">
        <w:rPr>
          <w:rFonts w:ascii="Montserrat" w:hAnsi="Montserrat" w:cs="Arial"/>
          <w:sz w:val="20"/>
          <w:szCs w:val="20"/>
        </w:rPr>
        <w:t xml:space="preserve"> </w:t>
      </w:r>
      <w:r w:rsidR="00A709D3" w:rsidRPr="00FE4158">
        <w:rPr>
          <w:rFonts w:ascii="Montserrat" w:hAnsi="Montserrat" w:cs="Arial"/>
          <w:sz w:val="20"/>
          <w:szCs w:val="20"/>
        </w:rPr>
        <w:t>herramientas y</w:t>
      </w:r>
      <w:r w:rsidR="005656AC" w:rsidRPr="00FE4158">
        <w:rPr>
          <w:rFonts w:ascii="Montserrat" w:hAnsi="Montserrat" w:cs="Arial"/>
          <w:sz w:val="20"/>
          <w:szCs w:val="20"/>
        </w:rPr>
        <w:t xml:space="preserve"> funcionalidades de todo lo que</w:t>
      </w:r>
      <w:r w:rsidR="00A709D3" w:rsidRPr="00FE4158">
        <w:rPr>
          <w:rFonts w:ascii="Montserrat" w:hAnsi="Montserrat" w:cs="Arial"/>
          <w:sz w:val="20"/>
          <w:szCs w:val="20"/>
        </w:rPr>
        <w:t xml:space="preserve"> haya sido incorporado como parte del proyecto o en su caso, producto del servicio, incluyendo cualquier componente de hardware/software que integre dicho servicio descrito en el presente documento, así como en la propuesta del proveedor. </w:t>
      </w:r>
    </w:p>
    <w:p w14:paraId="731911B1" w14:textId="77777777" w:rsidR="00E80315" w:rsidRPr="00FE4158" w:rsidRDefault="00E80315" w:rsidP="00010BC1">
      <w:pPr>
        <w:jc w:val="both"/>
        <w:rPr>
          <w:rFonts w:ascii="Montserrat" w:hAnsi="Montserrat" w:cs="Arial"/>
          <w:sz w:val="14"/>
          <w:szCs w:val="14"/>
        </w:rPr>
      </w:pPr>
    </w:p>
    <w:p w14:paraId="79ABABA8" w14:textId="47D1B2BA" w:rsidR="005C377D" w:rsidRPr="00FE4158" w:rsidRDefault="00867E16" w:rsidP="002D7F84">
      <w:pPr>
        <w:jc w:val="both"/>
        <w:rPr>
          <w:rFonts w:ascii="Montserrat" w:hAnsi="Montserrat" w:cs="Arial"/>
          <w:sz w:val="20"/>
          <w:szCs w:val="20"/>
        </w:rPr>
      </w:pPr>
      <w:r w:rsidRPr="00FE4158">
        <w:rPr>
          <w:rFonts w:ascii="Montserrat" w:hAnsi="Montserrat" w:cs="Arial"/>
          <w:sz w:val="20"/>
          <w:szCs w:val="20"/>
        </w:rPr>
        <w:t>“EL LICITANTE”</w:t>
      </w:r>
      <w:r w:rsidR="00A709D3" w:rsidRPr="00FE4158">
        <w:rPr>
          <w:rFonts w:ascii="Montserrat" w:hAnsi="Montserrat" w:cs="Arial"/>
          <w:sz w:val="20"/>
          <w:szCs w:val="20"/>
        </w:rPr>
        <w:t xml:space="preserve"> deberá sujetarse al procedimiento que </w:t>
      </w:r>
      <w:r w:rsidRPr="00FE4158">
        <w:rPr>
          <w:rFonts w:ascii="Montserrat" w:hAnsi="Montserrat" w:cs="Arial"/>
          <w:sz w:val="20"/>
          <w:szCs w:val="20"/>
        </w:rPr>
        <w:t>“EL INSTITUTO”</w:t>
      </w:r>
      <w:r w:rsidR="00A20AD6" w:rsidRPr="00FE4158">
        <w:rPr>
          <w:rFonts w:ascii="Montserrat" w:hAnsi="Montserrat" w:cs="Arial"/>
          <w:sz w:val="20"/>
          <w:szCs w:val="20"/>
        </w:rPr>
        <w:t xml:space="preserve"> </w:t>
      </w:r>
      <w:r w:rsidR="00A709D3" w:rsidRPr="00FE4158">
        <w:rPr>
          <w:rFonts w:ascii="Montserrat" w:hAnsi="Montserrat" w:cs="Arial"/>
          <w:sz w:val="20"/>
          <w:szCs w:val="20"/>
        </w:rPr>
        <w:t xml:space="preserve">requiera para formalizar </w:t>
      </w:r>
      <w:r w:rsidR="005656AC" w:rsidRPr="00FE4158">
        <w:rPr>
          <w:rFonts w:ascii="Montserrat" w:hAnsi="Montserrat" w:cs="Arial"/>
          <w:sz w:val="20"/>
          <w:szCs w:val="20"/>
        </w:rPr>
        <w:t xml:space="preserve">el </w:t>
      </w:r>
      <w:r w:rsidR="00A709D3" w:rsidRPr="00FE4158">
        <w:rPr>
          <w:rFonts w:ascii="Montserrat" w:hAnsi="Montserrat" w:cs="Arial"/>
          <w:sz w:val="20"/>
          <w:szCs w:val="20"/>
        </w:rPr>
        <w:t>proceso</w:t>
      </w:r>
      <w:r w:rsidR="005656AC" w:rsidRPr="00FE4158">
        <w:rPr>
          <w:rFonts w:ascii="Montserrat" w:hAnsi="Montserrat" w:cs="Arial"/>
          <w:sz w:val="20"/>
          <w:szCs w:val="20"/>
        </w:rPr>
        <w:t xml:space="preserve"> de entrega</w:t>
      </w:r>
      <w:r w:rsidR="008F5958" w:rsidRPr="00FE4158">
        <w:rPr>
          <w:rFonts w:ascii="Montserrat" w:hAnsi="Montserrat" w:cs="Arial"/>
          <w:sz w:val="20"/>
          <w:szCs w:val="20"/>
        </w:rPr>
        <w:t xml:space="preserve"> en medios </w:t>
      </w:r>
      <w:r w:rsidR="000360DF" w:rsidRPr="00FE4158">
        <w:rPr>
          <w:rFonts w:ascii="Montserrat" w:hAnsi="Montserrat" w:cs="Arial"/>
          <w:sz w:val="20"/>
          <w:szCs w:val="20"/>
        </w:rPr>
        <w:t>electrónicos</w:t>
      </w:r>
      <w:r w:rsidR="008F5958" w:rsidRPr="00FE4158">
        <w:rPr>
          <w:rFonts w:ascii="Montserrat" w:hAnsi="Montserrat" w:cs="Arial"/>
          <w:sz w:val="20"/>
          <w:szCs w:val="20"/>
        </w:rPr>
        <w:t xml:space="preserve"> en los formatos que se acuerden entre </w:t>
      </w:r>
      <w:r w:rsidRPr="00FE4158">
        <w:rPr>
          <w:rFonts w:ascii="Montserrat" w:hAnsi="Montserrat" w:cs="Arial"/>
          <w:sz w:val="20"/>
          <w:szCs w:val="20"/>
        </w:rPr>
        <w:t>“EL LICITANTE”</w:t>
      </w:r>
      <w:r w:rsidR="00A20AD6" w:rsidRPr="00FE4158">
        <w:rPr>
          <w:rFonts w:ascii="Montserrat" w:hAnsi="Montserrat" w:cs="Arial"/>
          <w:sz w:val="20"/>
          <w:szCs w:val="20"/>
        </w:rPr>
        <w:t xml:space="preserve"> </w:t>
      </w:r>
      <w:r w:rsidR="008F5958" w:rsidRPr="00FE4158">
        <w:rPr>
          <w:rFonts w:ascii="Montserrat" w:hAnsi="Montserrat" w:cs="Arial"/>
          <w:sz w:val="20"/>
          <w:szCs w:val="20"/>
        </w:rPr>
        <w:t xml:space="preserve">y </w:t>
      </w:r>
      <w:r w:rsidRPr="00FE4158">
        <w:rPr>
          <w:rFonts w:ascii="Montserrat" w:hAnsi="Montserrat" w:cs="Arial"/>
          <w:sz w:val="20"/>
          <w:szCs w:val="20"/>
        </w:rPr>
        <w:t>“EL INSTITUTO”</w:t>
      </w:r>
      <w:r w:rsidR="008805CA" w:rsidRPr="00FE4158">
        <w:rPr>
          <w:rFonts w:ascii="Montserrat" w:hAnsi="Montserrat" w:cs="Arial"/>
          <w:sz w:val="20"/>
          <w:szCs w:val="20"/>
        </w:rPr>
        <w:t xml:space="preserve"> </w:t>
      </w:r>
      <w:r w:rsidR="008F5958" w:rsidRPr="00FE4158">
        <w:rPr>
          <w:rFonts w:ascii="Montserrat" w:hAnsi="Montserrat" w:cs="Arial"/>
          <w:sz w:val="20"/>
          <w:szCs w:val="20"/>
        </w:rPr>
        <w:t>durante las mesas de trabaj</w:t>
      </w:r>
      <w:r w:rsidR="00A20AD6" w:rsidRPr="00FE4158">
        <w:rPr>
          <w:rFonts w:ascii="Montserrat" w:hAnsi="Montserrat" w:cs="Arial"/>
          <w:sz w:val="20"/>
          <w:szCs w:val="20"/>
        </w:rPr>
        <w:t>o</w:t>
      </w:r>
      <w:r w:rsidR="008F5958" w:rsidRPr="00FE4158">
        <w:rPr>
          <w:rFonts w:ascii="Montserrat" w:hAnsi="Montserrat" w:cs="Arial"/>
          <w:sz w:val="20"/>
          <w:szCs w:val="20"/>
        </w:rPr>
        <w:t xml:space="preserve"> en la primera semana posterior al fallo y durante las diversas reuniones que se </w:t>
      </w:r>
      <w:r w:rsidR="000360DF" w:rsidRPr="00FE4158">
        <w:rPr>
          <w:rFonts w:ascii="Montserrat" w:hAnsi="Montserrat" w:cs="Arial"/>
          <w:sz w:val="20"/>
          <w:szCs w:val="20"/>
        </w:rPr>
        <w:t>efectúen</w:t>
      </w:r>
      <w:r w:rsidR="008F5958" w:rsidRPr="00FE4158">
        <w:rPr>
          <w:rFonts w:ascii="Montserrat" w:hAnsi="Montserrat" w:cs="Arial"/>
          <w:sz w:val="20"/>
          <w:szCs w:val="20"/>
        </w:rPr>
        <w:t xml:space="preserve"> entre </w:t>
      </w:r>
      <w:r w:rsidRPr="00FE4158">
        <w:rPr>
          <w:rFonts w:ascii="Montserrat" w:hAnsi="Montserrat" w:cs="Arial"/>
          <w:sz w:val="20"/>
          <w:szCs w:val="20"/>
        </w:rPr>
        <w:t>“EL LICITANTE”</w:t>
      </w:r>
      <w:r w:rsidR="00A20AD6" w:rsidRPr="00FE4158">
        <w:rPr>
          <w:rFonts w:ascii="Montserrat" w:hAnsi="Montserrat" w:cs="Arial"/>
          <w:sz w:val="20"/>
          <w:szCs w:val="20"/>
        </w:rPr>
        <w:t xml:space="preserve"> </w:t>
      </w:r>
      <w:r w:rsidR="008F5958" w:rsidRPr="00FE4158">
        <w:rPr>
          <w:rFonts w:ascii="Montserrat" w:hAnsi="Montserrat" w:cs="Arial"/>
          <w:sz w:val="20"/>
          <w:szCs w:val="20"/>
        </w:rPr>
        <w:t xml:space="preserve">y </w:t>
      </w:r>
      <w:r w:rsidRPr="00FE4158">
        <w:rPr>
          <w:rFonts w:ascii="Montserrat" w:hAnsi="Montserrat" w:cs="Arial"/>
          <w:sz w:val="20"/>
          <w:szCs w:val="20"/>
        </w:rPr>
        <w:t>“EL INSTITUTO”</w:t>
      </w:r>
      <w:r w:rsidR="008805CA" w:rsidRPr="00FE4158">
        <w:rPr>
          <w:rFonts w:ascii="Montserrat" w:hAnsi="Montserrat" w:cs="Arial"/>
          <w:sz w:val="20"/>
          <w:szCs w:val="20"/>
        </w:rPr>
        <w:t xml:space="preserve"> </w:t>
      </w:r>
      <w:r w:rsidR="008F5958" w:rsidRPr="00FE4158">
        <w:rPr>
          <w:rFonts w:ascii="Montserrat" w:hAnsi="Montserrat" w:cs="Arial"/>
          <w:sz w:val="20"/>
          <w:szCs w:val="20"/>
        </w:rPr>
        <w:t xml:space="preserve">durante la </w:t>
      </w:r>
      <w:r w:rsidR="00B87A99" w:rsidRPr="00FE4158">
        <w:rPr>
          <w:rFonts w:ascii="Montserrat" w:hAnsi="Montserrat" w:cs="Arial"/>
          <w:sz w:val="20"/>
          <w:szCs w:val="20"/>
        </w:rPr>
        <w:t>vigencia del servicio</w:t>
      </w:r>
      <w:r w:rsidR="00A709D3" w:rsidRPr="00FE4158">
        <w:rPr>
          <w:rFonts w:ascii="Montserrat" w:hAnsi="Montserrat" w:cs="Arial"/>
          <w:sz w:val="20"/>
          <w:szCs w:val="20"/>
        </w:rPr>
        <w:t>.</w:t>
      </w:r>
      <w:bookmarkEnd w:id="209"/>
    </w:p>
    <w:p w14:paraId="07586015" w14:textId="77777777" w:rsidR="00984122" w:rsidRPr="00FE4158" w:rsidRDefault="00984122" w:rsidP="002D7F84">
      <w:pPr>
        <w:jc w:val="both"/>
        <w:rPr>
          <w:rFonts w:ascii="Montserrat" w:hAnsi="Montserrat" w:cs="Arial"/>
          <w:sz w:val="20"/>
          <w:szCs w:val="20"/>
        </w:rPr>
      </w:pPr>
    </w:p>
    <w:p w14:paraId="091E9692" w14:textId="22F544C3" w:rsidR="00071986" w:rsidRPr="00984122" w:rsidRDefault="00185E10" w:rsidP="00A0429F">
      <w:pPr>
        <w:pStyle w:val="Ttulo1"/>
        <w:numPr>
          <w:ilvl w:val="0"/>
          <w:numId w:val="1"/>
        </w:numPr>
        <w:spacing w:before="0" w:after="0"/>
        <w:ind w:left="284" w:hanging="284"/>
        <w:jc w:val="both"/>
        <w:rPr>
          <w:rFonts w:ascii="Montserrat" w:hAnsi="Montserrat" w:cs="Arial"/>
          <w:sz w:val="20"/>
          <w:szCs w:val="20"/>
          <w:lang w:val="es-MX"/>
        </w:rPr>
      </w:pPr>
      <w:bookmarkStart w:id="216" w:name="_Toc65528112"/>
      <w:bookmarkStart w:id="217" w:name="_Toc66517884"/>
      <w:bookmarkStart w:id="218" w:name="_Toc156937591"/>
      <w:r w:rsidRPr="00984122">
        <w:rPr>
          <w:rFonts w:ascii="Montserrat" w:hAnsi="Montserrat" w:cs="Arial"/>
          <w:sz w:val="20"/>
          <w:szCs w:val="20"/>
          <w:lang w:val="es-MX"/>
        </w:rPr>
        <w:t>Firmas de elaboración, revisión y aprobación</w:t>
      </w:r>
      <w:bookmarkEnd w:id="216"/>
      <w:bookmarkEnd w:id="217"/>
      <w:r w:rsidRPr="00984122">
        <w:rPr>
          <w:rFonts w:ascii="Montserrat" w:hAnsi="Montserrat" w:cs="Arial"/>
          <w:sz w:val="20"/>
          <w:szCs w:val="20"/>
          <w:lang w:val="es-MX"/>
        </w:rPr>
        <w:t>.</w:t>
      </w:r>
      <w:bookmarkEnd w:id="218"/>
    </w:p>
    <w:p w14:paraId="60E357B2" w14:textId="77777777" w:rsidR="00576EF6" w:rsidRPr="00984122" w:rsidRDefault="00576EF6" w:rsidP="00010BC1">
      <w:pPr>
        <w:rPr>
          <w:rFonts w:ascii="Montserrat" w:hAnsi="Montserrat" w:cs="Arial"/>
          <w:sz w:val="20"/>
          <w:szCs w:val="20"/>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D92FC9" w:rsidRPr="00D92FC9" w14:paraId="70D94CD5" w14:textId="77777777" w:rsidTr="00D92FC9">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85CCF66"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bookmarkStart w:id="219" w:name="_Hlk89797801"/>
            <w:bookmarkStart w:id="220" w:name="_Hlk146194904"/>
            <w:r w:rsidRPr="00D92FC9">
              <w:rPr>
                <w:rFonts w:ascii="Montserrat" w:eastAsia="Arial" w:hAnsi="Montserrat" w:cs="Arial"/>
                <w:b/>
                <w:color w:val="000000"/>
                <w:sz w:val="20"/>
                <w:szCs w:val="20"/>
                <w:lang w:eastAsia="es-ES"/>
              </w:rPr>
              <w:t>Elaboró</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7B8D5464"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7EB8672"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91C903"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Fecha</w:t>
            </w:r>
          </w:p>
        </w:tc>
      </w:tr>
      <w:tr w:rsidR="00D92FC9" w:rsidRPr="00D92FC9" w14:paraId="57EA711B" w14:textId="77777777" w:rsidTr="00D92FC9">
        <w:trPr>
          <w:trHeight w:val="1585"/>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5B6571ED" w14:textId="644B22F3"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Ing. Héctor Javier Reyes Oropeza</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5DD07653"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Titular de la División de Administración de Centros de Datos.</w:t>
            </w:r>
          </w:p>
        </w:tc>
        <w:tc>
          <w:tcPr>
            <w:tcW w:w="2706" w:type="dxa"/>
            <w:tcBorders>
              <w:top w:val="single" w:sz="4" w:space="0" w:color="000000"/>
              <w:left w:val="single" w:sz="4" w:space="0" w:color="000000"/>
              <w:bottom w:val="single" w:sz="4" w:space="0" w:color="000000"/>
              <w:right w:val="single" w:sz="4" w:space="0" w:color="000000"/>
            </w:tcBorders>
            <w:vAlign w:val="center"/>
          </w:tcPr>
          <w:p w14:paraId="21583734"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504A92B1"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val="es-ES" w:eastAsia="es-ES"/>
              </w:rPr>
              <w:t>19/05/2025</w:t>
            </w:r>
          </w:p>
        </w:tc>
      </w:tr>
    </w:tbl>
    <w:p w14:paraId="58020CB9"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p w14:paraId="61AEEEF8"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p w14:paraId="0F12912A"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D92FC9" w:rsidRPr="00D92FC9" w14:paraId="1E4F2002" w14:textId="77777777" w:rsidTr="00D92FC9">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657AF67" w14:textId="55CFF796"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 xml:space="preserve">Revisó </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7CF0F6A1"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3327420"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19DD05D"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Fecha</w:t>
            </w:r>
          </w:p>
        </w:tc>
      </w:tr>
      <w:tr w:rsidR="00D92FC9" w:rsidRPr="00D92FC9" w14:paraId="455914FF" w14:textId="77777777" w:rsidTr="00D92FC9">
        <w:trPr>
          <w:trHeight w:val="1402"/>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5C8BA440"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Lic. Luis Miguel García Domínguez</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74290114"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Titular de la Coordinación Técnica de Operación y Administración de Centros de Datos</w:t>
            </w:r>
          </w:p>
        </w:tc>
        <w:tc>
          <w:tcPr>
            <w:tcW w:w="2706" w:type="dxa"/>
            <w:tcBorders>
              <w:top w:val="single" w:sz="4" w:space="0" w:color="000000"/>
              <w:left w:val="single" w:sz="4" w:space="0" w:color="000000"/>
              <w:bottom w:val="single" w:sz="4" w:space="0" w:color="000000"/>
              <w:right w:val="single" w:sz="4" w:space="0" w:color="000000"/>
            </w:tcBorders>
            <w:vAlign w:val="center"/>
          </w:tcPr>
          <w:p w14:paraId="641B4BE8"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063BF600"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val="es-ES" w:eastAsia="es-ES"/>
              </w:rPr>
              <w:t>19/05/2025</w:t>
            </w:r>
          </w:p>
        </w:tc>
      </w:tr>
    </w:tbl>
    <w:p w14:paraId="058760EB"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6"/>
        <w:gridCol w:w="2705"/>
        <w:gridCol w:w="2706"/>
        <w:gridCol w:w="1513"/>
      </w:tblGrid>
      <w:tr w:rsidR="00D92FC9" w:rsidRPr="00D92FC9" w14:paraId="34EA2FEC" w14:textId="77777777" w:rsidTr="00D92FC9">
        <w:trPr>
          <w:trHeight w:val="397"/>
          <w:jc w:val="center"/>
        </w:trPr>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59DC886" w14:textId="265A2B6E"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Aprobó</w:t>
            </w:r>
          </w:p>
        </w:tc>
        <w:tc>
          <w:tcPr>
            <w:tcW w:w="2705" w:type="dxa"/>
            <w:tcBorders>
              <w:top w:val="single" w:sz="4" w:space="0" w:color="000000"/>
              <w:left w:val="single" w:sz="4" w:space="0" w:color="000000"/>
              <w:bottom w:val="single" w:sz="4" w:space="0" w:color="000000"/>
              <w:right w:val="single" w:sz="4" w:space="0" w:color="000000"/>
            </w:tcBorders>
            <w:shd w:val="clear" w:color="auto" w:fill="F2F2F2"/>
            <w:hideMark/>
          </w:tcPr>
          <w:p w14:paraId="01229C84"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Cargo</w:t>
            </w:r>
          </w:p>
        </w:tc>
        <w:tc>
          <w:tcPr>
            <w:tcW w:w="270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7DB33A5"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Firma</w:t>
            </w:r>
          </w:p>
        </w:tc>
        <w:tc>
          <w:tcPr>
            <w:tcW w:w="151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F59038E" w14:textId="77777777" w:rsidR="00D92FC9" w:rsidRPr="00D92FC9" w:rsidRDefault="00D92FC9" w:rsidP="00D92FC9">
            <w:pPr>
              <w:widowControl w:val="0"/>
              <w:tabs>
                <w:tab w:val="left" w:pos="1833"/>
              </w:tabs>
              <w:jc w:val="center"/>
              <w:rPr>
                <w:rFonts w:ascii="Montserrat" w:eastAsia="Arial" w:hAnsi="Montserrat" w:cs="Arial"/>
                <w:b/>
                <w:color w:val="000000"/>
                <w:sz w:val="20"/>
                <w:szCs w:val="20"/>
                <w:lang w:eastAsia="es-ES"/>
              </w:rPr>
            </w:pPr>
            <w:r w:rsidRPr="00D92FC9">
              <w:rPr>
                <w:rFonts w:ascii="Montserrat" w:eastAsia="Arial" w:hAnsi="Montserrat" w:cs="Arial"/>
                <w:b/>
                <w:color w:val="000000"/>
                <w:sz w:val="20"/>
                <w:szCs w:val="20"/>
                <w:lang w:eastAsia="es-ES"/>
              </w:rPr>
              <w:t>Fecha</w:t>
            </w:r>
          </w:p>
        </w:tc>
      </w:tr>
      <w:tr w:rsidR="00D92FC9" w:rsidRPr="00D92FC9" w14:paraId="496193FF" w14:textId="77777777" w:rsidTr="00D92FC9">
        <w:trPr>
          <w:trHeight w:val="1534"/>
          <w:jc w:val="center"/>
        </w:trPr>
        <w:tc>
          <w:tcPr>
            <w:tcW w:w="2706" w:type="dxa"/>
            <w:tcBorders>
              <w:top w:val="single" w:sz="4" w:space="0" w:color="000000"/>
              <w:left w:val="single" w:sz="4" w:space="0" w:color="000000"/>
              <w:bottom w:val="single" w:sz="4" w:space="0" w:color="000000"/>
              <w:right w:val="single" w:sz="4" w:space="0" w:color="000000"/>
            </w:tcBorders>
            <w:vAlign w:val="center"/>
            <w:hideMark/>
          </w:tcPr>
          <w:p w14:paraId="173D3DF3" w14:textId="3188A828"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Ing. Eduardo Oropeza Ortiz</w:t>
            </w:r>
          </w:p>
        </w:tc>
        <w:tc>
          <w:tcPr>
            <w:tcW w:w="2705" w:type="dxa"/>
            <w:tcBorders>
              <w:top w:val="single" w:sz="4" w:space="0" w:color="000000"/>
              <w:left w:val="single" w:sz="4" w:space="0" w:color="000000"/>
              <w:bottom w:val="single" w:sz="4" w:space="0" w:color="000000"/>
              <w:right w:val="single" w:sz="4" w:space="0" w:color="000000"/>
            </w:tcBorders>
            <w:vAlign w:val="center"/>
            <w:hideMark/>
          </w:tcPr>
          <w:p w14:paraId="237E60DE" w14:textId="62A7E53D"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eastAsia="es-ES"/>
              </w:rPr>
              <w:t>Titular de la Coordinación de Servicios de Infraestructura Tecnológica Institucional</w:t>
            </w:r>
          </w:p>
        </w:tc>
        <w:tc>
          <w:tcPr>
            <w:tcW w:w="2706" w:type="dxa"/>
            <w:tcBorders>
              <w:top w:val="single" w:sz="4" w:space="0" w:color="000000"/>
              <w:left w:val="single" w:sz="4" w:space="0" w:color="000000"/>
              <w:bottom w:val="single" w:sz="4" w:space="0" w:color="000000"/>
              <w:right w:val="single" w:sz="4" w:space="0" w:color="000000"/>
            </w:tcBorders>
            <w:vAlign w:val="center"/>
          </w:tcPr>
          <w:p w14:paraId="4256EEB7"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p>
        </w:tc>
        <w:tc>
          <w:tcPr>
            <w:tcW w:w="1513" w:type="dxa"/>
            <w:tcBorders>
              <w:top w:val="single" w:sz="4" w:space="0" w:color="000000"/>
              <w:left w:val="single" w:sz="4" w:space="0" w:color="000000"/>
              <w:bottom w:val="single" w:sz="4" w:space="0" w:color="000000"/>
              <w:right w:val="single" w:sz="4" w:space="0" w:color="000000"/>
            </w:tcBorders>
            <w:vAlign w:val="center"/>
            <w:hideMark/>
          </w:tcPr>
          <w:p w14:paraId="1C10BE4F" w14:textId="77777777" w:rsidR="00D92FC9" w:rsidRPr="00D92FC9" w:rsidRDefault="00D92FC9" w:rsidP="00D92FC9">
            <w:pPr>
              <w:widowControl w:val="0"/>
              <w:tabs>
                <w:tab w:val="left" w:pos="1833"/>
              </w:tabs>
              <w:jc w:val="center"/>
              <w:rPr>
                <w:rFonts w:ascii="Montserrat" w:eastAsia="Arial" w:hAnsi="Montserrat" w:cs="Arial"/>
                <w:color w:val="000000"/>
                <w:sz w:val="20"/>
                <w:szCs w:val="20"/>
                <w:lang w:eastAsia="es-ES"/>
              </w:rPr>
            </w:pPr>
            <w:r w:rsidRPr="00D92FC9">
              <w:rPr>
                <w:rFonts w:ascii="Montserrat" w:eastAsia="Arial" w:hAnsi="Montserrat" w:cs="Arial"/>
                <w:color w:val="000000"/>
                <w:sz w:val="20"/>
                <w:szCs w:val="20"/>
                <w:lang w:val="es-ES" w:eastAsia="es-ES"/>
              </w:rPr>
              <w:t>19/05/2025</w:t>
            </w:r>
          </w:p>
        </w:tc>
      </w:tr>
      <w:bookmarkEnd w:id="219"/>
      <w:bookmarkEnd w:id="220"/>
    </w:tbl>
    <w:p w14:paraId="38EC19AC" w14:textId="77777777" w:rsidR="00FC3BA4" w:rsidRPr="00984122" w:rsidRDefault="00FC3BA4" w:rsidP="00A0429F">
      <w:pPr>
        <w:rPr>
          <w:rFonts w:ascii="Montserrat" w:hAnsi="Montserrat" w:cs="Arial"/>
          <w:sz w:val="20"/>
          <w:szCs w:val="20"/>
        </w:rPr>
      </w:pPr>
    </w:p>
    <w:p w14:paraId="74DA54D8" w14:textId="5CF50E25" w:rsidR="0050399D" w:rsidRPr="00984122" w:rsidRDefault="00185E10" w:rsidP="00A0429F">
      <w:pPr>
        <w:pStyle w:val="Ttulo1"/>
        <w:numPr>
          <w:ilvl w:val="0"/>
          <w:numId w:val="1"/>
        </w:numPr>
        <w:spacing w:before="0" w:after="0"/>
        <w:ind w:left="284" w:hanging="284"/>
        <w:jc w:val="both"/>
        <w:rPr>
          <w:rFonts w:ascii="Montserrat" w:hAnsi="Montserrat" w:cs="Arial"/>
          <w:sz w:val="20"/>
          <w:szCs w:val="20"/>
          <w:lang w:val="es-MX"/>
        </w:rPr>
      </w:pPr>
      <w:bookmarkStart w:id="221" w:name="_Toc156937592"/>
      <w:r w:rsidRPr="00984122">
        <w:rPr>
          <w:rFonts w:ascii="Montserrat" w:hAnsi="Montserrat" w:cs="Arial"/>
          <w:sz w:val="20"/>
          <w:szCs w:val="20"/>
          <w:lang w:val="es-MX"/>
        </w:rPr>
        <w:t>Apéndices del anexo técnico</w:t>
      </w:r>
      <w:r w:rsidR="00115A04" w:rsidRPr="00984122">
        <w:rPr>
          <w:rFonts w:ascii="Montserrat" w:hAnsi="Montserrat" w:cs="Arial"/>
          <w:sz w:val="20"/>
          <w:szCs w:val="20"/>
          <w:lang w:val="es-MX"/>
        </w:rPr>
        <w:t>.</w:t>
      </w:r>
      <w:bookmarkEnd w:id="221"/>
    </w:p>
    <w:p w14:paraId="16D4F97B" w14:textId="3DE1D268" w:rsidR="00E8797C" w:rsidRPr="00FE4158" w:rsidRDefault="00E8797C" w:rsidP="00010BC1">
      <w:pPr>
        <w:rPr>
          <w:rFonts w:ascii="Montserrat" w:hAnsi="Montserrat" w:cs="Arial"/>
          <w:sz w:val="20"/>
          <w:szCs w:val="20"/>
        </w:rPr>
      </w:pPr>
    </w:p>
    <w:p w14:paraId="433AF04A" w14:textId="77777777" w:rsidR="00AF18A2" w:rsidRPr="00FE4158" w:rsidRDefault="00AF18A2" w:rsidP="00010BC1">
      <w:pPr>
        <w:rPr>
          <w:rFonts w:ascii="Montserrat" w:hAnsi="Montserrat" w:cs="Arial"/>
          <w:sz w:val="20"/>
          <w:szCs w:val="20"/>
        </w:rPr>
      </w:pPr>
      <w:r w:rsidRPr="00FE4158">
        <w:rPr>
          <w:rFonts w:ascii="Montserrat" w:hAnsi="Montserrat" w:cs="Arial"/>
          <w:sz w:val="20"/>
          <w:szCs w:val="20"/>
        </w:rPr>
        <w:t>Apendice 1. Listado de Infraestructura</w:t>
      </w:r>
    </w:p>
    <w:p w14:paraId="47210D04" w14:textId="310765BB" w:rsidR="00AF18A2" w:rsidRPr="00FE4158" w:rsidRDefault="00AF18A2" w:rsidP="00010BC1">
      <w:pPr>
        <w:rPr>
          <w:rFonts w:ascii="Montserrat" w:hAnsi="Montserrat" w:cs="Arial"/>
          <w:sz w:val="20"/>
          <w:szCs w:val="20"/>
        </w:rPr>
      </w:pPr>
      <w:r w:rsidRPr="00FE4158">
        <w:rPr>
          <w:rFonts w:ascii="Montserrat" w:hAnsi="Montserrat" w:cs="Arial"/>
          <w:sz w:val="20"/>
          <w:szCs w:val="20"/>
        </w:rPr>
        <w:t xml:space="preserve">Apéndice 2. </w:t>
      </w:r>
      <w:r w:rsidR="000C3572" w:rsidRPr="00FE4158">
        <w:rPr>
          <w:rFonts w:ascii="Montserrat" w:hAnsi="Montserrat" w:cs="Arial"/>
          <w:sz w:val="20"/>
          <w:szCs w:val="20"/>
        </w:rPr>
        <w:t>Componentes Lógicos</w:t>
      </w:r>
    </w:p>
    <w:p w14:paraId="4739AD6E" w14:textId="59FD2CE4" w:rsidR="00AF18A2" w:rsidRPr="00FE4158" w:rsidRDefault="00AF18A2" w:rsidP="00010BC1">
      <w:pPr>
        <w:rPr>
          <w:rFonts w:ascii="Montserrat" w:hAnsi="Montserrat" w:cs="Arial"/>
          <w:sz w:val="20"/>
          <w:szCs w:val="20"/>
        </w:rPr>
      </w:pPr>
      <w:r w:rsidRPr="00FE4158">
        <w:rPr>
          <w:rFonts w:ascii="Montserrat" w:hAnsi="Montserrat" w:cs="Arial"/>
          <w:sz w:val="20"/>
          <w:szCs w:val="20"/>
        </w:rPr>
        <w:t>Apéndice 3. Clasificación de Aplicaciones</w:t>
      </w:r>
    </w:p>
    <w:p w14:paraId="6D46938E" w14:textId="5C7801E2" w:rsidR="001234FB" w:rsidRPr="00FE4158" w:rsidRDefault="001234FB" w:rsidP="00010BC1">
      <w:pPr>
        <w:rPr>
          <w:rFonts w:ascii="Montserrat" w:hAnsi="Montserrat" w:cs="Arial"/>
          <w:sz w:val="20"/>
          <w:szCs w:val="20"/>
        </w:rPr>
      </w:pPr>
      <w:r w:rsidRPr="00FE4158">
        <w:rPr>
          <w:rFonts w:ascii="Montserrat" w:hAnsi="Montserrat" w:cs="Arial"/>
          <w:sz w:val="20"/>
          <w:szCs w:val="20"/>
        </w:rPr>
        <w:t xml:space="preserve">Apéndice </w:t>
      </w:r>
      <w:r w:rsidR="00AF18A2" w:rsidRPr="00FE4158">
        <w:rPr>
          <w:rFonts w:ascii="Montserrat" w:hAnsi="Montserrat" w:cs="Arial"/>
          <w:sz w:val="20"/>
          <w:szCs w:val="20"/>
        </w:rPr>
        <w:t>4</w:t>
      </w:r>
      <w:r w:rsidRPr="00FE4158">
        <w:rPr>
          <w:rFonts w:ascii="Montserrat" w:hAnsi="Montserrat" w:cs="Arial"/>
          <w:sz w:val="20"/>
          <w:szCs w:val="20"/>
        </w:rPr>
        <w:t>. Formato de Propuesta Económica</w:t>
      </w:r>
    </w:p>
    <w:p w14:paraId="6F2BAA23" w14:textId="02ED32B1" w:rsidR="001234FB" w:rsidRPr="00FE4158" w:rsidRDefault="001234FB" w:rsidP="00010BC1">
      <w:pPr>
        <w:rPr>
          <w:rFonts w:ascii="Montserrat" w:hAnsi="Montserrat" w:cs="Arial"/>
          <w:sz w:val="20"/>
          <w:szCs w:val="20"/>
        </w:rPr>
      </w:pPr>
    </w:p>
    <w:p w14:paraId="41CB49A2" w14:textId="77777777" w:rsidR="00010BC1" w:rsidRPr="00FE4158" w:rsidRDefault="00010BC1" w:rsidP="00010BC1">
      <w:pPr>
        <w:rPr>
          <w:rFonts w:ascii="Montserrat" w:hAnsi="Montserrat" w:cs="Arial"/>
          <w:sz w:val="20"/>
          <w:szCs w:val="20"/>
        </w:rPr>
      </w:pPr>
      <w:bookmarkStart w:id="222" w:name="_Hlk146194916"/>
      <w:r w:rsidRPr="00FE4158">
        <w:rPr>
          <w:rFonts w:ascii="Montserrat" w:hAnsi="Montserrat" w:cs="Arial"/>
          <w:sz w:val="20"/>
          <w:szCs w:val="20"/>
        </w:rPr>
        <w:t>--------------------------------------------------------------------------------------------------------------------------------</w:t>
      </w:r>
    </w:p>
    <w:p w14:paraId="2ED4925C" w14:textId="77777777" w:rsidR="00010BC1" w:rsidRPr="00FE4158" w:rsidRDefault="00010BC1" w:rsidP="00010BC1">
      <w:pPr>
        <w:rPr>
          <w:rFonts w:ascii="Montserrat" w:hAnsi="Montserrat" w:cs="Arial"/>
          <w:sz w:val="20"/>
          <w:szCs w:val="20"/>
        </w:rPr>
      </w:pPr>
      <w:r w:rsidRPr="00FE4158">
        <w:rPr>
          <w:rFonts w:ascii="Montserrat" w:hAnsi="Montserrat" w:cs="Arial"/>
          <w:sz w:val="20"/>
          <w:szCs w:val="20"/>
        </w:rPr>
        <w:t>--------------------------------------------------------------------------------------------------------------------------------</w:t>
      </w:r>
    </w:p>
    <w:p w14:paraId="2BFFAA57" w14:textId="77777777" w:rsidR="00010BC1" w:rsidRPr="00FE4158" w:rsidRDefault="00010BC1" w:rsidP="00010BC1">
      <w:pPr>
        <w:rPr>
          <w:rFonts w:ascii="Montserrat" w:hAnsi="Montserrat" w:cs="Arial"/>
          <w:sz w:val="20"/>
          <w:szCs w:val="20"/>
        </w:rPr>
      </w:pPr>
      <w:r w:rsidRPr="00FE4158">
        <w:rPr>
          <w:rFonts w:ascii="Montserrat" w:hAnsi="Montserrat" w:cs="Arial"/>
          <w:sz w:val="20"/>
          <w:szCs w:val="20"/>
        </w:rPr>
        <w:t>--------------------------------------------------------------------------------------------------------------------------------</w:t>
      </w:r>
    </w:p>
    <w:p w14:paraId="0A369A0F" w14:textId="77777777" w:rsidR="00010BC1" w:rsidRPr="00FE4158" w:rsidRDefault="00010BC1" w:rsidP="00010BC1">
      <w:pPr>
        <w:rPr>
          <w:rFonts w:ascii="Montserrat" w:hAnsi="Montserrat" w:cs="Arial"/>
          <w:sz w:val="20"/>
          <w:szCs w:val="20"/>
        </w:rPr>
      </w:pPr>
      <w:r w:rsidRPr="00FE4158">
        <w:rPr>
          <w:rFonts w:ascii="Montserrat" w:hAnsi="Montserrat" w:cs="Arial"/>
          <w:sz w:val="20"/>
          <w:szCs w:val="20"/>
        </w:rPr>
        <w:t>--------------------------------------------------------------------------------------------------------------------------------</w:t>
      </w:r>
    </w:p>
    <w:p w14:paraId="6BC0EBBE" w14:textId="77777777" w:rsidR="00010BC1" w:rsidRPr="00010BC1" w:rsidRDefault="00010BC1" w:rsidP="00010BC1">
      <w:pPr>
        <w:rPr>
          <w:rFonts w:ascii="Montserrat" w:hAnsi="Montserrat" w:cs="Arial"/>
          <w:sz w:val="20"/>
          <w:szCs w:val="20"/>
        </w:rPr>
      </w:pPr>
      <w:r w:rsidRPr="00FE4158">
        <w:rPr>
          <w:rFonts w:ascii="Montserrat" w:hAnsi="Montserrat" w:cs="Arial"/>
          <w:sz w:val="20"/>
          <w:szCs w:val="20"/>
        </w:rPr>
        <w:t>--------------------------------------------------------------------------------------------------------------------------------</w:t>
      </w:r>
    </w:p>
    <w:bookmarkEnd w:id="222"/>
    <w:p w14:paraId="0046A90B" w14:textId="729B1040" w:rsidR="00010BC1" w:rsidRPr="00010BC1" w:rsidRDefault="00010BC1" w:rsidP="00010BC1">
      <w:pPr>
        <w:rPr>
          <w:rFonts w:ascii="Montserrat" w:hAnsi="Montserrat" w:cs="Arial"/>
          <w:sz w:val="20"/>
          <w:szCs w:val="20"/>
        </w:rPr>
      </w:pPr>
    </w:p>
    <w:sectPr w:rsidR="00010BC1" w:rsidRPr="00010BC1" w:rsidSect="00402B7B">
      <w:headerReference w:type="default" r:id="rId12"/>
      <w:footerReference w:type="default" r:id="rId13"/>
      <w:type w:val="continuous"/>
      <w:pgSz w:w="12240" w:h="15840"/>
      <w:pgMar w:top="626" w:right="1325" w:bottom="1560" w:left="1134" w:header="708" w:footer="2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DA2B8" w14:textId="77777777" w:rsidR="00A76D96" w:rsidRDefault="00A76D96" w:rsidP="003D14F6">
      <w:r>
        <w:separator/>
      </w:r>
    </w:p>
  </w:endnote>
  <w:endnote w:type="continuationSeparator" w:id="0">
    <w:p w14:paraId="512015E3" w14:textId="77777777" w:rsidR="00A76D96" w:rsidRDefault="00A76D96" w:rsidP="003D14F6">
      <w:r>
        <w:continuationSeparator/>
      </w:r>
    </w:p>
  </w:endnote>
  <w:endnote w:type="continuationNotice" w:id="1">
    <w:p w14:paraId="7B437656" w14:textId="77777777" w:rsidR="00A76D96" w:rsidRDefault="00A76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893D3C" w:rsidRPr="00B82CB4" w14:paraId="6F9A5E0C" w14:textId="77777777" w:rsidTr="00571E18">
      <w:trPr>
        <w:trHeight w:val="375"/>
      </w:trPr>
      <w:tc>
        <w:tcPr>
          <w:tcW w:w="4077" w:type="dxa"/>
          <w:tcBorders>
            <w:top w:val="nil"/>
            <w:left w:val="nil"/>
            <w:bottom w:val="nil"/>
            <w:right w:val="nil"/>
          </w:tcBorders>
          <w:shd w:val="clear" w:color="auto" w:fill="auto"/>
          <w:vAlign w:val="center"/>
        </w:tcPr>
        <w:p w14:paraId="6998F419" w14:textId="2E412135" w:rsidR="00893D3C" w:rsidRDefault="00893D3C" w:rsidP="00010BC1">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SGMP_POTIC_AnexoTecnico</w:t>
          </w:r>
        </w:p>
      </w:tc>
      <w:tc>
        <w:tcPr>
          <w:tcW w:w="3969" w:type="dxa"/>
          <w:tcBorders>
            <w:top w:val="nil"/>
            <w:left w:val="nil"/>
            <w:bottom w:val="nil"/>
            <w:right w:val="nil"/>
          </w:tcBorders>
          <w:shd w:val="clear" w:color="auto" w:fill="auto"/>
          <w:vAlign w:val="center"/>
        </w:tcPr>
        <w:p w14:paraId="2BD96203" w14:textId="5DDD71A9" w:rsidR="00893D3C" w:rsidRDefault="00893D3C" w:rsidP="000430EF">
          <w:pPr>
            <w:pBdr>
              <w:top w:val="nil"/>
              <w:left w:val="nil"/>
              <w:bottom w:val="nil"/>
              <w:right w:val="nil"/>
              <w:between w:val="nil"/>
            </w:pBdr>
            <w:tabs>
              <w:tab w:val="center" w:pos="4419"/>
              <w:tab w:val="right" w:pos="8838"/>
            </w:tabs>
            <w:rPr>
              <w:rFonts w:ascii="Calibri" w:eastAsia="Calibri" w:hAnsi="Calibri" w:cs="Calibri"/>
              <w:color w:val="000000"/>
              <w:sz w:val="10"/>
              <w:szCs w:val="10"/>
            </w:rPr>
          </w:pPr>
        </w:p>
      </w:tc>
      <w:tc>
        <w:tcPr>
          <w:tcW w:w="3094" w:type="dxa"/>
          <w:tcBorders>
            <w:top w:val="nil"/>
            <w:left w:val="nil"/>
            <w:bottom w:val="nil"/>
            <w:right w:val="nil"/>
          </w:tcBorders>
          <w:shd w:val="clear" w:color="auto" w:fill="auto"/>
          <w:vAlign w:val="center"/>
        </w:tcPr>
        <w:p w14:paraId="4D91DB64" w14:textId="77777777" w:rsidR="00893D3C" w:rsidRPr="00B82CB4" w:rsidRDefault="00893D3C" w:rsidP="00010BC1">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893D3C" w14:paraId="39B10892" w14:textId="77777777" w:rsidTr="00EA01C5">
      <w:trPr>
        <w:trHeight w:val="57"/>
      </w:trPr>
      <w:tc>
        <w:tcPr>
          <w:tcW w:w="11140" w:type="dxa"/>
          <w:gridSpan w:val="3"/>
          <w:tcBorders>
            <w:top w:val="nil"/>
          </w:tcBorders>
          <w:shd w:val="clear" w:color="auto" w:fill="auto"/>
        </w:tcPr>
        <w:p w14:paraId="42A471DD" w14:textId="77777777" w:rsidR="00893D3C" w:rsidRDefault="00893D3C" w:rsidP="00402B7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57216" behindDoc="0" locked="0" layoutInCell="1" hidden="0" allowOverlap="1" wp14:anchorId="57A2A859" wp14:editId="162139F9">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n 1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8F550CE" w14:textId="77777777" w:rsidR="00893D3C" w:rsidRDefault="00893D3C" w:rsidP="00402B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829D2" w14:textId="77777777" w:rsidR="00A76D96" w:rsidRDefault="00A76D96" w:rsidP="003D14F6">
      <w:r>
        <w:separator/>
      </w:r>
    </w:p>
  </w:footnote>
  <w:footnote w:type="continuationSeparator" w:id="0">
    <w:p w14:paraId="3866233E" w14:textId="77777777" w:rsidR="00A76D96" w:rsidRDefault="00A76D96" w:rsidP="003D14F6">
      <w:r>
        <w:continuationSeparator/>
      </w:r>
    </w:p>
  </w:footnote>
  <w:footnote w:type="continuationNotice" w:id="1">
    <w:p w14:paraId="09C2823C" w14:textId="77777777" w:rsidR="00A76D96" w:rsidRDefault="00A76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644CA" w14:textId="77777777" w:rsidR="00893D3C" w:rsidRPr="004B3588" w:rsidRDefault="00893D3C" w:rsidP="00010BC1">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893D3C" w14:paraId="0A8CBCCE" w14:textId="77777777" w:rsidTr="00010BC1">
      <w:trPr>
        <w:trHeight w:val="275"/>
        <w:jc w:val="center"/>
      </w:trPr>
      <w:tc>
        <w:tcPr>
          <w:tcW w:w="11193" w:type="dxa"/>
          <w:gridSpan w:val="3"/>
          <w:shd w:val="clear" w:color="auto" w:fill="auto"/>
        </w:tcPr>
        <w:p w14:paraId="10D9B1F5" w14:textId="77777777" w:rsidR="00893D3C" w:rsidRDefault="00893D3C" w:rsidP="00010BC1">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59264" behindDoc="0" locked="0" layoutInCell="1" hidden="0" allowOverlap="1" wp14:anchorId="033C7506" wp14:editId="41621317">
                <wp:simplePos x="0" y="0"/>
                <wp:positionH relativeFrom="column">
                  <wp:align>center</wp:align>
                </wp:positionH>
                <wp:positionV relativeFrom="topMargin">
                  <wp:align>center</wp:align>
                </wp:positionV>
                <wp:extent cx="6940296" cy="137160"/>
                <wp:effectExtent l="0" t="0" r="0" b="0"/>
                <wp:wrapTopAndBottom/>
                <wp:docPr id="142" name="Imagen 1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893D3C" w14:paraId="3543C07E" w14:textId="77777777" w:rsidTr="00010BC1">
      <w:trPr>
        <w:trHeight w:val="636"/>
        <w:jc w:val="center"/>
      </w:trPr>
      <w:tc>
        <w:tcPr>
          <w:tcW w:w="1413" w:type="dxa"/>
        </w:tcPr>
        <w:p w14:paraId="5433D22C" w14:textId="77777777" w:rsidR="00893D3C" w:rsidRPr="005551BA" w:rsidRDefault="00893D3C" w:rsidP="00010BC1">
          <w:pPr>
            <w:pBdr>
              <w:top w:val="nil"/>
              <w:left w:val="nil"/>
              <w:bottom w:val="nil"/>
              <w:right w:val="nil"/>
              <w:between w:val="nil"/>
            </w:pBdr>
            <w:tabs>
              <w:tab w:val="center" w:pos="4419"/>
              <w:tab w:val="right" w:pos="8838"/>
            </w:tabs>
            <w:jc w:val="center"/>
            <w:rPr>
              <w:rFonts w:ascii="Calibri" w:eastAsia="Calibri" w:hAnsi="Calibri" w:cs="Calibri"/>
              <w:color w:val="000000"/>
            </w:rPr>
          </w:pPr>
          <w:r w:rsidRPr="005551BA">
            <w:rPr>
              <w:rFonts w:ascii="Calibri" w:eastAsia="Calibri" w:hAnsi="Calibri" w:cs="Calibri"/>
              <w:noProof/>
              <w:color w:val="000000"/>
            </w:rPr>
            <w:drawing>
              <wp:inline distT="0" distB="0" distL="0" distR="0" wp14:anchorId="6A831DC4" wp14:editId="4319D2D4">
                <wp:extent cx="441471" cy="542925"/>
                <wp:effectExtent l="0" t="0" r="0" b="0"/>
                <wp:docPr id="143" name="Imagen 16"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143" name="Imagen 143" descr="Logotipo&#10;&#10;Descripción generada automáticamente"/>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6312C9AF" w14:textId="77777777" w:rsidR="00893D3C" w:rsidRPr="005551BA" w:rsidRDefault="00644A05" w:rsidP="00010BC1">
          <w:pPr>
            <w:ind w:right="58"/>
            <w:jc w:val="center"/>
            <w:rPr>
              <w:rFonts w:ascii="Arial Narrow" w:eastAsia="Arial Narrow" w:hAnsi="Arial Narrow" w:cs="Arial Narrow"/>
              <w:b/>
              <w:color w:val="000000" w:themeColor="text1"/>
              <w:sz w:val="22"/>
              <w:szCs w:val="22"/>
            </w:rPr>
          </w:pPr>
          <w:sdt>
            <w:sdtPr>
              <w:rPr>
                <w:rStyle w:val="reasIMSS"/>
                <w:rFonts w:eastAsia="Arial Narrow"/>
              </w:rPr>
              <w:id w:val="-1794821938"/>
              <w:placeholder>
                <w:docPart w:val="E3E594EAD8384CEFAB3BFA04E2C283E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893D3C" w:rsidRPr="005551BA">
                <w:rPr>
                  <w:rStyle w:val="reasIMSS"/>
                  <w:rFonts w:eastAsia="Arial Narrow"/>
                </w:rPr>
                <w:t>CSITI</w:t>
              </w:r>
            </w:sdtContent>
          </w:sdt>
          <w:r w:rsidR="00893D3C"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1841463462"/>
              <w:placeholder>
                <w:docPart w:val="39A446A1AE5C44EF88B71AB7757D5A06"/>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893D3C" w:rsidRPr="005551BA">
                <w:rPr>
                  <w:rStyle w:val="reasIMSS"/>
                  <w:rFonts w:eastAsia="Arial Narrow"/>
                </w:rPr>
                <w:t>CTOACD</w:t>
              </w:r>
            </w:sdtContent>
          </w:sdt>
          <w:r w:rsidR="00893D3C"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252641384"/>
              <w:placeholder>
                <w:docPart w:val="03078D972EAC4561A2E069B53B68BD10"/>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893D3C" w:rsidRPr="005551BA">
                <w:rPr>
                  <w:rStyle w:val="reasIMSS"/>
                  <w:rFonts w:eastAsia="Arial Narrow"/>
                </w:rPr>
                <w:t>DACD</w:t>
              </w:r>
            </w:sdtContent>
          </w:sdt>
        </w:p>
        <w:p w14:paraId="62D02766" w14:textId="77777777" w:rsidR="00893D3C" w:rsidRPr="005551BA" w:rsidRDefault="00893D3C" w:rsidP="00010BC1">
          <w:pPr>
            <w:ind w:right="58"/>
            <w:jc w:val="center"/>
            <w:rPr>
              <w:rFonts w:ascii="Arial Narrow" w:eastAsia="Arial Narrow" w:hAnsi="Arial Narrow" w:cs="Arial Narrow"/>
              <w:b/>
              <w:sz w:val="22"/>
              <w:szCs w:val="22"/>
            </w:rPr>
          </w:pPr>
          <w:r w:rsidRPr="005551BA">
            <w:rPr>
              <w:rFonts w:ascii="Arial Narrow" w:eastAsia="Arial Narrow" w:hAnsi="Arial Narrow" w:cs="Arial Narrow"/>
              <w:b/>
              <w:sz w:val="22"/>
              <w:szCs w:val="22"/>
            </w:rPr>
            <w:t>Portafolio de Proyectos TIC</w:t>
          </w:r>
        </w:p>
        <w:p w14:paraId="66845250" w14:textId="745DEED6" w:rsidR="00893D3C" w:rsidRPr="005551BA" w:rsidRDefault="00893D3C" w:rsidP="00010BC1">
          <w:pPr>
            <w:ind w:right="58"/>
            <w:jc w:val="center"/>
            <w:rPr>
              <w:rFonts w:ascii="Arial Narrow" w:eastAsia="Arial Narrow" w:hAnsi="Arial Narrow" w:cs="Arial Narrow"/>
              <w:b/>
              <w:sz w:val="22"/>
              <w:szCs w:val="22"/>
            </w:rPr>
          </w:pPr>
          <w:r>
            <w:rPr>
              <w:rFonts w:ascii="Arial Narrow" w:eastAsia="Arial Narrow" w:hAnsi="Arial Narrow" w:cs="Arial Narrow"/>
              <w:b/>
              <w:sz w:val="22"/>
              <w:szCs w:val="22"/>
            </w:rPr>
            <w:t>Anexo Técnico</w:t>
          </w:r>
        </w:p>
        <w:p w14:paraId="7D56B43B" w14:textId="631C8178" w:rsidR="00893D3C" w:rsidRPr="005551BA" w:rsidRDefault="00893D3C" w:rsidP="00010BC1">
          <w:pPr>
            <w:ind w:right="58"/>
            <w:jc w:val="center"/>
            <w:rPr>
              <w:rFonts w:ascii="Arial Narrow" w:eastAsia="Arial Narrow" w:hAnsi="Arial Narrow" w:cs="Arial Narrow"/>
              <w:b/>
              <w:color w:val="0000FF"/>
              <w:sz w:val="20"/>
              <w:szCs w:val="20"/>
            </w:rPr>
          </w:pPr>
          <w:r w:rsidRPr="00010BC1">
            <w:rPr>
              <w:rFonts w:ascii="Arial Narrow" w:eastAsia="Arial Narrow" w:hAnsi="Arial Narrow" w:cs="Arial Narrow"/>
              <w:b/>
              <w:sz w:val="20"/>
              <w:szCs w:val="20"/>
            </w:rPr>
            <w:t>Servicio de Infraestructura Lógica de Migración de la Nube IMSS 202</w:t>
          </w:r>
          <w:r>
            <w:rPr>
              <w:rFonts w:ascii="Arial Narrow" w:eastAsia="Arial Narrow" w:hAnsi="Arial Narrow" w:cs="Arial Narrow"/>
              <w:b/>
              <w:sz w:val="20"/>
              <w:szCs w:val="20"/>
            </w:rPr>
            <w:t>5</w:t>
          </w:r>
        </w:p>
      </w:tc>
      <w:tc>
        <w:tcPr>
          <w:tcW w:w="1555" w:type="dxa"/>
        </w:tcPr>
        <w:p w14:paraId="024D2E3A" w14:textId="77777777" w:rsidR="00893D3C" w:rsidRDefault="00893D3C" w:rsidP="00010BC1">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rPr>
            <w:drawing>
              <wp:inline distT="0" distB="0" distL="0" distR="0" wp14:anchorId="50B9D4B3" wp14:editId="0421AE06">
                <wp:extent cx="640081" cy="566929"/>
                <wp:effectExtent l="0" t="0" r="7620" b="5080"/>
                <wp:docPr id="144" name="Imagen 1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BE0AC6E" w14:textId="77777777" w:rsidR="00893D3C" w:rsidRPr="00214917" w:rsidRDefault="00893D3C" w:rsidP="00010BC1">
          <w:pPr>
            <w:jc w:val="center"/>
            <w:rPr>
              <w:rFonts w:ascii="Arial Narrow" w:eastAsia="Arial Narrow" w:hAnsi="Arial Narrow" w:cs="Arial Narrow"/>
              <w:b/>
              <w:color w:val="000000"/>
              <w:sz w:val="16"/>
              <w:szCs w:val="16"/>
            </w:rPr>
          </w:pPr>
        </w:p>
      </w:tc>
    </w:tr>
  </w:tbl>
  <w:p w14:paraId="08F15D5E" w14:textId="77777777" w:rsidR="00893D3C" w:rsidRDefault="00893D3C" w:rsidP="00010B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665F"/>
    <w:multiLevelType w:val="hybridMultilevel"/>
    <w:tmpl w:val="2136694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 w15:restartNumberingAfterBreak="0">
    <w:nsid w:val="03185224"/>
    <w:multiLevelType w:val="multilevel"/>
    <w:tmpl w:val="F27E8196"/>
    <w:lvl w:ilvl="0">
      <w:start w:val="1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81D28"/>
    <w:multiLevelType w:val="multilevel"/>
    <w:tmpl w:val="03D81D2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9A3758"/>
    <w:multiLevelType w:val="hybridMultilevel"/>
    <w:tmpl w:val="AB2C3DF4"/>
    <w:lvl w:ilvl="0" w:tplc="C6B808EC">
      <w:start w:val="1"/>
      <w:numFmt w:val="lowerLetter"/>
      <w:lvlText w:val="%1)"/>
      <w:lvlJc w:val="left"/>
      <w:pPr>
        <w:ind w:left="1260" w:hanging="54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0519385D"/>
    <w:multiLevelType w:val="hybridMultilevel"/>
    <w:tmpl w:val="EFBA6CAA"/>
    <w:lvl w:ilvl="0" w:tplc="080A0001">
      <w:start w:val="1"/>
      <w:numFmt w:val="bullet"/>
      <w:lvlText w:val=""/>
      <w:lvlJc w:val="left"/>
      <w:pPr>
        <w:ind w:left="1647" w:hanging="360"/>
      </w:pPr>
      <w:rPr>
        <w:rFonts w:ascii="Symbol" w:hAnsi="Symbol" w:hint="default"/>
      </w:rPr>
    </w:lvl>
    <w:lvl w:ilvl="1" w:tplc="080A0003" w:tentative="1">
      <w:start w:val="1"/>
      <w:numFmt w:val="bullet"/>
      <w:lvlText w:val="o"/>
      <w:lvlJc w:val="left"/>
      <w:pPr>
        <w:ind w:left="2367" w:hanging="360"/>
      </w:pPr>
      <w:rPr>
        <w:rFonts w:ascii="Courier New" w:hAnsi="Courier New" w:cs="Courier New" w:hint="default"/>
      </w:rPr>
    </w:lvl>
    <w:lvl w:ilvl="2" w:tplc="080A0005" w:tentative="1">
      <w:start w:val="1"/>
      <w:numFmt w:val="bullet"/>
      <w:lvlText w:val=""/>
      <w:lvlJc w:val="left"/>
      <w:pPr>
        <w:ind w:left="3087" w:hanging="360"/>
      </w:pPr>
      <w:rPr>
        <w:rFonts w:ascii="Wingdings" w:hAnsi="Wingdings" w:hint="default"/>
      </w:rPr>
    </w:lvl>
    <w:lvl w:ilvl="3" w:tplc="080A0001" w:tentative="1">
      <w:start w:val="1"/>
      <w:numFmt w:val="bullet"/>
      <w:lvlText w:val=""/>
      <w:lvlJc w:val="left"/>
      <w:pPr>
        <w:ind w:left="3807" w:hanging="360"/>
      </w:pPr>
      <w:rPr>
        <w:rFonts w:ascii="Symbol" w:hAnsi="Symbol" w:hint="default"/>
      </w:rPr>
    </w:lvl>
    <w:lvl w:ilvl="4" w:tplc="080A0003" w:tentative="1">
      <w:start w:val="1"/>
      <w:numFmt w:val="bullet"/>
      <w:lvlText w:val="o"/>
      <w:lvlJc w:val="left"/>
      <w:pPr>
        <w:ind w:left="4527" w:hanging="360"/>
      </w:pPr>
      <w:rPr>
        <w:rFonts w:ascii="Courier New" w:hAnsi="Courier New" w:cs="Courier New" w:hint="default"/>
      </w:rPr>
    </w:lvl>
    <w:lvl w:ilvl="5" w:tplc="080A0005" w:tentative="1">
      <w:start w:val="1"/>
      <w:numFmt w:val="bullet"/>
      <w:lvlText w:val=""/>
      <w:lvlJc w:val="left"/>
      <w:pPr>
        <w:ind w:left="5247" w:hanging="360"/>
      </w:pPr>
      <w:rPr>
        <w:rFonts w:ascii="Wingdings" w:hAnsi="Wingdings" w:hint="default"/>
      </w:rPr>
    </w:lvl>
    <w:lvl w:ilvl="6" w:tplc="080A0001" w:tentative="1">
      <w:start w:val="1"/>
      <w:numFmt w:val="bullet"/>
      <w:lvlText w:val=""/>
      <w:lvlJc w:val="left"/>
      <w:pPr>
        <w:ind w:left="5967" w:hanging="360"/>
      </w:pPr>
      <w:rPr>
        <w:rFonts w:ascii="Symbol" w:hAnsi="Symbol" w:hint="default"/>
      </w:rPr>
    </w:lvl>
    <w:lvl w:ilvl="7" w:tplc="080A0003" w:tentative="1">
      <w:start w:val="1"/>
      <w:numFmt w:val="bullet"/>
      <w:lvlText w:val="o"/>
      <w:lvlJc w:val="left"/>
      <w:pPr>
        <w:ind w:left="6687" w:hanging="360"/>
      </w:pPr>
      <w:rPr>
        <w:rFonts w:ascii="Courier New" w:hAnsi="Courier New" w:cs="Courier New" w:hint="default"/>
      </w:rPr>
    </w:lvl>
    <w:lvl w:ilvl="8" w:tplc="080A0005" w:tentative="1">
      <w:start w:val="1"/>
      <w:numFmt w:val="bullet"/>
      <w:lvlText w:val=""/>
      <w:lvlJc w:val="left"/>
      <w:pPr>
        <w:ind w:left="7407" w:hanging="360"/>
      </w:pPr>
      <w:rPr>
        <w:rFonts w:ascii="Wingdings" w:hAnsi="Wingdings" w:hint="default"/>
      </w:rPr>
    </w:lvl>
  </w:abstractNum>
  <w:abstractNum w:abstractNumId="5" w15:restartNumberingAfterBreak="0">
    <w:nsid w:val="055413A3"/>
    <w:multiLevelType w:val="multilevel"/>
    <w:tmpl w:val="055413A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AC5643"/>
    <w:multiLevelType w:val="multilevel"/>
    <w:tmpl w:val="28F82BBC"/>
    <w:lvl w:ilvl="0">
      <w:start w:val="1"/>
      <w:numFmt w:val="decimal"/>
      <w:pStyle w:val="MMTopic5"/>
      <w:suff w:val="space"/>
      <w:lvlText w:val="%1"/>
      <w:lvlJc w:val="left"/>
      <w:pPr>
        <w:ind w:left="0" w:firstLine="0"/>
      </w:pPr>
      <w:rPr>
        <w:rFonts w:hint="default"/>
      </w:rPr>
    </w:lvl>
    <w:lvl w:ilvl="1">
      <w:start w:val="1"/>
      <w:numFmt w:val="decimal"/>
      <w:pStyle w:val="MMGTopic2"/>
      <w:suff w:val="space"/>
      <w:lvlText w:val="%1.%2"/>
      <w:lvlJc w:val="left"/>
      <w:pPr>
        <w:ind w:left="0" w:firstLine="0"/>
      </w:pPr>
      <w:rPr>
        <w:rFonts w:hint="default"/>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MMTopic5"/>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6080045"/>
    <w:multiLevelType w:val="hybridMultilevel"/>
    <w:tmpl w:val="222AFF7A"/>
    <w:lvl w:ilvl="0" w:tplc="040A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B23894"/>
    <w:multiLevelType w:val="multilevel"/>
    <w:tmpl w:val="88940DBA"/>
    <w:lvl w:ilvl="0">
      <w:start w:val="27"/>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6471B"/>
    <w:multiLevelType w:val="hybridMultilevel"/>
    <w:tmpl w:val="B0F668CC"/>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F782BE9"/>
    <w:multiLevelType w:val="hybridMultilevel"/>
    <w:tmpl w:val="6B26F7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FBB2039"/>
    <w:multiLevelType w:val="multilevel"/>
    <w:tmpl w:val="DB10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4772EE"/>
    <w:multiLevelType w:val="hybridMultilevel"/>
    <w:tmpl w:val="BFFA5AD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2894BFD"/>
    <w:multiLevelType w:val="multilevel"/>
    <w:tmpl w:val="DD42D458"/>
    <w:lvl w:ilvl="0">
      <w:start w:val="1"/>
      <w:numFmt w:val="bullet"/>
      <w:lvlText w:val="o"/>
      <w:lvlJc w:val="left"/>
      <w:pPr>
        <w:ind w:left="1068" w:hanging="360"/>
      </w:pPr>
      <w:rPr>
        <w:rFonts w:ascii="Courier New" w:hAnsi="Courier New" w:cs="Courier New"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3705719"/>
    <w:multiLevelType w:val="multilevel"/>
    <w:tmpl w:val="1370571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3F66AA2"/>
    <w:multiLevelType w:val="hybridMultilevel"/>
    <w:tmpl w:val="2190EE9E"/>
    <w:lvl w:ilvl="0" w:tplc="93500222">
      <w:numFmt w:val="bullet"/>
      <w:lvlText w:val="•"/>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14861220"/>
    <w:multiLevelType w:val="hybridMultilevel"/>
    <w:tmpl w:val="A1FCB1D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5FF0A3A"/>
    <w:multiLevelType w:val="multilevel"/>
    <w:tmpl w:val="009E0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6B421C9"/>
    <w:multiLevelType w:val="hybridMultilevel"/>
    <w:tmpl w:val="88661BE6"/>
    <w:lvl w:ilvl="0" w:tplc="080A0001">
      <w:start w:val="1"/>
      <w:numFmt w:val="bullet"/>
      <w:lvlText w:val=""/>
      <w:lvlJc w:val="left"/>
      <w:pPr>
        <w:ind w:left="1647" w:hanging="360"/>
      </w:pPr>
      <w:rPr>
        <w:rFonts w:ascii="Symbol" w:hAnsi="Symbol" w:hint="default"/>
      </w:rPr>
    </w:lvl>
    <w:lvl w:ilvl="1" w:tplc="080A0003" w:tentative="1">
      <w:start w:val="1"/>
      <w:numFmt w:val="bullet"/>
      <w:lvlText w:val="o"/>
      <w:lvlJc w:val="left"/>
      <w:pPr>
        <w:ind w:left="2367" w:hanging="360"/>
      </w:pPr>
      <w:rPr>
        <w:rFonts w:ascii="Courier New" w:hAnsi="Courier New" w:cs="Courier New" w:hint="default"/>
      </w:rPr>
    </w:lvl>
    <w:lvl w:ilvl="2" w:tplc="080A0005" w:tentative="1">
      <w:start w:val="1"/>
      <w:numFmt w:val="bullet"/>
      <w:lvlText w:val=""/>
      <w:lvlJc w:val="left"/>
      <w:pPr>
        <w:ind w:left="3087" w:hanging="360"/>
      </w:pPr>
      <w:rPr>
        <w:rFonts w:ascii="Wingdings" w:hAnsi="Wingdings" w:hint="default"/>
      </w:rPr>
    </w:lvl>
    <w:lvl w:ilvl="3" w:tplc="080A0001" w:tentative="1">
      <w:start w:val="1"/>
      <w:numFmt w:val="bullet"/>
      <w:lvlText w:val=""/>
      <w:lvlJc w:val="left"/>
      <w:pPr>
        <w:ind w:left="3807" w:hanging="360"/>
      </w:pPr>
      <w:rPr>
        <w:rFonts w:ascii="Symbol" w:hAnsi="Symbol" w:hint="default"/>
      </w:rPr>
    </w:lvl>
    <w:lvl w:ilvl="4" w:tplc="080A0003" w:tentative="1">
      <w:start w:val="1"/>
      <w:numFmt w:val="bullet"/>
      <w:lvlText w:val="o"/>
      <w:lvlJc w:val="left"/>
      <w:pPr>
        <w:ind w:left="4527" w:hanging="360"/>
      </w:pPr>
      <w:rPr>
        <w:rFonts w:ascii="Courier New" w:hAnsi="Courier New" w:cs="Courier New" w:hint="default"/>
      </w:rPr>
    </w:lvl>
    <w:lvl w:ilvl="5" w:tplc="080A0005" w:tentative="1">
      <w:start w:val="1"/>
      <w:numFmt w:val="bullet"/>
      <w:lvlText w:val=""/>
      <w:lvlJc w:val="left"/>
      <w:pPr>
        <w:ind w:left="5247" w:hanging="360"/>
      </w:pPr>
      <w:rPr>
        <w:rFonts w:ascii="Wingdings" w:hAnsi="Wingdings" w:hint="default"/>
      </w:rPr>
    </w:lvl>
    <w:lvl w:ilvl="6" w:tplc="080A0001" w:tentative="1">
      <w:start w:val="1"/>
      <w:numFmt w:val="bullet"/>
      <w:lvlText w:val=""/>
      <w:lvlJc w:val="left"/>
      <w:pPr>
        <w:ind w:left="5967" w:hanging="360"/>
      </w:pPr>
      <w:rPr>
        <w:rFonts w:ascii="Symbol" w:hAnsi="Symbol" w:hint="default"/>
      </w:rPr>
    </w:lvl>
    <w:lvl w:ilvl="7" w:tplc="080A0003" w:tentative="1">
      <w:start w:val="1"/>
      <w:numFmt w:val="bullet"/>
      <w:lvlText w:val="o"/>
      <w:lvlJc w:val="left"/>
      <w:pPr>
        <w:ind w:left="6687" w:hanging="360"/>
      </w:pPr>
      <w:rPr>
        <w:rFonts w:ascii="Courier New" w:hAnsi="Courier New" w:cs="Courier New" w:hint="default"/>
      </w:rPr>
    </w:lvl>
    <w:lvl w:ilvl="8" w:tplc="080A0005" w:tentative="1">
      <w:start w:val="1"/>
      <w:numFmt w:val="bullet"/>
      <w:lvlText w:val=""/>
      <w:lvlJc w:val="left"/>
      <w:pPr>
        <w:ind w:left="7407" w:hanging="360"/>
      </w:pPr>
      <w:rPr>
        <w:rFonts w:ascii="Wingdings" w:hAnsi="Wingdings" w:hint="default"/>
      </w:rPr>
    </w:lvl>
  </w:abstractNum>
  <w:abstractNum w:abstractNumId="19" w15:restartNumberingAfterBreak="0">
    <w:nsid w:val="18CB5A8C"/>
    <w:multiLevelType w:val="hybridMultilevel"/>
    <w:tmpl w:val="DE9C89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B5D6401"/>
    <w:multiLevelType w:val="hybridMultilevel"/>
    <w:tmpl w:val="9C7E3A06"/>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1" w15:restartNumberingAfterBreak="0">
    <w:nsid w:val="1F7205ED"/>
    <w:multiLevelType w:val="hybridMultilevel"/>
    <w:tmpl w:val="0BB6A7E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FAA65EC"/>
    <w:multiLevelType w:val="multilevel"/>
    <w:tmpl w:val="1FAA65EC"/>
    <w:lvl w:ilvl="0">
      <w:start w:val="1"/>
      <w:numFmt w:val="bullet"/>
      <w:lvlText w:val=""/>
      <w:lvlJc w:val="left"/>
      <w:pPr>
        <w:ind w:left="720" w:hanging="360"/>
      </w:pPr>
      <w:rPr>
        <w:rFonts w:ascii="Wingdings" w:hAnsi="Wingdings" w:hint="default"/>
      </w:rPr>
    </w:lvl>
    <w:lvl w:ilvl="1">
      <w:start w:val="1"/>
      <w:numFmt w:val="lowerLetter"/>
      <w:lvlText w:val="%2."/>
      <w:lvlJc w:val="left"/>
      <w:pPr>
        <w:ind w:left="19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1BE27D5"/>
    <w:multiLevelType w:val="multilevel"/>
    <w:tmpl w:val="6200264E"/>
    <w:lvl w:ilvl="0">
      <w:start w:val="1"/>
      <w:numFmt w:val="upp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2BE0CDD"/>
    <w:multiLevelType w:val="hybridMultilevel"/>
    <w:tmpl w:val="657A556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24C72C4D"/>
    <w:multiLevelType w:val="hybridMultilevel"/>
    <w:tmpl w:val="606A518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6" w15:restartNumberingAfterBreak="0">
    <w:nsid w:val="25D52483"/>
    <w:multiLevelType w:val="multilevel"/>
    <w:tmpl w:val="DB5292DA"/>
    <w:lvl w:ilvl="0">
      <w:start w:val="10"/>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7B62AF8"/>
    <w:multiLevelType w:val="hybridMultilevel"/>
    <w:tmpl w:val="31F26A8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27BF0207"/>
    <w:multiLevelType w:val="hybridMultilevel"/>
    <w:tmpl w:val="D756A57C"/>
    <w:lvl w:ilvl="0" w:tplc="93500222">
      <w:numFmt w:val="bullet"/>
      <w:lvlText w:val="•"/>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28643A82"/>
    <w:multiLevelType w:val="multilevel"/>
    <w:tmpl w:val="AD72737A"/>
    <w:lvl w:ilvl="0">
      <w:start w:val="1"/>
      <w:numFmt w:val="none"/>
      <w:lvlText w:val="j)"/>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0" w15:restartNumberingAfterBreak="0">
    <w:nsid w:val="2B342E5E"/>
    <w:multiLevelType w:val="hybridMultilevel"/>
    <w:tmpl w:val="2EB086D4"/>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D1956C8"/>
    <w:multiLevelType w:val="multilevel"/>
    <w:tmpl w:val="2D1956C8"/>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E4F3F32"/>
    <w:multiLevelType w:val="multilevel"/>
    <w:tmpl w:val="2E4F3F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7D5A6D"/>
    <w:multiLevelType w:val="multilevel"/>
    <w:tmpl w:val="A168A68E"/>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36F8744A"/>
    <w:multiLevelType w:val="hybridMultilevel"/>
    <w:tmpl w:val="397A4E98"/>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99F4432"/>
    <w:multiLevelType w:val="hybridMultilevel"/>
    <w:tmpl w:val="9F3890B0"/>
    <w:lvl w:ilvl="0" w:tplc="26B09278">
      <w:start w:val="1"/>
      <w:numFmt w:val="decimal"/>
      <w:lvlText w:val="%1."/>
      <w:lvlJc w:val="left"/>
      <w:pPr>
        <w:ind w:left="720" w:hanging="360"/>
      </w:pPr>
      <w:rPr>
        <w:b/>
        <w:bCs/>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EFD25EF"/>
    <w:multiLevelType w:val="multilevel"/>
    <w:tmpl w:val="3EFD25E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01D4C0D"/>
    <w:multiLevelType w:val="hybridMultilevel"/>
    <w:tmpl w:val="A72231C4"/>
    <w:lvl w:ilvl="0" w:tplc="78CCC39A">
      <w:start w:val="1"/>
      <w:numFmt w:val="lowerLetter"/>
      <w:lvlText w:val="%1)"/>
      <w:lvlJc w:val="left"/>
      <w:pPr>
        <w:ind w:left="1229" w:hanging="5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8" w15:restartNumberingAfterBreak="0">
    <w:nsid w:val="433928AC"/>
    <w:multiLevelType w:val="hybridMultilevel"/>
    <w:tmpl w:val="D57A2A6E"/>
    <w:lvl w:ilvl="0" w:tplc="73EC8C8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9" w15:restartNumberingAfterBreak="0">
    <w:nsid w:val="444426C6"/>
    <w:multiLevelType w:val="hybridMultilevel"/>
    <w:tmpl w:val="8BBADD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5016C48"/>
    <w:multiLevelType w:val="hybridMultilevel"/>
    <w:tmpl w:val="B94C1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64577D0"/>
    <w:multiLevelType w:val="multilevel"/>
    <w:tmpl w:val="464577D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B0302EF"/>
    <w:multiLevelType w:val="hybridMultilevel"/>
    <w:tmpl w:val="B322BFE8"/>
    <w:lvl w:ilvl="0" w:tplc="6B7CFCE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15:restartNumberingAfterBreak="0">
    <w:nsid w:val="4BCB61FC"/>
    <w:multiLevelType w:val="multilevel"/>
    <w:tmpl w:val="4BCB61F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E6B35A1"/>
    <w:multiLevelType w:val="hybridMultilevel"/>
    <w:tmpl w:val="41CC96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2E13B2F"/>
    <w:multiLevelType w:val="hybridMultilevel"/>
    <w:tmpl w:val="58728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53FF1E5E"/>
    <w:multiLevelType w:val="hybridMultilevel"/>
    <w:tmpl w:val="73AAC1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6333836"/>
    <w:multiLevelType w:val="hybridMultilevel"/>
    <w:tmpl w:val="3B3CCA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82424F0"/>
    <w:multiLevelType w:val="hybridMultilevel"/>
    <w:tmpl w:val="68D0699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93E57F3"/>
    <w:multiLevelType w:val="multilevel"/>
    <w:tmpl w:val="593E57F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C2D7F98"/>
    <w:multiLevelType w:val="hybridMultilevel"/>
    <w:tmpl w:val="587E4456"/>
    <w:lvl w:ilvl="0" w:tplc="0FCC8A6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1" w15:restartNumberingAfterBreak="0">
    <w:nsid w:val="5CF15FF0"/>
    <w:multiLevelType w:val="multilevel"/>
    <w:tmpl w:val="5CF15FF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5F0A501F"/>
    <w:multiLevelType w:val="hybridMultilevel"/>
    <w:tmpl w:val="052A562A"/>
    <w:lvl w:ilvl="0" w:tplc="93500222">
      <w:numFmt w:val="bullet"/>
      <w:lvlText w:val="•"/>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3" w15:restartNumberingAfterBreak="0">
    <w:nsid w:val="60266B74"/>
    <w:multiLevelType w:val="hybridMultilevel"/>
    <w:tmpl w:val="1D267C1C"/>
    <w:lvl w:ilvl="0" w:tplc="93500222">
      <w:numFmt w:val="bullet"/>
      <w:lvlText w:val="•"/>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4" w15:restartNumberingAfterBreak="0">
    <w:nsid w:val="61000AE3"/>
    <w:multiLevelType w:val="multilevel"/>
    <w:tmpl w:val="D41CB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626A48E4"/>
    <w:multiLevelType w:val="hybridMultilevel"/>
    <w:tmpl w:val="3B42CF3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6" w15:restartNumberingAfterBreak="0">
    <w:nsid w:val="66035553"/>
    <w:multiLevelType w:val="hybridMultilevel"/>
    <w:tmpl w:val="FD60D0B8"/>
    <w:lvl w:ilvl="0" w:tplc="E138D35E">
      <w:start w:val="1"/>
      <w:numFmt w:val="upperLetter"/>
      <w:lvlText w:val="%1."/>
      <w:lvlJc w:val="left"/>
      <w:pPr>
        <w:ind w:left="1428" w:hanging="360"/>
      </w:pPr>
      <w:rPr>
        <w:rFonts w:ascii="Montserrat" w:hAnsi="Montserrat" w:hint="default"/>
        <w:sz w:val="22"/>
        <w:szCs w:val="22"/>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7" w15:restartNumberingAfterBreak="0">
    <w:nsid w:val="66837F0F"/>
    <w:multiLevelType w:val="hybridMultilevel"/>
    <w:tmpl w:val="913E822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58" w15:restartNumberingAfterBreak="0">
    <w:nsid w:val="688334E9"/>
    <w:multiLevelType w:val="hybridMultilevel"/>
    <w:tmpl w:val="D6FAF682"/>
    <w:lvl w:ilvl="0" w:tplc="E8D007F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8CA5E5D"/>
    <w:multiLevelType w:val="hybridMultilevel"/>
    <w:tmpl w:val="329C153E"/>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A8C37E8"/>
    <w:multiLevelType w:val="hybridMultilevel"/>
    <w:tmpl w:val="DE7E478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1" w15:restartNumberingAfterBreak="0">
    <w:nsid w:val="6B98070B"/>
    <w:multiLevelType w:val="hybridMultilevel"/>
    <w:tmpl w:val="D0C0E104"/>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BED1EB9"/>
    <w:multiLevelType w:val="multilevel"/>
    <w:tmpl w:val="89B2D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CA12701"/>
    <w:multiLevelType w:val="hybridMultilevel"/>
    <w:tmpl w:val="34A038FA"/>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6D496456"/>
    <w:multiLevelType w:val="multilevel"/>
    <w:tmpl w:val="6D49645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6DF46D43"/>
    <w:multiLevelType w:val="hybridMultilevel"/>
    <w:tmpl w:val="E078EC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6ECE2E99"/>
    <w:multiLevelType w:val="hybridMultilevel"/>
    <w:tmpl w:val="D64A7C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6F182913"/>
    <w:multiLevelType w:val="multilevel"/>
    <w:tmpl w:val="6F1829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732110E0"/>
    <w:multiLevelType w:val="hybridMultilevel"/>
    <w:tmpl w:val="587E4456"/>
    <w:lvl w:ilvl="0" w:tplc="0FCC8A6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9" w15:restartNumberingAfterBreak="0">
    <w:nsid w:val="75ED5144"/>
    <w:multiLevelType w:val="hybridMultilevel"/>
    <w:tmpl w:val="C66EEFA8"/>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AD46ECD"/>
    <w:multiLevelType w:val="hybridMultilevel"/>
    <w:tmpl w:val="8AE85E40"/>
    <w:lvl w:ilvl="0" w:tplc="1A22F050">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CE81201"/>
    <w:multiLevelType w:val="hybridMultilevel"/>
    <w:tmpl w:val="71EA7B18"/>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DCF4DF5"/>
    <w:multiLevelType w:val="hybridMultilevel"/>
    <w:tmpl w:val="CE10F422"/>
    <w:lvl w:ilvl="0" w:tplc="93500222">
      <w:numFmt w:val="bullet"/>
      <w:lvlText w:val="•"/>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7E2F325B"/>
    <w:multiLevelType w:val="hybridMultilevel"/>
    <w:tmpl w:val="B322BFE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7F790D68"/>
    <w:multiLevelType w:val="multilevel"/>
    <w:tmpl w:val="AD72737A"/>
    <w:styleLink w:val="Listaactual1"/>
    <w:lvl w:ilvl="0">
      <w:start w:val="1"/>
      <w:numFmt w:val="none"/>
      <w:lvlText w:val="j)"/>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5" w15:restartNumberingAfterBreak="0">
    <w:nsid w:val="7F843221"/>
    <w:multiLevelType w:val="hybridMultilevel"/>
    <w:tmpl w:val="CAD26196"/>
    <w:lvl w:ilvl="0" w:tplc="080A0015">
      <w:start w:val="1"/>
      <w:numFmt w:val="upp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35"/>
  </w:num>
  <w:num w:numId="2">
    <w:abstractNumId w:val="10"/>
  </w:num>
  <w:num w:numId="3">
    <w:abstractNumId w:val="61"/>
  </w:num>
  <w:num w:numId="4">
    <w:abstractNumId w:val="48"/>
  </w:num>
  <w:num w:numId="5">
    <w:abstractNumId w:val="69"/>
  </w:num>
  <w:num w:numId="6">
    <w:abstractNumId w:val="12"/>
  </w:num>
  <w:num w:numId="7">
    <w:abstractNumId w:val="30"/>
  </w:num>
  <w:num w:numId="8">
    <w:abstractNumId w:val="63"/>
  </w:num>
  <w:num w:numId="9">
    <w:abstractNumId w:val="24"/>
  </w:num>
  <w:num w:numId="10">
    <w:abstractNumId w:val="6"/>
  </w:num>
  <w:num w:numId="11">
    <w:abstractNumId w:val="44"/>
  </w:num>
  <w:num w:numId="12">
    <w:abstractNumId w:val="5"/>
  </w:num>
  <w:num w:numId="13">
    <w:abstractNumId w:val="23"/>
  </w:num>
  <w:num w:numId="14">
    <w:abstractNumId w:val="21"/>
  </w:num>
  <w:num w:numId="15">
    <w:abstractNumId w:val="47"/>
  </w:num>
  <w:num w:numId="16">
    <w:abstractNumId w:val="2"/>
  </w:num>
  <w:num w:numId="17">
    <w:abstractNumId w:val="31"/>
  </w:num>
  <w:num w:numId="18">
    <w:abstractNumId w:val="32"/>
  </w:num>
  <w:num w:numId="19">
    <w:abstractNumId w:val="14"/>
  </w:num>
  <w:num w:numId="20">
    <w:abstractNumId w:val="51"/>
  </w:num>
  <w:num w:numId="21">
    <w:abstractNumId w:val="36"/>
  </w:num>
  <w:num w:numId="22">
    <w:abstractNumId w:val="41"/>
  </w:num>
  <w:num w:numId="23">
    <w:abstractNumId w:val="3"/>
  </w:num>
  <w:num w:numId="24">
    <w:abstractNumId w:val="27"/>
  </w:num>
  <w:num w:numId="25">
    <w:abstractNumId w:val="29"/>
  </w:num>
  <w:num w:numId="26">
    <w:abstractNumId w:val="68"/>
  </w:num>
  <w:num w:numId="27">
    <w:abstractNumId w:val="37"/>
  </w:num>
  <w:num w:numId="28">
    <w:abstractNumId w:val="50"/>
  </w:num>
  <w:num w:numId="29">
    <w:abstractNumId w:val="60"/>
  </w:num>
  <w:num w:numId="30">
    <w:abstractNumId w:val="43"/>
  </w:num>
  <w:num w:numId="31">
    <w:abstractNumId w:val="64"/>
  </w:num>
  <w:num w:numId="32">
    <w:abstractNumId w:val="67"/>
  </w:num>
  <w:num w:numId="33">
    <w:abstractNumId w:val="13"/>
  </w:num>
  <w:num w:numId="34">
    <w:abstractNumId w:val="22"/>
  </w:num>
  <w:num w:numId="35">
    <w:abstractNumId w:val="49"/>
  </w:num>
  <w:num w:numId="36">
    <w:abstractNumId w:val="16"/>
  </w:num>
  <w:num w:numId="37">
    <w:abstractNumId w:val="11"/>
  </w:num>
  <w:num w:numId="38">
    <w:abstractNumId w:val="74"/>
  </w:num>
  <w:num w:numId="39">
    <w:abstractNumId w:val="38"/>
  </w:num>
  <w:num w:numId="40">
    <w:abstractNumId w:val="58"/>
  </w:num>
  <w:num w:numId="41">
    <w:abstractNumId w:val="40"/>
  </w:num>
  <w:num w:numId="42">
    <w:abstractNumId w:val="65"/>
  </w:num>
  <w:num w:numId="43">
    <w:abstractNumId w:val="42"/>
  </w:num>
  <w:num w:numId="44">
    <w:abstractNumId w:val="45"/>
  </w:num>
  <w:num w:numId="45">
    <w:abstractNumId w:val="7"/>
  </w:num>
  <w:num w:numId="46">
    <w:abstractNumId w:val="57"/>
  </w:num>
  <w:num w:numId="47">
    <w:abstractNumId w:val="17"/>
  </w:num>
  <w:num w:numId="48">
    <w:abstractNumId w:val="62"/>
  </w:num>
  <w:num w:numId="49">
    <w:abstractNumId w:val="54"/>
  </w:num>
  <w:num w:numId="50">
    <w:abstractNumId w:val="73"/>
  </w:num>
  <w:num w:numId="51">
    <w:abstractNumId w:val="66"/>
  </w:num>
  <w:num w:numId="52">
    <w:abstractNumId w:val="52"/>
  </w:num>
  <w:num w:numId="53">
    <w:abstractNumId w:val="53"/>
  </w:num>
  <w:num w:numId="54">
    <w:abstractNumId w:val="72"/>
  </w:num>
  <w:num w:numId="55">
    <w:abstractNumId w:val="28"/>
  </w:num>
  <w:num w:numId="56">
    <w:abstractNumId w:val="15"/>
  </w:num>
  <w:num w:numId="57">
    <w:abstractNumId w:val="0"/>
  </w:num>
  <w:num w:numId="58">
    <w:abstractNumId w:val="25"/>
  </w:num>
  <w:num w:numId="59">
    <w:abstractNumId w:val="56"/>
  </w:num>
  <w:num w:numId="60">
    <w:abstractNumId w:val="19"/>
  </w:num>
  <w:num w:numId="61">
    <w:abstractNumId w:val="39"/>
  </w:num>
  <w:num w:numId="62">
    <w:abstractNumId w:val="34"/>
  </w:num>
  <w:num w:numId="63">
    <w:abstractNumId w:val="9"/>
  </w:num>
  <w:num w:numId="64">
    <w:abstractNumId w:val="59"/>
  </w:num>
  <w:num w:numId="65">
    <w:abstractNumId w:val="71"/>
  </w:num>
  <w:num w:numId="66">
    <w:abstractNumId w:val="75"/>
  </w:num>
  <w:num w:numId="67">
    <w:abstractNumId w:val="70"/>
  </w:num>
  <w:num w:numId="68">
    <w:abstractNumId w:val="20"/>
  </w:num>
  <w:num w:numId="69">
    <w:abstractNumId w:val="33"/>
  </w:num>
  <w:num w:numId="70">
    <w:abstractNumId w:val="26"/>
  </w:num>
  <w:num w:numId="71">
    <w:abstractNumId w:val="1"/>
  </w:num>
  <w:num w:numId="72">
    <w:abstractNumId w:val="46"/>
  </w:num>
  <w:num w:numId="73">
    <w:abstractNumId w:val="55"/>
  </w:num>
  <w:num w:numId="74">
    <w:abstractNumId w:val="4"/>
  </w:num>
  <w:num w:numId="75">
    <w:abstractNumId w:val="18"/>
  </w:num>
  <w:num w:numId="76">
    <w:abstractNumId w:va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0161"/>
    <w:rsid w:val="000026EA"/>
    <w:rsid w:val="00003D65"/>
    <w:rsid w:val="00004673"/>
    <w:rsid w:val="00005784"/>
    <w:rsid w:val="000103D8"/>
    <w:rsid w:val="000103E0"/>
    <w:rsid w:val="00010BC1"/>
    <w:rsid w:val="00010FE4"/>
    <w:rsid w:val="00011238"/>
    <w:rsid w:val="00011C15"/>
    <w:rsid w:val="00011EE0"/>
    <w:rsid w:val="00013A50"/>
    <w:rsid w:val="00014441"/>
    <w:rsid w:val="00015ED6"/>
    <w:rsid w:val="00017E6D"/>
    <w:rsid w:val="00022AED"/>
    <w:rsid w:val="00022EC8"/>
    <w:rsid w:val="000233C1"/>
    <w:rsid w:val="00024C27"/>
    <w:rsid w:val="00024F4C"/>
    <w:rsid w:val="00025766"/>
    <w:rsid w:val="00025813"/>
    <w:rsid w:val="000259D4"/>
    <w:rsid w:val="0002669B"/>
    <w:rsid w:val="00026EE3"/>
    <w:rsid w:val="00027625"/>
    <w:rsid w:val="00027728"/>
    <w:rsid w:val="00030293"/>
    <w:rsid w:val="00030B41"/>
    <w:rsid w:val="000315DD"/>
    <w:rsid w:val="00032433"/>
    <w:rsid w:val="0003246C"/>
    <w:rsid w:val="00032FE2"/>
    <w:rsid w:val="00033536"/>
    <w:rsid w:val="000355C2"/>
    <w:rsid w:val="000357DB"/>
    <w:rsid w:val="000359D1"/>
    <w:rsid w:val="00035E80"/>
    <w:rsid w:val="000360DF"/>
    <w:rsid w:val="00036B87"/>
    <w:rsid w:val="000378F1"/>
    <w:rsid w:val="00037CE0"/>
    <w:rsid w:val="00040872"/>
    <w:rsid w:val="00040F78"/>
    <w:rsid w:val="00041427"/>
    <w:rsid w:val="000425AC"/>
    <w:rsid w:val="00042C4E"/>
    <w:rsid w:val="000430EF"/>
    <w:rsid w:val="000436AA"/>
    <w:rsid w:val="00043ED0"/>
    <w:rsid w:val="00046726"/>
    <w:rsid w:val="00050407"/>
    <w:rsid w:val="000505CB"/>
    <w:rsid w:val="00050A0F"/>
    <w:rsid w:val="00050DA1"/>
    <w:rsid w:val="000511D5"/>
    <w:rsid w:val="0005253F"/>
    <w:rsid w:val="00054B58"/>
    <w:rsid w:val="00054C77"/>
    <w:rsid w:val="00054CA7"/>
    <w:rsid w:val="000557FD"/>
    <w:rsid w:val="00055B97"/>
    <w:rsid w:val="00055D47"/>
    <w:rsid w:val="00056B1D"/>
    <w:rsid w:val="0005744A"/>
    <w:rsid w:val="00060314"/>
    <w:rsid w:val="000604CF"/>
    <w:rsid w:val="0006066B"/>
    <w:rsid w:val="000609CC"/>
    <w:rsid w:val="00060C03"/>
    <w:rsid w:val="0006161C"/>
    <w:rsid w:val="00063809"/>
    <w:rsid w:val="0006552C"/>
    <w:rsid w:val="00065E78"/>
    <w:rsid w:val="0006724F"/>
    <w:rsid w:val="00067C30"/>
    <w:rsid w:val="00067FE8"/>
    <w:rsid w:val="00070C9A"/>
    <w:rsid w:val="00071986"/>
    <w:rsid w:val="00071E8A"/>
    <w:rsid w:val="00072072"/>
    <w:rsid w:val="00072C92"/>
    <w:rsid w:val="000775D4"/>
    <w:rsid w:val="00077748"/>
    <w:rsid w:val="00077C97"/>
    <w:rsid w:val="00080BFA"/>
    <w:rsid w:val="00082DCF"/>
    <w:rsid w:val="000830B8"/>
    <w:rsid w:val="00083A1D"/>
    <w:rsid w:val="00083BEB"/>
    <w:rsid w:val="00083D7C"/>
    <w:rsid w:val="000846BA"/>
    <w:rsid w:val="0008488F"/>
    <w:rsid w:val="00084983"/>
    <w:rsid w:val="000851EE"/>
    <w:rsid w:val="00085473"/>
    <w:rsid w:val="00085477"/>
    <w:rsid w:val="000862B6"/>
    <w:rsid w:val="00087E16"/>
    <w:rsid w:val="0009067D"/>
    <w:rsid w:val="00091158"/>
    <w:rsid w:val="00091FE5"/>
    <w:rsid w:val="0009255E"/>
    <w:rsid w:val="000A0388"/>
    <w:rsid w:val="000A09B8"/>
    <w:rsid w:val="000A1112"/>
    <w:rsid w:val="000A14B5"/>
    <w:rsid w:val="000A1A77"/>
    <w:rsid w:val="000A2184"/>
    <w:rsid w:val="000A2C5F"/>
    <w:rsid w:val="000A2EEE"/>
    <w:rsid w:val="000A3BB9"/>
    <w:rsid w:val="000A41AC"/>
    <w:rsid w:val="000A638F"/>
    <w:rsid w:val="000A6503"/>
    <w:rsid w:val="000A6E2C"/>
    <w:rsid w:val="000B05F2"/>
    <w:rsid w:val="000B1E8F"/>
    <w:rsid w:val="000B2E35"/>
    <w:rsid w:val="000B3029"/>
    <w:rsid w:val="000B316A"/>
    <w:rsid w:val="000B3D35"/>
    <w:rsid w:val="000B3FC8"/>
    <w:rsid w:val="000B5AA4"/>
    <w:rsid w:val="000B6B25"/>
    <w:rsid w:val="000B6E3D"/>
    <w:rsid w:val="000B73EF"/>
    <w:rsid w:val="000C145D"/>
    <w:rsid w:val="000C21FE"/>
    <w:rsid w:val="000C2725"/>
    <w:rsid w:val="000C3572"/>
    <w:rsid w:val="000C43C1"/>
    <w:rsid w:val="000C4A0A"/>
    <w:rsid w:val="000C503D"/>
    <w:rsid w:val="000C5365"/>
    <w:rsid w:val="000C549A"/>
    <w:rsid w:val="000C6EA2"/>
    <w:rsid w:val="000C74D7"/>
    <w:rsid w:val="000C7AB9"/>
    <w:rsid w:val="000C7BC2"/>
    <w:rsid w:val="000D0E80"/>
    <w:rsid w:val="000D221F"/>
    <w:rsid w:val="000D291D"/>
    <w:rsid w:val="000D39D5"/>
    <w:rsid w:val="000D3C51"/>
    <w:rsid w:val="000D42B5"/>
    <w:rsid w:val="000D42B9"/>
    <w:rsid w:val="000D4EC3"/>
    <w:rsid w:val="000D4ECB"/>
    <w:rsid w:val="000D52AA"/>
    <w:rsid w:val="000D59B1"/>
    <w:rsid w:val="000D5AB4"/>
    <w:rsid w:val="000D70A4"/>
    <w:rsid w:val="000E0E2A"/>
    <w:rsid w:val="000E1E39"/>
    <w:rsid w:val="000E3851"/>
    <w:rsid w:val="000E3939"/>
    <w:rsid w:val="000E3FAA"/>
    <w:rsid w:val="000E4461"/>
    <w:rsid w:val="000E585A"/>
    <w:rsid w:val="000E5C38"/>
    <w:rsid w:val="000E6806"/>
    <w:rsid w:val="000E7265"/>
    <w:rsid w:val="000E775D"/>
    <w:rsid w:val="000E7DC0"/>
    <w:rsid w:val="000E7E32"/>
    <w:rsid w:val="000F0A1B"/>
    <w:rsid w:val="000F1E81"/>
    <w:rsid w:val="000F463B"/>
    <w:rsid w:val="000F55B3"/>
    <w:rsid w:val="000F5ED5"/>
    <w:rsid w:val="000F5FA2"/>
    <w:rsid w:val="000F61E9"/>
    <w:rsid w:val="000F65BF"/>
    <w:rsid w:val="000F6841"/>
    <w:rsid w:val="000F6D32"/>
    <w:rsid w:val="000F6E79"/>
    <w:rsid w:val="000F71DB"/>
    <w:rsid w:val="00100CB9"/>
    <w:rsid w:val="00104077"/>
    <w:rsid w:val="00104EF6"/>
    <w:rsid w:val="001055C2"/>
    <w:rsid w:val="00105A61"/>
    <w:rsid w:val="00106A32"/>
    <w:rsid w:val="00110FC5"/>
    <w:rsid w:val="00111798"/>
    <w:rsid w:val="00111AD6"/>
    <w:rsid w:val="00111E98"/>
    <w:rsid w:val="0011287E"/>
    <w:rsid w:val="00112D0A"/>
    <w:rsid w:val="00112D6B"/>
    <w:rsid w:val="00112D7F"/>
    <w:rsid w:val="0011345E"/>
    <w:rsid w:val="00113A90"/>
    <w:rsid w:val="00113EA9"/>
    <w:rsid w:val="0011411D"/>
    <w:rsid w:val="00114BA0"/>
    <w:rsid w:val="001151BF"/>
    <w:rsid w:val="0011532B"/>
    <w:rsid w:val="00115492"/>
    <w:rsid w:val="001156F5"/>
    <w:rsid w:val="001157C5"/>
    <w:rsid w:val="00115A04"/>
    <w:rsid w:val="00115CDD"/>
    <w:rsid w:val="001167BA"/>
    <w:rsid w:val="00120D21"/>
    <w:rsid w:val="00121A9A"/>
    <w:rsid w:val="0012227A"/>
    <w:rsid w:val="001234FB"/>
    <w:rsid w:val="00123BAD"/>
    <w:rsid w:val="0012438C"/>
    <w:rsid w:val="001247F1"/>
    <w:rsid w:val="00124C66"/>
    <w:rsid w:val="00125104"/>
    <w:rsid w:val="00125971"/>
    <w:rsid w:val="00125C4C"/>
    <w:rsid w:val="001260C5"/>
    <w:rsid w:val="001276E0"/>
    <w:rsid w:val="0013097E"/>
    <w:rsid w:val="001314FE"/>
    <w:rsid w:val="00132B21"/>
    <w:rsid w:val="00132DCB"/>
    <w:rsid w:val="00132F35"/>
    <w:rsid w:val="00134381"/>
    <w:rsid w:val="00134880"/>
    <w:rsid w:val="00134D76"/>
    <w:rsid w:val="00134FF8"/>
    <w:rsid w:val="00135047"/>
    <w:rsid w:val="00135537"/>
    <w:rsid w:val="00135627"/>
    <w:rsid w:val="001359F6"/>
    <w:rsid w:val="00136942"/>
    <w:rsid w:val="00136D92"/>
    <w:rsid w:val="001374B7"/>
    <w:rsid w:val="0013781C"/>
    <w:rsid w:val="00137873"/>
    <w:rsid w:val="0013792C"/>
    <w:rsid w:val="00137DBE"/>
    <w:rsid w:val="00140274"/>
    <w:rsid w:val="0014174E"/>
    <w:rsid w:val="0014179D"/>
    <w:rsid w:val="00141EE1"/>
    <w:rsid w:val="001424B3"/>
    <w:rsid w:val="001430A7"/>
    <w:rsid w:val="001435B6"/>
    <w:rsid w:val="00145224"/>
    <w:rsid w:val="00146583"/>
    <w:rsid w:val="00146D65"/>
    <w:rsid w:val="00150FBE"/>
    <w:rsid w:val="00151708"/>
    <w:rsid w:val="00153569"/>
    <w:rsid w:val="0015391A"/>
    <w:rsid w:val="0015443F"/>
    <w:rsid w:val="00154AAE"/>
    <w:rsid w:val="00154D6A"/>
    <w:rsid w:val="00154F5E"/>
    <w:rsid w:val="0015538F"/>
    <w:rsid w:val="00155F29"/>
    <w:rsid w:val="00156441"/>
    <w:rsid w:val="0015645D"/>
    <w:rsid w:val="00156B1F"/>
    <w:rsid w:val="00157071"/>
    <w:rsid w:val="0015743C"/>
    <w:rsid w:val="00157CB7"/>
    <w:rsid w:val="001601F0"/>
    <w:rsid w:val="00160E07"/>
    <w:rsid w:val="00161A99"/>
    <w:rsid w:val="0016252F"/>
    <w:rsid w:val="00163042"/>
    <w:rsid w:val="00163058"/>
    <w:rsid w:val="001632D3"/>
    <w:rsid w:val="001635CE"/>
    <w:rsid w:val="001638D5"/>
    <w:rsid w:val="00164E1D"/>
    <w:rsid w:val="0016608C"/>
    <w:rsid w:val="00166CE1"/>
    <w:rsid w:val="00166D2D"/>
    <w:rsid w:val="001673C0"/>
    <w:rsid w:val="001675E7"/>
    <w:rsid w:val="001678B1"/>
    <w:rsid w:val="00167F24"/>
    <w:rsid w:val="001708EB"/>
    <w:rsid w:val="0017177F"/>
    <w:rsid w:val="001722E1"/>
    <w:rsid w:val="00172A96"/>
    <w:rsid w:val="00177F58"/>
    <w:rsid w:val="001808D1"/>
    <w:rsid w:val="00180EA6"/>
    <w:rsid w:val="00180F5E"/>
    <w:rsid w:val="00181990"/>
    <w:rsid w:val="001825CA"/>
    <w:rsid w:val="00182CA6"/>
    <w:rsid w:val="001845E6"/>
    <w:rsid w:val="00185E10"/>
    <w:rsid w:val="00185EC0"/>
    <w:rsid w:val="00186741"/>
    <w:rsid w:val="00187593"/>
    <w:rsid w:val="00187635"/>
    <w:rsid w:val="00187DB5"/>
    <w:rsid w:val="00187DBD"/>
    <w:rsid w:val="00190282"/>
    <w:rsid w:val="00190998"/>
    <w:rsid w:val="00191135"/>
    <w:rsid w:val="001918F2"/>
    <w:rsid w:val="001929B2"/>
    <w:rsid w:val="00192E2A"/>
    <w:rsid w:val="00194523"/>
    <w:rsid w:val="0019472F"/>
    <w:rsid w:val="00195429"/>
    <w:rsid w:val="00196428"/>
    <w:rsid w:val="0019732E"/>
    <w:rsid w:val="001974F9"/>
    <w:rsid w:val="0019764A"/>
    <w:rsid w:val="001A102D"/>
    <w:rsid w:val="001A1163"/>
    <w:rsid w:val="001A1AFC"/>
    <w:rsid w:val="001A27CD"/>
    <w:rsid w:val="001A3002"/>
    <w:rsid w:val="001A3AE2"/>
    <w:rsid w:val="001A3F07"/>
    <w:rsid w:val="001A460F"/>
    <w:rsid w:val="001A4E3E"/>
    <w:rsid w:val="001A5667"/>
    <w:rsid w:val="001A764C"/>
    <w:rsid w:val="001A7787"/>
    <w:rsid w:val="001A7AB4"/>
    <w:rsid w:val="001B06EB"/>
    <w:rsid w:val="001B0A69"/>
    <w:rsid w:val="001B14A7"/>
    <w:rsid w:val="001B17B0"/>
    <w:rsid w:val="001B2A9B"/>
    <w:rsid w:val="001B2C04"/>
    <w:rsid w:val="001B339D"/>
    <w:rsid w:val="001B3D1C"/>
    <w:rsid w:val="001B4D03"/>
    <w:rsid w:val="001B6C12"/>
    <w:rsid w:val="001B6E8F"/>
    <w:rsid w:val="001B78E0"/>
    <w:rsid w:val="001C0503"/>
    <w:rsid w:val="001C1254"/>
    <w:rsid w:val="001C19A9"/>
    <w:rsid w:val="001C3FB3"/>
    <w:rsid w:val="001C4223"/>
    <w:rsid w:val="001C4743"/>
    <w:rsid w:val="001C498B"/>
    <w:rsid w:val="001C4A87"/>
    <w:rsid w:val="001C4F3D"/>
    <w:rsid w:val="001C5040"/>
    <w:rsid w:val="001C5992"/>
    <w:rsid w:val="001C61C5"/>
    <w:rsid w:val="001C68B7"/>
    <w:rsid w:val="001C6BF6"/>
    <w:rsid w:val="001C7926"/>
    <w:rsid w:val="001C7EB6"/>
    <w:rsid w:val="001D09A7"/>
    <w:rsid w:val="001D0C60"/>
    <w:rsid w:val="001D0FBE"/>
    <w:rsid w:val="001D1AC7"/>
    <w:rsid w:val="001D27E3"/>
    <w:rsid w:val="001D285A"/>
    <w:rsid w:val="001D3BDB"/>
    <w:rsid w:val="001D493F"/>
    <w:rsid w:val="001D4C88"/>
    <w:rsid w:val="001D53CB"/>
    <w:rsid w:val="001D5C76"/>
    <w:rsid w:val="001E01EF"/>
    <w:rsid w:val="001E0963"/>
    <w:rsid w:val="001E0A0D"/>
    <w:rsid w:val="001E146B"/>
    <w:rsid w:val="001E1960"/>
    <w:rsid w:val="001E1AC1"/>
    <w:rsid w:val="001E1E5D"/>
    <w:rsid w:val="001E1EFE"/>
    <w:rsid w:val="001E21DE"/>
    <w:rsid w:val="001E30C3"/>
    <w:rsid w:val="001E325C"/>
    <w:rsid w:val="001E39AC"/>
    <w:rsid w:val="001E415E"/>
    <w:rsid w:val="001E42A1"/>
    <w:rsid w:val="001E4535"/>
    <w:rsid w:val="001E486D"/>
    <w:rsid w:val="001E6074"/>
    <w:rsid w:val="001E76F2"/>
    <w:rsid w:val="001E77F3"/>
    <w:rsid w:val="001F03C5"/>
    <w:rsid w:val="001F0A87"/>
    <w:rsid w:val="001F16E9"/>
    <w:rsid w:val="001F1869"/>
    <w:rsid w:val="001F3A0E"/>
    <w:rsid w:val="001F4BD6"/>
    <w:rsid w:val="001F565F"/>
    <w:rsid w:val="001F5A55"/>
    <w:rsid w:val="001F73A6"/>
    <w:rsid w:val="002008A1"/>
    <w:rsid w:val="00200947"/>
    <w:rsid w:val="00200AC3"/>
    <w:rsid w:val="0020128C"/>
    <w:rsid w:val="0020175D"/>
    <w:rsid w:val="00203F8D"/>
    <w:rsid w:val="002043EE"/>
    <w:rsid w:val="00204B4A"/>
    <w:rsid w:val="002069AC"/>
    <w:rsid w:val="00210628"/>
    <w:rsid w:val="00210632"/>
    <w:rsid w:val="0021256F"/>
    <w:rsid w:val="0021294D"/>
    <w:rsid w:val="00212B4A"/>
    <w:rsid w:val="00213350"/>
    <w:rsid w:val="00213886"/>
    <w:rsid w:val="00213B7B"/>
    <w:rsid w:val="00213F6F"/>
    <w:rsid w:val="002155D3"/>
    <w:rsid w:val="00217382"/>
    <w:rsid w:val="002175E5"/>
    <w:rsid w:val="00220667"/>
    <w:rsid w:val="002206A3"/>
    <w:rsid w:val="002207DF"/>
    <w:rsid w:val="002216A0"/>
    <w:rsid w:val="0022173E"/>
    <w:rsid w:val="00221B52"/>
    <w:rsid w:val="00221E23"/>
    <w:rsid w:val="0022209C"/>
    <w:rsid w:val="00222DE6"/>
    <w:rsid w:val="00223BAA"/>
    <w:rsid w:val="00224403"/>
    <w:rsid w:val="00224DA3"/>
    <w:rsid w:val="00225014"/>
    <w:rsid w:val="002251A8"/>
    <w:rsid w:val="00226267"/>
    <w:rsid w:val="002262DC"/>
    <w:rsid w:val="00227674"/>
    <w:rsid w:val="00227C3B"/>
    <w:rsid w:val="00230356"/>
    <w:rsid w:val="0023190F"/>
    <w:rsid w:val="00232167"/>
    <w:rsid w:val="0023242C"/>
    <w:rsid w:val="002349A6"/>
    <w:rsid w:val="00234D9E"/>
    <w:rsid w:val="00234F09"/>
    <w:rsid w:val="002354E7"/>
    <w:rsid w:val="002355D1"/>
    <w:rsid w:val="0023652C"/>
    <w:rsid w:val="00236768"/>
    <w:rsid w:val="002371A4"/>
    <w:rsid w:val="00237AFD"/>
    <w:rsid w:val="002401A0"/>
    <w:rsid w:val="00241263"/>
    <w:rsid w:val="00241C1C"/>
    <w:rsid w:val="002426F7"/>
    <w:rsid w:val="00242995"/>
    <w:rsid w:val="0024373F"/>
    <w:rsid w:val="002441D4"/>
    <w:rsid w:val="00244C82"/>
    <w:rsid w:val="00245347"/>
    <w:rsid w:val="00245811"/>
    <w:rsid w:val="00250E0B"/>
    <w:rsid w:val="0025150F"/>
    <w:rsid w:val="00251E14"/>
    <w:rsid w:val="0025233C"/>
    <w:rsid w:val="00253E6F"/>
    <w:rsid w:val="0025449E"/>
    <w:rsid w:val="00254B00"/>
    <w:rsid w:val="0025572B"/>
    <w:rsid w:val="00256B45"/>
    <w:rsid w:val="00257411"/>
    <w:rsid w:val="00257A41"/>
    <w:rsid w:val="00260607"/>
    <w:rsid w:val="00261A04"/>
    <w:rsid w:val="00261C89"/>
    <w:rsid w:val="00261E10"/>
    <w:rsid w:val="002621CF"/>
    <w:rsid w:val="00262243"/>
    <w:rsid w:val="00262AF2"/>
    <w:rsid w:val="002634B1"/>
    <w:rsid w:val="00264C9C"/>
    <w:rsid w:val="002652A5"/>
    <w:rsid w:val="00265731"/>
    <w:rsid w:val="00265C31"/>
    <w:rsid w:val="00267B25"/>
    <w:rsid w:val="00267B5C"/>
    <w:rsid w:val="00270B45"/>
    <w:rsid w:val="00271F10"/>
    <w:rsid w:val="0027340C"/>
    <w:rsid w:val="00273EC3"/>
    <w:rsid w:val="002742DF"/>
    <w:rsid w:val="00275427"/>
    <w:rsid w:val="002760CF"/>
    <w:rsid w:val="0027763F"/>
    <w:rsid w:val="00277AD5"/>
    <w:rsid w:val="002806A0"/>
    <w:rsid w:val="0028078D"/>
    <w:rsid w:val="00281056"/>
    <w:rsid w:val="00281700"/>
    <w:rsid w:val="0028225C"/>
    <w:rsid w:val="002826BA"/>
    <w:rsid w:val="00286323"/>
    <w:rsid w:val="0028674C"/>
    <w:rsid w:val="00290198"/>
    <w:rsid w:val="00290228"/>
    <w:rsid w:val="00290994"/>
    <w:rsid w:val="00290AC6"/>
    <w:rsid w:val="00291049"/>
    <w:rsid w:val="00291D14"/>
    <w:rsid w:val="00292201"/>
    <w:rsid w:val="00292810"/>
    <w:rsid w:val="00292931"/>
    <w:rsid w:val="00292A87"/>
    <w:rsid w:val="00293BF8"/>
    <w:rsid w:val="00294BFB"/>
    <w:rsid w:val="00294DDF"/>
    <w:rsid w:val="00295AC0"/>
    <w:rsid w:val="002965B2"/>
    <w:rsid w:val="002975CD"/>
    <w:rsid w:val="002A044E"/>
    <w:rsid w:val="002A171F"/>
    <w:rsid w:val="002A1B33"/>
    <w:rsid w:val="002A239B"/>
    <w:rsid w:val="002A26AD"/>
    <w:rsid w:val="002A293C"/>
    <w:rsid w:val="002A2A69"/>
    <w:rsid w:val="002A2E37"/>
    <w:rsid w:val="002A33F5"/>
    <w:rsid w:val="002A340A"/>
    <w:rsid w:val="002A3E00"/>
    <w:rsid w:val="002A43ED"/>
    <w:rsid w:val="002A7D84"/>
    <w:rsid w:val="002B0D5A"/>
    <w:rsid w:val="002B0D76"/>
    <w:rsid w:val="002B1969"/>
    <w:rsid w:val="002B19FC"/>
    <w:rsid w:val="002B1F87"/>
    <w:rsid w:val="002B2E37"/>
    <w:rsid w:val="002B3B1A"/>
    <w:rsid w:val="002B4730"/>
    <w:rsid w:val="002B4969"/>
    <w:rsid w:val="002B4A92"/>
    <w:rsid w:val="002B5403"/>
    <w:rsid w:val="002B6098"/>
    <w:rsid w:val="002B679F"/>
    <w:rsid w:val="002B7802"/>
    <w:rsid w:val="002B7AEF"/>
    <w:rsid w:val="002C0B71"/>
    <w:rsid w:val="002C0C9E"/>
    <w:rsid w:val="002C17DB"/>
    <w:rsid w:val="002C1C91"/>
    <w:rsid w:val="002C1F77"/>
    <w:rsid w:val="002C22D6"/>
    <w:rsid w:val="002C23BA"/>
    <w:rsid w:val="002C26F4"/>
    <w:rsid w:val="002C2783"/>
    <w:rsid w:val="002C3281"/>
    <w:rsid w:val="002C37FF"/>
    <w:rsid w:val="002C3D36"/>
    <w:rsid w:val="002C4F4F"/>
    <w:rsid w:val="002C5A48"/>
    <w:rsid w:val="002C6928"/>
    <w:rsid w:val="002C69DB"/>
    <w:rsid w:val="002C6F10"/>
    <w:rsid w:val="002D0098"/>
    <w:rsid w:val="002D0A90"/>
    <w:rsid w:val="002D13FD"/>
    <w:rsid w:val="002D141D"/>
    <w:rsid w:val="002D267D"/>
    <w:rsid w:val="002D2AA2"/>
    <w:rsid w:val="002D2B63"/>
    <w:rsid w:val="002D32E2"/>
    <w:rsid w:val="002D3DEE"/>
    <w:rsid w:val="002D5D3A"/>
    <w:rsid w:val="002D6A59"/>
    <w:rsid w:val="002D757E"/>
    <w:rsid w:val="002D7F84"/>
    <w:rsid w:val="002E05C0"/>
    <w:rsid w:val="002E0654"/>
    <w:rsid w:val="002E1270"/>
    <w:rsid w:val="002E13F6"/>
    <w:rsid w:val="002E1630"/>
    <w:rsid w:val="002E18FF"/>
    <w:rsid w:val="002E1ABF"/>
    <w:rsid w:val="002E2B41"/>
    <w:rsid w:val="002E2E5E"/>
    <w:rsid w:val="002E2FC4"/>
    <w:rsid w:val="002E30B8"/>
    <w:rsid w:val="002E3367"/>
    <w:rsid w:val="002E3D4E"/>
    <w:rsid w:val="002E4F89"/>
    <w:rsid w:val="002E6452"/>
    <w:rsid w:val="002E6924"/>
    <w:rsid w:val="002E6C9E"/>
    <w:rsid w:val="002E7484"/>
    <w:rsid w:val="002E75D3"/>
    <w:rsid w:val="002E78C6"/>
    <w:rsid w:val="002E7FF3"/>
    <w:rsid w:val="002F00B9"/>
    <w:rsid w:val="002F0444"/>
    <w:rsid w:val="002F07B6"/>
    <w:rsid w:val="002F151E"/>
    <w:rsid w:val="002F3B07"/>
    <w:rsid w:val="002F3B5D"/>
    <w:rsid w:val="002F3E9A"/>
    <w:rsid w:val="002F594B"/>
    <w:rsid w:val="002F647E"/>
    <w:rsid w:val="002F6541"/>
    <w:rsid w:val="002F6AFC"/>
    <w:rsid w:val="002F6D8E"/>
    <w:rsid w:val="002F7B58"/>
    <w:rsid w:val="00300065"/>
    <w:rsid w:val="00301143"/>
    <w:rsid w:val="0030220D"/>
    <w:rsid w:val="00302C9E"/>
    <w:rsid w:val="00302D45"/>
    <w:rsid w:val="00303B09"/>
    <w:rsid w:val="003043EF"/>
    <w:rsid w:val="00304797"/>
    <w:rsid w:val="00304E45"/>
    <w:rsid w:val="00304FC4"/>
    <w:rsid w:val="00305999"/>
    <w:rsid w:val="003059A2"/>
    <w:rsid w:val="00306159"/>
    <w:rsid w:val="003065A6"/>
    <w:rsid w:val="0030728A"/>
    <w:rsid w:val="003108BF"/>
    <w:rsid w:val="003118D1"/>
    <w:rsid w:val="0031277A"/>
    <w:rsid w:val="003139D0"/>
    <w:rsid w:val="0031443C"/>
    <w:rsid w:val="003145BB"/>
    <w:rsid w:val="00315267"/>
    <w:rsid w:val="003156B0"/>
    <w:rsid w:val="00315792"/>
    <w:rsid w:val="0031583B"/>
    <w:rsid w:val="00315A17"/>
    <w:rsid w:val="00316A91"/>
    <w:rsid w:val="003172CE"/>
    <w:rsid w:val="00317509"/>
    <w:rsid w:val="0032062E"/>
    <w:rsid w:val="003212A6"/>
    <w:rsid w:val="00321812"/>
    <w:rsid w:val="00323690"/>
    <w:rsid w:val="00323D47"/>
    <w:rsid w:val="00324CD3"/>
    <w:rsid w:val="00325BF5"/>
    <w:rsid w:val="00325EFB"/>
    <w:rsid w:val="00325F7C"/>
    <w:rsid w:val="003270D4"/>
    <w:rsid w:val="00327A00"/>
    <w:rsid w:val="00327BBE"/>
    <w:rsid w:val="00330D6E"/>
    <w:rsid w:val="00330F0C"/>
    <w:rsid w:val="00331D68"/>
    <w:rsid w:val="0033243C"/>
    <w:rsid w:val="00332F0D"/>
    <w:rsid w:val="00333706"/>
    <w:rsid w:val="00333E55"/>
    <w:rsid w:val="00334098"/>
    <w:rsid w:val="003352E1"/>
    <w:rsid w:val="003352E5"/>
    <w:rsid w:val="00336E31"/>
    <w:rsid w:val="00337CAD"/>
    <w:rsid w:val="00341916"/>
    <w:rsid w:val="00341C77"/>
    <w:rsid w:val="0034289D"/>
    <w:rsid w:val="00342B21"/>
    <w:rsid w:val="0034342E"/>
    <w:rsid w:val="0034383A"/>
    <w:rsid w:val="00343BCE"/>
    <w:rsid w:val="0034442F"/>
    <w:rsid w:val="0034549C"/>
    <w:rsid w:val="003454A0"/>
    <w:rsid w:val="003456FD"/>
    <w:rsid w:val="00345E9F"/>
    <w:rsid w:val="003474D8"/>
    <w:rsid w:val="00347886"/>
    <w:rsid w:val="00347A29"/>
    <w:rsid w:val="00350471"/>
    <w:rsid w:val="00350BA7"/>
    <w:rsid w:val="0035112E"/>
    <w:rsid w:val="00351FD6"/>
    <w:rsid w:val="003523D8"/>
    <w:rsid w:val="0035252A"/>
    <w:rsid w:val="0035284F"/>
    <w:rsid w:val="00353481"/>
    <w:rsid w:val="00354A5F"/>
    <w:rsid w:val="00355D41"/>
    <w:rsid w:val="00356D35"/>
    <w:rsid w:val="00357991"/>
    <w:rsid w:val="00357D96"/>
    <w:rsid w:val="003607F3"/>
    <w:rsid w:val="00360FFB"/>
    <w:rsid w:val="00361401"/>
    <w:rsid w:val="00362570"/>
    <w:rsid w:val="0036494B"/>
    <w:rsid w:val="00364DAA"/>
    <w:rsid w:val="00365246"/>
    <w:rsid w:val="003653F0"/>
    <w:rsid w:val="00366C3A"/>
    <w:rsid w:val="003670A6"/>
    <w:rsid w:val="00370D50"/>
    <w:rsid w:val="00370FFD"/>
    <w:rsid w:val="00371F0F"/>
    <w:rsid w:val="003724E8"/>
    <w:rsid w:val="0037297D"/>
    <w:rsid w:val="003742A6"/>
    <w:rsid w:val="003745AF"/>
    <w:rsid w:val="00374632"/>
    <w:rsid w:val="003753D8"/>
    <w:rsid w:val="00375718"/>
    <w:rsid w:val="003765D4"/>
    <w:rsid w:val="0037693C"/>
    <w:rsid w:val="00377228"/>
    <w:rsid w:val="003801DA"/>
    <w:rsid w:val="003803C5"/>
    <w:rsid w:val="00380F04"/>
    <w:rsid w:val="00383503"/>
    <w:rsid w:val="003838AE"/>
    <w:rsid w:val="00385008"/>
    <w:rsid w:val="00385F1A"/>
    <w:rsid w:val="00386BB5"/>
    <w:rsid w:val="00386C70"/>
    <w:rsid w:val="00386D12"/>
    <w:rsid w:val="00386EBC"/>
    <w:rsid w:val="003872EA"/>
    <w:rsid w:val="00390405"/>
    <w:rsid w:val="0039169E"/>
    <w:rsid w:val="00391B2C"/>
    <w:rsid w:val="00392F5E"/>
    <w:rsid w:val="00393111"/>
    <w:rsid w:val="00393896"/>
    <w:rsid w:val="00394870"/>
    <w:rsid w:val="0039510B"/>
    <w:rsid w:val="0039756F"/>
    <w:rsid w:val="003A01AB"/>
    <w:rsid w:val="003A074A"/>
    <w:rsid w:val="003A0ECF"/>
    <w:rsid w:val="003A1F75"/>
    <w:rsid w:val="003A27FF"/>
    <w:rsid w:val="003A3233"/>
    <w:rsid w:val="003A381A"/>
    <w:rsid w:val="003A3DE0"/>
    <w:rsid w:val="003A42E6"/>
    <w:rsid w:val="003A4B45"/>
    <w:rsid w:val="003A5EF3"/>
    <w:rsid w:val="003A681E"/>
    <w:rsid w:val="003A7B2A"/>
    <w:rsid w:val="003B022E"/>
    <w:rsid w:val="003B0A61"/>
    <w:rsid w:val="003B1BE6"/>
    <w:rsid w:val="003B1FC3"/>
    <w:rsid w:val="003B2BFF"/>
    <w:rsid w:val="003B360C"/>
    <w:rsid w:val="003B4C21"/>
    <w:rsid w:val="003B54C0"/>
    <w:rsid w:val="003B570B"/>
    <w:rsid w:val="003B5E89"/>
    <w:rsid w:val="003B5F28"/>
    <w:rsid w:val="003B6518"/>
    <w:rsid w:val="003B6A3C"/>
    <w:rsid w:val="003B722C"/>
    <w:rsid w:val="003B7422"/>
    <w:rsid w:val="003C14D9"/>
    <w:rsid w:val="003C2E4C"/>
    <w:rsid w:val="003C30D1"/>
    <w:rsid w:val="003C3CFF"/>
    <w:rsid w:val="003C40A5"/>
    <w:rsid w:val="003C4B02"/>
    <w:rsid w:val="003C5CEE"/>
    <w:rsid w:val="003C755A"/>
    <w:rsid w:val="003D0149"/>
    <w:rsid w:val="003D0547"/>
    <w:rsid w:val="003D14F6"/>
    <w:rsid w:val="003D1D7A"/>
    <w:rsid w:val="003D2B07"/>
    <w:rsid w:val="003D40C3"/>
    <w:rsid w:val="003D453F"/>
    <w:rsid w:val="003D4BE5"/>
    <w:rsid w:val="003D5308"/>
    <w:rsid w:val="003D55B5"/>
    <w:rsid w:val="003D5D7F"/>
    <w:rsid w:val="003D6078"/>
    <w:rsid w:val="003D7593"/>
    <w:rsid w:val="003D7EA7"/>
    <w:rsid w:val="003E0720"/>
    <w:rsid w:val="003E0CC1"/>
    <w:rsid w:val="003E1030"/>
    <w:rsid w:val="003E13DF"/>
    <w:rsid w:val="003E2571"/>
    <w:rsid w:val="003E2F76"/>
    <w:rsid w:val="003E35E8"/>
    <w:rsid w:val="003E3AA3"/>
    <w:rsid w:val="003E44C8"/>
    <w:rsid w:val="003E5332"/>
    <w:rsid w:val="003E659D"/>
    <w:rsid w:val="003E6D26"/>
    <w:rsid w:val="003E6E08"/>
    <w:rsid w:val="003E7296"/>
    <w:rsid w:val="003F23F7"/>
    <w:rsid w:val="003F2883"/>
    <w:rsid w:val="003F494F"/>
    <w:rsid w:val="003F4EE6"/>
    <w:rsid w:val="003F5659"/>
    <w:rsid w:val="003F6C8B"/>
    <w:rsid w:val="003F6EEF"/>
    <w:rsid w:val="004007E4"/>
    <w:rsid w:val="00401843"/>
    <w:rsid w:val="00401859"/>
    <w:rsid w:val="00402A7D"/>
    <w:rsid w:val="00402B39"/>
    <w:rsid w:val="00402B7B"/>
    <w:rsid w:val="00402C34"/>
    <w:rsid w:val="0040345B"/>
    <w:rsid w:val="004038F3"/>
    <w:rsid w:val="00403BF8"/>
    <w:rsid w:val="00404E66"/>
    <w:rsid w:val="004053DC"/>
    <w:rsid w:val="004062A1"/>
    <w:rsid w:val="00406DEA"/>
    <w:rsid w:val="004072C7"/>
    <w:rsid w:val="00407E43"/>
    <w:rsid w:val="00407E6E"/>
    <w:rsid w:val="00407F39"/>
    <w:rsid w:val="00411BF0"/>
    <w:rsid w:val="00412127"/>
    <w:rsid w:val="00412C5F"/>
    <w:rsid w:val="00412F15"/>
    <w:rsid w:val="00413045"/>
    <w:rsid w:val="0041310B"/>
    <w:rsid w:val="00413258"/>
    <w:rsid w:val="004136C3"/>
    <w:rsid w:val="00414172"/>
    <w:rsid w:val="004149DD"/>
    <w:rsid w:val="004150AA"/>
    <w:rsid w:val="00416696"/>
    <w:rsid w:val="004174F7"/>
    <w:rsid w:val="00417BC0"/>
    <w:rsid w:val="00421A95"/>
    <w:rsid w:val="0042399A"/>
    <w:rsid w:val="004248E9"/>
    <w:rsid w:val="00425B8D"/>
    <w:rsid w:val="00427A28"/>
    <w:rsid w:val="004306EA"/>
    <w:rsid w:val="0043125E"/>
    <w:rsid w:val="00431A8B"/>
    <w:rsid w:val="00431FF9"/>
    <w:rsid w:val="00433BD5"/>
    <w:rsid w:val="00434285"/>
    <w:rsid w:val="004344FA"/>
    <w:rsid w:val="004346C4"/>
    <w:rsid w:val="004369DA"/>
    <w:rsid w:val="004371F4"/>
    <w:rsid w:val="0044072C"/>
    <w:rsid w:val="00441148"/>
    <w:rsid w:val="00443098"/>
    <w:rsid w:val="004433F3"/>
    <w:rsid w:val="00444889"/>
    <w:rsid w:val="00444974"/>
    <w:rsid w:val="004453C7"/>
    <w:rsid w:val="00445647"/>
    <w:rsid w:val="00446475"/>
    <w:rsid w:val="004465F6"/>
    <w:rsid w:val="004468D0"/>
    <w:rsid w:val="00446A88"/>
    <w:rsid w:val="004472D3"/>
    <w:rsid w:val="00450155"/>
    <w:rsid w:val="00450168"/>
    <w:rsid w:val="004510B1"/>
    <w:rsid w:val="0045149D"/>
    <w:rsid w:val="00452042"/>
    <w:rsid w:val="00452321"/>
    <w:rsid w:val="004530B4"/>
    <w:rsid w:val="00453122"/>
    <w:rsid w:val="00453A22"/>
    <w:rsid w:val="004543AB"/>
    <w:rsid w:val="004543D6"/>
    <w:rsid w:val="00454748"/>
    <w:rsid w:val="00454E84"/>
    <w:rsid w:val="004553FE"/>
    <w:rsid w:val="00455980"/>
    <w:rsid w:val="00455E50"/>
    <w:rsid w:val="00457899"/>
    <w:rsid w:val="00460799"/>
    <w:rsid w:val="00460BD8"/>
    <w:rsid w:val="00462605"/>
    <w:rsid w:val="004627E2"/>
    <w:rsid w:val="00462B15"/>
    <w:rsid w:val="00464712"/>
    <w:rsid w:val="00465570"/>
    <w:rsid w:val="004656DC"/>
    <w:rsid w:val="0046606B"/>
    <w:rsid w:val="00466652"/>
    <w:rsid w:val="00466B3A"/>
    <w:rsid w:val="00467270"/>
    <w:rsid w:val="004675B5"/>
    <w:rsid w:val="00467F34"/>
    <w:rsid w:val="004710C6"/>
    <w:rsid w:val="0047138E"/>
    <w:rsid w:val="0047270E"/>
    <w:rsid w:val="004727EA"/>
    <w:rsid w:val="004735AA"/>
    <w:rsid w:val="00473895"/>
    <w:rsid w:val="00473D3E"/>
    <w:rsid w:val="0047464F"/>
    <w:rsid w:val="00474AAA"/>
    <w:rsid w:val="00474C2D"/>
    <w:rsid w:val="004754E9"/>
    <w:rsid w:val="00475A1E"/>
    <w:rsid w:val="00475E91"/>
    <w:rsid w:val="004765E1"/>
    <w:rsid w:val="00476AB4"/>
    <w:rsid w:val="00480A3D"/>
    <w:rsid w:val="00481DDA"/>
    <w:rsid w:val="0048297C"/>
    <w:rsid w:val="00482C60"/>
    <w:rsid w:val="00482D88"/>
    <w:rsid w:val="00482F26"/>
    <w:rsid w:val="00483305"/>
    <w:rsid w:val="00483C03"/>
    <w:rsid w:val="00483DF0"/>
    <w:rsid w:val="00483EFC"/>
    <w:rsid w:val="0048523C"/>
    <w:rsid w:val="00485392"/>
    <w:rsid w:val="00485CB3"/>
    <w:rsid w:val="00487412"/>
    <w:rsid w:val="004876BE"/>
    <w:rsid w:val="00487F94"/>
    <w:rsid w:val="00490727"/>
    <w:rsid w:val="004910A9"/>
    <w:rsid w:val="00492164"/>
    <w:rsid w:val="004929A6"/>
    <w:rsid w:val="00492BF4"/>
    <w:rsid w:val="00493619"/>
    <w:rsid w:val="00493678"/>
    <w:rsid w:val="004938BC"/>
    <w:rsid w:val="004941ED"/>
    <w:rsid w:val="00494318"/>
    <w:rsid w:val="00494A94"/>
    <w:rsid w:val="0049501B"/>
    <w:rsid w:val="00495B15"/>
    <w:rsid w:val="00495DCD"/>
    <w:rsid w:val="00495F16"/>
    <w:rsid w:val="0049655F"/>
    <w:rsid w:val="004966CD"/>
    <w:rsid w:val="00496B82"/>
    <w:rsid w:val="00496D78"/>
    <w:rsid w:val="00496DE9"/>
    <w:rsid w:val="00497724"/>
    <w:rsid w:val="004A0414"/>
    <w:rsid w:val="004A04AC"/>
    <w:rsid w:val="004A066A"/>
    <w:rsid w:val="004A445D"/>
    <w:rsid w:val="004A47A6"/>
    <w:rsid w:val="004A47EC"/>
    <w:rsid w:val="004A4A28"/>
    <w:rsid w:val="004A599E"/>
    <w:rsid w:val="004A5BE2"/>
    <w:rsid w:val="004A69E6"/>
    <w:rsid w:val="004A73E2"/>
    <w:rsid w:val="004A7D3D"/>
    <w:rsid w:val="004A7E29"/>
    <w:rsid w:val="004B0352"/>
    <w:rsid w:val="004B0BDA"/>
    <w:rsid w:val="004B1778"/>
    <w:rsid w:val="004B2488"/>
    <w:rsid w:val="004B2582"/>
    <w:rsid w:val="004B2A79"/>
    <w:rsid w:val="004B376A"/>
    <w:rsid w:val="004B3D41"/>
    <w:rsid w:val="004B3E72"/>
    <w:rsid w:val="004B3F55"/>
    <w:rsid w:val="004B44A1"/>
    <w:rsid w:val="004B58EE"/>
    <w:rsid w:val="004B7539"/>
    <w:rsid w:val="004C0177"/>
    <w:rsid w:val="004C12F3"/>
    <w:rsid w:val="004C16B1"/>
    <w:rsid w:val="004C21C4"/>
    <w:rsid w:val="004C2523"/>
    <w:rsid w:val="004C4167"/>
    <w:rsid w:val="004C5834"/>
    <w:rsid w:val="004C5AC8"/>
    <w:rsid w:val="004C5EEB"/>
    <w:rsid w:val="004C6202"/>
    <w:rsid w:val="004C62EB"/>
    <w:rsid w:val="004C72D1"/>
    <w:rsid w:val="004D02DA"/>
    <w:rsid w:val="004D1CC8"/>
    <w:rsid w:val="004D2B70"/>
    <w:rsid w:val="004D3249"/>
    <w:rsid w:val="004D43A0"/>
    <w:rsid w:val="004D4599"/>
    <w:rsid w:val="004D62F3"/>
    <w:rsid w:val="004D7015"/>
    <w:rsid w:val="004D763A"/>
    <w:rsid w:val="004E0831"/>
    <w:rsid w:val="004E16F9"/>
    <w:rsid w:val="004E23AB"/>
    <w:rsid w:val="004E2768"/>
    <w:rsid w:val="004E2BB1"/>
    <w:rsid w:val="004E2F6E"/>
    <w:rsid w:val="004E3A17"/>
    <w:rsid w:val="004E4583"/>
    <w:rsid w:val="004E4879"/>
    <w:rsid w:val="004E5190"/>
    <w:rsid w:val="004E63FC"/>
    <w:rsid w:val="004E65D9"/>
    <w:rsid w:val="004E6670"/>
    <w:rsid w:val="004E6B74"/>
    <w:rsid w:val="004F0208"/>
    <w:rsid w:val="004F036E"/>
    <w:rsid w:val="004F0CA2"/>
    <w:rsid w:val="004F12F7"/>
    <w:rsid w:val="004F1776"/>
    <w:rsid w:val="004F2DBC"/>
    <w:rsid w:val="004F3F57"/>
    <w:rsid w:val="004F402D"/>
    <w:rsid w:val="004F4FCB"/>
    <w:rsid w:val="004F6400"/>
    <w:rsid w:val="004F7538"/>
    <w:rsid w:val="004F79DD"/>
    <w:rsid w:val="005004D2"/>
    <w:rsid w:val="00502C0B"/>
    <w:rsid w:val="00503711"/>
    <w:rsid w:val="0050399D"/>
    <w:rsid w:val="005040E8"/>
    <w:rsid w:val="005046AB"/>
    <w:rsid w:val="005054BE"/>
    <w:rsid w:val="00505BE5"/>
    <w:rsid w:val="005062DD"/>
    <w:rsid w:val="00506858"/>
    <w:rsid w:val="00506E02"/>
    <w:rsid w:val="00507379"/>
    <w:rsid w:val="00510233"/>
    <w:rsid w:val="0051071A"/>
    <w:rsid w:val="00512528"/>
    <w:rsid w:val="005126A4"/>
    <w:rsid w:val="00512DF6"/>
    <w:rsid w:val="0051318E"/>
    <w:rsid w:val="0051374C"/>
    <w:rsid w:val="00513B30"/>
    <w:rsid w:val="00514296"/>
    <w:rsid w:val="005143BA"/>
    <w:rsid w:val="005151FE"/>
    <w:rsid w:val="00515401"/>
    <w:rsid w:val="00515A08"/>
    <w:rsid w:val="0051667F"/>
    <w:rsid w:val="00516F20"/>
    <w:rsid w:val="00517459"/>
    <w:rsid w:val="005175FC"/>
    <w:rsid w:val="00517867"/>
    <w:rsid w:val="00521731"/>
    <w:rsid w:val="0052256B"/>
    <w:rsid w:val="0052403A"/>
    <w:rsid w:val="0052603B"/>
    <w:rsid w:val="00526DED"/>
    <w:rsid w:val="00527790"/>
    <w:rsid w:val="005279F9"/>
    <w:rsid w:val="00527ED9"/>
    <w:rsid w:val="00530B7E"/>
    <w:rsid w:val="00532222"/>
    <w:rsid w:val="00532B1D"/>
    <w:rsid w:val="00533065"/>
    <w:rsid w:val="00536059"/>
    <w:rsid w:val="00536FBD"/>
    <w:rsid w:val="00537387"/>
    <w:rsid w:val="00537980"/>
    <w:rsid w:val="00540B3A"/>
    <w:rsid w:val="0054106D"/>
    <w:rsid w:val="0054149B"/>
    <w:rsid w:val="00543FD6"/>
    <w:rsid w:val="0054467A"/>
    <w:rsid w:val="005450EB"/>
    <w:rsid w:val="00547955"/>
    <w:rsid w:val="00547D0A"/>
    <w:rsid w:val="00550C21"/>
    <w:rsid w:val="005518C1"/>
    <w:rsid w:val="00552248"/>
    <w:rsid w:val="005526E5"/>
    <w:rsid w:val="00552EF4"/>
    <w:rsid w:val="00553197"/>
    <w:rsid w:val="0055401A"/>
    <w:rsid w:val="00554353"/>
    <w:rsid w:val="005546D8"/>
    <w:rsid w:val="00554713"/>
    <w:rsid w:val="005548CE"/>
    <w:rsid w:val="00554E1A"/>
    <w:rsid w:val="00555AD6"/>
    <w:rsid w:val="00555EB4"/>
    <w:rsid w:val="0055694C"/>
    <w:rsid w:val="00556B01"/>
    <w:rsid w:val="00557B06"/>
    <w:rsid w:val="00560CB8"/>
    <w:rsid w:val="00560DF6"/>
    <w:rsid w:val="005610B0"/>
    <w:rsid w:val="0056125B"/>
    <w:rsid w:val="005612F0"/>
    <w:rsid w:val="00561421"/>
    <w:rsid w:val="00561A4B"/>
    <w:rsid w:val="005633C3"/>
    <w:rsid w:val="00563635"/>
    <w:rsid w:val="00563854"/>
    <w:rsid w:val="00563A65"/>
    <w:rsid w:val="0056497C"/>
    <w:rsid w:val="00564D0B"/>
    <w:rsid w:val="005656AC"/>
    <w:rsid w:val="00566BB6"/>
    <w:rsid w:val="00570D1F"/>
    <w:rsid w:val="005710A1"/>
    <w:rsid w:val="00571E18"/>
    <w:rsid w:val="005726B3"/>
    <w:rsid w:val="00572718"/>
    <w:rsid w:val="00572A75"/>
    <w:rsid w:val="00574F04"/>
    <w:rsid w:val="00576E09"/>
    <w:rsid w:val="00576EF6"/>
    <w:rsid w:val="005771E1"/>
    <w:rsid w:val="00577E6C"/>
    <w:rsid w:val="00580897"/>
    <w:rsid w:val="00580BF9"/>
    <w:rsid w:val="00581042"/>
    <w:rsid w:val="00581204"/>
    <w:rsid w:val="005814D2"/>
    <w:rsid w:val="005823AA"/>
    <w:rsid w:val="00583281"/>
    <w:rsid w:val="005837B7"/>
    <w:rsid w:val="00585ED4"/>
    <w:rsid w:val="00585F2A"/>
    <w:rsid w:val="00586296"/>
    <w:rsid w:val="00586DEC"/>
    <w:rsid w:val="00590626"/>
    <w:rsid w:val="00590742"/>
    <w:rsid w:val="0059147A"/>
    <w:rsid w:val="005918A3"/>
    <w:rsid w:val="00591B9B"/>
    <w:rsid w:val="00591FCA"/>
    <w:rsid w:val="005923B5"/>
    <w:rsid w:val="00593A8A"/>
    <w:rsid w:val="00594789"/>
    <w:rsid w:val="005951B3"/>
    <w:rsid w:val="00595246"/>
    <w:rsid w:val="00596003"/>
    <w:rsid w:val="00596BB4"/>
    <w:rsid w:val="00597991"/>
    <w:rsid w:val="005A00FA"/>
    <w:rsid w:val="005A14A6"/>
    <w:rsid w:val="005A1E4B"/>
    <w:rsid w:val="005A2252"/>
    <w:rsid w:val="005A2A2D"/>
    <w:rsid w:val="005A3260"/>
    <w:rsid w:val="005A34E1"/>
    <w:rsid w:val="005A5D09"/>
    <w:rsid w:val="005A5D57"/>
    <w:rsid w:val="005A6CB3"/>
    <w:rsid w:val="005A7DFD"/>
    <w:rsid w:val="005B0109"/>
    <w:rsid w:val="005B0379"/>
    <w:rsid w:val="005B11E6"/>
    <w:rsid w:val="005B233B"/>
    <w:rsid w:val="005B2A20"/>
    <w:rsid w:val="005B34E8"/>
    <w:rsid w:val="005B3979"/>
    <w:rsid w:val="005B3BFB"/>
    <w:rsid w:val="005B41DA"/>
    <w:rsid w:val="005B42B3"/>
    <w:rsid w:val="005B4B28"/>
    <w:rsid w:val="005B5959"/>
    <w:rsid w:val="005B7725"/>
    <w:rsid w:val="005C0188"/>
    <w:rsid w:val="005C01A3"/>
    <w:rsid w:val="005C0CCE"/>
    <w:rsid w:val="005C206E"/>
    <w:rsid w:val="005C360C"/>
    <w:rsid w:val="005C377D"/>
    <w:rsid w:val="005C405B"/>
    <w:rsid w:val="005C583A"/>
    <w:rsid w:val="005C58EF"/>
    <w:rsid w:val="005C59B3"/>
    <w:rsid w:val="005C648E"/>
    <w:rsid w:val="005C66D8"/>
    <w:rsid w:val="005C6911"/>
    <w:rsid w:val="005C7275"/>
    <w:rsid w:val="005C72ED"/>
    <w:rsid w:val="005C7331"/>
    <w:rsid w:val="005D03A6"/>
    <w:rsid w:val="005D04C2"/>
    <w:rsid w:val="005D0D68"/>
    <w:rsid w:val="005D1882"/>
    <w:rsid w:val="005D1BE3"/>
    <w:rsid w:val="005D1FF0"/>
    <w:rsid w:val="005D2B92"/>
    <w:rsid w:val="005D304F"/>
    <w:rsid w:val="005D3DB3"/>
    <w:rsid w:val="005D539E"/>
    <w:rsid w:val="005D56CB"/>
    <w:rsid w:val="005D5D7A"/>
    <w:rsid w:val="005D710F"/>
    <w:rsid w:val="005E0056"/>
    <w:rsid w:val="005E19F4"/>
    <w:rsid w:val="005E1D1A"/>
    <w:rsid w:val="005E3586"/>
    <w:rsid w:val="005E3D16"/>
    <w:rsid w:val="005E47FF"/>
    <w:rsid w:val="005E56AF"/>
    <w:rsid w:val="005E5D14"/>
    <w:rsid w:val="005E7137"/>
    <w:rsid w:val="005E7667"/>
    <w:rsid w:val="005E76B4"/>
    <w:rsid w:val="005E7F8E"/>
    <w:rsid w:val="005F0056"/>
    <w:rsid w:val="005F0806"/>
    <w:rsid w:val="005F14A3"/>
    <w:rsid w:val="005F1EFA"/>
    <w:rsid w:val="005F212F"/>
    <w:rsid w:val="005F2F23"/>
    <w:rsid w:val="005F311E"/>
    <w:rsid w:val="005F315D"/>
    <w:rsid w:val="005F5E04"/>
    <w:rsid w:val="005F5E0C"/>
    <w:rsid w:val="005F64D5"/>
    <w:rsid w:val="005F66E9"/>
    <w:rsid w:val="005F7317"/>
    <w:rsid w:val="005F7EF0"/>
    <w:rsid w:val="00600760"/>
    <w:rsid w:val="00600850"/>
    <w:rsid w:val="006009F7"/>
    <w:rsid w:val="006018B0"/>
    <w:rsid w:val="00601F23"/>
    <w:rsid w:val="006024BB"/>
    <w:rsid w:val="0060277E"/>
    <w:rsid w:val="00604820"/>
    <w:rsid w:val="006064EE"/>
    <w:rsid w:val="0060657D"/>
    <w:rsid w:val="0060759D"/>
    <w:rsid w:val="006077DC"/>
    <w:rsid w:val="00610AD7"/>
    <w:rsid w:val="00612CA4"/>
    <w:rsid w:val="00613023"/>
    <w:rsid w:val="006138A2"/>
    <w:rsid w:val="00613D72"/>
    <w:rsid w:val="00615290"/>
    <w:rsid w:val="006168D4"/>
    <w:rsid w:val="006168F2"/>
    <w:rsid w:val="00617C0C"/>
    <w:rsid w:val="00617F8C"/>
    <w:rsid w:val="00620D02"/>
    <w:rsid w:val="0062105B"/>
    <w:rsid w:val="006220E9"/>
    <w:rsid w:val="00624C35"/>
    <w:rsid w:val="00625A7B"/>
    <w:rsid w:val="00625A95"/>
    <w:rsid w:val="006264D5"/>
    <w:rsid w:val="00627A5F"/>
    <w:rsid w:val="00627F4B"/>
    <w:rsid w:val="00631680"/>
    <w:rsid w:val="00632529"/>
    <w:rsid w:val="006327FD"/>
    <w:rsid w:val="0063340C"/>
    <w:rsid w:val="00634834"/>
    <w:rsid w:val="0063534F"/>
    <w:rsid w:val="00635EC4"/>
    <w:rsid w:val="00636BD1"/>
    <w:rsid w:val="00636C07"/>
    <w:rsid w:val="00636E2E"/>
    <w:rsid w:val="00637352"/>
    <w:rsid w:val="00637B0F"/>
    <w:rsid w:val="00640112"/>
    <w:rsid w:val="006402DA"/>
    <w:rsid w:val="00640BB5"/>
    <w:rsid w:val="00641239"/>
    <w:rsid w:val="006417B8"/>
    <w:rsid w:val="0064221D"/>
    <w:rsid w:val="00642F14"/>
    <w:rsid w:val="00644A05"/>
    <w:rsid w:val="00644D5F"/>
    <w:rsid w:val="006451E7"/>
    <w:rsid w:val="006466E3"/>
    <w:rsid w:val="00646D9D"/>
    <w:rsid w:val="00646E13"/>
    <w:rsid w:val="00647474"/>
    <w:rsid w:val="006508B2"/>
    <w:rsid w:val="00650A81"/>
    <w:rsid w:val="0065101E"/>
    <w:rsid w:val="006518F5"/>
    <w:rsid w:val="00653C22"/>
    <w:rsid w:val="00653D70"/>
    <w:rsid w:val="006544DB"/>
    <w:rsid w:val="00654B9F"/>
    <w:rsid w:val="00654C0C"/>
    <w:rsid w:val="006557AB"/>
    <w:rsid w:val="00655F61"/>
    <w:rsid w:val="0065689A"/>
    <w:rsid w:val="00657BF0"/>
    <w:rsid w:val="00660870"/>
    <w:rsid w:val="00660A24"/>
    <w:rsid w:val="00660F3F"/>
    <w:rsid w:val="0066248B"/>
    <w:rsid w:val="006639D0"/>
    <w:rsid w:val="006647A3"/>
    <w:rsid w:val="00666896"/>
    <w:rsid w:val="00670F0C"/>
    <w:rsid w:val="00671462"/>
    <w:rsid w:val="006723A1"/>
    <w:rsid w:val="00672665"/>
    <w:rsid w:val="0067343D"/>
    <w:rsid w:val="00673F05"/>
    <w:rsid w:val="00674534"/>
    <w:rsid w:val="006760DC"/>
    <w:rsid w:val="0067650A"/>
    <w:rsid w:val="00676B0A"/>
    <w:rsid w:val="00677097"/>
    <w:rsid w:val="00680475"/>
    <w:rsid w:val="006808EA"/>
    <w:rsid w:val="0068095F"/>
    <w:rsid w:val="00680B83"/>
    <w:rsid w:val="006810AE"/>
    <w:rsid w:val="006814ED"/>
    <w:rsid w:val="00681720"/>
    <w:rsid w:val="006822F5"/>
    <w:rsid w:val="00682F2D"/>
    <w:rsid w:val="00683421"/>
    <w:rsid w:val="00683A17"/>
    <w:rsid w:val="00683C83"/>
    <w:rsid w:val="00684148"/>
    <w:rsid w:val="006841C8"/>
    <w:rsid w:val="006847C7"/>
    <w:rsid w:val="00684B13"/>
    <w:rsid w:val="006909D2"/>
    <w:rsid w:val="00691A18"/>
    <w:rsid w:val="0069286D"/>
    <w:rsid w:val="006930EC"/>
    <w:rsid w:val="00694123"/>
    <w:rsid w:val="00694A2B"/>
    <w:rsid w:val="00694C25"/>
    <w:rsid w:val="00694FF0"/>
    <w:rsid w:val="0069553B"/>
    <w:rsid w:val="00695A17"/>
    <w:rsid w:val="00695B0B"/>
    <w:rsid w:val="0069730C"/>
    <w:rsid w:val="006A039C"/>
    <w:rsid w:val="006A0FE8"/>
    <w:rsid w:val="006A16F4"/>
    <w:rsid w:val="006A1ABF"/>
    <w:rsid w:val="006A1AEE"/>
    <w:rsid w:val="006A2795"/>
    <w:rsid w:val="006A3484"/>
    <w:rsid w:val="006A4B5F"/>
    <w:rsid w:val="006A5244"/>
    <w:rsid w:val="006A65ED"/>
    <w:rsid w:val="006A796D"/>
    <w:rsid w:val="006B0595"/>
    <w:rsid w:val="006B0AD7"/>
    <w:rsid w:val="006B1945"/>
    <w:rsid w:val="006B2519"/>
    <w:rsid w:val="006B28A8"/>
    <w:rsid w:val="006B2BCE"/>
    <w:rsid w:val="006B3155"/>
    <w:rsid w:val="006B319B"/>
    <w:rsid w:val="006B368A"/>
    <w:rsid w:val="006B381A"/>
    <w:rsid w:val="006B3932"/>
    <w:rsid w:val="006B3C4F"/>
    <w:rsid w:val="006B3F49"/>
    <w:rsid w:val="006B41C7"/>
    <w:rsid w:val="006B4FF8"/>
    <w:rsid w:val="006B5151"/>
    <w:rsid w:val="006B5740"/>
    <w:rsid w:val="006B57A2"/>
    <w:rsid w:val="006B6E81"/>
    <w:rsid w:val="006B75B7"/>
    <w:rsid w:val="006B768C"/>
    <w:rsid w:val="006B7697"/>
    <w:rsid w:val="006B7C06"/>
    <w:rsid w:val="006B7C53"/>
    <w:rsid w:val="006C02E1"/>
    <w:rsid w:val="006C0A32"/>
    <w:rsid w:val="006C1144"/>
    <w:rsid w:val="006C1399"/>
    <w:rsid w:val="006C1814"/>
    <w:rsid w:val="006C1944"/>
    <w:rsid w:val="006C2724"/>
    <w:rsid w:val="006C35B1"/>
    <w:rsid w:val="006C3969"/>
    <w:rsid w:val="006C3B0D"/>
    <w:rsid w:val="006C3D73"/>
    <w:rsid w:val="006C4722"/>
    <w:rsid w:val="006C4A59"/>
    <w:rsid w:val="006C51A0"/>
    <w:rsid w:val="006C56A7"/>
    <w:rsid w:val="006C6409"/>
    <w:rsid w:val="006C6C03"/>
    <w:rsid w:val="006C6DDA"/>
    <w:rsid w:val="006C790D"/>
    <w:rsid w:val="006C7F70"/>
    <w:rsid w:val="006D0724"/>
    <w:rsid w:val="006D0E9D"/>
    <w:rsid w:val="006D1A1C"/>
    <w:rsid w:val="006D2C1D"/>
    <w:rsid w:val="006D31E4"/>
    <w:rsid w:val="006D3F09"/>
    <w:rsid w:val="006D5AC2"/>
    <w:rsid w:val="006D5F66"/>
    <w:rsid w:val="006E09FC"/>
    <w:rsid w:val="006E1E61"/>
    <w:rsid w:val="006E1E78"/>
    <w:rsid w:val="006E1EB0"/>
    <w:rsid w:val="006E20D8"/>
    <w:rsid w:val="006E2E1B"/>
    <w:rsid w:val="006E35C1"/>
    <w:rsid w:val="006E3665"/>
    <w:rsid w:val="006E40A3"/>
    <w:rsid w:val="006E564D"/>
    <w:rsid w:val="006E66E0"/>
    <w:rsid w:val="006E6C36"/>
    <w:rsid w:val="006E714A"/>
    <w:rsid w:val="006E755C"/>
    <w:rsid w:val="006E7F1E"/>
    <w:rsid w:val="006F076A"/>
    <w:rsid w:val="006F0B98"/>
    <w:rsid w:val="006F170C"/>
    <w:rsid w:val="006F222D"/>
    <w:rsid w:val="006F2295"/>
    <w:rsid w:val="006F24B7"/>
    <w:rsid w:val="006F390B"/>
    <w:rsid w:val="006F3B9A"/>
    <w:rsid w:val="006F40F6"/>
    <w:rsid w:val="006F42BD"/>
    <w:rsid w:val="006F51BE"/>
    <w:rsid w:val="006F531F"/>
    <w:rsid w:val="006F5762"/>
    <w:rsid w:val="006F59DF"/>
    <w:rsid w:val="006F68D2"/>
    <w:rsid w:val="006F6D63"/>
    <w:rsid w:val="006F7C04"/>
    <w:rsid w:val="006F7FC2"/>
    <w:rsid w:val="007011BB"/>
    <w:rsid w:val="00701B8F"/>
    <w:rsid w:val="00701DA9"/>
    <w:rsid w:val="00702401"/>
    <w:rsid w:val="007028F8"/>
    <w:rsid w:val="00702B15"/>
    <w:rsid w:val="00702CB1"/>
    <w:rsid w:val="00703099"/>
    <w:rsid w:val="007033D1"/>
    <w:rsid w:val="0070427F"/>
    <w:rsid w:val="007045F4"/>
    <w:rsid w:val="00707A28"/>
    <w:rsid w:val="00710579"/>
    <w:rsid w:val="00710663"/>
    <w:rsid w:val="0071107C"/>
    <w:rsid w:val="007119DC"/>
    <w:rsid w:val="00711B7D"/>
    <w:rsid w:val="00712797"/>
    <w:rsid w:val="0071294F"/>
    <w:rsid w:val="00712B26"/>
    <w:rsid w:val="007136F4"/>
    <w:rsid w:val="00714286"/>
    <w:rsid w:val="0071470B"/>
    <w:rsid w:val="00714911"/>
    <w:rsid w:val="00714981"/>
    <w:rsid w:val="00714C22"/>
    <w:rsid w:val="00714CCD"/>
    <w:rsid w:val="00715ED6"/>
    <w:rsid w:val="00716425"/>
    <w:rsid w:val="00716A58"/>
    <w:rsid w:val="00717598"/>
    <w:rsid w:val="0071765C"/>
    <w:rsid w:val="00717DA5"/>
    <w:rsid w:val="0072041A"/>
    <w:rsid w:val="0072129C"/>
    <w:rsid w:val="007213EC"/>
    <w:rsid w:val="007221CC"/>
    <w:rsid w:val="00723458"/>
    <w:rsid w:val="0072430C"/>
    <w:rsid w:val="0072459F"/>
    <w:rsid w:val="00724773"/>
    <w:rsid w:val="007255BB"/>
    <w:rsid w:val="00725F38"/>
    <w:rsid w:val="00727CD6"/>
    <w:rsid w:val="00727E56"/>
    <w:rsid w:val="007309FB"/>
    <w:rsid w:val="00731B00"/>
    <w:rsid w:val="00731BF2"/>
    <w:rsid w:val="00731D09"/>
    <w:rsid w:val="00731D2D"/>
    <w:rsid w:val="00732934"/>
    <w:rsid w:val="00732D69"/>
    <w:rsid w:val="0073534C"/>
    <w:rsid w:val="00735E73"/>
    <w:rsid w:val="00737FC8"/>
    <w:rsid w:val="00740D28"/>
    <w:rsid w:val="00741121"/>
    <w:rsid w:val="007413B3"/>
    <w:rsid w:val="00742925"/>
    <w:rsid w:val="00742EC2"/>
    <w:rsid w:val="00743B47"/>
    <w:rsid w:val="00744051"/>
    <w:rsid w:val="00746F72"/>
    <w:rsid w:val="007470DA"/>
    <w:rsid w:val="00747BB8"/>
    <w:rsid w:val="00750B97"/>
    <w:rsid w:val="00751277"/>
    <w:rsid w:val="00751361"/>
    <w:rsid w:val="0075201D"/>
    <w:rsid w:val="00752159"/>
    <w:rsid w:val="00752F9E"/>
    <w:rsid w:val="00753C6B"/>
    <w:rsid w:val="00753EB0"/>
    <w:rsid w:val="00754B9B"/>
    <w:rsid w:val="00755226"/>
    <w:rsid w:val="0075546A"/>
    <w:rsid w:val="00756543"/>
    <w:rsid w:val="007570E6"/>
    <w:rsid w:val="0076125A"/>
    <w:rsid w:val="007625D7"/>
    <w:rsid w:val="007629C5"/>
    <w:rsid w:val="00763E1C"/>
    <w:rsid w:val="0076458A"/>
    <w:rsid w:val="00764597"/>
    <w:rsid w:val="00765B80"/>
    <w:rsid w:val="00765BDE"/>
    <w:rsid w:val="00765E88"/>
    <w:rsid w:val="00766B5D"/>
    <w:rsid w:val="00766BFB"/>
    <w:rsid w:val="00766F20"/>
    <w:rsid w:val="0076735A"/>
    <w:rsid w:val="007676A3"/>
    <w:rsid w:val="00767D44"/>
    <w:rsid w:val="007716AC"/>
    <w:rsid w:val="007722F7"/>
    <w:rsid w:val="0077391D"/>
    <w:rsid w:val="00774949"/>
    <w:rsid w:val="00774D31"/>
    <w:rsid w:val="00775146"/>
    <w:rsid w:val="0077518D"/>
    <w:rsid w:val="00776052"/>
    <w:rsid w:val="007761D4"/>
    <w:rsid w:val="0077767B"/>
    <w:rsid w:val="00777881"/>
    <w:rsid w:val="00777B76"/>
    <w:rsid w:val="00780059"/>
    <w:rsid w:val="00780159"/>
    <w:rsid w:val="00780D28"/>
    <w:rsid w:val="00783486"/>
    <w:rsid w:val="00784102"/>
    <w:rsid w:val="00786007"/>
    <w:rsid w:val="007860AF"/>
    <w:rsid w:val="00786429"/>
    <w:rsid w:val="00786B5C"/>
    <w:rsid w:val="00786FB3"/>
    <w:rsid w:val="007871CA"/>
    <w:rsid w:val="007874BA"/>
    <w:rsid w:val="00790D86"/>
    <w:rsid w:val="007910A9"/>
    <w:rsid w:val="0079178D"/>
    <w:rsid w:val="00791CC2"/>
    <w:rsid w:val="00791F97"/>
    <w:rsid w:val="0079237B"/>
    <w:rsid w:val="00792D3C"/>
    <w:rsid w:val="00793E54"/>
    <w:rsid w:val="00794293"/>
    <w:rsid w:val="00794CAF"/>
    <w:rsid w:val="00794D91"/>
    <w:rsid w:val="007960DC"/>
    <w:rsid w:val="00796AD2"/>
    <w:rsid w:val="007974F6"/>
    <w:rsid w:val="007A0182"/>
    <w:rsid w:val="007A08A8"/>
    <w:rsid w:val="007A0C76"/>
    <w:rsid w:val="007A1EF5"/>
    <w:rsid w:val="007A2835"/>
    <w:rsid w:val="007A3816"/>
    <w:rsid w:val="007A5361"/>
    <w:rsid w:val="007A5375"/>
    <w:rsid w:val="007A686A"/>
    <w:rsid w:val="007A6E81"/>
    <w:rsid w:val="007A7169"/>
    <w:rsid w:val="007A7C76"/>
    <w:rsid w:val="007B05BD"/>
    <w:rsid w:val="007B0EF2"/>
    <w:rsid w:val="007B0FB3"/>
    <w:rsid w:val="007B125A"/>
    <w:rsid w:val="007B1AC9"/>
    <w:rsid w:val="007B1BAA"/>
    <w:rsid w:val="007B1F9C"/>
    <w:rsid w:val="007B236D"/>
    <w:rsid w:val="007B25C1"/>
    <w:rsid w:val="007B2682"/>
    <w:rsid w:val="007B2E9F"/>
    <w:rsid w:val="007B3432"/>
    <w:rsid w:val="007B4822"/>
    <w:rsid w:val="007B485D"/>
    <w:rsid w:val="007B5037"/>
    <w:rsid w:val="007B51D2"/>
    <w:rsid w:val="007B58E7"/>
    <w:rsid w:val="007B59A2"/>
    <w:rsid w:val="007B5C81"/>
    <w:rsid w:val="007B632A"/>
    <w:rsid w:val="007B701D"/>
    <w:rsid w:val="007B7BD7"/>
    <w:rsid w:val="007B7C2C"/>
    <w:rsid w:val="007C033A"/>
    <w:rsid w:val="007C0A59"/>
    <w:rsid w:val="007C0C07"/>
    <w:rsid w:val="007C0D60"/>
    <w:rsid w:val="007C1127"/>
    <w:rsid w:val="007C17CA"/>
    <w:rsid w:val="007C2087"/>
    <w:rsid w:val="007C58FA"/>
    <w:rsid w:val="007C5C7B"/>
    <w:rsid w:val="007C7194"/>
    <w:rsid w:val="007C7380"/>
    <w:rsid w:val="007C756D"/>
    <w:rsid w:val="007C7CB0"/>
    <w:rsid w:val="007D0664"/>
    <w:rsid w:val="007D1945"/>
    <w:rsid w:val="007D1B8E"/>
    <w:rsid w:val="007D2E4D"/>
    <w:rsid w:val="007D4AAE"/>
    <w:rsid w:val="007D52EE"/>
    <w:rsid w:val="007D64CA"/>
    <w:rsid w:val="007D6900"/>
    <w:rsid w:val="007E0369"/>
    <w:rsid w:val="007E11A1"/>
    <w:rsid w:val="007E22FA"/>
    <w:rsid w:val="007E250C"/>
    <w:rsid w:val="007E2657"/>
    <w:rsid w:val="007E2DA6"/>
    <w:rsid w:val="007E3149"/>
    <w:rsid w:val="007E322E"/>
    <w:rsid w:val="007E33D9"/>
    <w:rsid w:val="007E3C9A"/>
    <w:rsid w:val="007E3D79"/>
    <w:rsid w:val="007E4795"/>
    <w:rsid w:val="007E6625"/>
    <w:rsid w:val="007E6EDF"/>
    <w:rsid w:val="007E72DC"/>
    <w:rsid w:val="007F0020"/>
    <w:rsid w:val="007F00E3"/>
    <w:rsid w:val="007F0CA0"/>
    <w:rsid w:val="007F21A8"/>
    <w:rsid w:val="007F2373"/>
    <w:rsid w:val="007F3111"/>
    <w:rsid w:val="007F37AB"/>
    <w:rsid w:val="007F4696"/>
    <w:rsid w:val="007F5383"/>
    <w:rsid w:val="007F55D3"/>
    <w:rsid w:val="007F72AF"/>
    <w:rsid w:val="007F72C2"/>
    <w:rsid w:val="008001B0"/>
    <w:rsid w:val="00801247"/>
    <w:rsid w:val="00801B85"/>
    <w:rsid w:val="00803831"/>
    <w:rsid w:val="00803F29"/>
    <w:rsid w:val="00804993"/>
    <w:rsid w:val="00804D56"/>
    <w:rsid w:val="00806F8A"/>
    <w:rsid w:val="008104E7"/>
    <w:rsid w:val="0081174B"/>
    <w:rsid w:val="00812CF9"/>
    <w:rsid w:val="008146B9"/>
    <w:rsid w:val="008147CF"/>
    <w:rsid w:val="00815839"/>
    <w:rsid w:val="00815FAA"/>
    <w:rsid w:val="008160DB"/>
    <w:rsid w:val="008165FE"/>
    <w:rsid w:val="00817BBB"/>
    <w:rsid w:val="00820831"/>
    <w:rsid w:val="00820F4F"/>
    <w:rsid w:val="00821ACB"/>
    <w:rsid w:val="00822067"/>
    <w:rsid w:val="008222AF"/>
    <w:rsid w:val="00822517"/>
    <w:rsid w:val="00822AC9"/>
    <w:rsid w:val="00823156"/>
    <w:rsid w:val="00823289"/>
    <w:rsid w:val="008236C3"/>
    <w:rsid w:val="008236CB"/>
    <w:rsid w:val="00823906"/>
    <w:rsid w:val="00824629"/>
    <w:rsid w:val="008246B1"/>
    <w:rsid w:val="00824916"/>
    <w:rsid w:val="00824D71"/>
    <w:rsid w:val="008257DF"/>
    <w:rsid w:val="0082743F"/>
    <w:rsid w:val="00830258"/>
    <w:rsid w:val="00830BFD"/>
    <w:rsid w:val="00831175"/>
    <w:rsid w:val="00832681"/>
    <w:rsid w:val="008326F6"/>
    <w:rsid w:val="0083423C"/>
    <w:rsid w:val="008351CD"/>
    <w:rsid w:val="008369F6"/>
    <w:rsid w:val="00836CFA"/>
    <w:rsid w:val="0083753B"/>
    <w:rsid w:val="00837BF7"/>
    <w:rsid w:val="00840631"/>
    <w:rsid w:val="00840E59"/>
    <w:rsid w:val="008420A0"/>
    <w:rsid w:val="00842A06"/>
    <w:rsid w:val="00842D5C"/>
    <w:rsid w:val="008430E2"/>
    <w:rsid w:val="00843682"/>
    <w:rsid w:val="00843A97"/>
    <w:rsid w:val="008449C2"/>
    <w:rsid w:val="00845CC6"/>
    <w:rsid w:val="00845DC8"/>
    <w:rsid w:val="00846148"/>
    <w:rsid w:val="008464A7"/>
    <w:rsid w:val="00846760"/>
    <w:rsid w:val="00846C93"/>
    <w:rsid w:val="00846F20"/>
    <w:rsid w:val="00850EAD"/>
    <w:rsid w:val="00850F09"/>
    <w:rsid w:val="0085114A"/>
    <w:rsid w:val="0085114F"/>
    <w:rsid w:val="008529F6"/>
    <w:rsid w:val="00853ABC"/>
    <w:rsid w:val="00854192"/>
    <w:rsid w:val="00854D2B"/>
    <w:rsid w:val="00855A54"/>
    <w:rsid w:val="00855E73"/>
    <w:rsid w:val="0085604C"/>
    <w:rsid w:val="0085707D"/>
    <w:rsid w:val="00857C1E"/>
    <w:rsid w:val="00860B69"/>
    <w:rsid w:val="008620C2"/>
    <w:rsid w:val="00862D8C"/>
    <w:rsid w:val="00863165"/>
    <w:rsid w:val="008631B0"/>
    <w:rsid w:val="00863226"/>
    <w:rsid w:val="00863F8E"/>
    <w:rsid w:val="00864F07"/>
    <w:rsid w:val="008654F8"/>
    <w:rsid w:val="008666FD"/>
    <w:rsid w:val="00866A13"/>
    <w:rsid w:val="00867B59"/>
    <w:rsid w:val="00867E16"/>
    <w:rsid w:val="00870627"/>
    <w:rsid w:val="008708E5"/>
    <w:rsid w:val="00870FFB"/>
    <w:rsid w:val="00871096"/>
    <w:rsid w:val="00871675"/>
    <w:rsid w:val="00871C40"/>
    <w:rsid w:val="008729FE"/>
    <w:rsid w:val="00874A51"/>
    <w:rsid w:val="00875791"/>
    <w:rsid w:val="00875B01"/>
    <w:rsid w:val="0087658D"/>
    <w:rsid w:val="008766CC"/>
    <w:rsid w:val="00877375"/>
    <w:rsid w:val="0087795F"/>
    <w:rsid w:val="00877BF2"/>
    <w:rsid w:val="008804AE"/>
    <w:rsid w:val="008805CA"/>
    <w:rsid w:val="008807C1"/>
    <w:rsid w:val="00880F89"/>
    <w:rsid w:val="00880FB0"/>
    <w:rsid w:val="00883674"/>
    <w:rsid w:val="00883CFC"/>
    <w:rsid w:val="00884B51"/>
    <w:rsid w:val="0088566C"/>
    <w:rsid w:val="00885FE7"/>
    <w:rsid w:val="00887108"/>
    <w:rsid w:val="008875CB"/>
    <w:rsid w:val="00890725"/>
    <w:rsid w:val="00890F8C"/>
    <w:rsid w:val="00890FC8"/>
    <w:rsid w:val="0089151A"/>
    <w:rsid w:val="0089270B"/>
    <w:rsid w:val="0089283A"/>
    <w:rsid w:val="00892888"/>
    <w:rsid w:val="0089321C"/>
    <w:rsid w:val="00893D3C"/>
    <w:rsid w:val="00896444"/>
    <w:rsid w:val="008A00F5"/>
    <w:rsid w:val="008A05CB"/>
    <w:rsid w:val="008A0652"/>
    <w:rsid w:val="008A0C1A"/>
    <w:rsid w:val="008A0FD4"/>
    <w:rsid w:val="008A21E8"/>
    <w:rsid w:val="008A48FB"/>
    <w:rsid w:val="008A68AA"/>
    <w:rsid w:val="008A780C"/>
    <w:rsid w:val="008B12C5"/>
    <w:rsid w:val="008B1912"/>
    <w:rsid w:val="008B2948"/>
    <w:rsid w:val="008B2DE3"/>
    <w:rsid w:val="008B372B"/>
    <w:rsid w:val="008B377D"/>
    <w:rsid w:val="008B3C1C"/>
    <w:rsid w:val="008B536E"/>
    <w:rsid w:val="008B54D7"/>
    <w:rsid w:val="008C0CC1"/>
    <w:rsid w:val="008C0FA5"/>
    <w:rsid w:val="008C18B5"/>
    <w:rsid w:val="008C1D90"/>
    <w:rsid w:val="008C1DB3"/>
    <w:rsid w:val="008C21EB"/>
    <w:rsid w:val="008C448D"/>
    <w:rsid w:val="008C4743"/>
    <w:rsid w:val="008C4A39"/>
    <w:rsid w:val="008C5E78"/>
    <w:rsid w:val="008C7079"/>
    <w:rsid w:val="008C74B6"/>
    <w:rsid w:val="008D00FB"/>
    <w:rsid w:val="008D0ED2"/>
    <w:rsid w:val="008D1690"/>
    <w:rsid w:val="008D2211"/>
    <w:rsid w:val="008D2377"/>
    <w:rsid w:val="008D2810"/>
    <w:rsid w:val="008D2AB7"/>
    <w:rsid w:val="008D2ABF"/>
    <w:rsid w:val="008D45CE"/>
    <w:rsid w:val="008D5886"/>
    <w:rsid w:val="008D632F"/>
    <w:rsid w:val="008D70B9"/>
    <w:rsid w:val="008D7E86"/>
    <w:rsid w:val="008E044C"/>
    <w:rsid w:val="008E0A98"/>
    <w:rsid w:val="008E354B"/>
    <w:rsid w:val="008E485E"/>
    <w:rsid w:val="008E4B63"/>
    <w:rsid w:val="008E4B77"/>
    <w:rsid w:val="008E5602"/>
    <w:rsid w:val="008E7EA7"/>
    <w:rsid w:val="008F055C"/>
    <w:rsid w:val="008F273F"/>
    <w:rsid w:val="008F30F8"/>
    <w:rsid w:val="008F3876"/>
    <w:rsid w:val="008F3B53"/>
    <w:rsid w:val="008F491A"/>
    <w:rsid w:val="008F4BCE"/>
    <w:rsid w:val="008F5958"/>
    <w:rsid w:val="008F5D0C"/>
    <w:rsid w:val="008F6565"/>
    <w:rsid w:val="008F7782"/>
    <w:rsid w:val="008F7DF5"/>
    <w:rsid w:val="008F7F57"/>
    <w:rsid w:val="00900097"/>
    <w:rsid w:val="00900D0C"/>
    <w:rsid w:val="00902A4B"/>
    <w:rsid w:val="009047B3"/>
    <w:rsid w:val="00905D02"/>
    <w:rsid w:val="009060B4"/>
    <w:rsid w:val="009061B8"/>
    <w:rsid w:val="00906557"/>
    <w:rsid w:val="00906CA3"/>
    <w:rsid w:val="00907B81"/>
    <w:rsid w:val="00910344"/>
    <w:rsid w:val="0091148C"/>
    <w:rsid w:val="00911BD5"/>
    <w:rsid w:val="00911D2B"/>
    <w:rsid w:val="00911DFB"/>
    <w:rsid w:val="00912061"/>
    <w:rsid w:val="00913618"/>
    <w:rsid w:val="00913673"/>
    <w:rsid w:val="009137A7"/>
    <w:rsid w:val="00914079"/>
    <w:rsid w:val="00914F57"/>
    <w:rsid w:val="00915979"/>
    <w:rsid w:val="00916316"/>
    <w:rsid w:val="00916F71"/>
    <w:rsid w:val="009175DC"/>
    <w:rsid w:val="009203DC"/>
    <w:rsid w:val="00920D4F"/>
    <w:rsid w:val="009211D2"/>
    <w:rsid w:val="00921990"/>
    <w:rsid w:val="00921A87"/>
    <w:rsid w:val="0092238C"/>
    <w:rsid w:val="00922835"/>
    <w:rsid w:val="00923016"/>
    <w:rsid w:val="00923345"/>
    <w:rsid w:val="0092338C"/>
    <w:rsid w:val="009235EE"/>
    <w:rsid w:val="00923EFD"/>
    <w:rsid w:val="0092432C"/>
    <w:rsid w:val="00926409"/>
    <w:rsid w:val="00927D05"/>
    <w:rsid w:val="00930FF8"/>
    <w:rsid w:val="0093209B"/>
    <w:rsid w:val="00932135"/>
    <w:rsid w:val="009322C5"/>
    <w:rsid w:val="00932CA8"/>
    <w:rsid w:val="00934461"/>
    <w:rsid w:val="00934A48"/>
    <w:rsid w:val="00935529"/>
    <w:rsid w:val="0093664A"/>
    <w:rsid w:val="009374E2"/>
    <w:rsid w:val="009378F9"/>
    <w:rsid w:val="00940611"/>
    <w:rsid w:val="00940682"/>
    <w:rsid w:val="009409D9"/>
    <w:rsid w:val="00940F52"/>
    <w:rsid w:val="0094179B"/>
    <w:rsid w:val="00941A8C"/>
    <w:rsid w:val="00942812"/>
    <w:rsid w:val="00942F76"/>
    <w:rsid w:val="0094404D"/>
    <w:rsid w:val="009447C0"/>
    <w:rsid w:val="0094537D"/>
    <w:rsid w:val="00945600"/>
    <w:rsid w:val="00945AEE"/>
    <w:rsid w:val="00945B76"/>
    <w:rsid w:val="009463B4"/>
    <w:rsid w:val="00947539"/>
    <w:rsid w:val="0094777F"/>
    <w:rsid w:val="00947DA2"/>
    <w:rsid w:val="00950709"/>
    <w:rsid w:val="0095072F"/>
    <w:rsid w:val="00950E4E"/>
    <w:rsid w:val="00951A5D"/>
    <w:rsid w:val="00952B38"/>
    <w:rsid w:val="00952ED3"/>
    <w:rsid w:val="00953E80"/>
    <w:rsid w:val="00953FCF"/>
    <w:rsid w:val="009546BD"/>
    <w:rsid w:val="00956679"/>
    <w:rsid w:val="00957401"/>
    <w:rsid w:val="009619E9"/>
    <w:rsid w:val="00961B98"/>
    <w:rsid w:val="00962A25"/>
    <w:rsid w:val="00962FC4"/>
    <w:rsid w:val="00964B1B"/>
    <w:rsid w:val="00966522"/>
    <w:rsid w:val="009709FC"/>
    <w:rsid w:val="00970D8A"/>
    <w:rsid w:val="00971073"/>
    <w:rsid w:val="0097327E"/>
    <w:rsid w:val="009732EC"/>
    <w:rsid w:val="00973DA9"/>
    <w:rsid w:val="0097458A"/>
    <w:rsid w:val="009745E4"/>
    <w:rsid w:val="0097538B"/>
    <w:rsid w:val="00976302"/>
    <w:rsid w:val="009763B2"/>
    <w:rsid w:val="00980A53"/>
    <w:rsid w:val="00980A79"/>
    <w:rsid w:val="00980AE8"/>
    <w:rsid w:val="00980E3A"/>
    <w:rsid w:val="00980F20"/>
    <w:rsid w:val="0098228A"/>
    <w:rsid w:val="00983207"/>
    <w:rsid w:val="00983611"/>
    <w:rsid w:val="00984122"/>
    <w:rsid w:val="00984461"/>
    <w:rsid w:val="00984558"/>
    <w:rsid w:val="00984C0F"/>
    <w:rsid w:val="00984EC4"/>
    <w:rsid w:val="009850D0"/>
    <w:rsid w:val="00985FDE"/>
    <w:rsid w:val="009866A1"/>
    <w:rsid w:val="00986DDC"/>
    <w:rsid w:val="009871A5"/>
    <w:rsid w:val="009878D4"/>
    <w:rsid w:val="00990B58"/>
    <w:rsid w:val="00991BEA"/>
    <w:rsid w:val="00991D01"/>
    <w:rsid w:val="0099284D"/>
    <w:rsid w:val="00992FF0"/>
    <w:rsid w:val="0099305E"/>
    <w:rsid w:val="00993211"/>
    <w:rsid w:val="00995A09"/>
    <w:rsid w:val="0099612E"/>
    <w:rsid w:val="00996EAA"/>
    <w:rsid w:val="00997C00"/>
    <w:rsid w:val="009A113D"/>
    <w:rsid w:val="009A181A"/>
    <w:rsid w:val="009A1C9B"/>
    <w:rsid w:val="009A1CEC"/>
    <w:rsid w:val="009A1E88"/>
    <w:rsid w:val="009A2407"/>
    <w:rsid w:val="009A2708"/>
    <w:rsid w:val="009A2826"/>
    <w:rsid w:val="009A3240"/>
    <w:rsid w:val="009A3561"/>
    <w:rsid w:val="009A3D7B"/>
    <w:rsid w:val="009A4559"/>
    <w:rsid w:val="009A46D8"/>
    <w:rsid w:val="009A488C"/>
    <w:rsid w:val="009A4D69"/>
    <w:rsid w:val="009A5189"/>
    <w:rsid w:val="009A6677"/>
    <w:rsid w:val="009A7B9E"/>
    <w:rsid w:val="009A7EC6"/>
    <w:rsid w:val="009B0486"/>
    <w:rsid w:val="009B07DA"/>
    <w:rsid w:val="009B13EC"/>
    <w:rsid w:val="009B1640"/>
    <w:rsid w:val="009B17EF"/>
    <w:rsid w:val="009B235F"/>
    <w:rsid w:val="009B29BD"/>
    <w:rsid w:val="009B2D29"/>
    <w:rsid w:val="009B4B3D"/>
    <w:rsid w:val="009B50B0"/>
    <w:rsid w:val="009B5252"/>
    <w:rsid w:val="009B6507"/>
    <w:rsid w:val="009B7357"/>
    <w:rsid w:val="009B7573"/>
    <w:rsid w:val="009B7B7E"/>
    <w:rsid w:val="009B7F4C"/>
    <w:rsid w:val="009C13FF"/>
    <w:rsid w:val="009C1766"/>
    <w:rsid w:val="009C186C"/>
    <w:rsid w:val="009C2D65"/>
    <w:rsid w:val="009C428C"/>
    <w:rsid w:val="009C4592"/>
    <w:rsid w:val="009C481A"/>
    <w:rsid w:val="009C4CB9"/>
    <w:rsid w:val="009C4D72"/>
    <w:rsid w:val="009C56F3"/>
    <w:rsid w:val="009C5B97"/>
    <w:rsid w:val="009C6B64"/>
    <w:rsid w:val="009C6FFB"/>
    <w:rsid w:val="009C7850"/>
    <w:rsid w:val="009C7AA1"/>
    <w:rsid w:val="009D0687"/>
    <w:rsid w:val="009D1BBC"/>
    <w:rsid w:val="009D1CCC"/>
    <w:rsid w:val="009D213B"/>
    <w:rsid w:val="009D23E0"/>
    <w:rsid w:val="009D2422"/>
    <w:rsid w:val="009D246A"/>
    <w:rsid w:val="009D2625"/>
    <w:rsid w:val="009D49AA"/>
    <w:rsid w:val="009D4EB5"/>
    <w:rsid w:val="009D51ED"/>
    <w:rsid w:val="009D6110"/>
    <w:rsid w:val="009D6AE6"/>
    <w:rsid w:val="009D6FD3"/>
    <w:rsid w:val="009E0B67"/>
    <w:rsid w:val="009E33A5"/>
    <w:rsid w:val="009E3909"/>
    <w:rsid w:val="009E3EF8"/>
    <w:rsid w:val="009E40DF"/>
    <w:rsid w:val="009E45AC"/>
    <w:rsid w:val="009E585D"/>
    <w:rsid w:val="009E5CDE"/>
    <w:rsid w:val="009E6AC2"/>
    <w:rsid w:val="009F1AC7"/>
    <w:rsid w:val="009F1F8F"/>
    <w:rsid w:val="009F210D"/>
    <w:rsid w:val="009F26E3"/>
    <w:rsid w:val="009F32FA"/>
    <w:rsid w:val="009F3850"/>
    <w:rsid w:val="009F4E42"/>
    <w:rsid w:val="009F59E4"/>
    <w:rsid w:val="009F5A4E"/>
    <w:rsid w:val="009F60F1"/>
    <w:rsid w:val="009F7E16"/>
    <w:rsid w:val="00A0033A"/>
    <w:rsid w:val="00A01079"/>
    <w:rsid w:val="00A01F96"/>
    <w:rsid w:val="00A02518"/>
    <w:rsid w:val="00A02D78"/>
    <w:rsid w:val="00A03AC0"/>
    <w:rsid w:val="00A0429F"/>
    <w:rsid w:val="00A05215"/>
    <w:rsid w:val="00A064BF"/>
    <w:rsid w:val="00A07438"/>
    <w:rsid w:val="00A1034F"/>
    <w:rsid w:val="00A11A5B"/>
    <w:rsid w:val="00A12232"/>
    <w:rsid w:val="00A1223B"/>
    <w:rsid w:val="00A1335F"/>
    <w:rsid w:val="00A14002"/>
    <w:rsid w:val="00A140FB"/>
    <w:rsid w:val="00A14415"/>
    <w:rsid w:val="00A156CB"/>
    <w:rsid w:val="00A1593D"/>
    <w:rsid w:val="00A17874"/>
    <w:rsid w:val="00A17EE7"/>
    <w:rsid w:val="00A203E1"/>
    <w:rsid w:val="00A204BF"/>
    <w:rsid w:val="00A20AD6"/>
    <w:rsid w:val="00A20B81"/>
    <w:rsid w:val="00A23629"/>
    <w:rsid w:val="00A24616"/>
    <w:rsid w:val="00A24E13"/>
    <w:rsid w:val="00A26A29"/>
    <w:rsid w:val="00A27318"/>
    <w:rsid w:val="00A3305F"/>
    <w:rsid w:val="00A337B1"/>
    <w:rsid w:val="00A347A6"/>
    <w:rsid w:val="00A34FA7"/>
    <w:rsid w:val="00A3780B"/>
    <w:rsid w:val="00A37C21"/>
    <w:rsid w:val="00A37E40"/>
    <w:rsid w:val="00A400C7"/>
    <w:rsid w:val="00A40147"/>
    <w:rsid w:val="00A4032C"/>
    <w:rsid w:val="00A40780"/>
    <w:rsid w:val="00A40B21"/>
    <w:rsid w:val="00A40CBA"/>
    <w:rsid w:val="00A42687"/>
    <w:rsid w:val="00A428AE"/>
    <w:rsid w:val="00A44EFE"/>
    <w:rsid w:val="00A44F37"/>
    <w:rsid w:val="00A454D2"/>
    <w:rsid w:val="00A45C52"/>
    <w:rsid w:val="00A46558"/>
    <w:rsid w:val="00A46D69"/>
    <w:rsid w:val="00A47166"/>
    <w:rsid w:val="00A478F0"/>
    <w:rsid w:val="00A504AC"/>
    <w:rsid w:val="00A51FDB"/>
    <w:rsid w:val="00A54403"/>
    <w:rsid w:val="00A54538"/>
    <w:rsid w:val="00A547DB"/>
    <w:rsid w:val="00A550BA"/>
    <w:rsid w:val="00A57609"/>
    <w:rsid w:val="00A57A89"/>
    <w:rsid w:val="00A60759"/>
    <w:rsid w:val="00A613AD"/>
    <w:rsid w:val="00A61AFF"/>
    <w:rsid w:val="00A61FA5"/>
    <w:rsid w:val="00A62B03"/>
    <w:rsid w:val="00A62FD7"/>
    <w:rsid w:val="00A6323A"/>
    <w:rsid w:val="00A63572"/>
    <w:rsid w:val="00A65717"/>
    <w:rsid w:val="00A66661"/>
    <w:rsid w:val="00A66733"/>
    <w:rsid w:val="00A66855"/>
    <w:rsid w:val="00A677EC"/>
    <w:rsid w:val="00A67B0C"/>
    <w:rsid w:val="00A67CD3"/>
    <w:rsid w:val="00A67D06"/>
    <w:rsid w:val="00A67DEF"/>
    <w:rsid w:val="00A67FD5"/>
    <w:rsid w:val="00A70272"/>
    <w:rsid w:val="00A7028D"/>
    <w:rsid w:val="00A709D3"/>
    <w:rsid w:val="00A71825"/>
    <w:rsid w:val="00A7197A"/>
    <w:rsid w:val="00A71ED7"/>
    <w:rsid w:val="00A73084"/>
    <w:rsid w:val="00A73AD5"/>
    <w:rsid w:val="00A73C4B"/>
    <w:rsid w:val="00A75359"/>
    <w:rsid w:val="00A75A29"/>
    <w:rsid w:val="00A75EAA"/>
    <w:rsid w:val="00A75F1D"/>
    <w:rsid w:val="00A76BE5"/>
    <w:rsid w:val="00A76D96"/>
    <w:rsid w:val="00A8257C"/>
    <w:rsid w:val="00A82FEA"/>
    <w:rsid w:val="00A83330"/>
    <w:rsid w:val="00A84AD2"/>
    <w:rsid w:val="00A84CD7"/>
    <w:rsid w:val="00A8558B"/>
    <w:rsid w:val="00A862E7"/>
    <w:rsid w:val="00A86765"/>
    <w:rsid w:val="00A86DE3"/>
    <w:rsid w:val="00A875A9"/>
    <w:rsid w:val="00A902BC"/>
    <w:rsid w:val="00A906D2"/>
    <w:rsid w:val="00A90C0F"/>
    <w:rsid w:val="00A92464"/>
    <w:rsid w:val="00A933FB"/>
    <w:rsid w:val="00A94DFF"/>
    <w:rsid w:val="00A952A8"/>
    <w:rsid w:val="00A952EB"/>
    <w:rsid w:val="00A9561E"/>
    <w:rsid w:val="00A95B0F"/>
    <w:rsid w:val="00A9681A"/>
    <w:rsid w:val="00A9682A"/>
    <w:rsid w:val="00A96AB9"/>
    <w:rsid w:val="00A97A60"/>
    <w:rsid w:val="00A97EE2"/>
    <w:rsid w:val="00AA137B"/>
    <w:rsid w:val="00AA33A6"/>
    <w:rsid w:val="00AA40F7"/>
    <w:rsid w:val="00AA4145"/>
    <w:rsid w:val="00AA4B24"/>
    <w:rsid w:val="00AA4FF8"/>
    <w:rsid w:val="00AA5EEA"/>
    <w:rsid w:val="00AA6B84"/>
    <w:rsid w:val="00AB0658"/>
    <w:rsid w:val="00AB1720"/>
    <w:rsid w:val="00AB1801"/>
    <w:rsid w:val="00AB184C"/>
    <w:rsid w:val="00AB2401"/>
    <w:rsid w:val="00AB2771"/>
    <w:rsid w:val="00AB3382"/>
    <w:rsid w:val="00AB42A3"/>
    <w:rsid w:val="00AB4AAF"/>
    <w:rsid w:val="00AB5033"/>
    <w:rsid w:val="00AB548B"/>
    <w:rsid w:val="00AB704B"/>
    <w:rsid w:val="00AC097C"/>
    <w:rsid w:val="00AC0A88"/>
    <w:rsid w:val="00AC0AB5"/>
    <w:rsid w:val="00AC1339"/>
    <w:rsid w:val="00AC15D6"/>
    <w:rsid w:val="00AC36E2"/>
    <w:rsid w:val="00AC3FDC"/>
    <w:rsid w:val="00AC5367"/>
    <w:rsid w:val="00AC6461"/>
    <w:rsid w:val="00AC64DF"/>
    <w:rsid w:val="00AC650C"/>
    <w:rsid w:val="00AC6B8A"/>
    <w:rsid w:val="00AD0071"/>
    <w:rsid w:val="00AD1742"/>
    <w:rsid w:val="00AD1E3C"/>
    <w:rsid w:val="00AD1F2A"/>
    <w:rsid w:val="00AD2198"/>
    <w:rsid w:val="00AD2D1B"/>
    <w:rsid w:val="00AD30BB"/>
    <w:rsid w:val="00AD33A7"/>
    <w:rsid w:val="00AD362D"/>
    <w:rsid w:val="00AD4224"/>
    <w:rsid w:val="00AD4450"/>
    <w:rsid w:val="00AD60AF"/>
    <w:rsid w:val="00AD793A"/>
    <w:rsid w:val="00AE06CD"/>
    <w:rsid w:val="00AE18FF"/>
    <w:rsid w:val="00AE1D02"/>
    <w:rsid w:val="00AE1EF9"/>
    <w:rsid w:val="00AE2309"/>
    <w:rsid w:val="00AE2688"/>
    <w:rsid w:val="00AE4497"/>
    <w:rsid w:val="00AE50C7"/>
    <w:rsid w:val="00AE5398"/>
    <w:rsid w:val="00AE6606"/>
    <w:rsid w:val="00AE6F66"/>
    <w:rsid w:val="00AE7913"/>
    <w:rsid w:val="00AF15CA"/>
    <w:rsid w:val="00AF18A2"/>
    <w:rsid w:val="00AF1EA8"/>
    <w:rsid w:val="00AF3199"/>
    <w:rsid w:val="00AF4ED9"/>
    <w:rsid w:val="00AF510B"/>
    <w:rsid w:val="00AF5E59"/>
    <w:rsid w:val="00AF6097"/>
    <w:rsid w:val="00AF6904"/>
    <w:rsid w:val="00AF7059"/>
    <w:rsid w:val="00AF790F"/>
    <w:rsid w:val="00AF7B58"/>
    <w:rsid w:val="00AF7C04"/>
    <w:rsid w:val="00B012C8"/>
    <w:rsid w:val="00B014E7"/>
    <w:rsid w:val="00B018D9"/>
    <w:rsid w:val="00B039BD"/>
    <w:rsid w:val="00B04B12"/>
    <w:rsid w:val="00B05D01"/>
    <w:rsid w:val="00B06612"/>
    <w:rsid w:val="00B0747F"/>
    <w:rsid w:val="00B10992"/>
    <w:rsid w:val="00B10A29"/>
    <w:rsid w:val="00B10F29"/>
    <w:rsid w:val="00B11AA8"/>
    <w:rsid w:val="00B11F45"/>
    <w:rsid w:val="00B12EF9"/>
    <w:rsid w:val="00B1479A"/>
    <w:rsid w:val="00B148EB"/>
    <w:rsid w:val="00B16177"/>
    <w:rsid w:val="00B1644D"/>
    <w:rsid w:val="00B16EC3"/>
    <w:rsid w:val="00B170A7"/>
    <w:rsid w:val="00B179DA"/>
    <w:rsid w:val="00B17AEE"/>
    <w:rsid w:val="00B17BE4"/>
    <w:rsid w:val="00B20B42"/>
    <w:rsid w:val="00B20CEC"/>
    <w:rsid w:val="00B21645"/>
    <w:rsid w:val="00B216D4"/>
    <w:rsid w:val="00B242EC"/>
    <w:rsid w:val="00B25BF8"/>
    <w:rsid w:val="00B25CCA"/>
    <w:rsid w:val="00B25D65"/>
    <w:rsid w:val="00B26737"/>
    <w:rsid w:val="00B27E7D"/>
    <w:rsid w:val="00B302EE"/>
    <w:rsid w:val="00B3135F"/>
    <w:rsid w:val="00B3199D"/>
    <w:rsid w:val="00B31DEA"/>
    <w:rsid w:val="00B3540D"/>
    <w:rsid w:val="00B35A54"/>
    <w:rsid w:val="00B3791A"/>
    <w:rsid w:val="00B40317"/>
    <w:rsid w:val="00B405A7"/>
    <w:rsid w:val="00B40793"/>
    <w:rsid w:val="00B40F0D"/>
    <w:rsid w:val="00B4249D"/>
    <w:rsid w:val="00B42D29"/>
    <w:rsid w:val="00B42D46"/>
    <w:rsid w:val="00B42E3E"/>
    <w:rsid w:val="00B433C7"/>
    <w:rsid w:val="00B43B05"/>
    <w:rsid w:val="00B453F6"/>
    <w:rsid w:val="00B4657E"/>
    <w:rsid w:val="00B46BEE"/>
    <w:rsid w:val="00B478B9"/>
    <w:rsid w:val="00B50D1C"/>
    <w:rsid w:val="00B5212D"/>
    <w:rsid w:val="00B52B2E"/>
    <w:rsid w:val="00B531A4"/>
    <w:rsid w:val="00B53B87"/>
    <w:rsid w:val="00B53FA8"/>
    <w:rsid w:val="00B543FF"/>
    <w:rsid w:val="00B55A89"/>
    <w:rsid w:val="00B55AD9"/>
    <w:rsid w:val="00B56487"/>
    <w:rsid w:val="00B567DA"/>
    <w:rsid w:val="00B60D0D"/>
    <w:rsid w:val="00B617C6"/>
    <w:rsid w:val="00B62504"/>
    <w:rsid w:val="00B62E0B"/>
    <w:rsid w:val="00B63593"/>
    <w:rsid w:val="00B64003"/>
    <w:rsid w:val="00B64050"/>
    <w:rsid w:val="00B64289"/>
    <w:rsid w:val="00B65131"/>
    <w:rsid w:val="00B659B0"/>
    <w:rsid w:val="00B65FD9"/>
    <w:rsid w:val="00B679AE"/>
    <w:rsid w:val="00B70589"/>
    <w:rsid w:val="00B7091D"/>
    <w:rsid w:val="00B70AD8"/>
    <w:rsid w:val="00B71DD6"/>
    <w:rsid w:val="00B73F97"/>
    <w:rsid w:val="00B740A2"/>
    <w:rsid w:val="00B749E5"/>
    <w:rsid w:val="00B74FB3"/>
    <w:rsid w:val="00B76717"/>
    <w:rsid w:val="00B76A70"/>
    <w:rsid w:val="00B774E9"/>
    <w:rsid w:val="00B7794A"/>
    <w:rsid w:val="00B77AB6"/>
    <w:rsid w:val="00B77ACB"/>
    <w:rsid w:val="00B77C0F"/>
    <w:rsid w:val="00B77D0C"/>
    <w:rsid w:val="00B8082B"/>
    <w:rsid w:val="00B80D7F"/>
    <w:rsid w:val="00B811D0"/>
    <w:rsid w:val="00B81217"/>
    <w:rsid w:val="00B8193C"/>
    <w:rsid w:val="00B828B7"/>
    <w:rsid w:val="00B82CFE"/>
    <w:rsid w:val="00B832A7"/>
    <w:rsid w:val="00B83752"/>
    <w:rsid w:val="00B83E23"/>
    <w:rsid w:val="00B84026"/>
    <w:rsid w:val="00B86B16"/>
    <w:rsid w:val="00B87142"/>
    <w:rsid w:val="00B87A99"/>
    <w:rsid w:val="00B87B1F"/>
    <w:rsid w:val="00B87CB7"/>
    <w:rsid w:val="00B9034A"/>
    <w:rsid w:val="00B909F9"/>
    <w:rsid w:val="00B91A4A"/>
    <w:rsid w:val="00B9402A"/>
    <w:rsid w:val="00B94698"/>
    <w:rsid w:val="00B95BEE"/>
    <w:rsid w:val="00B95FD2"/>
    <w:rsid w:val="00B963AA"/>
    <w:rsid w:val="00B96567"/>
    <w:rsid w:val="00B9658B"/>
    <w:rsid w:val="00B96665"/>
    <w:rsid w:val="00B9706C"/>
    <w:rsid w:val="00B9734C"/>
    <w:rsid w:val="00BA0261"/>
    <w:rsid w:val="00BA06AC"/>
    <w:rsid w:val="00BA0CCC"/>
    <w:rsid w:val="00BA19BD"/>
    <w:rsid w:val="00BA30D8"/>
    <w:rsid w:val="00BA3642"/>
    <w:rsid w:val="00BA4432"/>
    <w:rsid w:val="00BA4F95"/>
    <w:rsid w:val="00BA54DB"/>
    <w:rsid w:val="00BA5BF6"/>
    <w:rsid w:val="00BB1178"/>
    <w:rsid w:val="00BB1CF9"/>
    <w:rsid w:val="00BB36B8"/>
    <w:rsid w:val="00BB3B46"/>
    <w:rsid w:val="00BB3C55"/>
    <w:rsid w:val="00BB3C5C"/>
    <w:rsid w:val="00BB44F1"/>
    <w:rsid w:val="00BB4B65"/>
    <w:rsid w:val="00BB54E4"/>
    <w:rsid w:val="00BB5C62"/>
    <w:rsid w:val="00BB766A"/>
    <w:rsid w:val="00BB7F0A"/>
    <w:rsid w:val="00BC03BE"/>
    <w:rsid w:val="00BC0662"/>
    <w:rsid w:val="00BC1C01"/>
    <w:rsid w:val="00BC1F21"/>
    <w:rsid w:val="00BC282C"/>
    <w:rsid w:val="00BC4DEA"/>
    <w:rsid w:val="00BC5080"/>
    <w:rsid w:val="00BC5A73"/>
    <w:rsid w:val="00BC5A7C"/>
    <w:rsid w:val="00BC5BD7"/>
    <w:rsid w:val="00BC6D28"/>
    <w:rsid w:val="00BD30B9"/>
    <w:rsid w:val="00BD30BC"/>
    <w:rsid w:val="00BD4D95"/>
    <w:rsid w:val="00BD501E"/>
    <w:rsid w:val="00BD581F"/>
    <w:rsid w:val="00BD5A25"/>
    <w:rsid w:val="00BD5CE1"/>
    <w:rsid w:val="00BD6FAD"/>
    <w:rsid w:val="00BD72B8"/>
    <w:rsid w:val="00BE1036"/>
    <w:rsid w:val="00BE138D"/>
    <w:rsid w:val="00BE1609"/>
    <w:rsid w:val="00BE17D5"/>
    <w:rsid w:val="00BE26DC"/>
    <w:rsid w:val="00BE3B4D"/>
    <w:rsid w:val="00BE4B8A"/>
    <w:rsid w:val="00BE4FEF"/>
    <w:rsid w:val="00BE6624"/>
    <w:rsid w:val="00BE7334"/>
    <w:rsid w:val="00BF039A"/>
    <w:rsid w:val="00BF0CAA"/>
    <w:rsid w:val="00BF0FA3"/>
    <w:rsid w:val="00BF1311"/>
    <w:rsid w:val="00BF351E"/>
    <w:rsid w:val="00BF47F7"/>
    <w:rsid w:val="00BF5103"/>
    <w:rsid w:val="00BF54AA"/>
    <w:rsid w:val="00BF59C3"/>
    <w:rsid w:val="00BF68EF"/>
    <w:rsid w:val="00BF72CB"/>
    <w:rsid w:val="00BF7E51"/>
    <w:rsid w:val="00C00B0A"/>
    <w:rsid w:val="00C00C81"/>
    <w:rsid w:val="00C01AAB"/>
    <w:rsid w:val="00C02184"/>
    <w:rsid w:val="00C025AD"/>
    <w:rsid w:val="00C04204"/>
    <w:rsid w:val="00C042B7"/>
    <w:rsid w:val="00C07151"/>
    <w:rsid w:val="00C07255"/>
    <w:rsid w:val="00C0749B"/>
    <w:rsid w:val="00C07AAA"/>
    <w:rsid w:val="00C1023C"/>
    <w:rsid w:val="00C108A4"/>
    <w:rsid w:val="00C108FC"/>
    <w:rsid w:val="00C11A7C"/>
    <w:rsid w:val="00C120A4"/>
    <w:rsid w:val="00C124BC"/>
    <w:rsid w:val="00C12A5A"/>
    <w:rsid w:val="00C130B4"/>
    <w:rsid w:val="00C138A6"/>
    <w:rsid w:val="00C13E9B"/>
    <w:rsid w:val="00C1416A"/>
    <w:rsid w:val="00C142B2"/>
    <w:rsid w:val="00C146D9"/>
    <w:rsid w:val="00C14AE5"/>
    <w:rsid w:val="00C14C1F"/>
    <w:rsid w:val="00C150AF"/>
    <w:rsid w:val="00C1664B"/>
    <w:rsid w:val="00C21042"/>
    <w:rsid w:val="00C212B3"/>
    <w:rsid w:val="00C2146C"/>
    <w:rsid w:val="00C214D3"/>
    <w:rsid w:val="00C224CD"/>
    <w:rsid w:val="00C24842"/>
    <w:rsid w:val="00C249FC"/>
    <w:rsid w:val="00C249FE"/>
    <w:rsid w:val="00C24DF5"/>
    <w:rsid w:val="00C25773"/>
    <w:rsid w:val="00C25DBB"/>
    <w:rsid w:val="00C26344"/>
    <w:rsid w:val="00C26792"/>
    <w:rsid w:val="00C26A29"/>
    <w:rsid w:val="00C26FE9"/>
    <w:rsid w:val="00C274A4"/>
    <w:rsid w:val="00C276C3"/>
    <w:rsid w:val="00C30493"/>
    <w:rsid w:val="00C30B88"/>
    <w:rsid w:val="00C31123"/>
    <w:rsid w:val="00C318AE"/>
    <w:rsid w:val="00C32344"/>
    <w:rsid w:val="00C329B2"/>
    <w:rsid w:val="00C3367A"/>
    <w:rsid w:val="00C3441B"/>
    <w:rsid w:val="00C34850"/>
    <w:rsid w:val="00C34A90"/>
    <w:rsid w:val="00C357D1"/>
    <w:rsid w:val="00C36A6A"/>
    <w:rsid w:val="00C37CC8"/>
    <w:rsid w:val="00C40308"/>
    <w:rsid w:val="00C40B86"/>
    <w:rsid w:val="00C41CD2"/>
    <w:rsid w:val="00C42E32"/>
    <w:rsid w:val="00C43D8D"/>
    <w:rsid w:val="00C443FF"/>
    <w:rsid w:val="00C44EA8"/>
    <w:rsid w:val="00C45314"/>
    <w:rsid w:val="00C45FF5"/>
    <w:rsid w:val="00C47A14"/>
    <w:rsid w:val="00C47BD5"/>
    <w:rsid w:val="00C522AB"/>
    <w:rsid w:val="00C536E3"/>
    <w:rsid w:val="00C541D9"/>
    <w:rsid w:val="00C5437F"/>
    <w:rsid w:val="00C54B77"/>
    <w:rsid w:val="00C5636A"/>
    <w:rsid w:val="00C606CA"/>
    <w:rsid w:val="00C61960"/>
    <w:rsid w:val="00C62829"/>
    <w:rsid w:val="00C62A72"/>
    <w:rsid w:val="00C632B2"/>
    <w:rsid w:val="00C6332F"/>
    <w:rsid w:val="00C6480E"/>
    <w:rsid w:val="00C64AC1"/>
    <w:rsid w:val="00C65461"/>
    <w:rsid w:val="00C65B78"/>
    <w:rsid w:val="00C66618"/>
    <w:rsid w:val="00C67712"/>
    <w:rsid w:val="00C67DD0"/>
    <w:rsid w:val="00C7119B"/>
    <w:rsid w:val="00C72271"/>
    <w:rsid w:val="00C7333A"/>
    <w:rsid w:val="00C73A7C"/>
    <w:rsid w:val="00C73D61"/>
    <w:rsid w:val="00C747A1"/>
    <w:rsid w:val="00C74B31"/>
    <w:rsid w:val="00C74BC2"/>
    <w:rsid w:val="00C74CA0"/>
    <w:rsid w:val="00C74D7D"/>
    <w:rsid w:val="00C75333"/>
    <w:rsid w:val="00C759D8"/>
    <w:rsid w:val="00C76DCA"/>
    <w:rsid w:val="00C7752E"/>
    <w:rsid w:val="00C77709"/>
    <w:rsid w:val="00C80029"/>
    <w:rsid w:val="00C8054C"/>
    <w:rsid w:val="00C80B11"/>
    <w:rsid w:val="00C81B00"/>
    <w:rsid w:val="00C82E1F"/>
    <w:rsid w:val="00C83533"/>
    <w:rsid w:val="00C848CC"/>
    <w:rsid w:val="00C84B83"/>
    <w:rsid w:val="00C86405"/>
    <w:rsid w:val="00C90344"/>
    <w:rsid w:val="00C920FD"/>
    <w:rsid w:val="00C92508"/>
    <w:rsid w:val="00C92B93"/>
    <w:rsid w:val="00C92E8C"/>
    <w:rsid w:val="00C934C8"/>
    <w:rsid w:val="00C948B1"/>
    <w:rsid w:val="00C95EE5"/>
    <w:rsid w:val="00C962E1"/>
    <w:rsid w:val="00C96381"/>
    <w:rsid w:val="00C96403"/>
    <w:rsid w:val="00C96762"/>
    <w:rsid w:val="00C970B0"/>
    <w:rsid w:val="00C97155"/>
    <w:rsid w:val="00C97D5E"/>
    <w:rsid w:val="00CA009A"/>
    <w:rsid w:val="00CA01E1"/>
    <w:rsid w:val="00CA0F98"/>
    <w:rsid w:val="00CA117B"/>
    <w:rsid w:val="00CA1F7E"/>
    <w:rsid w:val="00CA21D0"/>
    <w:rsid w:val="00CA22BF"/>
    <w:rsid w:val="00CA46FD"/>
    <w:rsid w:val="00CA488D"/>
    <w:rsid w:val="00CA4A76"/>
    <w:rsid w:val="00CA4CDF"/>
    <w:rsid w:val="00CA613B"/>
    <w:rsid w:val="00CA6C14"/>
    <w:rsid w:val="00CA7560"/>
    <w:rsid w:val="00CA7869"/>
    <w:rsid w:val="00CB01AD"/>
    <w:rsid w:val="00CB08EA"/>
    <w:rsid w:val="00CB09B2"/>
    <w:rsid w:val="00CB1733"/>
    <w:rsid w:val="00CB3632"/>
    <w:rsid w:val="00CB369C"/>
    <w:rsid w:val="00CB3AFA"/>
    <w:rsid w:val="00CB3C9C"/>
    <w:rsid w:val="00CB4562"/>
    <w:rsid w:val="00CB49B6"/>
    <w:rsid w:val="00CB50E3"/>
    <w:rsid w:val="00CB5213"/>
    <w:rsid w:val="00CB5D04"/>
    <w:rsid w:val="00CB62CC"/>
    <w:rsid w:val="00CB7D52"/>
    <w:rsid w:val="00CB7DB1"/>
    <w:rsid w:val="00CC05D1"/>
    <w:rsid w:val="00CC06AF"/>
    <w:rsid w:val="00CC075D"/>
    <w:rsid w:val="00CC08AA"/>
    <w:rsid w:val="00CC2EBB"/>
    <w:rsid w:val="00CC31A5"/>
    <w:rsid w:val="00CC31B4"/>
    <w:rsid w:val="00CC32A7"/>
    <w:rsid w:val="00CC41E9"/>
    <w:rsid w:val="00CC4BB0"/>
    <w:rsid w:val="00CC4F36"/>
    <w:rsid w:val="00CC5923"/>
    <w:rsid w:val="00CC69EB"/>
    <w:rsid w:val="00CC6A5F"/>
    <w:rsid w:val="00CC7B80"/>
    <w:rsid w:val="00CC7DC0"/>
    <w:rsid w:val="00CD0931"/>
    <w:rsid w:val="00CD16B4"/>
    <w:rsid w:val="00CD2478"/>
    <w:rsid w:val="00CD3201"/>
    <w:rsid w:val="00CD39B7"/>
    <w:rsid w:val="00CD57E5"/>
    <w:rsid w:val="00CD66C0"/>
    <w:rsid w:val="00CD6A72"/>
    <w:rsid w:val="00CD72F9"/>
    <w:rsid w:val="00CD7725"/>
    <w:rsid w:val="00CD7AB5"/>
    <w:rsid w:val="00CE0A66"/>
    <w:rsid w:val="00CE0DF0"/>
    <w:rsid w:val="00CE1279"/>
    <w:rsid w:val="00CE153A"/>
    <w:rsid w:val="00CE2B1A"/>
    <w:rsid w:val="00CE446A"/>
    <w:rsid w:val="00CE5F27"/>
    <w:rsid w:val="00CE7827"/>
    <w:rsid w:val="00CE792C"/>
    <w:rsid w:val="00CE7B19"/>
    <w:rsid w:val="00CF00AA"/>
    <w:rsid w:val="00CF0592"/>
    <w:rsid w:val="00CF0A41"/>
    <w:rsid w:val="00CF2145"/>
    <w:rsid w:val="00CF35F1"/>
    <w:rsid w:val="00CF3EDA"/>
    <w:rsid w:val="00CF5006"/>
    <w:rsid w:val="00CF549E"/>
    <w:rsid w:val="00CF785A"/>
    <w:rsid w:val="00CF798E"/>
    <w:rsid w:val="00D01730"/>
    <w:rsid w:val="00D03CB9"/>
    <w:rsid w:val="00D03D3C"/>
    <w:rsid w:val="00D03D95"/>
    <w:rsid w:val="00D04929"/>
    <w:rsid w:val="00D04ECA"/>
    <w:rsid w:val="00D06B07"/>
    <w:rsid w:val="00D06D65"/>
    <w:rsid w:val="00D074BB"/>
    <w:rsid w:val="00D10269"/>
    <w:rsid w:val="00D10FA9"/>
    <w:rsid w:val="00D10FE9"/>
    <w:rsid w:val="00D12466"/>
    <w:rsid w:val="00D124B1"/>
    <w:rsid w:val="00D1345B"/>
    <w:rsid w:val="00D1394D"/>
    <w:rsid w:val="00D13E2F"/>
    <w:rsid w:val="00D140B4"/>
    <w:rsid w:val="00D14349"/>
    <w:rsid w:val="00D1457C"/>
    <w:rsid w:val="00D16425"/>
    <w:rsid w:val="00D166FE"/>
    <w:rsid w:val="00D178AE"/>
    <w:rsid w:val="00D20522"/>
    <w:rsid w:val="00D210E1"/>
    <w:rsid w:val="00D2136F"/>
    <w:rsid w:val="00D2195C"/>
    <w:rsid w:val="00D21BD1"/>
    <w:rsid w:val="00D2312F"/>
    <w:rsid w:val="00D23FCC"/>
    <w:rsid w:val="00D2446B"/>
    <w:rsid w:val="00D249D2"/>
    <w:rsid w:val="00D25243"/>
    <w:rsid w:val="00D26142"/>
    <w:rsid w:val="00D263CD"/>
    <w:rsid w:val="00D2690F"/>
    <w:rsid w:val="00D26AC7"/>
    <w:rsid w:val="00D26BBE"/>
    <w:rsid w:val="00D26EF1"/>
    <w:rsid w:val="00D3051F"/>
    <w:rsid w:val="00D30635"/>
    <w:rsid w:val="00D30B85"/>
    <w:rsid w:val="00D30BE9"/>
    <w:rsid w:val="00D31074"/>
    <w:rsid w:val="00D332B3"/>
    <w:rsid w:val="00D3331F"/>
    <w:rsid w:val="00D333EC"/>
    <w:rsid w:val="00D34162"/>
    <w:rsid w:val="00D34240"/>
    <w:rsid w:val="00D3699F"/>
    <w:rsid w:val="00D36E64"/>
    <w:rsid w:val="00D37080"/>
    <w:rsid w:val="00D40191"/>
    <w:rsid w:val="00D409F7"/>
    <w:rsid w:val="00D40A26"/>
    <w:rsid w:val="00D41189"/>
    <w:rsid w:val="00D4141A"/>
    <w:rsid w:val="00D41A4F"/>
    <w:rsid w:val="00D41B55"/>
    <w:rsid w:val="00D41C12"/>
    <w:rsid w:val="00D42FF4"/>
    <w:rsid w:val="00D452C9"/>
    <w:rsid w:val="00D45462"/>
    <w:rsid w:val="00D460FB"/>
    <w:rsid w:val="00D46B78"/>
    <w:rsid w:val="00D4705C"/>
    <w:rsid w:val="00D47CD2"/>
    <w:rsid w:val="00D507BC"/>
    <w:rsid w:val="00D5174F"/>
    <w:rsid w:val="00D5312E"/>
    <w:rsid w:val="00D533F8"/>
    <w:rsid w:val="00D53AD7"/>
    <w:rsid w:val="00D53B95"/>
    <w:rsid w:val="00D557E3"/>
    <w:rsid w:val="00D55951"/>
    <w:rsid w:val="00D56C43"/>
    <w:rsid w:val="00D57266"/>
    <w:rsid w:val="00D578E0"/>
    <w:rsid w:val="00D57AC7"/>
    <w:rsid w:val="00D6031A"/>
    <w:rsid w:val="00D608C4"/>
    <w:rsid w:val="00D60E2B"/>
    <w:rsid w:val="00D60F35"/>
    <w:rsid w:val="00D62E5B"/>
    <w:rsid w:val="00D63D91"/>
    <w:rsid w:val="00D64222"/>
    <w:rsid w:val="00D646EA"/>
    <w:rsid w:val="00D64AA1"/>
    <w:rsid w:val="00D66C39"/>
    <w:rsid w:val="00D66F6B"/>
    <w:rsid w:val="00D66FEC"/>
    <w:rsid w:val="00D677B4"/>
    <w:rsid w:val="00D707ED"/>
    <w:rsid w:val="00D711C7"/>
    <w:rsid w:val="00D71AB1"/>
    <w:rsid w:val="00D71DCA"/>
    <w:rsid w:val="00D72723"/>
    <w:rsid w:val="00D73A8F"/>
    <w:rsid w:val="00D750F9"/>
    <w:rsid w:val="00D76A2A"/>
    <w:rsid w:val="00D7769F"/>
    <w:rsid w:val="00D802C5"/>
    <w:rsid w:val="00D80678"/>
    <w:rsid w:val="00D80F90"/>
    <w:rsid w:val="00D8137E"/>
    <w:rsid w:val="00D81DCA"/>
    <w:rsid w:val="00D83244"/>
    <w:rsid w:val="00D83A0A"/>
    <w:rsid w:val="00D8419B"/>
    <w:rsid w:val="00D8448A"/>
    <w:rsid w:val="00D845E1"/>
    <w:rsid w:val="00D846AC"/>
    <w:rsid w:val="00D8629D"/>
    <w:rsid w:val="00D86670"/>
    <w:rsid w:val="00D87274"/>
    <w:rsid w:val="00D87A62"/>
    <w:rsid w:val="00D912F7"/>
    <w:rsid w:val="00D91FAB"/>
    <w:rsid w:val="00D9289C"/>
    <w:rsid w:val="00D92ABA"/>
    <w:rsid w:val="00D92AD8"/>
    <w:rsid w:val="00D92B62"/>
    <w:rsid w:val="00D92FC9"/>
    <w:rsid w:val="00D932D3"/>
    <w:rsid w:val="00D94568"/>
    <w:rsid w:val="00D95E7B"/>
    <w:rsid w:val="00D96D60"/>
    <w:rsid w:val="00D9705D"/>
    <w:rsid w:val="00D97790"/>
    <w:rsid w:val="00DA0757"/>
    <w:rsid w:val="00DA093F"/>
    <w:rsid w:val="00DA0D6F"/>
    <w:rsid w:val="00DA1D7B"/>
    <w:rsid w:val="00DA1E49"/>
    <w:rsid w:val="00DA5720"/>
    <w:rsid w:val="00DA5C2D"/>
    <w:rsid w:val="00DA6D72"/>
    <w:rsid w:val="00DA6F87"/>
    <w:rsid w:val="00DA7191"/>
    <w:rsid w:val="00DA7B53"/>
    <w:rsid w:val="00DA7BE6"/>
    <w:rsid w:val="00DA7F5D"/>
    <w:rsid w:val="00DB0708"/>
    <w:rsid w:val="00DB138C"/>
    <w:rsid w:val="00DB214E"/>
    <w:rsid w:val="00DB4A05"/>
    <w:rsid w:val="00DB6B36"/>
    <w:rsid w:val="00DB6FB6"/>
    <w:rsid w:val="00DB721E"/>
    <w:rsid w:val="00DC10EB"/>
    <w:rsid w:val="00DC134B"/>
    <w:rsid w:val="00DC1371"/>
    <w:rsid w:val="00DC13BB"/>
    <w:rsid w:val="00DC164F"/>
    <w:rsid w:val="00DC1795"/>
    <w:rsid w:val="00DC2282"/>
    <w:rsid w:val="00DC2C0C"/>
    <w:rsid w:val="00DC3280"/>
    <w:rsid w:val="00DC36E6"/>
    <w:rsid w:val="00DC38A8"/>
    <w:rsid w:val="00DC56FB"/>
    <w:rsid w:val="00DC5FE5"/>
    <w:rsid w:val="00DC6E92"/>
    <w:rsid w:val="00DD01B4"/>
    <w:rsid w:val="00DD0AD8"/>
    <w:rsid w:val="00DD13A5"/>
    <w:rsid w:val="00DD1B2C"/>
    <w:rsid w:val="00DD3192"/>
    <w:rsid w:val="00DD3374"/>
    <w:rsid w:val="00DD37B0"/>
    <w:rsid w:val="00DD3B05"/>
    <w:rsid w:val="00DD4C69"/>
    <w:rsid w:val="00DD5486"/>
    <w:rsid w:val="00DD7FE5"/>
    <w:rsid w:val="00DE141C"/>
    <w:rsid w:val="00DE1563"/>
    <w:rsid w:val="00DE15B5"/>
    <w:rsid w:val="00DE1EC3"/>
    <w:rsid w:val="00DE212F"/>
    <w:rsid w:val="00DE2153"/>
    <w:rsid w:val="00DE230E"/>
    <w:rsid w:val="00DE2D52"/>
    <w:rsid w:val="00DE33D4"/>
    <w:rsid w:val="00DE3F0A"/>
    <w:rsid w:val="00DE3FE9"/>
    <w:rsid w:val="00DE4B8A"/>
    <w:rsid w:val="00DE586F"/>
    <w:rsid w:val="00DE6245"/>
    <w:rsid w:val="00DE67E9"/>
    <w:rsid w:val="00DE687C"/>
    <w:rsid w:val="00DE73A8"/>
    <w:rsid w:val="00DF1141"/>
    <w:rsid w:val="00DF164C"/>
    <w:rsid w:val="00DF31A3"/>
    <w:rsid w:val="00DF4BA5"/>
    <w:rsid w:val="00DF60E1"/>
    <w:rsid w:val="00DF69C2"/>
    <w:rsid w:val="00DF6D20"/>
    <w:rsid w:val="00DF7224"/>
    <w:rsid w:val="00DF7661"/>
    <w:rsid w:val="00E0000C"/>
    <w:rsid w:val="00E00811"/>
    <w:rsid w:val="00E01700"/>
    <w:rsid w:val="00E023A0"/>
    <w:rsid w:val="00E04545"/>
    <w:rsid w:val="00E04A06"/>
    <w:rsid w:val="00E052B3"/>
    <w:rsid w:val="00E0576D"/>
    <w:rsid w:val="00E063A7"/>
    <w:rsid w:val="00E06656"/>
    <w:rsid w:val="00E06976"/>
    <w:rsid w:val="00E077D2"/>
    <w:rsid w:val="00E07C04"/>
    <w:rsid w:val="00E10F20"/>
    <w:rsid w:val="00E12505"/>
    <w:rsid w:val="00E125E8"/>
    <w:rsid w:val="00E13070"/>
    <w:rsid w:val="00E17194"/>
    <w:rsid w:val="00E17DCD"/>
    <w:rsid w:val="00E20CE6"/>
    <w:rsid w:val="00E20EC4"/>
    <w:rsid w:val="00E217EA"/>
    <w:rsid w:val="00E2277B"/>
    <w:rsid w:val="00E22D60"/>
    <w:rsid w:val="00E2391A"/>
    <w:rsid w:val="00E23D3E"/>
    <w:rsid w:val="00E241A0"/>
    <w:rsid w:val="00E24C22"/>
    <w:rsid w:val="00E24F7B"/>
    <w:rsid w:val="00E2585E"/>
    <w:rsid w:val="00E261B6"/>
    <w:rsid w:val="00E26DFC"/>
    <w:rsid w:val="00E30C94"/>
    <w:rsid w:val="00E311FF"/>
    <w:rsid w:val="00E317F2"/>
    <w:rsid w:val="00E33219"/>
    <w:rsid w:val="00E340C9"/>
    <w:rsid w:val="00E355D0"/>
    <w:rsid w:val="00E35BBE"/>
    <w:rsid w:val="00E35F52"/>
    <w:rsid w:val="00E3653A"/>
    <w:rsid w:val="00E37453"/>
    <w:rsid w:val="00E37490"/>
    <w:rsid w:val="00E37E7F"/>
    <w:rsid w:val="00E40293"/>
    <w:rsid w:val="00E40BD2"/>
    <w:rsid w:val="00E40F8F"/>
    <w:rsid w:val="00E433F3"/>
    <w:rsid w:val="00E437AC"/>
    <w:rsid w:val="00E442CB"/>
    <w:rsid w:val="00E45EBB"/>
    <w:rsid w:val="00E466CE"/>
    <w:rsid w:val="00E4758E"/>
    <w:rsid w:val="00E50B37"/>
    <w:rsid w:val="00E50E59"/>
    <w:rsid w:val="00E546BC"/>
    <w:rsid w:val="00E54C9F"/>
    <w:rsid w:val="00E5540B"/>
    <w:rsid w:val="00E56127"/>
    <w:rsid w:val="00E5747A"/>
    <w:rsid w:val="00E60119"/>
    <w:rsid w:val="00E6391D"/>
    <w:rsid w:val="00E63BA9"/>
    <w:rsid w:val="00E64881"/>
    <w:rsid w:val="00E6689E"/>
    <w:rsid w:val="00E6721A"/>
    <w:rsid w:val="00E67F8E"/>
    <w:rsid w:val="00E72E62"/>
    <w:rsid w:val="00E73D8E"/>
    <w:rsid w:val="00E7459D"/>
    <w:rsid w:val="00E749B1"/>
    <w:rsid w:val="00E750B6"/>
    <w:rsid w:val="00E75241"/>
    <w:rsid w:val="00E80315"/>
    <w:rsid w:val="00E8052F"/>
    <w:rsid w:val="00E80C73"/>
    <w:rsid w:val="00E82024"/>
    <w:rsid w:val="00E82AFF"/>
    <w:rsid w:val="00E83EA6"/>
    <w:rsid w:val="00E84B51"/>
    <w:rsid w:val="00E84D1A"/>
    <w:rsid w:val="00E84E5F"/>
    <w:rsid w:val="00E84E66"/>
    <w:rsid w:val="00E85D59"/>
    <w:rsid w:val="00E861C5"/>
    <w:rsid w:val="00E86720"/>
    <w:rsid w:val="00E87585"/>
    <w:rsid w:val="00E8797C"/>
    <w:rsid w:val="00E90960"/>
    <w:rsid w:val="00E90A37"/>
    <w:rsid w:val="00E90BB3"/>
    <w:rsid w:val="00E91BC5"/>
    <w:rsid w:val="00E91E69"/>
    <w:rsid w:val="00E92916"/>
    <w:rsid w:val="00E929A0"/>
    <w:rsid w:val="00E93CFC"/>
    <w:rsid w:val="00E954AA"/>
    <w:rsid w:val="00E95FDE"/>
    <w:rsid w:val="00E961DB"/>
    <w:rsid w:val="00E964FE"/>
    <w:rsid w:val="00E97479"/>
    <w:rsid w:val="00E97A7F"/>
    <w:rsid w:val="00EA01C5"/>
    <w:rsid w:val="00EA0434"/>
    <w:rsid w:val="00EA06E3"/>
    <w:rsid w:val="00EA0C9B"/>
    <w:rsid w:val="00EA0F2B"/>
    <w:rsid w:val="00EA1150"/>
    <w:rsid w:val="00EA16C6"/>
    <w:rsid w:val="00EA1C97"/>
    <w:rsid w:val="00EA2F04"/>
    <w:rsid w:val="00EA3B49"/>
    <w:rsid w:val="00EA3E3E"/>
    <w:rsid w:val="00EA4DFA"/>
    <w:rsid w:val="00EA4E02"/>
    <w:rsid w:val="00EA518B"/>
    <w:rsid w:val="00EA53E0"/>
    <w:rsid w:val="00EA5D2B"/>
    <w:rsid w:val="00EA68B2"/>
    <w:rsid w:val="00EA75B8"/>
    <w:rsid w:val="00EA7EA0"/>
    <w:rsid w:val="00EA7F4E"/>
    <w:rsid w:val="00EA7F62"/>
    <w:rsid w:val="00EB02C1"/>
    <w:rsid w:val="00EB1997"/>
    <w:rsid w:val="00EB2A53"/>
    <w:rsid w:val="00EB34E8"/>
    <w:rsid w:val="00EB3B0D"/>
    <w:rsid w:val="00EB3F00"/>
    <w:rsid w:val="00EB540E"/>
    <w:rsid w:val="00EB55CD"/>
    <w:rsid w:val="00EB5EA4"/>
    <w:rsid w:val="00EB6AD7"/>
    <w:rsid w:val="00EB7BF0"/>
    <w:rsid w:val="00EC18EB"/>
    <w:rsid w:val="00EC1D4E"/>
    <w:rsid w:val="00EC2890"/>
    <w:rsid w:val="00EC2C1B"/>
    <w:rsid w:val="00EC3640"/>
    <w:rsid w:val="00EC46BE"/>
    <w:rsid w:val="00EC5B5A"/>
    <w:rsid w:val="00EC6802"/>
    <w:rsid w:val="00EC6FC3"/>
    <w:rsid w:val="00ED0726"/>
    <w:rsid w:val="00ED1A30"/>
    <w:rsid w:val="00ED1DA8"/>
    <w:rsid w:val="00ED1EFF"/>
    <w:rsid w:val="00ED31E4"/>
    <w:rsid w:val="00ED3279"/>
    <w:rsid w:val="00ED5401"/>
    <w:rsid w:val="00ED5806"/>
    <w:rsid w:val="00ED5CE4"/>
    <w:rsid w:val="00ED68C7"/>
    <w:rsid w:val="00ED71A0"/>
    <w:rsid w:val="00ED7415"/>
    <w:rsid w:val="00ED7E6D"/>
    <w:rsid w:val="00EE2041"/>
    <w:rsid w:val="00EE43FD"/>
    <w:rsid w:val="00EE47FC"/>
    <w:rsid w:val="00EE4C11"/>
    <w:rsid w:val="00EE4E04"/>
    <w:rsid w:val="00EE6D5A"/>
    <w:rsid w:val="00EE75E7"/>
    <w:rsid w:val="00EE7944"/>
    <w:rsid w:val="00EF0B41"/>
    <w:rsid w:val="00EF14BB"/>
    <w:rsid w:val="00EF16E9"/>
    <w:rsid w:val="00EF25FE"/>
    <w:rsid w:val="00EF3397"/>
    <w:rsid w:val="00EF3508"/>
    <w:rsid w:val="00EF45B5"/>
    <w:rsid w:val="00EF4E50"/>
    <w:rsid w:val="00EF64FE"/>
    <w:rsid w:val="00EF6550"/>
    <w:rsid w:val="00EF6B42"/>
    <w:rsid w:val="00EF70B6"/>
    <w:rsid w:val="00EF7D02"/>
    <w:rsid w:val="00F01167"/>
    <w:rsid w:val="00F014C3"/>
    <w:rsid w:val="00F016B2"/>
    <w:rsid w:val="00F017AD"/>
    <w:rsid w:val="00F018E4"/>
    <w:rsid w:val="00F01CEE"/>
    <w:rsid w:val="00F02251"/>
    <w:rsid w:val="00F03B17"/>
    <w:rsid w:val="00F04552"/>
    <w:rsid w:val="00F057E0"/>
    <w:rsid w:val="00F05DEE"/>
    <w:rsid w:val="00F06945"/>
    <w:rsid w:val="00F06B0F"/>
    <w:rsid w:val="00F07222"/>
    <w:rsid w:val="00F104E9"/>
    <w:rsid w:val="00F10730"/>
    <w:rsid w:val="00F11331"/>
    <w:rsid w:val="00F119C9"/>
    <w:rsid w:val="00F120F9"/>
    <w:rsid w:val="00F13207"/>
    <w:rsid w:val="00F13652"/>
    <w:rsid w:val="00F13E4F"/>
    <w:rsid w:val="00F153DB"/>
    <w:rsid w:val="00F157AF"/>
    <w:rsid w:val="00F15E41"/>
    <w:rsid w:val="00F165A5"/>
    <w:rsid w:val="00F170D1"/>
    <w:rsid w:val="00F17E26"/>
    <w:rsid w:val="00F17F3F"/>
    <w:rsid w:val="00F20B18"/>
    <w:rsid w:val="00F2114D"/>
    <w:rsid w:val="00F21A9E"/>
    <w:rsid w:val="00F21FAF"/>
    <w:rsid w:val="00F22464"/>
    <w:rsid w:val="00F23FA3"/>
    <w:rsid w:val="00F27C3C"/>
    <w:rsid w:val="00F30CA3"/>
    <w:rsid w:val="00F30D62"/>
    <w:rsid w:val="00F31A78"/>
    <w:rsid w:val="00F32AE7"/>
    <w:rsid w:val="00F3300F"/>
    <w:rsid w:val="00F339E8"/>
    <w:rsid w:val="00F34266"/>
    <w:rsid w:val="00F35911"/>
    <w:rsid w:val="00F35F9F"/>
    <w:rsid w:val="00F369CE"/>
    <w:rsid w:val="00F36B70"/>
    <w:rsid w:val="00F370AC"/>
    <w:rsid w:val="00F41318"/>
    <w:rsid w:val="00F41AAA"/>
    <w:rsid w:val="00F41F32"/>
    <w:rsid w:val="00F43431"/>
    <w:rsid w:val="00F434AB"/>
    <w:rsid w:val="00F4391E"/>
    <w:rsid w:val="00F44111"/>
    <w:rsid w:val="00F442DB"/>
    <w:rsid w:val="00F443A7"/>
    <w:rsid w:val="00F455E5"/>
    <w:rsid w:val="00F459C2"/>
    <w:rsid w:val="00F466AF"/>
    <w:rsid w:val="00F46FD5"/>
    <w:rsid w:val="00F47736"/>
    <w:rsid w:val="00F47846"/>
    <w:rsid w:val="00F47DB2"/>
    <w:rsid w:val="00F5025C"/>
    <w:rsid w:val="00F509EC"/>
    <w:rsid w:val="00F51183"/>
    <w:rsid w:val="00F5154A"/>
    <w:rsid w:val="00F516A2"/>
    <w:rsid w:val="00F52FA8"/>
    <w:rsid w:val="00F533A0"/>
    <w:rsid w:val="00F53522"/>
    <w:rsid w:val="00F53756"/>
    <w:rsid w:val="00F54C7D"/>
    <w:rsid w:val="00F54F2F"/>
    <w:rsid w:val="00F55105"/>
    <w:rsid w:val="00F55681"/>
    <w:rsid w:val="00F56E97"/>
    <w:rsid w:val="00F570BC"/>
    <w:rsid w:val="00F571F6"/>
    <w:rsid w:val="00F60568"/>
    <w:rsid w:val="00F60706"/>
    <w:rsid w:val="00F60C90"/>
    <w:rsid w:val="00F61F2F"/>
    <w:rsid w:val="00F62A8F"/>
    <w:rsid w:val="00F62E42"/>
    <w:rsid w:val="00F637DE"/>
    <w:rsid w:val="00F654A6"/>
    <w:rsid w:val="00F65C2F"/>
    <w:rsid w:val="00F678BC"/>
    <w:rsid w:val="00F70121"/>
    <w:rsid w:val="00F7084B"/>
    <w:rsid w:val="00F71A87"/>
    <w:rsid w:val="00F727F1"/>
    <w:rsid w:val="00F73E09"/>
    <w:rsid w:val="00F743F8"/>
    <w:rsid w:val="00F74B1B"/>
    <w:rsid w:val="00F74CCA"/>
    <w:rsid w:val="00F75A26"/>
    <w:rsid w:val="00F7671C"/>
    <w:rsid w:val="00F8117F"/>
    <w:rsid w:val="00F8121C"/>
    <w:rsid w:val="00F81A8D"/>
    <w:rsid w:val="00F82264"/>
    <w:rsid w:val="00F82E1C"/>
    <w:rsid w:val="00F834F2"/>
    <w:rsid w:val="00F83F28"/>
    <w:rsid w:val="00F83FD0"/>
    <w:rsid w:val="00F8441B"/>
    <w:rsid w:val="00F8563E"/>
    <w:rsid w:val="00F8693C"/>
    <w:rsid w:val="00F86972"/>
    <w:rsid w:val="00F86D70"/>
    <w:rsid w:val="00F87A2C"/>
    <w:rsid w:val="00F87AE0"/>
    <w:rsid w:val="00F90228"/>
    <w:rsid w:val="00F918A6"/>
    <w:rsid w:val="00F92853"/>
    <w:rsid w:val="00F92B02"/>
    <w:rsid w:val="00F92DA6"/>
    <w:rsid w:val="00F93F6C"/>
    <w:rsid w:val="00F9472E"/>
    <w:rsid w:val="00F949D6"/>
    <w:rsid w:val="00F94A38"/>
    <w:rsid w:val="00F94C86"/>
    <w:rsid w:val="00F95B9C"/>
    <w:rsid w:val="00F95E5A"/>
    <w:rsid w:val="00F96949"/>
    <w:rsid w:val="00F96E8D"/>
    <w:rsid w:val="00FA0A43"/>
    <w:rsid w:val="00FA170B"/>
    <w:rsid w:val="00FA1DB5"/>
    <w:rsid w:val="00FA4379"/>
    <w:rsid w:val="00FA482A"/>
    <w:rsid w:val="00FA4FF1"/>
    <w:rsid w:val="00FA59EF"/>
    <w:rsid w:val="00FA5DEE"/>
    <w:rsid w:val="00FA6ACE"/>
    <w:rsid w:val="00FA6FD8"/>
    <w:rsid w:val="00FA72C9"/>
    <w:rsid w:val="00FA775C"/>
    <w:rsid w:val="00FB0524"/>
    <w:rsid w:val="00FB1742"/>
    <w:rsid w:val="00FB1976"/>
    <w:rsid w:val="00FB25E6"/>
    <w:rsid w:val="00FB27F7"/>
    <w:rsid w:val="00FB4107"/>
    <w:rsid w:val="00FB422C"/>
    <w:rsid w:val="00FB456D"/>
    <w:rsid w:val="00FB45D7"/>
    <w:rsid w:val="00FB4D83"/>
    <w:rsid w:val="00FB5C4E"/>
    <w:rsid w:val="00FB5FA0"/>
    <w:rsid w:val="00FB6206"/>
    <w:rsid w:val="00FB640B"/>
    <w:rsid w:val="00FB67C3"/>
    <w:rsid w:val="00FB6F9B"/>
    <w:rsid w:val="00FC003D"/>
    <w:rsid w:val="00FC0B61"/>
    <w:rsid w:val="00FC1598"/>
    <w:rsid w:val="00FC15B8"/>
    <w:rsid w:val="00FC17B3"/>
    <w:rsid w:val="00FC232E"/>
    <w:rsid w:val="00FC2443"/>
    <w:rsid w:val="00FC2566"/>
    <w:rsid w:val="00FC2EA3"/>
    <w:rsid w:val="00FC3250"/>
    <w:rsid w:val="00FC3747"/>
    <w:rsid w:val="00FC3BA4"/>
    <w:rsid w:val="00FC43F5"/>
    <w:rsid w:val="00FC4912"/>
    <w:rsid w:val="00FC5306"/>
    <w:rsid w:val="00FC61A8"/>
    <w:rsid w:val="00FC623C"/>
    <w:rsid w:val="00FC65B8"/>
    <w:rsid w:val="00FD0911"/>
    <w:rsid w:val="00FD1BF0"/>
    <w:rsid w:val="00FD29CC"/>
    <w:rsid w:val="00FD338A"/>
    <w:rsid w:val="00FD364F"/>
    <w:rsid w:val="00FD3DA3"/>
    <w:rsid w:val="00FD3DC1"/>
    <w:rsid w:val="00FD54C7"/>
    <w:rsid w:val="00FD5BAA"/>
    <w:rsid w:val="00FD685F"/>
    <w:rsid w:val="00FD6CCA"/>
    <w:rsid w:val="00FD7816"/>
    <w:rsid w:val="00FD7D3D"/>
    <w:rsid w:val="00FE1770"/>
    <w:rsid w:val="00FE1777"/>
    <w:rsid w:val="00FE1CEB"/>
    <w:rsid w:val="00FE1DE2"/>
    <w:rsid w:val="00FE1FE8"/>
    <w:rsid w:val="00FE24E5"/>
    <w:rsid w:val="00FE282D"/>
    <w:rsid w:val="00FE38BB"/>
    <w:rsid w:val="00FE3B39"/>
    <w:rsid w:val="00FE4158"/>
    <w:rsid w:val="00FE4D61"/>
    <w:rsid w:val="00FE4ECC"/>
    <w:rsid w:val="00FE568C"/>
    <w:rsid w:val="00FE5F44"/>
    <w:rsid w:val="00FE5FF2"/>
    <w:rsid w:val="00FE6759"/>
    <w:rsid w:val="00FE7D04"/>
    <w:rsid w:val="00FF066D"/>
    <w:rsid w:val="00FF0964"/>
    <w:rsid w:val="00FF11E9"/>
    <w:rsid w:val="00FF25C2"/>
    <w:rsid w:val="00FF2ED9"/>
    <w:rsid w:val="00FF3381"/>
    <w:rsid w:val="00FF396B"/>
    <w:rsid w:val="00FF3A2F"/>
    <w:rsid w:val="00FF3AEA"/>
    <w:rsid w:val="00FF401B"/>
    <w:rsid w:val="00FF4546"/>
    <w:rsid w:val="00FF5370"/>
    <w:rsid w:val="00FF5679"/>
    <w:rsid w:val="00FF5D7E"/>
    <w:rsid w:val="00FF6976"/>
    <w:rsid w:val="00FF72D3"/>
    <w:rsid w:val="00FF7D3A"/>
    <w:rsid w:val="00FF7F3A"/>
    <w:rsid w:val="00FF7F6B"/>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BAD99"/>
  <w15:docId w15:val="{093700C3-D55E-40AE-9394-42EE1314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7"/>
    <w:rPr>
      <w:rFonts w:ascii="Times New Roman" w:eastAsia="Times New Roman" w:hAnsi="Times New Roman"/>
      <w:sz w:val="24"/>
      <w:szCs w:val="24"/>
    </w:rPr>
  </w:style>
  <w:style w:type="paragraph" w:styleId="Ttulo1">
    <w:name w:val="heading 1"/>
    <w:basedOn w:val="Normal"/>
    <w:next w:val="Normal"/>
    <w:link w:val="Ttulo1Car"/>
    <w:uiPriority w:val="9"/>
    <w:qFormat/>
    <w:rsid w:val="00F119C9"/>
    <w:pPr>
      <w:keepNext/>
      <w:spacing w:before="240" w:after="60"/>
      <w:outlineLvl w:val="0"/>
    </w:pPr>
    <w:rPr>
      <w:rFonts w:ascii="Cambria" w:hAnsi="Cambria"/>
      <w:b/>
      <w:bCs/>
      <w:kern w:val="32"/>
      <w:sz w:val="32"/>
      <w:szCs w:val="32"/>
      <w:lang w:val="x-none"/>
    </w:rPr>
  </w:style>
  <w:style w:type="paragraph" w:styleId="Ttulo2">
    <w:name w:val="heading 2"/>
    <w:basedOn w:val="Normal"/>
    <w:next w:val="Normal"/>
    <w:link w:val="Ttulo2Car"/>
    <w:uiPriority w:val="9"/>
    <w:unhideWhenUsed/>
    <w:qFormat/>
    <w:rsid w:val="003C3CFF"/>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3C3CFF"/>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unhideWhenUsed/>
    <w:qFormat/>
    <w:rsid w:val="003C3CFF"/>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unhideWhenUsed/>
    <w:qFormat/>
    <w:rsid w:val="003C3CFF"/>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unhideWhenUsed/>
    <w:qFormat/>
    <w:rsid w:val="003C3CFF"/>
    <w:pPr>
      <w:spacing w:before="240" w:after="60"/>
      <w:outlineLvl w:val="5"/>
    </w:pPr>
    <w:rPr>
      <w:rFonts w:ascii="Calibri" w:hAnsi="Calibri"/>
      <w:b/>
      <w:bCs/>
      <w:sz w:val="22"/>
      <w:szCs w:val="22"/>
    </w:rPr>
  </w:style>
  <w:style w:type="paragraph" w:styleId="Ttulo7">
    <w:name w:val="heading 7"/>
    <w:basedOn w:val="Normal"/>
    <w:next w:val="Normal"/>
    <w:link w:val="Ttulo7Car"/>
    <w:uiPriority w:val="9"/>
    <w:unhideWhenUsed/>
    <w:qFormat/>
    <w:rsid w:val="003C3CFF"/>
    <w:pPr>
      <w:keepNext/>
      <w:keepLines/>
      <w:spacing w:before="40"/>
      <w:ind w:left="1296" w:hanging="1296"/>
      <w:outlineLvl w:val="6"/>
    </w:pPr>
    <w:rPr>
      <w:rFonts w:ascii="Calibri Light" w:hAnsi="Calibri Light"/>
      <w:i/>
      <w:iCs/>
      <w:color w:val="1F3763"/>
      <w:sz w:val="22"/>
      <w:szCs w:val="22"/>
      <w:lang w:eastAsia="en-US"/>
    </w:rPr>
  </w:style>
  <w:style w:type="paragraph" w:styleId="Ttulo8">
    <w:name w:val="heading 8"/>
    <w:basedOn w:val="Normal"/>
    <w:next w:val="Normal"/>
    <w:link w:val="Ttulo8Car"/>
    <w:uiPriority w:val="9"/>
    <w:unhideWhenUsed/>
    <w:qFormat/>
    <w:rsid w:val="003C3CFF"/>
    <w:pPr>
      <w:keepNext/>
      <w:keepLines/>
      <w:spacing w:before="40"/>
      <w:ind w:left="1440" w:hanging="1440"/>
      <w:outlineLvl w:val="7"/>
    </w:pPr>
    <w:rPr>
      <w:rFonts w:ascii="Calibri Light" w:hAnsi="Calibri Light"/>
      <w:color w:val="272727"/>
      <w:sz w:val="21"/>
      <w:szCs w:val="21"/>
      <w:lang w:eastAsia="en-US"/>
    </w:rPr>
  </w:style>
  <w:style w:type="paragraph" w:styleId="Ttulo9">
    <w:name w:val="heading 9"/>
    <w:basedOn w:val="Normal"/>
    <w:next w:val="Normal"/>
    <w:link w:val="Ttulo9Car"/>
    <w:uiPriority w:val="9"/>
    <w:unhideWhenUsed/>
    <w:qFormat/>
    <w:rsid w:val="003C3CFF"/>
    <w:pPr>
      <w:keepNext/>
      <w:keepLines/>
      <w:spacing w:before="40"/>
      <w:ind w:left="1584" w:hanging="1584"/>
      <w:outlineLvl w:val="8"/>
    </w:pPr>
    <w:rPr>
      <w:rFonts w:ascii="Calibri Light" w:hAnsi="Calibri Light"/>
      <w:i/>
      <w:iCs/>
      <w:color w:val="272727"/>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uiPriority w:val="59"/>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qFormat/>
    <w:rsid w:val="000355C2"/>
    <w:pPr>
      <w:keepLines/>
      <w:widowControl w:val="0"/>
      <w:spacing w:after="120" w:line="240" w:lineRule="atLeast"/>
      <w:ind w:left="720"/>
    </w:pPr>
    <w:rPr>
      <w:lang w:val="x-none"/>
    </w:rPr>
  </w:style>
  <w:style w:type="character" w:customStyle="1" w:styleId="TextoindependienteCar">
    <w:name w:val="Texto independiente Car"/>
    <w:link w:val="Textoindependiente"/>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line="240" w:lineRule="atLeast"/>
      <w:ind w:left="720"/>
    </w:pPr>
  </w:style>
  <w:style w:type="paragraph" w:styleId="ndice1">
    <w:name w:val="index 1"/>
    <w:basedOn w:val="Normal"/>
    <w:next w:val="Normal"/>
    <w:autoRedefine/>
    <w:uiPriority w:val="99"/>
    <w:semiHidden/>
    <w:unhideWhenUsed/>
    <w:rsid w:val="00624C35"/>
    <w:pPr>
      <w:ind w:left="220" w:hanging="220"/>
    </w:pPr>
  </w:style>
  <w:style w:type="character" w:customStyle="1" w:styleId="Ttulo1Car">
    <w:name w:val="Título 1 Car"/>
    <w:link w:val="Ttulo1"/>
    <w:uiPriority w:val="9"/>
    <w:qFormat/>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C62829"/>
    <w:pPr>
      <w:tabs>
        <w:tab w:val="left" w:pos="480"/>
        <w:tab w:val="right" w:leader="underscore" w:pos="9771"/>
      </w:tabs>
      <w:contextualSpacing/>
    </w:pPr>
    <w:rPr>
      <w:rFonts w:ascii="Arial" w:hAnsi="Arial" w:cs="Arial"/>
      <w:b/>
      <w:bCs/>
      <w:noProof/>
      <w:sz w:val="20"/>
      <w:szCs w:val="20"/>
    </w:r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jc w:val="center"/>
      <w:outlineLvl w:val="0"/>
    </w:pPr>
    <w:rPr>
      <w:rFonts w:ascii="Cambria"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lang w:val="es-ES"/>
    </w:rPr>
  </w:style>
  <w:style w:type="paragraph" w:customStyle="1" w:styleId="SECRETARIADELAFUNCIONPUBLICA">
    <w:name w:val="SECRETARIA DE LA FUNCION PUBLICA"/>
    <w:basedOn w:val="Normal"/>
    <w:rsid w:val="00DC164F"/>
    <w:rPr>
      <w:rFonts w:eastAsia="Batang"/>
      <w:kern w:val="18"/>
      <w:sz w:val="18"/>
      <w:lang w:val="es-ES" w:eastAsia="en-US"/>
    </w:rPr>
  </w:style>
  <w:style w:type="paragraph" w:customStyle="1" w:styleId="Normalprevioalista">
    <w:name w:val="Normal previo a lista"/>
    <w:basedOn w:val="Normal"/>
    <w:qFormat/>
    <w:rsid w:val="00DC164F"/>
    <w:pPr>
      <w:keepNext/>
      <w:keepLines/>
      <w:jc w:val="both"/>
    </w:pPr>
    <w:rPr>
      <w:lang w:val="es-ES"/>
    </w:rPr>
  </w:style>
  <w:style w:type="paragraph" w:styleId="Prrafodelista">
    <w:name w:val="List Paragraph"/>
    <w:aliases w:val="Listas,Bullet List,FooterText,numbered,Paragraphe de liste1,Bulletr List Paragraph,列出段落,列出段落1,lp1,Lista vistosa - Énfasis 11,Colorful List - Accent 11,List Paragraph11,List Paragraph1,Scitum normal,TD Bullet 1,Dot pt,b1,Dot p,Footnote"/>
    <w:basedOn w:val="Normal"/>
    <w:link w:val="PrrafodelistaCar"/>
    <w:uiPriority w:val="34"/>
    <w:qFormat/>
    <w:rsid w:val="00701DA9"/>
    <w:pPr>
      <w:ind w:left="720"/>
    </w:pPr>
    <w:rPr>
      <w:lang w:eastAsia="es-ES"/>
    </w:rPr>
  </w:style>
  <w:style w:type="character" w:customStyle="1" w:styleId="PrrafodelistaCar">
    <w:name w:val="Párrafo de lista Car"/>
    <w:aliases w:val="Listas Car,Bullet List Car,FooterText Car,numbered Car,Paragraphe de liste1 Car,Bulletr List Paragraph Car,列出段落 Car,列出段落1 Car,lp1 Car,Lista vistosa - Énfasis 11 Car,Colorful List - Accent 11 Car,List Paragraph11 Car,TD Bullet 1 Car"/>
    <w:link w:val="Prrafodelista"/>
    <w:uiPriority w:val="34"/>
    <w:qFormat/>
    <w:locked/>
    <w:rsid w:val="00701DA9"/>
    <w:rPr>
      <w:rFonts w:ascii="Times New Roman" w:eastAsia="Times New Roman" w:hAnsi="Times New Roman"/>
      <w:sz w:val="24"/>
      <w:szCs w:val="24"/>
      <w:lang w:eastAsia="es-ES"/>
    </w:rPr>
  </w:style>
  <w:style w:type="character" w:customStyle="1" w:styleId="Ttulo2Car">
    <w:name w:val="Título 2 Car"/>
    <w:link w:val="Ttulo2"/>
    <w:uiPriority w:val="9"/>
    <w:rsid w:val="003C3CFF"/>
    <w:rPr>
      <w:rFonts w:ascii="Cambria" w:eastAsia="Times New Roman" w:hAnsi="Cambria" w:cs="Times New Roman"/>
      <w:b/>
      <w:bCs/>
      <w:i/>
      <w:iCs/>
      <w:sz w:val="28"/>
      <w:szCs w:val="28"/>
    </w:rPr>
  </w:style>
  <w:style w:type="character" w:customStyle="1" w:styleId="Ttulo3Car">
    <w:name w:val="Título 3 Car"/>
    <w:link w:val="Ttulo3"/>
    <w:uiPriority w:val="9"/>
    <w:rsid w:val="003C3CFF"/>
    <w:rPr>
      <w:rFonts w:ascii="Cambria" w:eastAsia="Times New Roman" w:hAnsi="Cambria" w:cs="Times New Roman"/>
      <w:b/>
      <w:bCs/>
      <w:sz w:val="26"/>
      <w:szCs w:val="26"/>
    </w:rPr>
  </w:style>
  <w:style w:type="character" w:customStyle="1" w:styleId="Ttulo4Car">
    <w:name w:val="Título 4 Car"/>
    <w:link w:val="Ttulo4"/>
    <w:uiPriority w:val="9"/>
    <w:rsid w:val="003C3CFF"/>
    <w:rPr>
      <w:rFonts w:ascii="Calibri" w:eastAsia="Times New Roman" w:hAnsi="Calibri" w:cs="Times New Roman"/>
      <w:b/>
      <w:bCs/>
      <w:sz w:val="28"/>
      <w:szCs w:val="28"/>
    </w:rPr>
  </w:style>
  <w:style w:type="character" w:customStyle="1" w:styleId="Ttulo5Car">
    <w:name w:val="Título 5 Car"/>
    <w:link w:val="Ttulo5"/>
    <w:uiPriority w:val="9"/>
    <w:rsid w:val="003C3CFF"/>
    <w:rPr>
      <w:rFonts w:ascii="Calibri" w:eastAsia="Times New Roman" w:hAnsi="Calibri" w:cs="Times New Roman"/>
      <w:b/>
      <w:bCs/>
      <w:i/>
      <w:iCs/>
      <w:sz w:val="26"/>
      <w:szCs w:val="26"/>
    </w:rPr>
  </w:style>
  <w:style w:type="character" w:customStyle="1" w:styleId="Ttulo6Car">
    <w:name w:val="Título 6 Car"/>
    <w:link w:val="Ttulo6"/>
    <w:uiPriority w:val="9"/>
    <w:rsid w:val="003C3CFF"/>
    <w:rPr>
      <w:rFonts w:ascii="Calibri" w:eastAsia="Times New Roman" w:hAnsi="Calibri" w:cs="Times New Roman"/>
      <w:b/>
      <w:bCs/>
      <w:sz w:val="22"/>
      <w:szCs w:val="22"/>
    </w:rPr>
  </w:style>
  <w:style w:type="character" w:customStyle="1" w:styleId="Ttulo7Car">
    <w:name w:val="Título 7 Car"/>
    <w:link w:val="Ttulo7"/>
    <w:uiPriority w:val="9"/>
    <w:rsid w:val="003C3CFF"/>
    <w:rPr>
      <w:rFonts w:ascii="Calibri Light" w:eastAsia="Times New Roman" w:hAnsi="Calibri Light"/>
      <w:i/>
      <w:iCs/>
      <w:color w:val="1F3763"/>
      <w:sz w:val="22"/>
      <w:szCs w:val="22"/>
      <w:lang w:eastAsia="en-US"/>
    </w:rPr>
  </w:style>
  <w:style w:type="character" w:customStyle="1" w:styleId="Ttulo8Car">
    <w:name w:val="Título 8 Car"/>
    <w:link w:val="Ttulo8"/>
    <w:uiPriority w:val="9"/>
    <w:rsid w:val="003C3CFF"/>
    <w:rPr>
      <w:rFonts w:ascii="Calibri Light" w:eastAsia="Times New Roman" w:hAnsi="Calibri Light"/>
      <w:color w:val="272727"/>
      <w:sz w:val="21"/>
      <w:szCs w:val="21"/>
      <w:lang w:eastAsia="en-US"/>
    </w:rPr>
  </w:style>
  <w:style w:type="character" w:customStyle="1" w:styleId="Ttulo9Car">
    <w:name w:val="Título 9 Car"/>
    <w:link w:val="Ttulo9"/>
    <w:uiPriority w:val="9"/>
    <w:rsid w:val="003C3CFF"/>
    <w:rPr>
      <w:rFonts w:ascii="Calibri Light" w:eastAsia="Times New Roman" w:hAnsi="Calibri Light"/>
      <w:i/>
      <w:iCs/>
      <w:color w:val="272727"/>
      <w:sz w:val="21"/>
      <w:szCs w:val="21"/>
      <w:lang w:eastAsia="en-US"/>
    </w:rPr>
  </w:style>
  <w:style w:type="character" w:customStyle="1" w:styleId="BodyTextChar">
    <w:name w:val="Body Text Char"/>
    <w:uiPriority w:val="1"/>
    <w:rsid w:val="003C3CFF"/>
  </w:style>
  <w:style w:type="table" w:styleId="Sombreadoclaro-nfasis1">
    <w:name w:val="Light Shading Accent 1"/>
    <w:basedOn w:val="Tablanormal"/>
    <w:uiPriority w:val="60"/>
    <w:rsid w:val="003C3CFF"/>
    <w:rPr>
      <w:rFonts w:ascii="Calibri" w:hAnsi="Calibri" w:cs="Arial"/>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Cuadrculaclara-nfasis3">
    <w:name w:val="Light Grid Accent 3"/>
    <w:basedOn w:val="Tablanormal"/>
    <w:uiPriority w:val="62"/>
    <w:rsid w:val="003C3CFF"/>
    <w:rPr>
      <w:rFonts w:ascii="Calibri" w:eastAsia="Times New Roman" w:hAnsi="Calibri" w:cs="Arial"/>
      <w:sz w:val="22"/>
      <w:szCs w:val="22"/>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onstantia" w:eastAsia="Times New Roman" w:hAnsi="Constant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onstantia" w:eastAsia="Times New Roman" w:hAnsi="Constant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onstantia" w:eastAsia="Times New Roman" w:hAnsi="Constantia" w:cs="Times New Roman"/>
        <w:b/>
        <w:bCs/>
      </w:rPr>
    </w:tblStylePr>
    <w:tblStylePr w:type="lastCol">
      <w:rPr>
        <w:rFonts w:ascii="Constantia" w:eastAsia="Times New Roman" w:hAnsi="Constant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staclara-nfasis1">
    <w:name w:val="Light List Accent 1"/>
    <w:basedOn w:val="Tablanormal"/>
    <w:uiPriority w:val="61"/>
    <w:rsid w:val="003C3CFF"/>
    <w:rPr>
      <w:rFonts w:ascii="Calibri" w:hAnsi="Calibri" w:cs="Arial"/>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adecuadrcula4-nfasis11">
    <w:name w:val="Tabla de cuadrícula 4 - Énfasis 11"/>
    <w:basedOn w:val="Tablanormal"/>
    <w:uiPriority w:val="49"/>
    <w:rsid w:val="003C3CFF"/>
    <w:rPr>
      <w:rFonts w:ascii="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pchartheadcmt">
    <w:name w:val="pchart_headcmt"/>
    <w:basedOn w:val="Normal"/>
    <w:rsid w:val="003C3CFF"/>
    <w:pPr>
      <w:spacing w:before="100" w:beforeAutospacing="1" w:after="100" w:afterAutospacing="1"/>
    </w:pPr>
  </w:style>
  <w:style w:type="table" w:customStyle="1" w:styleId="GridTable1Light-Accent11">
    <w:name w:val="Grid Table 1 Light - Accent 11"/>
    <w:basedOn w:val="Tablanormal"/>
    <w:uiPriority w:val="46"/>
    <w:rsid w:val="003C3CFF"/>
    <w:pPr>
      <w:spacing w:before="40"/>
    </w:pPr>
    <w:rPr>
      <w:rFonts w:ascii="Calibri" w:hAnsi="Calibri" w:cs="Arial"/>
      <w:color w:val="595959"/>
      <w:lang w:val="en-US" w:eastAsia="ja-JP"/>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concuadrcula4-nfasis61">
    <w:name w:val="Tabla con cuadrícula 4 - Énfasis 61"/>
    <w:basedOn w:val="Tablanormal"/>
    <w:uiPriority w:val="49"/>
    <w:rsid w:val="003C3CFF"/>
    <w:rPr>
      <w:rFonts w:ascii="Calibri" w:hAnsi="Calibri" w:cs="Arial"/>
      <w:sz w:val="22"/>
      <w:szCs w:val="22"/>
      <w:lang w:val="en-US"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TableParagraph">
    <w:name w:val="Table Paragraph"/>
    <w:basedOn w:val="Normal"/>
    <w:uiPriority w:val="1"/>
    <w:qFormat/>
    <w:rsid w:val="003C3CFF"/>
    <w:pPr>
      <w:widowControl w:val="0"/>
      <w:autoSpaceDE w:val="0"/>
      <w:autoSpaceDN w:val="0"/>
    </w:pPr>
    <w:rPr>
      <w:rFonts w:eastAsia="Arial" w:cs="Arial"/>
      <w:sz w:val="22"/>
      <w:szCs w:val="22"/>
      <w:lang w:val="en-US" w:eastAsia="en-US"/>
    </w:rPr>
  </w:style>
  <w:style w:type="table" w:customStyle="1" w:styleId="Tabladelista2-nfasis61">
    <w:name w:val="Tabla de lista 2 - Énfasis 61"/>
    <w:basedOn w:val="Tablanormal"/>
    <w:uiPriority w:val="47"/>
    <w:rsid w:val="003C3CFF"/>
    <w:rPr>
      <w:rFonts w:ascii="Calibri" w:hAnsi="Calibri" w:cs="Arial"/>
      <w:sz w:val="22"/>
      <w:szCs w:val="22"/>
      <w:lang w:eastAsia="en-U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4-nfasis61">
    <w:name w:val="Tabla de lista 4 - Énfasis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5oscura-nfasis61">
    <w:name w:val="Tabla con cuadrícula 5 oscura - Énfasis 61"/>
    <w:basedOn w:val="Tablanormal"/>
    <w:uiPriority w:val="50"/>
    <w:rsid w:val="003C3CFF"/>
    <w:rPr>
      <w:rFonts w:ascii="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concuadrcula6concolores-nfasis61">
    <w:name w:val="Tabla con cuadrícula 6 con colores - Énfasis 61"/>
    <w:basedOn w:val="Tablanormal"/>
    <w:uiPriority w:val="51"/>
    <w:rsid w:val="003C3CFF"/>
    <w:rPr>
      <w:rFonts w:ascii="Calibri" w:hAnsi="Calibri" w:cs="Arial"/>
      <w:color w:val="538135"/>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MMGTopic2">
    <w:name w:val="MMG Topic 2"/>
    <w:basedOn w:val="ndice1"/>
    <w:next w:val="Normal"/>
    <w:autoRedefine/>
    <w:qFormat/>
    <w:rsid w:val="003C3CFF"/>
    <w:pPr>
      <w:widowControl w:val="0"/>
      <w:numPr>
        <w:ilvl w:val="1"/>
        <w:numId w:val="10"/>
      </w:numPr>
      <w:overflowPunct w:val="0"/>
      <w:autoSpaceDE w:val="0"/>
      <w:autoSpaceDN w:val="0"/>
      <w:adjustRightInd w:val="0"/>
      <w:spacing w:line="480" w:lineRule="auto"/>
      <w:ind w:left="576" w:right="-700" w:hanging="576"/>
      <w:jc w:val="both"/>
      <w:textAlignment w:val="baseline"/>
      <w:outlineLvl w:val="1"/>
    </w:pPr>
    <w:rPr>
      <w:rFonts w:ascii="Calibri" w:hAnsi="Calibri" w:cs="Arial"/>
      <w:color w:val="385623"/>
      <w:sz w:val="28"/>
      <w:szCs w:val="22"/>
      <w:lang w:val="en-US"/>
    </w:rPr>
  </w:style>
  <w:style w:type="paragraph" w:customStyle="1" w:styleId="MMTopic3">
    <w:name w:val="MM Topic 3"/>
    <w:basedOn w:val="ndice2"/>
    <w:autoRedefine/>
    <w:qFormat/>
    <w:rsid w:val="003C3CFF"/>
    <w:pPr>
      <w:keepNext/>
      <w:keepLines/>
      <w:widowControl w:val="0"/>
      <w:numPr>
        <w:ilvl w:val="2"/>
        <w:numId w:val="10"/>
      </w:numPr>
      <w:overflowPunct w:val="0"/>
      <w:autoSpaceDE w:val="0"/>
      <w:autoSpaceDN w:val="0"/>
      <w:adjustRightInd w:val="0"/>
      <w:spacing w:line="360" w:lineRule="auto"/>
      <w:ind w:left="720" w:hanging="720"/>
      <w:jc w:val="both"/>
      <w:textAlignment w:val="baseline"/>
    </w:pPr>
    <w:rPr>
      <w:color w:val="385623"/>
      <w:sz w:val="28"/>
      <w:lang w:val="es-ES" w:eastAsia="es-MX"/>
    </w:rPr>
  </w:style>
  <w:style w:type="paragraph" w:customStyle="1" w:styleId="MMTopic5">
    <w:name w:val="MM Topic 5"/>
    <w:basedOn w:val="ndice4"/>
    <w:next w:val="Normal"/>
    <w:link w:val="MMTopic5Car"/>
    <w:autoRedefine/>
    <w:qFormat/>
    <w:rsid w:val="003C3CFF"/>
    <w:pPr>
      <w:numPr>
        <w:ilvl w:val="4"/>
        <w:numId w:val="10"/>
      </w:numPr>
      <w:spacing w:after="120"/>
      <w:jc w:val="both"/>
      <w:outlineLvl w:val="4"/>
    </w:pPr>
    <w:rPr>
      <w:lang w:val="en-US" w:eastAsia="es-MX"/>
    </w:rPr>
  </w:style>
  <w:style w:type="character" w:customStyle="1" w:styleId="MMTopic5Car">
    <w:name w:val="MM Topic 5 Car"/>
    <w:link w:val="MMTopic5"/>
    <w:rsid w:val="003C3CFF"/>
    <w:rPr>
      <w:rFonts w:ascii="Calibri" w:eastAsia="Times New Roman" w:hAnsi="Calibri" w:cs="Arial"/>
      <w:sz w:val="22"/>
      <w:szCs w:val="22"/>
      <w:lang w:val="en-US"/>
    </w:rPr>
  </w:style>
  <w:style w:type="paragraph" w:styleId="ndice2">
    <w:name w:val="index 2"/>
    <w:basedOn w:val="Normal"/>
    <w:next w:val="Normal"/>
    <w:autoRedefine/>
    <w:uiPriority w:val="99"/>
    <w:semiHidden/>
    <w:unhideWhenUsed/>
    <w:rsid w:val="003C3CFF"/>
    <w:pPr>
      <w:ind w:left="440" w:hanging="220"/>
    </w:pPr>
    <w:rPr>
      <w:rFonts w:ascii="Calibri" w:hAnsi="Calibri" w:cs="Arial"/>
      <w:sz w:val="22"/>
      <w:szCs w:val="22"/>
      <w:lang w:eastAsia="en-US"/>
    </w:rPr>
  </w:style>
  <w:style w:type="paragraph" w:styleId="ndice4">
    <w:name w:val="index 4"/>
    <w:basedOn w:val="Normal"/>
    <w:next w:val="Normal"/>
    <w:autoRedefine/>
    <w:uiPriority w:val="99"/>
    <w:semiHidden/>
    <w:unhideWhenUsed/>
    <w:rsid w:val="003C3CFF"/>
    <w:pPr>
      <w:ind w:left="880" w:hanging="220"/>
    </w:pPr>
    <w:rPr>
      <w:rFonts w:ascii="Calibri" w:hAnsi="Calibri" w:cs="Arial"/>
      <w:sz w:val="22"/>
      <w:szCs w:val="22"/>
      <w:lang w:eastAsia="en-US"/>
    </w:rPr>
  </w:style>
  <w:style w:type="character" w:customStyle="1" w:styleId="content">
    <w:name w:val="content"/>
    <w:rsid w:val="003C3CFF"/>
  </w:style>
  <w:style w:type="table" w:customStyle="1" w:styleId="Tablaconcuadrcula3-nfasis61">
    <w:name w:val="Tabla con cuadrícula 3 - Énfasis 61"/>
    <w:basedOn w:val="Tablanormal"/>
    <w:uiPriority w:val="48"/>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customStyle="1" w:styleId="Parrafo">
    <w:name w:val="Parrafo"/>
    <w:basedOn w:val="Normal"/>
    <w:link w:val="ParrafoCar"/>
    <w:qFormat/>
    <w:rsid w:val="003C3CFF"/>
    <w:pPr>
      <w:jc w:val="both"/>
    </w:pPr>
    <w:rPr>
      <w:rFonts w:ascii="Calibri" w:eastAsia="MS Mincho" w:hAnsi="Calibri"/>
      <w:sz w:val="22"/>
      <w:szCs w:val="22"/>
      <w:lang w:eastAsia="en-US"/>
    </w:rPr>
  </w:style>
  <w:style w:type="character" w:customStyle="1" w:styleId="ParrafoCar">
    <w:name w:val="Parrafo Car"/>
    <w:link w:val="Parrafo"/>
    <w:rsid w:val="003C3CFF"/>
    <w:rPr>
      <w:rFonts w:ascii="Calibri" w:eastAsia="MS Mincho" w:hAnsi="Calibri"/>
      <w:sz w:val="22"/>
      <w:szCs w:val="22"/>
      <w:lang w:eastAsia="en-US"/>
    </w:rPr>
  </w:style>
  <w:style w:type="table" w:customStyle="1" w:styleId="Tablaconcuadrcula2-nfasis61">
    <w:name w:val="Tabla con cuadrícula 2 - Énfasis 61"/>
    <w:basedOn w:val="Tablanormal"/>
    <w:uiPriority w:val="47"/>
    <w:rsid w:val="003C3CFF"/>
    <w:rPr>
      <w:rFonts w:ascii="Calibri" w:hAnsi="Calibri" w:cs="Arial"/>
      <w:sz w:val="22"/>
      <w:szCs w:val="22"/>
      <w:lang w:eastAsia="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Refdecomentario">
    <w:name w:val="annotation reference"/>
    <w:uiPriority w:val="99"/>
    <w:semiHidden/>
    <w:unhideWhenUsed/>
    <w:rsid w:val="003C3CFF"/>
    <w:rPr>
      <w:sz w:val="16"/>
      <w:szCs w:val="16"/>
    </w:rPr>
  </w:style>
  <w:style w:type="paragraph" w:styleId="Textocomentario">
    <w:name w:val="annotation text"/>
    <w:basedOn w:val="Normal"/>
    <w:link w:val="TextocomentarioCar"/>
    <w:uiPriority w:val="99"/>
    <w:unhideWhenUsed/>
    <w:rsid w:val="00B10A29"/>
    <w:rPr>
      <w:rFonts w:ascii="Calibri" w:hAnsi="Calibri" w:cs="Arial"/>
      <w:lang w:eastAsia="en-US"/>
    </w:rPr>
  </w:style>
  <w:style w:type="character" w:customStyle="1" w:styleId="TextocomentarioCar">
    <w:name w:val="Texto comentario Car"/>
    <w:link w:val="Textocomentario"/>
    <w:uiPriority w:val="99"/>
    <w:rsid w:val="003C3CFF"/>
    <w:rPr>
      <w:rFonts w:ascii="Calibri" w:eastAsia="Times New Roman" w:hAnsi="Calibri" w:cs="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3C3CFF"/>
    <w:rPr>
      <w:b/>
      <w:bCs/>
    </w:rPr>
  </w:style>
  <w:style w:type="character" w:customStyle="1" w:styleId="AsuntodelcomentarioCar">
    <w:name w:val="Asunto del comentario Car"/>
    <w:link w:val="Asuntodelcomentario"/>
    <w:uiPriority w:val="99"/>
    <w:semiHidden/>
    <w:rsid w:val="003C3CFF"/>
    <w:rPr>
      <w:rFonts w:ascii="Calibri" w:hAnsi="Calibri" w:cs="Arial"/>
      <w:b/>
      <w:bCs/>
      <w:lang w:eastAsia="en-US"/>
    </w:rPr>
  </w:style>
  <w:style w:type="paragraph" w:styleId="Revisin">
    <w:name w:val="Revision"/>
    <w:hidden/>
    <w:uiPriority w:val="99"/>
    <w:semiHidden/>
    <w:rsid w:val="003C3CFF"/>
    <w:rPr>
      <w:rFonts w:ascii="Calibri" w:hAnsi="Calibri" w:cs="Arial"/>
      <w:sz w:val="22"/>
      <w:szCs w:val="22"/>
      <w:lang w:eastAsia="en-US"/>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3C3CFF"/>
    <w:rPr>
      <w:rFonts w:eastAsia="Times New Roman"/>
      <w:sz w:val="24"/>
      <w:szCs w:val="24"/>
      <w:lang w:val="es-ES_tradnl" w:eastAsia="es-ES"/>
    </w:rPr>
  </w:style>
  <w:style w:type="table" w:customStyle="1" w:styleId="GridTable4-Accent61">
    <w:name w:val="Grid Table 4 - Accent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aclara">
    <w:name w:val="Light List"/>
    <w:basedOn w:val="Tablanormal"/>
    <w:uiPriority w:val="61"/>
    <w:rsid w:val="00C249F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DC2">
    <w:name w:val="toc 2"/>
    <w:basedOn w:val="Normal"/>
    <w:next w:val="Normal"/>
    <w:autoRedefine/>
    <w:uiPriority w:val="39"/>
    <w:unhideWhenUsed/>
    <w:rsid w:val="005C6911"/>
    <w:pPr>
      <w:spacing w:before="120"/>
      <w:ind w:left="240"/>
    </w:pPr>
    <w:rPr>
      <w:rFonts w:asciiTheme="minorHAnsi" w:hAnsiTheme="minorHAnsi" w:cstheme="minorHAnsi"/>
      <w:b/>
      <w:bCs/>
      <w:sz w:val="22"/>
      <w:szCs w:val="22"/>
    </w:rPr>
  </w:style>
  <w:style w:type="paragraph" w:styleId="TDC3">
    <w:name w:val="toc 3"/>
    <w:basedOn w:val="Normal"/>
    <w:next w:val="Normal"/>
    <w:autoRedefine/>
    <w:uiPriority w:val="39"/>
    <w:unhideWhenUsed/>
    <w:rsid w:val="00A47166"/>
    <w:pPr>
      <w:ind w:left="480"/>
    </w:pPr>
    <w:rPr>
      <w:rFonts w:asciiTheme="minorHAnsi" w:hAnsiTheme="minorHAnsi" w:cstheme="minorHAnsi"/>
      <w:sz w:val="20"/>
      <w:szCs w:val="20"/>
    </w:rPr>
  </w:style>
  <w:style w:type="paragraph" w:styleId="Sinespaciado">
    <w:name w:val="No Spacing"/>
    <w:uiPriority w:val="1"/>
    <w:qFormat/>
    <w:rsid w:val="00292201"/>
    <w:rPr>
      <w:rFonts w:eastAsia="Times New Roman"/>
    </w:rPr>
  </w:style>
  <w:style w:type="character" w:styleId="nfasis">
    <w:name w:val="Emphasis"/>
    <w:basedOn w:val="Fuentedeprrafopredeter"/>
    <w:uiPriority w:val="20"/>
    <w:qFormat/>
    <w:rsid w:val="00CB7DB1"/>
    <w:rPr>
      <w:i/>
      <w:iCs/>
    </w:rPr>
  </w:style>
  <w:style w:type="paragraph" w:customStyle="1" w:styleId="Estilo1">
    <w:name w:val="Estilo1"/>
    <w:basedOn w:val="Normal"/>
    <w:rsid w:val="002E30B8"/>
    <w:pPr>
      <w:ind w:left="567"/>
      <w:jc w:val="both"/>
    </w:pPr>
    <w:rPr>
      <w:lang w:val="es-ES_tradnl" w:eastAsia="es-ES"/>
    </w:rPr>
  </w:style>
  <w:style w:type="paragraph" w:styleId="TDC4">
    <w:name w:val="toc 4"/>
    <w:basedOn w:val="Normal"/>
    <w:next w:val="Normal"/>
    <w:autoRedefine/>
    <w:uiPriority w:val="39"/>
    <w:unhideWhenUsed/>
    <w:rsid w:val="00FE1CEB"/>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FE1CEB"/>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FE1CEB"/>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FE1CEB"/>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FE1CEB"/>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FE1CEB"/>
    <w:pPr>
      <w:ind w:left="1920"/>
    </w:pPr>
    <w:rPr>
      <w:rFonts w:asciiTheme="minorHAnsi" w:hAnsiTheme="minorHAnsi" w:cstheme="minorHAnsi"/>
      <w:sz w:val="20"/>
      <w:szCs w:val="20"/>
    </w:rPr>
  </w:style>
  <w:style w:type="paragraph" w:styleId="NormalWeb">
    <w:name w:val="Normal (Web)"/>
    <w:basedOn w:val="Normal"/>
    <w:link w:val="NormalWebCar"/>
    <w:uiPriority w:val="99"/>
    <w:unhideWhenUsed/>
    <w:rsid w:val="009F5A4E"/>
    <w:pPr>
      <w:spacing w:before="100" w:beforeAutospacing="1" w:after="100" w:afterAutospacing="1"/>
    </w:pPr>
  </w:style>
  <w:style w:type="numbering" w:customStyle="1" w:styleId="Listaactual1">
    <w:name w:val="Lista actual1"/>
    <w:uiPriority w:val="99"/>
    <w:rsid w:val="000F5ED5"/>
    <w:pPr>
      <w:numPr>
        <w:numId w:val="38"/>
      </w:numPr>
    </w:pPr>
  </w:style>
  <w:style w:type="table" w:customStyle="1" w:styleId="3">
    <w:name w:val="3"/>
    <w:basedOn w:val="Tablanormal"/>
    <w:rsid w:val="00402B7B"/>
    <w:rPr>
      <w:rFonts w:ascii="Times New Roman" w:eastAsia="Times New Roman" w:hAnsi="Times New Roman"/>
      <w:sz w:val="24"/>
      <w:szCs w:val="24"/>
    </w:rPr>
    <w:tblPr>
      <w:tblStyleRowBandSize w:val="1"/>
      <w:tblStyleColBandSize w:val="1"/>
      <w:tblInd w:w="0" w:type="nil"/>
    </w:tblPr>
  </w:style>
  <w:style w:type="table" w:customStyle="1" w:styleId="2">
    <w:name w:val="2"/>
    <w:basedOn w:val="Tablanormal"/>
    <w:rsid w:val="00402B7B"/>
    <w:rPr>
      <w:rFonts w:ascii="Times New Roman" w:eastAsia="Times New Roman" w:hAnsi="Times New Roman"/>
      <w:sz w:val="24"/>
      <w:szCs w:val="24"/>
    </w:rPr>
    <w:tblPr>
      <w:tblStyleRowBandSize w:val="1"/>
      <w:tblStyleColBandSize w:val="1"/>
      <w:tblInd w:w="0" w:type="nil"/>
    </w:tblPr>
  </w:style>
  <w:style w:type="character" w:customStyle="1" w:styleId="NormalWebCar">
    <w:name w:val="Normal (Web) Car"/>
    <w:link w:val="NormalWeb"/>
    <w:uiPriority w:val="99"/>
    <w:locked/>
    <w:rsid w:val="004E0831"/>
    <w:rPr>
      <w:rFonts w:ascii="Times New Roman" w:eastAsia="Times New Roman" w:hAnsi="Times New Roman"/>
      <w:sz w:val="24"/>
      <w:szCs w:val="24"/>
    </w:rPr>
  </w:style>
  <w:style w:type="character" w:customStyle="1" w:styleId="reasIMSS">
    <w:name w:val="Áreas IMSS"/>
    <w:basedOn w:val="Fuentedeprrafopredeter"/>
    <w:uiPriority w:val="1"/>
    <w:rsid w:val="00010BC1"/>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39605">
      <w:bodyDiv w:val="1"/>
      <w:marLeft w:val="0"/>
      <w:marRight w:val="0"/>
      <w:marTop w:val="0"/>
      <w:marBottom w:val="0"/>
      <w:divBdr>
        <w:top w:val="none" w:sz="0" w:space="0" w:color="auto"/>
        <w:left w:val="none" w:sz="0" w:space="0" w:color="auto"/>
        <w:bottom w:val="none" w:sz="0" w:space="0" w:color="auto"/>
        <w:right w:val="none" w:sz="0" w:space="0" w:color="auto"/>
      </w:divBdr>
    </w:div>
    <w:div w:id="120074999">
      <w:bodyDiv w:val="1"/>
      <w:marLeft w:val="0"/>
      <w:marRight w:val="0"/>
      <w:marTop w:val="0"/>
      <w:marBottom w:val="0"/>
      <w:divBdr>
        <w:top w:val="none" w:sz="0" w:space="0" w:color="auto"/>
        <w:left w:val="none" w:sz="0" w:space="0" w:color="auto"/>
        <w:bottom w:val="none" w:sz="0" w:space="0" w:color="auto"/>
        <w:right w:val="none" w:sz="0" w:space="0" w:color="auto"/>
      </w:divBdr>
    </w:div>
    <w:div w:id="193462699">
      <w:bodyDiv w:val="1"/>
      <w:marLeft w:val="0"/>
      <w:marRight w:val="0"/>
      <w:marTop w:val="0"/>
      <w:marBottom w:val="0"/>
      <w:divBdr>
        <w:top w:val="none" w:sz="0" w:space="0" w:color="auto"/>
        <w:left w:val="none" w:sz="0" w:space="0" w:color="auto"/>
        <w:bottom w:val="none" w:sz="0" w:space="0" w:color="auto"/>
        <w:right w:val="none" w:sz="0" w:space="0" w:color="auto"/>
      </w:divBdr>
    </w:div>
    <w:div w:id="339549992">
      <w:bodyDiv w:val="1"/>
      <w:marLeft w:val="0"/>
      <w:marRight w:val="0"/>
      <w:marTop w:val="0"/>
      <w:marBottom w:val="0"/>
      <w:divBdr>
        <w:top w:val="none" w:sz="0" w:space="0" w:color="auto"/>
        <w:left w:val="none" w:sz="0" w:space="0" w:color="auto"/>
        <w:bottom w:val="none" w:sz="0" w:space="0" w:color="auto"/>
        <w:right w:val="none" w:sz="0" w:space="0" w:color="auto"/>
      </w:divBdr>
    </w:div>
    <w:div w:id="390350139">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58963416">
      <w:bodyDiv w:val="1"/>
      <w:marLeft w:val="0"/>
      <w:marRight w:val="0"/>
      <w:marTop w:val="0"/>
      <w:marBottom w:val="0"/>
      <w:divBdr>
        <w:top w:val="none" w:sz="0" w:space="0" w:color="auto"/>
        <w:left w:val="none" w:sz="0" w:space="0" w:color="auto"/>
        <w:bottom w:val="none" w:sz="0" w:space="0" w:color="auto"/>
        <w:right w:val="none" w:sz="0" w:space="0" w:color="auto"/>
      </w:divBdr>
    </w:div>
    <w:div w:id="576325224">
      <w:bodyDiv w:val="1"/>
      <w:marLeft w:val="0"/>
      <w:marRight w:val="0"/>
      <w:marTop w:val="0"/>
      <w:marBottom w:val="0"/>
      <w:divBdr>
        <w:top w:val="none" w:sz="0" w:space="0" w:color="auto"/>
        <w:left w:val="none" w:sz="0" w:space="0" w:color="auto"/>
        <w:bottom w:val="none" w:sz="0" w:space="0" w:color="auto"/>
        <w:right w:val="none" w:sz="0" w:space="0" w:color="auto"/>
      </w:divBdr>
    </w:div>
    <w:div w:id="613291131">
      <w:bodyDiv w:val="1"/>
      <w:marLeft w:val="0"/>
      <w:marRight w:val="0"/>
      <w:marTop w:val="0"/>
      <w:marBottom w:val="0"/>
      <w:divBdr>
        <w:top w:val="none" w:sz="0" w:space="0" w:color="auto"/>
        <w:left w:val="none" w:sz="0" w:space="0" w:color="auto"/>
        <w:bottom w:val="none" w:sz="0" w:space="0" w:color="auto"/>
        <w:right w:val="none" w:sz="0" w:space="0" w:color="auto"/>
      </w:divBdr>
      <w:divsChild>
        <w:div w:id="1139422189">
          <w:marLeft w:val="0"/>
          <w:marRight w:val="0"/>
          <w:marTop w:val="0"/>
          <w:marBottom w:val="0"/>
          <w:divBdr>
            <w:top w:val="none" w:sz="0" w:space="0" w:color="auto"/>
            <w:left w:val="none" w:sz="0" w:space="0" w:color="auto"/>
            <w:bottom w:val="none" w:sz="0" w:space="0" w:color="auto"/>
            <w:right w:val="none" w:sz="0" w:space="0" w:color="auto"/>
          </w:divBdr>
          <w:divsChild>
            <w:div w:id="328138970">
              <w:marLeft w:val="0"/>
              <w:marRight w:val="0"/>
              <w:marTop w:val="0"/>
              <w:marBottom w:val="0"/>
              <w:divBdr>
                <w:top w:val="none" w:sz="0" w:space="0" w:color="auto"/>
                <w:left w:val="none" w:sz="0" w:space="0" w:color="auto"/>
                <w:bottom w:val="none" w:sz="0" w:space="0" w:color="auto"/>
                <w:right w:val="none" w:sz="0" w:space="0" w:color="auto"/>
              </w:divBdr>
              <w:divsChild>
                <w:div w:id="46589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041421">
      <w:bodyDiv w:val="1"/>
      <w:marLeft w:val="0"/>
      <w:marRight w:val="0"/>
      <w:marTop w:val="0"/>
      <w:marBottom w:val="0"/>
      <w:divBdr>
        <w:top w:val="none" w:sz="0" w:space="0" w:color="auto"/>
        <w:left w:val="none" w:sz="0" w:space="0" w:color="auto"/>
        <w:bottom w:val="none" w:sz="0" w:space="0" w:color="auto"/>
        <w:right w:val="none" w:sz="0" w:space="0" w:color="auto"/>
      </w:divBdr>
    </w:div>
    <w:div w:id="686757741">
      <w:bodyDiv w:val="1"/>
      <w:marLeft w:val="0"/>
      <w:marRight w:val="0"/>
      <w:marTop w:val="0"/>
      <w:marBottom w:val="0"/>
      <w:divBdr>
        <w:top w:val="none" w:sz="0" w:space="0" w:color="auto"/>
        <w:left w:val="none" w:sz="0" w:space="0" w:color="auto"/>
        <w:bottom w:val="none" w:sz="0" w:space="0" w:color="auto"/>
        <w:right w:val="none" w:sz="0" w:space="0" w:color="auto"/>
      </w:divBdr>
    </w:div>
    <w:div w:id="708729491">
      <w:bodyDiv w:val="1"/>
      <w:marLeft w:val="0"/>
      <w:marRight w:val="0"/>
      <w:marTop w:val="0"/>
      <w:marBottom w:val="0"/>
      <w:divBdr>
        <w:top w:val="none" w:sz="0" w:space="0" w:color="auto"/>
        <w:left w:val="none" w:sz="0" w:space="0" w:color="auto"/>
        <w:bottom w:val="none" w:sz="0" w:space="0" w:color="auto"/>
        <w:right w:val="none" w:sz="0" w:space="0" w:color="auto"/>
      </w:divBdr>
      <w:divsChild>
        <w:div w:id="1224414451">
          <w:marLeft w:val="0"/>
          <w:marRight w:val="0"/>
          <w:marTop w:val="0"/>
          <w:marBottom w:val="0"/>
          <w:divBdr>
            <w:top w:val="none" w:sz="0" w:space="0" w:color="auto"/>
            <w:left w:val="none" w:sz="0" w:space="0" w:color="auto"/>
            <w:bottom w:val="none" w:sz="0" w:space="0" w:color="auto"/>
            <w:right w:val="none" w:sz="0" w:space="0" w:color="auto"/>
          </w:divBdr>
          <w:divsChild>
            <w:div w:id="1140269597">
              <w:marLeft w:val="0"/>
              <w:marRight w:val="0"/>
              <w:marTop w:val="0"/>
              <w:marBottom w:val="0"/>
              <w:divBdr>
                <w:top w:val="none" w:sz="0" w:space="0" w:color="auto"/>
                <w:left w:val="none" w:sz="0" w:space="0" w:color="auto"/>
                <w:bottom w:val="none" w:sz="0" w:space="0" w:color="auto"/>
                <w:right w:val="none" w:sz="0" w:space="0" w:color="auto"/>
              </w:divBdr>
              <w:divsChild>
                <w:div w:id="1618171141">
                  <w:marLeft w:val="0"/>
                  <w:marRight w:val="0"/>
                  <w:marTop w:val="0"/>
                  <w:marBottom w:val="0"/>
                  <w:divBdr>
                    <w:top w:val="none" w:sz="0" w:space="0" w:color="auto"/>
                    <w:left w:val="none" w:sz="0" w:space="0" w:color="auto"/>
                    <w:bottom w:val="none" w:sz="0" w:space="0" w:color="auto"/>
                    <w:right w:val="none" w:sz="0" w:space="0" w:color="auto"/>
                  </w:divBdr>
                  <w:divsChild>
                    <w:div w:id="175204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345839">
      <w:bodyDiv w:val="1"/>
      <w:marLeft w:val="0"/>
      <w:marRight w:val="0"/>
      <w:marTop w:val="0"/>
      <w:marBottom w:val="0"/>
      <w:divBdr>
        <w:top w:val="none" w:sz="0" w:space="0" w:color="auto"/>
        <w:left w:val="none" w:sz="0" w:space="0" w:color="auto"/>
        <w:bottom w:val="none" w:sz="0" w:space="0" w:color="auto"/>
        <w:right w:val="none" w:sz="0" w:space="0" w:color="auto"/>
      </w:divBdr>
    </w:div>
    <w:div w:id="826943389">
      <w:bodyDiv w:val="1"/>
      <w:marLeft w:val="0"/>
      <w:marRight w:val="0"/>
      <w:marTop w:val="0"/>
      <w:marBottom w:val="0"/>
      <w:divBdr>
        <w:top w:val="none" w:sz="0" w:space="0" w:color="auto"/>
        <w:left w:val="none" w:sz="0" w:space="0" w:color="auto"/>
        <w:bottom w:val="none" w:sz="0" w:space="0" w:color="auto"/>
        <w:right w:val="none" w:sz="0" w:space="0" w:color="auto"/>
      </w:divBdr>
    </w:div>
    <w:div w:id="1094590466">
      <w:bodyDiv w:val="1"/>
      <w:marLeft w:val="0"/>
      <w:marRight w:val="0"/>
      <w:marTop w:val="0"/>
      <w:marBottom w:val="0"/>
      <w:divBdr>
        <w:top w:val="none" w:sz="0" w:space="0" w:color="auto"/>
        <w:left w:val="none" w:sz="0" w:space="0" w:color="auto"/>
        <w:bottom w:val="none" w:sz="0" w:space="0" w:color="auto"/>
        <w:right w:val="none" w:sz="0" w:space="0" w:color="auto"/>
      </w:divBdr>
    </w:div>
    <w:div w:id="1232275458">
      <w:bodyDiv w:val="1"/>
      <w:marLeft w:val="0"/>
      <w:marRight w:val="0"/>
      <w:marTop w:val="0"/>
      <w:marBottom w:val="0"/>
      <w:divBdr>
        <w:top w:val="none" w:sz="0" w:space="0" w:color="auto"/>
        <w:left w:val="none" w:sz="0" w:space="0" w:color="auto"/>
        <w:bottom w:val="none" w:sz="0" w:space="0" w:color="auto"/>
        <w:right w:val="none" w:sz="0" w:space="0" w:color="auto"/>
      </w:divBdr>
    </w:div>
    <w:div w:id="1315724449">
      <w:bodyDiv w:val="1"/>
      <w:marLeft w:val="0"/>
      <w:marRight w:val="0"/>
      <w:marTop w:val="0"/>
      <w:marBottom w:val="0"/>
      <w:divBdr>
        <w:top w:val="none" w:sz="0" w:space="0" w:color="auto"/>
        <w:left w:val="none" w:sz="0" w:space="0" w:color="auto"/>
        <w:bottom w:val="none" w:sz="0" w:space="0" w:color="auto"/>
        <w:right w:val="none" w:sz="0" w:space="0" w:color="auto"/>
      </w:divBdr>
    </w:div>
    <w:div w:id="1335493356">
      <w:bodyDiv w:val="1"/>
      <w:marLeft w:val="0"/>
      <w:marRight w:val="0"/>
      <w:marTop w:val="0"/>
      <w:marBottom w:val="0"/>
      <w:divBdr>
        <w:top w:val="none" w:sz="0" w:space="0" w:color="auto"/>
        <w:left w:val="none" w:sz="0" w:space="0" w:color="auto"/>
        <w:bottom w:val="none" w:sz="0" w:space="0" w:color="auto"/>
        <w:right w:val="none" w:sz="0" w:space="0" w:color="auto"/>
      </w:divBdr>
    </w:div>
    <w:div w:id="1350567932">
      <w:bodyDiv w:val="1"/>
      <w:marLeft w:val="0"/>
      <w:marRight w:val="0"/>
      <w:marTop w:val="0"/>
      <w:marBottom w:val="0"/>
      <w:divBdr>
        <w:top w:val="none" w:sz="0" w:space="0" w:color="auto"/>
        <w:left w:val="none" w:sz="0" w:space="0" w:color="auto"/>
        <w:bottom w:val="none" w:sz="0" w:space="0" w:color="auto"/>
        <w:right w:val="none" w:sz="0" w:space="0" w:color="auto"/>
      </w:divBdr>
    </w:div>
    <w:div w:id="1403261867">
      <w:bodyDiv w:val="1"/>
      <w:marLeft w:val="0"/>
      <w:marRight w:val="0"/>
      <w:marTop w:val="0"/>
      <w:marBottom w:val="0"/>
      <w:divBdr>
        <w:top w:val="none" w:sz="0" w:space="0" w:color="auto"/>
        <w:left w:val="none" w:sz="0" w:space="0" w:color="auto"/>
        <w:bottom w:val="none" w:sz="0" w:space="0" w:color="auto"/>
        <w:right w:val="none" w:sz="0" w:space="0" w:color="auto"/>
      </w:divBdr>
      <w:divsChild>
        <w:div w:id="189728627">
          <w:marLeft w:val="0"/>
          <w:marRight w:val="0"/>
          <w:marTop w:val="0"/>
          <w:marBottom w:val="0"/>
          <w:divBdr>
            <w:top w:val="none" w:sz="0" w:space="0" w:color="auto"/>
            <w:left w:val="none" w:sz="0" w:space="0" w:color="auto"/>
            <w:bottom w:val="none" w:sz="0" w:space="0" w:color="auto"/>
            <w:right w:val="none" w:sz="0" w:space="0" w:color="auto"/>
          </w:divBdr>
          <w:divsChild>
            <w:div w:id="1800226818">
              <w:marLeft w:val="0"/>
              <w:marRight w:val="0"/>
              <w:marTop w:val="0"/>
              <w:marBottom w:val="0"/>
              <w:divBdr>
                <w:top w:val="none" w:sz="0" w:space="0" w:color="auto"/>
                <w:left w:val="none" w:sz="0" w:space="0" w:color="auto"/>
                <w:bottom w:val="none" w:sz="0" w:space="0" w:color="auto"/>
                <w:right w:val="none" w:sz="0" w:space="0" w:color="auto"/>
              </w:divBdr>
              <w:divsChild>
                <w:div w:id="14338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19490">
      <w:bodyDiv w:val="1"/>
      <w:marLeft w:val="0"/>
      <w:marRight w:val="0"/>
      <w:marTop w:val="0"/>
      <w:marBottom w:val="0"/>
      <w:divBdr>
        <w:top w:val="none" w:sz="0" w:space="0" w:color="auto"/>
        <w:left w:val="none" w:sz="0" w:space="0" w:color="auto"/>
        <w:bottom w:val="none" w:sz="0" w:space="0" w:color="auto"/>
        <w:right w:val="none" w:sz="0" w:space="0" w:color="auto"/>
      </w:divBdr>
    </w:div>
    <w:div w:id="1488396303">
      <w:bodyDiv w:val="1"/>
      <w:marLeft w:val="0"/>
      <w:marRight w:val="0"/>
      <w:marTop w:val="0"/>
      <w:marBottom w:val="0"/>
      <w:divBdr>
        <w:top w:val="none" w:sz="0" w:space="0" w:color="auto"/>
        <w:left w:val="none" w:sz="0" w:space="0" w:color="auto"/>
        <w:bottom w:val="none" w:sz="0" w:space="0" w:color="auto"/>
        <w:right w:val="none" w:sz="0" w:space="0" w:color="auto"/>
      </w:divBdr>
    </w:div>
    <w:div w:id="1538276522">
      <w:bodyDiv w:val="1"/>
      <w:marLeft w:val="0"/>
      <w:marRight w:val="0"/>
      <w:marTop w:val="0"/>
      <w:marBottom w:val="0"/>
      <w:divBdr>
        <w:top w:val="none" w:sz="0" w:space="0" w:color="auto"/>
        <w:left w:val="none" w:sz="0" w:space="0" w:color="auto"/>
        <w:bottom w:val="none" w:sz="0" w:space="0" w:color="auto"/>
        <w:right w:val="none" w:sz="0" w:space="0" w:color="auto"/>
      </w:divBdr>
    </w:div>
    <w:div w:id="1546602510">
      <w:bodyDiv w:val="1"/>
      <w:marLeft w:val="0"/>
      <w:marRight w:val="0"/>
      <w:marTop w:val="0"/>
      <w:marBottom w:val="0"/>
      <w:divBdr>
        <w:top w:val="none" w:sz="0" w:space="0" w:color="auto"/>
        <w:left w:val="none" w:sz="0" w:space="0" w:color="auto"/>
        <w:bottom w:val="none" w:sz="0" w:space="0" w:color="auto"/>
        <w:right w:val="none" w:sz="0" w:space="0" w:color="auto"/>
      </w:divBdr>
    </w:div>
    <w:div w:id="1609923261">
      <w:bodyDiv w:val="1"/>
      <w:marLeft w:val="0"/>
      <w:marRight w:val="0"/>
      <w:marTop w:val="0"/>
      <w:marBottom w:val="0"/>
      <w:divBdr>
        <w:top w:val="none" w:sz="0" w:space="0" w:color="auto"/>
        <w:left w:val="none" w:sz="0" w:space="0" w:color="auto"/>
        <w:bottom w:val="none" w:sz="0" w:space="0" w:color="auto"/>
        <w:right w:val="none" w:sz="0" w:space="0" w:color="auto"/>
      </w:divBdr>
    </w:div>
    <w:div w:id="1662734569">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65571042">
      <w:bodyDiv w:val="1"/>
      <w:marLeft w:val="0"/>
      <w:marRight w:val="0"/>
      <w:marTop w:val="0"/>
      <w:marBottom w:val="0"/>
      <w:divBdr>
        <w:top w:val="none" w:sz="0" w:space="0" w:color="auto"/>
        <w:left w:val="none" w:sz="0" w:space="0" w:color="auto"/>
        <w:bottom w:val="none" w:sz="0" w:space="0" w:color="auto"/>
        <w:right w:val="none" w:sz="0" w:space="0" w:color="auto"/>
      </w:divBdr>
    </w:div>
    <w:div w:id="1792628605">
      <w:bodyDiv w:val="1"/>
      <w:marLeft w:val="0"/>
      <w:marRight w:val="0"/>
      <w:marTop w:val="0"/>
      <w:marBottom w:val="0"/>
      <w:divBdr>
        <w:top w:val="none" w:sz="0" w:space="0" w:color="auto"/>
        <w:left w:val="none" w:sz="0" w:space="0" w:color="auto"/>
        <w:bottom w:val="none" w:sz="0" w:space="0" w:color="auto"/>
        <w:right w:val="none" w:sz="0" w:space="0" w:color="auto"/>
      </w:divBdr>
    </w:div>
    <w:div w:id="1894659192">
      <w:bodyDiv w:val="1"/>
      <w:marLeft w:val="0"/>
      <w:marRight w:val="0"/>
      <w:marTop w:val="0"/>
      <w:marBottom w:val="0"/>
      <w:divBdr>
        <w:top w:val="none" w:sz="0" w:space="0" w:color="auto"/>
        <w:left w:val="none" w:sz="0" w:space="0" w:color="auto"/>
        <w:bottom w:val="none" w:sz="0" w:space="0" w:color="auto"/>
        <w:right w:val="none" w:sz="0" w:space="0" w:color="auto"/>
      </w:divBdr>
    </w:div>
    <w:div w:id="1918395087">
      <w:bodyDiv w:val="1"/>
      <w:marLeft w:val="0"/>
      <w:marRight w:val="0"/>
      <w:marTop w:val="0"/>
      <w:marBottom w:val="0"/>
      <w:divBdr>
        <w:top w:val="none" w:sz="0" w:space="0" w:color="auto"/>
        <w:left w:val="none" w:sz="0" w:space="0" w:color="auto"/>
        <w:bottom w:val="none" w:sz="0" w:space="0" w:color="auto"/>
        <w:right w:val="none" w:sz="0" w:space="0" w:color="auto"/>
      </w:divBdr>
    </w:div>
    <w:div w:id="1921983451">
      <w:bodyDiv w:val="1"/>
      <w:marLeft w:val="0"/>
      <w:marRight w:val="0"/>
      <w:marTop w:val="0"/>
      <w:marBottom w:val="0"/>
      <w:divBdr>
        <w:top w:val="none" w:sz="0" w:space="0" w:color="auto"/>
        <w:left w:val="none" w:sz="0" w:space="0" w:color="auto"/>
        <w:bottom w:val="none" w:sz="0" w:space="0" w:color="auto"/>
        <w:right w:val="none" w:sz="0" w:space="0" w:color="auto"/>
      </w:divBdr>
    </w:div>
    <w:div w:id="1984892730">
      <w:bodyDiv w:val="1"/>
      <w:marLeft w:val="0"/>
      <w:marRight w:val="0"/>
      <w:marTop w:val="0"/>
      <w:marBottom w:val="0"/>
      <w:divBdr>
        <w:top w:val="none" w:sz="0" w:space="0" w:color="auto"/>
        <w:left w:val="none" w:sz="0" w:space="0" w:color="auto"/>
        <w:bottom w:val="none" w:sz="0" w:space="0" w:color="auto"/>
        <w:right w:val="none" w:sz="0" w:space="0" w:color="auto"/>
      </w:divBdr>
    </w:div>
    <w:div w:id="1990943268">
      <w:bodyDiv w:val="1"/>
      <w:marLeft w:val="0"/>
      <w:marRight w:val="0"/>
      <w:marTop w:val="0"/>
      <w:marBottom w:val="0"/>
      <w:divBdr>
        <w:top w:val="none" w:sz="0" w:space="0" w:color="auto"/>
        <w:left w:val="none" w:sz="0" w:space="0" w:color="auto"/>
        <w:bottom w:val="none" w:sz="0" w:space="0" w:color="auto"/>
        <w:right w:val="none" w:sz="0" w:space="0" w:color="auto"/>
      </w:divBdr>
    </w:div>
    <w:div w:id="1994872226">
      <w:bodyDiv w:val="1"/>
      <w:marLeft w:val="0"/>
      <w:marRight w:val="0"/>
      <w:marTop w:val="0"/>
      <w:marBottom w:val="0"/>
      <w:divBdr>
        <w:top w:val="none" w:sz="0" w:space="0" w:color="auto"/>
        <w:left w:val="none" w:sz="0" w:space="0" w:color="auto"/>
        <w:bottom w:val="none" w:sz="0" w:space="0" w:color="auto"/>
        <w:right w:val="none" w:sz="0" w:space="0" w:color="auto"/>
      </w:divBdr>
    </w:div>
    <w:div w:id="1999914544">
      <w:bodyDiv w:val="1"/>
      <w:marLeft w:val="0"/>
      <w:marRight w:val="0"/>
      <w:marTop w:val="0"/>
      <w:marBottom w:val="0"/>
      <w:divBdr>
        <w:top w:val="none" w:sz="0" w:space="0" w:color="auto"/>
        <w:left w:val="none" w:sz="0" w:space="0" w:color="auto"/>
        <w:bottom w:val="none" w:sz="0" w:space="0" w:color="auto"/>
        <w:right w:val="none" w:sz="0" w:space="0" w:color="auto"/>
      </w:divBdr>
    </w:div>
    <w:div w:id="2012219713">
      <w:bodyDiv w:val="1"/>
      <w:marLeft w:val="0"/>
      <w:marRight w:val="0"/>
      <w:marTop w:val="0"/>
      <w:marBottom w:val="0"/>
      <w:divBdr>
        <w:top w:val="none" w:sz="0" w:space="0" w:color="auto"/>
        <w:left w:val="none" w:sz="0" w:space="0" w:color="auto"/>
        <w:bottom w:val="none" w:sz="0" w:space="0" w:color="auto"/>
        <w:right w:val="none" w:sz="0" w:space="0" w:color="auto"/>
      </w:divBdr>
    </w:div>
    <w:div w:id="2026056092">
      <w:bodyDiv w:val="1"/>
      <w:marLeft w:val="0"/>
      <w:marRight w:val="0"/>
      <w:marTop w:val="0"/>
      <w:marBottom w:val="0"/>
      <w:divBdr>
        <w:top w:val="none" w:sz="0" w:space="0" w:color="auto"/>
        <w:left w:val="none" w:sz="0" w:space="0" w:color="auto"/>
        <w:bottom w:val="none" w:sz="0" w:space="0" w:color="auto"/>
        <w:right w:val="none" w:sz="0" w:space="0" w:color="auto"/>
      </w:divBdr>
    </w:div>
    <w:div w:id="2086341169">
      <w:bodyDiv w:val="1"/>
      <w:marLeft w:val="0"/>
      <w:marRight w:val="0"/>
      <w:marTop w:val="0"/>
      <w:marBottom w:val="0"/>
      <w:divBdr>
        <w:top w:val="none" w:sz="0" w:space="0" w:color="auto"/>
        <w:left w:val="none" w:sz="0" w:space="0" w:color="auto"/>
        <w:bottom w:val="none" w:sz="0" w:space="0" w:color="auto"/>
        <w:right w:val="none" w:sz="0" w:space="0" w:color="auto"/>
      </w:divBdr>
    </w:div>
    <w:div w:id="212823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E594EAD8384CEFAB3BFA04E2C283EC"/>
        <w:category>
          <w:name w:val="General"/>
          <w:gallery w:val="placeholder"/>
        </w:category>
        <w:types>
          <w:type w:val="bbPlcHdr"/>
        </w:types>
        <w:behaviors>
          <w:behavior w:val="content"/>
        </w:behaviors>
        <w:guid w:val="{5E6AB163-DAD9-4C99-8DF7-016C02DB1BDD}"/>
      </w:docPartPr>
      <w:docPartBody>
        <w:p w:rsidR="00155D3D" w:rsidRDefault="00155D3D" w:rsidP="00155D3D">
          <w:pPr>
            <w:pStyle w:val="E3E594EAD8384CEFAB3BFA04E2C283EC"/>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9A446A1AE5C44EF88B71AB7757D5A06"/>
        <w:category>
          <w:name w:val="General"/>
          <w:gallery w:val="placeholder"/>
        </w:category>
        <w:types>
          <w:type w:val="bbPlcHdr"/>
        </w:types>
        <w:behaviors>
          <w:behavior w:val="content"/>
        </w:behaviors>
        <w:guid w:val="{6FB7762F-126E-4E51-9974-52DBF1A7C4F7}"/>
      </w:docPartPr>
      <w:docPartBody>
        <w:p w:rsidR="00155D3D" w:rsidRDefault="00155D3D" w:rsidP="00155D3D">
          <w:pPr>
            <w:pStyle w:val="39A446A1AE5C44EF88B71AB7757D5A06"/>
          </w:pPr>
          <w:r w:rsidRPr="00F37DED">
            <w:rPr>
              <w:rStyle w:val="Textodelmarcadordeposicin"/>
            </w:rPr>
            <w:t>Elige un elemento.</w:t>
          </w:r>
        </w:p>
      </w:docPartBody>
    </w:docPart>
    <w:docPart>
      <w:docPartPr>
        <w:name w:val="03078D972EAC4561A2E069B53B68BD10"/>
        <w:category>
          <w:name w:val="General"/>
          <w:gallery w:val="placeholder"/>
        </w:category>
        <w:types>
          <w:type w:val="bbPlcHdr"/>
        </w:types>
        <w:behaviors>
          <w:behavior w:val="content"/>
        </w:behaviors>
        <w:guid w:val="{DFB8D5E1-62A0-4F3E-A0F5-A147DA0B6B4B}"/>
      </w:docPartPr>
      <w:docPartBody>
        <w:p w:rsidR="00155D3D" w:rsidRDefault="00155D3D" w:rsidP="00155D3D">
          <w:pPr>
            <w:pStyle w:val="03078D972EAC4561A2E069B53B68BD10"/>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D3D"/>
    <w:rsid w:val="00025766"/>
    <w:rsid w:val="000C2B54"/>
    <w:rsid w:val="00117097"/>
    <w:rsid w:val="001343D5"/>
    <w:rsid w:val="00155D3D"/>
    <w:rsid w:val="00221A77"/>
    <w:rsid w:val="00346495"/>
    <w:rsid w:val="004E4E0E"/>
    <w:rsid w:val="00502DDB"/>
    <w:rsid w:val="006024BB"/>
    <w:rsid w:val="006077DC"/>
    <w:rsid w:val="0063095A"/>
    <w:rsid w:val="00674405"/>
    <w:rsid w:val="006909D2"/>
    <w:rsid w:val="0069281D"/>
    <w:rsid w:val="006D24D1"/>
    <w:rsid w:val="006D3737"/>
    <w:rsid w:val="00742236"/>
    <w:rsid w:val="007E33D9"/>
    <w:rsid w:val="007F0099"/>
    <w:rsid w:val="00855D38"/>
    <w:rsid w:val="00913456"/>
    <w:rsid w:val="00A450CB"/>
    <w:rsid w:val="00A57A89"/>
    <w:rsid w:val="00AD4224"/>
    <w:rsid w:val="00B405A7"/>
    <w:rsid w:val="00B5212D"/>
    <w:rsid w:val="00BD7E2D"/>
    <w:rsid w:val="00BF65B9"/>
    <w:rsid w:val="00C77E34"/>
    <w:rsid w:val="00D53CF5"/>
    <w:rsid w:val="00DB7C74"/>
    <w:rsid w:val="00F31412"/>
    <w:rsid w:val="00F7238A"/>
    <w:rsid w:val="00F8101F"/>
    <w:rsid w:val="00F869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55D3D"/>
    <w:rPr>
      <w:color w:val="808080"/>
    </w:rPr>
  </w:style>
  <w:style w:type="paragraph" w:customStyle="1" w:styleId="E3E594EAD8384CEFAB3BFA04E2C283EC">
    <w:name w:val="E3E594EAD8384CEFAB3BFA04E2C283EC"/>
    <w:rsid w:val="00155D3D"/>
  </w:style>
  <w:style w:type="paragraph" w:customStyle="1" w:styleId="39A446A1AE5C44EF88B71AB7757D5A06">
    <w:name w:val="39A446A1AE5C44EF88B71AB7757D5A06"/>
    <w:rsid w:val="00155D3D"/>
  </w:style>
  <w:style w:type="paragraph" w:customStyle="1" w:styleId="03078D972EAC4561A2E069B53B68BD10">
    <w:name w:val="03078D972EAC4561A2E069B53B68BD10"/>
    <w:rsid w:val="00155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EF90CF67F10684AA382FB7FB16ADC5D" ma:contentTypeVersion="2" ma:contentTypeDescription="Crear nuevo documento." ma:contentTypeScope="" ma:versionID="dd028ee392f2d471fa0c39e3828fe9d8">
  <xsd:schema xmlns:xsd="http://www.w3.org/2001/XMLSchema" xmlns:xs="http://www.w3.org/2001/XMLSchema" xmlns:p="http://schemas.microsoft.com/office/2006/metadata/properties" xmlns:ns2="ea2375a1-7f52-40b9-a78f-216d600da291" targetNamespace="http://schemas.microsoft.com/office/2006/metadata/properties" ma:root="true" ma:fieldsID="e6e337a7b2f51419333a4829cea28093" ns2:_="">
    <xsd:import namespace="ea2375a1-7f52-40b9-a78f-216d600da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375a1-7f52-40b9-a78f-216d600da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F07A8-B0B6-4B03-95C7-BA1AB849D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375a1-7f52-40b9-a78f-216d600da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07CC8-9BC0-4758-8474-C0C251D67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620126-B158-43B3-8BD3-163FC61857A5}">
  <ds:schemaRefs>
    <ds:schemaRef ds:uri="http://schemas.microsoft.com/sharepoint/v3/contenttype/forms"/>
  </ds:schemaRefs>
</ds:datastoreItem>
</file>

<file path=customXml/itemProps4.xml><?xml version="1.0" encoding="utf-8"?>
<ds:datastoreItem xmlns:ds="http://schemas.openxmlformats.org/officeDocument/2006/customXml" ds:itemID="{A73F7677-4B14-4888-829A-E63638D37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45633</Words>
  <Characters>250985</Characters>
  <Application>Microsoft Office Word</Application>
  <DocSecurity>0</DocSecurity>
  <Lines>2091</Lines>
  <Paragraphs>592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296026</CharactersWithSpaces>
  <SharedDoc>false</SharedDoc>
  <HLinks>
    <vt:vector size="198" baseType="variant">
      <vt:variant>
        <vt:i4>1441842</vt:i4>
      </vt:variant>
      <vt:variant>
        <vt:i4>194</vt:i4>
      </vt:variant>
      <vt:variant>
        <vt:i4>0</vt:i4>
      </vt:variant>
      <vt:variant>
        <vt:i4>5</vt:i4>
      </vt:variant>
      <vt:variant>
        <vt:lpwstr/>
      </vt:variant>
      <vt:variant>
        <vt:lpwstr>_Toc21437231</vt:lpwstr>
      </vt:variant>
      <vt:variant>
        <vt:i4>1507378</vt:i4>
      </vt:variant>
      <vt:variant>
        <vt:i4>188</vt:i4>
      </vt:variant>
      <vt:variant>
        <vt:i4>0</vt:i4>
      </vt:variant>
      <vt:variant>
        <vt:i4>5</vt:i4>
      </vt:variant>
      <vt:variant>
        <vt:lpwstr/>
      </vt:variant>
      <vt:variant>
        <vt:lpwstr>_Toc21437230</vt:lpwstr>
      </vt:variant>
      <vt:variant>
        <vt:i4>1966131</vt:i4>
      </vt:variant>
      <vt:variant>
        <vt:i4>182</vt:i4>
      </vt:variant>
      <vt:variant>
        <vt:i4>0</vt:i4>
      </vt:variant>
      <vt:variant>
        <vt:i4>5</vt:i4>
      </vt:variant>
      <vt:variant>
        <vt:lpwstr/>
      </vt:variant>
      <vt:variant>
        <vt:lpwstr>_Toc21437229</vt:lpwstr>
      </vt:variant>
      <vt:variant>
        <vt:i4>2031667</vt:i4>
      </vt:variant>
      <vt:variant>
        <vt:i4>176</vt:i4>
      </vt:variant>
      <vt:variant>
        <vt:i4>0</vt:i4>
      </vt:variant>
      <vt:variant>
        <vt:i4>5</vt:i4>
      </vt:variant>
      <vt:variant>
        <vt:lpwstr/>
      </vt:variant>
      <vt:variant>
        <vt:lpwstr>_Toc21437228</vt:lpwstr>
      </vt:variant>
      <vt:variant>
        <vt:i4>1048627</vt:i4>
      </vt:variant>
      <vt:variant>
        <vt:i4>170</vt:i4>
      </vt:variant>
      <vt:variant>
        <vt:i4>0</vt:i4>
      </vt:variant>
      <vt:variant>
        <vt:i4>5</vt:i4>
      </vt:variant>
      <vt:variant>
        <vt:lpwstr/>
      </vt:variant>
      <vt:variant>
        <vt:lpwstr>_Toc21437227</vt:lpwstr>
      </vt:variant>
      <vt:variant>
        <vt:i4>1114163</vt:i4>
      </vt:variant>
      <vt:variant>
        <vt:i4>164</vt:i4>
      </vt:variant>
      <vt:variant>
        <vt:i4>0</vt:i4>
      </vt:variant>
      <vt:variant>
        <vt:i4>5</vt:i4>
      </vt:variant>
      <vt:variant>
        <vt:lpwstr/>
      </vt:variant>
      <vt:variant>
        <vt:lpwstr>_Toc21437226</vt:lpwstr>
      </vt:variant>
      <vt:variant>
        <vt:i4>1179699</vt:i4>
      </vt:variant>
      <vt:variant>
        <vt:i4>158</vt:i4>
      </vt:variant>
      <vt:variant>
        <vt:i4>0</vt:i4>
      </vt:variant>
      <vt:variant>
        <vt:i4>5</vt:i4>
      </vt:variant>
      <vt:variant>
        <vt:lpwstr/>
      </vt:variant>
      <vt:variant>
        <vt:lpwstr>_Toc21437225</vt:lpwstr>
      </vt:variant>
      <vt:variant>
        <vt:i4>1245235</vt:i4>
      </vt:variant>
      <vt:variant>
        <vt:i4>152</vt:i4>
      </vt:variant>
      <vt:variant>
        <vt:i4>0</vt:i4>
      </vt:variant>
      <vt:variant>
        <vt:i4>5</vt:i4>
      </vt:variant>
      <vt:variant>
        <vt:lpwstr/>
      </vt:variant>
      <vt:variant>
        <vt:lpwstr>_Toc21437224</vt:lpwstr>
      </vt:variant>
      <vt:variant>
        <vt:i4>1310771</vt:i4>
      </vt:variant>
      <vt:variant>
        <vt:i4>146</vt:i4>
      </vt:variant>
      <vt:variant>
        <vt:i4>0</vt:i4>
      </vt:variant>
      <vt:variant>
        <vt:i4>5</vt:i4>
      </vt:variant>
      <vt:variant>
        <vt:lpwstr/>
      </vt:variant>
      <vt:variant>
        <vt:lpwstr>_Toc21437223</vt:lpwstr>
      </vt:variant>
      <vt:variant>
        <vt:i4>1376307</vt:i4>
      </vt:variant>
      <vt:variant>
        <vt:i4>140</vt:i4>
      </vt:variant>
      <vt:variant>
        <vt:i4>0</vt:i4>
      </vt:variant>
      <vt:variant>
        <vt:i4>5</vt:i4>
      </vt:variant>
      <vt:variant>
        <vt:lpwstr/>
      </vt:variant>
      <vt:variant>
        <vt:lpwstr>_Toc21437222</vt:lpwstr>
      </vt:variant>
      <vt:variant>
        <vt:i4>1441843</vt:i4>
      </vt:variant>
      <vt:variant>
        <vt:i4>134</vt:i4>
      </vt:variant>
      <vt:variant>
        <vt:i4>0</vt:i4>
      </vt:variant>
      <vt:variant>
        <vt:i4>5</vt:i4>
      </vt:variant>
      <vt:variant>
        <vt:lpwstr/>
      </vt:variant>
      <vt:variant>
        <vt:lpwstr>_Toc21437221</vt:lpwstr>
      </vt:variant>
      <vt:variant>
        <vt:i4>1507379</vt:i4>
      </vt:variant>
      <vt:variant>
        <vt:i4>128</vt:i4>
      </vt:variant>
      <vt:variant>
        <vt:i4>0</vt:i4>
      </vt:variant>
      <vt:variant>
        <vt:i4>5</vt:i4>
      </vt:variant>
      <vt:variant>
        <vt:lpwstr/>
      </vt:variant>
      <vt:variant>
        <vt:lpwstr>_Toc21437220</vt:lpwstr>
      </vt:variant>
      <vt:variant>
        <vt:i4>1966128</vt:i4>
      </vt:variant>
      <vt:variant>
        <vt:i4>122</vt:i4>
      </vt:variant>
      <vt:variant>
        <vt:i4>0</vt:i4>
      </vt:variant>
      <vt:variant>
        <vt:i4>5</vt:i4>
      </vt:variant>
      <vt:variant>
        <vt:lpwstr/>
      </vt:variant>
      <vt:variant>
        <vt:lpwstr>_Toc21437219</vt:lpwstr>
      </vt:variant>
      <vt:variant>
        <vt:i4>2031664</vt:i4>
      </vt:variant>
      <vt:variant>
        <vt:i4>116</vt:i4>
      </vt:variant>
      <vt:variant>
        <vt:i4>0</vt:i4>
      </vt:variant>
      <vt:variant>
        <vt:i4>5</vt:i4>
      </vt:variant>
      <vt:variant>
        <vt:lpwstr/>
      </vt:variant>
      <vt:variant>
        <vt:lpwstr>_Toc21437218</vt:lpwstr>
      </vt:variant>
      <vt:variant>
        <vt:i4>1048624</vt:i4>
      </vt:variant>
      <vt:variant>
        <vt:i4>110</vt:i4>
      </vt:variant>
      <vt:variant>
        <vt:i4>0</vt:i4>
      </vt:variant>
      <vt:variant>
        <vt:i4>5</vt:i4>
      </vt:variant>
      <vt:variant>
        <vt:lpwstr/>
      </vt:variant>
      <vt:variant>
        <vt:lpwstr>_Toc21437217</vt:lpwstr>
      </vt:variant>
      <vt:variant>
        <vt:i4>1179696</vt:i4>
      </vt:variant>
      <vt:variant>
        <vt:i4>104</vt:i4>
      </vt:variant>
      <vt:variant>
        <vt:i4>0</vt:i4>
      </vt:variant>
      <vt:variant>
        <vt:i4>5</vt:i4>
      </vt:variant>
      <vt:variant>
        <vt:lpwstr/>
      </vt:variant>
      <vt:variant>
        <vt:lpwstr>_Toc21437215</vt:lpwstr>
      </vt:variant>
      <vt:variant>
        <vt:i4>1245232</vt:i4>
      </vt:variant>
      <vt:variant>
        <vt:i4>98</vt:i4>
      </vt:variant>
      <vt:variant>
        <vt:i4>0</vt:i4>
      </vt:variant>
      <vt:variant>
        <vt:i4>5</vt:i4>
      </vt:variant>
      <vt:variant>
        <vt:lpwstr/>
      </vt:variant>
      <vt:variant>
        <vt:lpwstr>_Toc21437214</vt:lpwstr>
      </vt:variant>
      <vt:variant>
        <vt:i4>1310768</vt:i4>
      </vt:variant>
      <vt:variant>
        <vt:i4>92</vt:i4>
      </vt:variant>
      <vt:variant>
        <vt:i4>0</vt:i4>
      </vt:variant>
      <vt:variant>
        <vt:i4>5</vt:i4>
      </vt:variant>
      <vt:variant>
        <vt:lpwstr/>
      </vt:variant>
      <vt:variant>
        <vt:lpwstr>_Toc21437213</vt:lpwstr>
      </vt:variant>
      <vt:variant>
        <vt:i4>1376304</vt:i4>
      </vt:variant>
      <vt:variant>
        <vt:i4>86</vt:i4>
      </vt:variant>
      <vt:variant>
        <vt:i4>0</vt:i4>
      </vt:variant>
      <vt:variant>
        <vt:i4>5</vt:i4>
      </vt:variant>
      <vt:variant>
        <vt:lpwstr/>
      </vt:variant>
      <vt:variant>
        <vt:lpwstr>_Toc21437212</vt:lpwstr>
      </vt:variant>
      <vt:variant>
        <vt:i4>1441840</vt:i4>
      </vt:variant>
      <vt:variant>
        <vt:i4>80</vt:i4>
      </vt:variant>
      <vt:variant>
        <vt:i4>0</vt:i4>
      </vt:variant>
      <vt:variant>
        <vt:i4>5</vt:i4>
      </vt:variant>
      <vt:variant>
        <vt:lpwstr/>
      </vt:variant>
      <vt:variant>
        <vt:lpwstr>_Toc21437211</vt:lpwstr>
      </vt:variant>
      <vt:variant>
        <vt:i4>1507376</vt:i4>
      </vt:variant>
      <vt:variant>
        <vt:i4>74</vt:i4>
      </vt:variant>
      <vt:variant>
        <vt:i4>0</vt:i4>
      </vt:variant>
      <vt:variant>
        <vt:i4>5</vt:i4>
      </vt:variant>
      <vt:variant>
        <vt:lpwstr/>
      </vt:variant>
      <vt:variant>
        <vt:lpwstr>_Toc21437210</vt:lpwstr>
      </vt:variant>
      <vt:variant>
        <vt:i4>1966129</vt:i4>
      </vt:variant>
      <vt:variant>
        <vt:i4>68</vt:i4>
      </vt:variant>
      <vt:variant>
        <vt:i4>0</vt:i4>
      </vt:variant>
      <vt:variant>
        <vt:i4>5</vt:i4>
      </vt:variant>
      <vt:variant>
        <vt:lpwstr/>
      </vt:variant>
      <vt:variant>
        <vt:lpwstr>_Toc21437209</vt:lpwstr>
      </vt:variant>
      <vt:variant>
        <vt:i4>2031665</vt:i4>
      </vt:variant>
      <vt:variant>
        <vt:i4>62</vt:i4>
      </vt:variant>
      <vt:variant>
        <vt:i4>0</vt:i4>
      </vt:variant>
      <vt:variant>
        <vt:i4>5</vt:i4>
      </vt:variant>
      <vt:variant>
        <vt:lpwstr/>
      </vt:variant>
      <vt:variant>
        <vt:lpwstr>_Toc21437208</vt:lpwstr>
      </vt:variant>
      <vt:variant>
        <vt:i4>1048625</vt:i4>
      </vt:variant>
      <vt:variant>
        <vt:i4>56</vt:i4>
      </vt:variant>
      <vt:variant>
        <vt:i4>0</vt:i4>
      </vt:variant>
      <vt:variant>
        <vt:i4>5</vt:i4>
      </vt:variant>
      <vt:variant>
        <vt:lpwstr/>
      </vt:variant>
      <vt:variant>
        <vt:lpwstr>_Toc21437207</vt:lpwstr>
      </vt:variant>
      <vt:variant>
        <vt:i4>1114161</vt:i4>
      </vt:variant>
      <vt:variant>
        <vt:i4>50</vt:i4>
      </vt:variant>
      <vt:variant>
        <vt:i4>0</vt:i4>
      </vt:variant>
      <vt:variant>
        <vt:i4>5</vt:i4>
      </vt:variant>
      <vt:variant>
        <vt:lpwstr/>
      </vt:variant>
      <vt:variant>
        <vt:lpwstr>_Toc21437206</vt:lpwstr>
      </vt:variant>
      <vt:variant>
        <vt:i4>1179697</vt:i4>
      </vt:variant>
      <vt:variant>
        <vt:i4>44</vt:i4>
      </vt:variant>
      <vt:variant>
        <vt:i4>0</vt:i4>
      </vt:variant>
      <vt:variant>
        <vt:i4>5</vt:i4>
      </vt:variant>
      <vt:variant>
        <vt:lpwstr/>
      </vt:variant>
      <vt:variant>
        <vt:lpwstr>_Toc21437205</vt:lpwstr>
      </vt:variant>
      <vt:variant>
        <vt:i4>1245233</vt:i4>
      </vt:variant>
      <vt:variant>
        <vt:i4>38</vt:i4>
      </vt:variant>
      <vt:variant>
        <vt:i4>0</vt:i4>
      </vt:variant>
      <vt:variant>
        <vt:i4>5</vt:i4>
      </vt:variant>
      <vt:variant>
        <vt:lpwstr/>
      </vt:variant>
      <vt:variant>
        <vt:lpwstr>_Toc21437204</vt:lpwstr>
      </vt:variant>
      <vt:variant>
        <vt:i4>1310769</vt:i4>
      </vt:variant>
      <vt:variant>
        <vt:i4>32</vt:i4>
      </vt:variant>
      <vt:variant>
        <vt:i4>0</vt:i4>
      </vt:variant>
      <vt:variant>
        <vt:i4>5</vt:i4>
      </vt:variant>
      <vt:variant>
        <vt:lpwstr/>
      </vt:variant>
      <vt:variant>
        <vt:lpwstr>_Toc21437203</vt:lpwstr>
      </vt:variant>
      <vt:variant>
        <vt:i4>1376305</vt:i4>
      </vt:variant>
      <vt:variant>
        <vt:i4>26</vt:i4>
      </vt:variant>
      <vt:variant>
        <vt:i4>0</vt:i4>
      </vt:variant>
      <vt:variant>
        <vt:i4>5</vt:i4>
      </vt:variant>
      <vt:variant>
        <vt:lpwstr/>
      </vt:variant>
      <vt:variant>
        <vt:lpwstr>_Toc21437202</vt:lpwstr>
      </vt:variant>
      <vt:variant>
        <vt:i4>1441841</vt:i4>
      </vt:variant>
      <vt:variant>
        <vt:i4>20</vt:i4>
      </vt:variant>
      <vt:variant>
        <vt:i4>0</vt:i4>
      </vt:variant>
      <vt:variant>
        <vt:i4>5</vt:i4>
      </vt:variant>
      <vt:variant>
        <vt:lpwstr/>
      </vt:variant>
      <vt:variant>
        <vt:lpwstr>_Toc21437201</vt:lpwstr>
      </vt:variant>
      <vt:variant>
        <vt:i4>1507377</vt:i4>
      </vt:variant>
      <vt:variant>
        <vt:i4>14</vt:i4>
      </vt:variant>
      <vt:variant>
        <vt:i4>0</vt:i4>
      </vt:variant>
      <vt:variant>
        <vt:i4>5</vt:i4>
      </vt:variant>
      <vt:variant>
        <vt:lpwstr/>
      </vt:variant>
      <vt:variant>
        <vt:lpwstr>_Toc21437200</vt:lpwstr>
      </vt:variant>
      <vt:variant>
        <vt:i4>1900600</vt:i4>
      </vt:variant>
      <vt:variant>
        <vt:i4>8</vt:i4>
      </vt:variant>
      <vt:variant>
        <vt:i4>0</vt:i4>
      </vt:variant>
      <vt:variant>
        <vt:i4>5</vt:i4>
      </vt:variant>
      <vt:variant>
        <vt:lpwstr/>
      </vt:variant>
      <vt:variant>
        <vt:lpwstr>_Toc21437199</vt:lpwstr>
      </vt:variant>
      <vt:variant>
        <vt:i4>1835064</vt:i4>
      </vt:variant>
      <vt:variant>
        <vt:i4>2</vt:i4>
      </vt:variant>
      <vt:variant>
        <vt:i4>0</vt:i4>
      </vt:variant>
      <vt:variant>
        <vt:i4>5</vt:i4>
      </vt:variant>
      <vt:variant>
        <vt:lpwstr/>
      </vt:variant>
      <vt:variant>
        <vt:lpwstr>_Toc21437198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 Javier Reyes Oropeza</dc:creator>
  <cp:lastModifiedBy>Adriana Stephanie Luna Millan</cp:lastModifiedBy>
  <cp:revision>2</cp:revision>
  <cp:lastPrinted>2025-05-19T19:12:00Z</cp:lastPrinted>
  <dcterms:created xsi:type="dcterms:W3CDTF">2025-05-29T23:12:00Z</dcterms:created>
  <dcterms:modified xsi:type="dcterms:W3CDTF">2025-05-29T23:12:00Z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(2)KNCMNgwzD/K0/0v9/KDZbH3OHrcD5hZZvz4580F2LwVyi+WS7VDvJUoXILmpbYGnY0DDzAN0
EMmBP0ZF0wp2kEkkk1LXzPpbhIjdYPYiOjT5AMpJH+lup3QiicdxVTMPp9l2M2G6ItluatME
7yDNt+UuNoMETgPJKZPAki0paUkHmaQaYPv4+YW/ypaSJZDnpf/QGNj7a6YhOiwBGwz+H3zh
EXYMjkja6tuOxKV629</vt:lpwstr>
  </property>
  <property fmtid="{D5CDD505-2E9C-101B-9397-08002B2CF9AE}" pid="3" name="_2015_ms_pID_7253431">
    <vt:lpwstr>oQIM4F4wiMU0xaAJc0U96nsxushEFR3MXvLfRLDhO9tWcDXQZF2lHF
/ITyl+0U4B1ShBqtlAz/OvdVaTsiowjcYadNTKOImcUs3+C+cJbY3xyrakvDpchdyFYUyklO
2dnXemPE07ylrhbvC0IOp0YE2u0Eqi914lh+OfFfKRzs0rs81HRY4ev/UKdIT4E49Og=</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1593451485</vt:lpwstr>
  </property>
  <property fmtid="{D5CDD505-2E9C-101B-9397-08002B2CF9AE}" pid="8" name="ContentTypeId">
    <vt:lpwstr>0x010100EEF90CF67F10684AA382FB7FB16ADC5D</vt:lpwstr>
  </property>
</Properties>
</file>