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43580" w14:textId="77777777" w:rsidR="006A0A62" w:rsidRDefault="006A0A62"/>
    <w:p w14:paraId="38DAA4DC" w14:textId="77777777" w:rsidR="006A0A62" w:rsidRPr="00E90A07" w:rsidRDefault="006A0A62" w:rsidP="006A0A62">
      <w:pPr>
        <w:pStyle w:val="Ttulo2"/>
        <w:spacing w:before="72"/>
        <w:ind w:left="1495" w:right="1873"/>
        <w:jc w:val="center"/>
        <w:rPr>
          <w:rFonts w:ascii="Noto Sans" w:eastAsiaTheme="minorEastAsia" w:hAnsi="Noto Sans" w:cs="Noto Sans"/>
          <w:b/>
          <w:color w:val="auto"/>
          <w:sz w:val="24"/>
          <w:szCs w:val="24"/>
        </w:rPr>
      </w:pPr>
      <w:r w:rsidRPr="00E90A07">
        <w:rPr>
          <w:rFonts w:ascii="Noto Sans" w:eastAsiaTheme="minorEastAsia" w:hAnsi="Noto Sans" w:cs="Noto Sans"/>
          <w:b/>
          <w:color w:val="auto"/>
          <w:sz w:val="24"/>
          <w:szCs w:val="24"/>
        </w:rPr>
        <w:t xml:space="preserve">A N E X O </w:t>
      </w:r>
    </w:p>
    <w:p w14:paraId="36F35DF8" w14:textId="77777777" w:rsidR="006A0A62" w:rsidRPr="00E90A07" w:rsidRDefault="006A0A62" w:rsidP="006A0A62">
      <w:pPr>
        <w:ind w:right="49"/>
        <w:jc w:val="right"/>
        <w:rPr>
          <w:rFonts w:ascii="Noto Sans" w:eastAsia="Verdana" w:hAnsi="Noto Sans" w:cs="Noto Sans"/>
          <w:color w:val="000000"/>
          <w:spacing w:val="-10"/>
          <w:sz w:val="20"/>
          <w:szCs w:val="20"/>
          <w:lang w:val="es-ES"/>
        </w:rPr>
      </w:pPr>
      <w:r w:rsidRPr="00E90A07">
        <w:rPr>
          <w:rFonts w:ascii="Noto Sans" w:eastAsia="Verdana" w:hAnsi="Noto Sans" w:cs="Noto Sans"/>
          <w:color w:val="000000"/>
          <w:spacing w:val="-10"/>
          <w:sz w:val="20"/>
          <w:szCs w:val="20"/>
          <w:lang w:val="es-ES"/>
        </w:rPr>
        <w:t xml:space="preserve">                   </w:t>
      </w:r>
    </w:p>
    <w:p w14:paraId="3168C8F6" w14:textId="77777777" w:rsidR="006A0A62" w:rsidRPr="00E90A07" w:rsidRDefault="006A0A62" w:rsidP="006A0A62">
      <w:pPr>
        <w:jc w:val="center"/>
        <w:rPr>
          <w:rFonts w:ascii="Noto Sans" w:hAnsi="Noto Sans" w:cs="Noto Sans"/>
          <w:b/>
          <w:color w:val="000000"/>
          <w:sz w:val="20"/>
          <w:szCs w:val="20"/>
          <w:lang w:eastAsia="ar-SA"/>
        </w:rPr>
      </w:pPr>
      <w:r w:rsidRPr="00E90A07">
        <w:rPr>
          <w:rFonts w:ascii="Noto Sans" w:hAnsi="Noto Sans" w:cs="Noto Sans"/>
          <w:b/>
          <w:color w:val="000000"/>
          <w:sz w:val="20"/>
          <w:szCs w:val="20"/>
          <w:lang w:eastAsia="ar-SA"/>
        </w:rPr>
        <w:t>TÉRMINOS Y CONDICIONES</w:t>
      </w:r>
    </w:p>
    <w:p w14:paraId="1BF2655A" w14:textId="4A276737" w:rsidR="006A0A62" w:rsidRPr="007E4C23" w:rsidRDefault="001105BC" w:rsidP="006A0A62">
      <w:pPr>
        <w:jc w:val="center"/>
        <w:rPr>
          <w:rFonts w:ascii="Noto Sans" w:hAnsi="Noto Sans" w:cs="Noto Sans"/>
          <w:b/>
          <w:sz w:val="20"/>
          <w:szCs w:val="20"/>
        </w:rPr>
      </w:pPr>
      <w:bookmarkStart w:id="0" w:name="_Hlk149058742"/>
      <w:r w:rsidRPr="00E90A07">
        <w:rPr>
          <w:rFonts w:ascii="Noto Sans" w:hAnsi="Noto Sans" w:cs="Noto Sans"/>
          <w:b/>
          <w:sz w:val="20"/>
          <w:szCs w:val="20"/>
        </w:rPr>
        <w:t xml:space="preserve">Servicio Integral de Levantamiento y </w:t>
      </w:r>
      <w:r w:rsidR="005934BB">
        <w:rPr>
          <w:rFonts w:ascii="Noto Sans" w:hAnsi="Noto Sans" w:cs="Noto Sans"/>
          <w:b/>
          <w:sz w:val="20"/>
          <w:szCs w:val="20"/>
        </w:rPr>
        <w:t xml:space="preserve">Conciliación </w:t>
      </w:r>
      <w:r w:rsidRPr="00E90A07">
        <w:rPr>
          <w:rFonts w:ascii="Noto Sans" w:hAnsi="Noto Sans" w:cs="Noto Sans"/>
          <w:b/>
          <w:sz w:val="20"/>
          <w:szCs w:val="20"/>
        </w:rPr>
        <w:t>del Inventario Físico de Bienes Muebles</w:t>
      </w:r>
      <w:r w:rsidR="003C0C7F" w:rsidRPr="00E90A07">
        <w:rPr>
          <w:rFonts w:ascii="Noto Sans" w:hAnsi="Noto Sans" w:cs="Noto Sans"/>
          <w:b/>
          <w:sz w:val="20"/>
          <w:szCs w:val="20"/>
        </w:rPr>
        <w:t xml:space="preserve"> </w:t>
      </w:r>
      <w:r w:rsidRPr="00E90A07">
        <w:rPr>
          <w:rFonts w:ascii="Noto Sans" w:hAnsi="Noto Sans" w:cs="Noto Sans"/>
          <w:b/>
          <w:sz w:val="20"/>
          <w:szCs w:val="20"/>
        </w:rPr>
        <w:t>Capitalizables</w:t>
      </w:r>
      <w:r w:rsidR="00D13DC0" w:rsidRPr="00E90A07">
        <w:rPr>
          <w:rFonts w:ascii="Noto Sans" w:hAnsi="Noto Sans" w:cs="Noto Sans"/>
          <w:b/>
          <w:sz w:val="20"/>
          <w:szCs w:val="20"/>
        </w:rPr>
        <w:t xml:space="preserve"> </w:t>
      </w:r>
      <w:r w:rsidRPr="00E90A07">
        <w:rPr>
          <w:rFonts w:ascii="Noto Sans" w:hAnsi="Noto Sans" w:cs="Noto Sans"/>
          <w:b/>
          <w:sz w:val="20"/>
          <w:szCs w:val="20"/>
        </w:rPr>
        <w:t>(Activo Fijo) del Instituto Mexicano del Seguro Social</w:t>
      </w:r>
      <w:r w:rsidR="00F42272" w:rsidRPr="00E90A07">
        <w:rPr>
          <w:rFonts w:ascii="Noto Sans" w:hAnsi="Noto Sans" w:cs="Noto Sans"/>
          <w:b/>
          <w:sz w:val="20"/>
          <w:szCs w:val="20"/>
        </w:rPr>
        <w:t xml:space="preserve">, </w:t>
      </w:r>
      <w:r w:rsidR="0045245B" w:rsidRPr="007E4C23">
        <w:rPr>
          <w:rFonts w:ascii="Noto Sans" w:hAnsi="Noto Sans" w:cs="Noto Sans"/>
          <w:b/>
          <w:sz w:val="20"/>
          <w:szCs w:val="20"/>
        </w:rPr>
        <w:t>en la CDMX</w:t>
      </w:r>
    </w:p>
    <w:p w14:paraId="3D26FB52" w14:textId="77777777" w:rsidR="006A0A62" w:rsidRPr="007E4C23" w:rsidRDefault="006A0A62" w:rsidP="006A0A62">
      <w:pPr>
        <w:spacing w:line="211" w:lineRule="auto"/>
        <w:ind w:right="49"/>
        <w:jc w:val="both"/>
        <w:rPr>
          <w:rFonts w:ascii="Noto Sans" w:hAnsi="Noto Sans" w:cs="Noto Sans"/>
          <w:b/>
          <w:sz w:val="20"/>
          <w:szCs w:val="20"/>
        </w:rPr>
      </w:pPr>
    </w:p>
    <w:p w14:paraId="41030E77" w14:textId="77777777" w:rsidR="00972548" w:rsidRPr="007E4C23" w:rsidRDefault="00972548" w:rsidP="006A0A62">
      <w:pPr>
        <w:spacing w:line="211" w:lineRule="auto"/>
        <w:ind w:right="49"/>
        <w:jc w:val="both"/>
        <w:rPr>
          <w:rFonts w:ascii="Noto Sans" w:hAnsi="Noto Sans" w:cs="Noto Sans"/>
          <w:b/>
          <w:sz w:val="20"/>
          <w:szCs w:val="20"/>
        </w:rPr>
      </w:pPr>
    </w:p>
    <w:bookmarkEnd w:id="0"/>
    <w:p w14:paraId="1B845986" w14:textId="1077469C" w:rsidR="006A0A62" w:rsidRPr="00E90A07" w:rsidRDefault="006A0A62" w:rsidP="006A0A62">
      <w:pPr>
        <w:spacing w:line="211" w:lineRule="auto"/>
        <w:ind w:right="49"/>
        <w:jc w:val="both"/>
        <w:rPr>
          <w:rFonts w:ascii="Noto Sans" w:hAnsi="Noto Sans" w:cs="Noto Sans"/>
          <w:b/>
          <w:sz w:val="20"/>
          <w:szCs w:val="20"/>
        </w:rPr>
      </w:pPr>
      <w:r w:rsidRPr="007E4C23">
        <w:rPr>
          <w:rFonts w:ascii="Noto Sans" w:hAnsi="Noto Sans" w:cs="Noto Sans"/>
          <w:color w:val="000000"/>
          <w:sz w:val="20"/>
          <w:szCs w:val="20"/>
          <w:lang w:eastAsia="ar-SA"/>
        </w:rPr>
        <w:t xml:space="preserve">De conformidad con el numeral 4.24.4 de las Políticas, Bases y Lineamientos en Materia de Adquisiciones, Arrendamientos y Servicios del Instituto Mexicano del Seguro Social (POBALINES), se realizan los presentes términos y condiciones para la contratación del </w:t>
      </w:r>
      <w:r w:rsidRPr="007E4C23">
        <w:rPr>
          <w:rFonts w:ascii="Noto Sans" w:hAnsi="Noto Sans" w:cs="Noto Sans"/>
          <w:b/>
          <w:sz w:val="20"/>
          <w:szCs w:val="20"/>
        </w:rPr>
        <w:t xml:space="preserve">SERVICIO INTEGRAL DE LEVANTAMIENTO Y </w:t>
      </w:r>
      <w:r w:rsidR="00F579D7" w:rsidRPr="007E4C23">
        <w:rPr>
          <w:rFonts w:ascii="Noto Sans" w:hAnsi="Noto Sans" w:cs="Noto Sans"/>
          <w:b/>
          <w:sz w:val="20"/>
          <w:szCs w:val="20"/>
        </w:rPr>
        <w:t>CONCILIACIÓN</w:t>
      </w:r>
      <w:r w:rsidRPr="007E4C23">
        <w:rPr>
          <w:rFonts w:ascii="Noto Sans" w:hAnsi="Noto Sans" w:cs="Noto Sans"/>
          <w:b/>
          <w:sz w:val="20"/>
          <w:szCs w:val="20"/>
        </w:rPr>
        <w:t xml:space="preserve"> DEL INVENTARIO FÍSICO DE BIENES MUEBLES</w:t>
      </w:r>
      <w:r w:rsidR="00CF4B79" w:rsidRPr="007E4C23">
        <w:rPr>
          <w:rFonts w:ascii="Noto Sans" w:hAnsi="Noto Sans" w:cs="Noto Sans"/>
          <w:b/>
          <w:sz w:val="20"/>
          <w:szCs w:val="20"/>
        </w:rPr>
        <w:t xml:space="preserve"> </w:t>
      </w:r>
      <w:r w:rsidR="00D13DC0" w:rsidRPr="007E4C23">
        <w:rPr>
          <w:rFonts w:ascii="Noto Sans" w:hAnsi="Noto Sans" w:cs="Noto Sans"/>
          <w:b/>
          <w:sz w:val="20"/>
          <w:szCs w:val="20"/>
        </w:rPr>
        <w:t xml:space="preserve">CAPITALIZABLES </w:t>
      </w:r>
      <w:r w:rsidRPr="007E4C23">
        <w:rPr>
          <w:rFonts w:ascii="Noto Sans" w:hAnsi="Noto Sans" w:cs="Noto Sans"/>
          <w:b/>
          <w:sz w:val="20"/>
          <w:szCs w:val="20"/>
        </w:rPr>
        <w:t>(ACTIVO FIJO) DEL INSTITUTO MEXICANO DEL SEGURO SOCIAL</w:t>
      </w:r>
      <w:r w:rsidR="00855D7E" w:rsidRPr="007E4C23">
        <w:rPr>
          <w:rFonts w:ascii="Noto Sans" w:hAnsi="Noto Sans" w:cs="Noto Sans"/>
          <w:b/>
          <w:sz w:val="20"/>
          <w:szCs w:val="20"/>
        </w:rPr>
        <w:t xml:space="preserve">, </w:t>
      </w:r>
      <w:r w:rsidR="00B42725" w:rsidRPr="007E4C23">
        <w:rPr>
          <w:rFonts w:ascii="Noto Sans" w:hAnsi="Noto Sans" w:cs="Noto Sans"/>
          <w:b/>
          <w:sz w:val="20"/>
          <w:szCs w:val="20"/>
        </w:rPr>
        <w:t>EN LA CDMX</w:t>
      </w:r>
      <w:r w:rsidR="005C7E93" w:rsidRPr="007E4C23">
        <w:rPr>
          <w:rFonts w:ascii="Noto Sans" w:hAnsi="Noto Sans" w:cs="Noto Sans"/>
          <w:b/>
          <w:sz w:val="20"/>
          <w:szCs w:val="20"/>
        </w:rPr>
        <w:t>.</w:t>
      </w:r>
    </w:p>
    <w:p w14:paraId="3F6B3043" w14:textId="77777777" w:rsidR="006A0A62" w:rsidRPr="00E90A07" w:rsidRDefault="006A0A62" w:rsidP="006A0A62">
      <w:pPr>
        <w:spacing w:line="211" w:lineRule="auto"/>
        <w:ind w:right="49"/>
        <w:jc w:val="both"/>
        <w:rPr>
          <w:rFonts w:ascii="Noto Sans" w:hAnsi="Noto Sans" w:cs="Noto Sans"/>
          <w:b/>
          <w:sz w:val="20"/>
          <w:szCs w:val="20"/>
        </w:rPr>
      </w:pPr>
    </w:p>
    <w:p w14:paraId="59C1C129" w14:textId="77777777" w:rsidR="00972548" w:rsidRPr="00E90A07" w:rsidRDefault="00972548" w:rsidP="006A0A62">
      <w:pPr>
        <w:spacing w:line="211" w:lineRule="auto"/>
        <w:ind w:right="49"/>
        <w:jc w:val="both"/>
        <w:rPr>
          <w:rFonts w:ascii="Noto Sans" w:hAnsi="Noto Sans" w:cs="Noto Sans"/>
          <w:b/>
          <w:sz w:val="20"/>
          <w:szCs w:val="20"/>
        </w:rPr>
      </w:pPr>
    </w:p>
    <w:p w14:paraId="16707367" w14:textId="6EEB8AA1" w:rsidR="006A0A62" w:rsidRPr="005934BB" w:rsidRDefault="006A0A62" w:rsidP="005934BB">
      <w:pPr>
        <w:tabs>
          <w:tab w:val="left" w:pos="-28444"/>
          <w:tab w:val="left" w:pos="-27724"/>
          <w:tab w:val="left" w:pos="-27004"/>
          <w:tab w:val="left" w:pos="-26284"/>
          <w:tab w:val="left" w:pos="-25564"/>
          <w:tab w:val="left" w:pos="-24844"/>
          <w:tab w:val="left" w:pos="-24124"/>
          <w:tab w:val="left" w:pos="-23404"/>
        </w:tabs>
        <w:suppressAutoHyphens/>
        <w:ind w:left="9072" w:right="-709" w:hanging="9072"/>
        <w:rPr>
          <w:rFonts w:ascii="Noto Sans" w:eastAsia="Times New Roman" w:hAnsi="Noto Sans" w:cs="Noto Sans"/>
          <w:b/>
          <w:sz w:val="20"/>
          <w:szCs w:val="20"/>
          <w:lang w:val="es-ES" w:eastAsia="ar-SA"/>
        </w:rPr>
      </w:pPr>
      <w:r w:rsidRPr="00E90A07">
        <w:rPr>
          <w:rFonts w:ascii="Noto Sans" w:eastAsia="Times New Roman" w:hAnsi="Noto Sans" w:cs="Noto Sans"/>
          <w:b/>
          <w:sz w:val="20"/>
          <w:szCs w:val="20"/>
          <w:lang w:val="es-ES" w:eastAsia="ar-SA"/>
        </w:rPr>
        <w:t>GLOSARIO:</w:t>
      </w:r>
    </w:p>
    <w:p w14:paraId="7307F116" w14:textId="6139C575" w:rsidR="006A0A62" w:rsidRDefault="006A0A62" w:rsidP="006A0A62">
      <w:pPr>
        <w:jc w:val="both"/>
        <w:rPr>
          <w:rFonts w:ascii="Noto Sans" w:hAnsi="Noto Sans" w:cs="Noto Sans"/>
          <w:sz w:val="20"/>
          <w:szCs w:val="20"/>
        </w:rPr>
      </w:pPr>
      <w:r w:rsidRPr="00E90A07">
        <w:rPr>
          <w:rFonts w:ascii="Noto Sans" w:hAnsi="Noto Sans" w:cs="Noto Sans"/>
          <w:b/>
          <w:bCs/>
          <w:sz w:val="20"/>
          <w:szCs w:val="20"/>
        </w:rPr>
        <w:t>Activo fijo</w:t>
      </w:r>
      <w:r w:rsidR="001D4615" w:rsidRPr="00E90A07">
        <w:rPr>
          <w:rFonts w:ascii="Noto Sans" w:hAnsi="Noto Sans" w:cs="Noto Sans"/>
          <w:b/>
          <w:bCs/>
          <w:sz w:val="20"/>
          <w:szCs w:val="20"/>
        </w:rPr>
        <w:t xml:space="preserve"> o bien</w:t>
      </w:r>
      <w:r w:rsidRPr="00E90A07">
        <w:rPr>
          <w:rFonts w:ascii="Noto Sans" w:hAnsi="Noto Sans" w:cs="Noto Sans"/>
          <w:b/>
          <w:bCs/>
          <w:sz w:val="20"/>
          <w:szCs w:val="20"/>
        </w:rPr>
        <w:t xml:space="preserve">: </w:t>
      </w:r>
      <w:r w:rsidRPr="00E90A07">
        <w:rPr>
          <w:rFonts w:ascii="Noto Sans" w:hAnsi="Noto Sans" w:cs="Noto Sans"/>
          <w:sz w:val="20"/>
          <w:szCs w:val="20"/>
        </w:rPr>
        <w:t>Tod</w:t>
      </w:r>
      <w:r w:rsidR="001D4615" w:rsidRPr="00E90A07">
        <w:rPr>
          <w:rFonts w:ascii="Noto Sans" w:hAnsi="Noto Sans" w:cs="Noto Sans"/>
          <w:sz w:val="20"/>
          <w:szCs w:val="20"/>
        </w:rPr>
        <w:t>a</w:t>
      </w:r>
      <w:r w:rsidRPr="00E90A07">
        <w:rPr>
          <w:rFonts w:ascii="Noto Sans" w:hAnsi="Noto Sans" w:cs="Noto Sans"/>
          <w:sz w:val="20"/>
          <w:szCs w:val="20"/>
        </w:rPr>
        <w:t>s l</w:t>
      </w:r>
      <w:r w:rsidR="001D4615" w:rsidRPr="00E90A07">
        <w:rPr>
          <w:rFonts w:ascii="Noto Sans" w:hAnsi="Noto Sans" w:cs="Noto Sans"/>
          <w:sz w:val="20"/>
          <w:szCs w:val="20"/>
        </w:rPr>
        <w:t>a</w:t>
      </w:r>
      <w:r w:rsidRPr="00E90A07">
        <w:rPr>
          <w:rFonts w:ascii="Noto Sans" w:hAnsi="Noto Sans" w:cs="Noto Sans"/>
          <w:sz w:val="20"/>
          <w:szCs w:val="20"/>
        </w:rPr>
        <w:t xml:space="preserve">s </w:t>
      </w:r>
      <w:r w:rsidR="001D4615" w:rsidRPr="00E90A07">
        <w:rPr>
          <w:rFonts w:ascii="Noto Sans" w:hAnsi="Noto Sans" w:cs="Noto Sans"/>
          <w:sz w:val="20"/>
          <w:szCs w:val="20"/>
        </w:rPr>
        <w:t>cosas</w:t>
      </w:r>
      <w:r w:rsidRPr="00E90A07">
        <w:rPr>
          <w:rFonts w:ascii="Noto Sans" w:hAnsi="Noto Sans" w:cs="Noto Sans"/>
          <w:sz w:val="20"/>
          <w:szCs w:val="20"/>
        </w:rPr>
        <w:t xml:space="preserve"> cuyo dominio le pertenece legalmente al Instituto y de las que no puede aprovecharse ninguna persona sin consentimiento de éste o autorización de la Ley.</w:t>
      </w:r>
    </w:p>
    <w:p w14:paraId="0D538932" w14:textId="6A3C5FE1" w:rsidR="004F4666" w:rsidRPr="00E90A07" w:rsidRDefault="004F4666" w:rsidP="004F4666">
      <w:pPr>
        <w:jc w:val="both"/>
        <w:rPr>
          <w:rFonts w:ascii="Noto Sans" w:hAnsi="Noto Sans" w:cs="Noto Sans"/>
          <w:sz w:val="20"/>
          <w:szCs w:val="20"/>
        </w:rPr>
      </w:pPr>
      <w:r w:rsidRPr="00E90A07">
        <w:rPr>
          <w:rFonts w:ascii="Noto Sans" w:hAnsi="Noto Sans" w:cs="Noto Sans"/>
          <w:b/>
          <w:bCs/>
          <w:sz w:val="20"/>
          <w:szCs w:val="20"/>
        </w:rPr>
        <w:t xml:space="preserve">Bienes </w:t>
      </w:r>
      <w:r w:rsidR="000E0953" w:rsidRPr="00E90A07">
        <w:rPr>
          <w:rFonts w:ascii="Noto Sans" w:hAnsi="Noto Sans" w:cs="Noto Sans"/>
          <w:b/>
          <w:bCs/>
          <w:sz w:val="20"/>
          <w:szCs w:val="20"/>
        </w:rPr>
        <w:t xml:space="preserve">muebles </w:t>
      </w:r>
      <w:r w:rsidRPr="00E90A07">
        <w:rPr>
          <w:rFonts w:ascii="Noto Sans" w:hAnsi="Noto Sans" w:cs="Noto Sans"/>
          <w:b/>
          <w:bCs/>
          <w:sz w:val="20"/>
          <w:szCs w:val="20"/>
        </w:rPr>
        <w:t>activos o en servicio:</w:t>
      </w:r>
      <w:r w:rsidRPr="00E90A07">
        <w:rPr>
          <w:rFonts w:ascii="Noto Sans" w:hAnsi="Noto Sans" w:cs="Noto Sans"/>
          <w:sz w:val="20"/>
          <w:szCs w:val="20"/>
        </w:rPr>
        <w:t xml:space="preserve"> bienes de naturaleza tangible, que por sus características pueden trasladarse de un lugar a otro, sin que se modifique su estructura.</w:t>
      </w:r>
    </w:p>
    <w:p w14:paraId="58C2F43E" w14:textId="0F83C121" w:rsidR="004F4666" w:rsidRPr="00E90A07" w:rsidRDefault="004F4666" w:rsidP="004F4666">
      <w:pPr>
        <w:jc w:val="both"/>
        <w:rPr>
          <w:rFonts w:ascii="Noto Sans" w:hAnsi="Noto Sans" w:cs="Noto Sans"/>
          <w:sz w:val="20"/>
          <w:szCs w:val="20"/>
        </w:rPr>
      </w:pPr>
      <w:r w:rsidRPr="008C4664">
        <w:rPr>
          <w:rFonts w:ascii="Noto Sans" w:hAnsi="Noto Sans" w:cs="Noto Sans"/>
          <w:b/>
          <w:bCs/>
          <w:sz w:val="20"/>
          <w:szCs w:val="20"/>
        </w:rPr>
        <w:t xml:space="preserve">Bienes </w:t>
      </w:r>
      <w:r w:rsidR="00964FF4" w:rsidRPr="008C4664">
        <w:rPr>
          <w:rFonts w:ascii="Noto Sans" w:hAnsi="Noto Sans" w:cs="Noto Sans"/>
          <w:b/>
          <w:bCs/>
          <w:sz w:val="20"/>
          <w:szCs w:val="20"/>
        </w:rPr>
        <w:t xml:space="preserve">muebles </w:t>
      </w:r>
      <w:r w:rsidRPr="008C4664">
        <w:rPr>
          <w:rFonts w:ascii="Noto Sans" w:hAnsi="Noto Sans" w:cs="Noto Sans"/>
          <w:b/>
          <w:bCs/>
          <w:sz w:val="20"/>
          <w:szCs w:val="20"/>
        </w:rPr>
        <w:t xml:space="preserve">capitalizables: </w:t>
      </w:r>
      <w:r w:rsidRPr="008C4664">
        <w:rPr>
          <w:rFonts w:ascii="Noto Sans" w:hAnsi="Noto Sans" w:cs="Noto Sans"/>
          <w:sz w:val="20"/>
          <w:szCs w:val="20"/>
        </w:rPr>
        <w:t>Bie</w:t>
      </w:r>
      <w:r w:rsidR="00964FF4" w:rsidRPr="008C4664">
        <w:rPr>
          <w:rFonts w:ascii="Noto Sans" w:hAnsi="Noto Sans" w:cs="Noto Sans"/>
          <w:sz w:val="20"/>
          <w:szCs w:val="20"/>
        </w:rPr>
        <w:t>n</w:t>
      </w:r>
      <w:r w:rsidRPr="008C4664">
        <w:rPr>
          <w:rFonts w:ascii="Noto Sans" w:hAnsi="Noto Sans" w:cs="Noto Sans"/>
          <w:sz w:val="20"/>
          <w:szCs w:val="20"/>
        </w:rPr>
        <w:t xml:space="preserve"> cuyo valor de adquisición o naturaleza es tal, que se identifica mediante la asignación de un número nacional de inventario</w:t>
      </w:r>
      <w:r w:rsidR="00B8115E" w:rsidRPr="008C4664">
        <w:rPr>
          <w:rFonts w:ascii="Noto Sans" w:hAnsi="Noto Sans" w:cs="Noto Sans"/>
          <w:sz w:val="20"/>
          <w:szCs w:val="20"/>
        </w:rPr>
        <w:t>.</w:t>
      </w:r>
      <w:r w:rsidR="00F0232D">
        <w:rPr>
          <w:rFonts w:ascii="Noto Sans" w:hAnsi="Noto Sans" w:cs="Noto Sans"/>
          <w:sz w:val="20"/>
          <w:szCs w:val="20"/>
        </w:rPr>
        <w:t xml:space="preserve">                                                                                                                                                                                                                                                                                                                                                                                                                                                                                                                                                                                                                                                                                                                                                                                                                                                                                                                                                                                                                                                                                                                                                                                                                                                                                                                                                                                                                                                                                                                                                                                                                                                                                                                                                                                                                                                                                                                                                                                                                                                                                                                                                                                                                                                                                                                                                                                                                                                                                                                                                                                                                                                                                                                                                                                                                                                                                                                                                                                                                                                                                                                                                                                                                                                                                                                                                      </w:t>
      </w:r>
    </w:p>
    <w:p w14:paraId="4A20C763" w14:textId="4904CD43" w:rsidR="004F4666" w:rsidRPr="00E90A07" w:rsidRDefault="004F4666" w:rsidP="004F4666">
      <w:pPr>
        <w:jc w:val="both"/>
        <w:rPr>
          <w:rFonts w:ascii="Noto Sans" w:hAnsi="Noto Sans" w:cs="Noto Sans"/>
          <w:sz w:val="20"/>
          <w:szCs w:val="20"/>
        </w:rPr>
      </w:pPr>
      <w:r w:rsidRPr="00E90A07">
        <w:rPr>
          <w:rFonts w:ascii="Noto Sans" w:hAnsi="Noto Sans" w:cs="Noto Sans"/>
          <w:b/>
          <w:bCs/>
          <w:sz w:val="20"/>
          <w:szCs w:val="20"/>
        </w:rPr>
        <w:t xml:space="preserve">Bienes en proceso de baja por inutilidad: </w:t>
      </w:r>
      <w:r w:rsidRPr="00E90A07">
        <w:rPr>
          <w:rFonts w:ascii="Noto Sans" w:hAnsi="Noto Sans" w:cs="Noto Sans"/>
          <w:sz w:val="20"/>
          <w:szCs w:val="20"/>
        </w:rPr>
        <w:t xml:space="preserve">cancelación del registro de un bien </w:t>
      </w:r>
      <w:r w:rsidR="00AB5202" w:rsidRPr="00E90A07">
        <w:rPr>
          <w:rFonts w:ascii="Noto Sans" w:hAnsi="Noto Sans" w:cs="Noto Sans"/>
          <w:sz w:val="20"/>
          <w:szCs w:val="20"/>
        </w:rPr>
        <w:t>que cuenta con número nacional de</w:t>
      </w:r>
      <w:r w:rsidRPr="00E90A07">
        <w:rPr>
          <w:rFonts w:ascii="Noto Sans" w:hAnsi="Noto Sans" w:cs="Noto Sans"/>
          <w:sz w:val="20"/>
          <w:szCs w:val="20"/>
        </w:rPr>
        <w:t xml:space="preserve"> inventario </w:t>
      </w:r>
      <w:r w:rsidR="00AB5202" w:rsidRPr="00E90A07">
        <w:rPr>
          <w:rFonts w:ascii="Noto Sans" w:hAnsi="Noto Sans" w:cs="Noto Sans"/>
          <w:sz w:val="20"/>
          <w:szCs w:val="20"/>
        </w:rPr>
        <w:t>y que ha sido retirado del servicio.</w:t>
      </w:r>
    </w:p>
    <w:p w14:paraId="668E0B23" w14:textId="3E84E400" w:rsidR="004F4666" w:rsidRPr="00E90A07" w:rsidRDefault="004F4666" w:rsidP="004F4666">
      <w:pPr>
        <w:jc w:val="both"/>
        <w:rPr>
          <w:rFonts w:ascii="Noto Sans" w:hAnsi="Noto Sans" w:cs="Noto Sans"/>
          <w:sz w:val="20"/>
          <w:szCs w:val="20"/>
        </w:rPr>
      </w:pPr>
      <w:r w:rsidRPr="00E90A07">
        <w:rPr>
          <w:rFonts w:ascii="Noto Sans" w:hAnsi="Noto Sans" w:cs="Noto Sans"/>
          <w:b/>
          <w:bCs/>
          <w:sz w:val="20"/>
          <w:szCs w:val="20"/>
        </w:rPr>
        <w:t>Bienes no localizados:</w:t>
      </w:r>
      <w:r w:rsidRPr="00E90A07">
        <w:rPr>
          <w:rFonts w:ascii="Noto Sans" w:hAnsi="Noto Sans" w:cs="Noto Sans"/>
          <w:sz w:val="20"/>
          <w:szCs w:val="20"/>
        </w:rPr>
        <w:t xml:space="preserve"> bienes que no son localizados físicamente en los inmuebles del Instituto</w:t>
      </w:r>
      <w:r w:rsidR="000E0953" w:rsidRPr="00E90A07">
        <w:rPr>
          <w:rFonts w:ascii="Noto Sans" w:hAnsi="Noto Sans" w:cs="Noto Sans"/>
          <w:sz w:val="20"/>
          <w:szCs w:val="20"/>
        </w:rPr>
        <w:t xml:space="preserve"> ya sea por extravío o robo.</w:t>
      </w:r>
    </w:p>
    <w:p w14:paraId="04187A58" w14:textId="10B3CDD1" w:rsidR="00431416" w:rsidRPr="001B0DBE" w:rsidRDefault="004F4666" w:rsidP="00431416">
      <w:pPr>
        <w:jc w:val="both"/>
        <w:rPr>
          <w:rFonts w:ascii="Noto Sans" w:hAnsi="Noto Sans" w:cs="Noto Sans"/>
          <w:sz w:val="20"/>
          <w:szCs w:val="20"/>
        </w:rPr>
      </w:pPr>
      <w:r w:rsidRPr="001B0DBE">
        <w:rPr>
          <w:rFonts w:ascii="Noto Sans" w:hAnsi="Noto Sans" w:cs="Noto Sans"/>
          <w:b/>
          <w:bCs/>
          <w:sz w:val="20"/>
          <w:szCs w:val="20"/>
        </w:rPr>
        <w:t>Bienes sobrantes:</w:t>
      </w:r>
      <w:r w:rsidRPr="001B0DBE">
        <w:rPr>
          <w:rFonts w:ascii="Noto Sans" w:hAnsi="Noto Sans" w:cs="Noto Sans"/>
          <w:sz w:val="20"/>
          <w:szCs w:val="20"/>
        </w:rPr>
        <w:t xml:space="preserve"> bienes que </w:t>
      </w:r>
      <w:r w:rsidR="00312EBF" w:rsidRPr="001B0DBE">
        <w:rPr>
          <w:rFonts w:ascii="Noto Sans" w:hAnsi="Noto Sans" w:cs="Noto Sans"/>
          <w:sz w:val="20"/>
          <w:szCs w:val="20"/>
        </w:rPr>
        <w:t>no se encuentran registrados en el sistema PREI-FINAT y no cuentan con número nacional de inventario</w:t>
      </w:r>
      <w:r w:rsidR="00876084" w:rsidRPr="001B0DBE">
        <w:rPr>
          <w:rFonts w:ascii="Noto Sans" w:hAnsi="Noto Sans" w:cs="Noto Sans"/>
          <w:sz w:val="20"/>
          <w:szCs w:val="20"/>
        </w:rPr>
        <w:t xml:space="preserve"> (NNI)</w:t>
      </w:r>
      <w:r w:rsidR="00312EBF" w:rsidRPr="001B0DBE">
        <w:rPr>
          <w:rFonts w:ascii="Noto Sans" w:hAnsi="Noto Sans" w:cs="Noto Sans"/>
          <w:sz w:val="20"/>
          <w:szCs w:val="20"/>
        </w:rPr>
        <w:t xml:space="preserve"> </w:t>
      </w:r>
      <w:r w:rsidRPr="001B0DBE">
        <w:rPr>
          <w:rFonts w:ascii="Noto Sans" w:hAnsi="Noto Sans" w:cs="Noto Sans"/>
          <w:sz w:val="20"/>
          <w:szCs w:val="20"/>
        </w:rPr>
        <w:t>que permita la identificación en los registros del Instituto</w:t>
      </w:r>
      <w:r w:rsidR="00431416" w:rsidRPr="001B0DBE">
        <w:rPr>
          <w:rFonts w:ascii="Noto Sans" w:hAnsi="Noto Sans" w:cs="Noto Sans"/>
          <w:sz w:val="20"/>
          <w:szCs w:val="20"/>
        </w:rPr>
        <w:t>,</w:t>
      </w:r>
      <w:r w:rsidR="00431416" w:rsidRPr="001B0DBE">
        <w:t xml:space="preserve"> </w:t>
      </w:r>
      <w:r w:rsidR="00431416" w:rsidRPr="001B0DBE">
        <w:rPr>
          <w:rFonts w:ascii="Noto Sans" w:hAnsi="Noto Sans" w:cs="Noto Sans"/>
          <w:sz w:val="20"/>
          <w:szCs w:val="20"/>
        </w:rPr>
        <w:t xml:space="preserve">siempre y cuando su valor de referencia o de mercado sea superior a 70 Unidades de Medida y Actualización (UMAS) y cumplan con al menos 2 de las siguientes características: </w:t>
      </w:r>
    </w:p>
    <w:p w14:paraId="3A1A44CE" w14:textId="77777777" w:rsidR="00431416" w:rsidRPr="001B0DBE" w:rsidRDefault="00431416" w:rsidP="00431416">
      <w:pPr>
        <w:jc w:val="both"/>
        <w:rPr>
          <w:rFonts w:ascii="Noto Sans" w:hAnsi="Noto Sans" w:cs="Noto Sans"/>
          <w:sz w:val="20"/>
          <w:szCs w:val="20"/>
        </w:rPr>
      </w:pPr>
      <w:r w:rsidRPr="001B0DBE">
        <w:rPr>
          <w:rFonts w:ascii="Noto Sans" w:hAnsi="Noto Sans" w:cs="Noto Sans"/>
          <w:sz w:val="20"/>
          <w:szCs w:val="20"/>
        </w:rPr>
        <w:t>1)</w:t>
      </w:r>
      <w:r w:rsidRPr="001B0DBE">
        <w:rPr>
          <w:rFonts w:ascii="Noto Sans" w:hAnsi="Noto Sans" w:cs="Noto Sans"/>
          <w:sz w:val="20"/>
          <w:szCs w:val="20"/>
        </w:rPr>
        <w:tab/>
        <w:t>Que el bien se encuentre en uso.</w:t>
      </w:r>
    </w:p>
    <w:p w14:paraId="1CCE6D94" w14:textId="77777777" w:rsidR="00431416" w:rsidRPr="001B0DBE" w:rsidRDefault="00431416" w:rsidP="00431416">
      <w:pPr>
        <w:jc w:val="both"/>
        <w:rPr>
          <w:rFonts w:ascii="Noto Sans" w:hAnsi="Noto Sans" w:cs="Noto Sans"/>
          <w:sz w:val="20"/>
          <w:szCs w:val="20"/>
        </w:rPr>
      </w:pPr>
      <w:r w:rsidRPr="001B0DBE">
        <w:rPr>
          <w:rFonts w:ascii="Noto Sans" w:hAnsi="Noto Sans" w:cs="Noto Sans"/>
          <w:sz w:val="20"/>
          <w:szCs w:val="20"/>
        </w:rPr>
        <w:t>2)</w:t>
      </w:r>
      <w:r w:rsidRPr="001B0DBE">
        <w:rPr>
          <w:rFonts w:ascii="Noto Sans" w:hAnsi="Noto Sans" w:cs="Noto Sans"/>
          <w:sz w:val="20"/>
          <w:szCs w:val="20"/>
        </w:rPr>
        <w:tab/>
        <w:t>Que el bien sea electrónico o electromecánico con número de serie.</w:t>
      </w:r>
    </w:p>
    <w:p w14:paraId="1330C575" w14:textId="364E78F8" w:rsidR="001521B8" w:rsidRPr="00E2574D" w:rsidRDefault="00431416" w:rsidP="00431416">
      <w:pPr>
        <w:jc w:val="both"/>
        <w:rPr>
          <w:rFonts w:ascii="Noto Sans" w:hAnsi="Noto Sans" w:cs="Noto Sans"/>
          <w:sz w:val="20"/>
          <w:szCs w:val="20"/>
        </w:rPr>
      </w:pPr>
      <w:r w:rsidRPr="001B0DBE">
        <w:rPr>
          <w:rFonts w:ascii="Noto Sans" w:hAnsi="Noto Sans" w:cs="Noto Sans"/>
          <w:sz w:val="20"/>
          <w:szCs w:val="20"/>
        </w:rPr>
        <w:t>3)</w:t>
      </w:r>
      <w:r w:rsidRPr="001B0DBE">
        <w:rPr>
          <w:rFonts w:ascii="Noto Sans" w:hAnsi="Noto Sans" w:cs="Noto Sans"/>
          <w:sz w:val="20"/>
          <w:szCs w:val="20"/>
        </w:rPr>
        <w:tab/>
        <w:t>Que el tipo de bien se encuentre en alguna de las categorías del IMAM010.</w:t>
      </w:r>
    </w:p>
    <w:p w14:paraId="10F166B3" w14:textId="53F08168" w:rsidR="006A0A62" w:rsidRPr="00E90A07" w:rsidRDefault="006A0A62" w:rsidP="006A0A62">
      <w:pPr>
        <w:jc w:val="both"/>
        <w:rPr>
          <w:rFonts w:ascii="Noto Sans" w:hAnsi="Noto Sans" w:cs="Noto Sans"/>
          <w:sz w:val="20"/>
          <w:szCs w:val="20"/>
        </w:rPr>
      </w:pPr>
      <w:r w:rsidRPr="00E90A07">
        <w:rPr>
          <w:rFonts w:ascii="Noto Sans" w:hAnsi="Noto Sans" w:cs="Noto Sans"/>
          <w:b/>
          <w:bCs/>
          <w:sz w:val="20"/>
          <w:szCs w:val="20"/>
        </w:rPr>
        <w:t xml:space="preserve">IMAM010: </w:t>
      </w:r>
      <w:r w:rsidRPr="00E90A07">
        <w:rPr>
          <w:rFonts w:ascii="Noto Sans" w:hAnsi="Noto Sans" w:cs="Noto Sans"/>
          <w:sz w:val="20"/>
          <w:szCs w:val="20"/>
        </w:rPr>
        <w:t>Reporte del Inventario de bienes capitalizables por unidad de servicio</w:t>
      </w:r>
      <w:r w:rsidR="00521EB3" w:rsidRPr="00E90A07">
        <w:rPr>
          <w:rFonts w:ascii="Noto Sans" w:hAnsi="Noto Sans" w:cs="Noto Sans"/>
          <w:sz w:val="20"/>
          <w:szCs w:val="20"/>
        </w:rPr>
        <w:t xml:space="preserve">, con información que identifica el registro contable de los bienes muebles, como la descripción, la ubicación física, el modelo, marca </w:t>
      </w:r>
      <w:proofErr w:type="spellStart"/>
      <w:r w:rsidR="00521EB3" w:rsidRPr="00E90A07">
        <w:rPr>
          <w:rFonts w:ascii="Noto Sans" w:hAnsi="Noto Sans" w:cs="Noto Sans"/>
          <w:sz w:val="20"/>
          <w:szCs w:val="20"/>
        </w:rPr>
        <w:t>y</w:t>
      </w:r>
      <w:proofErr w:type="spellEnd"/>
      <w:r w:rsidR="00521EB3" w:rsidRPr="00E90A07">
        <w:rPr>
          <w:rFonts w:ascii="Noto Sans" w:hAnsi="Noto Sans" w:cs="Noto Sans"/>
          <w:sz w:val="20"/>
          <w:szCs w:val="20"/>
        </w:rPr>
        <w:t xml:space="preserve"> </w:t>
      </w:r>
      <w:r w:rsidR="007F42E2">
        <w:rPr>
          <w:rFonts w:ascii="Noto Sans" w:hAnsi="Noto Sans" w:cs="Noto Sans"/>
          <w:sz w:val="20"/>
          <w:szCs w:val="20"/>
        </w:rPr>
        <w:t>I</w:t>
      </w:r>
      <w:r w:rsidR="00B73C21">
        <w:rPr>
          <w:rFonts w:ascii="Noto Sans" w:hAnsi="Noto Sans" w:cs="Noto Sans"/>
          <w:sz w:val="20"/>
          <w:szCs w:val="20"/>
        </w:rPr>
        <w:t>D</w:t>
      </w:r>
      <w:r w:rsidR="00521EB3" w:rsidRPr="00E90A07">
        <w:rPr>
          <w:rFonts w:ascii="Noto Sans" w:hAnsi="Noto Sans" w:cs="Noto Sans"/>
          <w:sz w:val="20"/>
          <w:szCs w:val="20"/>
        </w:rPr>
        <w:t xml:space="preserve"> de serie, costos, depreciación, entre otros.</w:t>
      </w:r>
    </w:p>
    <w:p w14:paraId="17FDA238" w14:textId="77777777" w:rsidR="006A0A62" w:rsidRPr="00E90A07" w:rsidRDefault="006A0A62" w:rsidP="006A0A62">
      <w:pPr>
        <w:jc w:val="both"/>
        <w:rPr>
          <w:rFonts w:ascii="Noto Sans" w:hAnsi="Noto Sans" w:cs="Noto Sans"/>
          <w:b/>
          <w:bCs/>
          <w:sz w:val="20"/>
          <w:szCs w:val="20"/>
        </w:rPr>
      </w:pPr>
      <w:r w:rsidRPr="00E90A07">
        <w:rPr>
          <w:rFonts w:ascii="Noto Sans" w:hAnsi="Noto Sans" w:cs="Noto Sans"/>
          <w:b/>
          <w:bCs/>
          <w:sz w:val="20"/>
          <w:szCs w:val="20"/>
        </w:rPr>
        <w:t>Inventario:</w:t>
      </w:r>
      <w:r w:rsidRPr="00E90A07">
        <w:rPr>
          <w:rFonts w:ascii="Noto Sans" w:hAnsi="Noto Sans" w:cs="Noto Sans"/>
          <w:lang w:val="es-ES" w:eastAsia="es-ES"/>
        </w:rPr>
        <w:t xml:space="preserve"> </w:t>
      </w:r>
      <w:r w:rsidRPr="00E90A07">
        <w:rPr>
          <w:rFonts w:ascii="Noto Sans" w:hAnsi="Noto Sans" w:cs="Noto Sans"/>
          <w:sz w:val="20"/>
          <w:szCs w:val="20"/>
        </w:rPr>
        <w:t>Es la relación detallada, descriptiva y valorizada de los bienes propiedad del Instituto.</w:t>
      </w:r>
    </w:p>
    <w:p w14:paraId="4B0F3C60" w14:textId="5D456900" w:rsidR="004F4666" w:rsidRPr="00E90A07" w:rsidRDefault="004F4666" w:rsidP="006A0A62">
      <w:pPr>
        <w:jc w:val="both"/>
        <w:rPr>
          <w:rFonts w:ascii="Noto Sans" w:hAnsi="Noto Sans" w:cs="Noto Sans"/>
          <w:sz w:val="20"/>
          <w:szCs w:val="20"/>
        </w:rPr>
      </w:pPr>
      <w:r w:rsidRPr="00E90A07">
        <w:rPr>
          <w:rFonts w:ascii="Noto Sans" w:hAnsi="Noto Sans" w:cs="Noto Sans"/>
          <w:b/>
          <w:bCs/>
          <w:sz w:val="20"/>
          <w:szCs w:val="20"/>
        </w:rPr>
        <w:t>Número Nacional de Inventario</w:t>
      </w:r>
      <w:r w:rsidRPr="00E90A07">
        <w:rPr>
          <w:rFonts w:ascii="Noto Sans" w:hAnsi="Noto Sans" w:cs="Noto Sans"/>
          <w:sz w:val="20"/>
          <w:szCs w:val="20"/>
        </w:rPr>
        <w:t>: El número nacional de inventario o NNI, es la clave alfanumérica con la que se identifica a cada bien mueble capitalizable.</w:t>
      </w:r>
    </w:p>
    <w:p w14:paraId="7007623F" w14:textId="17AE159A" w:rsidR="009E186A" w:rsidRDefault="009E186A" w:rsidP="006A0A62">
      <w:pPr>
        <w:jc w:val="both"/>
        <w:rPr>
          <w:rFonts w:ascii="Noto Sans" w:hAnsi="Noto Sans" w:cs="Noto Sans"/>
          <w:sz w:val="20"/>
          <w:szCs w:val="20"/>
        </w:rPr>
      </w:pPr>
      <w:r w:rsidRPr="00E90A07">
        <w:rPr>
          <w:rFonts w:ascii="Noto Sans" w:hAnsi="Noto Sans" w:cs="Noto Sans"/>
          <w:b/>
          <w:bCs/>
          <w:sz w:val="20"/>
          <w:szCs w:val="20"/>
        </w:rPr>
        <w:t>Responsable del control administrativo de bienes (RCAB):</w:t>
      </w:r>
      <w:r w:rsidRPr="00E90A07">
        <w:rPr>
          <w:rFonts w:ascii="Noto Sans" w:hAnsi="Noto Sans" w:cs="Noto Sans"/>
          <w:sz w:val="20"/>
          <w:szCs w:val="20"/>
        </w:rPr>
        <w:t xml:space="preserve"> Es el trabajador de confianza que tiene a su cargo el registro, actualización y documentación de la asignación de bienes muebles.</w:t>
      </w:r>
    </w:p>
    <w:p w14:paraId="2F2A0EC5" w14:textId="6BAD3588" w:rsidR="00521EB3" w:rsidRDefault="00521EB3" w:rsidP="006A0A62">
      <w:pPr>
        <w:jc w:val="both"/>
        <w:rPr>
          <w:rFonts w:ascii="Noto Sans" w:hAnsi="Noto Sans" w:cs="Noto Sans"/>
          <w:sz w:val="20"/>
          <w:szCs w:val="20"/>
        </w:rPr>
      </w:pPr>
      <w:r w:rsidRPr="00E90A07">
        <w:rPr>
          <w:rFonts w:ascii="Noto Sans" w:hAnsi="Noto Sans" w:cs="Noto Sans"/>
          <w:b/>
          <w:bCs/>
          <w:sz w:val="20"/>
          <w:szCs w:val="20"/>
        </w:rPr>
        <w:t>Sistema PREI-</w:t>
      </w:r>
      <w:r w:rsidR="005934BB">
        <w:rPr>
          <w:rFonts w:ascii="Noto Sans" w:hAnsi="Noto Sans" w:cs="Noto Sans"/>
          <w:b/>
          <w:bCs/>
          <w:sz w:val="20"/>
          <w:szCs w:val="20"/>
        </w:rPr>
        <w:t>FINAT</w:t>
      </w:r>
      <w:r w:rsidRPr="00E90A07">
        <w:rPr>
          <w:rFonts w:ascii="Noto Sans" w:hAnsi="Noto Sans" w:cs="Noto Sans"/>
          <w:sz w:val="20"/>
          <w:szCs w:val="20"/>
        </w:rPr>
        <w:t>: Aplicación informática para la planeación de recursos institucionales que provee información financiera integral.</w:t>
      </w:r>
    </w:p>
    <w:p w14:paraId="64AB0D8B" w14:textId="77777777" w:rsidR="00BF19F9" w:rsidRDefault="00BF19F9" w:rsidP="006A0A62">
      <w:pPr>
        <w:jc w:val="both"/>
        <w:rPr>
          <w:rFonts w:ascii="Noto Sans" w:hAnsi="Noto Sans" w:cs="Noto Sans"/>
          <w:sz w:val="20"/>
          <w:szCs w:val="20"/>
        </w:rPr>
      </w:pPr>
    </w:p>
    <w:p w14:paraId="005FEE42" w14:textId="77777777" w:rsidR="00BF19F9" w:rsidRDefault="00BF19F9" w:rsidP="006A0A62">
      <w:pPr>
        <w:jc w:val="both"/>
        <w:rPr>
          <w:rFonts w:ascii="Noto Sans" w:hAnsi="Noto Sans" w:cs="Noto Sans"/>
          <w:sz w:val="20"/>
          <w:szCs w:val="20"/>
        </w:rPr>
      </w:pPr>
    </w:p>
    <w:p w14:paraId="7B43BE24" w14:textId="77777777" w:rsidR="00BF19F9" w:rsidRDefault="00BF19F9" w:rsidP="006A0A62">
      <w:pPr>
        <w:jc w:val="both"/>
        <w:rPr>
          <w:rFonts w:ascii="Noto Sans" w:hAnsi="Noto Sans" w:cs="Noto Sans"/>
          <w:sz w:val="20"/>
          <w:szCs w:val="20"/>
        </w:rPr>
      </w:pPr>
    </w:p>
    <w:p w14:paraId="37D60AF1" w14:textId="77777777" w:rsidR="00BF19F9" w:rsidRDefault="00BF19F9" w:rsidP="006A0A62">
      <w:pPr>
        <w:jc w:val="both"/>
        <w:rPr>
          <w:rFonts w:ascii="Noto Sans" w:hAnsi="Noto Sans" w:cs="Noto Sans"/>
          <w:sz w:val="20"/>
          <w:szCs w:val="20"/>
        </w:rPr>
      </w:pPr>
    </w:p>
    <w:p w14:paraId="101404A1" w14:textId="77777777" w:rsidR="00BF19F9" w:rsidRPr="00E90A07" w:rsidRDefault="00BF19F9" w:rsidP="006A0A62">
      <w:pPr>
        <w:jc w:val="both"/>
        <w:rPr>
          <w:rFonts w:ascii="Noto Sans" w:hAnsi="Noto Sans" w:cs="Noto Sans"/>
          <w:sz w:val="20"/>
          <w:szCs w:val="20"/>
        </w:rPr>
      </w:pPr>
    </w:p>
    <w:p w14:paraId="2C82D9B0" w14:textId="702C24CB" w:rsidR="00BA0D15" w:rsidRDefault="009E186A" w:rsidP="009E186A">
      <w:pPr>
        <w:jc w:val="both"/>
        <w:rPr>
          <w:rFonts w:ascii="Noto Sans" w:hAnsi="Noto Sans" w:cs="Noto Sans"/>
          <w:b/>
          <w:bCs/>
          <w:sz w:val="20"/>
          <w:szCs w:val="20"/>
        </w:rPr>
      </w:pPr>
      <w:r w:rsidRPr="00E90A07">
        <w:rPr>
          <w:rFonts w:ascii="Noto Sans" w:hAnsi="Noto Sans" w:cs="Noto Sans"/>
          <w:b/>
          <w:bCs/>
          <w:sz w:val="20"/>
          <w:szCs w:val="20"/>
        </w:rPr>
        <w:t>Titular de la Unidad</w:t>
      </w:r>
      <w:r w:rsidRPr="00E90A07">
        <w:rPr>
          <w:rFonts w:ascii="Noto Sans" w:hAnsi="Noto Sans" w:cs="Noto Sans"/>
          <w:sz w:val="20"/>
          <w:szCs w:val="20"/>
        </w:rPr>
        <w:t>: servidor público que tiene bajo su directa responsabilidad, con facultades de mando y administración en las Unidades Médicas</w:t>
      </w:r>
      <w:r w:rsidR="003A67F9">
        <w:rPr>
          <w:rFonts w:ascii="Noto Sans" w:hAnsi="Noto Sans" w:cs="Noto Sans"/>
          <w:sz w:val="20"/>
          <w:szCs w:val="20"/>
        </w:rPr>
        <w:t>,</w:t>
      </w:r>
      <w:r w:rsidRPr="00E90A07">
        <w:rPr>
          <w:rFonts w:ascii="Noto Sans" w:hAnsi="Noto Sans" w:cs="Noto Sans"/>
          <w:sz w:val="20"/>
          <w:szCs w:val="20"/>
        </w:rPr>
        <w:t xml:space="preserve"> Administrativas</w:t>
      </w:r>
      <w:r w:rsidR="003A67F9">
        <w:rPr>
          <w:rFonts w:ascii="Noto Sans" w:hAnsi="Noto Sans" w:cs="Noto Sans"/>
          <w:sz w:val="20"/>
          <w:szCs w:val="20"/>
        </w:rPr>
        <w:t xml:space="preserve">, </w:t>
      </w:r>
      <w:r w:rsidR="003A67F9" w:rsidRPr="001B0DBE">
        <w:rPr>
          <w:rFonts w:ascii="Noto Sans" w:hAnsi="Noto Sans" w:cs="Noto Sans"/>
          <w:sz w:val="20"/>
          <w:szCs w:val="20"/>
        </w:rPr>
        <w:t>sociales y de apoyo</w:t>
      </w:r>
      <w:r w:rsidRPr="00E90A07">
        <w:rPr>
          <w:rFonts w:ascii="Noto Sans" w:hAnsi="Noto Sans" w:cs="Noto Sans"/>
          <w:sz w:val="20"/>
          <w:szCs w:val="20"/>
        </w:rPr>
        <w:t xml:space="preserve"> en la estructura organizacional del IMSS.</w:t>
      </w:r>
    </w:p>
    <w:p w14:paraId="633391B2" w14:textId="7E408D2B" w:rsidR="009E186A" w:rsidRPr="00E90A07" w:rsidRDefault="009E186A" w:rsidP="009E186A">
      <w:pPr>
        <w:jc w:val="both"/>
        <w:rPr>
          <w:rFonts w:ascii="Noto Sans" w:hAnsi="Noto Sans" w:cs="Noto Sans"/>
          <w:sz w:val="20"/>
          <w:szCs w:val="20"/>
        </w:rPr>
      </w:pPr>
      <w:r w:rsidRPr="00E90A07">
        <w:rPr>
          <w:rFonts w:ascii="Noto Sans" w:hAnsi="Noto Sans" w:cs="Noto Sans"/>
          <w:b/>
          <w:bCs/>
          <w:sz w:val="20"/>
          <w:szCs w:val="20"/>
        </w:rPr>
        <w:t>Unidad institucional:</w:t>
      </w:r>
      <w:r w:rsidRPr="00E90A07">
        <w:rPr>
          <w:rFonts w:ascii="Noto Sans" w:hAnsi="Noto Sans" w:cs="Noto Sans"/>
          <w:lang w:val="es-ES" w:eastAsia="es-ES"/>
        </w:rPr>
        <w:t xml:space="preserve"> </w:t>
      </w:r>
      <w:r w:rsidRPr="00E90A07">
        <w:rPr>
          <w:rFonts w:ascii="Noto Sans" w:hAnsi="Noto Sans" w:cs="Noto Sans"/>
          <w:sz w:val="20"/>
          <w:szCs w:val="20"/>
        </w:rPr>
        <w:t>Es la unidad médica</w:t>
      </w:r>
      <w:r w:rsidR="0099742E">
        <w:rPr>
          <w:rFonts w:ascii="Noto Sans" w:hAnsi="Noto Sans" w:cs="Noto Sans"/>
          <w:sz w:val="20"/>
          <w:szCs w:val="20"/>
        </w:rPr>
        <w:t>,</w:t>
      </w:r>
      <w:r w:rsidRPr="00E90A07">
        <w:rPr>
          <w:rFonts w:ascii="Noto Sans" w:hAnsi="Noto Sans" w:cs="Noto Sans"/>
          <w:sz w:val="20"/>
          <w:szCs w:val="20"/>
        </w:rPr>
        <w:t xml:space="preserve"> administrativa</w:t>
      </w:r>
      <w:r w:rsidR="0099742E">
        <w:rPr>
          <w:rFonts w:ascii="Noto Sans" w:hAnsi="Noto Sans" w:cs="Noto Sans"/>
          <w:sz w:val="20"/>
          <w:szCs w:val="20"/>
        </w:rPr>
        <w:t>, social o de apoyo</w:t>
      </w:r>
      <w:r w:rsidRPr="00E90A07">
        <w:rPr>
          <w:rFonts w:ascii="Noto Sans" w:hAnsi="Noto Sans" w:cs="Noto Sans"/>
          <w:sz w:val="20"/>
          <w:szCs w:val="20"/>
        </w:rPr>
        <w:t xml:space="preserve"> que integra la estructura organizacional del IMSS, identificadas con la Unidad de Información y sus Centros de Costos, con asignación presupuestal, </w:t>
      </w:r>
      <w:r w:rsidR="00874D1B">
        <w:rPr>
          <w:rFonts w:ascii="Noto Sans" w:hAnsi="Noto Sans" w:cs="Noto Sans"/>
          <w:sz w:val="20"/>
          <w:szCs w:val="20"/>
        </w:rPr>
        <w:t xml:space="preserve">de </w:t>
      </w:r>
      <w:r w:rsidRPr="00E90A07">
        <w:rPr>
          <w:rFonts w:ascii="Noto Sans" w:hAnsi="Noto Sans" w:cs="Noto Sans"/>
          <w:sz w:val="20"/>
          <w:szCs w:val="20"/>
        </w:rPr>
        <w:t>personal, bienes y espacio físico.</w:t>
      </w:r>
    </w:p>
    <w:p w14:paraId="4C693E98" w14:textId="77777777" w:rsidR="009E186A" w:rsidRPr="00E90A07" w:rsidRDefault="009E186A" w:rsidP="009E186A">
      <w:pPr>
        <w:jc w:val="both"/>
        <w:rPr>
          <w:rFonts w:ascii="Noto Sans" w:hAnsi="Noto Sans" w:cs="Noto Sans"/>
          <w:b/>
          <w:bCs/>
          <w:sz w:val="20"/>
          <w:szCs w:val="20"/>
        </w:rPr>
      </w:pPr>
      <w:r w:rsidRPr="00E90A07">
        <w:rPr>
          <w:rFonts w:ascii="Noto Sans" w:hAnsi="Noto Sans" w:cs="Noto Sans"/>
          <w:b/>
          <w:bCs/>
          <w:sz w:val="20"/>
          <w:szCs w:val="20"/>
        </w:rPr>
        <w:t>Usuario</w:t>
      </w:r>
      <w:r w:rsidRPr="00E90A07">
        <w:rPr>
          <w:rFonts w:ascii="Noto Sans" w:hAnsi="Noto Sans" w:cs="Noto Sans"/>
          <w:sz w:val="20"/>
          <w:szCs w:val="20"/>
        </w:rPr>
        <w:t>: Es la persona que bajo su resguardo utiliza un bien propiedad del IMSS.</w:t>
      </w:r>
    </w:p>
    <w:p w14:paraId="0BDE9895" w14:textId="77777777" w:rsidR="00925028" w:rsidRPr="00E90A07" w:rsidRDefault="00925028" w:rsidP="00E90A07">
      <w:pPr>
        <w:ind w:right="-709"/>
        <w:jc w:val="both"/>
        <w:rPr>
          <w:rFonts w:ascii="Noto Sans" w:eastAsia="Times New Roman" w:hAnsi="Noto Sans" w:cs="Noto Sans"/>
          <w:b/>
          <w:sz w:val="20"/>
          <w:szCs w:val="20"/>
          <w:lang w:val="es-ES" w:eastAsia="es-ES"/>
        </w:rPr>
      </w:pPr>
    </w:p>
    <w:p w14:paraId="03838D99" w14:textId="77777777" w:rsidR="004C252D" w:rsidRPr="00E90A07" w:rsidRDefault="004C252D" w:rsidP="006A0A62">
      <w:pPr>
        <w:ind w:left="284" w:right="-709" w:hanging="284"/>
        <w:jc w:val="both"/>
        <w:rPr>
          <w:rFonts w:ascii="Noto Sans" w:eastAsia="Times New Roman" w:hAnsi="Noto Sans" w:cs="Noto Sans"/>
          <w:b/>
          <w:sz w:val="20"/>
          <w:szCs w:val="20"/>
          <w:lang w:val="es-ES" w:eastAsia="es-ES"/>
        </w:rPr>
      </w:pPr>
    </w:p>
    <w:p w14:paraId="12897A8A" w14:textId="5F560ED3" w:rsidR="006A0A62" w:rsidRPr="00E90A07" w:rsidRDefault="006A0A62" w:rsidP="006A0A62">
      <w:pPr>
        <w:ind w:left="284" w:right="-709" w:hanging="284"/>
        <w:jc w:val="both"/>
        <w:rPr>
          <w:rFonts w:ascii="Noto Sans" w:eastAsia="Times New Roman" w:hAnsi="Noto Sans" w:cs="Noto Sans"/>
          <w:b/>
          <w:sz w:val="20"/>
          <w:szCs w:val="20"/>
          <w:lang w:val="es-ES" w:eastAsia="es-ES"/>
        </w:rPr>
      </w:pPr>
      <w:r w:rsidRPr="00E90A07">
        <w:rPr>
          <w:rFonts w:ascii="Noto Sans" w:eastAsia="Times New Roman" w:hAnsi="Noto Sans" w:cs="Noto Sans"/>
          <w:b/>
          <w:sz w:val="20"/>
          <w:szCs w:val="20"/>
          <w:lang w:val="es-ES" w:eastAsia="es-ES"/>
        </w:rPr>
        <w:t>OBJETO DEL CONTRATO</w:t>
      </w:r>
    </w:p>
    <w:p w14:paraId="3F2EB0C3" w14:textId="77777777" w:rsidR="006A0A62" w:rsidRPr="00E90A07" w:rsidRDefault="006A0A62" w:rsidP="006A0A62">
      <w:pPr>
        <w:ind w:left="284" w:right="-709" w:hanging="284"/>
        <w:jc w:val="both"/>
        <w:rPr>
          <w:rFonts w:ascii="Noto Sans" w:eastAsia="Times New Roman" w:hAnsi="Noto Sans" w:cs="Noto Sans"/>
          <w:b/>
          <w:sz w:val="20"/>
          <w:szCs w:val="20"/>
          <w:lang w:val="es-ES" w:eastAsia="es-ES"/>
        </w:rPr>
      </w:pPr>
    </w:p>
    <w:p w14:paraId="7D3FFE41" w14:textId="2EE9527A" w:rsidR="006A0A62" w:rsidRPr="00E90A07" w:rsidRDefault="006A0A62" w:rsidP="006A0A62">
      <w:pPr>
        <w:jc w:val="both"/>
        <w:rPr>
          <w:rFonts w:ascii="Noto Sans" w:hAnsi="Noto Sans" w:cs="Noto Sans"/>
          <w:sz w:val="20"/>
          <w:szCs w:val="20"/>
        </w:rPr>
      </w:pPr>
      <w:bookmarkStart w:id="1" w:name="_Hlk149058759"/>
      <w:r w:rsidRPr="00E90A07">
        <w:rPr>
          <w:rFonts w:ascii="Noto Sans" w:hAnsi="Noto Sans" w:cs="Noto Sans"/>
          <w:sz w:val="20"/>
          <w:szCs w:val="20"/>
        </w:rPr>
        <w:t xml:space="preserve">El Instituto Mexicano del Seguro Social (en adelante </w:t>
      </w:r>
      <w:r w:rsidRPr="00E90A07">
        <w:rPr>
          <w:rFonts w:ascii="Noto Sans" w:hAnsi="Noto Sans" w:cs="Noto Sans"/>
          <w:b/>
          <w:sz w:val="20"/>
          <w:szCs w:val="20"/>
        </w:rPr>
        <w:t xml:space="preserve">IMSS </w:t>
      </w:r>
      <w:r w:rsidRPr="00E90A07">
        <w:rPr>
          <w:rFonts w:ascii="Noto Sans" w:hAnsi="Noto Sans" w:cs="Noto Sans"/>
          <w:sz w:val="20"/>
          <w:szCs w:val="20"/>
        </w:rPr>
        <w:t xml:space="preserve">o </w:t>
      </w:r>
      <w:r w:rsidRPr="00E90A07">
        <w:rPr>
          <w:rFonts w:ascii="Noto Sans" w:hAnsi="Noto Sans" w:cs="Noto Sans"/>
          <w:b/>
          <w:sz w:val="20"/>
          <w:szCs w:val="20"/>
        </w:rPr>
        <w:t>Instituto</w:t>
      </w:r>
      <w:r w:rsidRPr="00E90A07">
        <w:rPr>
          <w:rFonts w:ascii="Noto Sans" w:hAnsi="Noto Sans" w:cs="Noto Sans"/>
          <w:bCs/>
          <w:sz w:val="20"/>
          <w:szCs w:val="20"/>
        </w:rPr>
        <w:t>)</w:t>
      </w:r>
      <w:r w:rsidRPr="00E90A07">
        <w:rPr>
          <w:rFonts w:ascii="Noto Sans" w:hAnsi="Noto Sans" w:cs="Noto Sans"/>
          <w:sz w:val="20"/>
          <w:szCs w:val="20"/>
        </w:rPr>
        <w:t xml:space="preserve">, requiere la contratación de un </w:t>
      </w:r>
      <w:r w:rsidRPr="00E90A07">
        <w:rPr>
          <w:rFonts w:ascii="Noto Sans" w:hAnsi="Noto Sans" w:cs="Noto Sans"/>
          <w:b/>
          <w:sz w:val="20"/>
          <w:szCs w:val="20"/>
        </w:rPr>
        <w:t>servicio integral para realizar el levantamiento</w:t>
      </w:r>
      <w:r w:rsidR="003E4EE6" w:rsidRPr="00E90A07">
        <w:rPr>
          <w:rFonts w:ascii="Noto Sans" w:hAnsi="Noto Sans" w:cs="Noto Sans"/>
          <w:b/>
          <w:sz w:val="20"/>
          <w:szCs w:val="20"/>
        </w:rPr>
        <w:t xml:space="preserve"> </w:t>
      </w:r>
      <w:r w:rsidRPr="00E90A07">
        <w:rPr>
          <w:rFonts w:ascii="Noto Sans" w:hAnsi="Noto Sans" w:cs="Noto Sans"/>
          <w:b/>
          <w:sz w:val="20"/>
          <w:szCs w:val="20"/>
        </w:rPr>
        <w:t xml:space="preserve">y </w:t>
      </w:r>
      <w:r w:rsidR="00874D1B">
        <w:rPr>
          <w:rFonts w:ascii="Noto Sans" w:hAnsi="Noto Sans" w:cs="Noto Sans"/>
          <w:b/>
          <w:sz w:val="20"/>
          <w:szCs w:val="20"/>
        </w:rPr>
        <w:t>conciliación</w:t>
      </w:r>
      <w:r w:rsidRPr="00E90A07">
        <w:rPr>
          <w:rFonts w:ascii="Noto Sans" w:hAnsi="Noto Sans" w:cs="Noto Sans"/>
          <w:b/>
          <w:sz w:val="20"/>
          <w:szCs w:val="20"/>
        </w:rPr>
        <w:t xml:space="preserve"> del inventario físico de los bienes muebles </w:t>
      </w:r>
      <w:r w:rsidR="008C09C3" w:rsidRPr="00E90A07">
        <w:rPr>
          <w:rFonts w:ascii="Noto Sans" w:hAnsi="Noto Sans" w:cs="Noto Sans"/>
          <w:b/>
          <w:sz w:val="20"/>
          <w:szCs w:val="20"/>
        </w:rPr>
        <w:t>capitalizables</w:t>
      </w:r>
      <w:r w:rsidR="00BD059A" w:rsidRPr="00E90A07">
        <w:rPr>
          <w:rFonts w:ascii="Noto Sans" w:hAnsi="Noto Sans" w:cs="Noto Sans"/>
          <w:b/>
          <w:sz w:val="20"/>
          <w:szCs w:val="20"/>
        </w:rPr>
        <w:t xml:space="preserve"> </w:t>
      </w:r>
      <w:r w:rsidRPr="00E90A07">
        <w:rPr>
          <w:rFonts w:ascii="Noto Sans" w:hAnsi="Noto Sans" w:cs="Noto Sans"/>
          <w:b/>
          <w:sz w:val="20"/>
          <w:szCs w:val="20"/>
        </w:rPr>
        <w:t>(activo fijo)</w:t>
      </w:r>
      <w:r w:rsidR="009111CD" w:rsidRPr="00E90A07">
        <w:rPr>
          <w:rFonts w:ascii="Noto Sans" w:hAnsi="Noto Sans" w:cs="Noto Sans"/>
          <w:b/>
          <w:sz w:val="20"/>
          <w:szCs w:val="20"/>
        </w:rPr>
        <w:t xml:space="preserve">, </w:t>
      </w:r>
      <w:r w:rsidR="00FA7051" w:rsidRPr="007E4C23">
        <w:rPr>
          <w:rFonts w:ascii="Noto Sans" w:hAnsi="Noto Sans" w:cs="Noto Sans"/>
          <w:b/>
          <w:sz w:val="20"/>
          <w:szCs w:val="20"/>
        </w:rPr>
        <w:t>en la CDMX</w:t>
      </w:r>
      <w:r w:rsidRPr="007E4C23">
        <w:rPr>
          <w:rFonts w:ascii="Noto Sans" w:hAnsi="Noto Sans" w:cs="Noto Sans"/>
          <w:b/>
          <w:sz w:val="20"/>
          <w:szCs w:val="20"/>
        </w:rPr>
        <w:t>.</w:t>
      </w:r>
      <w:r w:rsidRPr="007E4C23">
        <w:rPr>
          <w:rFonts w:ascii="Noto Sans" w:hAnsi="Noto Sans" w:cs="Noto Sans"/>
          <w:bCs/>
          <w:sz w:val="20"/>
          <w:szCs w:val="20"/>
        </w:rPr>
        <w:t xml:space="preserve"> </w:t>
      </w:r>
      <w:r w:rsidR="00523157" w:rsidRPr="007E4C23">
        <w:rPr>
          <w:rFonts w:ascii="Noto Sans" w:hAnsi="Noto Sans" w:cs="Noto Sans"/>
          <w:sz w:val="20"/>
          <w:szCs w:val="20"/>
        </w:rPr>
        <w:t>Para</w:t>
      </w:r>
      <w:r w:rsidR="00523157" w:rsidRPr="00E90A07">
        <w:rPr>
          <w:rFonts w:ascii="Noto Sans" w:hAnsi="Noto Sans" w:cs="Noto Sans"/>
          <w:sz w:val="20"/>
          <w:szCs w:val="20"/>
        </w:rPr>
        <w:t xml:space="preserve"> tal efecto, el prestador del servicio deberá </w:t>
      </w:r>
      <w:r w:rsidRPr="00E90A07">
        <w:rPr>
          <w:rFonts w:ascii="Noto Sans" w:hAnsi="Noto Sans" w:cs="Noto Sans"/>
          <w:sz w:val="20"/>
          <w:szCs w:val="20"/>
        </w:rPr>
        <w:t xml:space="preserve">proporcionar las actividades necesarias para la </w:t>
      </w:r>
      <w:r w:rsidRPr="00E90A07">
        <w:rPr>
          <w:rFonts w:ascii="Noto Sans" w:hAnsi="Noto Sans" w:cs="Noto Sans"/>
          <w:b/>
          <w:bCs/>
          <w:sz w:val="20"/>
          <w:szCs w:val="20"/>
        </w:rPr>
        <w:t xml:space="preserve">identificación física y </w:t>
      </w:r>
      <w:r w:rsidR="00332EFE" w:rsidRPr="00E90A07">
        <w:rPr>
          <w:rFonts w:ascii="Noto Sans" w:hAnsi="Noto Sans" w:cs="Noto Sans"/>
          <w:b/>
          <w:bCs/>
          <w:sz w:val="20"/>
          <w:szCs w:val="20"/>
        </w:rPr>
        <w:t xml:space="preserve">el levantamiento del inventario físico de los activos fijos, para con ello poder efectuar la </w:t>
      </w:r>
      <w:r w:rsidR="00874D1B">
        <w:rPr>
          <w:rFonts w:ascii="Noto Sans" w:hAnsi="Noto Sans" w:cs="Noto Sans"/>
          <w:b/>
          <w:bCs/>
          <w:sz w:val="20"/>
          <w:szCs w:val="20"/>
        </w:rPr>
        <w:t>conciliación</w:t>
      </w:r>
      <w:r w:rsidRPr="00E90A07">
        <w:rPr>
          <w:rFonts w:ascii="Noto Sans" w:hAnsi="Noto Sans" w:cs="Noto Sans"/>
          <w:b/>
          <w:bCs/>
          <w:sz w:val="20"/>
          <w:szCs w:val="20"/>
        </w:rPr>
        <w:t xml:space="preserve"> del inventario y registro contable </w:t>
      </w:r>
      <w:r w:rsidR="00332EFE" w:rsidRPr="00E90A07">
        <w:rPr>
          <w:rFonts w:ascii="Noto Sans" w:hAnsi="Noto Sans" w:cs="Noto Sans"/>
          <w:b/>
          <w:bCs/>
          <w:sz w:val="20"/>
          <w:szCs w:val="20"/>
        </w:rPr>
        <w:t xml:space="preserve">correspondiente </w:t>
      </w:r>
      <w:r w:rsidRPr="00E90A07">
        <w:rPr>
          <w:rFonts w:ascii="Noto Sans" w:hAnsi="Noto Sans" w:cs="Noto Sans"/>
          <w:sz w:val="20"/>
          <w:szCs w:val="20"/>
        </w:rPr>
        <w:t>de las unidades médicas</w:t>
      </w:r>
      <w:r w:rsidR="00874D1B">
        <w:rPr>
          <w:rFonts w:ascii="Noto Sans" w:hAnsi="Noto Sans" w:cs="Noto Sans"/>
          <w:sz w:val="20"/>
          <w:szCs w:val="20"/>
        </w:rPr>
        <w:t>,</w:t>
      </w:r>
      <w:r w:rsidR="004855CD">
        <w:rPr>
          <w:rFonts w:ascii="Noto Sans" w:hAnsi="Noto Sans" w:cs="Noto Sans"/>
          <w:sz w:val="20"/>
          <w:szCs w:val="20"/>
        </w:rPr>
        <w:t xml:space="preserve"> </w:t>
      </w:r>
      <w:r w:rsidRPr="00E90A07">
        <w:rPr>
          <w:rFonts w:ascii="Noto Sans" w:hAnsi="Noto Sans" w:cs="Noto Sans"/>
          <w:sz w:val="20"/>
          <w:szCs w:val="20"/>
        </w:rPr>
        <w:t>administrativas</w:t>
      </w:r>
      <w:r w:rsidR="004855CD">
        <w:rPr>
          <w:rFonts w:ascii="Noto Sans" w:hAnsi="Noto Sans" w:cs="Noto Sans"/>
          <w:sz w:val="20"/>
          <w:szCs w:val="20"/>
        </w:rPr>
        <w:t>,</w:t>
      </w:r>
      <w:r w:rsidR="00874D1B">
        <w:rPr>
          <w:rFonts w:ascii="Noto Sans" w:hAnsi="Noto Sans" w:cs="Noto Sans"/>
          <w:sz w:val="20"/>
          <w:szCs w:val="20"/>
        </w:rPr>
        <w:t xml:space="preserve"> sociales</w:t>
      </w:r>
      <w:r w:rsidR="004855CD">
        <w:rPr>
          <w:rFonts w:ascii="Noto Sans" w:hAnsi="Noto Sans" w:cs="Noto Sans"/>
          <w:sz w:val="20"/>
          <w:szCs w:val="20"/>
        </w:rPr>
        <w:t xml:space="preserve"> y de apoyo</w:t>
      </w:r>
      <w:r w:rsidR="00874D1B">
        <w:rPr>
          <w:rFonts w:ascii="Noto Sans" w:hAnsi="Noto Sans" w:cs="Noto Sans"/>
          <w:sz w:val="20"/>
          <w:szCs w:val="20"/>
        </w:rPr>
        <w:t>,</w:t>
      </w:r>
      <w:r w:rsidRPr="00E90A07">
        <w:rPr>
          <w:rFonts w:ascii="Noto Sans" w:hAnsi="Noto Sans" w:cs="Noto Sans"/>
          <w:sz w:val="20"/>
          <w:szCs w:val="20"/>
        </w:rPr>
        <w:t xml:space="preserve"> conforme a lo establecido en los presentes </w:t>
      </w:r>
      <w:r w:rsidRPr="00E90A07">
        <w:rPr>
          <w:rFonts w:ascii="Noto Sans" w:hAnsi="Noto Sans" w:cs="Noto Sans"/>
          <w:b/>
          <w:bCs/>
          <w:sz w:val="20"/>
          <w:szCs w:val="20"/>
        </w:rPr>
        <w:t>Términos y Condiciones</w:t>
      </w:r>
      <w:bookmarkEnd w:id="1"/>
      <w:r w:rsidRPr="00E90A07">
        <w:rPr>
          <w:rFonts w:ascii="Noto Sans" w:hAnsi="Noto Sans" w:cs="Noto Sans"/>
          <w:sz w:val="20"/>
          <w:szCs w:val="20"/>
        </w:rPr>
        <w:t>.</w:t>
      </w:r>
    </w:p>
    <w:p w14:paraId="1B0A0684" w14:textId="77777777" w:rsidR="006A0A62" w:rsidRPr="00E90A07" w:rsidRDefault="006A0A62" w:rsidP="006A0A62">
      <w:pPr>
        <w:ind w:left="284" w:right="-709" w:hanging="284"/>
        <w:jc w:val="both"/>
        <w:rPr>
          <w:rFonts w:ascii="Noto Sans" w:eastAsia="Times New Roman" w:hAnsi="Noto Sans" w:cs="Noto Sans"/>
          <w:b/>
          <w:sz w:val="20"/>
          <w:szCs w:val="20"/>
          <w:lang w:eastAsia="es-ES"/>
        </w:rPr>
      </w:pPr>
    </w:p>
    <w:p w14:paraId="6AA8B604" w14:textId="62DC4336" w:rsidR="006A0A62" w:rsidRPr="00E90A07" w:rsidRDefault="006A0A62" w:rsidP="006A0A62">
      <w:pPr>
        <w:suppressAutoHyphens/>
        <w:ind w:right="-2"/>
        <w:jc w:val="both"/>
        <w:rPr>
          <w:rFonts w:ascii="Noto Sans" w:eastAsia="Times New Roman" w:hAnsi="Noto Sans" w:cs="Noto Sans"/>
          <w:sz w:val="20"/>
          <w:szCs w:val="20"/>
          <w:lang w:val="es-ES" w:eastAsia="ar-SA"/>
        </w:rPr>
      </w:pPr>
      <w:r w:rsidRPr="00E90A07">
        <w:rPr>
          <w:rFonts w:ascii="Noto Sans" w:eastAsia="Times New Roman" w:hAnsi="Noto Sans" w:cs="Noto Sans"/>
          <w:sz w:val="20"/>
          <w:szCs w:val="20"/>
          <w:lang w:val="es-ES" w:eastAsia="ar-SA"/>
        </w:rPr>
        <w:t xml:space="preserve">En este sentido, se requiere que el </w:t>
      </w:r>
      <w:r w:rsidR="00646992" w:rsidRPr="00DA08B9">
        <w:rPr>
          <w:rFonts w:ascii="Noto Sans" w:eastAsia="Times New Roman" w:hAnsi="Noto Sans" w:cs="Noto Sans"/>
          <w:sz w:val="20"/>
          <w:szCs w:val="20"/>
          <w:lang w:val="es-ES" w:eastAsia="ar-SA"/>
        </w:rPr>
        <w:t>licitante adjudicado</w:t>
      </w:r>
      <w:r w:rsidRPr="00E90A07">
        <w:rPr>
          <w:rFonts w:ascii="Noto Sans" w:eastAsia="Times New Roman" w:hAnsi="Noto Sans" w:cs="Noto Sans"/>
          <w:sz w:val="20"/>
          <w:szCs w:val="20"/>
          <w:lang w:val="es-ES" w:eastAsia="ar-SA"/>
        </w:rPr>
        <w:t xml:space="preserve"> del servicio realice el levantamiento físico del inventario de los activos fijos</w:t>
      </w:r>
      <w:r w:rsidR="009F2E31" w:rsidRPr="00E90A07">
        <w:rPr>
          <w:rFonts w:ascii="Noto Sans" w:eastAsia="Times New Roman" w:hAnsi="Noto Sans" w:cs="Noto Sans"/>
          <w:sz w:val="20"/>
          <w:szCs w:val="20"/>
          <w:lang w:val="es-ES" w:eastAsia="ar-SA"/>
        </w:rPr>
        <w:t xml:space="preserve"> </w:t>
      </w:r>
      <w:r w:rsidR="00CB7A44" w:rsidRPr="00E90A07">
        <w:rPr>
          <w:rFonts w:ascii="Noto Sans" w:eastAsia="Times New Roman" w:hAnsi="Noto Sans" w:cs="Noto Sans"/>
          <w:sz w:val="20"/>
          <w:szCs w:val="20"/>
          <w:lang w:val="es-ES" w:eastAsia="ar-SA"/>
        </w:rPr>
        <w:t xml:space="preserve">en </w:t>
      </w:r>
      <w:r w:rsidR="00DE5E0E" w:rsidRPr="00E90A07">
        <w:rPr>
          <w:rFonts w:ascii="Noto Sans" w:eastAsia="Times New Roman" w:hAnsi="Noto Sans" w:cs="Noto Sans"/>
          <w:sz w:val="20"/>
          <w:szCs w:val="20"/>
          <w:lang w:val="es-ES" w:eastAsia="ar-SA"/>
        </w:rPr>
        <w:t>las</w:t>
      </w:r>
      <w:r w:rsidRPr="00E90A07">
        <w:rPr>
          <w:rFonts w:ascii="Noto Sans" w:eastAsia="Times New Roman" w:hAnsi="Noto Sans" w:cs="Noto Sans"/>
          <w:sz w:val="20"/>
          <w:szCs w:val="20"/>
          <w:lang w:val="es-ES" w:eastAsia="ar-SA"/>
        </w:rPr>
        <w:t xml:space="preserve"> unidades</w:t>
      </w:r>
      <w:r w:rsidR="00750D20" w:rsidRPr="00E90A07">
        <w:rPr>
          <w:rFonts w:ascii="Noto Sans" w:eastAsia="Times New Roman" w:hAnsi="Noto Sans" w:cs="Noto Sans"/>
          <w:sz w:val="20"/>
          <w:szCs w:val="20"/>
          <w:lang w:val="es-ES" w:eastAsia="ar-SA"/>
        </w:rPr>
        <w:t xml:space="preserve"> </w:t>
      </w:r>
      <w:r w:rsidR="00A66B4E" w:rsidRPr="00E90A07">
        <w:rPr>
          <w:rFonts w:ascii="Noto Sans" w:eastAsia="Times New Roman" w:hAnsi="Noto Sans" w:cs="Noto Sans"/>
          <w:sz w:val="20"/>
          <w:szCs w:val="20"/>
          <w:lang w:val="es-ES" w:eastAsia="ar-SA"/>
        </w:rPr>
        <w:t>(</w:t>
      </w:r>
      <w:r w:rsidRPr="00E90A07">
        <w:rPr>
          <w:rFonts w:ascii="Noto Sans" w:eastAsia="Times New Roman" w:hAnsi="Noto Sans" w:cs="Noto Sans"/>
          <w:sz w:val="20"/>
          <w:szCs w:val="20"/>
          <w:lang w:val="es-ES" w:eastAsia="ar-SA"/>
        </w:rPr>
        <w:t>médicas</w:t>
      </w:r>
      <w:r w:rsidR="00237068">
        <w:rPr>
          <w:rFonts w:ascii="Noto Sans" w:eastAsia="Times New Roman" w:hAnsi="Noto Sans" w:cs="Noto Sans"/>
          <w:sz w:val="20"/>
          <w:szCs w:val="20"/>
          <w:lang w:val="es-ES" w:eastAsia="ar-SA"/>
        </w:rPr>
        <w:t>,</w:t>
      </w:r>
      <w:r w:rsidRPr="00E90A07">
        <w:rPr>
          <w:rFonts w:ascii="Noto Sans" w:eastAsia="Times New Roman" w:hAnsi="Noto Sans" w:cs="Noto Sans"/>
          <w:sz w:val="20"/>
          <w:szCs w:val="20"/>
          <w:lang w:val="es-ES" w:eastAsia="ar-SA"/>
        </w:rPr>
        <w:t xml:space="preserve"> administrativas</w:t>
      </w:r>
      <w:bookmarkStart w:id="2" w:name="_Hlk154488840"/>
      <w:r w:rsidR="00237068">
        <w:rPr>
          <w:rFonts w:ascii="Noto Sans" w:eastAsia="Times New Roman" w:hAnsi="Noto Sans" w:cs="Noto Sans"/>
          <w:sz w:val="20"/>
          <w:szCs w:val="20"/>
          <w:lang w:val="es-ES" w:eastAsia="ar-SA"/>
        </w:rPr>
        <w:t>,</w:t>
      </w:r>
      <w:r w:rsidR="00940352">
        <w:rPr>
          <w:rFonts w:ascii="Noto Sans" w:eastAsia="Times New Roman" w:hAnsi="Noto Sans" w:cs="Noto Sans"/>
          <w:sz w:val="20"/>
          <w:szCs w:val="20"/>
          <w:lang w:val="es-ES" w:eastAsia="ar-SA"/>
        </w:rPr>
        <w:t xml:space="preserve"> sociales</w:t>
      </w:r>
      <w:r w:rsidR="00237068">
        <w:rPr>
          <w:rFonts w:ascii="Noto Sans" w:eastAsia="Times New Roman" w:hAnsi="Noto Sans" w:cs="Noto Sans"/>
          <w:sz w:val="20"/>
          <w:szCs w:val="20"/>
          <w:lang w:val="es-ES" w:eastAsia="ar-SA"/>
        </w:rPr>
        <w:t xml:space="preserve"> y de apoyo</w:t>
      </w:r>
      <w:r w:rsidR="00A66B4E" w:rsidRPr="00E90A07">
        <w:rPr>
          <w:rFonts w:ascii="Noto Sans" w:eastAsia="Times New Roman" w:hAnsi="Noto Sans" w:cs="Noto Sans"/>
          <w:sz w:val="20"/>
          <w:szCs w:val="20"/>
          <w:lang w:val="es-ES" w:eastAsia="ar-SA"/>
        </w:rPr>
        <w:t>)</w:t>
      </w:r>
      <w:r w:rsidRPr="00E90A07">
        <w:rPr>
          <w:rFonts w:ascii="Noto Sans" w:eastAsia="Times New Roman" w:hAnsi="Noto Sans" w:cs="Noto Sans"/>
          <w:sz w:val="20"/>
          <w:szCs w:val="20"/>
          <w:lang w:val="es-ES" w:eastAsia="ar-SA"/>
        </w:rPr>
        <w:t xml:space="preserve">, cuyo objetivo final </w:t>
      </w:r>
      <w:r w:rsidR="00B64721" w:rsidRPr="00E90A07">
        <w:rPr>
          <w:rFonts w:ascii="Noto Sans" w:eastAsia="Times New Roman" w:hAnsi="Noto Sans" w:cs="Noto Sans"/>
          <w:sz w:val="20"/>
          <w:szCs w:val="20"/>
          <w:lang w:val="es-ES" w:eastAsia="ar-SA"/>
        </w:rPr>
        <w:t xml:space="preserve">del servicio integral </w:t>
      </w:r>
      <w:r w:rsidRPr="00E90A07">
        <w:rPr>
          <w:rFonts w:ascii="Noto Sans" w:eastAsia="Times New Roman" w:hAnsi="Noto Sans" w:cs="Noto Sans"/>
          <w:sz w:val="20"/>
          <w:szCs w:val="20"/>
          <w:lang w:val="es-ES" w:eastAsia="ar-SA"/>
        </w:rPr>
        <w:t xml:space="preserve">consiste en contar </w:t>
      </w:r>
      <w:bookmarkStart w:id="3" w:name="_Hlk151611743"/>
      <w:r w:rsidRPr="00E90A07">
        <w:rPr>
          <w:rFonts w:ascii="Noto Sans" w:eastAsia="Times New Roman" w:hAnsi="Noto Sans" w:cs="Noto Sans"/>
          <w:sz w:val="20"/>
          <w:szCs w:val="20"/>
          <w:lang w:val="es-ES" w:eastAsia="ar-SA"/>
        </w:rPr>
        <w:t xml:space="preserve">con lo siguiente: </w:t>
      </w:r>
    </w:p>
    <w:p w14:paraId="655B9CE7" w14:textId="74B35A2B" w:rsidR="006A0A62" w:rsidRDefault="007A53CA" w:rsidP="003C712F">
      <w:pPr>
        <w:pStyle w:val="Prrafodelista"/>
        <w:numPr>
          <w:ilvl w:val="0"/>
          <w:numId w:val="9"/>
        </w:numPr>
        <w:suppressAutoHyphens/>
        <w:ind w:right="-2"/>
        <w:jc w:val="both"/>
        <w:rPr>
          <w:rFonts w:ascii="Noto Sans" w:eastAsia="Times New Roman" w:hAnsi="Noto Sans" w:cs="Noto Sans"/>
          <w:sz w:val="20"/>
          <w:szCs w:val="20"/>
          <w:lang w:val="es-ES" w:eastAsia="ar-SA"/>
        </w:rPr>
      </w:pPr>
      <w:r w:rsidRPr="00E90A07">
        <w:rPr>
          <w:rFonts w:ascii="Noto Sans" w:hAnsi="Noto Sans" w:cs="Noto Sans"/>
          <w:bCs/>
          <w:sz w:val="20"/>
          <w:szCs w:val="20"/>
        </w:rPr>
        <w:t>El resultado</w:t>
      </w:r>
      <w:r w:rsidR="00450EF1" w:rsidRPr="00E90A07">
        <w:rPr>
          <w:rFonts w:ascii="Noto Sans" w:hAnsi="Noto Sans" w:cs="Noto Sans"/>
          <w:bCs/>
          <w:sz w:val="20"/>
          <w:szCs w:val="20"/>
        </w:rPr>
        <w:t xml:space="preserve"> del levantamiento del inventario físico de los bienes muebles capitalizables (activo fijo) que incluya</w:t>
      </w:r>
      <w:r w:rsidR="00581F27" w:rsidRPr="00E90A07">
        <w:rPr>
          <w:rFonts w:ascii="Noto Sans" w:hAnsi="Noto Sans" w:cs="Noto Sans"/>
          <w:bCs/>
          <w:sz w:val="20"/>
          <w:szCs w:val="20"/>
        </w:rPr>
        <w:t xml:space="preserve"> </w:t>
      </w:r>
      <w:r w:rsidR="00C25C8B">
        <w:rPr>
          <w:rFonts w:ascii="Noto Sans" w:hAnsi="Noto Sans" w:cs="Noto Sans"/>
          <w:bCs/>
          <w:sz w:val="20"/>
          <w:szCs w:val="20"/>
        </w:rPr>
        <w:t xml:space="preserve">el estatus </w:t>
      </w:r>
      <w:r w:rsidR="00581F27" w:rsidRPr="00E90A07">
        <w:rPr>
          <w:rFonts w:ascii="Noto Sans" w:hAnsi="Noto Sans" w:cs="Noto Sans"/>
          <w:bCs/>
          <w:sz w:val="20"/>
          <w:szCs w:val="20"/>
        </w:rPr>
        <w:t xml:space="preserve">actual del inventario físico de los bienes muebles de las Unidades </w:t>
      </w:r>
      <w:r w:rsidR="00C8520D" w:rsidRPr="00E90A07">
        <w:rPr>
          <w:rFonts w:ascii="Noto Sans" w:hAnsi="Noto Sans" w:cs="Noto Sans"/>
          <w:bCs/>
          <w:sz w:val="20"/>
          <w:szCs w:val="20"/>
        </w:rPr>
        <w:t>médicas</w:t>
      </w:r>
      <w:r w:rsidR="00C25C8B">
        <w:rPr>
          <w:rFonts w:ascii="Noto Sans" w:hAnsi="Noto Sans" w:cs="Noto Sans"/>
          <w:bCs/>
          <w:sz w:val="20"/>
          <w:szCs w:val="20"/>
        </w:rPr>
        <w:t>,</w:t>
      </w:r>
      <w:r w:rsidR="00C8520D" w:rsidRPr="00E90A07">
        <w:rPr>
          <w:rFonts w:ascii="Noto Sans" w:hAnsi="Noto Sans" w:cs="Noto Sans"/>
          <w:bCs/>
          <w:sz w:val="20"/>
          <w:szCs w:val="20"/>
        </w:rPr>
        <w:t xml:space="preserve"> administrativas</w:t>
      </w:r>
      <w:r w:rsidR="00237068">
        <w:rPr>
          <w:rFonts w:ascii="Noto Sans" w:hAnsi="Noto Sans" w:cs="Noto Sans"/>
          <w:bCs/>
          <w:sz w:val="20"/>
          <w:szCs w:val="20"/>
        </w:rPr>
        <w:t>,</w:t>
      </w:r>
      <w:r w:rsidR="00C25C8B">
        <w:rPr>
          <w:rFonts w:ascii="Noto Sans" w:hAnsi="Noto Sans" w:cs="Noto Sans"/>
          <w:bCs/>
          <w:sz w:val="20"/>
          <w:szCs w:val="20"/>
        </w:rPr>
        <w:t xml:space="preserve"> sociales</w:t>
      </w:r>
      <w:r w:rsidR="00237068">
        <w:rPr>
          <w:rFonts w:ascii="Noto Sans" w:hAnsi="Noto Sans" w:cs="Noto Sans"/>
          <w:bCs/>
          <w:sz w:val="20"/>
          <w:szCs w:val="20"/>
        </w:rPr>
        <w:t xml:space="preserve"> y de apoyo</w:t>
      </w:r>
      <w:r w:rsidR="006A0A62" w:rsidRPr="00E90A07">
        <w:rPr>
          <w:rFonts w:ascii="Noto Sans" w:eastAsia="Times New Roman" w:hAnsi="Noto Sans" w:cs="Noto Sans"/>
          <w:sz w:val="20"/>
          <w:szCs w:val="20"/>
          <w:lang w:val="es-ES" w:eastAsia="ar-SA"/>
        </w:rPr>
        <w:t xml:space="preserve">; </w:t>
      </w:r>
    </w:p>
    <w:p w14:paraId="64E5FAB7" w14:textId="53B809A0" w:rsidR="00C25C8B" w:rsidRPr="002B75B1" w:rsidRDefault="00C25C8B" w:rsidP="003C712F">
      <w:pPr>
        <w:pStyle w:val="Prrafodelista"/>
        <w:numPr>
          <w:ilvl w:val="0"/>
          <w:numId w:val="9"/>
        </w:numPr>
        <w:suppressAutoHyphens/>
        <w:ind w:right="-2"/>
        <w:jc w:val="both"/>
        <w:rPr>
          <w:rFonts w:ascii="Noto Sans" w:eastAsia="Times New Roman" w:hAnsi="Noto Sans" w:cs="Noto Sans"/>
          <w:sz w:val="20"/>
          <w:szCs w:val="20"/>
          <w:lang w:val="es-ES" w:eastAsia="ar-SA"/>
        </w:rPr>
      </w:pPr>
      <w:r w:rsidRPr="002877B9">
        <w:rPr>
          <w:rFonts w:ascii="Noto Sans" w:eastAsia="Times New Roman" w:hAnsi="Noto Sans" w:cs="Noto Sans"/>
          <w:sz w:val="20"/>
          <w:szCs w:val="20"/>
          <w:lang w:val="es-ES" w:eastAsia="ar-SA"/>
        </w:rPr>
        <w:t xml:space="preserve">Conciliación del resultado del levantamiento del </w:t>
      </w:r>
      <w:r w:rsidRPr="002877B9">
        <w:rPr>
          <w:rFonts w:ascii="Noto Sans" w:hAnsi="Noto Sans" w:cs="Noto Sans"/>
          <w:bCs/>
          <w:sz w:val="20"/>
          <w:szCs w:val="20"/>
        </w:rPr>
        <w:t>inventario físico de los bienes muebles versus los datos registrados en el Reporte IMAM010 “Inventario</w:t>
      </w:r>
      <w:r w:rsidRPr="008911D8">
        <w:rPr>
          <w:rFonts w:ascii="Noto Sans" w:hAnsi="Noto Sans" w:cs="Noto Sans"/>
          <w:bCs/>
          <w:sz w:val="20"/>
          <w:szCs w:val="20"/>
        </w:rPr>
        <w:t xml:space="preserve"> de bienes capitalizables por unidad de servicio”</w:t>
      </w:r>
      <w:r>
        <w:rPr>
          <w:rFonts w:ascii="Noto Sans" w:hAnsi="Noto Sans" w:cs="Noto Sans"/>
          <w:bCs/>
          <w:sz w:val="20"/>
          <w:szCs w:val="20"/>
        </w:rPr>
        <w:t>;</w:t>
      </w:r>
    </w:p>
    <w:p w14:paraId="069F47E0" w14:textId="3CC4E0AC" w:rsidR="006A0A62" w:rsidRPr="00E90A07" w:rsidRDefault="006A0A62" w:rsidP="003C712F">
      <w:pPr>
        <w:pStyle w:val="Prrafodelista"/>
        <w:numPr>
          <w:ilvl w:val="0"/>
          <w:numId w:val="9"/>
        </w:numPr>
        <w:suppressAutoHyphens/>
        <w:ind w:right="-2"/>
        <w:jc w:val="both"/>
        <w:rPr>
          <w:rFonts w:ascii="Noto Sans" w:eastAsia="Times New Roman" w:hAnsi="Noto Sans" w:cs="Noto Sans"/>
          <w:sz w:val="20"/>
          <w:szCs w:val="20"/>
          <w:lang w:val="es-ES" w:eastAsia="ar-SA"/>
        </w:rPr>
      </w:pPr>
      <w:r w:rsidRPr="00E90A07">
        <w:rPr>
          <w:rFonts w:ascii="Noto Sans" w:eastAsia="Times New Roman" w:hAnsi="Noto Sans" w:cs="Noto Sans"/>
          <w:sz w:val="20"/>
          <w:szCs w:val="20"/>
          <w:lang w:val="es-ES" w:eastAsia="ar-SA"/>
        </w:rPr>
        <w:t xml:space="preserve">La información necesaria </w:t>
      </w:r>
      <w:r w:rsidR="007A53CA" w:rsidRPr="00E90A07">
        <w:rPr>
          <w:rFonts w:ascii="Noto Sans" w:eastAsia="Times New Roman" w:hAnsi="Noto Sans" w:cs="Noto Sans"/>
          <w:sz w:val="20"/>
          <w:szCs w:val="20"/>
          <w:lang w:val="es-ES" w:eastAsia="ar-SA"/>
        </w:rPr>
        <w:t xml:space="preserve">que sirva como insumo </w:t>
      </w:r>
      <w:r w:rsidRPr="00E90A07">
        <w:rPr>
          <w:rFonts w:ascii="Noto Sans" w:eastAsia="Times New Roman" w:hAnsi="Noto Sans" w:cs="Noto Sans"/>
          <w:sz w:val="20"/>
          <w:szCs w:val="20"/>
          <w:lang w:val="es-ES" w:eastAsia="ar-SA"/>
        </w:rPr>
        <w:t xml:space="preserve">para mejorar el manejo y control del inventario de los bienes; </w:t>
      </w:r>
    </w:p>
    <w:p w14:paraId="27951CD1" w14:textId="606B46F2" w:rsidR="006A0A62" w:rsidRDefault="00C25C8B" w:rsidP="00570958">
      <w:pPr>
        <w:pStyle w:val="Prrafodelista"/>
        <w:numPr>
          <w:ilvl w:val="0"/>
          <w:numId w:val="9"/>
        </w:numPr>
        <w:suppressAutoHyphens/>
        <w:spacing w:after="0" w:line="0" w:lineRule="atLeast"/>
        <w:ind w:left="357" w:hanging="357"/>
        <w:jc w:val="both"/>
        <w:rPr>
          <w:rFonts w:ascii="Noto Sans" w:eastAsia="Times New Roman" w:hAnsi="Noto Sans" w:cs="Noto Sans"/>
          <w:sz w:val="20"/>
          <w:szCs w:val="20"/>
          <w:lang w:val="es-ES" w:eastAsia="ar-SA"/>
        </w:rPr>
      </w:pPr>
      <w:r>
        <w:rPr>
          <w:rFonts w:ascii="Noto Sans" w:eastAsia="Times New Roman" w:hAnsi="Noto Sans" w:cs="Noto Sans"/>
          <w:sz w:val="20"/>
          <w:szCs w:val="20"/>
          <w:lang w:val="es-ES" w:eastAsia="ar-SA"/>
        </w:rPr>
        <w:t>A</w:t>
      </w:r>
      <w:r w:rsidR="006A0A62" w:rsidRPr="005934BB">
        <w:rPr>
          <w:rFonts w:ascii="Noto Sans" w:eastAsia="Times New Roman" w:hAnsi="Noto Sans" w:cs="Noto Sans"/>
          <w:sz w:val="20"/>
          <w:szCs w:val="20"/>
          <w:lang w:val="es-ES" w:eastAsia="ar-SA"/>
        </w:rPr>
        <w:t xml:space="preserve">lternativas de uso tecnológico </w:t>
      </w:r>
      <w:r w:rsidR="00E33F58" w:rsidRPr="005934BB">
        <w:rPr>
          <w:rFonts w:ascii="Noto Sans" w:eastAsia="Times New Roman" w:hAnsi="Noto Sans" w:cs="Noto Sans"/>
          <w:sz w:val="20"/>
          <w:szCs w:val="20"/>
          <w:lang w:val="es-ES" w:eastAsia="ar-SA"/>
        </w:rPr>
        <w:t>para</w:t>
      </w:r>
      <w:r w:rsidR="006A0A62" w:rsidRPr="005934BB">
        <w:rPr>
          <w:rFonts w:ascii="Noto Sans" w:eastAsia="Times New Roman" w:hAnsi="Noto Sans" w:cs="Noto Sans"/>
          <w:sz w:val="20"/>
          <w:szCs w:val="20"/>
          <w:lang w:val="es-ES" w:eastAsia="ar-SA"/>
        </w:rPr>
        <w:t xml:space="preserve"> la realización del levantamiento físico del inventario de los bienes muebles </w:t>
      </w:r>
      <w:r w:rsidR="00BA01F3" w:rsidRPr="005934BB">
        <w:rPr>
          <w:rFonts w:ascii="Noto Sans" w:eastAsia="Times New Roman" w:hAnsi="Noto Sans" w:cs="Noto Sans"/>
          <w:sz w:val="20"/>
          <w:szCs w:val="20"/>
          <w:lang w:val="es-ES" w:eastAsia="ar-SA"/>
        </w:rPr>
        <w:t xml:space="preserve">capitalizables </w:t>
      </w:r>
      <w:r w:rsidR="006A0A62" w:rsidRPr="005934BB">
        <w:rPr>
          <w:rFonts w:ascii="Noto Sans" w:eastAsia="Times New Roman" w:hAnsi="Noto Sans" w:cs="Noto Sans"/>
          <w:sz w:val="20"/>
          <w:szCs w:val="20"/>
          <w:lang w:val="es-ES" w:eastAsia="ar-SA"/>
        </w:rPr>
        <w:t xml:space="preserve">en el menor tiempo posible, </w:t>
      </w:r>
      <w:r w:rsidR="00E33F58" w:rsidRPr="005934BB">
        <w:rPr>
          <w:rFonts w:ascii="Noto Sans" w:eastAsia="Times New Roman" w:hAnsi="Noto Sans" w:cs="Noto Sans"/>
          <w:sz w:val="20"/>
          <w:szCs w:val="20"/>
          <w:lang w:val="es-ES" w:eastAsia="ar-SA"/>
        </w:rPr>
        <w:t>que incluya</w:t>
      </w:r>
      <w:r w:rsidR="006A0A62" w:rsidRPr="005934BB">
        <w:rPr>
          <w:rFonts w:ascii="Noto Sans" w:eastAsia="Times New Roman" w:hAnsi="Noto Sans" w:cs="Noto Sans"/>
          <w:sz w:val="20"/>
          <w:szCs w:val="20"/>
          <w:lang w:val="es-ES" w:eastAsia="ar-SA"/>
        </w:rPr>
        <w:t xml:space="preserve"> </w:t>
      </w:r>
      <w:r w:rsidR="00E33F58" w:rsidRPr="005934BB">
        <w:rPr>
          <w:rFonts w:ascii="Noto Sans" w:eastAsia="Times New Roman" w:hAnsi="Noto Sans" w:cs="Noto Sans"/>
          <w:sz w:val="20"/>
          <w:szCs w:val="20"/>
          <w:lang w:val="es-ES" w:eastAsia="ar-SA"/>
        </w:rPr>
        <w:t xml:space="preserve">el </w:t>
      </w:r>
      <w:r w:rsidR="006A0A62" w:rsidRPr="005934BB">
        <w:rPr>
          <w:rFonts w:ascii="Noto Sans" w:eastAsia="Times New Roman" w:hAnsi="Noto Sans" w:cs="Noto Sans"/>
          <w:sz w:val="20"/>
          <w:szCs w:val="20"/>
          <w:lang w:val="es-ES" w:eastAsia="ar-SA"/>
        </w:rPr>
        <w:t xml:space="preserve">etiquetado de los bienes y dar cumplimiento a los </w:t>
      </w:r>
      <w:r w:rsidR="006A0A62" w:rsidRPr="00231F93">
        <w:rPr>
          <w:rFonts w:ascii="Noto Sans" w:eastAsia="Times New Roman" w:hAnsi="Noto Sans" w:cs="Noto Sans"/>
          <w:sz w:val="20"/>
          <w:szCs w:val="20"/>
          <w:lang w:val="es-ES" w:eastAsia="ar-SA"/>
        </w:rPr>
        <w:t>artículo</w:t>
      </w:r>
      <w:r w:rsidR="006A0A62" w:rsidRPr="005934BB">
        <w:rPr>
          <w:rFonts w:ascii="Noto Sans" w:eastAsia="Times New Roman" w:hAnsi="Noto Sans" w:cs="Noto Sans"/>
          <w:sz w:val="20"/>
          <w:szCs w:val="20"/>
          <w:lang w:val="es-ES" w:eastAsia="ar-SA"/>
        </w:rPr>
        <w:t>s 23</w:t>
      </w:r>
      <w:r w:rsidR="00AE4A62">
        <w:rPr>
          <w:rFonts w:ascii="Noto Sans" w:eastAsia="Times New Roman" w:hAnsi="Noto Sans" w:cs="Noto Sans"/>
          <w:sz w:val="20"/>
          <w:szCs w:val="20"/>
          <w:lang w:val="es-ES" w:eastAsia="ar-SA"/>
        </w:rPr>
        <w:t xml:space="preserve"> </w:t>
      </w:r>
      <w:r w:rsidR="006A0A62" w:rsidRPr="005934BB">
        <w:rPr>
          <w:rFonts w:ascii="Noto Sans" w:eastAsia="Times New Roman" w:hAnsi="Noto Sans" w:cs="Noto Sans"/>
          <w:sz w:val="20"/>
          <w:szCs w:val="20"/>
          <w:lang w:val="es-ES" w:eastAsia="ar-SA"/>
        </w:rPr>
        <w:t>y 27 de la Ley General de Contabilidad Gubernamental (LGCG).</w:t>
      </w:r>
      <w:r w:rsidR="00997151" w:rsidRPr="005934BB">
        <w:rPr>
          <w:rFonts w:ascii="Noto Sans" w:eastAsia="Times New Roman" w:hAnsi="Noto Sans" w:cs="Noto Sans"/>
          <w:sz w:val="20"/>
          <w:szCs w:val="20"/>
          <w:lang w:val="es-ES" w:eastAsia="ar-SA"/>
        </w:rPr>
        <w:t xml:space="preserve"> </w:t>
      </w:r>
    </w:p>
    <w:p w14:paraId="63C3B9E4" w14:textId="3C8E06D6" w:rsidR="002877B9" w:rsidRPr="001B0DBE" w:rsidRDefault="002877B9" w:rsidP="00570958">
      <w:pPr>
        <w:numPr>
          <w:ilvl w:val="0"/>
          <w:numId w:val="9"/>
        </w:numPr>
        <w:suppressAutoHyphens/>
        <w:spacing w:line="0" w:lineRule="atLeast"/>
        <w:ind w:left="357" w:hanging="357"/>
        <w:contextualSpacing/>
        <w:jc w:val="both"/>
        <w:rPr>
          <w:rFonts w:ascii="Noto Sans" w:eastAsia="Times New Roman" w:hAnsi="Noto Sans" w:cs="Noto Sans"/>
          <w:sz w:val="22"/>
          <w:szCs w:val="22"/>
          <w:lang w:val="es-MX"/>
        </w:rPr>
      </w:pPr>
      <w:r w:rsidRPr="001B0DBE">
        <w:rPr>
          <w:rFonts w:ascii="Noto Sans" w:eastAsia="Times New Roman" w:hAnsi="Noto Sans" w:cs="Noto Sans"/>
          <w:sz w:val="20"/>
          <w:szCs w:val="20"/>
          <w:lang w:val="es-MX"/>
        </w:rPr>
        <w:t xml:space="preserve">Inventario de equipo médico mediante una Ficha técnica por equipo del listado que se </w:t>
      </w:r>
      <w:r w:rsidR="00E41DA6" w:rsidRPr="001B0DBE">
        <w:rPr>
          <w:rFonts w:ascii="Noto Sans" w:eastAsia="Times New Roman" w:hAnsi="Noto Sans" w:cs="Noto Sans"/>
          <w:sz w:val="20"/>
          <w:szCs w:val="20"/>
          <w:lang w:val="es-MX"/>
        </w:rPr>
        <w:t xml:space="preserve">encuentra en el </w:t>
      </w:r>
      <w:r w:rsidRPr="001B0DBE">
        <w:rPr>
          <w:rFonts w:ascii="Noto Sans" w:eastAsia="Times New Roman" w:hAnsi="Noto Sans" w:cs="Noto Sans"/>
          <w:b/>
          <w:bCs/>
          <w:sz w:val="20"/>
          <w:szCs w:val="20"/>
          <w:lang w:val="es-MX"/>
        </w:rPr>
        <w:t>Anexo 3</w:t>
      </w:r>
      <w:r w:rsidRPr="001B0DBE">
        <w:rPr>
          <w:rFonts w:ascii="Noto Sans" w:eastAsia="Times New Roman" w:hAnsi="Noto Sans" w:cs="Noto Sans"/>
          <w:sz w:val="20"/>
          <w:szCs w:val="20"/>
          <w:lang w:val="es-MX"/>
        </w:rPr>
        <w:t xml:space="preserve"> de</w:t>
      </w:r>
      <w:r w:rsidR="002E6975" w:rsidRPr="001B0DBE">
        <w:rPr>
          <w:rFonts w:ascii="Noto Sans" w:eastAsia="Times New Roman" w:hAnsi="Noto Sans" w:cs="Noto Sans"/>
          <w:sz w:val="20"/>
          <w:szCs w:val="20"/>
          <w:lang w:val="es-MX"/>
        </w:rPr>
        <w:t>l</w:t>
      </w:r>
      <w:r w:rsidR="00E41DA6" w:rsidRPr="001B0DBE">
        <w:rPr>
          <w:rFonts w:ascii="Noto Sans" w:eastAsia="Times New Roman" w:hAnsi="Noto Sans" w:cs="Noto Sans"/>
          <w:sz w:val="20"/>
          <w:szCs w:val="20"/>
          <w:lang w:val="es-MX"/>
        </w:rPr>
        <w:t xml:space="preserve"> Anexo Técnico</w:t>
      </w:r>
      <w:r w:rsidRPr="001B0DBE">
        <w:rPr>
          <w:rFonts w:ascii="Noto Sans" w:eastAsia="Times New Roman" w:hAnsi="Noto Sans" w:cs="Noto Sans"/>
          <w:sz w:val="20"/>
          <w:szCs w:val="20"/>
          <w:lang w:val="es-MX"/>
        </w:rPr>
        <w:t>.</w:t>
      </w:r>
    </w:p>
    <w:bookmarkEnd w:id="2"/>
    <w:p w14:paraId="1E7F397F" w14:textId="77777777" w:rsidR="006A0A62" w:rsidRPr="00E90A07" w:rsidRDefault="006A0A62" w:rsidP="006A0A62">
      <w:pPr>
        <w:suppressAutoHyphens/>
        <w:ind w:right="-2"/>
        <w:jc w:val="both"/>
        <w:rPr>
          <w:rFonts w:ascii="Noto Sans" w:eastAsia="Times New Roman" w:hAnsi="Noto Sans" w:cs="Noto Sans"/>
          <w:sz w:val="20"/>
          <w:szCs w:val="20"/>
          <w:lang w:val="es-ES" w:eastAsia="ar-SA"/>
        </w:rPr>
      </w:pPr>
    </w:p>
    <w:bookmarkEnd w:id="3"/>
    <w:p w14:paraId="11CD8020" w14:textId="77777777" w:rsidR="006A0A62" w:rsidRPr="00E90A07" w:rsidRDefault="006A0A62" w:rsidP="003C712F">
      <w:pPr>
        <w:pStyle w:val="Prrafodelista"/>
        <w:numPr>
          <w:ilvl w:val="0"/>
          <w:numId w:val="1"/>
        </w:numPr>
        <w:spacing w:after="0" w:line="240" w:lineRule="auto"/>
        <w:jc w:val="both"/>
        <w:rPr>
          <w:rFonts w:ascii="Noto Sans" w:hAnsi="Noto Sans" w:cs="Noto Sans"/>
          <w:b/>
          <w:bCs/>
          <w:sz w:val="20"/>
          <w:szCs w:val="20"/>
          <w:lang w:eastAsia="ar-SA"/>
        </w:rPr>
      </w:pPr>
      <w:r w:rsidRPr="00E90A07">
        <w:rPr>
          <w:rFonts w:ascii="Noto Sans" w:hAnsi="Noto Sans" w:cs="Noto Sans"/>
          <w:b/>
          <w:bCs/>
          <w:sz w:val="20"/>
          <w:szCs w:val="20"/>
          <w:lang w:eastAsia="ar-SA"/>
        </w:rPr>
        <w:t>Vigencia de la contratación</w:t>
      </w:r>
    </w:p>
    <w:p w14:paraId="13B90DF1" w14:textId="77777777" w:rsidR="006A0A62" w:rsidRPr="00E90A07" w:rsidRDefault="006A0A62" w:rsidP="006A0A62">
      <w:pPr>
        <w:jc w:val="both"/>
        <w:rPr>
          <w:rFonts w:ascii="Noto Sans" w:hAnsi="Noto Sans" w:cs="Noto Sans"/>
          <w:b/>
          <w:color w:val="000000"/>
          <w:sz w:val="20"/>
          <w:szCs w:val="20"/>
          <w:lang w:eastAsia="ar-SA"/>
        </w:rPr>
      </w:pPr>
      <w:bookmarkStart w:id="4" w:name="_Hlk149062846"/>
    </w:p>
    <w:p w14:paraId="3D588083" w14:textId="1C21909C" w:rsidR="006A0A62" w:rsidRPr="00E90A07" w:rsidRDefault="006A0A62" w:rsidP="006A0A62">
      <w:pPr>
        <w:jc w:val="both"/>
        <w:rPr>
          <w:rFonts w:ascii="Noto Sans" w:eastAsia="Times New Roman" w:hAnsi="Noto Sans" w:cs="Noto Sans"/>
          <w:bCs/>
          <w:sz w:val="20"/>
          <w:szCs w:val="20"/>
        </w:rPr>
      </w:pPr>
      <w:r w:rsidRPr="00E90A07">
        <w:rPr>
          <w:rFonts w:ascii="Noto Sans" w:eastAsia="Times New Roman" w:hAnsi="Noto Sans" w:cs="Noto Sans"/>
          <w:bCs/>
          <w:sz w:val="20"/>
          <w:szCs w:val="20"/>
        </w:rPr>
        <w:t xml:space="preserve">La vigencia del contrato será a partir </w:t>
      </w:r>
      <w:r w:rsidR="00BA402E" w:rsidRPr="00E90A07">
        <w:rPr>
          <w:rFonts w:ascii="Noto Sans" w:eastAsia="Times New Roman" w:hAnsi="Noto Sans" w:cs="Noto Sans"/>
          <w:bCs/>
          <w:sz w:val="20"/>
          <w:szCs w:val="20"/>
        </w:rPr>
        <w:t xml:space="preserve">del día hábil siguiente </w:t>
      </w:r>
      <w:r w:rsidR="00DD1B6E" w:rsidRPr="00E90A07">
        <w:rPr>
          <w:rFonts w:ascii="Noto Sans" w:eastAsia="Times New Roman" w:hAnsi="Noto Sans" w:cs="Noto Sans"/>
          <w:bCs/>
          <w:sz w:val="20"/>
          <w:szCs w:val="20"/>
        </w:rPr>
        <w:t xml:space="preserve">a </w:t>
      </w:r>
      <w:r w:rsidRPr="00E90A07">
        <w:rPr>
          <w:rFonts w:ascii="Noto Sans" w:eastAsia="Times New Roman" w:hAnsi="Noto Sans" w:cs="Noto Sans"/>
          <w:bCs/>
          <w:sz w:val="20"/>
          <w:szCs w:val="20"/>
        </w:rPr>
        <w:t>la notificación del fallo</w:t>
      </w:r>
      <w:r w:rsidR="002015EB" w:rsidRPr="00E90A07">
        <w:rPr>
          <w:rFonts w:ascii="Noto Sans" w:eastAsia="Times New Roman" w:hAnsi="Noto Sans" w:cs="Noto Sans"/>
          <w:bCs/>
          <w:sz w:val="20"/>
          <w:szCs w:val="20"/>
        </w:rPr>
        <w:t xml:space="preserve"> y hasta</w:t>
      </w:r>
      <w:r w:rsidR="00CA65F0" w:rsidRPr="00E90A07">
        <w:rPr>
          <w:rFonts w:ascii="Noto Sans" w:eastAsia="Times New Roman" w:hAnsi="Noto Sans" w:cs="Noto Sans"/>
          <w:bCs/>
          <w:sz w:val="20"/>
          <w:szCs w:val="20"/>
        </w:rPr>
        <w:t xml:space="preserve"> el </w:t>
      </w:r>
      <w:r w:rsidR="001B1C01" w:rsidRPr="00F774A5">
        <w:rPr>
          <w:rFonts w:ascii="Noto Sans" w:eastAsia="Times New Roman" w:hAnsi="Noto Sans" w:cs="Noto Sans"/>
          <w:bCs/>
          <w:sz w:val="20"/>
          <w:szCs w:val="20"/>
        </w:rPr>
        <w:t>31</w:t>
      </w:r>
      <w:r w:rsidR="00CA65F0" w:rsidRPr="00F774A5">
        <w:rPr>
          <w:rFonts w:ascii="Noto Sans" w:eastAsia="Times New Roman" w:hAnsi="Noto Sans" w:cs="Noto Sans"/>
          <w:bCs/>
          <w:sz w:val="20"/>
          <w:szCs w:val="20"/>
        </w:rPr>
        <w:t xml:space="preserve"> de </w:t>
      </w:r>
      <w:r w:rsidR="001B1C01" w:rsidRPr="00F774A5">
        <w:rPr>
          <w:rFonts w:ascii="Noto Sans" w:eastAsia="Times New Roman" w:hAnsi="Noto Sans" w:cs="Noto Sans"/>
          <w:bCs/>
          <w:sz w:val="20"/>
          <w:szCs w:val="20"/>
        </w:rPr>
        <w:t>diciembre</w:t>
      </w:r>
      <w:r w:rsidR="00CA65F0" w:rsidRPr="00F774A5">
        <w:rPr>
          <w:rFonts w:ascii="Noto Sans" w:eastAsia="Times New Roman" w:hAnsi="Noto Sans" w:cs="Noto Sans"/>
          <w:bCs/>
          <w:sz w:val="20"/>
          <w:szCs w:val="20"/>
        </w:rPr>
        <w:t xml:space="preserve"> del 202</w:t>
      </w:r>
      <w:r w:rsidR="000E58A6" w:rsidRPr="00F774A5">
        <w:rPr>
          <w:rFonts w:ascii="Noto Sans" w:eastAsia="Times New Roman" w:hAnsi="Noto Sans" w:cs="Noto Sans"/>
          <w:bCs/>
          <w:sz w:val="20"/>
          <w:szCs w:val="20"/>
        </w:rPr>
        <w:t>5</w:t>
      </w:r>
      <w:r w:rsidR="00CA65F0" w:rsidRPr="00F774A5">
        <w:rPr>
          <w:rFonts w:ascii="Noto Sans" w:eastAsia="Times New Roman" w:hAnsi="Noto Sans" w:cs="Noto Sans"/>
          <w:bCs/>
          <w:sz w:val="20"/>
          <w:szCs w:val="20"/>
        </w:rPr>
        <w:t>.</w:t>
      </w:r>
      <w:r w:rsidR="00CA65F0" w:rsidRPr="00E90A07">
        <w:rPr>
          <w:rFonts w:ascii="Noto Sans" w:eastAsia="Times New Roman" w:hAnsi="Noto Sans" w:cs="Noto Sans"/>
          <w:bCs/>
          <w:sz w:val="20"/>
          <w:szCs w:val="20"/>
        </w:rPr>
        <w:t xml:space="preserve"> </w:t>
      </w:r>
    </w:p>
    <w:p w14:paraId="7DEAABD9" w14:textId="77777777" w:rsidR="000E4020" w:rsidRDefault="000E4020" w:rsidP="006A0A62">
      <w:pPr>
        <w:jc w:val="both"/>
        <w:rPr>
          <w:rFonts w:ascii="Noto Sans" w:eastAsia="Times New Roman" w:hAnsi="Noto Sans" w:cs="Noto Sans"/>
          <w:bCs/>
          <w:sz w:val="20"/>
          <w:szCs w:val="20"/>
        </w:rPr>
      </w:pPr>
    </w:p>
    <w:p w14:paraId="2405FFC8" w14:textId="77777777" w:rsidR="006A5415" w:rsidRDefault="006A5415" w:rsidP="006A0A62">
      <w:pPr>
        <w:jc w:val="both"/>
        <w:rPr>
          <w:rFonts w:ascii="Noto Sans" w:eastAsia="Times New Roman" w:hAnsi="Noto Sans" w:cs="Noto Sans"/>
          <w:bCs/>
          <w:sz w:val="20"/>
          <w:szCs w:val="20"/>
        </w:rPr>
      </w:pPr>
    </w:p>
    <w:p w14:paraId="5857AE81" w14:textId="77777777" w:rsidR="006A5415" w:rsidRPr="00E90A07" w:rsidRDefault="006A5415" w:rsidP="006A0A62">
      <w:pPr>
        <w:jc w:val="both"/>
        <w:rPr>
          <w:rFonts w:ascii="Noto Sans" w:eastAsia="Times New Roman" w:hAnsi="Noto Sans" w:cs="Noto Sans"/>
          <w:bCs/>
          <w:sz w:val="20"/>
          <w:szCs w:val="20"/>
        </w:rPr>
      </w:pPr>
    </w:p>
    <w:bookmarkEnd w:id="4"/>
    <w:p w14:paraId="478A8F41" w14:textId="77777777" w:rsidR="006A0A62" w:rsidRPr="00E90A07" w:rsidRDefault="006A0A62" w:rsidP="003C712F">
      <w:pPr>
        <w:pStyle w:val="Prrafodelista"/>
        <w:numPr>
          <w:ilvl w:val="0"/>
          <w:numId w:val="1"/>
        </w:numPr>
        <w:snapToGrid w:val="0"/>
        <w:spacing w:after="0" w:line="240" w:lineRule="auto"/>
        <w:jc w:val="both"/>
        <w:rPr>
          <w:rFonts w:ascii="Noto Sans" w:hAnsi="Noto Sans" w:cs="Noto Sans"/>
          <w:b/>
          <w:bCs/>
          <w:color w:val="000000"/>
          <w:sz w:val="20"/>
          <w:szCs w:val="20"/>
          <w:lang w:eastAsia="ar-SA"/>
        </w:rPr>
      </w:pPr>
      <w:r w:rsidRPr="00E90A07">
        <w:rPr>
          <w:rFonts w:ascii="Noto Sans" w:eastAsia="Times New Roman" w:hAnsi="Noto Sans" w:cs="Noto Sans"/>
          <w:b/>
          <w:bCs/>
          <w:sz w:val="20"/>
          <w:szCs w:val="20"/>
        </w:rPr>
        <w:t>Plazo de entrega del bien, arrendamiento o servicio, indicando en su caso, el calendario y programa de entregas que corresponda.</w:t>
      </w:r>
    </w:p>
    <w:p w14:paraId="29A69BFD" w14:textId="77777777" w:rsidR="006A0A62" w:rsidRPr="00E90A07" w:rsidRDefault="006A0A62" w:rsidP="006A0A62">
      <w:pPr>
        <w:ind w:left="709"/>
        <w:jc w:val="both"/>
        <w:rPr>
          <w:rFonts w:ascii="Noto Sans" w:hAnsi="Noto Sans" w:cs="Noto Sans"/>
          <w:sz w:val="20"/>
          <w:szCs w:val="20"/>
        </w:rPr>
      </w:pPr>
    </w:p>
    <w:p w14:paraId="5AB7B05E" w14:textId="46FD9B26" w:rsidR="006A0A62" w:rsidRDefault="006A0A62" w:rsidP="000E4020">
      <w:pPr>
        <w:suppressAutoHyphens/>
        <w:ind w:left="426"/>
        <w:jc w:val="both"/>
        <w:rPr>
          <w:rFonts w:ascii="Noto Sans" w:hAnsi="Noto Sans" w:cs="Noto Sans"/>
          <w:sz w:val="20"/>
          <w:szCs w:val="20"/>
        </w:rPr>
      </w:pPr>
      <w:r w:rsidRPr="00E90A07">
        <w:rPr>
          <w:rFonts w:ascii="Noto Sans" w:hAnsi="Noto Sans" w:cs="Noto Sans"/>
          <w:b/>
          <w:sz w:val="20"/>
          <w:szCs w:val="20"/>
        </w:rPr>
        <w:t>b.1. Plazo de Entrega:</w:t>
      </w:r>
    </w:p>
    <w:p w14:paraId="6482427C" w14:textId="77777777" w:rsidR="00BA0D15" w:rsidRPr="00E90A07" w:rsidRDefault="00BA0D15" w:rsidP="002B75B1">
      <w:pPr>
        <w:jc w:val="both"/>
        <w:rPr>
          <w:rFonts w:ascii="Noto Sans" w:hAnsi="Noto Sans" w:cs="Noto Sans"/>
          <w:sz w:val="20"/>
          <w:szCs w:val="20"/>
        </w:rPr>
      </w:pPr>
    </w:p>
    <w:p w14:paraId="53F5DF63" w14:textId="175C9BF2" w:rsidR="006A0A62" w:rsidRPr="00E90A07" w:rsidRDefault="006A0A62" w:rsidP="006A0A62">
      <w:pPr>
        <w:tabs>
          <w:tab w:val="left" w:pos="709"/>
          <w:tab w:val="left" w:pos="6096"/>
        </w:tabs>
        <w:jc w:val="both"/>
        <w:rPr>
          <w:rFonts w:ascii="Noto Sans" w:eastAsia="Calibri" w:hAnsi="Noto Sans" w:cs="Noto Sans"/>
          <w:sz w:val="20"/>
          <w:szCs w:val="20"/>
        </w:rPr>
      </w:pPr>
      <w:r w:rsidRPr="00E90A07">
        <w:rPr>
          <w:rFonts w:ascii="Noto Sans" w:eastAsia="Calibri" w:hAnsi="Noto Sans" w:cs="Noto Sans"/>
          <w:sz w:val="20"/>
          <w:szCs w:val="20"/>
        </w:rPr>
        <w:t>El plazo máximo de recepción de los entregables que se determinen en los presentes Términos y Condiciones será</w:t>
      </w:r>
      <w:r w:rsidR="0024666B" w:rsidRPr="00E90A07">
        <w:rPr>
          <w:rFonts w:ascii="Noto Sans" w:eastAsia="Calibri" w:hAnsi="Noto Sans" w:cs="Noto Sans"/>
          <w:sz w:val="20"/>
          <w:szCs w:val="20"/>
        </w:rPr>
        <w:t xml:space="preserve"> </w:t>
      </w:r>
      <w:r w:rsidR="0024666B" w:rsidRPr="00E90A07">
        <w:rPr>
          <w:rFonts w:ascii="Noto Sans" w:eastAsia="Times New Roman" w:hAnsi="Noto Sans" w:cs="Noto Sans"/>
          <w:bCs/>
          <w:sz w:val="20"/>
          <w:szCs w:val="20"/>
        </w:rPr>
        <w:t xml:space="preserve">a partir del día hábil siguiente a la notificación del fallo y hasta </w:t>
      </w:r>
      <w:r w:rsidR="0024666B" w:rsidRPr="002A22DE">
        <w:rPr>
          <w:rFonts w:ascii="Noto Sans" w:eastAsia="Times New Roman" w:hAnsi="Noto Sans" w:cs="Noto Sans"/>
          <w:bCs/>
          <w:sz w:val="20"/>
          <w:szCs w:val="20"/>
        </w:rPr>
        <w:t xml:space="preserve">el </w:t>
      </w:r>
      <w:r w:rsidR="00ED3A15" w:rsidRPr="002A22DE">
        <w:rPr>
          <w:rFonts w:ascii="Noto Sans" w:eastAsia="Times New Roman" w:hAnsi="Noto Sans" w:cs="Noto Sans"/>
          <w:bCs/>
          <w:sz w:val="20"/>
          <w:szCs w:val="20"/>
        </w:rPr>
        <w:t>31</w:t>
      </w:r>
      <w:r w:rsidR="0024666B" w:rsidRPr="002A22DE">
        <w:rPr>
          <w:rFonts w:ascii="Noto Sans" w:eastAsia="Times New Roman" w:hAnsi="Noto Sans" w:cs="Noto Sans"/>
          <w:bCs/>
          <w:sz w:val="20"/>
          <w:szCs w:val="20"/>
        </w:rPr>
        <w:t xml:space="preserve"> de </w:t>
      </w:r>
      <w:r w:rsidR="00ED3A15" w:rsidRPr="002A22DE">
        <w:rPr>
          <w:rFonts w:ascii="Noto Sans" w:eastAsia="Times New Roman" w:hAnsi="Noto Sans" w:cs="Noto Sans"/>
          <w:bCs/>
          <w:sz w:val="20"/>
          <w:szCs w:val="20"/>
        </w:rPr>
        <w:t>diciembre</w:t>
      </w:r>
      <w:r w:rsidR="0024666B" w:rsidRPr="00E90A07">
        <w:rPr>
          <w:rFonts w:ascii="Noto Sans" w:eastAsia="Times New Roman" w:hAnsi="Noto Sans" w:cs="Noto Sans"/>
          <w:bCs/>
          <w:sz w:val="20"/>
          <w:szCs w:val="20"/>
        </w:rPr>
        <w:t xml:space="preserve"> del 202</w:t>
      </w:r>
      <w:r w:rsidR="008059AB" w:rsidRPr="00E90A07">
        <w:rPr>
          <w:rFonts w:ascii="Noto Sans" w:eastAsia="Times New Roman" w:hAnsi="Noto Sans" w:cs="Noto Sans"/>
          <w:bCs/>
          <w:sz w:val="20"/>
          <w:szCs w:val="20"/>
        </w:rPr>
        <w:t>5</w:t>
      </w:r>
      <w:r w:rsidRPr="00E90A07">
        <w:rPr>
          <w:rFonts w:ascii="Noto Sans" w:eastAsia="Calibri" w:hAnsi="Noto Sans" w:cs="Noto Sans"/>
          <w:sz w:val="20"/>
          <w:szCs w:val="20"/>
        </w:rPr>
        <w:t>,</w:t>
      </w:r>
      <w:r w:rsidR="00B64721" w:rsidRPr="00E90A07">
        <w:rPr>
          <w:rFonts w:ascii="Noto Sans" w:eastAsia="Calibri" w:hAnsi="Noto Sans" w:cs="Noto Sans"/>
          <w:sz w:val="20"/>
          <w:szCs w:val="20"/>
        </w:rPr>
        <w:t xml:space="preserve"> </w:t>
      </w:r>
      <w:r w:rsidR="00BA402E" w:rsidRPr="00E90A07">
        <w:rPr>
          <w:rFonts w:ascii="Noto Sans" w:eastAsia="Calibri" w:hAnsi="Noto Sans" w:cs="Noto Sans"/>
          <w:sz w:val="20"/>
          <w:szCs w:val="20"/>
        </w:rPr>
        <w:t>de conformidad con el Programa o Plan de Trabajo</w:t>
      </w:r>
      <w:r w:rsidRPr="00E90A07">
        <w:rPr>
          <w:rFonts w:ascii="Noto Sans" w:eastAsia="Calibri" w:hAnsi="Noto Sans" w:cs="Noto Sans"/>
          <w:sz w:val="20"/>
          <w:szCs w:val="20"/>
        </w:rPr>
        <w:t xml:space="preserve">; lo anterior, con fundamento en el artículo </w:t>
      </w:r>
      <w:r w:rsidR="00094713" w:rsidRPr="00DA08B9">
        <w:rPr>
          <w:rFonts w:ascii="Noto Sans" w:eastAsia="Calibri" w:hAnsi="Noto Sans" w:cs="Noto Sans"/>
          <w:sz w:val="20"/>
          <w:szCs w:val="20"/>
        </w:rPr>
        <w:t>67</w:t>
      </w:r>
      <w:r w:rsidRPr="00E90A07">
        <w:rPr>
          <w:rFonts w:ascii="Noto Sans" w:eastAsia="Calibri" w:hAnsi="Noto Sans" w:cs="Noto Sans"/>
          <w:sz w:val="20"/>
          <w:szCs w:val="20"/>
        </w:rPr>
        <w:t xml:space="preserve"> de la Ley de Adquisiciones, Arrendamientos y Servicios del Sector Público (LAASSP).</w:t>
      </w:r>
      <w:r w:rsidR="0024666B" w:rsidRPr="00E90A07">
        <w:rPr>
          <w:rFonts w:ascii="Noto Sans" w:eastAsia="Calibri" w:hAnsi="Noto Sans" w:cs="Noto Sans"/>
          <w:sz w:val="20"/>
          <w:szCs w:val="20"/>
        </w:rPr>
        <w:t xml:space="preserve"> Asimismo, se deberán considerar los plazos y condiciones establecidas en el numeral 9 y 10 del Anexo Técnico. </w:t>
      </w:r>
    </w:p>
    <w:p w14:paraId="1A87BF9F" w14:textId="77777777" w:rsidR="006A0A62" w:rsidRPr="00E90A07" w:rsidRDefault="006A0A62" w:rsidP="006A0A62">
      <w:pPr>
        <w:ind w:left="709"/>
        <w:jc w:val="both"/>
        <w:rPr>
          <w:rFonts w:ascii="Noto Sans" w:eastAsia="Calibri" w:hAnsi="Noto Sans" w:cs="Noto Sans"/>
          <w:sz w:val="20"/>
          <w:szCs w:val="20"/>
        </w:rPr>
      </w:pPr>
    </w:p>
    <w:p w14:paraId="64CEE464" w14:textId="77777777" w:rsidR="006A0A62" w:rsidRPr="00E90A07" w:rsidRDefault="006A0A62" w:rsidP="006A0A62">
      <w:pPr>
        <w:suppressAutoHyphens/>
        <w:ind w:left="426"/>
        <w:jc w:val="both"/>
        <w:rPr>
          <w:rFonts w:ascii="Noto Sans" w:hAnsi="Noto Sans" w:cs="Noto Sans"/>
          <w:b/>
          <w:sz w:val="20"/>
          <w:szCs w:val="20"/>
        </w:rPr>
      </w:pPr>
      <w:r w:rsidRPr="00E90A07">
        <w:rPr>
          <w:rFonts w:ascii="Noto Sans" w:hAnsi="Noto Sans" w:cs="Noto Sans"/>
          <w:b/>
          <w:sz w:val="20"/>
          <w:szCs w:val="20"/>
        </w:rPr>
        <w:t>b.2. Lugar:</w:t>
      </w:r>
    </w:p>
    <w:p w14:paraId="701CC1EB" w14:textId="77777777" w:rsidR="006A0A62" w:rsidRPr="00E90A07" w:rsidRDefault="006A0A62" w:rsidP="006A0A62">
      <w:pPr>
        <w:ind w:left="1276"/>
        <w:jc w:val="both"/>
        <w:rPr>
          <w:rFonts w:ascii="Noto Sans" w:hAnsi="Noto Sans" w:cs="Noto Sans"/>
          <w:sz w:val="20"/>
          <w:szCs w:val="20"/>
        </w:rPr>
      </w:pPr>
    </w:p>
    <w:p w14:paraId="4EEC71B9" w14:textId="2FF19D64" w:rsidR="00546C1B" w:rsidRPr="00E90A07" w:rsidRDefault="00B23025" w:rsidP="006A0A62">
      <w:pPr>
        <w:tabs>
          <w:tab w:val="left" w:pos="709"/>
          <w:tab w:val="left" w:pos="6096"/>
        </w:tabs>
        <w:jc w:val="both"/>
        <w:rPr>
          <w:rFonts w:ascii="Noto Sans" w:eastAsia="Calibri" w:hAnsi="Noto Sans" w:cs="Noto Sans"/>
          <w:sz w:val="20"/>
          <w:szCs w:val="20"/>
        </w:rPr>
      </w:pPr>
      <w:r w:rsidRPr="00E90A07">
        <w:rPr>
          <w:rFonts w:ascii="Noto Sans" w:eastAsia="Calibri" w:hAnsi="Noto Sans" w:cs="Noto Sans"/>
          <w:sz w:val="20"/>
          <w:szCs w:val="20"/>
        </w:rPr>
        <w:t xml:space="preserve">El lugar y horarios para la prestación de los servicios, será en las instalaciones que corresponda de acuerdo con las </w:t>
      </w:r>
      <w:r w:rsidR="00B64721" w:rsidRPr="00E90A07">
        <w:rPr>
          <w:rFonts w:ascii="Noto Sans" w:eastAsia="Calibri" w:hAnsi="Noto Sans" w:cs="Noto Sans"/>
          <w:sz w:val="20"/>
          <w:szCs w:val="20"/>
        </w:rPr>
        <w:t>U</w:t>
      </w:r>
      <w:r w:rsidRPr="00E90A07">
        <w:rPr>
          <w:rFonts w:ascii="Noto Sans" w:eastAsia="Calibri" w:hAnsi="Noto Sans" w:cs="Noto Sans"/>
          <w:sz w:val="20"/>
          <w:szCs w:val="20"/>
        </w:rPr>
        <w:t>nidades médicas</w:t>
      </w:r>
      <w:r w:rsidR="000D709E">
        <w:rPr>
          <w:rFonts w:ascii="Noto Sans" w:eastAsia="Calibri" w:hAnsi="Noto Sans" w:cs="Noto Sans"/>
          <w:sz w:val="20"/>
          <w:szCs w:val="20"/>
        </w:rPr>
        <w:t>,</w:t>
      </w:r>
      <w:r w:rsidRPr="00E90A07">
        <w:rPr>
          <w:rFonts w:ascii="Noto Sans" w:eastAsia="Calibri" w:hAnsi="Noto Sans" w:cs="Noto Sans"/>
          <w:sz w:val="20"/>
          <w:szCs w:val="20"/>
        </w:rPr>
        <w:t xml:space="preserve"> administrativas</w:t>
      </w:r>
      <w:r w:rsidR="00092EC3">
        <w:rPr>
          <w:rFonts w:ascii="Noto Sans" w:eastAsia="Calibri" w:hAnsi="Noto Sans" w:cs="Noto Sans"/>
          <w:sz w:val="20"/>
          <w:szCs w:val="20"/>
        </w:rPr>
        <w:t>,</w:t>
      </w:r>
      <w:r w:rsidR="000D709E">
        <w:rPr>
          <w:rFonts w:ascii="Noto Sans" w:eastAsia="Calibri" w:hAnsi="Noto Sans" w:cs="Noto Sans"/>
          <w:sz w:val="20"/>
          <w:szCs w:val="20"/>
        </w:rPr>
        <w:t xml:space="preserve"> sociales </w:t>
      </w:r>
      <w:r w:rsidR="00092EC3">
        <w:rPr>
          <w:rFonts w:ascii="Noto Sans" w:eastAsia="Calibri" w:hAnsi="Noto Sans" w:cs="Noto Sans"/>
          <w:sz w:val="20"/>
          <w:szCs w:val="20"/>
        </w:rPr>
        <w:t xml:space="preserve">y de apoyo </w:t>
      </w:r>
      <w:r w:rsidR="000D709E" w:rsidRPr="004A331E">
        <w:rPr>
          <w:rFonts w:ascii="Noto Sans" w:hAnsi="Noto Sans" w:cs="Noto Sans"/>
          <w:sz w:val="20"/>
          <w:szCs w:val="20"/>
        </w:rPr>
        <w:t xml:space="preserve">que se encuentran en el listado del </w:t>
      </w:r>
      <w:r w:rsidR="000D709E" w:rsidRPr="004A331E">
        <w:rPr>
          <w:rFonts w:ascii="Noto Sans" w:hAnsi="Noto Sans" w:cs="Noto Sans"/>
          <w:b/>
          <w:bCs/>
          <w:sz w:val="20"/>
          <w:szCs w:val="20"/>
        </w:rPr>
        <w:t>Anexo 1 del Anexo T</w:t>
      </w:r>
      <w:r w:rsidR="000D709E">
        <w:rPr>
          <w:rFonts w:ascii="Noto Sans" w:hAnsi="Noto Sans" w:cs="Noto Sans"/>
          <w:b/>
          <w:bCs/>
          <w:sz w:val="20"/>
          <w:szCs w:val="20"/>
        </w:rPr>
        <w:t>écnico</w:t>
      </w:r>
      <w:r w:rsidR="000D709E">
        <w:rPr>
          <w:rFonts w:ascii="Noto Sans" w:hAnsi="Noto Sans" w:cs="Noto Sans"/>
          <w:sz w:val="20"/>
          <w:szCs w:val="20"/>
        </w:rPr>
        <w:t>,</w:t>
      </w:r>
      <w:r w:rsidRPr="00E90A07">
        <w:rPr>
          <w:rFonts w:ascii="Noto Sans" w:eastAsia="Calibri" w:hAnsi="Noto Sans" w:cs="Noto Sans"/>
          <w:sz w:val="20"/>
          <w:szCs w:val="20"/>
        </w:rPr>
        <w:t xml:space="preserve"> mismas que deberán ser </w:t>
      </w:r>
      <w:r w:rsidR="00012528" w:rsidRPr="00E90A07">
        <w:rPr>
          <w:rFonts w:ascii="Noto Sans" w:eastAsia="Calibri" w:hAnsi="Noto Sans" w:cs="Noto Sans"/>
          <w:sz w:val="20"/>
          <w:szCs w:val="20"/>
        </w:rPr>
        <w:t xml:space="preserve">incluidas </w:t>
      </w:r>
      <w:r w:rsidRPr="00E90A07">
        <w:rPr>
          <w:rFonts w:ascii="Noto Sans" w:eastAsia="Calibri" w:hAnsi="Noto Sans" w:cs="Noto Sans"/>
          <w:sz w:val="20"/>
          <w:szCs w:val="20"/>
        </w:rPr>
        <w:t>en el Programa o Plan de Trabajo.</w:t>
      </w:r>
    </w:p>
    <w:p w14:paraId="118E1D58" w14:textId="77777777" w:rsidR="00B23025" w:rsidRPr="00E90A07" w:rsidRDefault="00B23025" w:rsidP="006A0A62">
      <w:pPr>
        <w:tabs>
          <w:tab w:val="left" w:pos="709"/>
          <w:tab w:val="left" w:pos="6096"/>
        </w:tabs>
        <w:jc w:val="both"/>
        <w:rPr>
          <w:rFonts w:ascii="Noto Sans" w:eastAsia="Calibri" w:hAnsi="Noto Sans" w:cs="Noto Sans"/>
          <w:sz w:val="20"/>
          <w:szCs w:val="20"/>
        </w:rPr>
      </w:pPr>
    </w:p>
    <w:p w14:paraId="5BE5A0E1" w14:textId="7234A7DC" w:rsidR="008A474D" w:rsidRPr="00E90A07" w:rsidRDefault="008A474D" w:rsidP="008A474D">
      <w:pPr>
        <w:tabs>
          <w:tab w:val="left" w:pos="709"/>
          <w:tab w:val="left" w:pos="6096"/>
        </w:tabs>
        <w:jc w:val="both"/>
        <w:rPr>
          <w:rFonts w:ascii="Noto Sans" w:eastAsia="Calibri" w:hAnsi="Noto Sans" w:cs="Noto Sans"/>
          <w:sz w:val="20"/>
          <w:szCs w:val="20"/>
        </w:rPr>
      </w:pPr>
      <w:r w:rsidRPr="00E90A07">
        <w:rPr>
          <w:rFonts w:ascii="Noto Sans" w:eastAsia="Calibri" w:hAnsi="Noto Sans" w:cs="Noto Sans"/>
          <w:sz w:val="20"/>
          <w:szCs w:val="20"/>
        </w:rPr>
        <w:t xml:space="preserve">El levantamiento del inventario físico de bienes de activo fijo se realizará en días y horas hábiles del IMSS. Para tal efecto, a continuación, se mencionan los días y horario para la realización de las actividades, los cuales son de lunes a viernes de 9:00 a 16:00 horas (el horario podrá extenderse de acuerdo con los horarios laborales de las unidades). En caso de ser necesario y siempre que se reúnan las condiciones adecuadas para el personal del Instituto y del prestador del servicio, el Instituto podrá autorizar que las actividades se realicen en días </w:t>
      </w:r>
      <w:r w:rsidRPr="001B0DBE">
        <w:rPr>
          <w:rFonts w:ascii="Noto Sans" w:eastAsia="Calibri" w:hAnsi="Noto Sans" w:cs="Noto Sans"/>
          <w:sz w:val="20"/>
          <w:szCs w:val="20"/>
        </w:rPr>
        <w:t>inhábiles</w:t>
      </w:r>
      <w:r w:rsidR="006F2F3F" w:rsidRPr="001B0DBE">
        <w:rPr>
          <w:rFonts w:ascii="Noto Sans" w:eastAsia="Calibri" w:hAnsi="Noto Sans" w:cs="Noto Sans"/>
          <w:sz w:val="20"/>
          <w:szCs w:val="20"/>
        </w:rPr>
        <w:t xml:space="preserve"> y/o en horarios fuera de la jornada regular establecida </w:t>
      </w:r>
      <w:r w:rsidR="00A75909" w:rsidRPr="001B0DBE">
        <w:rPr>
          <w:rFonts w:ascii="Noto Sans" w:eastAsia="Calibri" w:hAnsi="Noto Sans" w:cs="Noto Sans"/>
          <w:sz w:val="20"/>
          <w:szCs w:val="20"/>
        </w:rPr>
        <w:t>en cada una de las unidades</w:t>
      </w:r>
      <w:r w:rsidRPr="001B0DBE">
        <w:rPr>
          <w:rFonts w:ascii="Noto Sans" w:eastAsia="Calibri" w:hAnsi="Noto Sans" w:cs="Noto Sans"/>
          <w:sz w:val="20"/>
          <w:szCs w:val="20"/>
        </w:rPr>
        <w:t>, acompañando al p</w:t>
      </w:r>
      <w:r w:rsidRPr="00E90A07">
        <w:rPr>
          <w:rFonts w:ascii="Noto Sans" w:eastAsia="Calibri" w:hAnsi="Noto Sans" w:cs="Noto Sans"/>
          <w:sz w:val="20"/>
          <w:szCs w:val="20"/>
        </w:rPr>
        <w:t>restador de servicios para tal efecto.</w:t>
      </w:r>
    </w:p>
    <w:p w14:paraId="1359AC69" w14:textId="77777777" w:rsidR="008A474D" w:rsidRPr="00E90A07" w:rsidRDefault="008A474D" w:rsidP="008A474D">
      <w:pPr>
        <w:tabs>
          <w:tab w:val="left" w:pos="709"/>
          <w:tab w:val="left" w:pos="6096"/>
        </w:tabs>
        <w:jc w:val="both"/>
        <w:rPr>
          <w:rFonts w:ascii="Noto Sans" w:eastAsia="Calibri" w:hAnsi="Noto Sans" w:cs="Noto Sans"/>
          <w:sz w:val="20"/>
          <w:szCs w:val="20"/>
        </w:rPr>
      </w:pPr>
    </w:p>
    <w:p w14:paraId="7237F55C" w14:textId="77777777" w:rsidR="008A474D" w:rsidRPr="00E90A07" w:rsidRDefault="008A474D" w:rsidP="008A474D">
      <w:pPr>
        <w:tabs>
          <w:tab w:val="left" w:pos="709"/>
          <w:tab w:val="left" w:pos="6096"/>
        </w:tabs>
        <w:jc w:val="both"/>
        <w:rPr>
          <w:rFonts w:ascii="Noto Sans" w:eastAsia="Calibri" w:hAnsi="Noto Sans" w:cs="Noto Sans"/>
          <w:sz w:val="20"/>
          <w:szCs w:val="20"/>
        </w:rPr>
      </w:pPr>
      <w:r w:rsidRPr="00E90A07">
        <w:rPr>
          <w:rFonts w:ascii="Noto Sans" w:eastAsia="Calibri" w:hAnsi="Noto Sans" w:cs="Noto Sans"/>
          <w:sz w:val="20"/>
          <w:szCs w:val="20"/>
        </w:rPr>
        <w:t>El prestador del servicio solo tendrá acceso a las instalaciones en las que este ejecutando las actividades de levantamiento de inventario conforme al Programa o Plan de Trabajo que haya presentado.</w:t>
      </w:r>
    </w:p>
    <w:p w14:paraId="67CCB39E" w14:textId="77777777" w:rsidR="008A474D" w:rsidRPr="00E90A07" w:rsidRDefault="008A474D" w:rsidP="008A474D">
      <w:pPr>
        <w:tabs>
          <w:tab w:val="left" w:pos="709"/>
          <w:tab w:val="left" w:pos="6096"/>
        </w:tabs>
        <w:jc w:val="both"/>
        <w:rPr>
          <w:rFonts w:ascii="Noto Sans" w:eastAsia="Calibri" w:hAnsi="Noto Sans" w:cs="Noto Sans"/>
          <w:sz w:val="20"/>
          <w:szCs w:val="20"/>
        </w:rPr>
      </w:pPr>
    </w:p>
    <w:p w14:paraId="3313B580" w14:textId="77777777" w:rsidR="008A474D" w:rsidRPr="00E90A07" w:rsidRDefault="008A474D" w:rsidP="008A474D">
      <w:pPr>
        <w:tabs>
          <w:tab w:val="left" w:pos="709"/>
          <w:tab w:val="left" w:pos="6096"/>
        </w:tabs>
        <w:jc w:val="both"/>
        <w:rPr>
          <w:rFonts w:ascii="Noto Sans" w:eastAsia="Calibri" w:hAnsi="Noto Sans" w:cs="Noto Sans"/>
          <w:sz w:val="20"/>
          <w:szCs w:val="20"/>
        </w:rPr>
      </w:pPr>
      <w:r w:rsidRPr="00E90A07">
        <w:rPr>
          <w:rFonts w:ascii="Noto Sans" w:eastAsia="Calibri" w:hAnsi="Noto Sans" w:cs="Noto Sans"/>
          <w:sz w:val="20"/>
          <w:szCs w:val="20"/>
        </w:rPr>
        <w:t xml:space="preserve">El prestador del servicio proporcionará los entregables al Administrador del Contrato en los plazos establecidos en el Programa o Plan de Trabajo del proyecto, a fin de que se lleve a cabo la revisión por parte del personal designado por el Administrador del Contrato. La fecha de termino de cada entregable será definida conforme al Programa o Plan de Trabajo que presente el licitante adjudicado. </w:t>
      </w:r>
    </w:p>
    <w:p w14:paraId="1626C811" w14:textId="77777777" w:rsidR="008A474D" w:rsidRPr="00E90A07" w:rsidRDefault="008A474D" w:rsidP="008A474D">
      <w:pPr>
        <w:tabs>
          <w:tab w:val="left" w:pos="709"/>
          <w:tab w:val="left" w:pos="6096"/>
        </w:tabs>
        <w:jc w:val="both"/>
        <w:rPr>
          <w:rFonts w:ascii="Noto Sans" w:eastAsia="Calibri" w:hAnsi="Noto Sans" w:cs="Noto Sans"/>
          <w:sz w:val="20"/>
          <w:szCs w:val="20"/>
        </w:rPr>
      </w:pPr>
    </w:p>
    <w:p w14:paraId="68D60279" w14:textId="1EFF04F1" w:rsidR="008A474D" w:rsidRPr="00E90A07" w:rsidRDefault="008A474D" w:rsidP="008A474D">
      <w:pPr>
        <w:tabs>
          <w:tab w:val="left" w:pos="709"/>
          <w:tab w:val="left" w:pos="6096"/>
        </w:tabs>
        <w:jc w:val="both"/>
        <w:rPr>
          <w:rFonts w:ascii="Noto Sans" w:eastAsia="Calibri" w:hAnsi="Noto Sans" w:cs="Noto Sans"/>
          <w:sz w:val="20"/>
          <w:szCs w:val="20"/>
        </w:rPr>
      </w:pPr>
      <w:r w:rsidRPr="00E90A07">
        <w:rPr>
          <w:rFonts w:ascii="Noto Sans" w:eastAsia="Calibri" w:hAnsi="Noto Sans" w:cs="Noto Sans"/>
          <w:sz w:val="20"/>
          <w:szCs w:val="20"/>
        </w:rPr>
        <w:t xml:space="preserve">El Administrador del Contrato informará al prestador del servicio, a través de la División de Contabilidad, mediante documento oficial, las inconsistencias, faltantes, comentarios u observaciones que, en su caso, tuvieran los entregables, con la finalidad de que el </w:t>
      </w:r>
      <w:r w:rsidR="000C395D" w:rsidRPr="005E1C8B">
        <w:rPr>
          <w:rFonts w:ascii="Noto Sans" w:eastAsia="Calibri" w:hAnsi="Noto Sans" w:cs="Noto Sans"/>
          <w:sz w:val="20"/>
          <w:szCs w:val="20"/>
        </w:rPr>
        <w:t>licitante</w:t>
      </w:r>
      <w:r w:rsidRPr="005E1C8B">
        <w:rPr>
          <w:rFonts w:ascii="Noto Sans" w:eastAsia="Calibri" w:hAnsi="Noto Sans" w:cs="Noto Sans"/>
          <w:sz w:val="20"/>
          <w:szCs w:val="20"/>
        </w:rPr>
        <w:t xml:space="preserve"> </w:t>
      </w:r>
      <w:r w:rsidR="00880DF5" w:rsidRPr="005E1C8B">
        <w:rPr>
          <w:rFonts w:ascii="Noto Sans" w:eastAsia="Calibri" w:hAnsi="Noto Sans" w:cs="Noto Sans"/>
          <w:sz w:val="20"/>
          <w:szCs w:val="20"/>
        </w:rPr>
        <w:t>adjudicado</w:t>
      </w:r>
      <w:r w:rsidR="00880DF5">
        <w:rPr>
          <w:rFonts w:ascii="Noto Sans" w:eastAsia="Calibri" w:hAnsi="Noto Sans" w:cs="Noto Sans"/>
          <w:sz w:val="20"/>
          <w:szCs w:val="20"/>
        </w:rPr>
        <w:t xml:space="preserve"> </w:t>
      </w:r>
      <w:r w:rsidRPr="00E90A07">
        <w:rPr>
          <w:rFonts w:ascii="Noto Sans" w:eastAsia="Calibri" w:hAnsi="Noto Sans" w:cs="Noto Sans"/>
          <w:sz w:val="20"/>
          <w:szCs w:val="20"/>
        </w:rPr>
        <w:t>realice los cambios pertinentes a los mismos en los plazos señalados en el Programa o Plan de Trabajo del proyecto, a fin de que se pueda dar la autorización correspondiente al entregable, para ser ingresado a trámite de pago.</w:t>
      </w:r>
    </w:p>
    <w:p w14:paraId="7529D50A" w14:textId="77777777" w:rsidR="008A474D" w:rsidRDefault="008A474D" w:rsidP="008A474D">
      <w:pPr>
        <w:tabs>
          <w:tab w:val="left" w:pos="709"/>
          <w:tab w:val="left" w:pos="6096"/>
        </w:tabs>
        <w:jc w:val="both"/>
        <w:rPr>
          <w:rFonts w:ascii="Noto Sans" w:eastAsia="Calibri" w:hAnsi="Noto Sans" w:cs="Noto Sans"/>
          <w:sz w:val="20"/>
          <w:szCs w:val="20"/>
        </w:rPr>
      </w:pPr>
    </w:p>
    <w:p w14:paraId="6981E483" w14:textId="77777777" w:rsidR="00D95252" w:rsidRDefault="00D95252" w:rsidP="008A474D">
      <w:pPr>
        <w:tabs>
          <w:tab w:val="left" w:pos="709"/>
          <w:tab w:val="left" w:pos="6096"/>
        </w:tabs>
        <w:jc w:val="both"/>
        <w:rPr>
          <w:rFonts w:ascii="Noto Sans" w:eastAsia="Calibri" w:hAnsi="Noto Sans" w:cs="Noto Sans"/>
          <w:sz w:val="20"/>
          <w:szCs w:val="20"/>
        </w:rPr>
      </w:pPr>
    </w:p>
    <w:p w14:paraId="255B8882" w14:textId="77777777" w:rsidR="00D95252" w:rsidRDefault="00D95252" w:rsidP="008A474D">
      <w:pPr>
        <w:tabs>
          <w:tab w:val="left" w:pos="709"/>
          <w:tab w:val="left" w:pos="6096"/>
        </w:tabs>
        <w:jc w:val="both"/>
        <w:rPr>
          <w:rFonts w:ascii="Noto Sans" w:eastAsia="Calibri" w:hAnsi="Noto Sans" w:cs="Noto Sans"/>
          <w:sz w:val="20"/>
          <w:szCs w:val="20"/>
        </w:rPr>
      </w:pPr>
    </w:p>
    <w:p w14:paraId="49FE1A38" w14:textId="77777777" w:rsidR="00D95252" w:rsidRPr="00E90A07" w:rsidRDefault="00D95252" w:rsidP="008A474D">
      <w:pPr>
        <w:tabs>
          <w:tab w:val="left" w:pos="709"/>
          <w:tab w:val="left" w:pos="6096"/>
        </w:tabs>
        <w:jc w:val="both"/>
        <w:rPr>
          <w:rFonts w:ascii="Noto Sans" w:eastAsia="Calibri" w:hAnsi="Noto Sans" w:cs="Noto Sans"/>
          <w:sz w:val="20"/>
          <w:szCs w:val="20"/>
        </w:rPr>
      </w:pPr>
    </w:p>
    <w:p w14:paraId="60DECEDA" w14:textId="7890CD54" w:rsidR="008A474D" w:rsidRPr="00E90A07" w:rsidRDefault="008A474D" w:rsidP="008A474D">
      <w:pPr>
        <w:tabs>
          <w:tab w:val="left" w:pos="709"/>
          <w:tab w:val="left" w:pos="6096"/>
        </w:tabs>
        <w:jc w:val="both"/>
        <w:rPr>
          <w:rFonts w:ascii="Noto Sans" w:eastAsia="Calibri" w:hAnsi="Noto Sans" w:cs="Noto Sans"/>
          <w:sz w:val="20"/>
          <w:szCs w:val="20"/>
        </w:rPr>
      </w:pPr>
      <w:bookmarkStart w:id="5" w:name="_Hlk165909355"/>
      <w:r w:rsidRPr="00E90A07">
        <w:rPr>
          <w:rFonts w:ascii="Noto Sans" w:eastAsia="Calibri" w:hAnsi="Noto Sans" w:cs="Noto Sans"/>
          <w:sz w:val="20"/>
          <w:szCs w:val="20"/>
        </w:rPr>
        <w:t xml:space="preserve">El prestador del servicio deberá presentar al Administrador del Contrato los entregables en la Oficialía de Partes de la Coordinación de Contabilidad y Trámite de Erogaciones ubicada en la calle </w:t>
      </w:r>
      <w:r w:rsidRPr="00E90A07">
        <w:rPr>
          <w:rFonts w:ascii="Noto Sans" w:hAnsi="Noto Sans" w:cs="Noto Sans"/>
          <w:bCs/>
          <w:sz w:val="20"/>
          <w:szCs w:val="20"/>
        </w:rPr>
        <w:t xml:space="preserve">Gobernador Tiburcio Montiel No. 15, </w:t>
      </w:r>
      <w:r w:rsidR="00BE087E" w:rsidRPr="00E90A07">
        <w:rPr>
          <w:rFonts w:ascii="Noto Sans" w:hAnsi="Noto Sans" w:cs="Noto Sans"/>
          <w:bCs/>
          <w:sz w:val="20"/>
          <w:szCs w:val="20"/>
        </w:rPr>
        <w:t>1er</w:t>
      </w:r>
      <w:r w:rsidRPr="00E90A07">
        <w:rPr>
          <w:rFonts w:ascii="Noto Sans" w:hAnsi="Noto Sans" w:cs="Noto Sans"/>
          <w:bCs/>
          <w:sz w:val="20"/>
          <w:szCs w:val="20"/>
        </w:rPr>
        <w:t xml:space="preserve"> piso, Col. San Miguel Chapultepec, Alcaldía Miguel Hidalgo, C.P. 11850, Ciudad de México, conforme a los plazos establecidos en el presente documento y en el Anexo Técnico</w:t>
      </w:r>
      <w:r w:rsidRPr="00E90A07">
        <w:rPr>
          <w:rFonts w:ascii="Noto Sans" w:eastAsia="Calibri" w:hAnsi="Noto Sans" w:cs="Noto Sans"/>
          <w:sz w:val="20"/>
          <w:szCs w:val="20"/>
        </w:rPr>
        <w:t>.</w:t>
      </w:r>
    </w:p>
    <w:bookmarkEnd w:id="5"/>
    <w:p w14:paraId="5EB26287" w14:textId="77777777" w:rsidR="008A474D" w:rsidRPr="00E90A07" w:rsidRDefault="008A474D" w:rsidP="008A474D">
      <w:pPr>
        <w:tabs>
          <w:tab w:val="left" w:pos="709"/>
          <w:tab w:val="left" w:pos="6096"/>
        </w:tabs>
        <w:jc w:val="both"/>
        <w:rPr>
          <w:rFonts w:ascii="Noto Sans" w:eastAsia="Calibri" w:hAnsi="Noto Sans" w:cs="Noto Sans"/>
          <w:sz w:val="20"/>
          <w:szCs w:val="20"/>
        </w:rPr>
      </w:pPr>
    </w:p>
    <w:p w14:paraId="3150D55F" w14:textId="1CD660BD" w:rsidR="008A474D" w:rsidRPr="00E90A07" w:rsidRDefault="008A474D" w:rsidP="008A474D">
      <w:pPr>
        <w:tabs>
          <w:tab w:val="left" w:pos="709"/>
          <w:tab w:val="left" w:pos="6096"/>
        </w:tabs>
        <w:jc w:val="both"/>
        <w:rPr>
          <w:rFonts w:ascii="Noto Sans" w:eastAsia="Calibri" w:hAnsi="Noto Sans" w:cs="Noto Sans"/>
          <w:sz w:val="20"/>
          <w:szCs w:val="20"/>
        </w:rPr>
      </w:pPr>
      <w:r w:rsidRPr="00E90A07">
        <w:rPr>
          <w:rFonts w:ascii="Noto Sans" w:eastAsia="Calibri" w:hAnsi="Noto Sans" w:cs="Noto Sans"/>
          <w:sz w:val="20"/>
          <w:szCs w:val="20"/>
        </w:rPr>
        <w:t xml:space="preserve">Los entregables serán recibidos por el personal designado por el Administrador del Contrato, de conformidad con el numeral 5.3.15, inciso </w:t>
      </w:r>
      <w:r w:rsidR="007E6F3A" w:rsidRPr="00E90A07">
        <w:rPr>
          <w:rFonts w:ascii="Noto Sans" w:eastAsia="Calibri" w:hAnsi="Noto Sans" w:cs="Noto Sans"/>
          <w:sz w:val="20"/>
          <w:szCs w:val="20"/>
        </w:rPr>
        <w:t>a</w:t>
      </w:r>
      <w:r w:rsidRPr="00E90A07">
        <w:rPr>
          <w:rFonts w:ascii="Noto Sans" w:eastAsia="Calibri" w:hAnsi="Noto Sans" w:cs="Noto Sans"/>
          <w:sz w:val="20"/>
          <w:szCs w:val="20"/>
        </w:rPr>
        <w:t>) de POBALINES.</w:t>
      </w:r>
    </w:p>
    <w:p w14:paraId="7F12A036" w14:textId="77777777" w:rsidR="00E90A07" w:rsidRPr="00E90A07" w:rsidRDefault="00E90A07" w:rsidP="003545CB">
      <w:pPr>
        <w:pStyle w:val="Sinespaciado"/>
        <w:jc w:val="both"/>
        <w:rPr>
          <w:rFonts w:ascii="Noto Sans" w:hAnsi="Noto Sans" w:cs="Noto Sans"/>
          <w:b/>
          <w:sz w:val="20"/>
          <w:szCs w:val="20"/>
          <w:lang w:val="es-ES"/>
        </w:rPr>
      </w:pPr>
    </w:p>
    <w:p w14:paraId="73043C5B" w14:textId="4885FCBA" w:rsidR="006A0A62" w:rsidRPr="00E90A07" w:rsidRDefault="006A0A62" w:rsidP="006A0A62">
      <w:pPr>
        <w:pStyle w:val="Sinespaciado"/>
        <w:ind w:left="426"/>
        <w:jc w:val="both"/>
        <w:rPr>
          <w:rFonts w:ascii="Noto Sans" w:hAnsi="Noto Sans" w:cs="Noto Sans"/>
          <w:b/>
          <w:sz w:val="20"/>
          <w:szCs w:val="20"/>
          <w:lang w:val="es-ES"/>
        </w:rPr>
      </w:pPr>
      <w:r w:rsidRPr="00E90A07">
        <w:rPr>
          <w:rFonts w:ascii="Noto Sans" w:hAnsi="Noto Sans" w:cs="Noto Sans"/>
          <w:b/>
          <w:sz w:val="20"/>
          <w:szCs w:val="20"/>
          <w:lang w:val="es-ES"/>
        </w:rPr>
        <w:t>b.3. Condiciones:</w:t>
      </w:r>
    </w:p>
    <w:p w14:paraId="048C5EC8" w14:textId="77777777" w:rsidR="006A0A62" w:rsidRPr="00E90A07" w:rsidRDefault="006A0A62" w:rsidP="006A0A62">
      <w:pPr>
        <w:pStyle w:val="Sinespaciado"/>
        <w:jc w:val="both"/>
        <w:rPr>
          <w:rFonts w:ascii="Noto Sans" w:hAnsi="Noto Sans" w:cs="Noto Sans"/>
          <w:bCs/>
          <w:sz w:val="20"/>
          <w:szCs w:val="20"/>
          <w:lang w:val="es-ES"/>
        </w:rPr>
      </w:pPr>
    </w:p>
    <w:p w14:paraId="181CCB8B" w14:textId="7F4C90FD" w:rsidR="006A0A62" w:rsidRPr="00E90A07" w:rsidRDefault="006A0A62" w:rsidP="006A0A62">
      <w:pPr>
        <w:pStyle w:val="Sinespaciado"/>
        <w:jc w:val="both"/>
        <w:rPr>
          <w:rFonts w:ascii="Noto Sans" w:hAnsi="Noto Sans" w:cs="Noto Sans"/>
          <w:bCs/>
          <w:sz w:val="20"/>
          <w:szCs w:val="20"/>
          <w:lang w:val="es-ES"/>
        </w:rPr>
      </w:pPr>
      <w:r w:rsidRPr="00E90A07">
        <w:rPr>
          <w:rFonts w:ascii="Noto Sans" w:hAnsi="Noto Sans" w:cs="Noto Sans"/>
          <w:bCs/>
          <w:sz w:val="20"/>
          <w:szCs w:val="20"/>
          <w:lang w:val="es-ES"/>
        </w:rPr>
        <w:t xml:space="preserve">El </w:t>
      </w:r>
      <w:r w:rsidR="00AE781C" w:rsidRPr="000E76FC">
        <w:rPr>
          <w:rFonts w:ascii="Noto Sans" w:hAnsi="Noto Sans" w:cs="Noto Sans"/>
          <w:bCs/>
          <w:sz w:val="20"/>
          <w:szCs w:val="20"/>
          <w:lang w:val="es-ES"/>
        </w:rPr>
        <w:t>licitante</w:t>
      </w:r>
      <w:r w:rsidRPr="000E76FC">
        <w:rPr>
          <w:rFonts w:ascii="Noto Sans" w:hAnsi="Noto Sans" w:cs="Noto Sans"/>
          <w:bCs/>
          <w:sz w:val="20"/>
          <w:szCs w:val="20"/>
          <w:lang w:val="es-ES"/>
        </w:rPr>
        <w:t xml:space="preserve"> adjudicado presentará</w:t>
      </w:r>
      <w:r w:rsidRPr="00E90A07">
        <w:rPr>
          <w:rFonts w:ascii="Noto Sans" w:hAnsi="Noto Sans" w:cs="Noto Sans"/>
          <w:bCs/>
          <w:sz w:val="20"/>
          <w:szCs w:val="20"/>
          <w:lang w:val="es-ES"/>
        </w:rPr>
        <w:t xml:space="preserve"> a la Oficialía de Partes de la Coordinación de Contabilidad y Tramite de Erogaciones, ubicada en la </w:t>
      </w:r>
      <w:r w:rsidRPr="00E90A07">
        <w:rPr>
          <w:rFonts w:ascii="Noto Sans" w:hAnsi="Noto Sans" w:cs="Noto Sans"/>
          <w:sz w:val="20"/>
          <w:szCs w:val="20"/>
        </w:rPr>
        <w:t xml:space="preserve">Calle </w:t>
      </w:r>
      <w:r w:rsidRPr="00E90A07">
        <w:rPr>
          <w:rFonts w:ascii="Noto Sans" w:hAnsi="Noto Sans" w:cs="Noto Sans"/>
          <w:bCs/>
          <w:sz w:val="20"/>
          <w:szCs w:val="20"/>
        </w:rPr>
        <w:t xml:space="preserve">Gobernador Tiburcio Montiel No. 15, </w:t>
      </w:r>
      <w:r w:rsidR="0019635F" w:rsidRPr="00E90A07">
        <w:rPr>
          <w:rFonts w:ascii="Noto Sans" w:hAnsi="Noto Sans" w:cs="Noto Sans"/>
          <w:bCs/>
          <w:sz w:val="20"/>
          <w:szCs w:val="20"/>
        </w:rPr>
        <w:t>1er</w:t>
      </w:r>
      <w:r w:rsidRPr="00E90A07">
        <w:rPr>
          <w:rFonts w:ascii="Noto Sans" w:hAnsi="Noto Sans" w:cs="Noto Sans"/>
          <w:bCs/>
          <w:sz w:val="20"/>
          <w:szCs w:val="20"/>
        </w:rPr>
        <w:t xml:space="preserve"> piso, Col. San Miguel Chapultepec,</w:t>
      </w:r>
      <w:r w:rsidR="003C50C4">
        <w:rPr>
          <w:rFonts w:ascii="Noto Sans" w:hAnsi="Noto Sans" w:cs="Noto Sans"/>
          <w:bCs/>
          <w:sz w:val="20"/>
          <w:szCs w:val="20"/>
        </w:rPr>
        <w:t xml:space="preserve"> Alcaldía </w:t>
      </w:r>
      <w:r w:rsidRPr="00E90A07">
        <w:rPr>
          <w:rFonts w:ascii="Noto Sans" w:hAnsi="Noto Sans" w:cs="Noto Sans"/>
          <w:bCs/>
          <w:sz w:val="20"/>
          <w:szCs w:val="20"/>
        </w:rPr>
        <w:t xml:space="preserve">Miguel Hidalgo, C.P. 11850, Ciudad de México, </w:t>
      </w:r>
      <w:r w:rsidR="008A474D" w:rsidRPr="00E90A07">
        <w:rPr>
          <w:rFonts w:ascii="Noto Sans" w:hAnsi="Noto Sans" w:cs="Noto Sans"/>
          <w:bCs/>
          <w:sz w:val="20"/>
          <w:szCs w:val="20"/>
          <w:lang w:val="es-ES"/>
        </w:rPr>
        <w:t xml:space="preserve">los entregables del contrato, </w:t>
      </w:r>
      <w:r w:rsidRPr="00E90A07">
        <w:rPr>
          <w:rFonts w:ascii="Noto Sans" w:hAnsi="Noto Sans" w:cs="Noto Sans"/>
          <w:bCs/>
          <w:sz w:val="20"/>
          <w:szCs w:val="20"/>
          <w:lang w:val="es-ES"/>
        </w:rPr>
        <w:t>considerando fechas, tiempo, y las características señaladas en el Anexo Técnico de la presente contratación, así como el lugar de entrega señalado en el apartado b.2 de los presentes Términos y Condiciones.</w:t>
      </w:r>
    </w:p>
    <w:p w14:paraId="23B93F68" w14:textId="77777777" w:rsidR="006A0A62" w:rsidRPr="00E90A07" w:rsidRDefault="006A0A62" w:rsidP="006A0A62">
      <w:pPr>
        <w:pStyle w:val="Sinespaciado"/>
        <w:jc w:val="both"/>
        <w:rPr>
          <w:rFonts w:ascii="Noto Sans" w:hAnsi="Noto Sans" w:cs="Noto Sans"/>
          <w:bCs/>
          <w:sz w:val="20"/>
          <w:szCs w:val="20"/>
          <w:lang w:val="es-ES"/>
        </w:rPr>
      </w:pPr>
    </w:p>
    <w:p w14:paraId="7AB2546B" w14:textId="746E2FD8" w:rsidR="006A0A62" w:rsidRPr="00984C93" w:rsidRDefault="006A0A62" w:rsidP="00984C93">
      <w:pPr>
        <w:pStyle w:val="Sinespaciado"/>
        <w:jc w:val="both"/>
        <w:rPr>
          <w:rFonts w:ascii="Noto Sans" w:hAnsi="Noto Sans" w:cs="Noto Sans"/>
          <w:b/>
          <w:sz w:val="20"/>
          <w:szCs w:val="20"/>
        </w:rPr>
      </w:pPr>
      <w:r w:rsidRPr="00E90A07">
        <w:rPr>
          <w:rFonts w:ascii="Noto Sans" w:hAnsi="Noto Sans" w:cs="Noto Sans"/>
          <w:bCs/>
          <w:sz w:val="20"/>
          <w:szCs w:val="20"/>
          <w:lang w:val="es-ES"/>
        </w:rPr>
        <w:t>Aunado a lo antes citado</w:t>
      </w:r>
      <w:r w:rsidR="00367CB8" w:rsidRPr="00E90A07">
        <w:rPr>
          <w:rFonts w:ascii="Noto Sans" w:hAnsi="Noto Sans" w:cs="Noto Sans"/>
          <w:bCs/>
          <w:sz w:val="20"/>
          <w:szCs w:val="20"/>
          <w:lang w:val="es-ES"/>
        </w:rPr>
        <w:t>,</w:t>
      </w:r>
      <w:r w:rsidRPr="00E90A07">
        <w:rPr>
          <w:rFonts w:ascii="Noto Sans" w:hAnsi="Noto Sans" w:cs="Noto Sans"/>
          <w:bCs/>
          <w:sz w:val="20"/>
          <w:szCs w:val="20"/>
          <w:lang w:val="es-ES"/>
        </w:rPr>
        <w:t xml:space="preserve"> el servicio deberá considerar las siguientes condiciones:</w:t>
      </w:r>
    </w:p>
    <w:p w14:paraId="7BBF7763" w14:textId="63F140A3" w:rsidR="004855C6" w:rsidRDefault="006A0A62" w:rsidP="003C712F">
      <w:pPr>
        <w:pStyle w:val="Prrafodelista"/>
        <w:widowControl w:val="0"/>
        <w:numPr>
          <w:ilvl w:val="0"/>
          <w:numId w:val="13"/>
        </w:numPr>
        <w:tabs>
          <w:tab w:val="left" w:pos="0"/>
        </w:tabs>
        <w:autoSpaceDE w:val="0"/>
        <w:autoSpaceDN w:val="0"/>
        <w:jc w:val="both"/>
        <w:rPr>
          <w:rFonts w:ascii="Noto Sans" w:hAnsi="Noto Sans" w:cs="Noto Sans"/>
          <w:sz w:val="20"/>
          <w:szCs w:val="20"/>
        </w:rPr>
      </w:pPr>
      <w:r w:rsidRPr="004855C6">
        <w:rPr>
          <w:rFonts w:ascii="Noto Sans" w:hAnsi="Noto Sans" w:cs="Noto Sans"/>
          <w:sz w:val="20"/>
          <w:szCs w:val="20"/>
        </w:rPr>
        <w:t xml:space="preserve">El prestador del servicio se obliga ante el </w:t>
      </w:r>
      <w:r w:rsidRPr="004855C6">
        <w:rPr>
          <w:rFonts w:ascii="Noto Sans" w:hAnsi="Noto Sans" w:cs="Noto Sans"/>
          <w:b/>
          <w:sz w:val="20"/>
          <w:szCs w:val="20"/>
        </w:rPr>
        <w:t xml:space="preserve">Instituto </w:t>
      </w:r>
      <w:r w:rsidRPr="004855C6">
        <w:rPr>
          <w:rFonts w:ascii="Noto Sans" w:hAnsi="Noto Sans" w:cs="Noto Sans"/>
          <w:sz w:val="20"/>
          <w:szCs w:val="20"/>
        </w:rPr>
        <w:t>a guardar absoluta confidencialidad respecto de la información a que tendrá acceso con motivo de la prestación de los servicios y a no utilizar dicha información para ningún fin distinto al desarrollo de los servicios.</w:t>
      </w:r>
    </w:p>
    <w:p w14:paraId="593FDCC6" w14:textId="77777777" w:rsidR="00DE53CF" w:rsidRDefault="00DE53CF" w:rsidP="00DE53CF">
      <w:pPr>
        <w:pStyle w:val="Prrafodelista"/>
        <w:widowControl w:val="0"/>
        <w:tabs>
          <w:tab w:val="left" w:pos="0"/>
        </w:tabs>
        <w:autoSpaceDE w:val="0"/>
        <w:autoSpaceDN w:val="0"/>
        <w:jc w:val="both"/>
        <w:rPr>
          <w:rFonts w:ascii="Noto Sans" w:hAnsi="Noto Sans" w:cs="Noto Sans"/>
          <w:sz w:val="20"/>
          <w:szCs w:val="20"/>
        </w:rPr>
      </w:pPr>
    </w:p>
    <w:p w14:paraId="28AD27C5" w14:textId="44D3489C" w:rsidR="003545CB" w:rsidRDefault="006A0A62" w:rsidP="003C712F">
      <w:pPr>
        <w:pStyle w:val="Prrafodelista"/>
        <w:widowControl w:val="0"/>
        <w:numPr>
          <w:ilvl w:val="0"/>
          <w:numId w:val="13"/>
        </w:numPr>
        <w:tabs>
          <w:tab w:val="left" w:pos="0"/>
        </w:tabs>
        <w:autoSpaceDE w:val="0"/>
        <w:autoSpaceDN w:val="0"/>
        <w:jc w:val="both"/>
        <w:rPr>
          <w:rFonts w:ascii="Noto Sans" w:hAnsi="Noto Sans" w:cs="Noto Sans"/>
          <w:sz w:val="20"/>
          <w:szCs w:val="20"/>
        </w:rPr>
      </w:pPr>
      <w:r w:rsidRPr="00DE53CF">
        <w:rPr>
          <w:rFonts w:ascii="Noto Sans" w:hAnsi="Noto Sans" w:cs="Noto Sans"/>
          <w:sz w:val="20"/>
          <w:szCs w:val="20"/>
        </w:rPr>
        <w:t>Durante la prestación del servicio en las instalaciones del Instituto</w:t>
      </w:r>
      <w:r w:rsidR="000F1704" w:rsidRPr="00DE53CF">
        <w:rPr>
          <w:rFonts w:ascii="Noto Sans" w:hAnsi="Noto Sans" w:cs="Noto Sans"/>
          <w:sz w:val="20"/>
          <w:szCs w:val="20"/>
        </w:rPr>
        <w:t>,</w:t>
      </w:r>
      <w:r w:rsidRPr="00DE53CF">
        <w:rPr>
          <w:rFonts w:ascii="Noto Sans" w:hAnsi="Noto Sans" w:cs="Noto Sans"/>
          <w:sz w:val="20"/>
          <w:szCs w:val="20"/>
        </w:rPr>
        <w:t xml:space="preserve"> el personal del prestador del servicio deberá estar identificado con gafete o logotipo </w:t>
      </w:r>
      <w:r w:rsidR="004855C6" w:rsidRPr="00487C4C">
        <w:rPr>
          <w:rFonts w:ascii="Noto Sans" w:hAnsi="Noto Sans" w:cs="Noto Sans"/>
          <w:sz w:val="20"/>
          <w:szCs w:val="20"/>
        </w:rPr>
        <w:t>con</w:t>
      </w:r>
      <w:r w:rsidRPr="00487C4C">
        <w:rPr>
          <w:rFonts w:ascii="Noto Sans" w:hAnsi="Noto Sans" w:cs="Noto Sans"/>
          <w:sz w:val="20"/>
          <w:szCs w:val="20"/>
        </w:rPr>
        <w:t xml:space="preserve"> razón</w:t>
      </w:r>
      <w:r w:rsidRPr="00DE53CF">
        <w:rPr>
          <w:rFonts w:ascii="Noto Sans" w:hAnsi="Noto Sans" w:cs="Noto Sans"/>
          <w:sz w:val="20"/>
          <w:szCs w:val="20"/>
        </w:rPr>
        <w:t xml:space="preserve"> social </w:t>
      </w:r>
      <w:r w:rsidR="004855C6" w:rsidRPr="00DE53CF">
        <w:rPr>
          <w:rFonts w:ascii="Noto Sans" w:hAnsi="Noto Sans" w:cs="Noto Sans"/>
          <w:sz w:val="20"/>
          <w:szCs w:val="20"/>
        </w:rPr>
        <w:t>y</w:t>
      </w:r>
      <w:r w:rsidRPr="00DE53CF">
        <w:rPr>
          <w:rFonts w:ascii="Noto Sans" w:hAnsi="Noto Sans" w:cs="Noto Sans"/>
          <w:sz w:val="20"/>
          <w:szCs w:val="20"/>
        </w:rPr>
        <w:t xml:space="preserve"> uniforme de trabajo de la empresa.</w:t>
      </w:r>
      <w:r w:rsidR="004855C6" w:rsidRPr="00DE53CF">
        <w:rPr>
          <w:rFonts w:ascii="Noto Sans" w:hAnsi="Noto Sans" w:cs="Noto Sans"/>
          <w:sz w:val="20"/>
          <w:szCs w:val="20"/>
        </w:rPr>
        <w:t xml:space="preserve"> </w:t>
      </w:r>
    </w:p>
    <w:p w14:paraId="13C92618" w14:textId="77777777" w:rsidR="00DE53CF" w:rsidRPr="00DE53CF" w:rsidRDefault="00DE53CF" w:rsidP="00DE53CF">
      <w:pPr>
        <w:widowControl w:val="0"/>
        <w:tabs>
          <w:tab w:val="left" w:pos="0"/>
        </w:tabs>
        <w:autoSpaceDE w:val="0"/>
        <w:autoSpaceDN w:val="0"/>
        <w:jc w:val="both"/>
        <w:rPr>
          <w:rFonts w:ascii="Noto Sans" w:hAnsi="Noto Sans" w:cs="Noto Sans"/>
          <w:sz w:val="20"/>
          <w:szCs w:val="20"/>
        </w:rPr>
      </w:pPr>
    </w:p>
    <w:p w14:paraId="38ACAD8B" w14:textId="566D1267" w:rsidR="006A0A62" w:rsidRPr="00DA1208" w:rsidRDefault="006A0A62" w:rsidP="003C712F">
      <w:pPr>
        <w:pStyle w:val="Prrafodelista"/>
        <w:widowControl w:val="0"/>
        <w:numPr>
          <w:ilvl w:val="0"/>
          <w:numId w:val="1"/>
        </w:numPr>
        <w:tabs>
          <w:tab w:val="left" w:pos="0"/>
        </w:tabs>
        <w:autoSpaceDE w:val="0"/>
        <w:autoSpaceDN w:val="0"/>
        <w:jc w:val="both"/>
        <w:rPr>
          <w:rFonts w:ascii="Noto Sans" w:hAnsi="Noto Sans" w:cs="Noto Sans"/>
          <w:sz w:val="20"/>
          <w:szCs w:val="20"/>
        </w:rPr>
      </w:pPr>
      <w:r w:rsidRPr="00DA1208">
        <w:rPr>
          <w:rFonts w:ascii="Noto Sans" w:hAnsi="Noto Sans" w:cs="Noto Sans"/>
          <w:sz w:val="20"/>
          <w:szCs w:val="20"/>
        </w:rPr>
        <w:t xml:space="preserve">Sólo se autorizará el acceso a las instalaciones del </w:t>
      </w:r>
      <w:r w:rsidRPr="00DA1208">
        <w:rPr>
          <w:rFonts w:ascii="Noto Sans" w:hAnsi="Noto Sans" w:cs="Noto Sans"/>
          <w:b/>
          <w:sz w:val="20"/>
          <w:szCs w:val="20"/>
        </w:rPr>
        <w:t xml:space="preserve">IMSS </w:t>
      </w:r>
      <w:r w:rsidRPr="00DA1208">
        <w:rPr>
          <w:rFonts w:ascii="Noto Sans" w:hAnsi="Noto Sans" w:cs="Noto Sans"/>
          <w:sz w:val="20"/>
          <w:szCs w:val="20"/>
        </w:rPr>
        <w:t xml:space="preserve">al personal que el prestador de servicio haya informado en el </w:t>
      </w:r>
      <w:r w:rsidRPr="00DA1208">
        <w:rPr>
          <w:rFonts w:ascii="Noto Sans" w:hAnsi="Noto Sans" w:cs="Noto Sans"/>
          <w:b/>
          <w:bCs/>
          <w:sz w:val="20"/>
          <w:szCs w:val="20"/>
        </w:rPr>
        <w:t>Programa o Plan de trabajo</w:t>
      </w:r>
      <w:r w:rsidRPr="00DA1208">
        <w:rPr>
          <w:rFonts w:ascii="Noto Sans" w:hAnsi="Noto Sans" w:cs="Noto Sans"/>
          <w:sz w:val="20"/>
          <w:szCs w:val="20"/>
        </w:rPr>
        <w:t>. En caso de que haya modificaciones a la plantilla del personal que realizar</w:t>
      </w:r>
      <w:r w:rsidR="00487C8F" w:rsidRPr="00DA1208">
        <w:rPr>
          <w:rFonts w:ascii="Noto Sans" w:hAnsi="Noto Sans" w:cs="Noto Sans"/>
          <w:sz w:val="20"/>
          <w:szCs w:val="20"/>
        </w:rPr>
        <w:t>á</w:t>
      </w:r>
      <w:r w:rsidRPr="00DA1208">
        <w:rPr>
          <w:rFonts w:ascii="Noto Sans" w:hAnsi="Noto Sans" w:cs="Noto Sans"/>
          <w:sz w:val="20"/>
          <w:szCs w:val="20"/>
        </w:rPr>
        <w:t xml:space="preserve"> las actividades, </w:t>
      </w:r>
      <w:r w:rsidR="00E92713" w:rsidRPr="00DA1208">
        <w:rPr>
          <w:rFonts w:ascii="Noto Sans" w:hAnsi="Noto Sans" w:cs="Noto Sans"/>
          <w:sz w:val="20"/>
          <w:szCs w:val="20"/>
        </w:rPr>
        <w:t xml:space="preserve">el prestador del servicio </w:t>
      </w:r>
      <w:r w:rsidRPr="00DA1208">
        <w:rPr>
          <w:rFonts w:ascii="Noto Sans" w:hAnsi="Noto Sans" w:cs="Noto Sans"/>
          <w:sz w:val="20"/>
          <w:szCs w:val="20"/>
        </w:rPr>
        <w:t xml:space="preserve">deberá notificar al </w:t>
      </w:r>
      <w:r w:rsidR="00925028" w:rsidRPr="00DA1208">
        <w:rPr>
          <w:rFonts w:ascii="Noto Sans" w:hAnsi="Noto Sans" w:cs="Noto Sans"/>
          <w:sz w:val="20"/>
          <w:szCs w:val="20"/>
        </w:rPr>
        <w:t>A</w:t>
      </w:r>
      <w:r w:rsidRPr="00DA1208">
        <w:rPr>
          <w:rFonts w:ascii="Noto Sans" w:hAnsi="Noto Sans" w:cs="Noto Sans"/>
          <w:sz w:val="20"/>
          <w:szCs w:val="20"/>
        </w:rPr>
        <w:t>dministrador del Contrato, las modificaciones y razones de dicha modificación.</w:t>
      </w:r>
    </w:p>
    <w:p w14:paraId="538A8097" w14:textId="77777777" w:rsidR="006A0A62" w:rsidRPr="00E90A07" w:rsidRDefault="006A0A62" w:rsidP="006A0A62">
      <w:pPr>
        <w:pStyle w:val="Textoindependiente"/>
        <w:tabs>
          <w:tab w:val="left" w:pos="0"/>
        </w:tabs>
        <w:spacing w:after="0" w:line="240" w:lineRule="auto"/>
        <w:ind w:left="851" w:hanging="11"/>
        <w:jc w:val="both"/>
        <w:rPr>
          <w:rFonts w:ascii="Noto Sans" w:hAnsi="Noto Sans" w:cs="Noto Sans"/>
          <w:sz w:val="20"/>
          <w:szCs w:val="20"/>
        </w:rPr>
      </w:pPr>
    </w:p>
    <w:p w14:paraId="03740B8F" w14:textId="0E8D8C95" w:rsidR="006A0A62" w:rsidRPr="00E90A07" w:rsidRDefault="006A0A62" w:rsidP="003C712F">
      <w:pPr>
        <w:pStyle w:val="Prrafodelista"/>
        <w:widowControl w:val="0"/>
        <w:numPr>
          <w:ilvl w:val="0"/>
          <w:numId w:val="1"/>
        </w:numPr>
        <w:tabs>
          <w:tab w:val="left" w:pos="0"/>
        </w:tabs>
        <w:autoSpaceDE w:val="0"/>
        <w:autoSpaceDN w:val="0"/>
        <w:spacing w:after="0" w:line="240" w:lineRule="auto"/>
        <w:contextualSpacing w:val="0"/>
        <w:jc w:val="both"/>
        <w:rPr>
          <w:rFonts w:ascii="Noto Sans" w:hAnsi="Noto Sans" w:cs="Noto Sans"/>
          <w:sz w:val="20"/>
          <w:szCs w:val="20"/>
        </w:rPr>
      </w:pPr>
      <w:r w:rsidRPr="00E90A07">
        <w:rPr>
          <w:rFonts w:ascii="Noto Sans" w:hAnsi="Noto Sans" w:cs="Noto Sans"/>
          <w:sz w:val="20"/>
          <w:szCs w:val="20"/>
        </w:rPr>
        <w:t xml:space="preserve">El prestador del servicio deberá </w:t>
      </w:r>
      <w:r w:rsidR="00487C8F" w:rsidRPr="00E90A07">
        <w:rPr>
          <w:rFonts w:ascii="Noto Sans" w:hAnsi="Noto Sans" w:cs="Noto Sans"/>
          <w:sz w:val="20"/>
          <w:szCs w:val="20"/>
        </w:rPr>
        <w:t>incluir en la propuesta del servicio y entrega</w:t>
      </w:r>
      <w:r w:rsidRPr="00E90A07">
        <w:rPr>
          <w:rFonts w:ascii="Noto Sans" w:hAnsi="Noto Sans" w:cs="Noto Sans"/>
          <w:sz w:val="20"/>
          <w:szCs w:val="20"/>
        </w:rPr>
        <w:t xml:space="preserve"> </w:t>
      </w:r>
      <w:r w:rsidR="00487C8F" w:rsidRPr="00E90A07">
        <w:rPr>
          <w:rFonts w:ascii="Noto Sans" w:hAnsi="Noto Sans" w:cs="Noto Sans"/>
          <w:sz w:val="20"/>
          <w:szCs w:val="20"/>
        </w:rPr>
        <w:t>d</w:t>
      </w:r>
      <w:r w:rsidRPr="00E90A07">
        <w:rPr>
          <w:rFonts w:ascii="Noto Sans" w:hAnsi="Noto Sans" w:cs="Noto Sans"/>
          <w:sz w:val="20"/>
          <w:szCs w:val="20"/>
        </w:rPr>
        <w:t xml:space="preserve">el </w:t>
      </w:r>
      <w:r w:rsidRPr="00E90A07">
        <w:rPr>
          <w:rFonts w:ascii="Noto Sans" w:hAnsi="Noto Sans" w:cs="Noto Sans"/>
          <w:b/>
          <w:bCs/>
          <w:sz w:val="20"/>
          <w:szCs w:val="20"/>
        </w:rPr>
        <w:t>Programa o Plan de Trabajo</w:t>
      </w:r>
      <w:r w:rsidRPr="00E90A07">
        <w:rPr>
          <w:rFonts w:ascii="Noto Sans" w:hAnsi="Noto Sans" w:cs="Noto Sans"/>
          <w:sz w:val="20"/>
          <w:szCs w:val="20"/>
        </w:rPr>
        <w:t xml:space="preserve">, el inventario de equipos y herramientas que ingresarán al </w:t>
      </w:r>
      <w:r w:rsidRPr="00E90A07">
        <w:rPr>
          <w:rFonts w:ascii="Noto Sans" w:hAnsi="Noto Sans" w:cs="Noto Sans"/>
          <w:b/>
          <w:sz w:val="20"/>
          <w:szCs w:val="20"/>
        </w:rPr>
        <w:t xml:space="preserve">Instituto </w:t>
      </w:r>
      <w:r w:rsidRPr="00E90A07">
        <w:rPr>
          <w:rFonts w:ascii="Noto Sans" w:hAnsi="Noto Sans" w:cs="Noto Sans"/>
          <w:sz w:val="20"/>
          <w:szCs w:val="20"/>
        </w:rPr>
        <w:t>para la ejecución de los</w:t>
      </w:r>
      <w:r w:rsidRPr="00E90A07">
        <w:rPr>
          <w:rFonts w:ascii="Noto Sans" w:hAnsi="Noto Sans" w:cs="Noto Sans"/>
          <w:spacing w:val="-5"/>
          <w:sz w:val="20"/>
          <w:szCs w:val="20"/>
        </w:rPr>
        <w:t xml:space="preserve"> </w:t>
      </w:r>
      <w:r w:rsidRPr="00E90A07">
        <w:rPr>
          <w:rFonts w:ascii="Noto Sans" w:hAnsi="Noto Sans" w:cs="Noto Sans"/>
          <w:sz w:val="20"/>
          <w:szCs w:val="20"/>
        </w:rPr>
        <w:t>trabajos.</w:t>
      </w:r>
    </w:p>
    <w:p w14:paraId="15EC133E" w14:textId="77777777" w:rsidR="006A0A62" w:rsidRPr="00E90A07" w:rsidRDefault="006A0A62" w:rsidP="006A0A62">
      <w:pPr>
        <w:pStyle w:val="Textoindependiente"/>
        <w:tabs>
          <w:tab w:val="left" w:pos="0"/>
        </w:tabs>
        <w:spacing w:after="0" w:line="240" w:lineRule="auto"/>
        <w:ind w:left="851" w:hanging="11"/>
        <w:jc w:val="both"/>
        <w:rPr>
          <w:rFonts w:ascii="Noto Sans" w:hAnsi="Noto Sans" w:cs="Noto Sans"/>
          <w:sz w:val="20"/>
          <w:szCs w:val="20"/>
        </w:rPr>
      </w:pPr>
    </w:p>
    <w:p w14:paraId="1CAADE09" w14:textId="02131484" w:rsidR="006A0A62" w:rsidRPr="00E90A07" w:rsidRDefault="006A0A62" w:rsidP="003C712F">
      <w:pPr>
        <w:pStyle w:val="Prrafodelista"/>
        <w:widowControl w:val="0"/>
        <w:numPr>
          <w:ilvl w:val="0"/>
          <w:numId w:val="1"/>
        </w:numPr>
        <w:tabs>
          <w:tab w:val="left" w:pos="0"/>
        </w:tabs>
        <w:autoSpaceDE w:val="0"/>
        <w:autoSpaceDN w:val="0"/>
        <w:spacing w:after="0" w:line="240" w:lineRule="auto"/>
        <w:contextualSpacing w:val="0"/>
        <w:jc w:val="both"/>
        <w:rPr>
          <w:rFonts w:ascii="Noto Sans" w:hAnsi="Noto Sans" w:cs="Noto Sans"/>
          <w:sz w:val="20"/>
          <w:szCs w:val="20"/>
        </w:rPr>
      </w:pPr>
      <w:r w:rsidRPr="00E90A07">
        <w:rPr>
          <w:rFonts w:ascii="Noto Sans" w:hAnsi="Noto Sans" w:cs="Noto Sans"/>
          <w:sz w:val="20"/>
          <w:szCs w:val="20"/>
        </w:rPr>
        <w:t xml:space="preserve">El personal del prestador del servicio que asista a las instalaciones del </w:t>
      </w:r>
      <w:r w:rsidRPr="00E90A07">
        <w:rPr>
          <w:rFonts w:ascii="Noto Sans" w:hAnsi="Noto Sans" w:cs="Noto Sans"/>
          <w:b/>
          <w:bCs/>
          <w:sz w:val="20"/>
          <w:szCs w:val="20"/>
        </w:rPr>
        <w:t xml:space="preserve">Instituto </w:t>
      </w:r>
      <w:r w:rsidRPr="00E90A07">
        <w:rPr>
          <w:rFonts w:ascii="Noto Sans" w:hAnsi="Noto Sans" w:cs="Noto Sans"/>
          <w:sz w:val="20"/>
          <w:szCs w:val="20"/>
        </w:rPr>
        <w:t>para realizar los trabajos correspondientes deberá</w:t>
      </w:r>
      <w:r w:rsidRPr="00E90A07">
        <w:rPr>
          <w:rFonts w:ascii="Noto Sans" w:hAnsi="Noto Sans" w:cs="Noto Sans"/>
          <w:spacing w:val="-13"/>
          <w:sz w:val="20"/>
          <w:szCs w:val="20"/>
        </w:rPr>
        <w:t xml:space="preserve"> </w:t>
      </w:r>
      <w:r w:rsidRPr="00E90A07">
        <w:rPr>
          <w:rFonts w:ascii="Noto Sans" w:hAnsi="Noto Sans" w:cs="Noto Sans"/>
          <w:sz w:val="20"/>
          <w:szCs w:val="20"/>
        </w:rPr>
        <w:t>acatar</w:t>
      </w:r>
      <w:r w:rsidRPr="00E90A07">
        <w:rPr>
          <w:rFonts w:ascii="Noto Sans" w:hAnsi="Noto Sans" w:cs="Noto Sans"/>
          <w:spacing w:val="-13"/>
          <w:sz w:val="20"/>
          <w:szCs w:val="20"/>
        </w:rPr>
        <w:t xml:space="preserve"> </w:t>
      </w:r>
      <w:r w:rsidRPr="00E90A07">
        <w:rPr>
          <w:rFonts w:ascii="Noto Sans" w:hAnsi="Noto Sans" w:cs="Noto Sans"/>
          <w:sz w:val="20"/>
          <w:szCs w:val="20"/>
        </w:rPr>
        <w:t>las</w:t>
      </w:r>
      <w:r w:rsidRPr="00E90A07">
        <w:rPr>
          <w:rFonts w:ascii="Noto Sans" w:hAnsi="Noto Sans" w:cs="Noto Sans"/>
          <w:spacing w:val="-13"/>
          <w:sz w:val="20"/>
          <w:szCs w:val="20"/>
        </w:rPr>
        <w:t xml:space="preserve"> </w:t>
      </w:r>
      <w:r w:rsidRPr="00E90A07">
        <w:rPr>
          <w:rFonts w:ascii="Noto Sans" w:hAnsi="Noto Sans" w:cs="Noto Sans"/>
          <w:sz w:val="20"/>
          <w:szCs w:val="20"/>
        </w:rPr>
        <w:t>disposiciones</w:t>
      </w:r>
      <w:r w:rsidRPr="00E90A07">
        <w:rPr>
          <w:rFonts w:ascii="Noto Sans" w:hAnsi="Noto Sans" w:cs="Noto Sans"/>
          <w:spacing w:val="-12"/>
          <w:sz w:val="20"/>
          <w:szCs w:val="20"/>
        </w:rPr>
        <w:t xml:space="preserve"> </w:t>
      </w:r>
      <w:r w:rsidRPr="00E90A07">
        <w:rPr>
          <w:rFonts w:ascii="Noto Sans" w:hAnsi="Noto Sans" w:cs="Noto Sans"/>
          <w:sz w:val="20"/>
          <w:szCs w:val="20"/>
        </w:rPr>
        <w:t>y</w:t>
      </w:r>
      <w:r w:rsidRPr="00E90A07">
        <w:rPr>
          <w:rFonts w:ascii="Noto Sans" w:hAnsi="Noto Sans" w:cs="Noto Sans"/>
          <w:spacing w:val="-13"/>
          <w:sz w:val="20"/>
          <w:szCs w:val="20"/>
        </w:rPr>
        <w:t xml:space="preserve"> </w:t>
      </w:r>
      <w:r w:rsidRPr="00E90A07">
        <w:rPr>
          <w:rFonts w:ascii="Noto Sans" w:hAnsi="Noto Sans" w:cs="Noto Sans"/>
          <w:sz w:val="20"/>
          <w:szCs w:val="20"/>
        </w:rPr>
        <w:t>políticas</w:t>
      </w:r>
      <w:r w:rsidRPr="00E90A07">
        <w:rPr>
          <w:rFonts w:ascii="Noto Sans" w:hAnsi="Noto Sans" w:cs="Noto Sans"/>
          <w:spacing w:val="-12"/>
          <w:sz w:val="20"/>
          <w:szCs w:val="20"/>
        </w:rPr>
        <w:t xml:space="preserve"> </w:t>
      </w:r>
      <w:r w:rsidRPr="00E90A07">
        <w:rPr>
          <w:rFonts w:ascii="Noto Sans" w:hAnsi="Noto Sans" w:cs="Noto Sans"/>
          <w:sz w:val="20"/>
          <w:szCs w:val="20"/>
        </w:rPr>
        <w:t>internas,</w:t>
      </w:r>
      <w:r w:rsidRPr="00E90A07">
        <w:rPr>
          <w:rFonts w:ascii="Noto Sans" w:hAnsi="Noto Sans" w:cs="Noto Sans"/>
          <w:spacing w:val="-12"/>
          <w:sz w:val="20"/>
          <w:szCs w:val="20"/>
        </w:rPr>
        <w:t xml:space="preserve"> </w:t>
      </w:r>
      <w:r w:rsidRPr="00E90A07">
        <w:rPr>
          <w:rFonts w:ascii="Noto Sans" w:hAnsi="Noto Sans" w:cs="Noto Sans"/>
          <w:sz w:val="20"/>
          <w:szCs w:val="20"/>
        </w:rPr>
        <w:t>en</w:t>
      </w:r>
      <w:r w:rsidRPr="00E90A07">
        <w:rPr>
          <w:rFonts w:ascii="Noto Sans" w:hAnsi="Noto Sans" w:cs="Noto Sans"/>
          <w:spacing w:val="-13"/>
          <w:sz w:val="20"/>
          <w:szCs w:val="20"/>
        </w:rPr>
        <w:t xml:space="preserve"> </w:t>
      </w:r>
      <w:r w:rsidRPr="00E90A07">
        <w:rPr>
          <w:rFonts w:ascii="Noto Sans" w:hAnsi="Noto Sans" w:cs="Noto Sans"/>
          <w:sz w:val="20"/>
          <w:szCs w:val="20"/>
        </w:rPr>
        <w:t>materia</w:t>
      </w:r>
      <w:r w:rsidRPr="00E90A07">
        <w:rPr>
          <w:rFonts w:ascii="Noto Sans" w:hAnsi="Noto Sans" w:cs="Noto Sans"/>
          <w:spacing w:val="-13"/>
          <w:sz w:val="20"/>
          <w:szCs w:val="20"/>
        </w:rPr>
        <w:t xml:space="preserve"> </w:t>
      </w:r>
      <w:r w:rsidRPr="00E90A07">
        <w:rPr>
          <w:rFonts w:ascii="Noto Sans" w:hAnsi="Noto Sans" w:cs="Noto Sans"/>
          <w:sz w:val="20"/>
          <w:szCs w:val="20"/>
        </w:rPr>
        <w:t>de</w:t>
      </w:r>
      <w:r w:rsidRPr="00E90A07">
        <w:rPr>
          <w:rFonts w:ascii="Noto Sans" w:hAnsi="Noto Sans" w:cs="Noto Sans"/>
          <w:spacing w:val="-13"/>
          <w:sz w:val="20"/>
          <w:szCs w:val="20"/>
        </w:rPr>
        <w:t xml:space="preserve"> </w:t>
      </w:r>
      <w:r w:rsidRPr="00E90A07">
        <w:rPr>
          <w:rFonts w:ascii="Noto Sans" w:hAnsi="Noto Sans" w:cs="Noto Sans"/>
          <w:sz w:val="20"/>
          <w:szCs w:val="20"/>
        </w:rPr>
        <w:t>seguridad, protección civil</w:t>
      </w:r>
      <w:r w:rsidR="00D400FD">
        <w:rPr>
          <w:rFonts w:ascii="Noto Sans" w:hAnsi="Noto Sans" w:cs="Noto Sans"/>
          <w:sz w:val="20"/>
          <w:szCs w:val="20"/>
        </w:rPr>
        <w:t xml:space="preserve"> e</w:t>
      </w:r>
      <w:r w:rsidRPr="00E90A07">
        <w:rPr>
          <w:rFonts w:ascii="Noto Sans" w:hAnsi="Noto Sans" w:cs="Noto Sans"/>
          <w:sz w:val="20"/>
          <w:szCs w:val="20"/>
        </w:rPr>
        <w:t xml:space="preserve"> identificación, debiendo observar buena</w:t>
      </w:r>
      <w:r w:rsidRPr="00E90A07">
        <w:rPr>
          <w:rFonts w:ascii="Noto Sans" w:hAnsi="Noto Sans" w:cs="Noto Sans"/>
          <w:spacing w:val="-7"/>
          <w:sz w:val="20"/>
          <w:szCs w:val="20"/>
        </w:rPr>
        <w:t xml:space="preserve"> </w:t>
      </w:r>
      <w:r w:rsidRPr="00E90A07">
        <w:rPr>
          <w:rFonts w:ascii="Noto Sans" w:hAnsi="Noto Sans" w:cs="Noto Sans"/>
          <w:sz w:val="20"/>
          <w:szCs w:val="20"/>
        </w:rPr>
        <w:t>conducta.</w:t>
      </w:r>
    </w:p>
    <w:p w14:paraId="6214AEB3" w14:textId="77777777" w:rsidR="006A0A62" w:rsidRDefault="006A0A62" w:rsidP="006A0A62">
      <w:pPr>
        <w:pStyle w:val="Textoindependiente"/>
        <w:tabs>
          <w:tab w:val="left" w:pos="0"/>
        </w:tabs>
        <w:spacing w:after="0" w:line="240" w:lineRule="auto"/>
        <w:ind w:left="851" w:hanging="11"/>
        <w:jc w:val="both"/>
        <w:rPr>
          <w:rFonts w:ascii="Noto Sans" w:hAnsi="Noto Sans" w:cs="Noto Sans"/>
          <w:sz w:val="20"/>
          <w:szCs w:val="20"/>
        </w:rPr>
      </w:pPr>
    </w:p>
    <w:p w14:paraId="74539200" w14:textId="77777777" w:rsidR="00322181" w:rsidRDefault="00322181" w:rsidP="006A0A62">
      <w:pPr>
        <w:pStyle w:val="Textoindependiente"/>
        <w:tabs>
          <w:tab w:val="left" w:pos="0"/>
        </w:tabs>
        <w:spacing w:after="0" w:line="240" w:lineRule="auto"/>
        <w:ind w:left="851" w:hanging="11"/>
        <w:jc w:val="both"/>
        <w:rPr>
          <w:rFonts w:ascii="Noto Sans" w:hAnsi="Noto Sans" w:cs="Noto Sans"/>
          <w:sz w:val="20"/>
          <w:szCs w:val="20"/>
        </w:rPr>
      </w:pPr>
    </w:p>
    <w:p w14:paraId="1920D4C9" w14:textId="77777777" w:rsidR="00322181" w:rsidRPr="00E90A07" w:rsidRDefault="00322181" w:rsidP="00984C93">
      <w:pPr>
        <w:pStyle w:val="Textoindependiente"/>
        <w:tabs>
          <w:tab w:val="left" w:pos="0"/>
        </w:tabs>
        <w:spacing w:after="0" w:line="240" w:lineRule="auto"/>
        <w:jc w:val="both"/>
        <w:rPr>
          <w:rFonts w:ascii="Noto Sans" w:hAnsi="Noto Sans" w:cs="Noto Sans"/>
          <w:sz w:val="20"/>
          <w:szCs w:val="20"/>
        </w:rPr>
      </w:pPr>
    </w:p>
    <w:p w14:paraId="4E7EE20B" w14:textId="6332726D" w:rsidR="006A0A62" w:rsidRPr="00E90A07" w:rsidRDefault="006A0A62" w:rsidP="003C712F">
      <w:pPr>
        <w:pStyle w:val="Prrafodelista"/>
        <w:widowControl w:val="0"/>
        <w:numPr>
          <w:ilvl w:val="0"/>
          <w:numId w:val="1"/>
        </w:numPr>
        <w:tabs>
          <w:tab w:val="left" w:pos="0"/>
        </w:tabs>
        <w:autoSpaceDE w:val="0"/>
        <w:autoSpaceDN w:val="0"/>
        <w:spacing w:after="0" w:line="240" w:lineRule="auto"/>
        <w:contextualSpacing w:val="0"/>
        <w:jc w:val="both"/>
        <w:rPr>
          <w:rFonts w:ascii="Noto Sans" w:hAnsi="Noto Sans" w:cs="Noto Sans"/>
          <w:sz w:val="20"/>
          <w:szCs w:val="20"/>
        </w:rPr>
      </w:pPr>
      <w:r w:rsidRPr="00E90A07">
        <w:rPr>
          <w:rFonts w:ascii="Noto Sans" w:hAnsi="Noto Sans" w:cs="Noto Sans"/>
          <w:sz w:val="20"/>
          <w:szCs w:val="20"/>
        </w:rPr>
        <w:t>Con</w:t>
      </w:r>
      <w:r w:rsidRPr="00E90A07">
        <w:rPr>
          <w:rFonts w:ascii="Noto Sans" w:hAnsi="Noto Sans" w:cs="Noto Sans"/>
          <w:spacing w:val="-6"/>
          <w:sz w:val="20"/>
          <w:szCs w:val="20"/>
        </w:rPr>
        <w:t xml:space="preserve"> </w:t>
      </w:r>
      <w:r w:rsidRPr="00E90A07">
        <w:rPr>
          <w:rFonts w:ascii="Noto Sans" w:hAnsi="Noto Sans" w:cs="Noto Sans"/>
          <w:sz w:val="20"/>
          <w:szCs w:val="20"/>
        </w:rPr>
        <w:t>la</w:t>
      </w:r>
      <w:r w:rsidRPr="00E90A07">
        <w:rPr>
          <w:rFonts w:ascii="Noto Sans" w:hAnsi="Noto Sans" w:cs="Noto Sans"/>
          <w:spacing w:val="-4"/>
          <w:sz w:val="20"/>
          <w:szCs w:val="20"/>
        </w:rPr>
        <w:t xml:space="preserve"> </w:t>
      </w:r>
      <w:r w:rsidRPr="00E90A07">
        <w:rPr>
          <w:rFonts w:ascii="Noto Sans" w:hAnsi="Noto Sans" w:cs="Noto Sans"/>
          <w:sz w:val="20"/>
          <w:szCs w:val="20"/>
        </w:rPr>
        <w:t>finalidad</w:t>
      </w:r>
      <w:r w:rsidRPr="00E90A07">
        <w:rPr>
          <w:rFonts w:ascii="Noto Sans" w:hAnsi="Noto Sans" w:cs="Noto Sans"/>
          <w:spacing w:val="-3"/>
          <w:sz w:val="20"/>
          <w:szCs w:val="20"/>
        </w:rPr>
        <w:t xml:space="preserve"> </w:t>
      </w:r>
      <w:r w:rsidRPr="00E90A07">
        <w:rPr>
          <w:rFonts w:ascii="Noto Sans" w:hAnsi="Noto Sans" w:cs="Noto Sans"/>
          <w:sz w:val="20"/>
          <w:szCs w:val="20"/>
        </w:rPr>
        <w:t>de</w:t>
      </w:r>
      <w:r w:rsidRPr="00E90A07">
        <w:rPr>
          <w:rFonts w:ascii="Noto Sans" w:hAnsi="Noto Sans" w:cs="Noto Sans"/>
          <w:spacing w:val="-5"/>
          <w:sz w:val="20"/>
          <w:szCs w:val="20"/>
        </w:rPr>
        <w:t xml:space="preserve"> </w:t>
      </w:r>
      <w:r w:rsidRPr="00E90A07">
        <w:rPr>
          <w:rFonts w:ascii="Noto Sans" w:hAnsi="Noto Sans" w:cs="Noto Sans"/>
          <w:sz w:val="20"/>
          <w:szCs w:val="20"/>
        </w:rPr>
        <w:t>cubrir</w:t>
      </w:r>
      <w:r w:rsidRPr="00E90A07">
        <w:rPr>
          <w:rFonts w:ascii="Noto Sans" w:hAnsi="Noto Sans" w:cs="Noto Sans"/>
          <w:spacing w:val="-5"/>
          <w:sz w:val="20"/>
          <w:szCs w:val="20"/>
        </w:rPr>
        <w:t xml:space="preserve"> </w:t>
      </w:r>
      <w:r w:rsidRPr="00E90A07">
        <w:rPr>
          <w:rFonts w:ascii="Noto Sans" w:hAnsi="Noto Sans" w:cs="Noto Sans"/>
          <w:sz w:val="20"/>
          <w:szCs w:val="20"/>
        </w:rPr>
        <w:t>los</w:t>
      </w:r>
      <w:r w:rsidRPr="00E90A07">
        <w:rPr>
          <w:rFonts w:ascii="Noto Sans" w:hAnsi="Noto Sans" w:cs="Noto Sans"/>
          <w:spacing w:val="-4"/>
          <w:sz w:val="20"/>
          <w:szCs w:val="20"/>
        </w:rPr>
        <w:t xml:space="preserve"> </w:t>
      </w:r>
      <w:r w:rsidRPr="00E90A07">
        <w:rPr>
          <w:rFonts w:ascii="Noto Sans" w:hAnsi="Noto Sans" w:cs="Noto Sans"/>
          <w:sz w:val="20"/>
          <w:szCs w:val="20"/>
        </w:rPr>
        <w:t>aspectos</w:t>
      </w:r>
      <w:r w:rsidRPr="00E90A07">
        <w:rPr>
          <w:rFonts w:ascii="Noto Sans" w:hAnsi="Noto Sans" w:cs="Noto Sans"/>
          <w:spacing w:val="-4"/>
          <w:sz w:val="20"/>
          <w:szCs w:val="20"/>
        </w:rPr>
        <w:t xml:space="preserve"> </w:t>
      </w:r>
      <w:r w:rsidRPr="00E90A07">
        <w:rPr>
          <w:rFonts w:ascii="Noto Sans" w:hAnsi="Noto Sans" w:cs="Noto Sans"/>
          <w:sz w:val="20"/>
          <w:szCs w:val="20"/>
        </w:rPr>
        <w:t>básicos</w:t>
      </w:r>
      <w:r w:rsidRPr="00E90A07">
        <w:rPr>
          <w:rFonts w:ascii="Noto Sans" w:hAnsi="Noto Sans" w:cs="Noto Sans"/>
          <w:spacing w:val="-4"/>
          <w:sz w:val="20"/>
          <w:szCs w:val="20"/>
        </w:rPr>
        <w:t xml:space="preserve"> </w:t>
      </w:r>
      <w:r w:rsidRPr="00E90A07">
        <w:rPr>
          <w:rFonts w:ascii="Noto Sans" w:hAnsi="Noto Sans" w:cs="Noto Sans"/>
          <w:sz w:val="20"/>
          <w:szCs w:val="20"/>
        </w:rPr>
        <w:t>en</w:t>
      </w:r>
      <w:r w:rsidRPr="00E90A07">
        <w:rPr>
          <w:rFonts w:ascii="Noto Sans" w:hAnsi="Noto Sans" w:cs="Noto Sans"/>
          <w:spacing w:val="-4"/>
          <w:sz w:val="20"/>
          <w:szCs w:val="20"/>
        </w:rPr>
        <w:t xml:space="preserve"> </w:t>
      </w:r>
      <w:r w:rsidRPr="00E90A07">
        <w:rPr>
          <w:rFonts w:ascii="Noto Sans" w:hAnsi="Noto Sans" w:cs="Noto Sans"/>
          <w:sz w:val="20"/>
          <w:szCs w:val="20"/>
        </w:rPr>
        <w:t>seguridad,</w:t>
      </w:r>
      <w:r w:rsidRPr="00E90A07">
        <w:rPr>
          <w:rFonts w:ascii="Noto Sans" w:hAnsi="Noto Sans" w:cs="Noto Sans"/>
          <w:spacing w:val="-4"/>
          <w:sz w:val="20"/>
          <w:szCs w:val="20"/>
        </w:rPr>
        <w:t xml:space="preserve"> </w:t>
      </w:r>
      <w:r w:rsidRPr="00E90A07">
        <w:rPr>
          <w:rFonts w:ascii="Noto Sans" w:hAnsi="Noto Sans" w:cs="Noto Sans"/>
          <w:sz w:val="20"/>
          <w:szCs w:val="20"/>
        </w:rPr>
        <w:t>salud</w:t>
      </w:r>
      <w:r w:rsidRPr="00E90A07">
        <w:rPr>
          <w:rFonts w:ascii="Noto Sans" w:hAnsi="Noto Sans" w:cs="Noto Sans"/>
          <w:spacing w:val="-5"/>
          <w:sz w:val="20"/>
          <w:szCs w:val="20"/>
        </w:rPr>
        <w:t xml:space="preserve"> </w:t>
      </w:r>
      <w:r w:rsidRPr="00E90A07">
        <w:rPr>
          <w:rFonts w:ascii="Noto Sans" w:hAnsi="Noto Sans" w:cs="Noto Sans"/>
          <w:sz w:val="20"/>
          <w:szCs w:val="20"/>
        </w:rPr>
        <w:t>y</w:t>
      </w:r>
      <w:r w:rsidRPr="00E90A07">
        <w:rPr>
          <w:rFonts w:ascii="Noto Sans" w:hAnsi="Noto Sans" w:cs="Noto Sans"/>
          <w:spacing w:val="-4"/>
          <w:sz w:val="20"/>
          <w:szCs w:val="20"/>
        </w:rPr>
        <w:t xml:space="preserve"> </w:t>
      </w:r>
      <w:r w:rsidRPr="00E90A07">
        <w:rPr>
          <w:rFonts w:ascii="Noto Sans" w:hAnsi="Noto Sans" w:cs="Noto Sans"/>
          <w:sz w:val="20"/>
          <w:szCs w:val="20"/>
        </w:rPr>
        <w:t>riesgos</w:t>
      </w:r>
      <w:r w:rsidRPr="00E90A07">
        <w:rPr>
          <w:rFonts w:ascii="Noto Sans" w:hAnsi="Noto Sans" w:cs="Noto Sans"/>
          <w:spacing w:val="-4"/>
          <w:sz w:val="20"/>
          <w:szCs w:val="20"/>
        </w:rPr>
        <w:t xml:space="preserve"> </w:t>
      </w:r>
      <w:r w:rsidRPr="00E90A07">
        <w:rPr>
          <w:rFonts w:ascii="Noto Sans" w:hAnsi="Noto Sans" w:cs="Noto Sans"/>
          <w:sz w:val="20"/>
          <w:szCs w:val="20"/>
        </w:rPr>
        <w:t>de</w:t>
      </w:r>
      <w:r w:rsidRPr="00E90A07">
        <w:rPr>
          <w:rFonts w:ascii="Noto Sans" w:hAnsi="Noto Sans" w:cs="Noto Sans"/>
          <w:spacing w:val="-5"/>
          <w:sz w:val="20"/>
          <w:szCs w:val="20"/>
        </w:rPr>
        <w:t xml:space="preserve"> </w:t>
      </w:r>
      <w:r w:rsidRPr="00E90A07">
        <w:rPr>
          <w:rFonts w:ascii="Noto Sans" w:hAnsi="Noto Sans" w:cs="Noto Sans"/>
          <w:sz w:val="20"/>
          <w:szCs w:val="20"/>
        </w:rPr>
        <w:t>trabajo,</w:t>
      </w:r>
      <w:r w:rsidRPr="00E90A07">
        <w:rPr>
          <w:rFonts w:ascii="Noto Sans" w:hAnsi="Noto Sans" w:cs="Noto Sans"/>
          <w:spacing w:val="-4"/>
          <w:sz w:val="20"/>
          <w:szCs w:val="20"/>
        </w:rPr>
        <w:t xml:space="preserve"> </w:t>
      </w:r>
      <w:r w:rsidRPr="00E90A07">
        <w:rPr>
          <w:rFonts w:ascii="Noto Sans" w:hAnsi="Noto Sans" w:cs="Noto Sans"/>
          <w:sz w:val="20"/>
          <w:szCs w:val="20"/>
        </w:rPr>
        <w:t xml:space="preserve">es </w:t>
      </w:r>
      <w:r w:rsidRPr="00E90A07">
        <w:rPr>
          <w:rFonts w:ascii="Noto Sans" w:hAnsi="Noto Sans" w:cs="Noto Sans"/>
          <w:sz w:val="20"/>
          <w:szCs w:val="20"/>
        </w:rPr>
        <w:lastRenderedPageBreak/>
        <w:t xml:space="preserve">indispensable que, durante la vigencia del contrato, todo el personal contratado por el </w:t>
      </w:r>
      <w:r w:rsidR="00D16F7D" w:rsidRPr="000E76FC">
        <w:rPr>
          <w:rFonts w:ascii="Noto Sans" w:hAnsi="Noto Sans" w:cs="Noto Sans"/>
          <w:sz w:val="20"/>
          <w:szCs w:val="20"/>
        </w:rPr>
        <w:t>licitante</w:t>
      </w:r>
      <w:r w:rsidRPr="000E76FC">
        <w:rPr>
          <w:rFonts w:ascii="Noto Sans" w:hAnsi="Noto Sans" w:cs="Noto Sans"/>
          <w:sz w:val="20"/>
          <w:szCs w:val="20"/>
        </w:rPr>
        <w:t xml:space="preserve"> </w:t>
      </w:r>
      <w:r w:rsidR="003F389D" w:rsidRPr="000E76FC">
        <w:rPr>
          <w:rFonts w:ascii="Noto Sans" w:hAnsi="Noto Sans" w:cs="Noto Sans"/>
          <w:sz w:val="20"/>
          <w:szCs w:val="20"/>
        </w:rPr>
        <w:t>adjudicado</w:t>
      </w:r>
      <w:r w:rsidR="003F389D">
        <w:rPr>
          <w:rFonts w:ascii="Noto Sans" w:hAnsi="Noto Sans" w:cs="Noto Sans"/>
          <w:sz w:val="20"/>
          <w:szCs w:val="20"/>
        </w:rPr>
        <w:t xml:space="preserve"> </w:t>
      </w:r>
      <w:r w:rsidRPr="00E90A07">
        <w:rPr>
          <w:rFonts w:ascii="Noto Sans" w:hAnsi="Noto Sans" w:cs="Noto Sans"/>
          <w:sz w:val="20"/>
          <w:szCs w:val="20"/>
        </w:rPr>
        <w:t xml:space="preserve">se encuentre debidamente inscrito en el </w:t>
      </w:r>
      <w:r w:rsidRPr="00E90A07">
        <w:rPr>
          <w:rFonts w:ascii="Noto Sans" w:hAnsi="Noto Sans" w:cs="Noto Sans"/>
          <w:b/>
          <w:bCs/>
          <w:sz w:val="20"/>
          <w:szCs w:val="20"/>
        </w:rPr>
        <w:t>IMSS</w:t>
      </w:r>
      <w:r w:rsidRPr="00E90A07">
        <w:rPr>
          <w:rFonts w:ascii="Noto Sans" w:hAnsi="Noto Sans" w:cs="Noto Sans"/>
          <w:sz w:val="20"/>
          <w:szCs w:val="20"/>
        </w:rPr>
        <w:t>, lo cual deberá acreditar con las altas</w:t>
      </w:r>
      <w:r w:rsidRPr="00E90A07">
        <w:rPr>
          <w:rFonts w:ascii="Noto Sans" w:hAnsi="Noto Sans" w:cs="Noto Sans"/>
          <w:spacing w:val="-4"/>
          <w:sz w:val="20"/>
          <w:szCs w:val="20"/>
        </w:rPr>
        <w:t xml:space="preserve"> </w:t>
      </w:r>
      <w:r w:rsidRPr="00E90A07">
        <w:rPr>
          <w:rFonts w:ascii="Noto Sans" w:hAnsi="Noto Sans" w:cs="Noto Sans"/>
          <w:sz w:val="20"/>
          <w:szCs w:val="20"/>
        </w:rPr>
        <w:t>correspondientes.</w:t>
      </w:r>
    </w:p>
    <w:p w14:paraId="74B291BD" w14:textId="77777777" w:rsidR="006A0A62" w:rsidRPr="00E90A07" w:rsidRDefault="006A0A62" w:rsidP="006A0A62">
      <w:pPr>
        <w:pStyle w:val="Prrafodelista"/>
        <w:ind w:left="851" w:hanging="11"/>
        <w:rPr>
          <w:rFonts w:ascii="Noto Sans" w:hAnsi="Noto Sans" w:cs="Noto Sans"/>
          <w:sz w:val="20"/>
          <w:szCs w:val="20"/>
        </w:rPr>
      </w:pPr>
    </w:p>
    <w:p w14:paraId="1CF80194" w14:textId="1C0223FE" w:rsidR="00C86BE7" w:rsidRPr="00322181" w:rsidRDefault="006A0A62" w:rsidP="003C712F">
      <w:pPr>
        <w:pStyle w:val="Prrafodelista"/>
        <w:widowControl w:val="0"/>
        <w:numPr>
          <w:ilvl w:val="0"/>
          <w:numId w:val="1"/>
        </w:numPr>
        <w:tabs>
          <w:tab w:val="left" w:pos="0"/>
        </w:tabs>
        <w:autoSpaceDE w:val="0"/>
        <w:autoSpaceDN w:val="0"/>
        <w:spacing w:after="0" w:line="213" w:lineRule="auto"/>
        <w:contextualSpacing w:val="0"/>
        <w:jc w:val="both"/>
        <w:rPr>
          <w:rFonts w:ascii="Noto Sans" w:hAnsi="Noto Sans" w:cs="Noto Sans"/>
          <w:sz w:val="20"/>
          <w:szCs w:val="20"/>
        </w:rPr>
      </w:pPr>
      <w:r w:rsidRPr="00E90A07">
        <w:rPr>
          <w:rFonts w:ascii="Noto Sans" w:hAnsi="Noto Sans" w:cs="Noto Sans"/>
          <w:sz w:val="20"/>
          <w:szCs w:val="20"/>
        </w:rPr>
        <w:t xml:space="preserve">El </w:t>
      </w:r>
      <w:r w:rsidRPr="00E90A07">
        <w:rPr>
          <w:rFonts w:ascii="Noto Sans" w:hAnsi="Noto Sans" w:cs="Noto Sans"/>
          <w:b/>
          <w:bCs/>
          <w:sz w:val="20"/>
          <w:szCs w:val="20"/>
        </w:rPr>
        <w:t>Instituto</w:t>
      </w:r>
      <w:r w:rsidRPr="00E90A07">
        <w:rPr>
          <w:rFonts w:ascii="Noto Sans" w:hAnsi="Noto Sans" w:cs="Noto Sans"/>
          <w:sz w:val="20"/>
          <w:szCs w:val="20"/>
        </w:rPr>
        <w:t xml:space="preserve"> se deslinda de cualquier responsabilidad con respecto a accidentes de trabajo, enfermedades y demás factores que comprometan la integridad del personal designado por el </w:t>
      </w:r>
      <w:r w:rsidR="00D16F7D" w:rsidRPr="000E76FC">
        <w:rPr>
          <w:rFonts w:ascii="Noto Sans" w:hAnsi="Noto Sans" w:cs="Noto Sans"/>
          <w:sz w:val="20"/>
          <w:szCs w:val="20"/>
        </w:rPr>
        <w:t>licitante</w:t>
      </w:r>
      <w:r w:rsidR="003F389D" w:rsidRPr="000E76FC">
        <w:rPr>
          <w:rFonts w:ascii="Noto Sans" w:hAnsi="Noto Sans" w:cs="Noto Sans"/>
          <w:sz w:val="20"/>
          <w:szCs w:val="20"/>
        </w:rPr>
        <w:t xml:space="preserve"> adjudicado</w:t>
      </w:r>
      <w:r w:rsidRPr="000E76FC">
        <w:rPr>
          <w:rFonts w:ascii="Noto Sans" w:hAnsi="Noto Sans" w:cs="Noto Sans"/>
          <w:sz w:val="20"/>
          <w:szCs w:val="20"/>
        </w:rPr>
        <w:t>, para</w:t>
      </w:r>
      <w:r w:rsidRPr="00E90A07">
        <w:rPr>
          <w:rFonts w:ascii="Noto Sans" w:hAnsi="Noto Sans" w:cs="Noto Sans"/>
          <w:sz w:val="20"/>
          <w:szCs w:val="20"/>
        </w:rPr>
        <w:t xml:space="preserve"> la ejecución de los</w:t>
      </w:r>
      <w:r w:rsidRPr="00E90A07">
        <w:rPr>
          <w:rFonts w:ascii="Noto Sans" w:hAnsi="Noto Sans" w:cs="Noto Sans"/>
          <w:spacing w:val="-4"/>
          <w:sz w:val="20"/>
          <w:szCs w:val="20"/>
        </w:rPr>
        <w:t xml:space="preserve"> </w:t>
      </w:r>
      <w:r w:rsidRPr="00E90A07">
        <w:rPr>
          <w:rFonts w:ascii="Noto Sans" w:hAnsi="Noto Sans" w:cs="Noto Sans"/>
          <w:sz w:val="20"/>
          <w:szCs w:val="20"/>
        </w:rPr>
        <w:t>servicios.</w:t>
      </w:r>
    </w:p>
    <w:p w14:paraId="1D800806" w14:textId="77777777" w:rsidR="00C86BE7" w:rsidRPr="00E90A07" w:rsidRDefault="00C86BE7" w:rsidP="006A0A62">
      <w:pPr>
        <w:pStyle w:val="Prrafodelista"/>
        <w:rPr>
          <w:rFonts w:ascii="Noto Sans" w:hAnsi="Noto Sans" w:cs="Noto Sans"/>
          <w:sz w:val="20"/>
          <w:szCs w:val="20"/>
        </w:rPr>
      </w:pPr>
    </w:p>
    <w:p w14:paraId="150F56A0" w14:textId="613E58C0" w:rsidR="006A0A62" w:rsidRPr="00E90A07" w:rsidRDefault="006A0A62" w:rsidP="003C712F">
      <w:pPr>
        <w:pStyle w:val="Prrafodelista"/>
        <w:widowControl w:val="0"/>
        <w:numPr>
          <w:ilvl w:val="0"/>
          <w:numId w:val="1"/>
        </w:numPr>
        <w:tabs>
          <w:tab w:val="left" w:pos="0"/>
        </w:tabs>
        <w:autoSpaceDE w:val="0"/>
        <w:autoSpaceDN w:val="0"/>
        <w:spacing w:after="0" w:line="213" w:lineRule="auto"/>
        <w:contextualSpacing w:val="0"/>
        <w:jc w:val="both"/>
        <w:rPr>
          <w:rFonts w:ascii="Noto Sans" w:hAnsi="Noto Sans" w:cs="Noto Sans"/>
          <w:sz w:val="20"/>
          <w:szCs w:val="20"/>
        </w:rPr>
      </w:pPr>
      <w:bookmarkStart w:id="6" w:name="_Hlk154506780"/>
      <w:r w:rsidRPr="00E90A07">
        <w:rPr>
          <w:rFonts w:ascii="Noto Sans" w:hAnsi="Noto Sans" w:cs="Noto Sans"/>
          <w:sz w:val="20"/>
          <w:szCs w:val="20"/>
        </w:rPr>
        <w:t xml:space="preserve">El personal del </w:t>
      </w:r>
      <w:r w:rsidR="00D16F7D" w:rsidRPr="000E76FC">
        <w:rPr>
          <w:rFonts w:ascii="Noto Sans" w:hAnsi="Noto Sans" w:cs="Noto Sans"/>
          <w:sz w:val="20"/>
          <w:szCs w:val="20"/>
        </w:rPr>
        <w:t>licitante</w:t>
      </w:r>
      <w:r w:rsidRPr="000E76FC">
        <w:rPr>
          <w:rFonts w:ascii="Noto Sans" w:hAnsi="Noto Sans" w:cs="Noto Sans"/>
          <w:sz w:val="20"/>
          <w:szCs w:val="20"/>
        </w:rPr>
        <w:t xml:space="preserve"> </w:t>
      </w:r>
      <w:r w:rsidR="003F389D" w:rsidRPr="000E76FC">
        <w:rPr>
          <w:rFonts w:ascii="Noto Sans" w:hAnsi="Noto Sans" w:cs="Noto Sans"/>
          <w:sz w:val="20"/>
          <w:szCs w:val="20"/>
        </w:rPr>
        <w:t>adjudicado</w:t>
      </w:r>
      <w:r w:rsidR="003F389D">
        <w:rPr>
          <w:rFonts w:ascii="Noto Sans" w:hAnsi="Noto Sans" w:cs="Noto Sans"/>
          <w:sz w:val="20"/>
          <w:szCs w:val="20"/>
        </w:rPr>
        <w:t xml:space="preserve"> </w:t>
      </w:r>
      <w:r w:rsidRPr="00E90A07">
        <w:rPr>
          <w:rFonts w:ascii="Noto Sans" w:hAnsi="Noto Sans" w:cs="Noto Sans"/>
          <w:sz w:val="20"/>
          <w:szCs w:val="20"/>
        </w:rPr>
        <w:t xml:space="preserve">no será considerado bajo ningún supuesto como trabajador del </w:t>
      </w:r>
      <w:r w:rsidRPr="00E90A07">
        <w:rPr>
          <w:rFonts w:ascii="Noto Sans" w:hAnsi="Noto Sans" w:cs="Noto Sans"/>
          <w:b/>
          <w:bCs/>
          <w:sz w:val="20"/>
          <w:szCs w:val="20"/>
        </w:rPr>
        <w:t>Instituto</w:t>
      </w:r>
      <w:r w:rsidRPr="00E90A07">
        <w:rPr>
          <w:rFonts w:ascii="Noto Sans" w:hAnsi="Noto Sans" w:cs="Noto Sans"/>
          <w:sz w:val="20"/>
          <w:szCs w:val="20"/>
        </w:rPr>
        <w:t xml:space="preserve"> o relación laboral alguna. </w:t>
      </w:r>
    </w:p>
    <w:bookmarkEnd w:id="6"/>
    <w:p w14:paraId="53077D1D" w14:textId="77777777" w:rsidR="004C252D" w:rsidRPr="00E90A07" w:rsidRDefault="004C252D" w:rsidP="006A0A62">
      <w:pPr>
        <w:pStyle w:val="Sinespaciado"/>
        <w:ind w:left="851" w:hanging="425"/>
        <w:jc w:val="both"/>
        <w:rPr>
          <w:rFonts w:ascii="Noto Sans" w:hAnsi="Noto Sans" w:cs="Noto Sans"/>
          <w:b/>
          <w:bCs/>
          <w:sz w:val="20"/>
          <w:szCs w:val="20"/>
        </w:rPr>
      </w:pPr>
    </w:p>
    <w:p w14:paraId="724DBAD8" w14:textId="68DBCAFF" w:rsidR="006A0A62" w:rsidRPr="00E90A07" w:rsidRDefault="006A0A62" w:rsidP="006A0A62">
      <w:pPr>
        <w:pStyle w:val="Sinespaciado"/>
        <w:ind w:left="851" w:hanging="425"/>
        <w:jc w:val="both"/>
        <w:rPr>
          <w:rFonts w:ascii="Noto Sans" w:hAnsi="Noto Sans" w:cs="Noto Sans"/>
          <w:sz w:val="20"/>
          <w:szCs w:val="20"/>
        </w:rPr>
      </w:pPr>
      <w:r w:rsidRPr="00E90A07">
        <w:rPr>
          <w:rFonts w:ascii="Noto Sans" w:hAnsi="Noto Sans" w:cs="Noto Sans"/>
          <w:b/>
          <w:bCs/>
          <w:sz w:val="20"/>
          <w:szCs w:val="20"/>
        </w:rPr>
        <w:t>c) Criterio de evaluación de la propuesta técnica</w:t>
      </w:r>
      <w:r w:rsidRPr="00E90A07">
        <w:rPr>
          <w:rFonts w:ascii="Noto Sans" w:hAnsi="Noto Sans" w:cs="Noto Sans"/>
          <w:sz w:val="20"/>
          <w:szCs w:val="20"/>
        </w:rPr>
        <w:t xml:space="preserve">. </w:t>
      </w:r>
    </w:p>
    <w:p w14:paraId="2B05D579" w14:textId="77777777" w:rsidR="006A0A62" w:rsidRPr="00E90A07" w:rsidRDefault="006A0A62" w:rsidP="006A0A62">
      <w:pPr>
        <w:pStyle w:val="Sinespaciado"/>
        <w:jc w:val="both"/>
        <w:rPr>
          <w:rFonts w:ascii="Noto Sans" w:hAnsi="Noto Sans" w:cs="Noto Sans"/>
          <w:sz w:val="24"/>
          <w:szCs w:val="24"/>
        </w:rPr>
      </w:pPr>
    </w:p>
    <w:p w14:paraId="19DB571B" w14:textId="1A47B5CD" w:rsidR="006A0A62" w:rsidRPr="00E90A07" w:rsidRDefault="006A0A62" w:rsidP="006A0A62">
      <w:pPr>
        <w:jc w:val="both"/>
        <w:rPr>
          <w:rFonts w:ascii="Noto Sans" w:hAnsi="Noto Sans" w:cs="Noto Sans"/>
          <w:sz w:val="20"/>
          <w:szCs w:val="20"/>
        </w:rPr>
      </w:pPr>
      <w:r w:rsidRPr="00E90A07">
        <w:rPr>
          <w:rFonts w:ascii="Noto Sans" w:hAnsi="Noto Sans" w:cs="Noto Sans"/>
          <w:sz w:val="20"/>
          <w:szCs w:val="20"/>
        </w:rPr>
        <w:t xml:space="preserve">En el cuadro que se muestra a continuación, se establecen los requisitos de carácter técnico que servirán de base para conocer la capacidad de los </w:t>
      </w:r>
      <w:r w:rsidR="00001EB4" w:rsidRPr="00E90A07">
        <w:rPr>
          <w:rFonts w:ascii="Noto Sans" w:hAnsi="Noto Sans" w:cs="Noto Sans"/>
          <w:sz w:val="20"/>
          <w:szCs w:val="20"/>
        </w:rPr>
        <w:t>licitantes</w:t>
      </w:r>
      <w:r w:rsidRPr="00E90A07">
        <w:rPr>
          <w:rFonts w:ascii="Noto Sans" w:hAnsi="Noto Sans" w:cs="Noto Sans"/>
          <w:sz w:val="20"/>
          <w:szCs w:val="20"/>
        </w:rPr>
        <w:t>, experiencia y especialidad, propuesta de trabajo y cumplimiento de contratos, lo cual servirá de base para efectuar la evaluación y calificación de las proposiciones a través del mecanismo de puntos y porcentajes.</w:t>
      </w:r>
    </w:p>
    <w:p w14:paraId="0EA9599D" w14:textId="77777777" w:rsidR="006A0A62" w:rsidRPr="00E90A07" w:rsidRDefault="006A0A62" w:rsidP="006A0A62">
      <w:pPr>
        <w:jc w:val="both"/>
        <w:rPr>
          <w:rFonts w:ascii="Noto Sans" w:hAnsi="Noto Sans" w:cs="Noto Sans"/>
          <w:sz w:val="20"/>
          <w:szCs w:val="20"/>
        </w:rPr>
      </w:pPr>
    </w:p>
    <w:p w14:paraId="57BCAA18" w14:textId="0F5DB5E9" w:rsidR="00763518" w:rsidRPr="00763518" w:rsidRDefault="00763518" w:rsidP="00E63879">
      <w:pPr>
        <w:jc w:val="both"/>
        <w:rPr>
          <w:rFonts w:ascii="Noto Sans" w:hAnsi="Noto Sans" w:cs="Noto Sans"/>
          <w:b/>
          <w:bCs/>
          <w:sz w:val="20"/>
          <w:szCs w:val="20"/>
        </w:rPr>
      </w:pPr>
      <w:r w:rsidRPr="007E4C23">
        <w:rPr>
          <w:rFonts w:ascii="Noto Sans" w:hAnsi="Noto Sans" w:cs="Noto Sans"/>
          <w:b/>
          <w:bCs/>
          <w:sz w:val="20"/>
          <w:szCs w:val="20"/>
        </w:rPr>
        <w:t>Licencias, permisos, registros, certificados o autorizaciones que debe cumplir o aplicarse al bien o servicio a contratar.</w:t>
      </w:r>
    </w:p>
    <w:p w14:paraId="65E44A03" w14:textId="77777777" w:rsidR="00763518" w:rsidRDefault="00763518" w:rsidP="00E63879">
      <w:pPr>
        <w:jc w:val="both"/>
        <w:rPr>
          <w:rFonts w:ascii="Noto Sans" w:hAnsi="Noto Sans" w:cs="Noto Sans"/>
          <w:sz w:val="20"/>
          <w:szCs w:val="20"/>
        </w:rPr>
      </w:pPr>
    </w:p>
    <w:p w14:paraId="0B868EFE" w14:textId="22A5A0FE" w:rsidR="008A4AC1" w:rsidRDefault="00E63879" w:rsidP="00E63879">
      <w:pPr>
        <w:jc w:val="both"/>
        <w:rPr>
          <w:rFonts w:ascii="Noto Sans" w:hAnsi="Noto Sans" w:cs="Noto Sans"/>
          <w:sz w:val="20"/>
          <w:szCs w:val="20"/>
        </w:rPr>
      </w:pPr>
      <w:r w:rsidRPr="004A6C32">
        <w:rPr>
          <w:rFonts w:ascii="Noto Sans" w:hAnsi="Noto Sans" w:cs="Noto Sans"/>
          <w:sz w:val="20"/>
          <w:szCs w:val="20"/>
        </w:rPr>
        <w:t xml:space="preserve">Será requisito indispensable que el licitante cuente con el licenciamiento del programa informático a utilizar y demostrar que cuenta con soporte técnico durante la vigencia del proyecto, lo cual acreditará con contrato o carta de proveedor que describa el alcance que proporcionará al licitante. Cuando el </w:t>
      </w:r>
      <w:r w:rsidR="00C343AB" w:rsidRPr="000E76FC">
        <w:rPr>
          <w:rFonts w:ascii="Noto Sans" w:hAnsi="Noto Sans" w:cs="Noto Sans"/>
          <w:sz w:val="20"/>
          <w:szCs w:val="20"/>
        </w:rPr>
        <w:t>licitante</w:t>
      </w:r>
      <w:r w:rsidR="00864DBF" w:rsidRPr="000E76FC">
        <w:rPr>
          <w:rFonts w:ascii="Noto Sans" w:hAnsi="Noto Sans" w:cs="Noto Sans"/>
          <w:sz w:val="20"/>
          <w:szCs w:val="20"/>
        </w:rPr>
        <w:t xml:space="preserve"> </w:t>
      </w:r>
      <w:r w:rsidRPr="000E76FC">
        <w:rPr>
          <w:rFonts w:ascii="Noto Sans" w:hAnsi="Noto Sans" w:cs="Noto Sans"/>
          <w:sz w:val="20"/>
          <w:szCs w:val="20"/>
        </w:rPr>
        <w:t>se</w:t>
      </w:r>
      <w:r w:rsidRPr="004A6C32">
        <w:rPr>
          <w:rFonts w:ascii="Noto Sans" w:hAnsi="Noto Sans" w:cs="Noto Sans"/>
          <w:sz w:val="20"/>
          <w:szCs w:val="20"/>
        </w:rPr>
        <w:t xml:space="preserve">a propietario del desarrollo deberá demostrarlo con registro ante el Instituto Mexicano de la Propiedad Industrial y/o Indautor. Asimismo, deberá proporcionar documento técnico descriptivo del software sobre el cual presente licencia que incluya al menos la forma en que se logra la accesibilidad, el tipo de infraestructura con que cuenta, la forma de ejecutar los respaldos y la frecuencia, asegurando que sea como mínimo semanal. Deberá referir las certificaciones obtenidas por el fabricante del software garantizando al menos que cumple con la norma ISO 27001:2015 o equivalente para seguridad de la información. </w:t>
      </w:r>
    </w:p>
    <w:p w14:paraId="481E942D" w14:textId="77777777" w:rsidR="008A4AC1" w:rsidRDefault="008A4AC1" w:rsidP="00E63879">
      <w:pPr>
        <w:jc w:val="both"/>
        <w:rPr>
          <w:rFonts w:ascii="Noto Sans" w:hAnsi="Noto Sans" w:cs="Noto Sans"/>
          <w:sz w:val="20"/>
          <w:szCs w:val="20"/>
        </w:rPr>
      </w:pPr>
    </w:p>
    <w:p w14:paraId="69FB932A" w14:textId="4C88A5F8" w:rsidR="008A4AC1" w:rsidRPr="008A4AC1" w:rsidRDefault="008A4AC1" w:rsidP="008A4AC1">
      <w:pPr>
        <w:jc w:val="both"/>
        <w:rPr>
          <w:rFonts w:ascii="Noto Sans" w:hAnsi="Noto Sans" w:cs="Noto Sans"/>
          <w:sz w:val="20"/>
          <w:szCs w:val="20"/>
        </w:rPr>
      </w:pPr>
      <w:r w:rsidRPr="00487C4C">
        <w:rPr>
          <w:rFonts w:ascii="Noto Sans" w:hAnsi="Noto Sans" w:cs="Noto Sans"/>
          <w:sz w:val="20"/>
          <w:szCs w:val="20"/>
        </w:rPr>
        <w:t>De igual forma, será indispensable que el licitante cuente con la certificación bajo la norma ISO 9001:2015 con alcance relacionado al objeto del servicio solicitado de realización de inventarios, lo cual acreditará mediante el certificado</w:t>
      </w:r>
      <w:r w:rsidR="00B04A0B">
        <w:rPr>
          <w:rFonts w:ascii="Noto Sans" w:hAnsi="Noto Sans" w:cs="Noto Sans"/>
          <w:sz w:val="20"/>
          <w:szCs w:val="20"/>
        </w:rPr>
        <w:t xml:space="preserve"> </w:t>
      </w:r>
      <w:r w:rsidRPr="00487C4C">
        <w:rPr>
          <w:rFonts w:ascii="Noto Sans" w:hAnsi="Noto Sans" w:cs="Noto Sans"/>
          <w:sz w:val="20"/>
          <w:szCs w:val="20"/>
        </w:rPr>
        <w:t>correspondiente emitido por un Organismo de Certificación de Sistema de Gestión reconocido por la Entidad Mexicana de Acreditación.</w:t>
      </w:r>
    </w:p>
    <w:p w14:paraId="49AB67DB" w14:textId="77777777" w:rsidR="008A4AC1" w:rsidRDefault="008A4AC1" w:rsidP="00E63879">
      <w:pPr>
        <w:jc w:val="both"/>
        <w:rPr>
          <w:rFonts w:ascii="Noto Sans" w:hAnsi="Noto Sans" w:cs="Noto Sans"/>
          <w:sz w:val="20"/>
          <w:szCs w:val="20"/>
        </w:rPr>
      </w:pPr>
    </w:p>
    <w:p w14:paraId="3688C918" w14:textId="0012E7D5" w:rsidR="00E63879" w:rsidRPr="00E90A07" w:rsidRDefault="00E63879" w:rsidP="00E63879">
      <w:pPr>
        <w:jc w:val="both"/>
        <w:rPr>
          <w:rFonts w:ascii="Noto Sans" w:hAnsi="Noto Sans" w:cs="Noto Sans"/>
          <w:sz w:val="20"/>
          <w:szCs w:val="20"/>
        </w:rPr>
      </w:pPr>
      <w:r w:rsidRPr="004A6C32">
        <w:rPr>
          <w:rFonts w:ascii="Noto Sans" w:hAnsi="Noto Sans" w:cs="Noto Sans"/>
          <w:sz w:val="20"/>
          <w:szCs w:val="20"/>
        </w:rPr>
        <w:t xml:space="preserve">En caso de que el licitante no acredite </w:t>
      </w:r>
      <w:r w:rsidRPr="00487C4C">
        <w:rPr>
          <w:rFonts w:ascii="Noto Sans" w:hAnsi="Noto Sans" w:cs="Noto Sans"/>
          <w:sz w:val="20"/>
          <w:szCs w:val="20"/>
        </w:rPr>
        <w:t>est</w:t>
      </w:r>
      <w:r w:rsidR="009549FF" w:rsidRPr="00487C4C">
        <w:rPr>
          <w:rFonts w:ascii="Noto Sans" w:hAnsi="Noto Sans" w:cs="Noto Sans"/>
          <w:sz w:val="20"/>
          <w:szCs w:val="20"/>
        </w:rPr>
        <w:t>os dos</w:t>
      </w:r>
      <w:r w:rsidRPr="00487C4C">
        <w:rPr>
          <w:rFonts w:ascii="Noto Sans" w:hAnsi="Noto Sans" w:cs="Noto Sans"/>
          <w:sz w:val="20"/>
          <w:szCs w:val="20"/>
        </w:rPr>
        <w:t xml:space="preserve"> requisito</w:t>
      </w:r>
      <w:r w:rsidR="009549FF" w:rsidRPr="00487C4C">
        <w:rPr>
          <w:rFonts w:ascii="Noto Sans" w:hAnsi="Noto Sans" w:cs="Noto Sans"/>
          <w:sz w:val="20"/>
          <w:szCs w:val="20"/>
        </w:rPr>
        <w:t>s</w:t>
      </w:r>
      <w:r w:rsidRPr="004A6C32">
        <w:rPr>
          <w:rFonts w:ascii="Noto Sans" w:hAnsi="Noto Sans" w:cs="Noto Sans"/>
          <w:sz w:val="20"/>
          <w:szCs w:val="20"/>
        </w:rPr>
        <w:t xml:space="preserve"> no podrá pasar a la etapa de evaluación de puntos y porcentajes y será causal de desechamiento.</w:t>
      </w:r>
      <w:r w:rsidRPr="00E90A07">
        <w:rPr>
          <w:rFonts w:ascii="Noto Sans" w:hAnsi="Noto Sans" w:cs="Noto Sans"/>
          <w:sz w:val="20"/>
          <w:szCs w:val="20"/>
        </w:rPr>
        <w:t xml:space="preserve"> </w:t>
      </w:r>
    </w:p>
    <w:p w14:paraId="5CB68CE6" w14:textId="77777777" w:rsidR="00E63879" w:rsidRPr="00E90A07" w:rsidRDefault="00E63879" w:rsidP="006A0A62">
      <w:pPr>
        <w:jc w:val="both"/>
        <w:rPr>
          <w:rFonts w:ascii="Noto Sans" w:hAnsi="Noto Sans" w:cs="Noto Sans"/>
          <w:sz w:val="20"/>
          <w:szCs w:val="20"/>
        </w:rPr>
      </w:pPr>
    </w:p>
    <w:p w14:paraId="377E7274" w14:textId="77777777" w:rsidR="00763518" w:rsidRDefault="00763518" w:rsidP="006A0A62">
      <w:pPr>
        <w:jc w:val="both"/>
        <w:rPr>
          <w:rFonts w:ascii="Noto Sans" w:hAnsi="Noto Sans" w:cs="Noto Sans"/>
          <w:sz w:val="20"/>
          <w:szCs w:val="20"/>
        </w:rPr>
      </w:pPr>
    </w:p>
    <w:p w14:paraId="6C530080" w14:textId="77777777" w:rsidR="00763518" w:rsidRDefault="00763518" w:rsidP="006A0A62">
      <w:pPr>
        <w:jc w:val="both"/>
        <w:rPr>
          <w:rFonts w:ascii="Noto Sans" w:hAnsi="Noto Sans" w:cs="Noto Sans"/>
          <w:sz w:val="20"/>
          <w:szCs w:val="20"/>
        </w:rPr>
      </w:pPr>
    </w:p>
    <w:p w14:paraId="0E1D007E" w14:textId="77777777" w:rsidR="00763518" w:rsidRDefault="00763518" w:rsidP="006A0A62">
      <w:pPr>
        <w:jc w:val="both"/>
        <w:rPr>
          <w:rFonts w:ascii="Noto Sans" w:hAnsi="Noto Sans" w:cs="Noto Sans"/>
          <w:sz w:val="20"/>
          <w:szCs w:val="20"/>
        </w:rPr>
      </w:pPr>
    </w:p>
    <w:p w14:paraId="23F9A3D8" w14:textId="77777777" w:rsidR="00763518" w:rsidRDefault="00763518" w:rsidP="006A0A62">
      <w:pPr>
        <w:jc w:val="both"/>
        <w:rPr>
          <w:rFonts w:ascii="Noto Sans" w:hAnsi="Noto Sans" w:cs="Noto Sans"/>
          <w:sz w:val="20"/>
          <w:szCs w:val="20"/>
        </w:rPr>
      </w:pPr>
    </w:p>
    <w:p w14:paraId="753032F5" w14:textId="77777777" w:rsidR="000E76FC" w:rsidRDefault="000E76FC" w:rsidP="006A0A62">
      <w:pPr>
        <w:jc w:val="both"/>
        <w:rPr>
          <w:rFonts w:ascii="Noto Sans" w:hAnsi="Noto Sans" w:cs="Noto Sans"/>
          <w:sz w:val="20"/>
          <w:szCs w:val="20"/>
        </w:rPr>
      </w:pPr>
    </w:p>
    <w:p w14:paraId="55CEE1F1" w14:textId="77777777" w:rsidR="002D6A02" w:rsidRDefault="002D6A02" w:rsidP="006A0A62">
      <w:pPr>
        <w:jc w:val="both"/>
        <w:rPr>
          <w:rFonts w:ascii="Noto Sans" w:hAnsi="Noto Sans" w:cs="Noto Sans"/>
          <w:sz w:val="20"/>
          <w:szCs w:val="20"/>
        </w:rPr>
      </w:pPr>
    </w:p>
    <w:p w14:paraId="3E6E0BB8" w14:textId="77777777" w:rsidR="002D6A02" w:rsidRDefault="002D6A02" w:rsidP="006A0A62">
      <w:pPr>
        <w:jc w:val="both"/>
        <w:rPr>
          <w:rFonts w:ascii="Noto Sans" w:hAnsi="Noto Sans" w:cs="Noto Sans"/>
          <w:sz w:val="20"/>
          <w:szCs w:val="20"/>
        </w:rPr>
      </w:pPr>
    </w:p>
    <w:p w14:paraId="6145E426" w14:textId="7CBECA91" w:rsidR="002A3E05" w:rsidRPr="00E90A07" w:rsidRDefault="006A0A62" w:rsidP="006A0A62">
      <w:pPr>
        <w:jc w:val="both"/>
        <w:rPr>
          <w:rFonts w:ascii="Noto Sans" w:hAnsi="Noto Sans" w:cs="Noto Sans"/>
          <w:sz w:val="20"/>
          <w:szCs w:val="20"/>
        </w:rPr>
      </w:pPr>
      <w:r w:rsidRPr="00E90A07">
        <w:rPr>
          <w:rFonts w:ascii="Noto Sans" w:hAnsi="Noto Sans" w:cs="Noto Sans"/>
          <w:sz w:val="20"/>
          <w:szCs w:val="20"/>
        </w:rPr>
        <w:t>Para que una propuesta técnica sea considerada solvente deberá obtener por lo menos 45 de los 60 puntos máximos que se pueden obtener de la suma de los rubros que a continuación se señalan:</w:t>
      </w:r>
    </w:p>
    <w:p w14:paraId="49719C2D" w14:textId="77777777" w:rsidR="006A0A62" w:rsidRPr="00E90A07" w:rsidRDefault="006A0A62" w:rsidP="006A0A62">
      <w:pPr>
        <w:jc w:val="both"/>
        <w:rPr>
          <w:rFonts w:ascii="Noto Sans" w:hAnsi="Noto Sans" w:cs="Noto Sans"/>
          <w:sz w:val="20"/>
          <w:szCs w:val="20"/>
        </w:rPr>
      </w:pPr>
    </w:p>
    <w:tbl>
      <w:tblPr>
        <w:tblW w:w="461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7"/>
        <w:gridCol w:w="4351"/>
        <w:gridCol w:w="2755"/>
      </w:tblGrid>
      <w:tr w:rsidR="006A0A62" w:rsidRPr="00E90A07" w14:paraId="73EA67FB" w14:textId="77777777" w:rsidTr="007D16A0">
        <w:trPr>
          <w:trHeight w:val="20"/>
          <w:jc w:val="center"/>
        </w:trPr>
        <w:tc>
          <w:tcPr>
            <w:tcW w:w="1110" w:type="pct"/>
            <w:shd w:val="clear" w:color="auto" w:fill="00765E"/>
            <w:vAlign w:val="center"/>
          </w:tcPr>
          <w:p w14:paraId="26813534" w14:textId="77777777" w:rsidR="006A0A62" w:rsidRPr="00E90A07" w:rsidRDefault="006A0A62" w:rsidP="007D16A0">
            <w:pPr>
              <w:jc w:val="center"/>
              <w:rPr>
                <w:rFonts w:ascii="Noto Sans" w:hAnsi="Noto Sans" w:cs="Noto Sans"/>
                <w:b/>
                <w:color w:val="EEECE1" w:themeColor="background2"/>
                <w:sz w:val="16"/>
                <w:szCs w:val="16"/>
                <w:lang w:eastAsia="ar-SA"/>
              </w:rPr>
            </w:pPr>
            <w:r w:rsidRPr="00E90A07">
              <w:rPr>
                <w:rFonts w:ascii="Noto Sans" w:hAnsi="Noto Sans" w:cs="Noto Sans"/>
                <w:b/>
                <w:color w:val="EEECE1" w:themeColor="background2"/>
                <w:sz w:val="16"/>
                <w:szCs w:val="16"/>
                <w:lang w:eastAsia="ar-SA"/>
              </w:rPr>
              <w:t>NÚMERO DE RUBRO</w:t>
            </w:r>
          </w:p>
        </w:tc>
        <w:tc>
          <w:tcPr>
            <w:tcW w:w="2382" w:type="pct"/>
            <w:shd w:val="clear" w:color="auto" w:fill="00765E"/>
            <w:vAlign w:val="center"/>
          </w:tcPr>
          <w:p w14:paraId="45E2D0F9" w14:textId="77777777" w:rsidR="006A0A62" w:rsidRPr="00E90A07" w:rsidRDefault="006A0A62" w:rsidP="007D16A0">
            <w:pPr>
              <w:jc w:val="center"/>
              <w:rPr>
                <w:rFonts w:ascii="Noto Sans" w:hAnsi="Noto Sans" w:cs="Noto Sans"/>
                <w:b/>
                <w:color w:val="EEECE1" w:themeColor="background2"/>
                <w:sz w:val="16"/>
                <w:szCs w:val="16"/>
                <w:lang w:eastAsia="ar-SA"/>
              </w:rPr>
            </w:pPr>
            <w:r w:rsidRPr="00E90A07">
              <w:rPr>
                <w:rFonts w:ascii="Noto Sans" w:hAnsi="Noto Sans" w:cs="Noto Sans"/>
                <w:b/>
                <w:color w:val="EEECE1" w:themeColor="background2"/>
                <w:sz w:val="16"/>
                <w:szCs w:val="16"/>
                <w:lang w:eastAsia="ar-SA"/>
              </w:rPr>
              <w:t>RUBRO</w:t>
            </w:r>
          </w:p>
        </w:tc>
        <w:tc>
          <w:tcPr>
            <w:tcW w:w="1509" w:type="pct"/>
            <w:shd w:val="clear" w:color="auto" w:fill="00765E"/>
            <w:vAlign w:val="center"/>
          </w:tcPr>
          <w:p w14:paraId="2977CC6E" w14:textId="77777777" w:rsidR="006A0A62" w:rsidRPr="00E90A07" w:rsidRDefault="006A0A62" w:rsidP="007D16A0">
            <w:pPr>
              <w:jc w:val="center"/>
              <w:rPr>
                <w:rFonts w:ascii="Noto Sans" w:hAnsi="Noto Sans" w:cs="Noto Sans"/>
                <w:b/>
                <w:color w:val="EEECE1" w:themeColor="background2"/>
                <w:sz w:val="16"/>
                <w:szCs w:val="16"/>
                <w:lang w:eastAsia="ar-SA"/>
              </w:rPr>
            </w:pPr>
            <w:r w:rsidRPr="00E90A07">
              <w:rPr>
                <w:rFonts w:ascii="Noto Sans" w:hAnsi="Noto Sans" w:cs="Noto Sans"/>
                <w:b/>
                <w:color w:val="EEECE1" w:themeColor="background2"/>
                <w:sz w:val="16"/>
                <w:szCs w:val="16"/>
                <w:lang w:eastAsia="ar-SA"/>
              </w:rPr>
              <w:t>PUNTUACIÓN POR OTORGAR</w:t>
            </w:r>
          </w:p>
        </w:tc>
      </w:tr>
      <w:tr w:rsidR="006A0A62" w:rsidRPr="00E90A07" w14:paraId="789CFD9D" w14:textId="77777777" w:rsidTr="007D16A0">
        <w:trPr>
          <w:trHeight w:val="20"/>
          <w:jc w:val="center"/>
        </w:trPr>
        <w:tc>
          <w:tcPr>
            <w:tcW w:w="1110" w:type="pct"/>
            <w:shd w:val="clear" w:color="auto" w:fill="auto"/>
            <w:vAlign w:val="center"/>
          </w:tcPr>
          <w:p w14:paraId="02A40817" w14:textId="77777777" w:rsidR="006A0A62" w:rsidRPr="00E90A07" w:rsidRDefault="006A0A62" w:rsidP="007D16A0">
            <w:pPr>
              <w:jc w:val="center"/>
              <w:rPr>
                <w:rFonts w:ascii="Noto Sans" w:hAnsi="Noto Sans" w:cs="Noto Sans"/>
                <w:sz w:val="16"/>
                <w:szCs w:val="16"/>
                <w:lang w:eastAsia="ar-SA"/>
              </w:rPr>
            </w:pPr>
            <w:r w:rsidRPr="00E90A07">
              <w:rPr>
                <w:rFonts w:ascii="Noto Sans" w:hAnsi="Noto Sans" w:cs="Noto Sans"/>
                <w:sz w:val="16"/>
                <w:szCs w:val="16"/>
                <w:lang w:eastAsia="ar-SA"/>
              </w:rPr>
              <w:t>1</w:t>
            </w:r>
          </w:p>
        </w:tc>
        <w:tc>
          <w:tcPr>
            <w:tcW w:w="2382" w:type="pct"/>
            <w:shd w:val="clear" w:color="auto" w:fill="auto"/>
            <w:vAlign w:val="center"/>
          </w:tcPr>
          <w:p w14:paraId="69D7103A" w14:textId="77777777" w:rsidR="006A0A62" w:rsidRPr="00E90A07" w:rsidRDefault="006A0A62" w:rsidP="007D16A0">
            <w:pPr>
              <w:jc w:val="both"/>
              <w:rPr>
                <w:rFonts w:ascii="Noto Sans" w:hAnsi="Noto Sans" w:cs="Noto Sans"/>
                <w:sz w:val="16"/>
                <w:szCs w:val="16"/>
                <w:lang w:eastAsia="ar-SA"/>
              </w:rPr>
            </w:pPr>
            <w:r w:rsidRPr="00E90A07">
              <w:rPr>
                <w:rFonts w:ascii="Noto Sans" w:hAnsi="Noto Sans" w:cs="Noto Sans"/>
                <w:sz w:val="16"/>
                <w:szCs w:val="16"/>
              </w:rPr>
              <w:t>CAPACIDAD DEL LICITANTE</w:t>
            </w:r>
          </w:p>
        </w:tc>
        <w:tc>
          <w:tcPr>
            <w:tcW w:w="1509" w:type="pct"/>
            <w:shd w:val="clear" w:color="auto" w:fill="auto"/>
            <w:vAlign w:val="center"/>
          </w:tcPr>
          <w:p w14:paraId="7A9671E9" w14:textId="345995C9" w:rsidR="006A0A62" w:rsidRPr="00E90A07" w:rsidRDefault="006A0A62" w:rsidP="007D16A0">
            <w:pPr>
              <w:jc w:val="center"/>
              <w:rPr>
                <w:rFonts w:ascii="Noto Sans" w:hAnsi="Noto Sans" w:cs="Noto Sans"/>
                <w:sz w:val="16"/>
                <w:szCs w:val="16"/>
                <w:lang w:eastAsia="ar-SA"/>
              </w:rPr>
            </w:pPr>
          </w:p>
        </w:tc>
      </w:tr>
      <w:tr w:rsidR="006A0A62" w:rsidRPr="00E90A07" w14:paraId="6C7A2729" w14:textId="77777777" w:rsidTr="007D16A0">
        <w:trPr>
          <w:trHeight w:val="20"/>
          <w:jc w:val="center"/>
        </w:trPr>
        <w:tc>
          <w:tcPr>
            <w:tcW w:w="1110" w:type="pct"/>
            <w:shd w:val="clear" w:color="auto" w:fill="auto"/>
            <w:vAlign w:val="center"/>
          </w:tcPr>
          <w:p w14:paraId="39BA678C" w14:textId="77777777" w:rsidR="006A0A62" w:rsidRPr="00E90A07" w:rsidRDefault="006A0A62" w:rsidP="007D16A0">
            <w:pPr>
              <w:jc w:val="center"/>
              <w:rPr>
                <w:rFonts w:ascii="Noto Sans" w:hAnsi="Noto Sans" w:cs="Noto Sans"/>
                <w:sz w:val="16"/>
                <w:szCs w:val="16"/>
                <w:lang w:eastAsia="ar-SA"/>
              </w:rPr>
            </w:pPr>
            <w:r w:rsidRPr="00E90A07">
              <w:rPr>
                <w:rFonts w:ascii="Noto Sans" w:hAnsi="Noto Sans" w:cs="Noto Sans"/>
                <w:sz w:val="16"/>
                <w:szCs w:val="16"/>
                <w:lang w:eastAsia="ar-SA"/>
              </w:rPr>
              <w:t>2</w:t>
            </w:r>
          </w:p>
        </w:tc>
        <w:tc>
          <w:tcPr>
            <w:tcW w:w="2382" w:type="pct"/>
            <w:shd w:val="clear" w:color="auto" w:fill="auto"/>
            <w:vAlign w:val="center"/>
          </w:tcPr>
          <w:p w14:paraId="3F2334E9" w14:textId="77777777" w:rsidR="006A0A62" w:rsidRPr="00E90A07" w:rsidRDefault="006A0A62" w:rsidP="007D16A0">
            <w:pPr>
              <w:jc w:val="both"/>
              <w:rPr>
                <w:rFonts w:ascii="Noto Sans" w:hAnsi="Noto Sans" w:cs="Noto Sans"/>
                <w:sz w:val="16"/>
                <w:szCs w:val="16"/>
                <w:lang w:eastAsia="ar-SA"/>
              </w:rPr>
            </w:pPr>
            <w:r w:rsidRPr="00E90A07">
              <w:rPr>
                <w:rFonts w:ascii="Noto Sans" w:hAnsi="Noto Sans" w:cs="Noto Sans"/>
                <w:sz w:val="16"/>
                <w:szCs w:val="16"/>
              </w:rPr>
              <w:t>EXPERIENCIA Y ESPECIALIDAD DEL LICITANTE</w:t>
            </w:r>
          </w:p>
        </w:tc>
        <w:tc>
          <w:tcPr>
            <w:tcW w:w="1509" w:type="pct"/>
            <w:shd w:val="clear" w:color="auto" w:fill="auto"/>
            <w:vAlign w:val="center"/>
          </w:tcPr>
          <w:p w14:paraId="44B19A52" w14:textId="6BD40720" w:rsidR="006A0A62" w:rsidRPr="00E90A07" w:rsidRDefault="006A0A62" w:rsidP="007D16A0">
            <w:pPr>
              <w:jc w:val="center"/>
              <w:rPr>
                <w:rFonts w:ascii="Noto Sans" w:hAnsi="Noto Sans" w:cs="Noto Sans"/>
                <w:sz w:val="16"/>
                <w:szCs w:val="16"/>
                <w:lang w:eastAsia="ar-SA"/>
              </w:rPr>
            </w:pPr>
          </w:p>
        </w:tc>
      </w:tr>
      <w:tr w:rsidR="006A0A62" w:rsidRPr="00E90A07" w14:paraId="7A589A7B" w14:textId="77777777" w:rsidTr="007D16A0">
        <w:trPr>
          <w:trHeight w:val="175"/>
          <w:jc w:val="center"/>
        </w:trPr>
        <w:tc>
          <w:tcPr>
            <w:tcW w:w="1110" w:type="pct"/>
            <w:shd w:val="clear" w:color="auto" w:fill="auto"/>
            <w:vAlign w:val="center"/>
          </w:tcPr>
          <w:p w14:paraId="253D34E6" w14:textId="77777777" w:rsidR="006A0A62" w:rsidRPr="00E90A07" w:rsidRDefault="006A0A62" w:rsidP="007D16A0">
            <w:pPr>
              <w:jc w:val="center"/>
              <w:rPr>
                <w:rFonts w:ascii="Noto Sans" w:hAnsi="Noto Sans" w:cs="Noto Sans"/>
                <w:sz w:val="16"/>
                <w:szCs w:val="16"/>
                <w:lang w:eastAsia="ar-SA"/>
              </w:rPr>
            </w:pPr>
            <w:r w:rsidRPr="00E90A07">
              <w:rPr>
                <w:rFonts w:ascii="Noto Sans" w:hAnsi="Noto Sans" w:cs="Noto Sans"/>
                <w:sz w:val="16"/>
                <w:szCs w:val="16"/>
                <w:lang w:eastAsia="ar-SA"/>
              </w:rPr>
              <w:t>3</w:t>
            </w:r>
          </w:p>
        </w:tc>
        <w:tc>
          <w:tcPr>
            <w:tcW w:w="2382" w:type="pct"/>
            <w:shd w:val="clear" w:color="auto" w:fill="auto"/>
            <w:vAlign w:val="center"/>
          </w:tcPr>
          <w:p w14:paraId="38232FB3" w14:textId="77777777" w:rsidR="006A0A62" w:rsidRPr="00E90A07" w:rsidRDefault="006A0A62" w:rsidP="007D16A0">
            <w:pPr>
              <w:rPr>
                <w:rFonts w:ascii="Noto Sans" w:hAnsi="Noto Sans" w:cs="Noto Sans"/>
                <w:sz w:val="16"/>
                <w:szCs w:val="16"/>
                <w:lang w:eastAsia="ar-SA"/>
              </w:rPr>
            </w:pPr>
            <w:r w:rsidRPr="00E90A07">
              <w:rPr>
                <w:rFonts w:ascii="Noto Sans" w:hAnsi="Noto Sans" w:cs="Noto Sans"/>
                <w:sz w:val="16"/>
                <w:szCs w:val="16"/>
              </w:rPr>
              <w:t>PROPUESTA DE TRABAJO</w:t>
            </w:r>
          </w:p>
        </w:tc>
        <w:tc>
          <w:tcPr>
            <w:tcW w:w="1509" w:type="pct"/>
            <w:shd w:val="clear" w:color="auto" w:fill="auto"/>
            <w:vAlign w:val="center"/>
          </w:tcPr>
          <w:p w14:paraId="38E9BF31" w14:textId="40223EED" w:rsidR="006A0A62" w:rsidRPr="00E90A07" w:rsidRDefault="006A0A62" w:rsidP="003C712F">
            <w:pPr>
              <w:numPr>
                <w:ilvl w:val="5"/>
                <w:numId w:val="3"/>
              </w:numPr>
              <w:suppressAutoHyphens/>
              <w:jc w:val="center"/>
              <w:outlineLvl w:val="5"/>
              <w:rPr>
                <w:rFonts w:ascii="Noto Sans" w:hAnsi="Noto Sans" w:cs="Noto Sans"/>
                <w:sz w:val="16"/>
                <w:szCs w:val="16"/>
                <w:lang w:eastAsia="ar-SA"/>
              </w:rPr>
            </w:pPr>
          </w:p>
        </w:tc>
      </w:tr>
      <w:tr w:rsidR="006A0A62" w:rsidRPr="00E90A07" w14:paraId="71F54384" w14:textId="77777777" w:rsidTr="007D16A0">
        <w:trPr>
          <w:trHeight w:val="309"/>
          <w:jc w:val="center"/>
        </w:trPr>
        <w:tc>
          <w:tcPr>
            <w:tcW w:w="1110" w:type="pct"/>
            <w:tcBorders>
              <w:bottom w:val="single" w:sz="4" w:space="0" w:color="000000"/>
            </w:tcBorders>
            <w:shd w:val="clear" w:color="auto" w:fill="auto"/>
            <w:vAlign w:val="center"/>
          </w:tcPr>
          <w:p w14:paraId="342B5F2A" w14:textId="77777777" w:rsidR="006A0A62" w:rsidRPr="00E90A07" w:rsidRDefault="006A0A62" w:rsidP="007D16A0">
            <w:pPr>
              <w:jc w:val="center"/>
              <w:rPr>
                <w:rFonts w:ascii="Noto Sans" w:hAnsi="Noto Sans" w:cs="Noto Sans"/>
                <w:sz w:val="16"/>
                <w:szCs w:val="16"/>
                <w:lang w:eastAsia="ar-SA"/>
              </w:rPr>
            </w:pPr>
            <w:r w:rsidRPr="00E90A07">
              <w:rPr>
                <w:rFonts w:ascii="Noto Sans" w:hAnsi="Noto Sans" w:cs="Noto Sans"/>
                <w:sz w:val="16"/>
                <w:szCs w:val="16"/>
                <w:lang w:eastAsia="ar-SA"/>
              </w:rPr>
              <w:t>4</w:t>
            </w:r>
          </w:p>
        </w:tc>
        <w:tc>
          <w:tcPr>
            <w:tcW w:w="2382" w:type="pct"/>
            <w:tcBorders>
              <w:bottom w:val="single" w:sz="4" w:space="0" w:color="000000"/>
            </w:tcBorders>
            <w:shd w:val="clear" w:color="auto" w:fill="auto"/>
            <w:vAlign w:val="center"/>
          </w:tcPr>
          <w:p w14:paraId="7EEE991C" w14:textId="77777777" w:rsidR="006A0A62" w:rsidRPr="00E90A07" w:rsidRDefault="006A0A62" w:rsidP="007D16A0">
            <w:pPr>
              <w:jc w:val="both"/>
              <w:rPr>
                <w:rFonts w:ascii="Noto Sans" w:hAnsi="Noto Sans" w:cs="Noto Sans"/>
                <w:sz w:val="16"/>
                <w:szCs w:val="16"/>
                <w:lang w:eastAsia="ar-SA"/>
              </w:rPr>
            </w:pPr>
            <w:r w:rsidRPr="00E90A07">
              <w:rPr>
                <w:rFonts w:ascii="Noto Sans" w:hAnsi="Noto Sans" w:cs="Noto Sans"/>
                <w:sz w:val="16"/>
                <w:szCs w:val="16"/>
              </w:rPr>
              <w:t>CUMPLIMIENTO DE CONTRATOS</w:t>
            </w:r>
          </w:p>
        </w:tc>
        <w:tc>
          <w:tcPr>
            <w:tcW w:w="1509" w:type="pct"/>
            <w:tcBorders>
              <w:bottom w:val="single" w:sz="4" w:space="0" w:color="000000"/>
            </w:tcBorders>
            <w:shd w:val="clear" w:color="auto" w:fill="auto"/>
            <w:vAlign w:val="center"/>
          </w:tcPr>
          <w:p w14:paraId="2274B29F" w14:textId="7CD4DDF0" w:rsidR="006A0A62" w:rsidRPr="00E90A07" w:rsidRDefault="006A0A62" w:rsidP="003C712F">
            <w:pPr>
              <w:numPr>
                <w:ilvl w:val="5"/>
                <w:numId w:val="3"/>
              </w:numPr>
              <w:suppressAutoHyphens/>
              <w:jc w:val="center"/>
              <w:outlineLvl w:val="5"/>
              <w:rPr>
                <w:rFonts w:ascii="Noto Sans" w:hAnsi="Noto Sans" w:cs="Noto Sans"/>
                <w:sz w:val="16"/>
                <w:szCs w:val="16"/>
                <w:lang w:eastAsia="ar-SA"/>
              </w:rPr>
            </w:pPr>
          </w:p>
        </w:tc>
      </w:tr>
      <w:tr w:rsidR="006A0A62" w:rsidRPr="00E90A07" w14:paraId="34780B02" w14:textId="77777777" w:rsidTr="005953B8">
        <w:trPr>
          <w:trHeight w:val="228"/>
          <w:jc w:val="center"/>
        </w:trPr>
        <w:tc>
          <w:tcPr>
            <w:tcW w:w="3491" w:type="pct"/>
            <w:gridSpan w:val="2"/>
            <w:shd w:val="clear" w:color="auto" w:fill="00765E"/>
          </w:tcPr>
          <w:p w14:paraId="692C2346" w14:textId="77777777" w:rsidR="006A0A62" w:rsidRPr="00E90A07" w:rsidRDefault="006A0A62" w:rsidP="007D16A0">
            <w:pPr>
              <w:jc w:val="center"/>
              <w:rPr>
                <w:rFonts w:ascii="Noto Sans" w:hAnsi="Noto Sans" w:cs="Noto Sans"/>
                <w:b/>
                <w:color w:val="EEECE1" w:themeColor="background2"/>
                <w:sz w:val="16"/>
                <w:szCs w:val="16"/>
                <w:lang w:eastAsia="ar-SA"/>
              </w:rPr>
            </w:pPr>
            <w:r w:rsidRPr="00E90A07">
              <w:rPr>
                <w:rFonts w:ascii="Noto Sans" w:hAnsi="Noto Sans" w:cs="Noto Sans"/>
                <w:b/>
                <w:color w:val="EEECE1" w:themeColor="background2"/>
                <w:sz w:val="16"/>
                <w:szCs w:val="16"/>
                <w:lang w:eastAsia="ar-SA"/>
              </w:rPr>
              <w:t>T O T A L</w:t>
            </w:r>
          </w:p>
        </w:tc>
        <w:tc>
          <w:tcPr>
            <w:tcW w:w="1509" w:type="pct"/>
            <w:shd w:val="clear" w:color="auto" w:fill="00765E"/>
          </w:tcPr>
          <w:p w14:paraId="5D522C3D" w14:textId="77777777" w:rsidR="006A0A62" w:rsidRPr="00E90A07" w:rsidRDefault="006A0A62" w:rsidP="003C712F">
            <w:pPr>
              <w:pStyle w:val="Prrafodelista"/>
              <w:numPr>
                <w:ilvl w:val="0"/>
                <w:numId w:val="8"/>
              </w:numPr>
              <w:spacing w:after="0" w:line="240" w:lineRule="auto"/>
              <w:jc w:val="center"/>
              <w:rPr>
                <w:rFonts w:ascii="Noto Sans" w:hAnsi="Noto Sans" w:cs="Noto Sans"/>
                <w:b/>
                <w:color w:val="EEECE1" w:themeColor="background2"/>
                <w:sz w:val="16"/>
                <w:szCs w:val="16"/>
                <w:lang w:eastAsia="ar-SA"/>
              </w:rPr>
            </w:pPr>
            <w:r w:rsidRPr="00E90A07">
              <w:rPr>
                <w:rFonts w:ascii="Noto Sans" w:hAnsi="Noto Sans" w:cs="Noto Sans"/>
                <w:b/>
                <w:color w:val="EEECE1" w:themeColor="background2"/>
                <w:sz w:val="16"/>
                <w:szCs w:val="16"/>
                <w:lang w:eastAsia="ar-SA"/>
              </w:rPr>
              <w:t>PUNTOS</w:t>
            </w:r>
          </w:p>
        </w:tc>
      </w:tr>
    </w:tbl>
    <w:p w14:paraId="7C4B2650" w14:textId="77777777" w:rsidR="006A0A62" w:rsidRPr="00E90A07" w:rsidRDefault="006A0A62" w:rsidP="006A0A62">
      <w:pPr>
        <w:pStyle w:val="Sinespaciado"/>
        <w:jc w:val="both"/>
        <w:rPr>
          <w:rFonts w:ascii="Noto Sans" w:hAnsi="Noto Sans" w:cs="Noto Sans"/>
          <w:sz w:val="20"/>
          <w:szCs w:val="20"/>
        </w:rPr>
      </w:pPr>
    </w:p>
    <w:p w14:paraId="741DA223" w14:textId="77777777" w:rsidR="00C42337" w:rsidRPr="00E90A07" w:rsidRDefault="00C42337" w:rsidP="006A0A62">
      <w:pPr>
        <w:pStyle w:val="Sinespaciado"/>
        <w:jc w:val="both"/>
        <w:rPr>
          <w:rFonts w:ascii="Noto Sans" w:hAnsi="Noto Sans" w:cs="Noto Sans"/>
          <w:sz w:val="20"/>
          <w:szCs w:val="20"/>
        </w:rPr>
      </w:pPr>
    </w:p>
    <w:p w14:paraId="6A09BC0D" w14:textId="77777777" w:rsidR="006A0A62" w:rsidRPr="00E90A07" w:rsidRDefault="006A0A62" w:rsidP="006A0A62">
      <w:pPr>
        <w:jc w:val="both"/>
        <w:rPr>
          <w:rFonts w:ascii="Noto Sans" w:hAnsi="Noto Sans" w:cs="Noto Sans"/>
          <w:b/>
          <w:bCs/>
          <w:sz w:val="20"/>
          <w:szCs w:val="20"/>
        </w:rPr>
      </w:pPr>
      <w:r w:rsidRPr="00E90A07">
        <w:rPr>
          <w:rFonts w:ascii="Noto Sans" w:hAnsi="Noto Sans" w:cs="Noto Sans"/>
          <w:b/>
          <w:bCs/>
          <w:sz w:val="20"/>
          <w:szCs w:val="20"/>
        </w:rPr>
        <w:t>1. Capacidad del Licitante:</w:t>
      </w:r>
    </w:p>
    <w:p w14:paraId="12803BA2" w14:textId="77777777" w:rsidR="006A0A62" w:rsidRPr="00E90A07" w:rsidRDefault="006A0A62" w:rsidP="006A0A62">
      <w:pPr>
        <w:autoSpaceDE w:val="0"/>
        <w:autoSpaceDN w:val="0"/>
        <w:adjustRightInd w:val="0"/>
        <w:jc w:val="both"/>
        <w:rPr>
          <w:rFonts w:ascii="Noto Sans" w:hAnsi="Noto Sans" w:cs="Noto Sans"/>
          <w:sz w:val="20"/>
          <w:szCs w:val="20"/>
        </w:rPr>
      </w:pPr>
    </w:p>
    <w:p w14:paraId="5C7C6175" w14:textId="278D02D6" w:rsidR="006A0A62" w:rsidRPr="00E90A07" w:rsidRDefault="006A0A62" w:rsidP="006A0A62">
      <w:pPr>
        <w:autoSpaceDE w:val="0"/>
        <w:autoSpaceDN w:val="0"/>
        <w:adjustRightInd w:val="0"/>
        <w:jc w:val="both"/>
        <w:rPr>
          <w:rFonts w:ascii="Noto Sans" w:hAnsi="Noto Sans" w:cs="Noto Sans"/>
          <w:sz w:val="20"/>
          <w:szCs w:val="20"/>
          <w:lang w:eastAsia="es-MX"/>
        </w:rPr>
      </w:pPr>
      <w:r w:rsidRPr="00E90A07">
        <w:rPr>
          <w:rFonts w:ascii="Noto Sans" w:hAnsi="Noto Sans" w:cs="Noto Sans"/>
          <w:sz w:val="20"/>
          <w:szCs w:val="20"/>
        </w:rPr>
        <w:t xml:space="preserve">Este rubro tendrá una puntuación total de </w:t>
      </w:r>
      <w:r w:rsidR="00FD5C9C">
        <w:rPr>
          <w:rFonts w:ascii="Noto Sans" w:hAnsi="Noto Sans" w:cs="Noto Sans"/>
          <w:b/>
          <w:sz w:val="20"/>
          <w:szCs w:val="20"/>
        </w:rPr>
        <w:t>()</w:t>
      </w:r>
      <w:r w:rsidRPr="00E90A07">
        <w:rPr>
          <w:rFonts w:ascii="Noto Sans" w:hAnsi="Noto Sans" w:cs="Noto Sans"/>
          <w:b/>
          <w:sz w:val="20"/>
          <w:szCs w:val="20"/>
        </w:rPr>
        <w:t xml:space="preserve"> PUNTOS.</w:t>
      </w:r>
      <w:r w:rsidRPr="00E90A07">
        <w:rPr>
          <w:rFonts w:ascii="Noto Sans" w:hAnsi="Noto Sans" w:cs="Noto Sans"/>
          <w:sz w:val="20"/>
          <w:szCs w:val="20"/>
          <w:lang w:eastAsia="es-MX"/>
        </w:rPr>
        <w:t xml:space="preserve"> Consiste en el número de recursos humanos que técnicamente estén aptos para prestar el servicio, así como los recursos económicos y de equipamiento que requiere el </w:t>
      </w:r>
      <w:r w:rsidR="00864DBF" w:rsidRPr="000E76FC">
        <w:rPr>
          <w:rFonts w:ascii="Noto Sans" w:hAnsi="Noto Sans" w:cs="Noto Sans"/>
          <w:sz w:val="20"/>
          <w:szCs w:val="20"/>
          <w:lang w:eastAsia="es-MX"/>
        </w:rPr>
        <w:t>licitante</w:t>
      </w:r>
      <w:r w:rsidRPr="00E90A07">
        <w:rPr>
          <w:rFonts w:ascii="Noto Sans" w:hAnsi="Noto Sans" w:cs="Noto Sans"/>
          <w:sz w:val="20"/>
          <w:szCs w:val="20"/>
          <w:lang w:eastAsia="es-MX"/>
        </w:rPr>
        <w:t xml:space="preserve"> para prestar el servicio en el tiempo, condiciones y calidad requerida, o cualquier otro al aspecto que sea indispensable para que pueda cumplir con las obligaciones previstas en el contrato. </w:t>
      </w:r>
    </w:p>
    <w:p w14:paraId="04ACBFB5" w14:textId="77777777" w:rsidR="005953B8" w:rsidRPr="00E90A07" w:rsidRDefault="005953B8" w:rsidP="006A0A62">
      <w:pPr>
        <w:pStyle w:val="Sinespaciado"/>
        <w:ind w:left="1080"/>
        <w:jc w:val="both"/>
        <w:rPr>
          <w:rFonts w:ascii="Noto Sans" w:hAnsi="Noto Sans" w:cs="Noto Sans"/>
          <w:color w:val="FF0000"/>
          <w:sz w:val="20"/>
          <w:szCs w:val="20"/>
        </w:rPr>
      </w:pPr>
    </w:p>
    <w:p w14:paraId="2AB3BAC5" w14:textId="5BE53EF2" w:rsidR="006A0A62" w:rsidRPr="00E90A07" w:rsidRDefault="006A0A62" w:rsidP="006A0A62">
      <w:pPr>
        <w:pStyle w:val="Sinespaciado"/>
        <w:ind w:left="1080"/>
        <w:jc w:val="both"/>
        <w:rPr>
          <w:rFonts w:ascii="Noto Sans" w:hAnsi="Noto Sans" w:cs="Noto Sans"/>
          <w:sz w:val="20"/>
          <w:szCs w:val="20"/>
        </w:rPr>
      </w:pPr>
      <w:r w:rsidRPr="00E90A07">
        <w:rPr>
          <w:rFonts w:ascii="Noto Sans" w:hAnsi="Noto Sans" w:cs="Noto Sans"/>
          <w:color w:val="FF0000"/>
          <w:sz w:val="20"/>
          <w:szCs w:val="20"/>
        </w:rPr>
        <w:t xml:space="preserve"> </w:t>
      </w:r>
    </w:p>
    <w:p w14:paraId="3C0991FF" w14:textId="03D63246" w:rsidR="00536E92" w:rsidRPr="00E90A07" w:rsidRDefault="006A0A62" w:rsidP="006A0A62">
      <w:pPr>
        <w:jc w:val="both"/>
        <w:rPr>
          <w:rFonts w:ascii="Noto Sans" w:hAnsi="Noto Sans" w:cs="Noto Sans"/>
          <w:sz w:val="20"/>
          <w:szCs w:val="20"/>
        </w:rPr>
      </w:pPr>
      <w:r w:rsidRPr="00E90A07">
        <w:rPr>
          <w:rFonts w:ascii="Noto Sans" w:hAnsi="Noto Sans" w:cs="Noto Sans"/>
          <w:b/>
          <w:sz w:val="20"/>
          <w:szCs w:val="20"/>
        </w:rPr>
        <w:t>1.1 Capacidad de los recursos humanos</w:t>
      </w:r>
      <w:r w:rsidRPr="00E90A07">
        <w:rPr>
          <w:rFonts w:ascii="Noto Sans" w:hAnsi="Noto Sans" w:cs="Noto Sans"/>
          <w:sz w:val="20"/>
          <w:szCs w:val="20"/>
        </w:rPr>
        <w:t xml:space="preserve">: </w:t>
      </w:r>
    </w:p>
    <w:p w14:paraId="672768EB" w14:textId="77777777" w:rsidR="00536E92" w:rsidRPr="00E90A07" w:rsidRDefault="00536E92" w:rsidP="006A0A62">
      <w:pPr>
        <w:jc w:val="both"/>
        <w:rPr>
          <w:rFonts w:ascii="Noto Sans" w:hAnsi="Noto Sans" w:cs="Noto Sans"/>
          <w:sz w:val="20"/>
          <w:szCs w:val="20"/>
        </w:rPr>
      </w:pPr>
    </w:p>
    <w:p w14:paraId="20DBBFC0" w14:textId="14113D93" w:rsidR="00536E92" w:rsidRPr="00E90A07" w:rsidRDefault="00536E92" w:rsidP="00536E92">
      <w:pPr>
        <w:jc w:val="both"/>
        <w:rPr>
          <w:rFonts w:ascii="Noto Sans" w:hAnsi="Noto Sans" w:cs="Noto Sans"/>
          <w:bCs/>
          <w:sz w:val="20"/>
          <w:szCs w:val="20"/>
        </w:rPr>
      </w:pPr>
      <w:r w:rsidRPr="00E90A07">
        <w:rPr>
          <w:rFonts w:ascii="Noto Sans" w:hAnsi="Noto Sans" w:cs="Noto Sans"/>
          <w:bCs/>
          <w:sz w:val="20"/>
          <w:szCs w:val="20"/>
        </w:rPr>
        <w:t xml:space="preserve">Los puntos para obtener serán </w:t>
      </w:r>
      <w:r w:rsidR="00CD00F0">
        <w:rPr>
          <w:rFonts w:ascii="Noto Sans" w:hAnsi="Noto Sans" w:cs="Noto Sans"/>
          <w:b/>
          <w:sz w:val="20"/>
          <w:szCs w:val="20"/>
        </w:rPr>
        <w:t>()</w:t>
      </w:r>
      <w:r w:rsidRPr="00E90A07">
        <w:rPr>
          <w:rFonts w:ascii="Noto Sans" w:hAnsi="Noto Sans" w:cs="Noto Sans"/>
          <w:b/>
          <w:sz w:val="20"/>
          <w:szCs w:val="20"/>
        </w:rPr>
        <w:t xml:space="preserve"> PUNTOS</w:t>
      </w:r>
      <w:r w:rsidRPr="00E90A07">
        <w:rPr>
          <w:rFonts w:ascii="Noto Sans" w:hAnsi="Noto Sans" w:cs="Noto Sans"/>
          <w:bCs/>
          <w:sz w:val="20"/>
          <w:szCs w:val="20"/>
        </w:rPr>
        <w:t>.</w:t>
      </w:r>
    </w:p>
    <w:p w14:paraId="3CD404F3" w14:textId="77777777" w:rsidR="006A0A62" w:rsidRPr="00E90A07" w:rsidRDefault="006A0A62" w:rsidP="006A0A62">
      <w:pPr>
        <w:jc w:val="both"/>
        <w:rPr>
          <w:rFonts w:ascii="Noto Sans" w:hAnsi="Noto Sans" w:cs="Noto Sans"/>
          <w:sz w:val="20"/>
          <w:szCs w:val="20"/>
        </w:rPr>
      </w:pPr>
    </w:p>
    <w:p w14:paraId="2CCEC288" w14:textId="77777777" w:rsidR="006A0A62" w:rsidRPr="00E90A07" w:rsidRDefault="006A0A62" w:rsidP="003C712F">
      <w:pPr>
        <w:pStyle w:val="Prrafodelista"/>
        <w:numPr>
          <w:ilvl w:val="2"/>
          <w:numId w:val="6"/>
        </w:numPr>
        <w:spacing w:after="0" w:line="240" w:lineRule="auto"/>
        <w:jc w:val="both"/>
        <w:rPr>
          <w:rFonts w:ascii="Noto Sans" w:hAnsi="Noto Sans" w:cs="Noto Sans"/>
          <w:b/>
          <w:sz w:val="20"/>
          <w:szCs w:val="20"/>
        </w:rPr>
      </w:pPr>
      <w:r w:rsidRPr="00E90A07">
        <w:rPr>
          <w:rFonts w:ascii="Noto Sans" w:hAnsi="Noto Sans" w:cs="Noto Sans"/>
          <w:b/>
          <w:sz w:val="20"/>
          <w:szCs w:val="20"/>
        </w:rPr>
        <w:t>Experiencia en asuntos relacionados con la materia del servicio:</w:t>
      </w:r>
    </w:p>
    <w:p w14:paraId="24489C9B" w14:textId="77777777" w:rsidR="005F5BD9" w:rsidRPr="00E90A07" w:rsidRDefault="005F5BD9" w:rsidP="006A0A62">
      <w:pPr>
        <w:jc w:val="both"/>
        <w:rPr>
          <w:rFonts w:ascii="Noto Sans" w:hAnsi="Noto Sans" w:cs="Noto Sans"/>
          <w:bCs/>
          <w:sz w:val="20"/>
          <w:szCs w:val="20"/>
        </w:rPr>
      </w:pPr>
    </w:p>
    <w:p w14:paraId="1309B699" w14:textId="60E54D53" w:rsidR="006A0A62" w:rsidRPr="00E90A07" w:rsidRDefault="005F5BD9" w:rsidP="006A0A62">
      <w:pPr>
        <w:jc w:val="both"/>
        <w:rPr>
          <w:rFonts w:ascii="Noto Sans" w:hAnsi="Noto Sans" w:cs="Noto Sans"/>
          <w:sz w:val="20"/>
          <w:szCs w:val="20"/>
        </w:rPr>
      </w:pPr>
      <w:r w:rsidRPr="00E90A07">
        <w:rPr>
          <w:rFonts w:ascii="Noto Sans" w:hAnsi="Noto Sans" w:cs="Noto Sans"/>
          <w:bCs/>
          <w:sz w:val="20"/>
          <w:szCs w:val="20"/>
        </w:rPr>
        <w:t xml:space="preserve">Los puntos para obtener serán: </w:t>
      </w:r>
      <w:r w:rsidR="00CD00F0">
        <w:rPr>
          <w:rFonts w:ascii="Noto Sans" w:hAnsi="Noto Sans" w:cs="Noto Sans"/>
          <w:b/>
          <w:sz w:val="20"/>
          <w:szCs w:val="20"/>
        </w:rPr>
        <w:t>()</w:t>
      </w:r>
      <w:r w:rsidRPr="00E90A07">
        <w:rPr>
          <w:rFonts w:ascii="Noto Sans" w:hAnsi="Noto Sans" w:cs="Noto Sans"/>
          <w:b/>
          <w:sz w:val="20"/>
          <w:szCs w:val="20"/>
        </w:rPr>
        <w:t xml:space="preserve"> PUNTOS</w:t>
      </w:r>
    </w:p>
    <w:p w14:paraId="2937D05F" w14:textId="77777777" w:rsidR="006A0A62" w:rsidRPr="00E90A07" w:rsidRDefault="006A0A62" w:rsidP="006A0A62">
      <w:pPr>
        <w:jc w:val="both"/>
        <w:rPr>
          <w:rFonts w:ascii="Noto Sans" w:hAnsi="Noto Sans" w:cs="Noto Sans"/>
          <w:sz w:val="20"/>
          <w:szCs w:val="20"/>
        </w:rPr>
      </w:pPr>
    </w:p>
    <w:tbl>
      <w:tblPr>
        <w:tblStyle w:val="Tablaconcuadrcula"/>
        <w:tblW w:w="0" w:type="auto"/>
        <w:tblLook w:val="04A0" w:firstRow="1" w:lastRow="0" w:firstColumn="1" w:lastColumn="0" w:noHBand="0" w:noVBand="1"/>
      </w:tblPr>
      <w:tblGrid>
        <w:gridCol w:w="1288"/>
        <w:gridCol w:w="1306"/>
        <w:gridCol w:w="1740"/>
        <w:gridCol w:w="4656"/>
        <w:gridCol w:w="914"/>
      </w:tblGrid>
      <w:tr w:rsidR="00B8029D" w:rsidRPr="00E90A07" w14:paraId="5167355D" w14:textId="77777777" w:rsidTr="00462DE5">
        <w:trPr>
          <w:trHeight w:val="299"/>
          <w:tblHeader/>
        </w:trPr>
        <w:tc>
          <w:tcPr>
            <w:tcW w:w="0" w:type="auto"/>
            <w:tcBorders>
              <w:bottom w:val="single" w:sz="4" w:space="0" w:color="000000"/>
            </w:tcBorders>
            <w:shd w:val="clear" w:color="auto" w:fill="00765E"/>
            <w:vAlign w:val="center"/>
          </w:tcPr>
          <w:p w14:paraId="3CF0BC97" w14:textId="577ABF55" w:rsidR="00462DE5" w:rsidRPr="00E90A07" w:rsidRDefault="00462DE5" w:rsidP="00462DE5">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RUBRO</w:t>
            </w:r>
          </w:p>
        </w:tc>
        <w:tc>
          <w:tcPr>
            <w:tcW w:w="0" w:type="auto"/>
            <w:shd w:val="clear" w:color="auto" w:fill="00765E"/>
            <w:vAlign w:val="center"/>
          </w:tcPr>
          <w:p w14:paraId="7A7FD261" w14:textId="77777777" w:rsidR="00462DE5" w:rsidRPr="00E90A07" w:rsidRDefault="00462DE5" w:rsidP="00462DE5">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SUBRUBRO</w:t>
            </w:r>
          </w:p>
        </w:tc>
        <w:tc>
          <w:tcPr>
            <w:tcW w:w="0" w:type="auto"/>
            <w:shd w:val="clear" w:color="auto" w:fill="00765E"/>
            <w:vAlign w:val="center"/>
          </w:tcPr>
          <w:p w14:paraId="14B6D82A" w14:textId="77777777" w:rsidR="00462DE5" w:rsidRPr="00E90A07" w:rsidRDefault="00462DE5" w:rsidP="00462DE5">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ASPECTO</w:t>
            </w:r>
          </w:p>
        </w:tc>
        <w:tc>
          <w:tcPr>
            <w:tcW w:w="0" w:type="auto"/>
            <w:shd w:val="clear" w:color="auto" w:fill="00765E"/>
            <w:vAlign w:val="center"/>
          </w:tcPr>
          <w:p w14:paraId="458F7FBA" w14:textId="77777777" w:rsidR="00462DE5" w:rsidRPr="00E90A07" w:rsidRDefault="00462DE5" w:rsidP="00462DE5">
            <w:pPr>
              <w:jc w:val="center"/>
              <w:rPr>
                <w:rFonts w:ascii="Noto Sans" w:hAnsi="Noto Sans" w:cs="Noto Sans"/>
                <w:b/>
                <w:color w:val="EEECE1" w:themeColor="background2"/>
                <w:sz w:val="16"/>
                <w:szCs w:val="16"/>
              </w:rPr>
            </w:pPr>
            <w:r w:rsidRPr="00E90A07">
              <w:rPr>
                <w:rFonts w:ascii="Noto Sans" w:hAnsi="Noto Sans" w:cs="Noto Sans"/>
                <w:b/>
                <w:bCs/>
                <w:color w:val="EEECE1" w:themeColor="background2"/>
                <w:sz w:val="16"/>
                <w:szCs w:val="16"/>
              </w:rPr>
              <w:t>ACREDITAMIENTO</w:t>
            </w:r>
          </w:p>
        </w:tc>
        <w:tc>
          <w:tcPr>
            <w:tcW w:w="0" w:type="auto"/>
            <w:shd w:val="clear" w:color="auto" w:fill="00765E"/>
            <w:vAlign w:val="center"/>
          </w:tcPr>
          <w:p w14:paraId="2D23CC73" w14:textId="77777777" w:rsidR="00462DE5" w:rsidRPr="00E90A07" w:rsidRDefault="00462DE5" w:rsidP="00462DE5">
            <w:pPr>
              <w:jc w:val="center"/>
              <w:rPr>
                <w:rFonts w:ascii="Noto Sans" w:eastAsiaTheme="minorHAnsi" w:hAnsi="Noto Sans" w:cs="Noto Sans"/>
                <w:b/>
                <w:bCs/>
                <w:color w:val="EEECE1" w:themeColor="background2"/>
                <w:sz w:val="16"/>
                <w:szCs w:val="16"/>
              </w:rPr>
            </w:pPr>
            <w:r w:rsidRPr="00E90A07">
              <w:rPr>
                <w:rFonts w:ascii="Noto Sans" w:hAnsi="Noto Sans" w:cs="Noto Sans"/>
                <w:b/>
                <w:bCs/>
                <w:color w:val="EEECE1" w:themeColor="background2"/>
                <w:sz w:val="16"/>
                <w:szCs w:val="16"/>
              </w:rPr>
              <w:t>PUNTAJE</w:t>
            </w:r>
          </w:p>
        </w:tc>
      </w:tr>
      <w:tr w:rsidR="00462DE5" w:rsidRPr="00E90A07" w14:paraId="38467203" w14:textId="77777777" w:rsidTr="00462DE5">
        <w:tc>
          <w:tcPr>
            <w:tcW w:w="0" w:type="auto"/>
            <w:vAlign w:val="center"/>
          </w:tcPr>
          <w:p w14:paraId="7F77059A" w14:textId="60028075" w:rsidR="00462DE5" w:rsidRPr="00E90A07" w:rsidRDefault="00462DE5" w:rsidP="00462DE5">
            <w:pPr>
              <w:jc w:val="center"/>
              <w:rPr>
                <w:rFonts w:ascii="Noto Sans" w:hAnsi="Noto Sans" w:cs="Noto Sans"/>
                <w:b/>
                <w:bCs/>
                <w:sz w:val="16"/>
                <w:szCs w:val="16"/>
              </w:rPr>
            </w:pPr>
            <w:r w:rsidRPr="00E90A07">
              <w:rPr>
                <w:rFonts w:ascii="Noto Sans" w:hAnsi="Noto Sans" w:cs="Noto Sans"/>
                <w:b/>
                <w:bCs/>
                <w:sz w:val="16"/>
                <w:szCs w:val="16"/>
              </w:rPr>
              <w:t>1. CAPACIDAD DEL LICITANTE</w:t>
            </w:r>
          </w:p>
        </w:tc>
        <w:tc>
          <w:tcPr>
            <w:tcW w:w="0" w:type="auto"/>
            <w:vAlign w:val="center"/>
          </w:tcPr>
          <w:p w14:paraId="141ED677" w14:textId="77777777" w:rsidR="00462DE5" w:rsidRPr="00E90A07" w:rsidRDefault="00462DE5" w:rsidP="00462DE5">
            <w:pPr>
              <w:jc w:val="center"/>
              <w:rPr>
                <w:rFonts w:ascii="Noto Sans" w:hAnsi="Noto Sans" w:cs="Noto Sans"/>
                <w:sz w:val="16"/>
                <w:szCs w:val="16"/>
              </w:rPr>
            </w:pPr>
            <w:r w:rsidRPr="00E90A07">
              <w:rPr>
                <w:rFonts w:ascii="Noto Sans" w:hAnsi="Noto Sans" w:cs="Noto Sans"/>
                <w:sz w:val="16"/>
                <w:szCs w:val="16"/>
              </w:rPr>
              <w:t>1.1 Capacidad de los recursos humanos</w:t>
            </w:r>
          </w:p>
        </w:tc>
        <w:tc>
          <w:tcPr>
            <w:tcW w:w="0" w:type="auto"/>
            <w:vAlign w:val="center"/>
          </w:tcPr>
          <w:p w14:paraId="7E164DE5" w14:textId="77777777" w:rsidR="00462DE5" w:rsidRPr="00E90A07" w:rsidRDefault="00462DE5" w:rsidP="00462DE5">
            <w:pPr>
              <w:jc w:val="center"/>
              <w:rPr>
                <w:rFonts w:ascii="Noto Sans" w:hAnsi="Noto Sans" w:cs="Noto Sans"/>
                <w:sz w:val="16"/>
                <w:szCs w:val="16"/>
              </w:rPr>
            </w:pPr>
            <w:r w:rsidRPr="00E90A07">
              <w:rPr>
                <w:rFonts w:ascii="Noto Sans" w:hAnsi="Noto Sans" w:cs="Noto Sans"/>
                <w:sz w:val="16"/>
                <w:szCs w:val="16"/>
              </w:rPr>
              <w:t>1.1.1. Experiencia en asuntos relacionados con la materia del servicio objeto del contrato</w:t>
            </w:r>
          </w:p>
        </w:tc>
        <w:tc>
          <w:tcPr>
            <w:tcW w:w="0" w:type="auto"/>
            <w:vAlign w:val="center"/>
          </w:tcPr>
          <w:p w14:paraId="38B75303" w14:textId="77777777" w:rsidR="00462DE5" w:rsidRPr="00E90A07" w:rsidRDefault="00462DE5" w:rsidP="00462DE5">
            <w:pPr>
              <w:jc w:val="both"/>
              <w:rPr>
                <w:rFonts w:ascii="Noto Sans" w:hAnsi="Noto Sans" w:cs="Noto Sans"/>
                <w:sz w:val="16"/>
                <w:szCs w:val="16"/>
              </w:rPr>
            </w:pPr>
          </w:p>
          <w:p w14:paraId="6BF867A3" w14:textId="77777777" w:rsidR="00462DE5" w:rsidRPr="00E90A07" w:rsidRDefault="00462DE5" w:rsidP="003C712F">
            <w:pPr>
              <w:numPr>
                <w:ilvl w:val="0"/>
                <w:numId w:val="7"/>
              </w:numPr>
              <w:ind w:left="488"/>
              <w:jc w:val="both"/>
              <w:rPr>
                <w:rFonts w:ascii="Noto Sans" w:hAnsi="Noto Sans" w:cs="Noto Sans"/>
                <w:sz w:val="16"/>
                <w:szCs w:val="16"/>
              </w:rPr>
            </w:pPr>
            <w:r w:rsidRPr="00E90A07">
              <w:rPr>
                <w:rFonts w:ascii="Noto Sans" w:hAnsi="Noto Sans" w:cs="Noto Sans"/>
                <w:sz w:val="16"/>
                <w:szCs w:val="16"/>
              </w:rPr>
              <w:t>Experiencia del personal</w:t>
            </w:r>
          </w:p>
          <w:p w14:paraId="33ACD858" w14:textId="77777777" w:rsidR="00462DE5" w:rsidRPr="00E90A07" w:rsidRDefault="00462DE5" w:rsidP="00462DE5">
            <w:pPr>
              <w:jc w:val="both"/>
              <w:rPr>
                <w:rFonts w:ascii="Noto Sans" w:hAnsi="Noto Sans" w:cs="Noto Sans"/>
                <w:sz w:val="16"/>
                <w:szCs w:val="16"/>
              </w:rPr>
            </w:pPr>
          </w:p>
          <w:p w14:paraId="08F472D3" w14:textId="5F7D369D" w:rsidR="00462DE5" w:rsidRPr="00E90A07" w:rsidRDefault="00462DE5" w:rsidP="00462DE5">
            <w:pPr>
              <w:jc w:val="both"/>
              <w:rPr>
                <w:rFonts w:ascii="Noto Sans" w:hAnsi="Noto Sans" w:cs="Noto Sans"/>
                <w:sz w:val="16"/>
                <w:szCs w:val="16"/>
              </w:rPr>
            </w:pPr>
            <w:r w:rsidRPr="00E90A07">
              <w:rPr>
                <w:rFonts w:ascii="Noto Sans" w:hAnsi="Noto Sans" w:cs="Noto Sans"/>
                <w:sz w:val="16"/>
                <w:szCs w:val="16"/>
              </w:rPr>
              <w:t xml:space="preserve">Para la obtención de puntos, el licitante deberá demostrar que su personal cuenta con la experiencia </w:t>
            </w:r>
            <w:r w:rsidR="00AC0968">
              <w:rPr>
                <w:rFonts w:ascii="Noto Sans" w:hAnsi="Noto Sans" w:cs="Noto Sans"/>
                <w:sz w:val="16"/>
                <w:szCs w:val="16"/>
              </w:rPr>
              <w:t xml:space="preserve">en los </w:t>
            </w:r>
            <w:r w:rsidRPr="00E90A07">
              <w:rPr>
                <w:rFonts w:ascii="Noto Sans" w:hAnsi="Noto Sans" w:cs="Noto Sans"/>
                <w:sz w:val="16"/>
                <w:szCs w:val="16"/>
              </w:rPr>
              <w:t>siguiente</w:t>
            </w:r>
            <w:r w:rsidR="00AC0968">
              <w:rPr>
                <w:rFonts w:ascii="Noto Sans" w:hAnsi="Noto Sans" w:cs="Noto Sans"/>
                <w:sz w:val="16"/>
                <w:szCs w:val="16"/>
              </w:rPr>
              <w:t>s perfiles</w:t>
            </w:r>
            <w:r w:rsidRPr="00E90A07">
              <w:rPr>
                <w:rFonts w:ascii="Noto Sans" w:hAnsi="Noto Sans" w:cs="Noto Sans"/>
                <w:sz w:val="16"/>
                <w:szCs w:val="16"/>
              </w:rPr>
              <w:t>:</w:t>
            </w:r>
          </w:p>
          <w:p w14:paraId="24E5CDBD" w14:textId="77777777" w:rsidR="00462DE5" w:rsidRPr="00E90A07" w:rsidRDefault="00462DE5" w:rsidP="00462DE5">
            <w:pPr>
              <w:jc w:val="both"/>
              <w:rPr>
                <w:rFonts w:ascii="Noto Sans" w:hAnsi="Noto Sans" w:cs="Noto Sans"/>
                <w:sz w:val="16"/>
                <w:szCs w:val="16"/>
              </w:rPr>
            </w:pPr>
          </w:p>
          <w:p w14:paraId="1F129145" w14:textId="1545621A" w:rsidR="00462DE5" w:rsidRPr="00E90A07" w:rsidRDefault="00037BA0" w:rsidP="00462DE5">
            <w:pPr>
              <w:pStyle w:val="Prrafodelista"/>
              <w:spacing w:after="0" w:line="240" w:lineRule="auto"/>
              <w:ind w:left="65"/>
              <w:jc w:val="both"/>
              <w:rPr>
                <w:rFonts w:ascii="Noto Sans" w:hAnsi="Noto Sans" w:cs="Noto Sans"/>
                <w:sz w:val="16"/>
                <w:szCs w:val="16"/>
              </w:rPr>
            </w:pPr>
            <w:r>
              <w:rPr>
                <w:rFonts w:ascii="Noto Sans" w:hAnsi="Noto Sans" w:cs="Noto Sans"/>
                <w:b/>
                <w:bCs/>
                <w:sz w:val="16"/>
                <w:szCs w:val="16"/>
                <w:lang w:val="es-ES_tradnl"/>
              </w:rPr>
              <w:t>a)</w:t>
            </w:r>
            <w:r w:rsidR="00462DE5" w:rsidRPr="00E90A07">
              <w:rPr>
                <w:rFonts w:ascii="Noto Sans" w:hAnsi="Noto Sans" w:cs="Noto Sans"/>
                <w:b/>
                <w:bCs/>
                <w:sz w:val="16"/>
                <w:szCs w:val="16"/>
              </w:rPr>
              <w:t>1 Director de proyecto</w:t>
            </w:r>
            <w:r w:rsidR="0021506F" w:rsidRPr="00E90A07">
              <w:rPr>
                <w:rFonts w:ascii="Noto Sans" w:hAnsi="Noto Sans" w:cs="Noto Sans"/>
                <w:b/>
                <w:bCs/>
                <w:sz w:val="16"/>
                <w:szCs w:val="16"/>
              </w:rPr>
              <w:t>,</w:t>
            </w:r>
            <w:r w:rsidR="00462DE5" w:rsidRPr="00E90A07">
              <w:rPr>
                <w:rFonts w:ascii="Noto Sans" w:hAnsi="Noto Sans" w:cs="Noto Sans"/>
                <w:sz w:val="16"/>
                <w:szCs w:val="16"/>
              </w:rPr>
              <w:t xml:space="preserve"> con experiencia mínima de </w:t>
            </w:r>
            <w:r w:rsidR="00462DE5" w:rsidRPr="00E90A07">
              <w:rPr>
                <w:rFonts w:ascii="Noto Sans" w:hAnsi="Noto Sans" w:cs="Noto Sans"/>
                <w:b/>
                <w:bCs/>
                <w:sz w:val="16"/>
                <w:szCs w:val="16"/>
              </w:rPr>
              <w:t>8 años</w:t>
            </w:r>
            <w:r w:rsidR="00462DE5" w:rsidRPr="00E90A07">
              <w:rPr>
                <w:rFonts w:ascii="Noto Sans" w:hAnsi="Noto Sans" w:cs="Noto Sans"/>
                <w:sz w:val="16"/>
                <w:szCs w:val="16"/>
              </w:rPr>
              <w:t xml:space="preserve"> comprobable en administración de proyectos en programas o portafolios de proyectos </w:t>
            </w:r>
            <w:r w:rsidR="00924824" w:rsidRPr="00E90A07">
              <w:rPr>
                <w:rFonts w:ascii="Noto Sans" w:hAnsi="Noto Sans" w:cs="Noto Sans"/>
                <w:sz w:val="16"/>
                <w:szCs w:val="16"/>
              </w:rPr>
              <w:t>similares.</w:t>
            </w:r>
          </w:p>
          <w:p w14:paraId="70D9E05A" w14:textId="77777777" w:rsidR="00462DE5" w:rsidRPr="00E90A07" w:rsidRDefault="00462DE5" w:rsidP="005953B8">
            <w:pPr>
              <w:jc w:val="both"/>
              <w:rPr>
                <w:rFonts w:ascii="Noto Sans" w:hAnsi="Noto Sans" w:cs="Noto Sans"/>
                <w:sz w:val="16"/>
                <w:szCs w:val="16"/>
              </w:rPr>
            </w:pPr>
          </w:p>
          <w:p w14:paraId="7180C691" w14:textId="5AC5052E" w:rsidR="00462DE5" w:rsidRPr="00E90A07" w:rsidRDefault="00462DE5" w:rsidP="00462DE5">
            <w:pPr>
              <w:pStyle w:val="Prrafodelista"/>
              <w:spacing w:after="0" w:line="240" w:lineRule="auto"/>
              <w:ind w:left="65"/>
              <w:jc w:val="both"/>
              <w:rPr>
                <w:rFonts w:ascii="Noto Sans" w:eastAsiaTheme="minorEastAsia" w:hAnsi="Noto Sans" w:cs="Noto Sans"/>
                <w:sz w:val="16"/>
                <w:szCs w:val="16"/>
                <w:lang w:val="es-ES_tradnl"/>
              </w:rPr>
            </w:pPr>
            <w:r w:rsidRPr="00E90A07">
              <w:rPr>
                <w:rFonts w:ascii="Noto Sans" w:eastAsiaTheme="minorEastAsia" w:hAnsi="Noto Sans" w:cs="Noto Sans"/>
                <w:sz w:val="16"/>
                <w:szCs w:val="16"/>
                <w:lang w:val="es-ES_tradnl"/>
              </w:rPr>
              <w:t>Para acreditar que cumple con la experiencia se deberá presentar Currículum Vitae</w:t>
            </w:r>
            <w:r w:rsidR="00924824" w:rsidRPr="00E90A07">
              <w:rPr>
                <w:rFonts w:ascii="Noto Sans" w:eastAsiaTheme="minorEastAsia" w:hAnsi="Noto Sans" w:cs="Noto Sans"/>
                <w:sz w:val="16"/>
                <w:szCs w:val="16"/>
                <w:lang w:val="es-ES_tradnl"/>
              </w:rPr>
              <w:t>.</w:t>
            </w:r>
          </w:p>
          <w:p w14:paraId="744E9BD6" w14:textId="77777777" w:rsidR="00462DE5" w:rsidRPr="00E90A07" w:rsidRDefault="00462DE5" w:rsidP="00462DE5">
            <w:pPr>
              <w:pStyle w:val="Prrafodelista"/>
              <w:widowControl w:val="0"/>
              <w:tabs>
                <w:tab w:val="left" w:pos="0"/>
              </w:tabs>
              <w:autoSpaceDE w:val="0"/>
              <w:autoSpaceDN w:val="0"/>
              <w:spacing w:after="0" w:line="240" w:lineRule="auto"/>
              <w:ind w:left="65" w:right="625"/>
              <w:contextualSpacing w:val="0"/>
              <w:jc w:val="both"/>
              <w:rPr>
                <w:rFonts w:ascii="Noto Sans" w:hAnsi="Noto Sans" w:cs="Noto Sans"/>
                <w:sz w:val="16"/>
                <w:szCs w:val="16"/>
              </w:rPr>
            </w:pPr>
          </w:p>
          <w:p w14:paraId="06BD67FE" w14:textId="556C22A4" w:rsidR="00462DE5" w:rsidRPr="00E90A07" w:rsidRDefault="00037BA0" w:rsidP="00462DE5">
            <w:pPr>
              <w:jc w:val="both"/>
              <w:rPr>
                <w:rFonts w:ascii="Noto Sans" w:hAnsi="Noto Sans" w:cs="Noto Sans"/>
                <w:sz w:val="16"/>
                <w:szCs w:val="16"/>
              </w:rPr>
            </w:pPr>
            <w:r>
              <w:rPr>
                <w:rFonts w:ascii="Noto Sans" w:hAnsi="Noto Sans" w:cs="Noto Sans"/>
                <w:b/>
                <w:bCs/>
                <w:sz w:val="16"/>
                <w:szCs w:val="16"/>
              </w:rPr>
              <w:t>b)</w:t>
            </w:r>
            <w:r w:rsidR="00462DE5" w:rsidRPr="00E90A07">
              <w:rPr>
                <w:rFonts w:ascii="Noto Sans" w:hAnsi="Noto Sans" w:cs="Noto Sans"/>
                <w:b/>
                <w:bCs/>
                <w:sz w:val="16"/>
                <w:szCs w:val="16"/>
              </w:rPr>
              <w:t xml:space="preserve">1 </w:t>
            </w:r>
            <w:r w:rsidR="00462DE5" w:rsidRPr="00E90A07">
              <w:rPr>
                <w:rFonts w:ascii="Noto Sans" w:hAnsi="Noto Sans" w:cs="Noto Sans"/>
                <w:b/>
                <w:sz w:val="16"/>
                <w:szCs w:val="16"/>
              </w:rPr>
              <w:t>Líder de operación</w:t>
            </w:r>
            <w:r w:rsidR="00462DE5" w:rsidRPr="00E90A07">
              <w:rPr>
                <w:rFonts w:ascii="Noto Sans" w:hAnsi="Noto Sans" w:cs="Noto Sans"/>
                <w:sz w:val="16"/>
                <w:szCs w:val="16"/>
              </w:rPr>
              <w:t xml:space="preserve">, con experiencia mínima de </w:t>
            </w:r>
            <w:r w:rsidR="00462DE5" w:rsidRPr="00E90A07">
              <w:rPr>
                <w:rFonts w:ascii="Noto Sans" w:hAnsi="Noto Sans" w:cs="Noto Sans"/>
                <w:b/>
                <w:bCs/>
                <w:sz w:val="16"/>
                <w:szCs w:val="16"/>
              </w:rPr>
              <w:t>5 años</w:t>
            </w:r>
            <w:r w:rsidR="00462DE5" w:rsidRPr="00E90A07">
              <w:rPr>
                <w:rFonts w:ascii="Noto Sans" w:hAnsi="Noto Sans" w:cs="Noto Sans"/>
                <w:sz w:val="16"/>
                <w:szCs w:val="16"/>
              </w:rPr>
              <w:t xml:space="preserve"> comprobable en</w:t>
            </w:r>
            <w:r w:rsidR="0021506F" w:rsidRPr="00E90A07">
              <w:rPr>
                <w:rFonts w:ascii="Noto Sans" w:hAnsi="Noto Sans" w:cs="Noto Sans"/>
                <w:sz w:val="16"/>
                <w:szCs w:val="16"/>
              </w:rPr>
              <w:t xml:space="preserve"> </w:t>
            </w:r>
            <w:r w:rsidR="00462DE5" w:rsidRPr="00E90A07">
              <w:rPr>
                <w:rFonts w:ascii="Noto Sans" w:hAnsi="Noto Sans" w:cs="Noto Sans"/>
                <w:sz w:val="16"/>
                <w:szCs w:val="16"/>
              </w:rPr>
              <w:t xml:space="preserve">administración de proyectos relacionados con gestión en equipo médico en instituciones públicas y/o privadas, en el campo de la atención médica </w:t>
            </w:r>
            <w:r w:rsidR="00462DE5" w:rsidRPr="00E90A07">
              <w:rPr>
                <w:rFonts w:ascii="Noto Sans" w:hAnsi="Noto Sans" w:cs="Noto Sans"/>
                <w:sz w:val="16"/>
                <w:szCs w:val="16"/>
              </w:rPr>
              <w:lastRenderedPageBreak/>
              <w:t>(biomédico o similar) y</w:t>
            </w:r>
            <w:r w:rsidR="005C6FE4">
              <w:rPr>
                <w:rFonts w:ascii="Noto Sans" w:hAnsi="Noto Sans" w:cs="Noto Sans"/>
                <w:sz w:val="16"/>
                <w:szCs w:val="16"/>
              </w:rPr>
              <w:t>/o</w:t>
            </w:r>
            <w:r w:rsidR="00462DE5" w:rsidRPr="00E90A07">
              <w:rPr>
                <w:rFonts w:ascii="Noto Sans" w:hAnsi="Noto Sans" w:cs="Noto Sans"/>
                <w:sz w:val="16"/>
                <w:szCs w:val="16"/>
              </w:rPr>
              <w:t xml:space="preserve"> las tecnologías para la salud, tales como Administrador de hospital, administrador de consulta o director clínico, director de política, director general de un hospital, con nivel mínimo inmediato inferior al solicitado en el punto anterior.</w:t>
            </w:r>
          </w:p>
          <w:p w14:paraId="2B4B2981" w14:textId="77777777" w:rsidR="00462DE5" w:rsidRPr="00E90A07" w:rsidRDefault="00462DE5" w:rsidP="00462DE5">
            <w:pPr>
              <w:jc w:val="both"/>
              <w:rPr>
                <w:rFonts w:ascii="Noto Sans" w:hAnsi="Noto Sans" w:cs="Noto Sans"/>
                <w:sz w:val="16"/>
                <w:szCs w:val="16"/>
              </w:rPr>
            </w:pPr>
          </w:p>
          <w:p w14:paraId="7D841679" w14:textId="7094A93E" w:rsidR="00462DE5" w:rsidRPr="00E90A07" w:rsidRDefault="00462DE5" w:rsidP="00462DE5">
            <w:pPr>
              <w:pStyle w:val="Prrafodelista"/>
              <w:spacing w:after="0" w:line="240" w:lineRule="auto"/>
              <w:ind w:left="65"/>
              <w:contextualSpacing w:val="0"/>
              <w:jc w:val="both"/>
              <w:rPr>
                <w:rFonts w:ascii="Noto Sans" w:eastAsiaTheme="minorEastAsia" w:hAnsi="Noto Sans" w:cs="Noto Sans"/>
                <w:sz w:val="16"/>
                <w:szCs w:val="16"/>
                <w:lang w:val="es-ES_tradnl"/>
              </w:rPr>
            </w:pPr>
            <w:r w:rsidRPr="00E90A07">
              <w:rPr>
                <w:rFonts w:ascii="Noto Sans" w:eastAsiaTheme="minorEastAsia" w:hAnsi="Noto Sans" w:cs="Noto Sans"/>
                <w:sz w:val="16"/>
                <w:szCs w:val="16"/>
                <w:lang w:val="es-ES_tradnl"/>
              </w:rPr>
              <w:t>Para acreditar que cumple con la experiencia se deberán presentar Currículum Vitae</w:t>
            </w:r>
            <w:r w:rsidR="00924824" w:rsidRPr="00E90A07">
              <w:rPr>
                <w:rFonts w:ascii="Noto Sans" w:eastAsiaTheme="minorEastAsia" w:hAnsi="Noto Sans" w:cs="Noto Sans"/>
                <w:sz w:val="16"/>
                <w:szCs w:val="16"/>
                <w:lang w:val="es-ES_tradnl"/>
              </w:rPr>
              <w:t>.</w:t>
            </w:r>
          </w:p>
          <w:p w14:paraId="4F5F0D47" w14:textId="77777777" w:rsidR="00462DE5" w:rsidRPr="00E90A07" w:rsidRDefault="00462DE5" w:rsidP="00462DE5">
            <w:pPr>
              <w:jc w:val="both"/>
              <w:rPr>
                <w:rFonts w:ascii="Noto Sans" w:hAnsi="Noto Sans" w:cs="Noto Sans"/>
                <w:sz w:val="16"/>
                <w:szCs w:val="16"/>
              </w:rPr>
            </w:pPr>
          </w:p>
          <w:p w14:paraId="0C8D373C" w14:textId="460A2046" w:rsidR="00462DE5" w:rsidRPr="00E90A07" w:rsidRDefault="00037BA0" w:rsidP="00462DE5">
            <w:pPr>
              <w:pStyle w:val="Prrafodelista"/>
              <w:spacing w:after="0" w:line="240" w:lineRule="auto"/>
              <w:ind w:left="65"/>
              <w:jc w:val="both"/>
              <w:rPr>
                <w:rFonts w:ascii="Noto Sans" w:eastAsiaTheme="minorEastAsia" w:hAnsi="Noto Sans" w:cs="Noto Sans"/>
                <w:sz w:val="16"/>
                <w:szCs w:val="16"/>
                <w:lang w:val="es-ES_tradnl"/>
              </w:rPr>
            </w:pPr>
            <w:r w:rsidRPr="00487C4C">
              <w:rPr>
                <w:rFonts w:ascii="Noto Sans" w:hAnsi="Noto Sans" w:cs="Noto Sans"/>
                <w:b/>
                <w:sz w:val="16"/>
                <w:szCs w:val="16"/>
                <w:lang w:val="es-ES_tradnl"/>
              </w:rPr>
              <w:t>c)</w:t>
            </w:r>
            <w:r w:rsidR="00054273" w:rsidRPr="00487C4C">
              <w:rPr>
                <w:rFonts w:ascii="Noto Sans" w:hAnsi="Noto Sans" w:cs="Noto Sans"/>
                <w:b/>
                <w:sz w:val="16"/>
                <w:szCs w:val="16"/>
                <w:lang w:val="es-ES_tradnl"/>
              </w:rPr>
              <w:t>1</w:t>
            </w:r>
            <w:r w:rsidR="00462DE5" w:rsidRPr="00487C4C">
              <w:rPr>
                <w:rFonts w:ascii="Noto Sans" w:hAnsi="Noto Sans" w:cs="Noto Sans"/>
                <w:b/>
                <w:sz w:val="16"/>
                <w:szCs w:val="16"/>
              </w:rPr>
              <w:t xml:space="preserve"> Líder técnico</w:t>
            </w:r>
            <w:r w:rsidR="00054273" w:rsidRPr="00487C4C">
              <w:rPr>
                <w:rFonts w:ascii="Noto Sans" w:hAnsi="Noto Sans" w:cs="Noto Sans"/>
                <w:sz w:val="16"/>
                <w:szCs w:val="16"/>
              </w:rPr>
              <w:t xml:space="preserve"> </w:t>
            </w:r>
            <w:r w:rsidR="00054273" w:rsidRPr="00487C4C">
              <w:rPr>
                <w:rFonts w:ascii="Noto Sans" w:hAnsi="Noto Sans" w:cs="Noto Sans"/>
                <w:b/>
                <w:bCs/>
                <w:sz w:val="16"/>
                <w:szCs w:val="16"/>
              </w:rPr>
              <w:t>y tres especialista</w:t>
            </w:r>
            <w:r w:rsidR="003C725C" w:rsidRPr="00487C4C">
              <w:rPr>
                <w:rFonts w:ascii="Noto Sans" w:hAnsi="Noto Sans" w:cs="Noto Sans"/>
                <w:b/>
                <w:bCs/>
                <w:sz w:val="16"/>
                <w:szCs w:val="16"/>
              </w:rPr>
              <w:t>s</w:t>
            </w:r>
            <w:r w:rsidR="000B4B58" w:rsidRPr="00487C4C">
              <w:rPr>
                <w:rFonts w:ascii="Noto Sans" w:hAnsi="Noto Sans" w:cs="Noto Sans"/>
                <w:sz w:val="16"/>
                <w:szCs w:val="16"/>
              </w:rPr>
              <w:t xml:space="preserve">, </w:t>
            </w:r>
            <w:r w:rsidR="00B95587" w:rsidRPr="00487C4C">
              <w:rPr>
                <w:rFonts w:ascii="Noto Sans" w:hAnsi="Noto Sans" w:cs="Noto Sans"/>
                <w:sz w:val="16"/>
                <w:szCs w:val="16"/>
              </w:rPr>
              <w:t xml:space="preserve">quienes deberán contar </w:t>
            </w:r>
            <w:r w:rsidR="00462DE5" w:rsidRPr="00487C4C">
              <w:rPr>
                <w:rFonts w:ascii="Noto Sans" w:hAnsi="Noto Sans" w:cs="Noto Sans"/>
                <w:sz w:val="16"/>
                <w:szCs w:val="16"/>
              </w:rPr>
              <w:t>con</w:t>
            </w:r>
            <w:r w:rsidR="00462DE5" w:rsidRPr="00E90A07">
              <w:rPr>
                <w:rFonts w:ascii="Noto Sans" w:hAnsi="Noto Sans" w:cs="Noto Sans"/>
                <w:sz w:val="16"/>
                <w:szCs w:val="16"/>
              </w:rPr>
              <w:t xml:space="preserve"> experiencia mínima de </w:t>
            </w:r>
            <w:r w:rsidR="00462DE5" w:rsidRPr="00E90A07">
              <w:rPr>
                <w:rFonts w:ascii="Noto Sans" w:hAnsi="Noto Sans" w:cs="Noto Sans"/>
                <w:b/>
                <w:bCs/>
                <w:sz w:val="16"/>
                <w:szCs w:val="16"/>
              </w:rPr>
              <w:t>2 años</w:t>
            </w:r>
            <w:r w:rsidR="00517F83">
              <w:rPr>
                <w:rFonts w:ascii="Noto Sans" w:hAnsi="Noto Sans" w:cs="Noto Sans"/>
                <w:b/>
                <w:bCs/>
                <w:sz w:val="16"/>
                <w:szCs w:val="16"/>
              </w:rPr>
              <w:t xml:space="preserve"> cada uno,</w:t>
            </w:r>
            <w:r w:rsidR="00462DE5" w:rsidRPr="00E90A07">
              <w:rPr>
                <w:rFonts w:ascii="Noto Sans" w:hAnsi="Noto Sans" w:cs="Noto Sans"/>
                <w:sz w:val="16"/>
                <w:szCs w:val="16"/>
              </w:rPr>
              <w:t xml:space="preserve"> comprobable en administración de proyectos y/o gestión de equipos hospitalarios o</w:t>
            </w:r>
            <w:r w:rsidR="00462DE5" w:rsidRPr="00E90A07">
              <w:rPr>
                <w:rFonts w:ascii="Noto Sans" w:hAnsi="Noto Sans" w:cs="Noto Sans"/>
                <w:spacing w:val="-3"/>
                <w:sz w:val="16"/>
                <w:szCs w:val="16"/>
              </w:rPr>
              <w:t xml:space="preserve"> </w:t>
            </w:r>
            <w:r w:rsidR="00462DE5" w:rsidRPr="00E90A07">
              <w:rPr>
                <w:rFonts w:ascii="Noto Sans" w:hAnsi="Noto Sans" w:cs="Noto Sans"/>
                <w:sz w:val="16"/>
                <w:szCs w:val="16"/>
              </w:rPr>
              <w:t>equivalente.</w:t>
            </w:r>
            <w:r w:rsidR="00462DE5" w:rsidRPr="00E90A07">
              <w:rPr>
                <w:rFonts w:ascii="Noto Sans" w:eastAsiaTheme="minorEastAsia" w:hAnsi="Noto Sans" w:cs="Noto Sans"/>
                <w:sz w:val="16"/>
                <w:szCs w:val="16"/>
                <w:lang w:val="es-ES_tradnl"/>
              </w:rPr>
              <w:t xml:space="preserve"> Con nivel mínimo al inmediato inferior solicitado en el punto anterior</w:t>
            </w:r>
            <w:r w:rsidR="00DF6366" w:rsidRPr="00E90A07">
              <w:rPr>
                <w:rFonts w:ascii="Noto Sans" w:eastAsiaTheme="minorEastAsia" w:hAnsi="Noto Sans" w:cs="Noto Sans"/>
                <w:sz w:val="16"/>
                <w:szCs w:val="16"/>
                <w:lang w:val="es-ES_tradnl"/>
              </w:rPr>
              <w:t>.</w:t>
            </w:r>
          </w:p>
          <w:p w14:paraId="208CB57E" w14:textId="77777777" w:rsidR="00462DE5" w:rsidRPr="00E90A07" w:rsidRDefault="00462DE5" w:rsidP="00462DE5">
            <w:pPr>
              <w:jc w:val="both"/>
              <w:rPr>
                <w:rFonts w:ascii="Noto Sans" w:hAnsi="Noto Sans" w:cs="Noto Sans"/>
                <w:sz w:val="16"/>
                <w:szCs w:val="16"/>
              </w:rPr>
            </w:pPr>
          </w:p>
          <w:p w14:paraId="511B5B32" w14:textId="2E4A9ED6" w:rsidR="00462DE5" w:rsidRPr="00E90A07" w:rsidRDefault="00462DE5" w:rsidP="00462DE5">
            <w:pPr>
              <w:pStyle w:val="Prrafodelista"/>
              <w:spacing w:after="0" w:line="240" w:lineRule="auto"/>
              <w:ind w:left="65"/>
              <w:contextualSpacing w:val="0"/>
              <w:jc w:val="both"/>
              <w:rPr>
                <w:rFonts w:ascii="Noto Sans" w:eastAsiaTheme="minorEastAsia" w:hAnsi="Noto Sans" w:cs="Noto Sans"/>
                <w:sz w:val="16"/>
                <w:szCs w:val="16"/>
                <w:lang w:val="es-ES_tradnl"/>
              </w:rPr>
            </w:pPr>
            <w:r w:rsidRPr="00E90A07">
              <w:rPr>
                <w:rFonts w:ascii="Noto Sans" w:hAnsi="Noto Sans" w:cs="Noto Sans"/>
                <w:sz w:val="16"/>
                <w:szCs w:val="16"/>
              </w:rPr>
              <w:t>Para acreditar que cumple</w:t>
            </w:r>
            <w:r w:rsidR="00033049">
              <w:rPr>
                <w:rFonts w:ascii="Noto Sans" w:hAnsi="Noto Sans" w:cs="Noto Sans"/>
                <w:sz w:val="16"/>
                <w:szCs w:val="16"/>
              </w:rPr>
              <w:t>n</w:t>
            </w:r>
            <w:r w:rsidRPr="00E90A07">
              <w:rPr>
                <w:rFonts w:ascii="Noto Sans" w:hAnsi="Noto Sans" w:cs="Noto Sans"/>
                <w:sz w:val="16"/>
                <w:szCs w:val="16"/>
              </w:rPr>
              <w:t xml:space="preserve"> con la experiencia se deberá presentar Currículum Vitae</w:t>
            </w:r>
            <w:r w:rsidR="00924824" w:rsidRPr="00E90A07">
              <w:rPr>
                <w:rFonts w:ascii="Noto Sans" w:hAnsi="Noto Sans" w:cs="Noto Sans"/>
                <w:sz w:val="16"/>
                <w:szCs w:val="16"/>
              </w:rPr>
              <w:t>.</w:t>
            </w:r>
          </w:p>
          <w:p w14:paraId="21865E63" w14:textId="77777777" w:rsidR="00462DE5" w:rsidRPr="00E90A07" w:rsidRDefault="00462DE5" w:rsidP="00462DE5">
            <w:pPr>
              <w:jc w:val="both"/>
              <w:rPr>
                <w:rFonts w:ascii="Noto Sans" w:hAnsi="Noto Sans" w:cs="Noto Sans"/>
                <w:sz w:val="16"/>
                <w:szCs w:val="16"/>
              </w:rPr>
            </w:pPr>
          </w:p>
          <w:p w14:paraId="3ADFD1E9" w14:textId="5976ED98" w:rsidR="00462DE5" w:rsidRPr="00E90A07" w:rsidRDefault="00037BA0" w:rsidP="00462DE5">
            <w:pPr>
              <w:jc w:val="both"/>
              <w:rPr>
                <w:rFonts w:ascii="Noto Sans" w:hAnsi="Noto Sans" w:cs="Noto Sans"/>
                <w:sz w:val="16"/>
                <w:szCs w:val="16"/>
              </w:rPr>
            </w:pPr>
            <w:r>
              <w:rPr>
                <w:rFonts w:ascii="Noto Sans" w:hAnsi="Noto Sans" w:cs="Noto Sans"/>
                <w:b/>
                <w:bCs/>
                <w:sz w:val="16"/>
                <w:szCs w:val="16"/>
              </w:rPr>
              <w:t>d)</w:t>
            </w:r>
            <w:r w:rsidR="00462DE5" w:rsidRPr="00E90A07">
              <w:rPr>
                <w:rFonts w:ascii="Noto Sans" w:hAnsi="Noto Sans" w:cs="Noto Sans"/>
                <w:b/>
                <w:bCs/>
                <w:sz w:val="16"/>
                <w:szCs w:val="16"/>
              </w:rPr>
              <w:t>1 Líder de procesos</w:t>
            </w:r>
            <w:r w:rsidR="00462DE5" w:rsidRPr="00E90A07">
              <w:rPr>
                <w:rFonts w:ascii="Noto Sans" w:hAnsi="Noto Sans" w:cs="Noto Sans"/>
                <w:sz w:val="16"/>
                <w:szCs w:val="16"/>
              </w:rPr>
              <w:t xml:space="preserve">, con experiencia mínima </w:t>
            </w:r>
            <w:r w:rsidR="00462DE5" w:rsidRPr="00487C4C">
              <w:rPr>
                <w:rFonts w:ascii="Noto Sans" w:hAnsi="Noto Sans" w:cs="Noto Sans"/>
                <w:sz w:val="16"/>
                <w:szCs w:val="16"/>
              </w:rPr>
              <w:t>de</w:t>
            </w:r>
            <w:r w:rsidR="00462DE5" w:rsidRPr="00487C4C">
              <w:rPr>
                <w:rFonts w:ascii="Noto Sans" w:hAnsi="Noto Sans" w:cs="Noto Sans"/>
                <w:b/>
                <w:bCs/>
                <w:sz w:val="16"/>
                <w:szCs w:val="16"/>
              </w:rPr>
              <w:t xml:space="preserve"> </w:t>
            </w:r>
            <w:r w:rsidR="002B261B" w:rsidRPr="00487C4C">
              <w:rPr>
                <w:rFonts w:ascii="Noto Sans" w:hAnsi="Noto Sans" w:cs="Noto Sans"/>
                <w:b/>
                <w:bCs/>
                <w:sz w:val="16"/>
                <w:szCs w:val="16"/>
              </w:rPr>
              <w:t>5</w:t>
            </w:r>
            <w:r w:rsidR="00462DE5" w:rsidRPr="00487C4C">
              <w:rPr>
                <w:rFonts w:ascii="Noto Sans" w:hAnsi="Noto Sans" w:cs="Noto Sans"/>
                <w:b/>
                <w:bCs/>
                <w:sz w:val="16"/>
                <w:szCs w:val="16"/>
              </w:rPr>
              <w:t xml:space="preserve"> años</w:t>
            </w:r>
            <w:r w:rsidR="00462DE5" w:rsidRPr="00487C4C">
              <w:rPr>
                <w:rFonts w:ascii="Noto Sans" w:hAnsi="Noto Sans" w:cs="Noto Sans"/>
                <w:sz w:val="16"/>
                <w:szCs w:val="16"/>
              </w:rPr>
              <w:t xml:space="preserve"> comprobable en la implementación de sistemas</w:t>
            </w:r>
            <w:r w:rsidR="00462DE5" w:rsidRPr="00E90A07">
              <w:rPr>
                <w:rFonts w:ascii="Noto Sans" w:hAnsi="Noto Sans" w:cs="Noto Sans"/>
                <w:sz w:val="16"/>
                <w:szCs w:val="16"/>
              </w:rPr>
              <w:t xml:space="preserve"> de gestión ISO 9001 y 37001.</w:t>
            </w:r>
          </w:p>
          <w:p w14:paraId="3784983C" w14:textId="77777777" w:rsidR="00462DE5" w:rsidRPr="00E90A07" w:rsidRDefault="00462DE5" w:rsidP="00462DE5">
            <w:pPr>
              <w:pStyle w:val="Prrafodelista"/>
              <w:spacing w:after="0" w:line="240" w:lineRule="auto"/>
              <w:ind w:left="63"/>
              <w:contextualSpacing w:val="0"/>
              <w:jc w:val="both"/>
              <w:rPr>
                <w:rFonts w:ascii="Noto Sans" w:eastAsiaTheme="minorEastAsia" w:hAnsi="Noto Sans" w:cs="Noto Sans"/>
                <w:sz w:val="16"/>
                <w:szCs w:val="16"/>
                <w:lang w:val="es-ES_tradnl"/>
              </w:rPr>
            </w:pPr>
          </w:p>
          <w:p w14:paraId="74D0FF4C" w14:textId="15B179C7" w:rsidR="00462DE5" w:rsidRPr="00E90A07" w:rsidRDefault="00462DE5" w:rsidP="00462DE5">
            <w:pPr>
              <w:pStyle w:val="Prrafodelista"/>
              <w:spacing w:after="0" w:line="240" w:lineRule="auto"/>
              <w:ind w:left="65"/>
              <w:contextualSpacing w:val="0"/>
              <w:jc w:val="both"/>
              <w:rPr>
                <w:rFonts w:ascii="Noto Sans" w:eastAsiaTheme="minorEastAsia" w:hAnsi="Noto Sans" w:cs="Noto Sans"/>
                <w:sz w:val="16"/>
                <w:szCs w:val="16"/>
                <w:lang w:val="es-ES_tradnl"/>
              </w:rPr>
            </w:pPr>
            <w:r w:rsidRPr="00E90A07">
              <w:rPr>
                <w:rFonts w:ascii="Noto Sans" w:eastAsiaTheme="minorEastAsia" w:hAnsi="Noto Sans" w:cs="Noto Sans"/>
                <w:sz w:val="16"/>
                <w:szCs w:val="16"/>
                <w:lang w:val="es-ES_tradnl"/>
              </w:rPr>
              <w:t>Para acreditar que cumple con</w:t>
            </w:r>
            <w:r w:rsidR="0021506F" w:rsidRPr="00E90A07">
              <w:rPr>
                <w:rFonts w:ascii="Noto Sans" w:eastAsiaTheme="minorEastAsia" w:hAnsi="Noto Sans" w:cs="Noto Sans"/>
                <w:sz w:val="16"/>
                <w:szCs w:val="16"/>
                <w:lang w:val="es-ES_tradnl"/>
              </w:rPr>
              <w:t xml:space="preserve"> </w:t>
            </w:r>
            <w:r w:rsidRPr="00E90A07">
              <w:rPr>
                <w:rFonts w:ascii="Noto Sans" w:eastAsiaTheme="minorEastAsia" w:hAnsi="Noto Sans" w:cs="Noto Sans"/>
                <w:sz w:val="16"/>
                <w:szCs w:val="16"/>
                <w:lang w:val="es-ES_tradnl"/>
              </w:rPr>
              <w:t>la experiencia se deberá presentar Currículum Vitae</w:t>
            </w:r>
            <w:r w:rsidR="00DF6366" w:rsidRPr="00E90A07">
              <w:rPr>
                <w:rFonts w:ascii="Noto Sans" w:eastAsiaTheme="minorEastAsia" w:hAnsi="Noto Sans" w:cs="Noto Sans"/>
                <w:sz w:val="16"/>
                <w:szCs w:val="16"/>
                <w:lang w:val="es-ES_tradnl"/>
              </w:rPr>
              <w:t>.</w:t>
            </w:r>
          </w:p>
          <w:p w14:paraId="10DF0E15" w14:textId="77777777" w:rsidR="00462DE5" w:rsidRPr="00E90A07" w:rsidRDefault="00462DE5" w:rsidP="00462DE5">
            <w:pPr>
              <w:jc w:val="both"/>
              <w:rPr>
                <w:rFonts w:ascii="Noto Sans" w:hAnsi="Noto Sans" w:cs="Noto Sans"/>
                <w:sz w:val="16"/>
                <w:szCs w:val="16"/>
              </w:rPr>
            </w:pPr>
          </w:p>
          <w:p w14:paraId="582BFEB0" w14:textId="3E0AAD53" w:rsidR="00462DE5" w:rsidRPr="00E90A07" w:rsidRDefault="00462DE5" w:rsidP="00462DE5">
            <w:pPr>
              <w:jc w:val="both"/>
              <w:rPr>
                <w:rFonts w:ascii="Noto Sans" w:hAnsi="Noto Sans" w:cs="Noto Sans"/>
                <w:sz w:val="16"/>
                <w:szCs w:val="16"/>
              </w:rPr>
            </w:pPr>
            <w:r w:rsidRPr="00E90A07">
              <w:rPr>
                <w:rFonts w:ascii="Noto Sans" w:hAnsi="Noto Sans" w:cs="Noto Sans"/>
                <w:sz w:val="16"/>
                <w:szCs w:val="16"/>
              </w:rPr>
              <w:t xml:space="preserve">Por </w:t>
            </w:r>
            <w:r w:rsidRPr="00221481">
              <w:rPr>
                <w:rFonts w:ascii="Noto Sans" w:hAnsi="Noto Sans" w:cs="Noto Sans"/>
                <w:sz w:val="16"/>
                <w:szCs w:val="16"/>
              </w:rPr>
              <w:t xml:space="preserve">cada </w:t>
            </w:r>
            <w:r w:rsidR="00233FFC" w:rsidRPr="00221481">
              <w:rPr>
                <w:rFonts w:ascii="Noto Sans" w:hAnsi="Noto Sans" w:cs="Noto Sans"/>
                <w:sz w:val="16"/>
                <w:szCs w:val="16"/>
              </w:rPr>
              <w:t>inciso</w:t>
            </w:r>
            <w:r w:rsidRPr="00E90A07">
              <w:rPr>
                <w:rFonts w:ascii="Noto Sans" w:hAnsi="Noto Sans" w:cs="Noto Sans"/>
                <w:sz w:val="16"/>
                <w:szCs w:val="16"/>
              </w:rPr>
              <w:t xml:space="preserve"> que se acredite se otorgará</w:t>
            </w:r>
            <w:r w:rsidR="003E0E48" w:rsidRPr="00E90A07">
              <w:rPr>
                <w:rFonts w:ascii="Noto Sans" w:hAnsi="Noto Sans" w:cs="Noto Sans"/>
                <w:sz w:val="16"/>
                <w:szCs w:val="16"/>
              </w:rPr>
              <w:t xml:space="preserve"> </w:t>
            </w:r>
            <w:r w:rsidR="00CD00F0">
              <w:rPr>
                <w:rFonts w:ascii="Noto Sans" w:hAnsi="Noto Sans" w:cs="Noto Sans"/>
                <w:sz w:val="16"/>
                <w:szCs w:val="16"/>
              </w:rPr>
              <w:t>()</w:t>
            </w:r>
            <w:r w:rsidR="003E0E48" w:rsidRPr="00E90A07">
              <w:rPr>
                <w:rFonts w:ascii="Noto Sans" w:hAnsi="Noto Sans" w:cs="Noto Sans"/>
                <w:sz w:val="16"/>
                <w:szCs w:val="16"/>
              </w:rPr>
              <w:t xml:space="preserve"> </w:t>
            </w:r>
            <w:r w:rsidRPr="00E90A07">
              <w:rPr>
                <w:rFonts w:ascii="Noto Sans" w:hAnsi="Noto Sans" w:cs="Noto Sans"/>
                <w:b/>
                <w:bCs/>
                <w:sz w:val="16"/>
                <w:szCs w:val="16"/>
              </w:rPr>
              <w:t xml:space="preserve"> puntos</w:t>
            </w:r>
            <w:r w:rsidRPr="00E90A07">
              <w:rPr>
                <w:rFonts w:ascii="Noto Sans" w:hAnsi="Noto Sans" w:cs="Noto Sans"/>
                <w:sz w:val="16"/>
                <w:szCs w:val="16"/>
              </w:rPr>
              <w:t xml:space="preserve">. </w:t>
            </w:r>
          </w:p>
          <w:p w14:paraId="2AD69595" w14:textId="77777777" w:rsidR="00462DE5" w:rsidRPr="00E90A07" w:rsidRDefault="00462DE5" w:rsidP="00462DE5">
            <w:pPr>
              <w:jc w:val="both"/>
              <w:rPr>
                <w:rFonts w:ascii="Noto Sans" w:hAnsi="Noto Sans" w:cs="Noto Sans"/>
                <w:sz w:val="16"/>
                <w:szCs w:val="16"/>
              </w:rPr>
            </w:pPr>
          </w:p>
          <w:p w14:paraId="05354156" w14:textId="0C455FD6" w:rsidR="00462DE5" w:rsidRPr="00E90A07" w:rsidRDefault="00462DE5" w:rsidP="00462DE5">
            <w:pPr>
              <w:jc w:val="both"/>
              <w:rPr>
                <w:rFonts w:ascii="Noto Sans" w:hAnsi="Noto Sans" w:cs="Noto Sans"/>
                <w:b/>
                <w:bCs/>
                <w:sz w:val="16"/>
                <w:szCs w:val="16"/>
              </w:rPr>
            </w:pPr>
            <w:r w:rsidRPr="00E90A07">
              <w:rPr>
                <w:rFonts w:ascii="Noto Sans" w:hAnsi="Noto Sans" w:cs="Noto Sans"/>
                <w:sz w:val="16"/>
                <w:szCs w:val="16"/>
              </w:rPr>
              <w:t xml:space="preserve">En caso de que el licitante no compruebe la validez y legalidad de los documentos o los presente en forma distinta a lo señalado en el presente numeral o no los presente, se le otorgarán: </w:t>
            </w:r>
            <w:r w:rsidR="00CD00F0">
              <w:rPr>
                <w:rFonts w:ascii="Noto Sans" w:hAnsi="Noto Sans" w:cs="Noto Sans"/>
                <w:sz w:val="16"/>
                <w:szCs w:val="16"/>
              </w:rPr>
              <w:t>()</w:t>
            </w:r>
            <w:r w:rsidRPr="00E90A07">
              <w:rPr>
                <w:rFonts w:ascii="Noto Sans" w:hAnsi="Noto Sans" w:cs="Noto Sans"/>
                <w:b/>
                <w:bCs/>
                <w:sz w:val="16"/>
                <w:szCs w:val="16"/>
              </w:rPr>
              <w:t xml:space="preserve"> puntos.</w:t>
            </w:r>
          </w:p>
          <w:p w14:paraId="6718294D" w14:textId="7F32610D" w:rsidR="00462DE5" w:rsidRPr="00E90A07" w:rsidRDefault="00462DE5" w:rsidP="00462DE5">
            <w:pPr>
              <w:ind w:left="63"/>
              <w:jc w:val="both"/>
              <w:rPr>
                <w:rFonts w:ascii="Noto Sans" w:hAnsi="Noto Sans" w:cs="Noto Sans"/>
                <w:sz w:val="16"/>
                <w:szCs w:val="16"/>
              </w:rPr>
            </w:pPr>
          </w:p>
        </w:tc>
        <w:tc>
          <w:tcPr>
            <w:tcW w:w="0" w:type="auto"/>
            <w:vAlign w:val="center"/>
          </w:tcPr>
          <w:p w14:paraId="24F55D7E" w14:textId="4A109406" w:rsidR="00462DE5" w:rsidRPr="00E90A07" w:rsidRDefault="00462DE5" w:rsidP="00462DE5">
            <w:pPr>
              <w:jc w:val="center"/>
              <w:rPr>
                <w:rFonts w:ascii="Noto Sans" w:eastAsiaTheme="minorHAnsi" w:hAnsi="Noto Sans" w:cs="Noto Sans"/>
                <w:b/>
                <w:bCs/>
                <w:sz w:val="16"/>
                <w:szCs w:val="16"/>
              </w:rPr>
            </w:pPr>
          </w:p>
          <w:p w14:paraId="7410818A" w14:textId="16EEE643" w:rsidR="00462DE5" w:rsidRPr="00E90A07" w:rsidRDefault="00462DE5" w:rsidP="00462DE5">
            <w:pPr>
              <w:jc w:val="center"/>
              <w:rPr>
                <w:rFonts w:ascii="Noto Sans" w:eastAsiaTheme="minorHAnsi" w:hAnsi="Noto Sans" w:cs="Noto Sans"/>
                <w:b/>
                <w:bCs/>
                <w:sz w:val="16"/>
                <w:szCs w:val="16"/>
              </w:rPr>
            </w:pPr>
          </w:p>
        </w:tc>
      </w:tr>
    </w:tbl>
    <w:p w14:paraId="39DFA4A5" w14:textId="77777777" w:rsidR="006A0A62" w:rsidRPr="00E90A07" w:rsidRDefault="006A0A62" w:rsidP="006A0A62">
      <w:pPr>
        <w:jc w:val="both"/>
        <w:rPr>
          <w:rFonts w:ascii="Noto Sans" w:hAnsi="Noto Sans" w:cs="Noto Sans"/>
          <w:color w:val="FF0000"/>
          <w:sz w:val="20"/>
          <w:szCs w:val="20"/>
        </w:rPr>
      </w:pPr>
    </w:p>
    <w:p w14:paraId="0E21E952" w14:textId="77777777" w:rsidR="006A0A62" w:rsidRPr="00E90A07" w:rsidRDefault="006A0A62" w:rsidP="006A0A62">
      <w:pPr>
        <w:rPr>
          <w:rFonts w:ascii="Noto Sans" w:hAnsi="Noto Sans" w:cs="Noto Sans"/>
          <w:b/>
          <w:bCs/>
          <w:sz w:val="20"/>
          <w:szCs w:val="20"/>
        </w:rPr>
      </w:pPr>
    </w:p>
    <w:p w14:paraId="46009839" w14:textId="77777777" w:rsidR="006A0A62" w:rsidRPr="00E90A07" w:rsidRDefault="006A0A62" w:rsidP="003C712F">
      <w:pPr>
        <w:pStyle w:val="Prrafodelista"/>
        <w:numPr>
          <w:ilvl w:val="2"/>
          <w:numId w:val="6"/>
        </w:numPr>
        <w:spacing w:after="0" w:line="240" w:lineRule="auto"/>
        <w:rPr>
          <w:rFonts w:ascii="Noto Sans" w:hAnsi="Noto Sans" w:cs="Noto Sans"/>
          <w:b/>
          <w:bCs/>
          <w:sz w:val="20"/>
          <w:szCs w:val="20"/>
        </w:rPr>
      </w:pPr>
      <w:r w:rsidRPr="00E90A07">
        <w:rPr>
          <w:rFonts w:ascii="Noto Sans" w:hAnsi="Noto Sans" w:cs="Noto Sans"/>
          <w:b/>
          <w:bCs/>
          <w:sz w:val="20"/>
          <w:szCs w:val="20"/>
        </w:rPr>
        <w:t>Competencia o habilidad:</w:t>
      </w:r>
    </w:p>
    <w:p w14:paraId="1FDCADB5" w14:textId="77777777" w:rsidR="006A0A62" w:rsidRPr="00E90A07" w:rsidRDefault="006A0A62" w:rsidP="006A0A62">
      <w:pPr>
        <w:jc w:val="both"/>
        <w:rPr>
          <w:rFonts w:ascii="Noto Sans" w:hAnsi="Noto Sans" w:cs="Noto Sans"/>
          <w:bCs/>
          <w:sz w:val="20"/>
          <w:szCs w:val="20"/>
        </w:rPr>
      </w:pPr>
    </w:p>
    <w:p w14:paraId="7000BAEA" w14:textId="329EC50F" w:rsidR="006A0A62" w:rsidRPr="00E90A07" w:rsidRDefault="006A0A62" w:rsidP="006A0A62">
      <w:pPr>
        <w:jc w:val="both"/>
        <w:rPr>
          <w:rFonts w:ascii="Noto Sans" w:hAnsi="Noto Sans" w:cs="Noto Sans"/>
          <w:bCs/>
          <w:sz w:val="20"/>
          <w:szCs w:val="20"/>
        </w:rPr>
      </w:pPr>
      <w:r w:rsidRPr="00E90A07">
        <w:rPr>
          <w:rFonts w:ascii="Noto Sans" w:hAnsi="Noto Sans" w:cs="Noto Sans"/>
          <w:bCs/>
          <w:sz w:val="20"/>
          <w:szCs w:val="20"/>
        </w:rPr>
        <w:t xml:space="preserve">Los puntos para obtener serán </w:t>
      </w:r>
      <w:r w:rsidR="00C80A80">
        <w:rPr>
          <w:rFonts w:ascii="Noto Sans" w:hAnsi="Noto Sans" w:cs="Noto Sans"/>
          <w:b/>
          <w:sz w:val="20"/>
          <w:szCs w:val="20"/>
        </w:rPr>
        <w:t>()</w:t>
      </w:r>
      <w:r w:rsidRPr="00E90A07">
        <w:rPr>
          <w:rFonts w:ascii="Noto Sans" w:hAnsi="Noto Sans" w:cs="Noto Sans"/>
          <w:b/>
          <w:sz w:val="20"/>
          <w:szCs w:val="20"/>
        </w:rPr>
        <w:t xml:space="preserve"> </w:t>
      </w:r>
      <w:r w:rsidR="00536E92" w:rsidRPr="00E90A07">
        <w:rPr>
          <w:rFonts w:ascii="Noto Sans" w:hAnsi="Noto Sans" w:cs="Noto Sans"/>
          <w:b/>
          <w:sz w:val="20"/>
          <w:szCs w:val="20"/>
        </w:rPr>
        <w:t>PUNTOS</w:t>
      </w:r>
      <w:r w:rsidRPr="00E90A07">
        <w:rPr>
          <w:rFonts w:ascii="Noto Sans" w:hAnsi="Noto Sans" w:cs="Noto Sans"/>
          <w:bCs/>
          <w:sz w:val="20"/>
          <w:szCs w:val="20"/>
        </w:rPr>
        <w:t>.</w:t>
      </w:r>
    </w:p>
    <w:p w14:paraId="670F8BC1" w14:textId="77777777" w:rsidR="006A0A62" w:rsidRPr="00E90A07" w:rsidRDefault="006A0A62" w:rsidP="006A0A62">
      <w:pPr>
        <w:rPr>
          <w:rFonts w:ascii="Noto Sans" w:hAnsi="Noto Sans" w:cs="Noto Sans"/>
          <w:b/>
          <w:bCs/>
          <w:sz w:val="20"/>
          <w:szCs w:val="20"/>
          <w:lang w:val="es-MX"/>
        </w:rPr>
      </w:pPr>
    </w:p>
    <w:tbl>
      <w:tblPr>
        <w:tblStyle w:val="Tablaconcuadrcula"/>
        <w:tblW w:w="9634" w:type="dxa"/>
        <w:tblLayout w:type="fixed"/>
        <w:tblLook w:val="04A0" w:firstRow="1" w:lastRow="0" w:firstColumn="1" w:lastColumn="0" w:noHBand="0" w:noVBand="1"/>
      </w:tblPr>
      <w:tblGrid>
        <w:gridCol w:w="1271"/>
        <w:gridCol w:w="1247"/>
        <w:gridCol w:w="1588"/>
        <w:gridCol w:w="4394"/>
        <w:gridCol w:w="1134"/>
      </w:tblGrid>
      <w:tr w:rsidR="006A0A62" w:rsidRPr="00E90A07" w14:paraId="58716DFC" w14:textId="77777777" w:rsidTr="00462DE5">
        <w:trPr>
          <w:trHeight w:val="299"/>
        </w:trPr>
        <w:tc>
          <w:tcPr>
            <w:tcW w:w="1271" w:type="dxa"/>
            <w:tcBorders>
              <w:bottom w:val="single" w:sz="4" w:space="0" w:color="000000"/>
            </w:tcBorders>
            <w:shd w:val="clear" w:color="auto" w:fill="00765E"/>
            <w:vAlign w:val="bottom"/>
          </w:tcPr>
          <w:p w14:paraId="5A7168EB"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RUBRO</w:t>
            </w:r>
          </w:p>
        </w:tc>
        <w:tc>
          <w:tcPr>
            <w:tcW w:w="1247" w:type="dxa"/>
            <w:shd w:val="clear" w:color="auto" w:fill="00765E"/>
            <w:vAlign w:val="bottom"/>
          </w:tcPr>
          <w:p w14:paraId="4BD2D83C" w14:textId="77777777" w:rsidR="006A0A62" w:rsidRPr="00E90A07" w:rsidRDefault="006A0A62"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SUBRUBRO</w:t>
            </w:r>
          </w:p>
        </w:tc>
        <w:tc>
          <w:tcPr>
            <w:tcW w:w="1588" w:type="dxa"/>
            <w:shd w:val="clear" w:color="auto" w:fill="00765E"/>
            <w:vAlign w:val="bottom"/>
          </w:tcPr>
          <w:p w14:paraId="72BE5FF8" w14:textId="77777777" w:rsidR="006A0A62" w:rsidRPr="00E90A07" w:rsidRDefault="006A0A62"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ASPECTO</w:t>
            </w:r>
          </w:p>
        </w:tc>
        <w:tc>
          <w:tcPr>
            <w:tcW w:w="4394" w:type="dxa"/>
            <w:shd w:val="clear" w:color="auto" w:fill="00765E"/>
            <w:vAlign w:val="center"/>
          </w:tcPr>
          <w:p w14:paraId="0C7495B2" w14:textId="77777777" w:rsidR="006A0A62" w:rsidRPr="00E90A07" w:rsidRDefault="006A0A62" w:rsidP="007D16A0">
            <w:pPr>
              <w:jc w:val="center"/>
              <w:rPr>
                <w:rFonts w:ascii="Noto Sans" w:hAnsi="Noto Sans" w:cs="Noto Sans"/>
                <w:b/>
                <w:color w:val="EEECE1" w:themeColor="background2"/>
                <w:sz w:val="16"/>
                <w:szCs w:val="16"/>
              </w:rPr>
            </w:pPr>
            <w:r w:rsidRPr="00E90A07">
              <w:rPr>
                <w:rFonts w:ascii="Noto Sans" w:hAnsi="Noto Sans" w:cs="Noto Sans"/>
                <w:b/>
                <w:bCs/>
                <w:color w:val="EEECE1" w:themeColor="background2"/>
                <w:sz w:val="16"/>
                <w:szCs w:val="16"/>
              </w:rPr>
              <w:t>ACREDITAMIENTO</w:t>
            </w:r>
          </w:p>
        </w:tc>
        <w:tc>
          <w:tcPr>
            <w:tcW w:w="1134" w:type="dxa"/>
            <w:shd w:val="clear" w:color="auto" w:fill="00765E"/>
          </w:tcPr>
          <w:p w14:paraId="6F9F9704" w14:textId="77777777" w:rsidR="006A0A62" w:rsidRPr="00E90A07" w:rsidRDefault="006A0A62" w:rsidP="007D16A0">
            <w:pPr>
              <w:jc w:val="center"/>
              <w:rPr>
                <w:rFonts w:ascii="Noto Sans" w:eastAsiaTheme="minorHAnsi" w:hAnsi="Noto Sans" w:cs="Noto Sans"/>
                <w:b/>
                <w:bCs/>
                <w:color w:val="EEECE1" w:themeColor="background2"/>
                <w:sz w:val="16"/>
                <w:szCs w:val="16"/>
              </w:rPr>
            </w:pPr>
            <w:r w:rsidRPr="00E90A07">
              <w:rPr>
                <w:rFonts w:ascii="Noto Sans" w:hAnsi="Noto Sans" w:cs="Noto Sans"/>
                <w:b/>
                <w:bCs/>
                <w:color w:val="EEECE1" w:themeColor="background2"/>
                <w:sz w:val="16"/>
                <w:szCs w:val="16"/>
              </w:rPr>
              <w:t>PUNTAJE</w:t>
            </w:r>
          </w:p>
        </w:tc>
      </w:tr>
      <w:tr w:rsidR="002754C8" w:rsidRPr="00E90A07" w14:paraId="3F8DA4B8" w14:textId="77777777" w:rsidTr="00462DE5">
        <w:tc>
          <w:tcPr>
            <w:tcW w:w="1271" w:type="dxa"/>
            <w:tcBorders>
              <w:bottom w:val="single" w:sz="4" w:space="0" w:color="auto"/>
            </w:tcBorders>
            <w:vAlign w:val="center"/>
          </w:tcPr>
          <w:p w14:paraId="12954E5E" w14:textId="77777777" w:rsidR="002754C8" w:rsidRPr="00E90A07" w:rsidRDefault="002754C8" w:rsidP="007D16A0">
            <w:pPr>
              <w:jc w:val="center"/>
              <w:rPr>
                <w:rFonts w:ascii="Noto Sans" w:hAnsi="Noto Sans" w:cs="Noto Sans"/>
                <w:b/>
                <w:bCs/>
                <w:sz w:val="16"/>
                <w:szCs w:val="16"/>
              </w:rPr>
            </w:pPr>
            <w:r w:rsidRPr="00E90A07">
              <w:rPr>
                <w:rFonts w:ascii="Noto Sans" w:hAnsi="Noto Sans" w:cs="Noto Sans"/>
                <w:b/>
                <w:bCs/>
                <w:sz w:val="16"/>
                <w:szCs w:val="16"/>
              </w:rPr>
              <w:t>1. CAPACIDAD DEL LICITANTE</w:t>
            </w:r>
          </w:p>
        </w:tc>
        <w:tc>
          <w:tcPr>
            <w:tcW w:w="1247" w:type="dxa"/>
            <w:vAlign w:val="center"/>
          </w:tcPr>
          <w:p w14:paraId="04EC1C42" w14:textId="77777777" w:rsidR="002754C8" w:rsidRPr="00E90A07" w:rsidRDefault="002754C8" w:rsidP="007D16A0">
            <w:pPr>
              <w:jc w:val="center"/>
              <w:rPr>
                <w:rFonts w:ascii="Noto Sans" w:hAnsi="Noto Sans" w:cs="Noto Sans"/>
                <w:sz w:val="16"/>
                <w:szCs w:val="16"/>
              </w:rPr>
            </w:pPr>
            <w:r w:rsidRPr="00E90A07">
              <w:rPr>
                <w:rFonts w:ascii="Noto Sans" w:hAnsi="Noto Sans" w:cs="Noto Sans"/>
                <w:sz w:val="16"/>
                <w:szCs w:val="16"/>
              </w:rPr>
              <w:t>1.1 Capacidad de los recursos humanos</w:t>
            </w:r>
          </w:p>
        </w:tc>
        <w:tc>
          <w:tcPr>
            <w:tcW w:w="1588" w:type="dxa"/>
            <w:vAlign w:val="center"/>
          </w:tcPr>
          <w:p w14:paraId="7104B49D" w14:textId="77777777" w:rsidR="002754C8" w:rsidRPr="00E90A07" w:rsidRDefault="002754C8" w:rsidP="007D16A0">
            <w:pPr>
              <w:jc w:val="center"/>
              <w:rPr>
                <w:rFonts w:ascii="Noto Sans" w:hAnsi="Noto Sans" w:cs="Noto Sans"/>
                <w:sz w:val="16"/>
                <w:szCs w:val="16"/>
              </w:rPr>
            </w:pPr>
            <w:r w:rsidRPr="00E90A07">
              <w:rPr>
                <w:rFonts w:ascii="Noto Sans" w:hAnsi="Noto Sans" w:cs="Noto Sans"/>
                <w:sz w:val="16"/>
                <w:szCs w:val="16"/>
              </w:rPr>
              <w:t>1.1.2 Competencia o habilidad en el trabajo de acuerdo con sus conocimientos académicos o profesionales</w:t>
            </w:r>
          </w:p>
        </w:tc>
        <w:tc>
          <w:tcPr>
            <w:tcW w:w="4394" w:type="dxa"/>
          </w:tcPr>
          <w:p w14:paraId="57314BB9" w14:textId="2A28A2E9" w:rsidR="002754C8" w:rsidRPr="00E90A07" w:rsidRDefault="002754C8" w:rsidP="007D16A0">
            <w:pPr>
              <w:jc w:val="both"/>
              <w:rPr>
                <w:rFonts w:ascii="Noto Sans" w:hAnsi="Noto Sans" w:cs="Noto Sans"/>
                <w:sz w:val="16"/>
                <w:szCs w:val="16"/>
              </w:rPr>
            </w:pPr>
          </w:p>
          <w:p w14:paraId="43C42FA9" w14:textId="2088F529" w:rsidR="002754C8" w:rsidRPr="00E90A07" w:rsidRDefault="006542E4" w:rsidP="007D16A0">
            <w:pPr>
              <w:jc w:val="both"/>
              <w:rPr>
                <w:rFonts w:ascii="Noto Sans" w:hAnsi="Noto Sans" w:cs="Noto Sans"/>
                <w:sz w:val="16"/>
                <w:szCs w:val="16"/>
              </w:rPr>
            </w:pPr>
            <w:r>
              <w:rPr>
                <w:rFonts w:ascii="Noto Sans" w:hAnsi="Noto Sans" w:cs="Noto Sans"/>
                <w:b/>
                <w:sz w:val="16"/>
                <w:szCs w:val="16"/>
              </w:rPr>
              <w:t>a)</w:t>
            </w:r>
            <w:r w:rsidR="002754C8" w:rsidRPr="00E90A07">
              <w:rPr>
                <w:rFonts w:ascii="Noto Sans" w:hAnsi="Noto Sans" w:cs="Noto Sans"/>
                <w:b/>
                <w:sz w:val="16"/>
                <w:szCs w:val="16"/>
              </w:rPr>
              <w:t xml:space="preserve">1 Director de proyecto </w:t>
            </w:r>
            <w:r w:rsidR="002754C8" w:rsidRPr="00E90A07">
              <w:rPr>
                <w:rFonts w:ascii="Noto Sans" w:hAnsi="Noto Sans" w:cs="Noto Sans"/>
                <w:sz w:val="16"/>
                <w:szCs w:val="16"/>
              </w:rPr>
              <w:t xml:space="preserve">con </w:t>
            </w:r>
            <w:r w:rsidR="009C272D" w:rsidRPr="00E90A07">
              <w:rPr>
                <w:rFonts w:ascii="Noto Sans" w:hAnsi="Noto Sans" w:cs="Noto Sans"/>
                <w:sz w:val="16"/>
                <w:szCs w:val="16"/>
              </w:rPr>
              <w:t xml:space="preserve">formación profesional mínima de </w:t>
            </w:r>
            <w:r w:rsidR="00813D79" w:rsidRPr="00E90A07">
              <w:rPr>
                <w:rFonts w:ascii="Noto Sans" w:hAnsi="Noto Sans" w:cs="Noto Sans"/>
                <w:sz w:val="16"/>
                <w:szCs w:val="16"/>
              </w:rPr>
              <w:t xml:space="preserve">licenciatura </w:t>
            </w:r>
            <w:r w:rsidR="002754C8" w:rsidRPr="00E90A07">
              <w:rPr>
                <w:rFonts w:ascii="Noto Sans" w:hAnsi="Noto Sans" w:cs="Noto Sans"/>
                <w:sz w:val="16"/>
                <w:szCs w:val="16"/>
              </w:rPr>
              <w:t xml:space="preserve">en áreas administrativas </w:t>
            </w:r>
            <w:r w:rsidR="00ED3C14" w:rsidRPr="00E90A07">
              <w:rPr>
                <w:rFonts w:ascii="Noto Sans" w:hAnsi="Noto Sans" w:cs="Noto Sans"/>
                <w:sz w:val="16"/>
                <w:szCs w:val="16"/>
              </w:rPr>
              <w:t xml:space="preserve">o </w:t>
            </w:r>
            <w:r w:rsidR="002754C8" w:rsidRPr="00E90A07">
              <w:rPr>
                <w:rFonts w:ascii="Noto Sans" w:hAnsi="Noto Sans" w:cs="Noto Sans"/>
                <w:sz w:val="16"/>
                <w:szCs w:val="16"/>
              </w:rPr>
              <w:t>médicas.</w:t>
            </w:r>
          </w:p>
          <w:p w14:paraId="164F297F" w14:textId="77777777" w:rsidR="002754C8" w:rsidRPr="00E90A07" w:rsidRDefault="002754C8" w:rsidP="007D16A0">
            <w:pPr>
              <w:jc w:val="both"/>
              <w:rPr>
                <w:rFonts w:ascii="Noto Sans" w:hAnsi="Noto Sans" w:cs="Noto Sans"/>
                <w:sz w:val="16"/>
                <w:szCs w:val="16"/>
              </w:rPr>
            </w:pPr>
          </w:p>
          <w:p w14:paraId="30399A5B" w14:textId="3C0D0A0D" w:rsidR="002754C8" w:rsidRPr="00E90A07" w:rsidRDefault="002754C8" w:rsidP="007D16A0">
            <w:pPr>
              <w:jc w:val="both"/>
              <w:rPr>
                <w:rFonts w:ascii="Noto Sans" w:hAnsi="Noto Sans" w:cs="Noto Sans"/>
                <w:sz w:val="16"/>
                <w:szCs w:val="16"/>
              </w:rPr>
            </w:pPr>
            <w:r w:rsidRPr="00E90A07">
              <w:rPr>
                <w:rFonts w:ascii="Noto Sans" w:hAnsi="Noto Sans" w:cs="Noto Sans"/>
                <w:sz w:val="16"/>
                <w:szCs w:val="16"/>
              </w:rPr>
              <w:t xml:space="preserve">Para acreditar que cumple con </w:t>
            </w:r>
            <w:r w:rsidR="00EE48D2" w:rsidRPr="00E90A07">
              <w:rPr>
                <w:rFonts w:ascii="Noto Sans" w:hAnsi="Noto Sans" w:cs="Noto Sans"/>
                <w:sz w:val="16"/>
                <w:szCs w:val="16"/>
              </w:rPr>
              <w:t xml:space="preserve">la formación profesional </w:t>
            </w:r>
            <w:r w:rsidRPr="00E90A07">
              <w:rPr>
                <w:rFonts w:ascii="Noto Sans" w:hAnsi="Noto Sans" w:cs="Noto Sans"/>
                <w:sz w:val="16"/>
                <w:szCs w:val="16"/>
              </w:rPr>
              <w:t>antes descrit</w:t>
            </w:r>
            <w:r w:rsidR="00EE48D2" w:rsidRPr="00E90A07">
              <w:rPr>
                <w:rFonts w:ascii="Noto Sans" w:hAnsi="Noto Sans" w:cs="Noto Sans"/>
                <w:sz w:val="16"/>
                <w:szCs w:val="16"/>
              </w:rPr>
              <w:t>a</w:t>
            </w:r>
            <w:r w:rsidRPr="00E90A07">
              <w:rPr>
                <w:rFonts w:ascii="Noto Sans" w:hAnsi="Noto Sans" w:cs="Noto Sans"/>
                <w:sz w:val="16"/>
                <w:szCs w:val="16"/>
              </w:rPr>
              <w:t>, se deberán presentar los documentos en copia simple</w:t>
            </w:r>
            <w:r w:rsidR="00F47CAC" w:rsidRPr="00E90A07">
              <w:rPr>
                <w:rFonts w:ascii="Noto Sans" w:hAnsi="Noto Sans" w:cs="Noto Sans"/>
                <w:sz w:val="16"/>
                <w:szCs w:val="16"/>
              </w:rPr>
              <w:t xml:space="preserve">, </w:t>
            </w:r>
            <w:r w:rsidRPr="00E90A07">
              <w:rPr>
                <w:rFonts w:ascii="Noto Sans" w:hAnsi="Noto Sans" w:cs="Noto Sans"/>
                <w:sz w:val="16"/>
                <w:szCs w:val="16"/>
              </w:rPr>
              <w:t>tales como: título profesional</w:t>
            </w:r>
            <w:r w:rsidR="00EE48D2" w:rsidRPr="00E90A07">
              <w:rPr>
                <w:rFonts w:ascii="Noto Sans" w:hAnsi="Noto Sans" w:cs="Noto Sans"/>
                <w:sz w:val="16"/>
                <w:szCs w:val="16"/>
              </w:rPr>
              <w:t xml:space="preserve"> y/o</w:t>
            </w:r>
            <w:r w:rsidRPr="00E90A07">
              <w:rPr>
                <w:rFonts w:ascii="Noto Sans" w:hAnsi="Noto Sans" w:cs="Noto Sans"/>
                <w:sz w:val="16"/>
                <w:szCs w:val="16"/>
              </w:rPr>
              <w:t xml:space="preserve"> cédula profesional</w:t>
            </w:r>
            <w:r w:rsidR="00EE48D2" w:rsidRPr="00E90A07">
              <w:rPr>
                <w:rFonts w:ascii="Noto Sans" w:hAnsi="Noto Sans" w:cs="Noto Sans"/>
                <w:sz w:val="16"/>
                <w:szCs w:val="16"/>
              </w:rPr>
              <w:t xml:space="preserve">. </w:t>
            </w:r>
          </w:p>
          <w:p w14:paraId="287CA5C7" w14:textId="77777777" w:rsidR="002754C8" w:rsidRPr="00E90A07" w:rsidRDefault="002754C8" w:rsidP="007D16A0">
            <w:pPr>
              <w:jc w:val="both"/>
              <w:rPr>
                <w:rFonts w:ascii="Noto Sans" w:hAnsi="Noto Sans" w:cs="Noto Sans"/>
                <w:sz w:val="16"/>
                <w:szCs w:val="16"/>
              </w:rPr>
            </w:pPr>
          </w:p>
          <w:p w14:paraId="40CBD9B6" w14:textId="36432393" w:rsidR="002754C8" w:rsidRPr="00E90A07" w:rsidRDefault="006542E4" w:rsidP="00856F19">
            <w:pPr>
              <w:jc w:val="both"/>
              <w:rPr>
                <w:rFonts w:ascii="Noto Sans" w:hAnsi="Noto Sans" w:cs="Noto Sans"/>
                <w:sz w:val="16"/>
                <w:szCs w:val="16"/>
              </w:rPr>
            </w:pPr>
            <w:r>
              <w:rPr>
                <w:rFonts w:ascii="Noto Sans" w:hAnsi="Noto Sans" w:cs="Noto Sans"/>
                <w:b/>
                <w:bCs/>
                <w:sz w:val="16"/>
                <w:szCs w:val="16"/>
              </w:rPr>
              <w:t>b)</w:t>
            </w:r>
            <w:r w:rsidR="002754C8" w:rsidRPr="00E90A07">
              <w:rPr>
                <w:rFonts w:ascii="Noto Sans" w:hAnsi="Noto Sans" w:cs="Noto Sans"/>
                <w:b/>
                <w:bCs/>
                <w:sz w:val="16"/>
                <w:szCs w:val="16"/>
              </w:rPr>
              <w:t xml:space="preserve">1 </w:t>
            </w:r>
            <w:r w:rsidR="002754C8" w:rsidRPr="00E90A07">
              <w:rPr>
                <w:rFonts w:ascii="Noto Sans" w:hAnsi="Noto Sans" w:cs="Noto Sans"/>
                <w:b/>
                <w:sz w:val="16"/>
                <w:szCs w:val="16"/>
              </w:rPr>
              <w:t>Líder de operación</w:t>
            </w:r>
            <w:r w:rsidR="002754C8" w:rsidRPr="00E90A07">
              <w:rPr>
                <w:rFonts w:ascii="Noto Sans" w:hAnsi="Noto Sans" w:cs="Noto Sans"/>
                <w:sz w:val="16"/>
                <w:szCs w:val="16"/>
              </w:rPr>
              <w:t xml:space="preserve"> </w:t>
            </w:r>
            <w:r w:rsidR="00F47CAC" w:rsidRPr="00E90A07">
              <w:rPr>
                <w:rFonts w:ascii="Noto Sans" w:hAnsi="Noto Sans" w:cs="Noto Sans"/>
                <w:sz w:val="16"/>
                <w:szCs w:val="16"/>
              </w:rPr>
              <w:t xml:space="preserve">con </w:t>
            </w:r>
            <w:r w:rsidR="009C272D" w:rsidRPr="00E90A07">
              <w:rPr>
                <w:rFonts w:ascii="Noto Sans" w:hAnsi="Noto Sans" w:cs="Noto Sans"/>
                <w:sz w:val="16"/>
                <w:szCs w:val="16"/>
              </w:rPr>
              <w:t xml:space="preserve">formación profesional mínima de </w:t>
            </w:r>
            <w:r w:rsidR="00F47CAC" w:rsidRPr="00E90A07">
              <w:rPr>
                <w:rFonts w:ascii="Noto Sans" w:hAnsi="Noto Sans" w:cs="Noto Sans"/>
                <w:sz w:val="16"/>
                <w:szCs w:val="16"/>
              </w:rPr>
              <w:t>licenciatura</w:t>
            </w:r>
            <w:r w:rsidR="002754C8" w:rsidRPr="00E90A07">
              <w:rPr>
                <w:rFonts w:ascii="Noto Sans" w:hAnsi="Noto Sans" w:cs="Noto Sans"/>
                <w:sz w:val="16"/>
                <w:szCs w:val="16"/>
              </w:rPr>
              <w:t xml:space="preserve"> en áreas administrativas.</w:t>
            </w:r>
          </w:p>
          <w:p w14:paraId="3353610C" w14:textId="77777777" w:rsidR="002754C8" w:rsidRPr="00E90A07" w:rsidRDefault="002754C8" w:rsidP="00856F19">
            <w:pPr>
              <w:jc w:val="both"/>
              <w:rPr>
                <w:rFonts w:ascii="Noto Sans" w:hAnsi="Noto Sans" w:cs="Noto Sans"/>
                <w:sz w:val="16"/>
                <w:szCs w:val="16"/>
              </w:rPr>
            </w:pPr>
          </w:p>
          <w:p w14:paraId="6A41E81B" w14:textId="0E6AFAA5" w:rsidR="002754C8" w:rsidRPr="00E90A07" w:rsidRDefault="002754C8" w:rsidP="003E542C">
            <w:pPr>
              <w:jc w:val="both"/>
              <w:rPr>
                <w:rFonts w:ascii="Noto Sans" w:hAnsi="Noto Sans" w:cs="Noto Sans"/>
                <w:sz w:val="16"/>
                <w:szCs w:val="16"/>
              </w:rPr>
            </w:pPr>
            <w:r w:rsidRPr="00E90A07">
              <w:rPr>
                <w:rFonts w:ascii="Noto Sans" w:hAnsi="Noto Sans" w:cs="Noto Sans"/>
                <w:sz w:val="16"/>
                <w:szCs w:val="16"/>
              </w:rPr>
              <w:t xml:space="preserve">Para acreditar que cumple con </w:t>
            </w:r>
            <w:r w:rsidR="00EE48D2" w:rsidRPr="00E90A07">
              <w:rPr>
                <w:rFonts w:ascii="Noto Sans" w:hAnsi="Noto Sans" w:cs="Noto Sans"/>
                <w:sz w:val="16"/>
                <w:szCs w:val="16"/>
              </w:rPr>
              <w:t xml:space="preserve">la formación </w:t>
            </w:r>
            <w:r w:rsidR="00EE48D2" w:rsidRPr="00E90A07">
              <w:rPr>
                <w:rFonts w:ascii="Noto Sans" w:hAnsi="Noto Sans" w:cs="Noto Sans"/>
                <w:sz w:val="16"/>
                <w:szCs w:val="16"/>
              </w:rPr>
              <w:lastRenderedPageBreak/>
              <w:t>profesional</w:t>
            </w:r>
            <w:r w:rsidRPr="00E90A07">
              <w:rPr>
                <w:rFonts w:ascii="Noto Sans" w:hAnsi="Noto Sans" w:cs="Noto Sans"/>
                <w:sz w:val="16"/>
                <w:szCs w:val="16"/>
              </w:rPr>
              <w:t xml:space="preserve"> antes descrit</w:t>
            </w:r>
            <w:r w:rsidR="00EE48D2" w:rsidRPr="00E90A07">
              <w:rPr>
                <w:rFonts w:ascii="Noto Sans" w:hAnsi="Noto Sans" w:cs="Noto Sans"/>
                <w:sz w:val="16"/>
                <w:szCs w:val="16"/>
              </w:rPr>
              <w:t>a</w:t>
            </w:r>
            <w:r w:rsidRPr="00E90A07">
              <w:rPr>
                <w:rFonts w:ascii="Noto Sans" w:hAnsi="Noto Sans" w:cs="Noto Sans"/>
                <w:sz w:val="16"/>
                <w:szCs w:val="16"/>
              </w:rPr>
              <w:t>, se deberán presentar los documentos en copia simple</w:t>
            </w:r>
            <w:r w:rsidR="00F47CAC" w:rsidRPr="00E90A07">
              <w:rPr>
                <w:rFonts w:ascii="Noto Sans" w:hAnsi="Noto Sans" w:cs="Noto Sans"/>
                <w:sz w:val="16"/>
                <w:szCs w:val="16"/>
              </w:rPr>
              <w:t>,</w:t>
            </w:r>
            <w:r w:rsidRPr="00E90A07">
              <w:rPr>
                <w:rFonts w:ascii="Noto Sans" w:hAnsi="Noto Sans" w:cs="Noto Sans"/>
                <w:sz w:val="16"/>
                <w:szCs w:val="16"/>
              </w:rPr>
              <w:t xml:space="preserve"> tales como: título profesional</w:t>
            </w:r>
            <w:r w:rsidR="00EE48D2" w:rsidRPr="00E90A07">
              <w:rPr>
                <w:rFonts w:ascii="Noto Sans" w:hAnsi="Noto Sans" w:cs="Noto Sans"/>
                <w:sz w:val="16"/>
                <w:szCs w:val="16"/>
              </w:rPr>
              <w:t xml:space="preserve"> y/o</w:t>
            </w:r>
            <w:r w:rsidRPr="00E90A07">
              <w:rPr>
                <w:rFonts w:ascii="Noto Sans" w:hAnsi="Noto Sans" w:cs="Noto Sans"/>
                <w:sz w:val="16"/>
                <w:szCs w:val="16"/>
              </w:rPr>
              <w:t xml:space="preserve"> cédula profesional</w:t>
            </w:r>
            <w:r w:rsidR="00EE48D2" w:rsidRPr="00E90A07">
              <w:rPr>
                <w:rFonts w:ascii="Noto Sans" w:hAnsi="Noto Sans" w:cs="Noto Sans"/>
                <w:sz w:val="16"/>
                <w:szCs w:val="16"/>
              </w:rPr>
              <w:t>.</w:t>
            </w:r>
          </w:p>
          <w:p w14:paraId="3450E159" w14:textId="77777777" w:rsidR="002754C8" w:rsidRPr="00E90A07" w:rsidRDefault="002754C8" w:rsidP="00856F19">
            <w:pPr>
              <w:jc w:val="both"/>
              <w:rPr>
                <w:rFonts w:ascii="Noto Sans" w:hAnsi="Noto Sans" w:cs="Noto Sans"/>
                <w:sz w:val="16"/>
                <w:szCs w:val="16"/>
                <w:highlight w:val="yellow"/>
              </w:rPr>
            </w:pPr>
          </w:p>
          <w:p w14:paraId="4BCEC2BA" w14:textId="19D6197D" w:rsidR="002754C8" w:rsidRPr="00E90A07" w:rsidRDefault="006542E4" w:rsidP="003E542C">
            <w:pPr>
              <w:jc w:val="both"/>
              <w:rPr>
                <w:rFonts w:ascii="Noto Sans" w:hAnsi="Noto Sans" w:cs="Noto Sans"/>
                <w:sz w:val="16"/>
                <w:szCs w:val="16"/>
              </w:rPr>
            </w:pPr>
            <w:r w:rsidRPr="00D84478">
              <w:rPr>
                <w:rFonts w:ascii="Noto Sans" w:hAnsi="Noto Sans" w:cs="Noto Sans"/>
                <w:b/>
                <w:bCs/>
                <w:sz w:val="16"/>
                <w:szCs w:val="16"/>
              </w:rPr>
              <w:t>c)</w:t>
            </w:r>
            <w:r w:rsidR="00214C50" w:rsidRPr="00D84478">
              <w:rPr>
                <w:rFonts w:ascii="Noto Sans" w:hAnsi="Noto Sans" w:cs="Noto Sans"/>
                <w:b/>
                <w:sz w:val="16"/>
                <w:szCs w:val="16"/>
              </w:rPr>
              <w:t>1</w:t>
            </w:r>
            <w:r w:rsidR="002754C8" w:rsidRPr="00D84478">
              <w:rPr>
                <w:rFonts w:ascii="Noto Sans" w:hAnsi="Noto Sans" w:cs="Noto Sans"/>
                <w:b/>
                <w:sz w:val="16"/>
                <w:szCs w:val="16"/>
              </w:rPr>
              <w:t xml:space="preserve"> Líder técnico</w:t>
            </w:r>
            <w:r w:rsidR="002754C8" w:rsidRPr="00D84478">
              <w:rPr>
                <w:rFonts w:ascii="Noto Sans" w:hAnsi="Noto Sans" w:cs="Noto Sans"/>
                <w:sz w:val="16"/>
                <w:szCs w:val="16"/>
              </w:rPr>
              <w:t xml:space="preserve"> </w:t>
            </w:r>
            <w:r w:rsidR="00214C50" w:rsidRPr="00D84478">
              <w:rPr>
                <w:rFonts w:ascii="Noto Sans" w:hAnsi="Noto Sans" w:cs="Noto Sans"/>
                <w:b/>
                <w:bCs/>
                <w:sz w:val="16"/>
                <w:szCs w:val="16"/>
              </w:rPr>
              <w:t>y tres especialistas</w:t>
            </w:r>
            <w:r w:rsidR="003C725C" w:rsidRPr="00D84478">
              <w:rPr>
                <w:rFonts w:ascii="Noto Sans" w:hAnsi="Noto Sans" w:cs="Noto Sans"/>
                <w:sz w:val="16"/>
                <w:szCs w:val="16"/>
              </w:rPr>
              <w:t>,</w:t>
            </w:r>
            <w:r w:rsidR="00214C50" w:rsidRPr="00D84478">
              <w:rPr>
                <w:rFonts w:ascii="Noto Sans" w:hAnsi="Noto Sans" w:cs="Noto Sans"/>
                <w:sz w:val="16"/>
                <w:szCs w:val="16"/>
              </w:rPr>
              <w:t xml:space="preserve"> quienes deberán contar </w:t>
            </w:r>
            <w:r w:rsidR="002754C8" w:rsidRPr="00D84478">
              <w:rPr>
                <w:rFonts w:ascii="Noto Sans" w:hAnsi="Noto Sans" w:cs="Noto Sans"/>
                <w:sz w:val="16"/>
                <w:szCs w:val="16"/>
              </w:rPr>
              <w:t>con</w:t>
            </w:r>
            <w:r w:rsidR="009C272D" w:rsidRPr="00D84478">
              <w:rPr>
                <w:rFonts w:ascii="Noto Sans" w:hAnsi="Noto Sans" w:cs="Noto Sans"/>
                <w:sz w:val="16"/>
                <w:szCs w:val="16"/>
              </w:rPr>
              <w:t xml:space="preserve"> formación profesional mínima de</w:t>
            </w:r>
            <w:r w:rsidR="002754C8" w:rsidRPr="00D84478">
              <w:rPr>
                <w:rFonts w:ascii="Noto Sans" w:hAnsi="Noto Sans" w:cs="Noto Sans"/>
                <w:sz w:val="16"/>
                <w:szCs w:val="16"/>
              </w:rPr>
              <w:t xml:space="preserve"> </w:t>
            </w:r>
            <w:r w:rsidR="00F47CAC" w:rsidRPr="00D84478">
              <w:rPr>
                <w:rFonts w:ascii="Noto Sans" w:hAnsi="Noto Sans" w:cs="Noto Sans"/>
                <w:sz w:val="16"/>
                <w:szCs w:val="16"/>
              </w:rPr>
              <w:t xml:space="preserve">licenciatura o </w:t>
            </w:r>
            <w:r w:rsidR="002754C8" w:rsidRPr="00D84478">
              <w:rPr>
                <w:rFonts w:ascii="Noto Sans" w:hAnsi="Noto Sans" w:cs="Noto Sans"/>
                <w:sz w:val="16"/>
                <w:szCs w:val="16"/>
              </w:rPr>
              <w:t>ingeniería biomédic</w:t>
            </w:r>
            <w:r w:rsidR="00C36A57" w:rsidRPr="00D84478">
              <w:rPr>
                <w:rFonts w:ascii="Noto Sans" w:hAnsi="Noto Sans" w:cs="Noto Sans"/>
                <w:sz w:val="16"/>
                <w:szCs w:val="16"/>
              </w:rPr>
              <w:t>a</w:t>
            </w:r>
            <w:r w:rsidR="00411EA1" w:rsidRPr="00D84478">
              <w:rPr>
                <w:rFonts w:ascii="Noto Sans" w:hAnsi="Noto Sans" w:cs="Noto Sans"/>
                <w:sz w:val="16"/>
                <w:szCs w:val="16"/>
              </w:rPr>
              <w:t>.</w:t>
            </w:r>
          </w:p>
          <w:p w14:paraId="4D4E951F" w14:textId="77777777" w:rsidR="002754C8" w:rsidRPr="008C4664" w:rsidRDefault="002754C8" w:rsidP="003E542C">
            <w:pPr>
              <w:jc w:val="both"/>
              <w:rPr>
                <w:rFonts w:ascii="Noto Sans" w:hAnsi="Noto Sans" w:cs="Noto Sans"/>
                <w:sz w:val="16"/>
                <w:szCs w:val="16"/>
                <w:highlight w:val="yellow"/>
                <w:lang w:val="es-MX"/>
              </w:rPr>
            </w:pPr>
          </w:p>
          <w:p w14:paraId="0CF92D52" w14:textId="5FBDB3F0" w:rsidR="002754C8" w:rsidRPr="00E90A07" w:rsidRDefault="002754C8" w:rsidP="003E542C">
            <w:pPr>
              <w:jc w:val="both"/>
              <w:rPr>
                <w:rFonts w:ascii="Noto Sans" w:hAnsi="Noto Sans" w:cs="Noto Sans"/>
                <w:sz w:val="16"/>
                <w:szCs w:val="16"/>
              </w:rPr>
            </w:pPr>
            <w:r w:rsidRPr="00E90A07">
              <w:rPr>
                <w:rFonts w:ascii="Noto Sans" w:hAnsi="Noto Sans" w:cs="Noto Sans"/>
                <w:sz w:val="16"/>
                <w:szCs w:val="16"/>
              </w:rPr>
              <w:t xml:space="preserve"> Para acreditar que cumple</w:t>
            </w:r>
            <w:r w:rsidR="00B91DB8">
              <w:rPr>
                <w:rFonts w:ascii="Noto Sans" w:hAnsi="Noto Sans" w:cs="Noto Sans"/>
                <w:sz w:val="16"/>
                <w:szCs w:val="16"/>
              </w:rPr>
              <w:t>n</w:t>
            </w:r>
            <w:r w:rsidRPr="00E90A07">
              <w:rPr>
                <w:rFonts w:ascii="Noto Sans" w:hAnsi="Noto Sans" w:cs="Noto Sans"/>
                <w:sz w:val="16"/>
                <w:szCs w:val="16"/>
              </w:rPr>
              <w:t xml:space="preserve"> con </w:t>
            </w:r>
            <w:r w:rsidR="00EE48D2" w:rsidRPr="00E90A07">
              <w:rPr>
                <w:rFonts w:ascii="Noto Sans" w:hAnsi="Noto Sans" w:cs="Noto Sans"/>
                <w:sz w:val="16"/>
                <w:szCs w:val="16"/>
              </w:rPr>
              <w:t xml:space="preserve">la formación profesional </w:t>
            </w:r>
            <w:r w:rsidRPr="00E90A07">
              <w:rPr>
                <w:rFonts w:ascii="Noto Sans" w:hAnsi="Noto Sans" w:cs="Noto Sans"/>
                <w:sz w:val="16"/>
                <w:szCs w:val="16"/>
              </w:rPr>
              <w:t>antes descrit</w:t>
            </w:r>
            <w:r w:rsidR="00EE48D2" w:rsidRPr="00E90A07">
              <w:rPr>
                <w:rFonts w:ascii="Noto Sans" w:hAnsi="Noto Sans" w:cs="Noto Sans"/>
                <w:sz w:val="16"/>
                <w:szCs w:val="16"/>
              </w:rPr>
              <w:t>a</w:t>
            </w:r>
            <w:r w:rsidRPr="00E90A07">
              <w:rPr>
                <w:rFonts w:ascii="Noto Sans" w:hAnsi="Noto Sans" w:cs="Noto Sans"/>
                <w:sz w:val="16"/>
                <w:szCs w:val="16"/>
              </w:rPr>
              <w:t>, se deberán presentar los documentos en copia simple</w:t>
            </w:r>
            <w:r w:rsidR="00F47CAC" w:rsidRPr="00E90A07">
              <w:rPr>
                <w:rFonts w:ascii="Noto Sans" w:hAnsi="Noto Sans" w:cs="Noto Sans"/>
                <w:sz w:val="16"/>
                <w:szCs w:val="16"/>
              </w:rPr>
              <w:t xml:space="preserve">, </w:t>
            </w:r>
            <w:r w:rsidRPr="00E90A07">
              <w:rPr>
                <w:rFonts w:ascii="Noto Sans" w:hAnsi="Noto Sans" w:cs="Noto Sans"/>
                <w:sz w:val="16"/>
                <w:szCs w:val="16"/>
              </w:rPr>
              <w:t>tales como: título profesional</w:t>
            </w:r>
            <w:r w:rsidR="00EE48D2" w:rsidRPr="00E90A07">
              <w:rPr>
                <w:rFonts w:ascii="Noto Sans" w:hAnsi="Noto Sans" w:cs="Noto Sans"/>
                <w:sz w:val="16"/>
                <w:szCs w:val="16"/>
              </w:rPr>
              <w:t xml:space="preserve"> y/o</w:t>
            </w:r>
            <w:r w:rsidRPr="00E90A07">
              <w:rPr>
                <w:rFonts w:ascii="Noto Sans" w:hAnsi="Noto Sans" w:cs="Noto Sans"/>
                <w:sz w:val="16"/>
                <w:szCs w:val="16"/>
              </w:rPr>
              <w:t xml:space="preserve"> cédula profesional</w:t>
            </w:r>
            <w:r w:rsidR="00EE48D2" w:rsidRPr="00E90A07">
              <w:rPr>
                <w:rFonts w:ascii="Noto Sans" w:hAnsi="Noto Sans" w:cs="Noto Sans"/>
                <w:sz w:val="16"/>
                <w:szCs w:val="16"/>
              </w:rPr>
              <w:t>.</w:t>
            </w:r>
          </w:p>
          <w:p w14:paraId="724FB8AF" w14:textId="77777777" w:rsidR="002754C8" w:rsidRPr="00E90A07" w:rsidRDefault="002754C8" w:rsidP="003E542C">
            <w:pPr>
              <w:jc w:val="both"/>
              <w:rPr>
                <w:rFonts w:ascii="Noto Sans" w:hAnsi="Noto Sans" w:cs="Noto Sans"/>
                <w:sz w:val="16"/>
                <w:szCs w:val="16"/>
              </w:rPr>
            </w:pPr>
          </w:p>
          <w:p w14:paraId="71DFC8A2" w14:textId="4DAC0A80" w:rsidR="002754C8" w:rsidRPr="00E90A07" w:rsidRDefault="006542E4" w:rsidP="003E542C">
            <w:pPr>
              <w:jc w:val="both"/>
              <w:rPr>
                <w:rFonts w:ascii="Noto Sans" w:hAnsi="Noto Sans" w:cs="Noto Sans"/>
                <w:sz w:val="16"/>
                <w:szCs w:val="16"/>
              </w:rPr>
            </w:pPr>
            <w:r>
              <w:rPr>
                <w:rFonts w:ascii="Noto Sans" w:hAnsi="Noto Sans" w:cs="Noto Sans"/>
                <w:b/>
                <w:bCs/>
                <w:sz w:val="16"/>
                <w:szCs w:val="16"/>
              </w:rPr>
              <w:t>d)</w:t>
            </w:r>
            <w:r w:rsidR="002754C8" w:rsidRPr="00E90A07">
              <w:rPr>
                <w:rFonts w:ascii="Noto Sans" w:hAnsi="Noto Sans" w:cs="Noto Sans"/>
                <w:b/>
                <w:bCs/>
                <w:sz w:val="16"/>
                <w:szCs w:val="16"/>
              </w:rPr>
              <w:t>1 Líder de procesos</w:t>
            </w:r>
            <w:r w:rsidR="002754C8" w:rsidRPr="00E90A07">
              <w:rPr>
                <w:rFonts w:ascii="Noto Sans" w:hAnsi="Noto Sans" w:cs="Noto Sans"/>
                <w:sz w:val="16"/>
                <w:szCs w:val="16"/>
              </w:rPr>
              <w:t xml:space="preserve"> con</w:t>
            </w:r>
            <w:r w:rsidR="001E421B" w:rsidRPr="00E90A07">
              <w:rPr>
                <w:rFonts w:ascii="Noto Sans" w:hAnsi="Noto Sans" w:cs="Noto Sans"/>
                <w:sz w:val="16"/>
                <w:szCs w:val="16"/>
              </w:rPr>
              <w:t xml:space="preserve"> formación profesional mínima de</w:t>
            </w:r>
            <w:r w:rsidR="002754C8" w:rsidRPr="00E90A07">
              <w:rPr>
                <w:rFonts w:ascii="Noto Sans" w:hAnsi="Noto Sans" w:cs="Noto Sans"/>
                <w:sz w:val="16"/>
                <w:szCs w:val="16"/>
              </w:rPr>
              <w:t xml:space="preserve"> </w:t>
            </w:r>
            <w:r w:rsidR="00411EA1" w:rsidRPr="00E90A07">
              <w:rPr>
                <w:rFonts w:ascii="Noto Sans" w:hAnsi="Noto Sans" w:cs="Noto Sans"/>
                <w:sz w:val="16"/>
                <w:szCs w:val="16"/>
              </w:rPr>
              <w:t xml:space="preserve">licenciatura </w:t>
            </w:r>
            <w:r w:rsidR="002754C8" w:rsidRPr="00E90A07">
              <w:rPr>
                <w:rFonts w:ascii="Noto Sans" w:hAnsi="Noto Sans" w:cs="Noto Sans"/>
                <w:sz w:val="16"/>
                <w:szCs w:val="16"/>
              </w:rPr>
              <w:t xml:space="preserve">en áreas </w:t>
            </w:r>
            <w:r w:rsidR="002754C8" w:rsidRPr="00341DB3">
              <w:rPr>
                <w:rFonts w:ascii="Noto Sans" w:hAnsi="Noto Sans" w:cs="Noto Sans"/>
                <w:sz w:val="16"/>
                <w:szCs w:val="16"/>
              </w:rPr>
              <w:t>administrativas y/o ingeniería.</w:t>
            </w:r>
          </w:p>
          <w:p w14:paraId="74751621" w14:textId="4E4C5D75" w:rsidR="002754C8" w:rsidRPr="00E90A07" w:rsidRDefault="002754C8" w:rsidP="00F71FA7">
            <w:pPr>
              <w:jc w:val="both"/>
              <w:rPr>
                <w:rFonts w:ascii="Noto Sans" w:hAnsi="Noto Sans" w:cs="Noto Sans"/>
                <w:sz w:val="16"/>
                <w:szCs w:val="16"/>
              </w:rPr>
            </w:pPr>
          </w:p>
          <w:p w14:paraId="66EE5A4F" w14:textId="18285AE5" w:rsidR="002754C8" w:rsidRPr="00E90A07" w:rsidRDefault="002754C8" w:rsidP="003E542C">
            <w:pPr>
              <w:jc w:val="both"/>
              <w:rPr>
                <w:rFonts w:ascii="Noto Sans" w:hAnsi="Noto Sans" w:cs="Noto Sans"/>
                <w:sz w:val="16"/>
                <w:szCs w:val="16"/>
              </w:rPr>
            </w:pPr>
            <w:r w:rsidRPr="00E90A07">
              <w:rPr>
                <w:rFonts w:ascii="Noto Sans" w:hAnsi="Noto Sans" w:cs="Noto Sans"/>
                <w:sz w:val="16"/>
                <w:szCs w:val="16"/>
              </w:rPr>
              <w:t>Para acreditar que cumple con</w:t>
            </w:r>
            <w:r w:rsidR="00EE48D2" w:rsidRPr="00E90A07">
              <w:rPr>
                <w:rFonts w:ascii="Noto Sans" w:hAnsi="Noto Sans" w:cs="Noto Sans"/>
                <w:sz w:val="16"/>
                <w:szCs w:val="16"/>
              </w:rPr>
              <w:t xml:space="preserve"> la</w:t>
            </w:r>
            <w:r w:rsidRPr="00E90A07">
              <w:rPr>
                <w:rFonts w:ascii="Noto Sans" w:hAnsi="Noto Sans" w:cs="Noto Sans"/>
                <w:sz w:val="16"/>
                <w:szCs w:val="16"/>
              </w:rPr>
              <w:t xml:space="preserve"> </w:t>
            </w:r>
            <w:r w:rsidR="00EE48D2" w:rsidRPr="00E90A07">
              <w:rPr>
                <w:rFonts w:ascii="Noto Sans" w:hAnsi="Noto Sans" w:cs="Noto Sans"/>
                <w:sz w:val="16"/>
                <w:szCs w:val="16"/>
              </w:rPr>
              <w:t xml:space="preserve">formación profesional </w:t>
            </w:r>
            <w:r w:rsidRPr="00E90A07">
              <w:rPr>
                <w:rFonts w:ascii="Noto Sans" w:hAnsi="Noto Sans" w:cs="Noto Sans"/>
                <w:sz w:val="16"/>
                <w:szCs w:val="16"/>
              </w:rPr>
              <w:t>antes descrit</w:t>
            </w:r>
            <w:r w:rsidR="00EE48D2" w:rsidRPr="00E90A07">
              <w:rPr>
                <w:rFonts w:ascii="Noto Sans" w:hAnsi="Noto Sans" w:cs="Noto Sans"/>
                <w:sz w:val="16"/>
                <w:szCs w:val="16"/>
              </w:rPr>
              <w:t>a</w:t>
            </w:r>
            <w:r w:rsidRPr="00E90A07">
              <w:rPr>
                <w:rFonts w:ascii="Noto Sans" w:hAnsi="Noto Sans" w:cs="Noto Sans"/>
                <w:sz w:val="16"/>
                <w:szCs w:val="16"/>
              </w:rPr>
              <w:t>, se deberán presentar los documentos en copia simple tales como: título profesional</w:t>
            </w:r>
            <w:r w:rsidR="00DC16C8" w:rsidRPr="00E90A07">
              <w:rPr>
                <w:rFonts w:ascii="Noto Sans" w:hAnsi="Noto Sans" w:cs="Noto Sans"/>
                <w:sz w:val="16"/>
                <w:szCs w:val="16"/>
              </w:rPr>
              <w:t xml:space="preserve"> y/o </w:t>
            </w:r>
            <w:r w:rsidRPr="00E90A07">
              <w:rPr>
                <w:rFonts w:ascii="Noto Sans" w:hAnsi="Noto Sans" w:cs="Noto Sans"/>
                <w:sz w:val="16"/>
                <w:szCs w:val="16"/>
              </w:rPr>
              <w:t>cédula profesional</w:t>
            </w:r>
            <w:r w:rsidR="00E22A1A" w:rsidRPr="00E90A07">
              <w:rPr>
                <w:rFonts w:ascii="Noto Sans" w:hAnsi="Noto Sans" w:cs="Noto Sans"/>
                <w:sz w:val="16"/>
                <w:szCs w:val="16"/>
              </w:rPr>
              <w:t>.</w:t>
            </w:r>
          </w:p>
          <w:p w14:paraId="62671392" w14:textId="4ADEE76C" w:rsidR="002754C8" w:rsidRPr="00E90A07" w:rsidRDefault="002754C8" w:rsidP="00856F19">
            <w:pPr>
              <w:jc w:val="both"/>
              <w:rPr>
                <w:rFonts w:ascii="Noto Sans" w:hAnsi="Noto Sans" w:cs="Noto Sans"/>
                <w:sz w:val="16"/>
                <w:szCs w:val="16"/>
              </w:rPr>
            </w:pPr>
          </w:p>
          <w:p w14:paraId="64052053" w14:textId="541BFCB5" w:rsidR="002754C8" w:rsidRPr="00E90A07" w:rsidRDefault="002754C8" w:rsidP="002754C8">
            <w:pPr>
              <w:jc w:val="both"/>
              <w:rPr>
                <w:rFonts w:ascii="Noto Sans" w:hAnsi="Noto Sans" w:cs="Noto Sans"/>
                <w:sz w:val="16"/>
                <w:szCs w:val="16"/>
              </w:rPr>
            </w:pPr>
            <w:r w:rsidRPr="00E90A07">
              <w:rPr>
                <w:rFonts w:ascii="Noto Sans" w:hAnsi="Noto Sans" w:cs="Noto Sans"/>
                <w:sz w:val="16"/>
                <w:szCs w:val="16"/>
              </w:rPr>
              <w:t xml:space="preserve">Por cada </w:t>
            </w:r>
            <w:r w:rsidR="00660FC6" w:rsidRPr="00341DB3">
              <w:rPr>
                <w:rFonts w:ascii="Noto Sans" w:hAnsi="Noto Sans" w:cs="Noto Sans"/>
                <w:sz w:val="16"/>
                <w:szCs w:val="16"/>
              </w:rPr>
              <w:t>inciso</w:t>
            </w:r>
            <w:r w:rsidRPr="00E90A07">
              <w:rPr>
                <w:rFonts w:ascii="Noto Sans" w:hAnsi="Noto Sans" w:cs="Noto Sans"/>
                <w:sz w:val="16"/>
                <w:szCs w:val="16"/>
              </w:rPr>
              <w:t xml:space="preserve"> que se acredite se otorgará </w:t>
            </w:r>
            <w:r w:rsidR="00CD00F0">
              <w:rPr>
                <w:rFonts w:ascii="Noto Sans" w:hAnsi="Noto Sans" w:cs="Noto Sans"/>
                <w:b/>
                <w:bCs/>
                <w:sz w:val="16"/>
                <w:szCs w:val="16"/>
              </w:rPr>
              <w:t>()</w:t>
            </w:r>
            <w:r w:rsidRPr="00E90A07">
              <w:rPr>
                <w:rFonts w:ascii="Noto Sans" w:hAnsi="Noto Sans" w:cs="Noto Sans"/>
                <w:b/>
                <w:bCs/>
                <w:sz w:val="16"/>
                <w:szCs w:val="16"/>
              </w:rPr>
              <w:t xml:space="preserve"> puntos</w:t>
            </w:r>
            <w:r w:rsidRPr="00E90A07">
              <w:rPr>
                <w:rFonts w:ascii="Noto Sans" w:hAnsi="Noto Sans" w:cs="Noto Sans"/>
                <w:sz w:val="16"/>
                <w:szCs w:val="16"/>
              </w:rPr>
              <w:t xml:space="preserve">. </w:t>
            </w:r>
          </w:p>
          <w:p w14:paraId="7A5F1F36" w14:textId="77777777" w:rsidR="002754C8" w:rsidRPr="00E90A07" w:rsidRDefault="002754C8" w:rsidP="00856F19">
            <w:pPr>
              <w:jc w:val="both"/>
              <w:rPr>
                <w:rFonts w:ascii="Noto Sans" w:hAnsi="Noto Sans" w:cs="Noto Sans"/>
                <w:sz w:val="16"/>
                <w:szCs w:val="16"/>
              </w:rPr>
            </w:pPr>
          </w:p>
          <w:p w14:paraId="10E299AC" w14:textId="28DE08A1" w:rsidR="002754C8" w:rsidRPr="00E90A07" w:rsidRDefault="002754C8" w:rsidP="002754C8">
            <w:pPr>
              <w:jc w:val="both"/>
              <w:rPr>
                <w:rFonts w:ascii="Noto Sans" w:hAnsi="Noto Sans" w:cs="Noto Sans"/>
                <w:sz w:val="16"/>
                <w:szCs w:val="16"/>
              </w:rPr>
            </w:pPr>
            <w:r w:rsidRPr="00E90A07">
              <w:rPr>
                <w:rFonts w:ascii="Noto Sans" w:eastAsia="Cambria" w:hAnsi="Noto Sans" w:cs="Noto Sans"/>
                <w:color w:val="000000"/>
                <w:sz w:val="16"/>
                <w:szCs w:val="16"/>
              </w:rPr>
              <w:t xml:space="preserve">En caso de que el </w:t>
            </w:r>
            <w:r w:rsidR="00756445" w:rsidRPr="00E90A07">
              <w:rPr>
                <w:rFonts w:ascii="Noto Sans" w:eastAsia="Cambria" w:hAnsi="Noto Sans" w:cs="Noto Sans"/>
                <w:color w:val="000000"/>
                <w:sz w:val="16"/>
                <w:szCs w:val="16"/>
              </w:rPr>
              <w:t xml:space="preserve">licitante </w:t>
            </w:r>
            <w:r w:rsidRPr="00E90A07">
              <w:rPr>
                <w:rFonts w:ascii="Noto Sans" w:hAnsi="Noto Sans" w:cs="Noto Sans"/>
                <w:sz w:val="16"/>
                <w:szCs w:val="16"/>
              </w:rPr>
              <w:t>no compruebe la validez y legalidad de los documentos o los</w:t>
            </w:r>
            <w:r w:rsidRPr="00E90A07">
              <w:rPr>
                <w:rFonts w:ascii="Noto Sans" w:eastAsia="Cambria" w:hAnsi="Noto Sans" w:cs="Noto Sans"/>
                <w:color w:val="000000"/>
                <w:sz w:val="16"/>
                <w:szCs w:val="16"/>
              </w:rPr>
              <w:t xml:space="preserve"> presente en forma distinta a lo señalado en el presente numeral o no los presente, se le otorgarán: </w:t>
            </w:r>
            <w:r w:rsidR="00CD00F0">
              <w:rPr>
                <w:rFonts w:ascii="Noto Sans" w:eastAsia="Cambria" w:hAnsi="Noto Sans" w:cs="Noto Sans"/>
                <w:b/>
                <w:bCs/>
                <w:color w:val="000000"/>
                <w:sz w:val="16"/>
                <w:szCs w:val="16"/>
              </w:rPr>
              <w:t>()</w:t>
            </w:r>
            <w:r w:rsidRPr="00E90A07">
              <w:rPr>
                <w:rFonts w:ascii="Noto Sans" w:eastAsia="Cambria" w:hAnsi="Noto Sans" w:cs="Noto Sans"/>
                <w:b/>
                <w:bCs/>
                <w:color w:val="000000"/>
                <w:sz w:val="16"/>
                <w:szCs w:val="16"/>
              </w:rPr>
              <w:t xml:space="preserve"> puntos.</w:t>
            </w:r>
          </w:p>
          <w:p w14:paraId="5C91E46B" w14:textId="7844B97E" w:rsidR="002754C8" w:rsidRPr="00E90A07" w:rsidRDefault="002754C8" w:rsidP="007D16A0">
            <w:pPr>
              <w:jc w:val="both"/>
              <w:rPr>
                <w:rFonts w:ascii="Noto Sans" w:hAnsi="Noto Sans" w:cs="Noto Sans"/>
                <w:b/>
                <w:sz w:val="16"/>
                <w:szCs w:val="16"/>
              </w:rPr>
            </w:pPr>
          </w:p>
        </w:tc>
        <w:tc>
          <w:tcPr>
            <w:tcW w:w="1134" w:type="dxa"/>
            <w:vAlign w:val="center"/>
          </w:tcPr>
          <w:p w14:paraId="19BD8D90" w14:textId="5C7A41EC" w:rsidR="002754C8" w:rsidRPr="00E90A07" w:rsidRDefault="002754C8" w:rsidP="007D16A0">
            <w:pPr>
              <w:jc w:val="center"/>
              <w:rPr>
                <w:rFonts w:ascii="Noto Sans" w:eastAsiaTheme="minorHAnsi" w:hAnsi="Noto Sans" w:cs="Noto Sans"/>
                <w:b/>
                <w:bCs/>
                <w:sz w:val="16"/>
                <w:szCs w:val="16"/>
              </w:rPr>
            </w:pPr>
          </w:p>
          <w:p w14:paraId="63F4C099" w14:textId="6155B666" w:rsidR="002754C8" w:rsidRPr="00E90A07" w:rsidRDefault="002754C8" w:rsidP="007D16A0">
            <w:pPr>
              <w:jc w:val="center"/>
              <w:rPr>
                <w:rFonts w:ascii="Noto Sans" w:eastAsiaTheme="minorHAnsi" w:hAnsi="Noto Sans" w:cs="Noto Sans"/>
                <w:b/>
                <w:bCs/>
                <w:sz w:val="16"/>
                <w:szCs w:val="16"/>
              </w:rPr>
            </w:pPr>
          </w:p>
        </w:tc>
      </w:tr>
    </w:tbl>
    <w:p w14:paraId="6447BA32" w14:textId="2D53F116" w:rsidR="006A0A62" w:rsidRPr="00E90A07" w:rsidRDefault="006A0A62" w:rsidP="006A0A62">
      <w:pPr>
        <w:rPr>
          <w:rFonts w:ascii="Noto Sans" w:hAnsi="Noto Sans" w:cs="Noto Sans"/>
          <w:b/>
          <w:sz w:val="20"/>
          <w:szCs w:val="20"/>
        </w:rPr>
      </w:pPr>
    </w:p>
    <w:p w14:paraId="4911790B" w14:textId="77777777" w:rsidR="00E95B25" w:rsidRPr="00E90A07" w:rsidRDefault="00E95B25" w:rsidP="006A0A62">
      <w:pPr>
        <w:rPr>
          <w:rFonts w:ascii="Noto Sans" w:hAnsi="Noto Sans" w:cs="Noto Sans"/>
          <w:b/>
          <w:sz w:val="20"/>
          <w:szCs w:val="20"/>
        </w:rPr>
      </w:pPr>
    </w:p>
    <w:p w14:paraId="2EBF0A4C" w14:textId="77777777" w:rsidR="006A0A62" w:rsidRPr="00E90A07" w:rsidRDefault="006A0A62" w:rsidP="006A0A62">
      <w:pPr>
        <w:rPr>
          <w:rFonts w:ascii="Noto Sans" w:hAnsi="Noto Sans" w:cs="Noto Sans"/>
          <w:b/>
          <w:sz w:val="20"/>
          <w:szCs w:val="20"/>
        </w:rPr>
      </w:pPr>
      <w:r w:rsidRPr="00E90A07">
        <w:rPr>
          <w:rFonts w:ascii="Noto Sans" w:hAnsi="Noto Sans" w:cs="Noto Sans"/>
          <w:b/>
          <w:sz w:val="20"/>
          <w:szCs w:val="20"/>
        </w:rPr>
        <w:t>1.1.3</w:t>
      </w:r>
      <w:r w:rsidRPr="00E90A07">
        <w:rPr>
          <w:rFonts w:ascii="Noto Sans" w:hAnsi="Noto Sans" w:cs="Noto Sans"/>
          <w:b/>
          <w:sz w:val="20"/>
          <w:szCs w:val="20"/>
        </w:rPr>
        <w:tab/>
        <w:t>Dominio de herramientas:</w:t>
      </w:r>
    </w:p>
    <w:p w14:paraId="71FAE24B" w14:textId="77777777" w:rsidR="006A0A62" w:rsidRPr="00E90A07" w:rsidRDefault="006A0A62" w:rsidP="006A0A62">
      <w:pPr>
        <w:pStyle w:val="Prrafodelista"/>
        <w:spacing w:after="0" w:line="240" w:lineRule="auto"/>
        <w:jc w:val="both"/>
        <w:rPr>
          <w:rFonts w:ascii="Noto Sans" w:hAnsi="Noto Sans" w:cs="Noto Sans"/>
          <w:b/>
          <w:sz w:val="16"/>
          <w:szCs w:val="16"/>
        </w:rPr>
      </w:pPr>
    </w:p>
    <w:p w14:paraId="40C84B89" w14:textId="76E320B3" w:rsidR="006A0A62" w:rsidRPr="00E90A07" w:rsidRDefault="00536E92" w:rsidP="006A0A62">
      <w:pPr>
        <w:jc w:val="both"/>
        <w:rPr>
          <w:rFonts w:ascii="Noto Sans" w:hAnsi="Noto Sans" w:cs="Noto Sans"/>
          <w:bCs/>
          <w:sz w:val="20"/>
          <w:szCs w:val="20"/>
        </w:rPr>
      </w:pPr>
      <w:proofErr w:type="gramStart"/>
      <w:r w:rsidRPr="00E90A07">
        <w:rPr>
          <w:rFonts w:ascii="Noto Sans" w:hAnsi="Noto Sans" w:cs="Noto Sans"/>
          <w:bCs/>
          <w:sz w:val="20"/>
          <w:szCs w:val="20"/>
        </w:rPr>
        <w:t>El puntaje a</w:t>
      </w:r>
      <w:r w:rsidR="006A0A62" w:rsidRPr="00E90A07">
        <w:rPr>
          <w:rFonts w:ascii="Noto Sans" w:hAnsi="Noto Sans" w:cs="Noto Sans"/>
          <w:bCs/>
          <w:sz w:val="20"/>
          <w:szCs w:val="20"/>
        </w:rPr>
        <w:t xml:space="preserve"> obtener</w:t>
      </w:r>
      <w:proofErr w:type="gramEnd"/>
      <w:r w:rsidR="006A0A62" w:rsidRPr="00E90A07">
        <w:rPr>
          <w:rFonts w:ascii="Noto Sans" w:hAnsi="Noto Sans" w:cs="Noto Sans"/>
          <w:bCs/>
          <w:sz w:val="20"/>
          <w:szCs w:val="20"/>
        </w:rPr>
        <w:t xml:space="preserve"> será</w:t>
      </w:r>
      <w:r w:rsidRPr="00E90A07">
        <w:rPr>
          <w:rFonts w:ascii="Noto Sans" w:hAnsi="Noto Sans" w:cs="Noto Sans"/>
          <w:b/>
          <w:sz w:val="20"/>
          <w:szCs w:val="20"/>
        </w:rPr>
        <w:t xml:space="preserve"> </w:t>
      </w:r>
      <w:r w:rsidRPr="00E90A07">
        <w:rPr>
          <w:rFonts w:ascii="Noto Sans" w:hAnsi="Noto Sans" w:cs="Noto Sans"/>
          <w:bCs/>
          <w:sz w:val="20"/>
          <w:szCs w:val="20"/>
        </w:rPr>
        <w:t>de</w:t>
      </w:r>
      <w:r w:rsidRPr="00E90A07">
        <w:rPr>
          <w:rFonts w:ascii="Noto Sans" w:hAnsi="Noto Sans" w:cs="Noto Sans"/>
          <w:b/>
          <w:sz w:val="20"/>
          <w:szCs w:val="20"/>
        </w:rPr>
        <w:t xml:space="preserve"> </w:t>
      </w:r>
      <w:r w:rsidR="00C80A80">
        <w:rPr>
          <w:rFonts w:ascii="Noto Sans" w:hAnsi="Noto Sans" w:cs="Noto Sans"/>
          <w:b/>
          <w:sz w:val="20"/>
          <w:szCs w:val="20"/>
        </w:rPr>
        <w:t>()</w:t>
      </w:r>
      <w:r w:rsidR="006A0A62" w:rsidRPr="00E90A07">
        <w:rPr>
          <w:rFonts w:ascii="Noto Sans" w:hAnsi="Noto Sans" w:cs="Noto Sans"/>
          <w:b/>
          <w:sz w:val="20"/>
          <w:szCs w:val="20"/>
        </w:rPr>
        <w:t xml:space="preserve"> </w:t>
      </w:r>
      <w:r w:rsidRPr="00E90A07">
        <w:rPr>
          <w:rFonts w:ascii="Noto Sans" w:hAnsi="Noto Sans" w:cs="Noto Sans"/>
          <w:b/>
          <w:sz w:val="20"/>
          <w:szCs w:val="20"/>
        </w:rPr>
        <w:t>PUNTO</w:t>
      </w:r>
      <w:r w:rsidR="00103BFA" w:rsidRPr="00E90A07">
        <w:rPr>
          <w:rFonts w:ascii="Noto Sans" w:hAnsi="Noto Sans" w:cs="Noto Sans"/>
          <w:b/>
          <w:sz w:val="20"/>
          <w:szCs w:val="20"/>
        </w:rPr>
        <w:t>S</w:t>
      </w:r>
      <w:r w:rsidR="006A0A62" w:rsidRPr="00E90A07">
        <w:rPr>
          <w:rFonts w:ascii="Noto Sans" w:hAnsi="Noto Sans" w:cs="Noto Sans"/>
          <w:bCs/>
          <w:sz w:val="20"/>
          <w:szCs w:val="20"/>
        </w:rPr>
        <w:t>.</w:t>
      </w:r>
    </w:p>
    <w:p w14:paraId="5F069D03" w14:textId="77777777" w:rsidR="006A0A62" w:rsidRPr="00E90A07" w:rsidRDefault="006A0A62" w:rsidP="006A0A62">
      <w:pPr>
        <w:pStyle w:val="Prrafodelista"/>
        <w:spacing w:after="0" w:line="240" w:lineRule="auto"/>
        <w:jc w:val="both"/>
        <w:rPr>
          <w:rFonts w:ascii="Noto Sans" w:hAnsi="Noto Sans" w:cs="Noto Sans"/>
          <w:b/>
          <w:sz w:val="16"/>
          <w:szCs w:val="16"/>
        </w:rPr>
      </w:pPr>
    </w:p>
    <w:tbl>
      <w:tblPr>
        <w:tblStyle w:val="Tablaconcuadrcula"/>
        <w:tblW w:w="9933" w:type="dxa"/>
        <w:tblLayout w:type="fixed"/>
        <w:tblLook w:val="04A0" w:firstRow="1" w:lastRow="0" w:firstColumn="1" w:lastColumn="0" w:noHBand="0" w:noVBand="1"/>
      </w:tblPr>
      <w:tblGrid>
        <w:gridCol w:w="1310"/>
        <w:gridCol w:w="1315"/>
        <w:gridCol w:w="1461"/>
        <w:gridCol w:w="4678"/>
        <w:gridCol w:w="1169"/>
      </w:tblGrid>
      <w:tr w:rsidR="006A0A62" w:rsidRPr="00E90A07" w14:paraId="03224FF1" w14:textId="77777777" w:rsidTr="00356E34">
        <w:tc>
          <w:tcPr>
            <w:tcW w:w="1310" w:type="dxa"/>
            <w:tcBorders>
              <w:bottom w:val="single" w:sz="4" w:space="0" w:color="000000"/>
            </w:tcBorders>
            <w:shd w:val="clear" w:color="auto" w:fill="00765E"/>
            <w:vAlign w:val="bottom"/>
          </w:tcPr>
          <w:p w14:paraId="1BC2588E"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RUBRO</w:t>
            </w:r>
          </w:p>
        </w:tc>
        <w:tc>
          <w:tcPr>
            <w:tcW w:w="1315" w:type="dxa"/>
            <w:shd w:val="clear" w:color="auto" w:fill="00765E"/>
            <w:vAlign w:val="bottom"/>
          </w:tcPr>
          <w:p w14:paraId="09CBF89C" w14:textId="77777777" w:rsidR="006A0A62" w:rsidRPr="00E90A07" w:rsidRDefault="006A0A62"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SUBRUBRO</w:t>
            </w:r>
          </w:p>
        </w:tc>
        <w:tc>
          <w:tcPr>
            <w:tcW w:w="1461" w:type="dxa"/>
            <w:shd w:val="clear" w:color="auto" w:fill="00765E"/>
            <w:vAlign w:val="bottom"/>
          </w:tcPr>
          <w:p w14:paraId="710D34E9" w14:textId="77777777" w:rsidR="006A0A62" w:rsidRPr="00E90A07" w:rsidRDefault="006A0A62"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ASPECTO</w:t>
            </w:r>
          </w:p>
        </w:tc>
        <w:tc>
          <w:tcPr>
            <w:tcW w:w="4678" w:type="dxa"/>
            <w:shd w:val="clear" w:color="auto" w:fill="00765E"/>
            <w:vAlign w:val="center"/>
          </w:tcPr>
          <w:p w14:paraId="22B3D059" w14:textId="77777777" w:rsidR="006A0A62" w:rsidRPr="00E90A07" w:rsidRDefault="006A0A62" w:rsidP="007D16A0">
            <w:pPr>
              <w:jc w:val="center"/>
              <w:rPr>
                <w:rFonts w:ascii="Noto Sans" w:hAnsi="Noto Sans" w:cs="Noto Sans"/>
                <w:b/>
                <w:color w:val="EEECE1" w:themeColor="background2"/>
                <w:sz w:val="16"/>
                <w:szCs w:val="16"/>
              </w:rPr>
            </w:pPr>
            <w:r w:rsidRPr="00E90A07">
              <w:rPr>
                <w:rFonts w:ascii="Noto Sans" w:hAnsi="Noto Sans" w:cs="Noto Sans"/>
                <w:b/>
                <w:bCs/>
                <w:color w:val="EEECE1" w:themeColor="background2"/>
                <w:sz w:val="16"/>
                <w:szCs w:val="16"/>
              </w:rPr>
              <w:t>ACREDITAMIENTO</w:t>
            </w:r>
          </w:p>
        </w:tc>
        <w:tc>
          <w:tcPr>
            <w:tcW w:w="1169" w:type="dxa"/>
            <w:shd w:val="clear" w:color="auto" w:fill="00765E"/>
          </w:tcPr>
          <w:p w14:paraId="674CA9FD" w14:textId="77777777" w:rsidR="006A0A62" w:rsidRPr="00E90A07" w:rsidRDefault="006A0A62" w:rsidP="007D16A0">
            <w:pPr>
              <w:jc w:val="center"/>
              <w:rPr>
                <w:rFonts w:ascii="Noto Sans" w:eastAsiaTheme="minorHAnsi" w:hAnsi="Noto Sans" w:cs="Noto Sans"/>
                <w:b/>
                <w:bCs/>
                <w:color w:val="EEECE1" w:themeColor="background2"/>
                <w:sz w:val="16"/>
                <w:szCs w:val="16"/>
              </w:rPr>
            </w:pPr>
            <w:r w:rsidRPr="00E90A07">
              <w:rPr>
                <w:rFonts w:ascii="Noto Sans" w:hAnsi="Noto Sans" w:cs="Noto Sans"/>
                <w:b/>
                <w:bCs/>
                <w:color w:val="EEECE1" w:themeColor="background2"/>
                <w:sz w:val="16"/>
                <w:szCs w:val="16"/>
              </w:rPr>
              <w:t>PUNTAJE</w:t>
            </w:r>
          </w:p>
        </w:tc>
      </w:tr>
      <w:tr w:rsidR="00215A81" w:rsidRPr="00E90A07" w14:paraId="2B7A95F5" w14:textId="77777777" w:rsidTr="00356E34">
        <w:tc>
          <w:tcPr>
            <w:tcW w:w="1310" w:type="dxa"/>
            <w:vAlign w:val="center"/>
          </w:tcPr>
          <w:p w14:paraId="56617BC9" w14:textId="77777777" w:rsidR="00215A81" w:rsidRPr="00E90A07" w:rsidRDefault="00215A81" w:rsidP="007D16A0">
            <w:pPr>
              <w:jc w:val="center"/>
              <w:rPr>
                <w:rFonts w:ascii="Noto Sans" w:hAnsi="Noto Sans" w:cs="Noto Sans"/>
                <w:b/>
                <w:bCs/>
                <w:sz w:val="16"/>
                <w:szCs w:val="16"/>
              </w:rPr>
            </w:pPr>
            <w:r w:rsidRPr="00E90A07">
              <w:rPr>
                <w:rFonts w:ascii="Noto Sans" w:hAnsi="Noto Sans" w:cs="Noto Sans"/>
                <w:b/>
                <w:bCs/>
                <w:sz w:val="16"/>
                <w:szCs w:val="16"/>
              </w:rPr>
              <w:t>1. CAPACIDAD DEL LICITANTE</w:t>
            </w:r>
          </w:p>
        </w:tc>
        <w:tc>
          <w:tcPr>
            <w:tcW w:w="1315" w:type="dxa"/>
            <w:vAlign w:val="center"/>
          </w:tcPr>
          <w:p w14:paraId="74D6A071" w14:textId="77777777" w:rsidR="00215A81" w:rsidRPr="00E90A07" w:rsidRDefault="00215A81" w:rsidP="007D16A0">
            <w:pPr>
              <w:jc w:val="center"/>
              <w:rPr>
                <w:rFonts w:ascii="Noto Sans" w:hAnsi="Noto Sans" w:cs="Noto Sans"/>
                <w:sz w:val="16"/>
                <w:szCs w:val="16"/>
              </w:rPr>
            </w:pPr>
            <w:r w:rsidRPr="00E90A07">
              <w:rPr>
                <w:rFonts w:ascii="Noto Sans" w:hAnsi="Noto Sans" w:cs="Noto Sans"/>
                <w:sz w:val="16"/>
                <w:szCs w:val="16"/>
              </w:rPr>
              <w:t>1.1 Capacidad de los recursos humanos</w:t>
            </w:r>
          </w:p>
        </w:tc>
        <w:tc>
          <w:tcPr>
            <w:tcW w:w="1461" w:type="dxa"/>
            <w:vAlign w:val="center"/>
          </w:tcPr>
          <w:p w14:paraId="68D5F866" w14:textId="77777777" w:rsidR="00215A81" w:rsidRPr="00E90A07" w:rsidRDefault="00215A81" w:rsidP="007D16A0">
            <w:pPr>
              <w:jc w:val="center"/>
              <w:rPr>
                <w:rFonts w:ascii="Noto Sans" w:hAnsi="Noto Sans" w:cs="Noto Sans"/>
                <w:sz w:val="16"/>
                <w:szCs w:val="16"/>
              </w:rPr>
            </w:pPr>
            <w:r w:rsidRPr="00E90A07">
              <w:rPr>
                <w:rFonts w:ascii="Noto Sans" w:hAnsi="Noto Sans" w:cs="Noto Sans"/>
                <w:sz w:val="16"/>
                <w:szCs w:val="16"/>
              </w:rPr>
              <w:t>1.1.3 Dominio de herramientas relacionadas con el servicio</w:t>
            </w:r>
          </w:p>
        </w:tc>
        <w:tc>
          <w:tcPr>
            <w:tcW w:w="4678" w:type="dxa"/>
          </w:tcPr>
          <w:p w14:paraId="2473D721" w14:textId="6980459C" w:rsidR="00215A81" w:rsidRPr="00E90A07" w:rsidRDefault="005C3651" w:rsidP="007D16A0">
            <w:pPr>
              <w:jc w:val="both"/>
              <w:rPr>
                <w:rFonts w:ascii="Noto Sans" w:hAnsi="Noto Sans" w:cs="Noto Sans"/>
                <w:sz w:val="16"/>
                <w:szCs w:val="16"/>
              </w:rPr>
            </w:pPr>
            <w:r w:rsidRPr="00E90A07">
              <w:rPr>
                <w:rFonts w:ascii="Noto Sans" w:eastAsia="Times New Roman" w:hAnsi="Noto Sans" w:cs="Noto Sans"/>
                <w:sz w:val="16"/>
                <w:szCs w:val="16"/>
                <w:lang w:eastAsia="ar-SA"/>
              </w:rPr>
              <w:t>De acuerdo</w:t>
            </w:r>
            <w:r w:rsidR="00D02E71">
              <w:rPr>
                <w:rFonts w:ascii="Noto Sans" w:eastAsia="Times New Roman" w:hAnsi="Noto Sans" w:cs="Noto Sans"/>
                <w:sz w:val="16"/>
                <w:szCs w:val="16"/>
                <w:lang w:eastAsia="ar-SA"/>
              </w:rPr>
              <w:t xml:space="preserve"> </w:t>
            </w:r>
            <w:r w:rsidRPr="00E90A07">
              <w:rPr>
                <w:rFonts w:ascii="Noto Sans" w:eastAsia="Times New Roman" w:hAnsi="Noto Sans" w:cs="Noto Sans"/>
                <w:sz w:val="16"/>
                <w:szCs w:val="16"/>
                <w:lang w:eastAsia="ar-SA"/>
              </w:rPr>
              <w:t>al personal propuesto como</w:t>
            </w:r>
            <w:r w:rsidR="00215A81" w:rsidRPr="00E90A07">
              <w:rPr>
                <w:rFonts w:ascii="Noto Sans" w:eastAsia="Times New Roman" w:hAnsi="Noto Sans" w:cs="Noto Sans"/>
                <w:sz w:val="16"/>
                <w:szCs w:val="16"/>
                <w:lang w:eastAsia="ar-SA"/>
              </w:rPr>
              <w:t xml:space="preserve"> Director de proyecto, líder de operación, </w:t>
            </w:r>
            <w:r w:rsidR="00C42D61">
              <w:rPr>
                <w:rFonts w:ascii="Noto Sans" w:eastAsia="Times New Roman" w:hAnsi="Noto Sans" w:cs="Noto Sans"/>
                <w:sz w:val="16"/>
                <w:szCs w:val="16"/>
                <w:lang w:eastAsia="ar-SA"/>
              </w:rPr>
              <w:t>l</w:t>
            </w:r>
            <w:r w:rsidR="00215A81" w:rsidRPr="00E90A07">
              <w:rPr>
                <w:rFonts w:ascii="Noto Sans" w:eastAsia="Times New Roman" w:hAnsi="Noto Sans" w:cs="Noto Sans"/>
                <w:sz w:val="16"/>
                <w:szCs w:val="16"/>
                <w:lang w:eastAsia="ar-SA"/>
              </w:rPr>
              <w:t>íder técnico y líder de proceso</w:t>
            </w:r>
            <w:r w:rsidRPr="00E90A07">
              <w:rPr>
                <w:rFonts w:ascii="Noto Sans" w:eastAsia="Times New Roman" w:hAnsi="Noto Sans" w:cs="Noto Sans"/>
                <w:sz w:val="16"/>
                <w:szCs w:val="16"/>
                <w:lang w:eastAsia="ar-SA"/>
              </w:rPr>
              <w:t>s, éstos deberán contar con capacitación</w:t>
            </w:r>
            <w:r w:rsidR="00215A81" w:rsidRPr="00E90A07">
              <w:rPr>
                <w:rFonts w:ascii="Noto Sans" w:eastAsia="Times New Roman" w:hAnsi="Noto Sans" w:cs="Noto Sans"/>
                <w:sz w:val="16"/>
                <w:szCs w:val="16"/>
                <w:lang w:eastAsia="ar-SA"/>
              </w:rPr>
              <w:t xml:space="preserve"> en gestión de bienes o inventario.</w:t>
            </w:r>
          </w:p>
          <w:p w14:paraId="4C3B87A5" w14:textId="77777777" w:rsidR="00215A81" w:rsidRPr="00E90A07" w:rsidRDefault="00215A81" w:rsidP="007D16A0">
            <w:pPr>
              <w:jc w:val="both"/>
              <w:rPr>
                <w:rFonts w:ascii="Noto Sans" w:hAnsi="Noto Sans" w:cs="Noto Sans"/>
                <w:sz w:val="16"/>
                <w:szCs w:val="16"/>
              </w:rPr>
            </w:pPr>
          </w:p>
          <w:p w14:paraId="3EE9EAC5" w14:textId="54D04FE4" w:rsidR="00215A81" w:rsidRPr="00E90A07" w:rsidRDefault="00215A81" w:rsidP="00E54A7D">
            <w:pPr>
              <w:jc w:val="both"/>
              <w:rPr>
                <w:rFonts w:ascii="Noto Sans" w:hAnsi="Noto Sans" w:cs="Noto Sans"/>
                <w:sz w:val="16"/>
                <w:szCs w:val="16"/>
              </w:rPr>
            </w:pPr>
            <w:r w:rsidRPr="00E90A07">
              <w:rPr>
                <w:rFonts w:ascii="Noto Sans" w:hAnsi="Noto Sans" w:cs="Noto Sans"/>
                <w:sz w:val="16"/>
                <w:szCs w:val="16"/>
              </w:rPr>
              <w:t xml:space="preserve">Para acreditar que cumple con lo antes descrito, se deberán presentar los documentos en copia simple tales como: constancias, diplomas, certificados, por mencionar algunos ejemplos. </w:t>
            </w:r>
          </w:p>
          <w:p w14:paraId="7A204D27" w14:textId="77777777" w:rsidR="00813D79" w:rsidRPr="00E90A07" w:rsidRDefault="00813D79" w:rsidP="00E54A7D">
            <w:pPr>
              <w:jc w:val="both"/>
              <w:rPr>
                <w:rFonts w:ascii="Noto Sans" w:hAnsi="Noto Sans" w:cs="Noto Sans"/>
                <w:sz w:val="16"/>
                <w:szCs w:val="16"/>
              </w:rPr>
            </w:pPr>
          </w:p>
          <w:p w14:paraId="512558A3" w14:textId="6D26BC86" w:rsidR="00813D79" w:rsidRPr="00E90A07" w:rsidRDefault="00813D79" w:rsidP="00E54A7D">
            <w:pPr>
              <w:jc w:val="both"/>
              <w:rPr>
                <w:rFonts w:ascii="Noto Sans" w:hAnsi="Noto Sans" w:cs="Noto Sans"/>
                <w:sz w:val="16"/>
                <w:szCs w:val="16"/>
              </w:rPr>
            </w:pPr>
            <w:r w:rsidRPr="00E90A07">
              <w:rPr>
                <w:rFonts w:ascii="Noto Sans" w:hAnsi="Noto Sans" w:cs="Noto Sans"/>
                <w:sz w:val="16"/>
                <w:szCs w:val="16"/>
              </w:rPr>
              <w:t xml:space="preserve">Por cada perfil que se acredite se otorgará </w:t>
            </w:r>
            <w:r w:rsidR="00CD00F0">
              <w:rPr>
                <w:rFonts w:ascii="Noto Sans" w:hAnsi="Noto Sans" w:cs="Noto Sans"/>
                <w:b/>
                <w:bCs/>
                <w:sz w:val="16"/>
                <w:szCs w:val="16"/>
              </w:rPr>
              <w:t>()</w:t>
            </w:r>
            <w:r w:rsidRPr="00E90A07">
              <w:rPr>
                <w:rFonts w:ascii="Noto Sans" w:hAnsi="Noto Sans" w:cs="Noto Sans"/>
                <w:b/>
                <w:bCs/>
                <w:sz w:val="16"/>
                <w:szCs w:val="16"/>
              </w:rPr>
              <w:t xml:space="preserve"> puntos</w:t>
            </w:r>
            <w:r w:rsidRPr="00E90A07">
              <w:rPr>
                <w:rFonts w:ascii="Noto Sans" w:hAnsi="Noto Sans" w:cs="Noto Sans"/>
                <w:sz w:val="16"/>
                <w:szCs w:val="16"/>
              </w:rPr>
              <w:t>.</w:t>
            </w:r>
          </w:p>
          <w:p w14:paraId="6CC3507B" w14:textId="77777777" w:rsidR="00215A81" w:rsidRPr="00E90A07" w:rsidRDefault="00215A81" w:rsidP="007D16A0">
            <w:pPr>
              <w:jc w:val="both"/>
              <w:rPr>
                <w:rFonts w:ascii="Noto Sans" w:hAnsi="Noto Sans" w:cs="Noto Sans"/>
                <w:sz w:val="16"/>
                <w:szCs w:val="16"/>
              </w:rPr>
            </w:pPr>
          </w:p>
          <w:p w14:paraId="73A749E0" w14:textId="78540B68" w:rsidR="00215A81" w:rsidRPr="00D02E71" w:rsidRDefault="00215A81" w:rsidP="007D16A0">
            <w:pPr>
              <w:jc w:val="both"/>
              <w:rPr>
                <w:rFonts w:ascii="Noto Sans" w:hAnsi="Noto Sans" w:cs="Noto Sans"/>
                <w:sz w:val="16"/>
                <w:szCs w:val="16"/>
              </w:rPr>
            </w:pPr>
            <w:r w:rsidRPr="00E90A07">
              <w:rPr>
                <w:rFonts w:ascii="Noto Sans" w:eastAsia="Cambria" w:hAnsi="Noto Sans" w:cs="Noto Sans"/>
                <w:color w:val="000000"/>
                <w:sz w:val="16"/>
                <w:szCs w:val="16"/>
              </w:rPr>
              <w:t xml:space="preserve">En caso de que el licitante </w:t>
            </w:r>
            <w:r w:rsidRPr="00E90A07">
              <w:rPr>
                <w:rFonts w:ascii="Noto Sans" w:hAnsi="Noto Sans" w:cs="Noto Sans"/>
                <w:sz w:val="16"/>
                <w:szCs w:val="16"/>
              </w:rPr>
              <w:t>no compruebe la validez y legalidad de los documentos o los</w:t>
            </w:r>
            <w:r w:rsidRPr="00E90A07">
              <w:rPr>
                <w:rFonts w:ascii="Noto Sans" w:eastAsia="Cambria" w:hAnsi="Noto Sans" w:cs="Noto Sans"/>
                <w:color w:val="000000"/>
                <w:sz w:val="16"/>
                <w:szCs w:val="16"/>
              </w:rPr>
              <w:t xml:space="preserve"> presente en forma distinta a lo señalado en el presente numeral o no los presente, se le otorgarán: </w:t>
            </w:r>
            <w:r w:rsidR="00CD00F0">
              <w:rPr>
                <w:rFonts w:ascii="Noto Sans" w:eastAsia="Cambria" w:hAnsi="Noto Sans" w:cs="Noto Sans"/>
                <w:b/>
                <w:bCs/>
                <w:color w:val="000000"/>
                <w:sz w:val="16"/>
                <w:szCs w:val="16"/>
              </w:rPr>
              <w:t>()</w:t>
            </w:r>
            <w:r w:rsidRPr="00E90A07">
              <w:rPr>
                <w:rFonts w:ascii="Noto Sans" w:eastAsia="Cambria" w:hAnsi="Noto Sans" w:cs="Noto Sans"/>
                <w:b/>
                <w:bCs/>
                <w:color w:val="000000"/>
                <w:sz w:val="16"/>
                <w:szCs w:val="16"/>
              </w:rPr>
              <w:t xml:space="preserve"> puntos.</w:t>
            </w:r>
          </w:p>
        </w:tc>
        <w:tc>
          <w:tcPr>
            <w:tcW w:w="1169" w:type="dxa"/>
            <w:vAlign w:val="center"/>
          </w:tcPr>
          <w:p w14:paraId="7CDCA725" w14:textId="68FDC015" w:rsidR="00215A81" w:rsidRPr="00E90A07" w:rsidRDefault="00215A81" w:rsidP="007D16A0">
            <w:pPr>
              <w:jc w:val="center"/>
              <w:rPr>
                <w:rFonts w:ascii="Noto Sans" w:eastAsiaTheme="minorHAnsi" w:hAnsi="Noto Sans" w:cs="Noto Sans"/>
                <w:b/>
                <w:bCs/>
                <w:sz w:val="16"/>
                <w:szCs w:val="16"/>
                <w:lang w:val="es-MX"/>
              </w:rPr>
            </w:pPr>
          </w:p>
          <w:p w14:paraId="73CA1AFF" w14:textId="522812B4" w:rsidR="00215A81" w:rsidRPr="00E90A07" w:rsidRDefault="00215A81" w:rsidP="007D16A0">
            <w:pPr>
              <w:jc w:val="center"/>
              <w:rPr>
                <w:rFonts w:ascii="Noto Sans" w:eastAsiaTheme="minorHAnsi" w:hAnsi="Noto Sans" w:cs="Noto Sans"/>
                <w:b/>
                <w:bCs/>
                <w:sz w:val="16"/>
                <w:szCs w:val="16"/>
                <w:lang w:val="es-MX"/>
              </w:rPr>
            </w:pPr>
          </w:p>
        </w:tc>
      </w:tr>
    </w:tbl>
    <w:p w14:paraId="3740E793" w14:textId="77777777" w:rsidR="006A0A62" w:rsidRDefault="006A0A62" w:rsidP="006A0A62">
      <w:pPr>
        <w:jc w:val="both"/>
        <w:rPr>
          <w:rFonts w:ascii="Noto Sans" w:hAnsi="Noto Sans" w:cs="Noto Sans"/>
          <w:b/>
          <w:sz w:val="20"/>
          <w:szCs w:val="20"/>
        </w:rPr>
      </w:pPr>
    </w:p>
    <w:p w14:paraId="7BB6F979" w14:textId="77777777" w:rsidR="009F5AC4" w:rsidRPr="00E90A07" w:rsidRDefault="009F5AC4" w:rsidP="006A0A62">
      <w:pPr>
        <w:jc w:val="both"/>
        <w:rPr>
          <w:rFonts w:ascii="Noto Sans" w:hAnsi="Noto Sans" w:cs="Noto Sans"/>
          <w:b/>
          <w:sz w:val="20"/>
          <w:szCs w:val="20"/>
        </w:rPr>
      </w:pPr>
    </w:p>
    <w:p w14:paraId="5000D382" w14:textId="77777777" w:rsidR="006A0A62" w:rsidRPr="00E90A07" w:rsidRDefault="006A0A62" w:rsidP="003C712F">
      <w:pPr>
        <w:pStyle w:val="Prrafodelista"/>
        <w:numPr>
          <w:ilvl w:val="1"/>
          <w:numId w:val="6"/>
        </w:numPr>
        <w:spacing w:after="0" w:line="240" w:lineRule="auto"/>
        <w:jc w:val="both"/>
        <w:rPr>
          <w:rFonts w:ascii="Noto Sans" w:hAnsi="Noto Sans" w:cs="Noto Sans"/>
          <w:b/>
          <w:sz w:val="20"/>
          <w:szCs w:val="20"/>
        </w:rPr>
      </w:pPr>
      <w:r w:rsidRPr="00E90A07">
        <w:rPr>
          <w:rFonts w:ascii="Noto Sans" w:hAnsi="Noto Sans" w:cs="Noto Sans"/>
          <w:b/>
          <w:sz w:val="20"/>
          <w:szCs w:val="20"/>
        </w:rPr>
        <w:lastRenderedPageBreak/>
        <w:t xml:space="preserve">Capacidad de los recursos económicos: </w:t>
      </w:r>
    </w:p>
    <w:p w14:paraId="4ABF0BA6" w14:textId="77777777" w:rsidR="006A0A62" w:rsidRPr="00E90A07" w:rsidRDefault="006A0A62" w:rsidP="006A0A62">
      <w:pPr>
        <w:jc w:val="both"/>
        <w:rPr>
          <w:rFonts w:ascii="Noto Sans" w:hAnsi="Noto Sans" w:cs="Noto Sans"/>
          <w:b/>
          <w:sz w:val="20"/>
          <w:szCs w:val="20"/>
        </w:rPr>
      </w:pPr>
    </w:p>
    <w:p w14:paraId="04C60C7C" w14:textId="69822FA9" w:rsidR="006A0A62" w:rsidRPr="00E90A07" w:rsidRDefault="006A0A62" w:rsidP="006A0A62">
      <w:pPr>
        <w:jc w:val="both"/>
        <w:rPr>
          <w:rFonts w:ascii="Noto Sans" w:hAnsi="Noto Sans" w:cs="Noto Sans"/>
          <w:bCs/>
          <w:sz w:val="20"/>
          <w:szCs w:val="20"/>
        </w:rPr>
      </w:pPr>
      <w:bookmarkStart w:id="7" w:name="_Hlk164945640"/>
      <w:r w:rsidRPr="00E90A07">
        <w:rPr>
          <w:rFonts w:ascii="Noto Sans" w:hAnsi="Noto Sans" w:cs="Noto Sans"/>
          <w:bCs/>
          <w:sz w:val="20"/>
          <w:szCs w:val="20"/>
        </w:rPr>
        <w:t xml:space="preserve">Los puntos para obtener serán de </w:t>
      </w:r>
      <w:r w:rsidR="00C80A80">
        <w:rPr>
          <w:rFonts w:ascii="Noto Sans" w:hAnsi="Noto Sans" w:cs="Noto Sans"/>
          <w:b/>
          <w:sz w:val="20"/>
          <w:szCs w:val="20"/>
        </w:rPr>
        <w:t>()</w:t>
      </w:r>
      <w:r w:rsidRPr="00E90A07">
        <w:rPr>
          <w:rFonts w:ascii="Noto Sans" w:hAnsi="Noto Sans" w:cs="Noto Sans"/>
          <w:b/>
          <w:sz w:val="20"/>
          <w:szCs w:val="20"/>
        </w:rPr>
        <w:t xml:space="preserve"> </w:t>
      </w:r>
      <w:r w:rsidR="00536E92" w:rsidRPr="00E90A07">
        <w:rPr>
          <w:rFonts w:ascii="Noto Sans" w:hAnsi="Noto Sans" w:cs="Noto Sans"/>
          <w:b/>
          <w:sz w:val="20"/>
          <w:szCs w:val="20"/>
        </w:rPr>
        <w:t>PUNTOS</w:t>
      </w:r>
      <w:r w:rsidRPr="00E90A07">
        <w:rPr>
          <w:rFonts w:ascii="Noto Sans" w:hAnsi="Noto Sans" w:cs="Noto Sans"/>
          <w:bCs/>
          <w:sz w:val="20"/>
          <w:szCs w:val="20"/>
        </w:rPr>
        <w:t>.</w:t>
      </w:r>
      <w:bookmarkEnd w:id="7"/>
    </w:p>
    <w:p w14:paraId="45EF0191" w14:textId="77777777" w:rsidR="00E95B25" w:rsidRPr="00E90A07" w:rsidRDefault="00E95B25" w:rsidP="006A0A62">
      <w:pPr>
        <w:jc w:val="both"/>
        <w:rPr>
          <w:rFonts w:ascii="Noto Sans" w:hAnsi="Noto Sans" w:cs="Noto Sans"/>
          <w:bCs/>
          <w:sz w:val="16"/>
          <w:szCs w:val="16"/>
        </w:rPr>
      </w:pPr>
    </w:p>
    <w:tbl>
      <w:tblPr>
        <w:tblStyle w:val="Tablaconcuadrcula"/>
        <w:tblW w:w="9634" w:type="dxa"/>
        <w:tblLayout w:type="fixed"/>
        <w:tblLook w:val="04A0" w:firstRow="1" w:lastRow="0" w:firstColumn="1" w:lastColumn="0" w:noHBand="0" w:noVBand="1"/>
      </w:tblPr>
      <w:tblGrid>
        <w:gridCol w:w="1384"/>
        <w:gridCol w:w="1305"/>
        <w:gridCol w:w="1417"/>
        <w:gridCol w:w="4394"/>
        <w:gridCol w:w="1134"/>
      </w:tblGrid>
      <w:tr w:rsidR="006A0A62" w:rsidRPr="00E90A07" w14:paraId="14ABD15D" w14:textId="77777777" w:rsidTr="007D16A0">
        <w:trPr>
          <w:trHeight w:val="229"/>
        </w:trPr>
        <w:tc>
          <w:tcPr>
            <w:tcW w:w="1384" w:type="dxa"/>
            <w:shd w:val="clear" w:color="auto" w:fill="00765E"/>
            <w:vAlign w:val="center"/>
          </w:tcPr>
          <w:p w14:paraId="3CD99A1C" w14:textId="77777777" w:rsidR="006A0A62" w:rsidRPr="00E90A07" w:rsidRDefault="006A0A62" w:rsidP="007D16A0">
            <w:pPr>
              <w:jc w:val="center"/>
              <w:rPr>
                <w:rFonts w:ascii="Noto Sans" w:hAnsi="Noto Sans" w:cs="Noto Sans"/>
                <w:b/>
                <w:bCs/>
                <w:color w:val="EEECE1" w:themeColor="background2"/>
                <w:sz w:val="16"/>
                <w:szCs w:val="16"/>
              </w:rPr>
            </w:pPr>
            <w:bookmarkStart w:id="8" w:name="_Hlk164938669"/>
            <w:r w:rsidRPr="00E90A07">
              <w:rPr>
                <w:rFonts w:ascii="Noto Sans" w:hAnsi="Noto Sans" w:cs="Noto Sans"/>
                <w:b/>
                <w:bCs/>
                <w:color w:val="EEECE1" w:themeColor="background2"/>
                <w:sz w:val="16"/>
                <w:szCs w:val="16"/>
              </w:rPr>
              <w:t>RUBRO</w:t>
            </w:r>
          </w:p>
        </w:tc>
        <w:tc>
          <w:tcPr>
            <w:tcW w:w="1305" w:type="dxa"/>
            <w:shd w:val="clear" w:color="auto" w:fill="00765E"/>
            <w:vAlign w:val="center"/>
          </w:tcPr>
          <w:p w14:paraId="02F9EC55" w14:textId="77777777" w:rsidR="006A0A62" w:rsidRPr="00E90A07" w:rsidRDefault="006A0A62"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SUBRUBRO</w:t>
            </w:r>
          </w:p>
        </w:tc>
        <w:tc>
          <w:tcPr>
            <w:tcW w:w="1417" w:type="dxa"/>
            <w:shd w:val="clear" w:color="auto" w:fill="00765E"/>
            <w:vAlign w:val="center"/>
          </w:tcPr>
          <w:p w14:paraId="48EC2948" w14:textId="77777777" w:rsidR="006A0A62" w:rsidRPr="00E90A07" w:rsidRDefault="006A0A62"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ASPECTO</w:t>
            </w:r>
          </w:p>
        </w:tc>
        <w:tc>
          <w:tcPr>
            <w:tcW w:w="4394" w:type="dxa"/>
            <w:shd w:val="clear" w:color="auto" w:fill="00765E"/>
            <w:vAlign w:val="center"/>
          </w:tcPr>
          <w:p w14:paraId="26F89609" w14:textId="77777777" w:rsidR="006A0A62" w:rsidRPr="00E90A07" w:rsidRDefault="006A0A62" w:rsidP="007D16A0">
            <w:pPr>
              <w:ind w:left="33"/>
              <w:jc w:val="center"/>
              <w:rPr>
                <w:rFonts w:ascii="Noto Sans" w:hAnsi="Noto Sans" w:cs="Noto Sans"/>
                <w:b/>
                <w:color w:val="EEECE1" w:themeColor="background2"/>
                <w:sz w:val="16"/>
                <w:szCs w:val="16"/>
              </w:rPr>
            </w:pPr>
            <w:r w:rsidRPr="00E90A07">
              <w:rPr>
                <w:rFonts w:ascii="Noto Sans" w:hAnsi="Noto Sans" w:cs="Noto Sans"/>
                <w:b/>
                <w:bCs/>
                <w:color w:val="EEECE1" w:themeColor="background2"/>
                <w:sz w:val="16"/>
                <w:szCs w:val="16"/>
              </w:rPr>
              <w:t>ACREDITAMIENTO</w:t>
            </w:r>
          </w:p>
        </w:tc>
        <w:tc>
          <w:tcPr>
            <w:tcW w:w="1134" w:type="dxa"/>
            <w:shd w:val="clear" w:color="auto" w:fill="00765E"/>
            <w:vAlign w:val="center"/>
          </w:tcPr>
          <w:p w14:paraId="29A0B0CF" w14:textId="77777777" w:rsidR="006A0A62" w:rsidRPr="00E90A07" w:rsidRDefault="006A0A62" w:rsidP="007D16A0">
            <w:pPr>
              <w:jc w:val="center"/>
              <w:rPr>
                <w:rFonts w:ascii="Noto Sans" w:eastAsiaTheme="minorHAnsi" w:hAnsi="Noto Sans" w:cs="Noto Sans"/>
                <w:b/>
                <w:bCs/>
                <w:color w:val="EEECE1" w:themeColor="background2"/>
                <w:sz w:val="16"/>
                <w:szCs w:val="16"/>
              </w:rPr>
            </w:pPr>
            <w:r w:rsidRPr="00E90A07">
              <w:rPr>
                <w:rFonts w:ascii="Noto Sans" w:hAnsi="Noto Sans" w:cs="Noto Sans"/>
                <w:b/>
                <w:bCs/>
                <w:color w:val="EEECE1" w:themeColor="background2"/>
                <w:sz w:val="16"/>
                <w:szCs w:val="16"/>
              </w:rPr>
              <w:t>PUNTAJE</w:t>
            </w:r>
          </w:p>
        </w:tc>
      </w:tr>
      <w:tr w:rsidR="00601737" w:rsidRPr="00E90A07" w14:paraId="126F6505" w14:textId="77777777" w:rsidTr="00F71FA7">
        <w:tc>
          <w:tcPr>
            <w:tcW w:w="1384" w:type="dxa"/>
            <w:vAlign w:val="center"/>
          </w:tcPr>
          <w:p w14:paraId="1E8BA04C" w14:textId="77777777" w:rsidR="00601737" w:rsidRPr="00E90A07" w:rsidRDefault="00601737" w:rsidP="007D16A0">
            <w:pPr>
              <w:jc w:val="center"/>
              <w:rPr>
                <w:rFonts w:ascii="Noto Sans" w:hAnsi="Noto Sans" w:cs="Noto Sans"/>
                <w:b/>
                <w:bCs/>
                <w:sz w:val="16"/>
                <w:szCs w:val="16"/>
              </w:rPr>
            </w:pPr>
            <w:r w:rsidRPr="00E90A07">
              <w:rPr>
                <w:rFonts w:ascii="Noto Sans" w:hAnsi="Noto Sans" w:cs="Noto Sans"/>
                <w:b/>
                <w:bCs/>
                <w:sz w:val="16"/>
                <w:szCs w:val="16"/>
              </w:rPr>
              <w:t>1. CAPACIDAD DEL LICITANTE</w:t>
            </w:r>
          </w:p>
        </w:tc>
        <w:tc>
          <w:tcPr>
            <w:tcW w:w="1305" w:type="dxa"/>
            <w:vAlign w:val="center"/>
          </w:tcPr>
          <w:p w14:paraId="6D915055" w14:textId="77777777" w:rsidR="00601737" w:rsidRPr="00E90A07" w:rsidRDefault="00601737" w:rsidP="007D16A0">
            <w:pPr>
              <w:jc w:val="center"/>
              <w:rPr>
                <w:rFonts w:ascii="Noto Sans" w:hAnsi="Noto Sans" w:cs="Noto Sans"/>
                <w:sz w:val="16"/>
                <w:szCs w:val="16"/>
              </w:rPr>
            </w:pPr>
            <w:r w:rsidRPr="00E90A07">
              <w:rPr>
                <w:rFonts w:ascii="Noto Sans" w:hAnsi="Noto Sans" w:cs="Noto Sans"/>
                <w:sz w:val="16"/>
                <w:szCs w:val="16"/>
              </w:rPr>
              <w:t>1.2 Capacidad de los recursos económicos</w:t>
            </w:r>
          </w:p>
        </w:tc>
        <w:tc>
          <w:tcPr>
            <w:tcW w:w="1417" w:type="dxa"/>
            <w:vAlign w:val="center"/>
          </w:tcPr>
          <w:p w14:paraId="7AC3CD14" w14:textId="5FF0D2E5" w:rsidR="00601737" w:rsidRPr="00E90A07" w:rsidRDefault="00601737" w:rsidP="007D16A0">
            <w:pPr>
              <w:jc w:val="center"/>
              <w:rPr>
                <w:rFonts w:ascii="Noto Sans" w:hAnsi="Noto Sans" w:cs="Noto Sans"/>
                <w:bCs/>
                <w:sz w:val="16"/>
                <w:szCs w:val="16"/>
              </w:rPr>
            </w:pPr>
            <w:r w:rsidRPr="00E90A07">
              <w:rPr>
                <w:rFonts w:ascii="Noto Sans" w:hAnsi="Noto Sans" w:cs="Noto Sans"/>
                <w:bCs/>
                <w:sz w:val="16"/>
                <w:szCs w:val="16"/>
              </w:rPr>
              <w:t xml:space="preserve">1.2.1 Que el </w:t>
            </w:r>
            <w:r w:rsidR="00FB21B5" w:rsidRPr="00E90A07">
              <w:rPr>
                <w:rFonts w:ascii="Noto Sans" w:hAnsi="Noto Sans" w:cs="Noto Sans"/>
                <w:bCs/>
                <w:sz w:val="16"/>
                <w:szCs w:val="16"/>
              </w:rPr>
              <w:t>licitante</w:t>
            </w:r>
            <w:r w:rsidR="009B175E" w:rsidRPr="00E90A07">
              <w:rPr>
                <w:rFonts w:ascii="Noto Sans" w:hAnsi="Noto Sans" w:cs="Noto Sans"/>
                <w:bCs/>
                <w:sz w:val="16"/>
                <w:szCs w:val="16"/>
              </w:rPr>
              <w:t xml:space="preserve"> </w:t>
            </w:r>
            <w:r w:rsidRPr="00E90A07">
              <w:rPr>
                <w:rFonts w:ascii="Noto Sans" w:hAnsi="Noto Sans" w:cs="Noto Sans"/>
                <w:bCs/>
                <w:sz w:val="16"/>
                <w:szCs w:val="16"/>
              </w:rPr>
              <w:t>cuente con los recursos económicos necesarios para que cumpla con el contrato.</w:t>
            </w:r>
          </w:p>
        </w:tc>
        <w:tc>
          <w:tcPr>
            <w:tcW w:w="4394" w:type="dxa"/>
            <w:vAlign w:val="center"/>
          </w:tcPr>
          <w:p w14:paraId="449F7060" w14:textId="3E88BB5F" w:rsidR="00601737" w:rsidRPr="00E90A07" w:rsidRDefault="00601737" w:rsidP="007D16A0">
            <w:pPr>
              <w:jc w:val="both"/>
              <w:rPr>
                <w:rFonts w:ascii="Noto Sans" w:eastAsia="MS Mincho" w:hAnsi="Noto Sans" w:cs="Noto Sans"/>
                <w:color w:val="000000"/>
                <w:sz w:val="16"/>
                <w:szCs w:val="16"/>
              </w:rPr>
            </w:pPr>
            <w:r w:rsidRPr="00E90A07">
              <w:rPr>
                <w:rFonts w:ascii="Noto Sans" w:eastAsia="MS Mincho" w:hAnsi="Noto Sans" w:cs="Noto Sans"/>
                <w:color w:val="000000"/>
                <w:sz w:val="16"/>
                <w:szCs w:val="16"/>
              </w:rPr>
              <w:t xml:space="preserve">El licitante deberá presentar la comprobación de sus ingresos, </w:t>
            </w:r>
            <w:r w:rsidR="005C3651" w:rsidRPr="00E90A07">
              <w:rPr>
                <w:rFonts w:ascii="Noto Sans" w:eastAsia="MS Mincho" w:hAnsi="Noto Sans" w:cs="Noto Sans"/>
                <w:color w:val="000000"/>
                <w:sz w:val="16"/>
                <w:szCs w:val="16"/>
              </w:rPr>
              <w:t>hasta el</w:t>
            </w:r>
            <w:r w:rsidRPr="00E90A07">
              <w:rPr>
                <w:rFonts w:ascii="Noto Sans" w:eastAsia="MS Mincho" w:hAnsi="Noto Sans" w:cs="Noto Sans"/>
                <w:color w:val="000000"/>
                <w:sz w:val="16"/>
                <w:szCs w:val="16"/>
              </w:rPr>
              <w:t xml:space="preserve"> 20% (veinte por ciento) de la propuesta económica para dar cumplimiento a las obligaciones que deriven del contrato.</w:t>
            </w:r>
          </w:p>
          <w:p w14:paraId="33A6F34F" w14:textId="77777777" w:rsidR="00601737" w:rsidRPr="00E90A07" w:rsidRDefault="00601737" w:rsidP="007D16A0">
            <w:pPr>
              <w:jc w:val="both"/>
              <w:rPr>
                <w:rFonts w:ascii="Noto Sans" w:eastAsia="MS Mincho" w:hAnsi="Noto Sans" w:cs="Noto Sans"/>
                <w:color w:val="000000"/>
                <w:sz w:val="16"/>
                <w:szCs w:val="16"/>
              </w:rPr>
            </w:pPr>
          </w:p>
          <w:p w14:paraId="50F2B007" w14:textId="438F78AE" w:rsidR="00601737" w:rsidRPr="00E90A07" w:rsidRDefault="00601737" w:rsidP="007D16A0">
            <w:pPr>
              <w:jc w:val="both"/>
              <w:rPr>
                <w:rFonts w:ascii="Noto Sans" w:eastAsia="MS Mincho" w:hAnsi="Noto Sans" w:cs="Noto Sans"/>
                <w:color w:val="000000"/>
                <w:sz w:val="16"/>
                <w:szCs w:val="16"/>
              </w:rPr>
            </w:pPr>
            <w:r w:rsidRPr="00E90A07">
              <w:rPr>
                <w:rFonts w:ascii="Noto Sans" w:eastAsia="MS Mincho" w:hAnsi="Noto Sans" w:cs="Noto Sans"/>
                <w:color w:val="000000"/>
                <w:sz w:val="16"/>
                <w:szCs w:val="16"/>
              </w:rPr>
              <w:t xml:space="preserve">Para acreditar lo anterior, deberá presentar la última Declaración Fiscal Anual </w:t>
            </w:r>
            <w:r w:rsidR="005C3651" w:rsidRPr="00E90A07">
              <w:rPr>
                <w:rFonts w:ascii="Noto Sans" w:eastAsia="MS Mincho" w:hAnsi="Noto Sans" w:cs="Noto Sans"/>
                <w:color w:val="000000"/>
                <w:sz w:val="16"/>
                <w:szCs w:val="16"/>
              </w:rPr>
              <w:t xml:space="preserve">del ejercicio fiscal del año inmediato anterior </w:t>
            </w:r>
            <w:r w:rsidRPr="00E90A07">
              <w:rPr>
                <w:rFonts w:ascii="Noto Sans" w:eastAsia="MS Mincho" w:hAnsi="Noto Sans" w:cs="Noto Sans"/>
                <w:color w:val="000000"/>
                <w:sz w:val="16"/>
                <w:szCs w:val="16"/>
              </w:rPr>
              <w:t>y la última Declaración Fiscal Provisional de Impuesto Sobre la Renta, presentadas ante la Secretaría de Hacienda y Crédito Público.</w:t>
            </w:r>
          </w:p>
          <w:p w14:paraId="179BA169" w14:textId="77777777" w:rsidR="00601737" w:rsidRPr="00E90A07" w:rsidRDefault="00601737" w:rsidP="007D16A0">
            <w:pPr>
              <w:jc w:val="both"/>
              <w:rPr>
                <w:rFonts w:ascii="Noto Sans" w:eastAsia="MS Mincho" w:hAnsi="Noto Sans" w:cs="Noto Sans"/>
                <w:color w:val="000000"/>
                <w:sz w:val="16"/>
                <w:szCs w:val="16"/>
              </w:rPr>
            </w:pPr>
          </w:p>
          <w:p w14:paraId="38932EA0" w14:textId="77777777" w:rsidR="00053C06" w:rsidRPr="00E90A07" w:rsidRDefault="00053C06" w:rsidP="00053C06">
            <w:pPr>
              <w:jc w:val="both"/>
              <w:rPr>
                <w:rFonts w:ascii="Noto Sans" w:eastAsia="MS Mincho" w:hAnsi="Noto Sans" w:cs="Noto Sans"/>
                <w:color w:val="000000"/>
                <w:sz w:val="16"/>
                <w:szCs w:val="16"/>
              </w:rPr>
            </w:pPr>
            <w:r w:rsidRPr="00E90A07">
              <w:rPr>
                <w:rFonts w:ascii="Noto Sans" w:eastAsia="MS Mincho" w:hAnsi="Noto Sans" w:cs="Noto Sans"/>
                <w:color w:val="000000"/>
                <w:sz w:val="16"/>
                <w:szCs w:val="16"/>
              </w:rPr>
              <w:t>Se otorgarán puntos conforme a lo siguiente:</w:t>
            </w:r>
          </w:p>
          <w:p w14:paraId="0170760A" w14:textId="58F322F2" w:rsidR="00053C06" w:rsidRPr="00E90A07" w:rsidRDefault="00053C06" w:rsidP="00053C06">
            <w:pPr>
              <w:jc w:val="both"/>
              <w:rPr>
                <w:rFonts w:ascii="Noto Sans" w:eastAsia="MS Mincho" w:hAnsi="Noto Sans" w:cs="Noto Sans"/>
                <w:color w:val="000000"/>
                <w:sz w:val="16"/>
                <w:szCs w:val="16"/>
              </w:rPr>
            </w:pPr>
            <w:r w:rsidRPr="00E90A07">
              <w:rPr>
                <w:rFonts w:ascii="Noto Sans" w:eastAsia="MS Mincho" w:hAnsi="Noto Sans" w:cs="Noto Sans"/>
                <w:color w:val="000000"/>
                <w:sz w:val="16"/>
                <w:szCs w:val="16"/>
              </w:rPr>
              <w:t xml:space="preserve">. Capital contable del 20%, del monto máximo de su propuesta económica, se otorgarán </w:t>
            </w:r>
            <w:r w:rsidR="00CD00F0">
              <w:rPr>
                <w:rFonts w:ascii="Noto Sans" w:eastAsia="MS Mincho" w:hAnsi="Noto Sans" w:cs="Noto Sans"/>
                <w:b/>
                <w:bCs/>
                <w:color w:val="000000"/>
                <w:sz w:val="16"/>
                <w:szCs w:val="16"/>
              </w:rPr>
              <w:t>()</w:t>
            </w:r>
            <w:r w:rsidRPr="00E90A07">
              <w:rPr>
                <w:rFonts w:ascii="Noto Sans" w:eastAsia="MS Mincho" w:hAnsi="Noto Sans" w:cs="Noto Sans"/>
                <w:b/>
                <w:bCs/>
                <w:color w:val="000000"/>
                <w:sz w:val="16"/>
                <w:szCs w:val="16"/>
              </w:rPr>
              <w:t xml:space="preserve"> puntos. </w:t>
            </w:r>
          </w:p>
          <w:p w14:paraId="526CFCCD" w14:textId="28EF4A85" w:rsidR="00053C06" w:rsidRPr="00E90A07" w:rsidRDefault="00053C06" w:rsidP="00053C06">
            <w:pPr>
              <w:jc w:val="both"/>
              <w:rPr>
                <w:rFonts w:ascii="Noto Sans" w:eastAsia="MS Mincho" w:hAnsi="Noto Sans" w:cs="Noto Sans"/>
                <w:color w:val="000000"/>
                <w:sz w:val="16"/>
                <w:szCs w:val="16"/>
              </w:rPr>
            </w:pPr>
            <w:r w:rsidRPr="00E90A07">
              <w:rPr>
                <w:rFonts w:ascii="Noto Sans" w:eastAsia="MS Mincho" w:hAnsi="Noto Sans" w:cs="Noto Sans"/>
                <w:color w:val="000000"/>
                <w:sz w:val="16"/>
                <w:szCs w:val="16"/>
              </w:rPr>
              <w:t xml:space="preserve">. Capital contable de entre el 15.01% y 20%, del monto máximo de su proposición, se otorgarán </w:t>
            </w:r>
            <w:r w:rsidR="00CD00F0">
              <w:rPr>
                <w:rFonts w:ascii="Noto Sans" w:eastAsia="MS Mincho" w:hAnsi="Noto Sans" w:cs="Noto Sans"/>
                <w:b/>
                <w:bCs/>
                <w:color w:val="000000"/>
                <w:sz w:val="16"/>
                <w:szCs w:val="16"/>
              </w:rPr>
              <w:t>()</w:t>
            </w:r>
            <w:r w:rsidRPr="00E90A07">
              <w:rPr>
                <w:rFonts w:ascii="Noto Sans" w:eastAsia="MS Mincho" w:hAnsi="Noto Sans" w:cs="Noto Sans"/>
                <w:b/>
                <w:bCs/>
                <w:color w:val="000000"/>
                <w:sz w:val="16"/>
                <w:szCs w:val="16"/>
              </w:rPr>
              <w:t xml:space="preserve"> puntos. </w:t>
            </w:r>
          </w:p>
          <w:p w14:paraId="3A2B33E5" w14:textId="2580901D" w:rsidR="00053C06" w:rsidRPr="00E90A07" w:rsidRDefault="00053C06" w:rsidP="00053C06">
            <w:pPr>
              <w:jc w:val="both"/>
              <w:rPr>
                <w:rFonts w:ascii="Noto Sans" w:eastAsia="MS Mincho" w:hAnsi="Noto Sans" w:cs="Noto Sans"/>
                <w:b/>
                <w:bCs/>
                <w:color w:val="000000"/>
                <w:sz w:val="16"/>
                <w:szCs w:val="16"/>
                <w:lang w:eastAsia="en-US"/>
              </w:rPr>
            </w:pPr>
            <w:r w:rsidRPr="00E90A07">
              <w:rPr>
                <w:rFonts w:ascii="Noto Sans" w:eastAsia="MS Mincho" w:hAnsi="Noto Sans" w:cs="Noto Sans"/>
                <w:color w:val="000000"/>
                <w:sz w:val="16"/>
                <w:szCs w:val="16"/>
              </w:rPr>
              <w:t xml:space="preserve">. Capital contable de entre el 15% y el 10% del monto máximo de su proposición, se otorgarán </w:t>
            </w:r>
            <w:r w:rsidR="00CD00F0">
              <w:rPr>
                <w:rFonts w:ascii="Noto Sans" w:eastAsia="MS Mincho" w:hAnsi="Noto Sans" w:cs="Noto Sans"/>
                <w:b/>
                <w:bCs/>
                <w:color w:val="000000"/>
                <w:sz w:val="16"/>
                <w:szCs w:val="16"/>
              </w:rPr>
              <w:t>()</w:t>
            </w:r>
            <w:r w:rsidRPr="00E90A07">
              <w:rPr>
                <w:rFonts w:ascii="Noto Sans" w:eastAsia="MS Mincho" w:hAnsi="Noto Sans" w:cs="Noto Sans"/>
                <w:b/>
                <w:bCs/>
                <w:color w:val="000000"/>
                <w:sz w:val="16"/>
                <w:szCs w:val="16"/>
              </w:rPr>
              <w:t xml:space="preserve"> puntos. </w:t>
            </w:r>
          </w:p>
          <w:p w14:paraId="26729AF4" w14:textId="77777777" w:rsidR="00053C06" w:rsidRPr="00E90A07" w:rsidRDefault="00053C06" w:rsidP="00053C06">
            <w:pPr>
              <w:jc w:val="both"/>
              <w:rPr>
                <w:rFonts w:ascii="Noto Sans" w:eastAsia="MS Mincho" w:hAnsi="Noto Sans" w:cs="Noto Sans"/>
                <w:color w:val="000000"/>
                <w:sz w:val="16"/>
                <w:szCs w:val="16"/>
              </w:rPr>
            </w:pPr>
          </w:p>
          <w:p w14:paraId="15AF566A" w14:textId="77777777" w:rsidR="00053C06" w:rsidRPr="00E90A07" w:rsidRDefault="00053C06" w:rsidP="00053C06">
            <w:pPr>
              <w:jc w:val="both"/>
              <w:rPr>
                <w:rFonts w:ascii="Noto Sans" w:eastAsia="MS Mincho" w:hAnsi="Noto Sans" w:cs="Noto Sans"/>
                <w:color w:val="000000"/>
                <w:sz w:val="16"/>
                <w:szCs w:val="16"/>
              </w:rPr>
            </w:pPr>
            <w:r w:rsidRPr="00E90A07">
              <w:rPr>
                <w:rFonts w:ascii="Noto Sans" w:eastAsia="MS Mincho" w:hAnsi="Noto Sans" w:cs="Noto Sans"/>
                <w:color w:val="000000"/>
                <w:sz w:val="16"/>
                <w:szCs w:val="16"/>
              </w:rPr>
              <w:t>No se otorgará puntaje:</w:t>
            </w:r>
          </w:p>
          <w:p w14:paraId="0292D6D6" w14:textId="77777777" w:rsidR="00053C06" w:rsidRPr="00E90A07" w:rsidRDefault="00053C06" w:rsidP="00053C06">
            <w:pPr>
              <w:jc w:val="both"/>
              <w:rPr>
                <w:rFonts w:ascii="Noto Sans" w:eastAsia="MS Mincho" w:hAnsi="Noto Sans" w:cs="Noto Sans"/>
                <w:color w:val="000000"/>
                <w:sz w:val="16"/>
                <w:szCs w:val="16"/>
              </w:rPr>
            </w:pPr>
            <w:r w:rsidRPr="00E90A07">
              <w:rPr>
                <w:rFonts w:ascii="Noto Sans" w:eastAsia="MS Mincho" w:hAnsi="Noto Sans" w:cs="Noto Sans"/>
                <w:color w:val="000000"/>
                <w:sz w:val="16"/>
                <w:szCs w:val="16"/>
              </w:rPr>
              <w:t>. Cuando el capital contable que acredite sea menor al 10% del monto máximo de su proposición.</w:t>
            </w:r>
          </w:p>
          <w:p w14:paraId="5648774E" w14:textId="77777777" w:rsidR="00053C06" w:rsidRPr="00E90A07" w:rsidRDefault="00053C06" w:rsidP="00053C06">
            <w:pPr>
              <w:jc w:val="both"/>
              <w:rPr>
                <w:rFonts w:ascii="Noto Sans" w:eastAsia="MS Mincho" w:hAnsi="Noto Sans" w:cs="Noto Sans"/>
                <w:color w:val="000000"/>
                <w:sz w:val="16"/>
                <w:szCs w:val="16"/>
              </w:rPr>
            </w:pPr>
            <w:r w:rsidRPr="00E90A07">
              <w:rPr>
                <w:rFonts w:ascii="Noto Sans" w:eastAsia="MS Mincho" w:hAnsi="Noto Sans" w:cs="Noto Sans"/>
                <w:color w:val="000000"/>
                <w:sz w:val="16"/>
                <w:szCs w:val="16"/>
              </w:rPr>
              <w:t>. Cuando la documentación sea entregada de forma parcial o sea ilegible.</w:t>
            </w:r>
          </w:p>
          <w:p w14:paraId="26D0EEC6" w14:textId="6FD87B78" w:rsidR="00601737" w:rsidRPr="00E90A07" w:rsidRDefault="00053C06" w:rsidP="007D16A0">
            <w:pPr>
              <w:jc w:val="both"/>
              <w:rPr>
                <w:rFonts w:ascii="Noto Sans" w:eastAsia="MS Mincho" w:hAnsi="Noto Sans" w:cs="Noto Sans"/>
                <w:color w:val="000000"/>
                <w:sz w:val="16"/>
                <w:szCs w:val="16"/>
              </w:rPr>
            </w:pPr>
            <w:r w:rsidRPr="00E90A07">
              <w:rPr>
                <w:rFonts w:ascii="Noto Sans" w:eastAsia="MS Mincho" w:hAnsi="Noto Sans" w:cs="Noto Sans"/>
                <w:color w:val="000000"/>
                <w:sz w:val="16"/>
                <w:szCs w:val="16"/>
              </w:rPr>
              <w:t>. Cuando la documentación no cumpla con lo solicitado en este apartado.</w:t>
            </w:r>
          </w:p>
        </w:tc>
        <w:tc>
          <w:tcPr>
            <w:tcW w:w="1134" w:type="dxa"/>
            <w:vAlign w:val="center"/>
          </w:tcPr>
          <w:p w14:paraId="419090C4" w14:textId="30747BF9" w:rsidR="00601737" w:rsidRPr="00E90A07" w:rsidRDefault="00601737" w:rsidP="007D16A0">
            <w:pPr>
              <w:jc w:val="center"/>
              <w:rPr>
                <w:rFonts w:ascii="Noto Sans" w:hAnsi="Noto Sans" w:cs="Noto Sans"/>
                <w:b/>
                <w:bCs/>
                <w:sz w:val="16"/>
                <w:szCs w:val="16"/>
              </w:rPr>
            </w:pPr>
          </w:p>
          <w:p w14:paraId="3864E9F0" w14:textId="13915068" w:rsidR="00601737" w:rsidRPr="00E90A07" w:rsidRDefault="00601737" w:rsidP="007D16A0">
            <w:pPr>
              <w:jc w:val="center"/>
              <w:rPr>
                <w:rFonts w:ascii="Noto Sans" w:hAnsi="Noto Sans" w:cs="Noto Sans"/>
                <w:b/>
                <w:bCs/>
                <w:sz w:val="16"/>
                <w:szCs w:val="16"/>
              </w:rPr>
            </w:pPr>
          </w:p>
        </w:tc>
      </w:tr>
      <w:bookmarkEnd w:id="8"/>
    </w:tbl>
    <w:p w14:paraId="5FFB9E54" w14:textId="77777777" w:rsidR="00925028" w:rsidRDefault="00925028" w:rsidP="006A0A62">
      <w:pPr>
        <w:jc w:val="both"/>
        <w:rPr>
          <w:rFonts w:ascii="Noto Sans" w:hAnsi="Noto Sans" w:cs="Noto Sans"/>
          <w:sz w:val="20"/>
          <w:szCs w:val="20"/>
        </w:rPr>
      </w:pPr>
    </w:p>
    <w:p w14:paraId="37ACB251" w14:textId="77777777" w:rsidR="005A61E7" w:rsidRPr="00E90A07" w:rsidRDefault="005A61E7" w:rsidP="006A0A62">
      <w:pPr>
        <w:jc w:val="both"/>
        <w:rPr>
          <w:rFonts w:ascii="Noto Sans" w:hAnsi="Noto Sans" w:cs="Noto Sans"/>
          <w:sz w:val="20"/>
          <w:szCs w:val="20"/>
        </w:rPr>
      </w:pPr>
    </w:p>
    <w:p w14:paraId="6010DA56" w14:textId="2755C11E" w:rsidR="00CC47A5" w:rsidRPr="00E90A07" w:rsidRDefault="00376E03" w:rsidP="003C712F">
      <w:pPr>
        <w:pStyle w:val="Prrafodelista"/>
        <w:numPr>
          <w:ilvl w:val="1"/>
          <w:numId w:val="6"/>
        </w:numPr>
        <w:jc w:val="both"/>
        <w:rPr>
          <w:rFonts w:ascii="Noto Sans" w:hAnsi="Noto Sans" w:cs="Noto Sans"/>
          <w:b/>
          <w:bCs/>
          <w:sz w:val="20"/>
          <w:szCs w:val="20"/>
        </w:rPr>
      </w:pPr>
      <w:r w:rsidRPr="00E90A07">
        <w:rPr>
          <w:rFonts w:ascii="Noto Sans" w:hAnsi="Noto Sans" w:cs="Noto Sans"/>
          <w:b/>
          <w:bCs/>
          <w:sz w:val="20"/>
          <w:szCs w:val="20"/>
        </w:rPr>
        <w:t>Capacidad de equipamiento</w:t>
      </w:r>
      <w:r w:rsidR="00CC47A5" w:rsidRPr="00E90A07">
        <w:rPr>
          <w:rFonts w:ascii="Noto Sans" w:hAnsi="Noto Sans" w:cs="Noto Sans"/>
          <w:b/>
          <w:bCs/>
          <w:sz w:val="20"/>
          <w:szCs w:val="20"/>
        </w:rPr>
        <w:t>:</w:t>
      </w:r>
    </w:p>
    <w:p w14:paraId="2B1496F3" w14:textId="7DBE5F2E" w:rsidR="00CC47A5" w:rsidRPr="00E90A07" w:rsidRDefault="00CC47A5" w:rsidP="00CC47A5">
      <w:pPr>
        <w:jc w:val="both"/>
        <w:rPr>
          <w:rFonts w:ascii="Noto Sans" w:hAnsi="Noto Sans" w:cs="Noto Sans"/>
          <w:bCs/>
          <w:sz w:val="20"/>
          <w:szCs w:val="20"/>
        </w:rPr>
      </w:pPr>
      <w:bookmarkStart w:id="9" w:name="_Hlk164959304"/>
      <w:r w:rsidRPr="00E90A07">
        <w:rPr>
          <w:rFonts w:ascii="Noto Sans" w:hAnsi="Noto Sans" w:cs="Noto Sans"/>
          <w:bCs/>
          <w:sz w:val="20"/>
          <w:szCs w:val="20"/>
        </w:rPr>
        <w:t xml:space="preserve">Los puntos para obtener serán de </w:t>
      </w:r>
      <w:r w:rsidR="00C80A80">
        <w:rPr>
          <w:rFonts w:ascii="Noto Sans" w:hAnsi="Noto Sans" w:cs="Noto Sans"/>
          <w:b/>
          <w:sz w:val="20"/>
          <w:szCs w:val="20"/>
        </w:rPr>
        <w:t>()</w:t>
      </w:r>
      <w:r w:rsidRPr="00E90A07">
        <w:rPr>
          <w:rFonts w:ascii="Noto Sans" w:hAnsi="Noto Sans" w:cs="Noto Sans"/>
          <w:b/>
          <w:sz w:val="20"/>
          <w:szCs w:val="20"/>
        </w:rPr>
        <w:t xml:space="preserve"> PUNTOS</w:t>
      </w:r>
      <w:r w:rsidRPr="00E90A07">
        <w:rPr>
          <w:rFonts w:ascii="Noto Sans" w:hAnsi="Noto Sans" w:cs="Noto Sans"/>
          <w:bCs/>
          <w:sz w:val="20"/>
          <w:szCs w:val="20"/>
        </w:rPr>
        <w:t>.</w:t>
      </w:r>
      <w:bookmarkEnd w:id="9"/>
    </w:p>
    <w:p w14:paraId="31332E1C" w14:textId="77777777" w:rsidR="00CC47A5" w:rsidRPr="00E90A07" w:rsidRDefault="00CC47A5" w:rsidP="00CC47A5">
      <w:pPr>
        <w:jc w:val="both"/>
        <w:rPr>
          <w:rFonts w:ascii="Noto Sans" w:hAnsi="Noto Sans" w:cs="Noto Sans"/>
          <w:bCs/>
          <w:sz w:val="16"/>
          <w:szCs w:val="16"/>
        </w:rPr>
      </w:pPr>
    </w:p>
    <w:tbl>
      <w:tblPr>
        <w:tblStyle w:val="Tablaconcuadrcula"/>
        <w:tblW w:w="9634" w:type="dxa"/>
        <w:tblLayout w:type="fixed"/>
        <w:tblLook w:val="04A0" w:firstRow="1" w:lastRow="0" w:firstColumn="1" w:lastColumn="0" w:noHBand="0" w:noVBand="1"/>
      </w:tblPr>
      <w:tblGrid>
        <w:gridCol w:w="1384"/>
        <w:gridCol w:w="1446"/>
        <w:gridCol w:w="1418"/>
        <w:gridCol w:w="4252"/>
        <w:gridCol w:w="1134"/>
      </w:tblGrid>
      <w:tr w:rsidR="00CC47A5" w:rsidRPr="00E90A07" w14:paraId="51BD0B39" w14:textId="77777777" w:rsidTr="00F71FA7">
        <w:trPr>
          <w:trHeight w:val="229"/>
        </w:trPr>
        <w:tc>
          <w:tcPr>
            <w:tcW w:w="1384" w:type="dxa"/>
            <w:shd w:val="clear" w:color="auto" w:fill="00765E"/>
            <w:vAlign w:val="center"/>
          </w:tcPr>
          <w:p w14:paraId="023EB7B7" w14:textId="77777777" w:rsidR="00CC47A5" w:rsidRPr="00E90A07" w:rsidRDefault="00CC47A5"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RUBRO</w:t>
            </w:r>
          </w:p>
        </w:tc>
        <w:tc>
          <w:tcPr>
            <w:tcW w:w="1446" w:type="dxa"/>
            <w:shd w:val="clear" w:color="auto" w:fill="00765E"/>
            <w:vAlign w:val="center"/>
          </w:tcPr>
          <w:p w14:paraId="3B1AA140" w14:textId="77777777" w:rsidR="00CC47A5" w:rsidRPr="00E90A07" w:rsidRDefault="00CC47A5"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SUBRUBRO</w:t>
            </w:r>
          </w:p>
        </w:tc>
        <w:tc>
          <w:tcPr>
            <w:tcW w:w="1418" w:type="dxa"/>
            <w:shd w:val="clear" w:color="auto" w:fill="00765E"/>
            <w:vAlign w:val="center"/>
          </w:tcPr>
          <w:p w14:paraId="07A8EFD2" w14:textId="77777777" w:rsidR="00CC47A5" w:rsidRPr="00E90A07" w:rsidRDefault="00CC47A5"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ASPECTO</w:t>
            </w:r>
          </w:p>
        </w:tc>
        <w:tc>
          <w:tcPr>
            <w:tcW w:w="4252" w:type="dxa"/>
            <w:shd w:val="clear" w:color="auto" w:fill="00765E"/>
            <w:vAlign w:val="center"/>
          </w:tcPr>
          <w:p w14:paraId="7704EE0E" w14:textId="77777777" w:rsidR="00CC47A5" w:rsidRPr="00E90A07" w:rsidRDefault="00CC47A5" w:rsidP="007D16A0">
            <w:pPr>
              <w:ind w:left="33"/>
              <w:jc w:val="center"/>
              <w:rPr>
                <w:rFonts w:ascii="Noto Sans" w:hAnsi="Noto Sans" w:cs="Noto Sans"/>
                <w:b/>
                <w:color w:val="EEECE1" w:themeColor="background2"/>
                <w:sz w:val="16"/>
                <w:szCs w:val="16"/>
              </w:rPr>
            </w:pPr>
            <w:r w:rsidRPr="00E90A07">
              <w:rPr>
                <w:rFonts w:ascii="Noto Sans" w:hAnsi="Noto Sans" w:cs="Noto Sans"/>
                <w:b/>
                <w:bCs/>
                <w:color w:val="EEECE1" w:themeColor="background2"/>
                <w:sz w:val="16"/>
                <w:szCs w:val="16"/>
              </w:rPr>
              <w:t>ACREDITAMIENTO</w:t>
            </w:r>
          </w:p>
        </w:tc>
        <w:tc>
          <w:tcPr>
            <w:tcW w:w="1134" w:type="dxa"/>
            <w:shd w:val="clear" w:color="auto" w:fill="00765E"/>
            <w:vAlign w:val="center"/>
          </w:tcPr>
          <w:p w14:paraId="132D73B8" w14:textId="77777777" w:rsidR="00CC47A5" w:rsidRPr="00E90A07" w:rsidRDefault="00CC47A5" w:rsidP="007D16A0">
            <w:pPr>
              <w:jc w:val="center"/>
              <w:rPr>
                <w:rFonts w:ascii="Noto Sans" w:eastAsiaTheme="minorHAnsi" w:hAnsi="Noto Sans" w:cs="Noto Sans"/>
                <w:b/>
                <w:bCs/>
                <w:color w:val="EEECE1" w:themeColor="background2"/>
                <w:sz w:val="16"/>
                <w:szCs w:val="16"/>
              </w:rPr>
            </w:pPr>
            <w:r w:rsidRPr="00E90A07">
              <w:rPr>
                <w:rFonts w:ascii="Noto Sans" w:hAnsi="Noto Sans" w:cs="Noto Sans"/>
                <w:b/>
                <w:bCs/>
                <w:color w:val="EEECE1" w:themeColor="background2"/>
                <w:sz w:val="16"/>
                <w:szCs w:val="16"/>
              </w:rPr>
              <w:t>PUNTAJE</w:t>
            </w:r>
          </w:p>
        </w:tc>
      </w:tr>
      <w:tr w:rsidR="00CC47A5" w:rsidRPr="00E90A07" w14:paraId="3C043B36" w14:textId="77777777" w:rsidTr="00F71FA7">
        <w:tc>
          <w:tcPr>
            <w:tcW w:w="1384" w:type="dxa"/>
            <w:vAlign w:val="center"/>
          </w:tcPr>
          <w:p w14:paraId="5C645815" w14:textId="77777777" w:rsidR="00CC47A5" w:rsidRPr="00E90A07" w:rsidRDefault="00CC47A5" w:rsidP="007D16A0">
            <w:pPr>
              <w:jc w:val="center"/>
              <w:rPr>
                <w:rFonts w:ascii="Noto Sans" w:hAnsi="Noto Sans" w:cs="Noto Sans"/>
                <w:b/>
                <w:bCs/>
                <w:sz w:val="16"/>
                <w:szCs w:val="16"/>
              </w:rPr>
            </w:pPr>
            <w:r w:rsidRPr="00E90A07">
              <w:rPr>
                <w:rFonts w:ascii="Noto Sans" w:hAnsi="Noto Sans" w:cs="Noto Sans"/>
                <w:b/>
                <w:bCs/>
                <w:sz w:val="16"/>
                <w:szCs w:val="16"/>
              </w:rPr>
              <w:t>1. CAPACIDAD DEL LICITANTE</w:t>
            </w:r>
          </w:p>
        </w:tc>
        <w:tc>
          <w:tcPr>
            <w:tcW w:w="1446" w:type="dxa"/>
            <w:vAlign w:val="center"/>
          </w:tcPr>
          <w:p w14:paraId="1093F752" w14:textId="687B7D2F" w:rsidR="00CC47A5" w:rsidRPr="00E90A07" w:rsidRDefault="00CC47A5" w:rsidP="007D16A0">
            <w:pPr>
              <w:jc w:val="center"/>
              <w:rPr>
                <w:rFonts w:ascii="Noto Sans" w:hAnsi="Noto Sans" w:cs="Noto Sans"/>
                <w:sz w:val="16"/>
                <w:szCs w:val="16"/>
              </w:rPr>
            </w:pPr>
            <w:r w:rsidRPr="00E90A07">
              <w:rPr>
                <w:rFonts w:ascii="Noto Sans" w:hAnsi="Noto Sans" w:cs="Noto Sans"/>
                <w:sz w:val="16"/>
                <w:szCs w:val="16"/>
              </w:rPr>
              <w:t>1.3 Capacidad de equipamiento</w:t>
            </w:r>
          </w:p>
        </w:tc>
        <w:tc>
          <w:tcPr>
            <w:tcW w:w="1418" w:type="dxa"/>
            <w:vAlign w:val="center"/>
          </w:tcPr>
          <w:p w14:paraId="1783C887" w14:textId="45B24327" w:rsidR="00CC47A5" w:rsidRPr="00E90A07" w:rsidRDefault="00CC47A5" w:rsidP="007D16A0">
            <w:pPr>
              <w:jc w:val="center"/>
              <w:rPr>
                <w:rFonts w:ascii="Noto Sans" w:hAnsi="Noto Sans" w:cs="Noto Sans"/>
                <w:bCs/>
                <w:sz w:val="16"/>
                <w:szCs w:val="16"/>
              </w:rPr>
            </w:pPr>
            <w:r w:rsidRPr="00E90A07">
              <w:rPr>
                <w:rFonts w:ascii="Noto Sans" w:hAnsi="Noto Sans" w:cs="Noto Sans"/>
                <w:bCs/>
                <w:sz w:val="16"/>
                <w:szCs w:val="16"/>
              </w:rPr>
              <w:t>1.</w:t>
            </w:r>
            <w:r w:rsidR="00F55029" w:rsidRPr="00E90A07">
              <w:rPr>
                <w:rFonts w:ascii="Noto Sans" w:hAnsi="Noto Sans" w:cs="Noto Sans"/>
                <w:bCs/>
                <w:sz w:val="16"/>
                <w:szCs w:val="16"/>
              </w:rPr>
              <w:t>3</w:t>
            </w:r>
            <w:r w:rsidRPr="00E90A07">
              <w:rPr>
                <w:rFonts w:ascii="Noto Sans" w:hAnsi="Noto Sans" w:cs="Noto Sans"/>
                <w:bCs/>
                <w:sz w:val="16"/>
                <w:szCs w:val="16"/>
              </w:rPr>
              <w:t>.1 Que el licitante</w:t>
            </w:r>
            <w:r w:rsidR="00F55029" w:rsidRPr="00E90A07">
              <w:rPr>
                <w:rFonts w:ascii="Noto Sans" w:hAnsi="Noto Sans" w:cs="Noto Sans"/>
                <w:bCs/>
                <w:sz w:val="16"/>
                <w:szCs w:val="16"/>
              </w:rPr>
              <w:t xml:space="preserve"> </w:t>
            </w:r>
            <w:r w:rsidRPr="00E90A07">
              <w:rPr>
                <w:rFonts w:ascii="Noto Sans" w:hAnsi="Noto Sans" w:cs="Noto Sans"/>
                <w:bCs/>
                <w:sz w:val="16"/>
                <w:szCs w:val="16"/>
              </w:rPr>
              <w:t xml:space="preserve">cuente </w:t>
            </w:r>
            <w:r w:rsidR="006B3688" w:rsidRPr="00E90A07">
              <w:rPr>
                <w:rFonts w:ascii="Noto Sans" w:hAnsi="Noto Sans" w:cs="Noto Sans"/>
                <w:bCs/>
                <w:sz w:val="16"/>
                <w:szCs w:val="16"/>
              </w:rPr>
              <w:t>con</w:t>
            </w:r>
            <w:r w:rsidR="00F55029" w:rsidRPr="00E90A07">
              <w:rPr>
                <w:rFonts w:ascii="Noto Sans" w:hAnsi="Noto Sans" w:cs="Noto Sans"/>
                <w:bCs/>
                <w:sz w:val="16"/>
                <w:szCs w:val="16"/>
              </w:rPr>
              <w:t xml:space="preserve"> el equipamiento</w:t>
            </w:r>
            <w:r w:rsidR="00FB4167">
              <w:rPr>
                <w:rFonts w:ascii="Noto Sans" w:hAnsi="Noto Sans" w:cs="Noto Sans"/>
                <w:bCs/>
                <w:sz w:val="16"/>
                <w:szCs w:val="16"/>
              </w:rPr>
              <w:t xml:space="preserve"> </w:t>
            </w:r>
            <w:r w:rsidRPr="00E90A07">
              <w:rPr>
                <w:rFonts w:ascii="Noto Sans" w:hAnsi="Noto Sans" w:cs="Noto Sans"/>
                <w:bCs/>
                <w:sz w:val="16"/>
                <w:szCs w:val="16"/>
              </w:rPr>
              <w:t>necesario para que cumpla con el contrato.</w:t>
            </w:r>
          </w:p>
        </w:tc>
        <w:tc>
          <w:tcPr>
            <w:tcW w:w="4252" w:type="dxa"/>
            <w:vAlign w:val="center"/>
          </w:tcPr>
          <w:p w14:paraId="76D6B26F" w14:textId="34516663" w:rsidR="00D94734" w:rsidRPr="00E90A07" w:rsidRDefault="00133F2F" w:rsidP="00133F2F">
            <w:pPr>
              <w:jc w:val="both"/>
              <w:rPr>
                <w:rFonts w:ascii="Noto Sans" w:hAnsi="Noto Sans" w:cs="Noto Sans"/>
                <w:sz w:val="16"/>
                <w:szCs w:val="16"/>
              </w:rPr>
            </w:pPr>
            <w:r w:rsidRPr="00E90A07">
              <w:rPr>
                <w:rFonts w:ascii="Noto Sans" w:hAnsi="Noto Sans" w:cs="Noto Sans"/>
                <w:sz w:val="16"/>
                <w:szCs w:val="16"/>
              </w:rPr>
              <w:t>El licitante deberá proporcionar el detalle del equipo de cómputo con que contará para prestar el servicio, incluyendo lap tops, tabletas, impresoras (marca, modelo, número de serie)</w:t>
            </w:r>
            <w:r w:rsidR="00D94734" w:rsidRPr="00E90A07">
              <w:rPr>
                <w:rFonts w:ascii="Noto Sans" w:hAnsi="Noto Sans" w:cs="Noto Sans"/>
                <w:sz w:val="16"/>
                <w:szCs w:val="16"/>
              </w:rPr>
              <w:t>, de acuerdo a lo siguiente:</w:t>
            </w:r>
          </w:p>
          <w:p w14:paraId="398F167F" w14:textId="06DE05FA" w:rsidR="00E95B25" w:rsidRPr="00E90A07" w:rsidRDefault="00D94734" w:rsidP="003C712F">
            <w:pPr>
              <w:pStyle w:val="Prrafodelista"/>
              <w:numPr>
                <w:ilvl w:val="0"/>
                <w:numId w:val="12"/>
              </w:numPr>
              <w:ind w:left="360"/>
              <w:jc w:val="both"/>
              <w:rPr>
                <w:rFonts w:ascii="Noto Sans" w:hAnsi="Noto Sans" w:cs="Noto Sans"/>
                <w:b/>
                <w:bCs/>
                <w:sz w:val="16"/>
                <w:szCs w:val="16"/>
              </w:rPr>
            </w:pPr>
            <w:r w:rsidRPr="00E90A07">
              <w:rPr>
                <w:rFonts w:ascii="Noto Sans" w:hAnsi="Noto Sans" w:cs="Noto Sans"/>
                <w:sz w:val="16"/>
                <w:szCs w:val="16"/>
              </w:rPr>
              <w:t xml:space="preserve">6 o más equipos de cómputo tipo laptop o tabletas, se otorgarán </w:t>
            </w:r>
            <w:r w:rsidR="00CD00F0">
              <w:rPr>
                <w:rFonts w:ascii="Noto Sans" w:hAnsi="Noto Sans" w:cs="Noto Sans"/>
                <w:b/>
                <w:bCs/>
                <w:sz w:val="16"/>
                <w:szCs w:val="16"/>
              </w:rPr>
              <w:t>()</w:t>
            </w:r>
            <w:r w:rsidRPr="00E90A07">
              <w:rPr>
                <w:rFonts w:ascii="Noto Sans" w:hAnsi="Noto Sans" w:cs="Noto Sans"/>
                <w:b/>
                <w:bCs/>
                <w:sz w:val="16"/>
                <w:szCs w:val="16"/>
              </w:rPr>
              <w:t xml:space="preserve"> puntos. </w:t>
            </w:r>
          </w:p>
          <w:p w14:paraId="77ACE062" w14:textId="69B0629B" w:rsidR="00D94734" w:rsidRPr="00E90A07" w:rsidRDefault="00D94734" w:rsidP="003C712F">
            <w:pPr>
              <w:pStyle w:val="Prrafodelista"/>
              <w:numPr>
                <w:ilvl w:val="0"/>
                <w:numId w:val="12"/>
              </w:numPr>
              <w:ind w:left="360"/>
              <w:jc w:val="both"/>
              <w:rPr>
                <w:rFonts w:ascii="Noto Sans" w:hAnsi="Noto Sans" w:cs="Noto Sans"/>
                <w:sz w:val="16"/>
                <w:szCs w:val="16"/>
              </w:rPr>
            </w:pPr>
            <w:r w:rsidRPr="00E90A07">
              <w:rPr>
                <w:rFonts w:ascii="Noto Sans" w:hAnsi="Noto Sans" w:cs="Noto Sans"/>
                <w:sz w:val="16"/>
                <w:szCs w:val="16"/>
              </w:rPr>
              <w:t xml:space="preserve">3 a 5 equipos de cómputo tipo laptop o tabletas, se otorgarán </w:t>
            </w:r>
            <w:r w:rsidR="00CD00F0">
              <w:rPr>
                <w:rFonts w:ascii="Noto Sans" w:hAnsi="Noto Sans" w:cs="Noto Sans"/>
                <w:b/>
                <w:bCs/>
                <w:sz w:val="16"/>
                <w:szCs w:val="16"/>
              </w:rPr>
              <w:t>()</w:t>
            </w:r>
            <w:r w:rsidRPr="00E90A07">
              <w:rPr>
                <w:rFonts w:ascii="Noto Sans" w:hAnsi="Noto Sans" w:cs="Noto Sans"/>
                <w:b/>
                <w:bCs/>
                <w:sz w:val="16"/>
                <w:szCs w:val="16"/>
              </w:rPr>
              <w:t xml:space="preserve"> puntos.</w:t>
            </w:r>
          </w:p>
          <w:p w14:paraId="3E290085" w14:textId="195A82E1" w:rsidR="00D94734" w:rsidRPr="00E90A07" w:rsidRDefault="00D94734" w:rsidP="003C712F">
            <w:pPr>
              <w:pStyle w:val="Prrafodelista"/>
              <w:numPr>
                <w:ilvl w:val="0"/>
                <w:numId w:val="12"/>
              </w:numPr>
              <w:ind w:left="360"/>
              <w:jc w:val="both"/>
              <w:rPr>
                <w:rFonts w:ascii="Noto Sans" w:hAnsi="Noto Sans" w:cs="Noto Sans"/>
                <w:sz w:val="16"/>
                <w:szCs w:val="16"/>
              </w:rPr>
            </w:pPr>
            <w:r w:rsidRPr="00E90A07">
              <w:rPr>
                <w:rFonts w:ascii="Noto Sans" w:hAnsi="Noto Sans" w:cs="Noto Sans"/>
                <w:sz w:val="16"/>
                <w:szCs w:val="16"/>
              </w:rPr>
              <w:t xml:space="preserve">2 equipos de cómputo tipo laptop o tabletas, se otorgarán </w:t>
            </w:r>
            <w:r w:rsidR="00CD00F0">
              <w:rPr>
                <w:rFonts w:ascii="Noto Sans" w:hAnsi="Noto Sans" w:cs="Noto Sans"/>
                <w:b/>
                <w:bCs/>
                <w:sz w:val="16"/>
                <w:szCs w:val="16"/>
              </w:rPr>
              <w:t>()</w:t>
            </w:r>
            <w:r w:rsidRPr="00E90A07">
              <w:rPr>
                <w:rFonts w:ascii="Noto Sans" w:hAnsi="Noto Sans" w:cs="Noto Sans"/>
                <w:b/>
                <w:bCs/>
                <w:sz w:val="16"/>
                <w:szCs w:val="16"/>
              </w:rPr>
              <w:t xml:space="preserve"> puntos</w:t>
            </w:r>
            <w:r w:rsidR="00C56847" w:rsidRPr="00E90A07">
              <w:rPr>
                <w:rFonts w:ascii="Noto Sans" w:hAnsi="Noto Sans" w:cs="Noto Sans"/>
                <w:b/>
                <w:bCs/>
                <w:sz w:val="16"/>
                <w:szCs w:val="16"/>
              </w:rPr>
              <w:t>.</w:t>
            </w:r>
          </w:p>
          <w:p w14:paraId="351FCA15" w14:textId="07510FCB" w:rsidR="00133F2F" w:rsidRPr="00E90A07" w:rsidRDefault="00D94734" w:rsidP="003C712F">
            <w:pPr>
              <w:pStyle w:val="Prrafodelista"/>
              <w:numPr>
                <w:ilvl w:val="0"/>
                <w:numId w:val="12"/>
              </w:numPr>
              <w:ind w:left="360"/>
              <w:jc w:val="both"/>
              <w:rPr>
                <w:rFonts w:ascii="Noto Sans" w:hAnsi="Noto Sans" w:cs="Noto Sans"/>
                <w:sz w:val="16"/>
                <w:szCs w:val="16"/>
              </w:rPr>
            </w:pPr>
            <w:r w:rsidRPr="00E90A07">
              <w:rPr>
                <w:rFonts w:ascii="Noto Sans" w:hAnsi="Noto Sans" w:cs="Noto Sans"/>
                <w:sz w:val="16"/>
                <w:szCs w:val="16"/>
              </w:rPr>
              <w:t>Menos de 2 equipos de cómputo tipo laptop o tabletas, se otorgará</w:t>
            </w:r>
            <w:r w:rsidR="00CE276B" w:rsidRPr="00E90A07">
              <w:rPr>
                <w:rFonts w:ascii="Noto Sans" w:hAnsi="Noto Sans" w:cs="Noto Sans"/>
                <w:sz w:val="16"/>
                <w:szCs w:val="16"/>
              </w:rPr>
              <w:t xml:space="preserve"> </w:t>
            </w:r>
            <w:r w:rsidR="00CD00F0">
              <w:rPr>
                <w:rFonts w:ascii="Noto Sans" w:hAnsi="Noto Sans" w:cs="Noto Sans"/>
                <w:b/>
                <w:bCs/>
                <w:sz w:val="16"/>
                <w:szCs w:val="16"/>
              </w:rPr>
              <w:t>()</w:t>
            </w:r>
            <w:r w:rsidRPr="00E90A07">
              <w:rPr>
                <w:rFonts w:ascii="Noto Sans" w:hAnsi="Noto Sans" w:cs="Noto Sans"/>
                <w:b/>
                <w:bCs/>
                <w:sz w:val="16"/>
                <w:szCs w:val="16"/>
              </w:rPr>
              <w:t xml:space="preserve"> punto</w:t>
            </w:r>
            <w:r w:rsidRPr="00E90A07">
              <w:rPr>
                <w:rFonts w:ascii="Noto Sans" w:hAnsi="Noto Sans" w:cs="Noto Sans"/>
                <w:sz w:val="16"/>
                <w:szCs w:val="16"/>
              </w:rPr>
              <w:t>.</w:t>
            </w:r>
          </w:p>
          <w:p w14:paraId="5FF52695" w14:textId="540431FB" w:rsidR="009F7B90" w:rsidRPr="00E90A07" w:rsidRDefault="00133F2F" w:rsidP="00133F2F">
            <w:pPr>
              <w:jc w:val="both"/>
              <w:rPr>
                <w:rFonts w:ascii="Noto Sans" w:hAnsi="Noto Sans" w:cs="Noto Sans"/>
                <w:sz w:val="16"/>
                <w:szCs w:val="16"/>
              </w:rPr>
            </w:pPr>
            <w:r w:rsidRPr="00E90A07">
              <w:rPr>
                <w:rFonts w:ascii="Noto Sans" w:hAnsi="Noto Sans" w:cs="Noto Sans"/>
                <w:sz w:val="16"/>
                <w:szCs w:val="16"/>
              </w:rPr>
              <w:t xml:space="preserve">Lo anterior podrá acreditarlo con facturas, contratos de arrendamiento o servicios que haya contraído, para mantener los servicios, mismos que deberán </w:t>
            </w:r>
            <w:r w:rsidRPr="00E90A07">
              <w:rPr>
                <w:rFonts w:ascii="Noto Sans" w:hAnsi="Noto Sans" w:cs="Noto Sans"/>
                <w:sz w:val="16"/>
                <w:szCs w:val="16"/>
              </w:rPr>
              <w:lastRenderedPageBreak/>
              <w:t>estar vigentes, durante la vigencia del contrato motivo de la presente convocatoria.</w:t>
            </w:r>
          </w:p>
          <w:p w14:paraId="3E8632A8" w14:textId="565D0A40" w:rsidR="009F7B90" w:rsidRPr="00E90A07" w:rsidRDefault="009F7B90" w:rsidP="00133F2F">
            <w:pPr>
              <w:jc w:val="both"/>
              <w:rPr>
                <w:rFonts w:ascii="Noto Sans" w:hAnsi="Noto Sans" w:cs="Noto Sans"/>
                <w:sz w:val="16"/>
                <w:szCs w:val="16"/>
                <w:highlight w:val="yellow"/>
              </w:rPr>
            </w:pPr>
            <w:r w:rsidRPr="00E90A07">
              <w:rPr>
                <w:rFonts w:ascii="Noto Sans" w:hAnsi="Noto Sans" w:cs="Noto Sans"/>
                <w:sz w:val="16"/>
                <w:szCs w:val="16"/>
              </w:rPr>
              <w:t xml:space="preserve">En caso de que el licitante no compruebe la validez y legalidad de los documentos o los presente en forma distinta a lo señalado en el presente numeral o no los presente, se le otorgarán: </w:t>
            </w:r>
            <w:r w:rsidR="00CD00F0">
              <w:rPr>
                <w:rFonts w:ascii="Noto Sans" w:hAnsi="Noto Sans" w:cs="Noto Sans"/>
                <w:b/>
                <w:bCs/>
                <w:sz w:val="16"/>
                <w:szCs w:val="16"/>
              </w:rPr>
              <w:t>()</w:t>
            </w:r>
            <w:r w:rsidRPr="00E90A07">
              <w:rPr>
                <w:rFonts w:ascii="Noto Sans" w:hAnsi="Noto Sans" w:cs="Noto Sans"/>
                <w:b/>
                <w:bCs/>
                <w:sz w:val="16"/>
                <w:szCs w:val="16"/>
              </w:rPr>
              <w:t xml:space="preserve"> puntos.</w:t>
            </w:r>
          </w:p>
        </w:tc>
        <w:tc>
          <w:tcPr>
            <w:tcW w:w="1134" w:type="dxa"/>
            <w:vAlign w:val="center"/>
          </w:tcPr>
          <w:p w14:paraId="3D52287B" w14:textId="747024DE" w:rsidR="00CC47A5" w:rsidRPr="00E90A07" w:rsidRDefault="00CC47A5" w:rsidP="007D16A0">
            <w:pPr>
              <w:jc w:val="center"/>
              <w:rPr>
                <w:rFonts w:ascii="Noto Sans" w:hAnsi="Noto Sans" w:cs="Noto Sans"/>
                <w:b/>
                <w:bCs/>
                <w:sz w:val="16"/>
                <w:szCs w:val="16"/>
              </w:rPr>
            </w:pPr>
          </w:p>
          <w:p w14:paraId="13E7BB2C" w14:textId="77777777" w:rsidR="00CC47A5" w:rsidRPr="00E90A07" w:rsidRDefault="00CC47A5" w:rsidP="007D16A0">
            <w:pPr>
              <w:jc w:val="center"/>
              <w:rPr>
                <w:rFonts w:ascii="Noto Sans" w:hAnsi="Noto Sans" w:cs="Noto Sans"/>
                <w:b/>
                <w:bCs/>
                <w:sz w:val="16"/>
                <w:szCs w:val="16"/>
              </w:rPr>
            </w:pPr>
          </w:p>
        </w:tc>
      </w:tr>
    </w:tbl>
    <w:p w14:paraId="7D2AB031" w14:textId="77777777" w:rsidR="00376E03" w:rsidRPr="00E90A07" w:rsidRDefault="00376E03" w:rsidP="002004F5">
      <w:pPr>
        <w:jc w:val="both"/>
        <w:rPr>
          <w:rFonts w:ascii="Noto Sans" w:hAnsi="Noto Sans" w:cs="Noto Sans"/>
          <w:b/>
          <w:bCs/>
          <w:sz w:val="6"/>
          <w:szCs w:val="6"/>
        </w:rPr>
      </w:pPr>
    </w:p>
    <w:p w14:paraId="22971040" w14:textId="77777777" w:rsidR="0069269D" w:rsidRDefault="0069269D" w:rsidP="0069269D">
      <w:pPr>
        <w:jc w:val="both"/>
        <w:rPr>
          <w:rFonts w:ascii="Noto Sans" w:hAnsi="Noto Sans" w:cs="Noto Sans"/>
          <w:b/>
          <w:bCs/>
          <w:sz w:val="20"/>
          <w:szCs w:val="20"/>
        </w:rPr>
      </w:pPr>
    </w:p>
    <w:p w14:paraId="11197443" w14:textId="77777777" w:rsidR="0069269D" w:rsidRPr="0069269D" w:rsidRDefault="0069269D" w:rsidP="0069269D">
      <w:pPr>
        <w:jc w:val="both"/>
        <w:rPr>
          <w:rFonts w:ascii="Noto Sans" w:hAnsi="Noto Sans" w:cs="Noto Sans"/>
          <w:b/>
          <w:bCs/>
          <w:sz w:val="20"/>
          <w:szCs w:val="20"/>
        </w:rPr>
      </w:pPr>
    </w:p>
    <w:p w14:paraId="22A2FDBC" w14:textId="26D2DA56" w:rsidR="0069269D" w:rsidRPr="0069269D" w:rsidRDefault="00BC5B84" w:rsidP="003C712F">
      <w:pPr>
        <w:pStyle w:val="Prrafodelista"/>
        <w:numPr>
          <w:ilvl w:val="1"/>
          <w:numId w:val="6"/>
        </w:numPr>
        <w:jc w:val="both"/>
        <w:rPr>
          <w:rFonts w:ascii="Noto Sans" w:hAnsi="Noto Sans" w:cs="Noto Sans"/>
          <w:b/>
          <w:bCs/>
          <w:sz w:val="20"/>
          <w:szCs w:val="20"/>
        </w:rPr>
      </w:pPr>
      <w:r w:rsidRPr="00E90A07">
        <w:rPr>
          <w:rFonts w:ascii="Noto Sans" w:hAnsi="Noto Sans" w:cs="Noto Sans"/>
          <w:b/>
          <w:bCs/>
          <w:sz w:val="20"/>
          <w:szCs w:val="20"/>
        </w:rPr>
        <w:t xml:space="preserve">Participación de discapacitados o empresas que cuenten con trabajadores con discapacidad: </w:t>
      </w:r>
      <w:r w:rsidR="00FB21B5" w:rsidRPr="00E90A07">
        <w:rPr>
          <w:rFonts w:ascii="Noto Sans" w:hAnsi="Noto Sans" w:cs="Noto Sans"/>
          <w:b/>
          <w:bCs/>
          <w:sz w:val="20"/>
          <w:szCs w:val="20"/>
        </w:rPr>
        <w:t xml:space="preserve"> </w:t>
      </w:r>
    </w:p>
    <w:tbl>
      <w:tblPr>
        <w:tblStyle w:val="Tablaconcuadrcula"/>
        <w:tblW w:w="0" w:type="auto"/>
        <w:tblInd w:w="-5" w:type="dxa"/>
        <w:tblLayout w:type="fixed"/>
        <w:tblCellMar>
          <w:left w:w="0" w:type="dxa"/>
          <w:right w:w="0" w:type="dxa"/>
        </w:tblCellMar>
        <w:tblLook w:val="04A0" w:firstRow="1" w:lastRow="0" w:firstColumn="1" w:lastColumn="0" w:noHBand="0" w:noVBand="1"/>
      </w:tblPr>
      <w:tblGrid>
        <w:gridCol w:w="1276"/>
        <w:gridCol w:w="1418"/>
        <w:gridCol w:w="1559"/>
        <w:gridCol w:w="4252"/>
        <w:gridCol w:w="1134"/>
      </w:tblGrid>
      <w:tr w:rsidR="00365C3A" w:rsidRPr="00E90A07" w14:paraId="098CF484" w14:textId="77777777" w:rsidTr="00EB03DD">
        <w:tc>
          <w:tcPr>
            <w:tcW w:w="1276" w:type="dxa"/>
            <w:shd w:val="clear" w:color="auto" w:fill="00765E"/>
            <w:vAlign w:val="center"/>
          </w:tcPr>
          <w:p w14:paraId="3D6886AA" w14:textId="2AF22CE2" w:rsidR="00FB21B5" w:rsidRPr="00E90A07" w:rsidRDefault="00FB21B5" w:rsidP="007D16A0">
            <w:pPr>
              <w:jc w:val="center"/>
              <w:rPr>
                <w:rFonts w:ascii="Noto Sans" w:hAnsi="Noto Sans" w:cs="Noto Sans"/>
                <w:b/>
                <w:bCs/>
                <w:color w:val="EEECE1" w:themeColor="background2"/>
                <w:sz w:val="16"/>
                <w:szCs w:val="16"/>
              </w:rPr>
            </w:pPr>
            <w:bookmarkStart w:id="10" w:name="_Hlk164940319"/>
            <w:r w:rsidRPr="00E90A07">
              <w:rPr>
                <w:rFonts w:ascii="Noto Sans" w:hAnsi="Noto Sans" w:cs="Noto Sans"/>
                <w:b/>
                <w:bCs/>
                <w:color w:val="EEECE1" w:themeColor="background2"/>
                <w:sz w:val="16"/>
                <w:szCs w:val="16"/>
              </w:rPr>
              <w:t>RUBRO</w:t>
            </w:r>
            <w:r w:rsidR="000E4F47" w:rsidRPr="00E90A07">
              <w:rPr>
                <w:rFonts w:ascii="Noto Sans" w:hAnsi="Noto Sans" w:cs="Noto Sans"/>
                <w:b/>
                <w:bCs/>
                <w:color w:val="EEECE1" w:themeColor="background2"/>
                <w:sz w:val="16"/>
                <w:szCs w:val="16"/>
              </w:rPr>
              <w:t xml:space="preserve">      </w:t>
            </w:r>
          </w:p>
        </w:tc>
        <w:tc>
          <w:tcPr>
            <w:tcW w:w="1418" w:type="dxa"/>
            <w:shd w:val="clear" w:color="auto" w:fill="00765E"/>
            <w:vAlign w:val="center"/>
          </w:tcPr>
          <w:p w14:paraId="6E02FDFF" w14:textId="77777777" w:rsidR="00FB21B5" w:rsidRPr="00E90A07" w:rsidRDefault="00FB21B5"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SUBRUBRO</w:t>
            </w:r>
          </w:p>
        </w:tc>
        <w:tc>
          <w:tcPr>
            <w:tcW w:w="1559" w:type="dxa"/>
            <w:shd w:val="clear" w:color="auto" w:fill="00765E"/>
            <w:vAlign w:val="center"/>
          </w:tcPr>
          <w:p w14:paraId="03D72277" w14:textId="77777777" w:rsidR="00FB21B5" w:rsidRPr="00E90A07" w:rsidRDefault="00FB21B5"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ASPECTO</w:t>
            </w:r>
          </w:p>
        </w:tc>
        <w:tc>
          <w:tcPr>
            <w:tcW w:w="4252" w:type="dxa"/>
            <w:shd w:val="clear" w:color="auto" w:fill="00765E"/>
            <w:vAlign w:val="center"/>
          </w:tcPr>
          <w:p w14:paraId="6F51E866" w14:textId="77777777" w:rsidR="00FB21B5" w:rsidRPr="00E90A07" w:rsidRDefault="00FB21B5" w:rsidP="007D16A0">
            <w:pPr>
              <w:ind w:left="33"/>
              <w:jc w:val="center"/>
              <w:rPr>
                <w:rFonts w:ascii="Noto Sans" w:hAnsi="Noto Sans" w:cs="Noto Sans"/>
                <w:b/>
                <w:color w:val="EEECE1" w:themeColor="background2"/>
                <w:sz w:val="16"/>
                <w:szCs w:val="16"/>
              </w:rPr>
            </w:pPr>
            <w:r w:rsidRPr="00E90A07">
              <w:rPr>
                <w:rFonts w:ascii="Noto Sans" w:hAnsi="Noto Sans" w:cs="Noto Sans"/>
                <w:b/>
                <w:bCs/>
                <w:color w:val="EEECE1" w:themeColor="background2"/>
                <w:sz w:val="16"/>
                <w:szCs w:val="16"/>
              </w:rPr>
              <w:t>ACREDITAMIENTO</w:t>
            </w:r>
          </w:p>
        </w:tc>
        <w:tc>
          <w:tcPr>
            <w:tcW w:w="1134" w:type="dxa"/>
            <w:shd w:val="clear" w:color="auto" w:fill="00765E"/>
            <w:vAlign w:val="center"/>
          </w:tcPr>
          <w:p w14:paraId="344D8199" w14:textId="77777777" w:rsidR="00FB21B5" w:rsidRPr="00E90A07" w:rsidRDefault="00FB21B5" w:rsidP="007D16A0">
            <w:pPr>
              <w:jc w:val="center"/>
              <w:rPr>
                <w:rFonts w:ascii="Noto Sans" w:eastAsiaTheme="minorHAnsi" w:hAnsi="Noto Sans" w:cs="Noto Sans"/>
                <w:b/>
                <w:bCs/>
                <w:color w:val="EEECE1" w:themeColor="background2"/>
                <w:sz w:val="16"/>
                <w:szCs w:val="16"/>
              </w:rPr>
            </w:pPr>
            <w:r w:rsidRPr="00E90A07">
              <w:rPr>
                <w:rFonts w:ascii="Noto Sans" w:hAnsi="Noto Sans" w:cs="Noto Sans"/>
                <w:b/>
                <w:bCs/>
                <w:color w:val="EEECE1" w:themeColor="background2"/>
                <w:sz w:val="16"/>
                <w:szCs w:val="16"/>
              </w:rPr>
              <w:t>PUNTAJE</w:t>
            </w:r>
          </w:p>
        </w:tc>
      </w:tr>
      <w:tr w:rsidR="00365C3A" w:rsidRPr="00E90A07" w14:paraId="0D6C5EC8" w14:textId="77777777" w:rsidTr="00EB03DD">
        <w:tc>
          <w:tcPr>
            <w:tcW w:w="1276" w:type="dxa"/>
            <w:vAlign w:val="center"/>
          </w:tcPr>
          <w:p w14:paraId="4DC0A049" w14:textId="5F69954E" w:rsidR="00FB21B5" w:rsidRPr="00E90A07" w:rsidRDefault="00FB21B5" w:rsidP="007D16A0">
            <w:pPr>
              <w:jc w:val="center"/>
              <w:rPr>
                <w:rFonts w:ascii="Noto Sans" w:hAnsi="Noto Sans" w:cs="Noto Sans"/>
                <w:b/>
                <w:bCs/>
                <w:sz w:val="16"/>
                <w:szCs w:val="16"/>
              </w:rPr>
            </w:pPr>
            <w:r w:rsidRPr="00E90A07">
              <w:rPr>
                <w:rFonts w:ascii="Noto Sans" w:hAnsi="Noto Sans" w:cs="Noto Sans"/>
                <w:b/>
                <w:bCs/>
                <w:sz w:val="16"/>
                <w:szCs w:val="16"/>
              </w:rPr>
              <w:t>1. CAPACIDAD DEL LICITANTE</w:t>
            </w:r>
          </w:p>
        </w:tc>
        <w:tc>
          <w:tcPr>
            <w:tcW w:w="1418" w:type="dxa"/>
            <w:vAlign w:val="center"/>
          </w:tcPr>
          <w:p w14:paraId="71D1FB4A" w14:textId="2B001975" w:rsidR="00FB21B5" w:rsidRPr="00E90A07" w:rsidRDefault="00FB21B5" w:rsidP="007D16A0">
            <w:pPr>
              <w:jc w:val="center"/>
              <w:rPr>
                <w:rFonts w:ascii="Noto Sans" w:hAnsi="Noto Sans" w:cs="Noto Sans"/>
                <w:sz w:val="16"/>
                <w:szCs w:val="16"/>
              </w:rPr>
            </w:pPr>
            <w:r w:rsidRPr="00E90A07">
              <w:rPr>
                <w:rFonts w:ascii="Noto Sans" w:hAnsi="Noto Sans" w:cs="Noto Sans"/>
                <w:sz w:val="16"/>
                <w:szCs w:val="16"/>
              </w:rPr>
              <w:t>1.</w:t>
            </w:r>
            <w:r w:rsidR="00365C3A" w:rsidRPr="00E90A07">
              <w:rPr>
                <w:rFonts w:ascii="Noto Sans" w:hAnsi="Noto Sans" w:cs="Noto Sans"/>
                <w:sz w:val="16"/>
                <w:szCs w:val="16"/>
              </w:rPr>
              <w:t>4</w:t>
            </w:r>
            <w:r w:rsidRPr="00E90A07">
              <w:rPr>
                <w:rFonts w:ascii="Noto Sans" w:hAnsi="Noto Sans" w:cs="Noto Sans"/>
                <w:sz w:val="16"/>
                <w:szCs w:val="16"/>
              </w:rPr>
              <w:t xml:space="preserve"> Participación de discapacitados o empresas que cuenten con trabajadores con discapacidad</w:t>
            </w:r>
          </w:p>
        </w:tc>
        <w:tc>
          <w:tcPr>
            <w:tcW w:w="1559" w:type="dxa"/>
            <w:vAlign w:val="center"/>
          </w:tcPr>
          <w:p w14:paraId="1FA23FDE" w14:textId="35B13E78" w:rsidR="00FB21B5" w:rsidRPr="00E90A07" w:rsidRDefault="00781648" w:rsidP="007D16A0">
            <w:pPr>
              <w:jc w:val="center"/>
              <w:rPr>
                <w:rFonts w:ascii="Noto Sans" w:hAnsi="Noto Sans" w:cs="Noto Sans"/>
                <w:bCs/>
                <w:sz w:val="16"/>
                <w:szCs w:val="16"/>
              </w:rPr>
            </w:pPr>
            <w:r w:rsidRPr="00E90A07">
              <w:rPr>
                <w:rFonts w:ascii="Noto Sans" w:hAnsi="Noto Sans" w:cs="Noto Sans"/>
                <w:bCs/>
                <w:sz w:val="16"/>
                <w:szCs w:val="16"/>
              </w:rPr>
              <w:t xml:space="preserve">1.4.1 </w:t>
            </w:r>
            <w:bookmarkStart w:id="11" w:name="_Hlk204113853"/>
            <w:r w:rsidR="004F7958" w:rsidRPr="00E90A07">
              <w:rPr>
                <w:rFonts w:ascii="Noto Sans" w:hAnsi="Noto Sans" w:cs="Noto Sans"/>
                <w:bCs/>
                <w:sz w:val="16"/>
                <w:szCs w:val="16"/>
              </w:rPr>
              <w:t>Que el licitante cuente con participación de personal discapacitado</w:t>
            </w:r>
            <w:bookmarkEnd w:id="11"/>
          </w:p>
        </w:tc>
        <w:tc>
          <w:tcPr>
            <w:tcW w:w="4252" w:type="dxa"/>
            <w:vAlign w:val="center"/>
          </w:tcPr>
          <w:p w14:paraId="3D562795" w14:textId="4505DBD5" w:rsidR="004F7958" w:rsidRPr="00E90A07" w:rsidRDefault="004F7958" w:rsidP="004F7958">
            <w:pPr>
              <w:jc w:val="both"/>
              <w:rPr>
                <w:rFonts w:ascii="Noto Sans" w:hAnsi="Noto Sans" w:cs="Noto Sans"/>
                <w:sz w:val="16"/>
                <w:szCs w:val="16"/>
              </w:rPr>
            </w:pPr>
            <w:r w:rsidRPr="00E90A07">
              <w:rPr>
                <w:rFonts w:ascii="Noto Sans" w:hAnsi="Noto Sans" w:cs="Noto Sans"/>
                <w:sz w:val="16"/>
                <w:szCs w:val="16"/>
              </w:rPr>
              <w:t xml:space="preserve">El </w:t>
            </w:r>
            <w:r w:rsidR="00DD25EE" w:rsidRPr="00E90A07">
              <w:rPr>
                <w:rFonts w:ascii="Noto Sans" w:hAnsi="Noto Sans" w:cs="Noto Sans"/>
                <w:sz w:val="16"/>
                <w:szCs w:val="16"/>
              </w:rPr>
              <w:t xml:space="preserve">licitante </w:t>
            </w:r>
            <w:r w:rsidRPr="00E90A07">
              <w:rPr>
                <w:rFonts w:ascii="Noto Sans" w:hAnsi="Noto Sans" w:cs="Noto Sans"/>
                <w:sz w:val="16"/>
                <w:szCs w:val="16"/>
              </w:rPr>
              <w:t>deberá acreditar que cuenta con personal discapacitado en una proporción del 5% (cinco por ciento) cuando menos de la totalidad de su planta de empleados, cuya antigüedad no sea inferior</w:t>
            </w:r>
            <w:r w:rsidR="00CD00F0">
              <w:rPr>
                <w:rFonts w:ascii="Noto Sans" w:hAnsi="Noto Sans" w:cs="Noto Sans"/>
                <w:sz w:val="16"/>
                <w:szCs w:val="16"/>
              </w:rPr>
              <w:t xml:space="preserve"> a un año</w:t>
            </w:r>
            <w:r w:rsidRPr="00E90A07">
              <w:rPr>
                <w:rFonts w:ascii="Noto Sans" w:hAnsi="Noto Sans" w:cs="Noto Sans"/>
                <w:sz w:val="16"/>
                <w:szCs w:val="16"/>
              </w:rPr>
              <w:t>, misma que se comprobará con el aviso de alta al régimen obligatorio del Instituto Mexicano del Seguro Social, en términos de lo dispuesto por el artículo 1</w:t>
            </w:r>
            <w:r w:rsidR="005A61E7">
              <w:rPr>
                <w:rFonts w:ascii="Noto Sans" w:hAnsi="Noto Sans" w:cs="Noto Sans"/>
                <w:sz w:val="16"/>
                <w:szCs w:val="16"/>
              </w:rPr>
              <w:t>8 fracción III</w:t>
            </w:r>
            <w:r w:rsidR="009F5AC4">
              <w:rPr>
                <w:rFonts w:ascii="Noto Sans" w:hAnsi="Noto Sans" w:cs="Noto Sans"/>
                <w:sz w:val="16"/>
                <w:szCs w:val="16"/>
              </w:rPr>
              <w:t xml:space="preserve">, inciso a) </w:t>
            </w:r>
            <w:r w:rsidRPr="00E90A07">
              <w:rPr>
                <w:rFonts w:ascii="Noto Sans" w:hAnsi="Noto Sans" w:cs="Noto Sans"/>
                <w:sz w:val="16"/>
                <w:szCs w:val="16"/>
              </w:rPr>
              <w:t>de la Ley de Adquisiciones, Arrendamientos y Servicios del Sector Público.</w:t>
            </w:r>
          </w:p>
          <w:p w14:paraId="16AF1BB6" w14:textId="77777777" w:rsidR="00C62D29" w:rsidRPr="00E90A07" w:rsidRDefault="00C62D29" w:rsidP="004F7958">
            <w:pPr>
              <w:jc w:val="both"/>
              <w:rPr>
                <w:rFonts w:ascii="Noto Sans" w:hAnsi="Noto Sans" w:cs="Noto Sans"/>
                <w:sz w:val="16"/>
                <w:szCs w:val="16"/>
              </w:rPr>
            </w:pPr>
          </w:p>
          <w:p w14:paraId="1E3ADB4C" w14:textId="51E03DCE" w:rsidR="00FB21B5" w:rsidRDefault="004F7958" w:rsidP="004F7958">
            <w:pPr>
              <w:jc w:val="both"/>
              <w:rPr>
                <w:rFonts w:ascii="Noto Sans" w:hAnsi="Noto Sans" w:cs="Noto Sans"/>
                <w:b/>
                <w:bCs/>
                <w:sz w:val="16"/>
                <w:szCs w:val="16"/>
              </w:rPr>
            </w:pPr>
            <w:r w:rsidRPr="00E90A07">
              <w:rPr>
                <w:rFonts w:ascii="Noto Sans" w:hAnsi="Noto Sans" w:cs="Noto Sans"/>
                <w:sz w:val="16"/>
                <w:szCs w:val="16"/>
              </w:rPr>
              <w:t xml:space="preserve">En caso de que el </w:t>
            </w:r>
            <w:r w:rsidR="00DD25EE" w:rsidRPr="00E90A07">
              <w:rPr>
                <w:rFonts w:ascii="Noto Sans" w:hAnsi="Noto Sans" w:cs="Noto Sans"/>
                <w:sz w:val="16"/>
                <w:szCs w:val="16"/>
              </w:rPr>
              <w:t xml:space="preserve">licitante </w:t>
            </w:r>
            <w:r w:rsidRPr="00E90A07">
              <w:rPr>
                <w:rFonts w:ascii="Noto Sans" w:hAnsi="Noto Sans" w:cs="Noto Sans"/>
                <w:sz w:val="16"/>
                <w:szCs w:val="16"/>
              </w:rPr>
              <w:t>no presente el aviso de alta al régimen obligatorio del Instituto Mexicano del Seguro Social</w:t>
            </w:r>
            <w:r w:rsidR="000A6605">
              <w:rPr>
                <w:rFonts w:ascii="Noto Sans" w:hAnsi="Noto Sans" w:cs="Noto Sans"/>
                <w:sz w:val="16"/>
                <w:szCs w:val="16"/>
              </w:rPr>
              <w:t>,</w:t>
            </w:r>
            <w:r w:rsidRPr="00E90A07">
              <w:rPr>
                <w:rFonts w:ascii="Noto Sans" w:hAnsi="Noto Sans" w:cs="Noto Sans"/>
                <w:sz w:val="16"/>
                <w:szCs w:val="16"/>
              </w:rPr>
              <w:t xml:space="preserve"> </w:t>
            </w:r>
            <w:r w:rsidR="000A6605" w:rsidRPr="000A6605">
              <w:rPr>
                <w:rFonts w:ascii="Noto Sans" w:hAnsi="Noto Sans" w:cs="Noto Sans"/>
                <w:sz w:val="16"/>
                <w:szCs w:val="16"/>
              </w:rPr>
              <w:t xml:space="preserve">cuya antigüedad no sea inferior a un año </w:t>
            </w:r>
            <w:r w:rsidRPr="00E90A07">
              <w:rPr>
                <w:rFonts w:ascii="Noto Sans" w:hAnsi="Noto Sans" w:cs="Noto Sans"/>
                <w:sz w:val="16"/>
                <w:szCs w:val="16"/>
              </w:rPr>
              <w:t xml:space="preserve">respecto de lo indicado en el presente numeral o presente en forma distinta a lo señalado se le otorgarán: </w:t>
            </w:r>
            <w:r w:rsidR="00CD00F0">
              <w:rPr>
                <w:rFonts w:ascii="Noto Sans" w:hAnsi="Noto Sans" w:cs="Noto Sans"/>
                <w:b/>
                <w:bCs/>
                <w:sz w:val="16"/>
                <w:szCs w:val="16"/>
              </w:rPr>
              <w:t>()</w:t>
            </w:r>
            <w:r w:rsidRPr="00E90A07">
              <w:rPr>
                <w:rFonts w:ascii="Noto Sans" w:hAnsi="Noto Sans" w:cs="Noto Sans"/>
                <w:b/>
                <w:bCs/>
                <w:sz w:val="16"/>
                <w:szCs w:val="16"/>
              </w:rPr>
              <w:t xml:space="preserve"> puntos.</w:t>
            </w:r>
          </w:p>
          <w:p w14:paraId="62B8D3A7" w14:textId="77777777" w:rsidR="0069269D" w:rsidRPr="00E90A07" w:rsidRDefault="0069269D" w:rsidP="004F7958">
            <w:pPr>
              <w:jc w:val="both"/>
              <w:rPr>
                <w:rFonts w:ascii="Noto Sans" w:hAnsi="Noto Sans" w:cs="Noto Sans"/>
                <w:b/>
                <w:bCs/>
                <w:sz w:val="16"/>
                <w:szCs w:val="16"/>
              </w:rPr>
            </w:pPr>
          </w:p>
          <w:p w14:paraId="3261408F" w14:textId="0F8C52DA" w:rsidR="00C62D29" w:rsidRPr="00E90A07" w:rsidRDefault="00C62D29" w:rsidP="004F7958">
            <w:pPr>
              <w:jc w:val="both"/>
              <w:rPr>
                <w:rFonts w:ascii="Noto Sans" w:hAnsi="Noto Sans" w:cs="Noto Sans"/>
                <w:sz w:val="16"/>
                <w:szCs w:val="16"/>
                <w:highlight w:val="yellow"/>
              </w:rPr>
            </w:pPr>
          </w:p>
        </w:tc>
        <w:tc>
          <w:tcPr>
            <w:tcW w:w="1134" w:type="dxa"/>
            <w:vAlign w:val="center"/>
          </w:tcPr>
          <w:p w14:paraId="57F67880" w14:textId="12C43A5A" w:rsidR="00FB21B5" w:rsidRPr="00E90A07" w:rsidRDefault="00FB21B5" w:rsidP="007D16A0">
            <w:pPr>
              <w:jc w:val="center"/>
              <w:rPr>
                <w:rFonts w:ascii="Noto Sans" w:hAnsi="Noto Sans" w:cs="Noto Sans"/>
                <w:b/>
                <w:bCs/>
                <w:sz w:val="16"/>
                <w:szCs w:val="16"/>
              </w:rPr>
            </w:pPr>
          </w:p>
          <w:p w14:paraId="2579BC70" w14:textId="77777777" w:rsidR="00FB21B5" w:rsidRPr="00E90A07" w:rsidRDefault="00FB21B5" w:rsidP="007D16A0">
            <w:pPr>
              <w:jc w:val="center"/>
              <w:rPr>
                <w:rFonts w:ascii="Noto Sans" w:hAnsi="Noto Sans" w:cs="Noto Sans"/>
                <w:b/>
                <w:bCs/>
                <w:sz w:val="16"/>
                <w:szCs w:val="16"/>
              </w:rPr>
            </w:pPr>
          </w:p>
        </w:tc>
      </w:tr>
      <w:bookmarkEnd w:id="10"/>
    </w:tbl>
    <w:p w14:paraId="35264B06" w14:textId="77777777" w:rsidR="00FB21B5" w:rsidRPr="00E90A07" w:rsidRDefault="00FB21B5" w:rsidP="00FB21B5">
      <w:pPr>
        <w:jc w:val="both"/>
        <w:rPr>
          <w:rFonts w:ascii="Noto Sans" w:hAnsi="Noto Sans" w:cs="Noto Sans"/>
          <w:b/>
          <w:bCs/>
          <w:sz w:val="20"/>
          <w:szCs w:val="20"/>
        </w:rPr>
      </w:pPr>
    </w:p>
    <w:p w14:paraId="6B52694D" w14:textId="77777777" w:rsidR="00BC5B84" w:rsidRPr="00E90A07" w:rsidRDefault="00BC5B84" w:rsidP="00BC5B84">
      <w:pPr>
        <w:pStyle w:val="Prrafodelista"/>
        <w:ind w:left="360"/>
        <w:jc w:val="both"/>
        <w:rPr>
          <w:rFonts w:ascii="Noto Sans" w:hAnsi="Noto Sans" w:cs="Noto Sans"/>
          <w:sz w:val="16"/>
          <w:szCs w:val="16"/>
        </w:rPr>
      </w:pPr>
    </w:p>
    <w:p w14:paraId="417784BA" w14:textId="65AAF188" w:rsidR="00BA0D15" w:rsidRPr="006B28F1" w:rsidRDefault="00BC5B84" w:rsidP="003C712F">
      <w:pPr>
        <w:pStyle w:val="Prrafodelista"/>
        <w:numPr>
          <w:ilvl w:val="1"/>
          <w:numId w:val="6"/>
        </w:numPr>
        <w:jc w:val="both"/>
        <w:rPr>
          <w:rFonts w:ascii="Noto Sans" w:hAnsi="Noto Sans" w:cs="Noto Sans"/>
          <w:b/>
          <w:bCs/>
          <w:sz w:val="20"/>
          <w:szCs w:val="20"/>
        </w:rPr>
      </w:pPr>
      <w:r w:rsidRPr="00E90A07">
        <w:rPr>
          <w:rFonts w:ascii="Noto Sans" w:hAnsi="Noto Sans" w:cs="Noto Sans"/>
          <w:b/>
          <w:bCs/>
          <w:sz w:val="20"/>
          <w:szCs w:val="20"/>
        </w:rPr>
        <w:t>Participación de MIPYMES:</w:t>
      </w:r>
      <w:r w:rsidR="000E4F47" w:rsidRPr="00E90A07">
        <w:rPr>
          <w:rFonts w:ascii="Noto Sans" w:hAnsi="Noto Sans" w:cs="Noto Sans"/>
          <w:b/>
          <w:bCs/>
          <w:sz w:val="20"/>
          <w:szCs w:val="20"/>
        </w:rPr>
        <w:t xml:space="preserve"> </w:t>
      </w:r>
    </w:p>
    <w:tbl>
      <w:tblPr>
        <w:tblStyle w:val="Tablaconcuadrcula"/>
        <w:tblW w:w="0" w:type="auto"/>
        <w:tblLayout w:type="fixed"/>
        <w:tblLook w:val="04A0" w:firstRow="1" w:lastRow="0" w:firstColumn="1" w:lastColumn="0" w:noHBand="0" w:noVBand="1"/>
      </w:tblPr>
      <w:tblGrid>
        <w:gridCol w:w="1271"/>
        <w:gridCol w:w="1418"/>
        <w:gridCol w:w="1275"/>
        <w:gridCol w:w="4111"/>
        <w:gridCol w:w="1276"/>
      </w:tblGrid>
      <w:tr w:rsidR="00365C3A" w:rsidRPr="00E90A07" w14:paraId="0409DE20" w14:textId="77777777" w:rsidTr="00365C3A">
        <w:tc>
          <w:tcPr>
            <w:tcW w:w="1271" w:type="dxa"/>
            <w:shd w:val="clear" w:color="auto" w:fill="00765E"/>
            <w:vAlign w:val="center"/>
          </w:tcPr>
          <w:p w14:paraId="32294B6A" w14:textId="77777777" w:rsidR="000E4F47" w:rsidRPr="00E90A07" w:rsidRDefault="000E4F47" w:rsidP="007D16A0">
            <w:pPr>
              <w:jc w:val="center"/>
              <w:rPr>
                <w:rFonts w:ascii="Noto Sans" w:hAnsi="Noto Sans" w:cs="Noto Sans"/>
                <w:b/>
                <w:bCs/>
                <w:color w:val="EEECE1" w:themeColor="background2"/>
                <w:sz w:val="16"/>
                <w:szCs w:val="16"/>
              </w:rPr>
            </w:pPr>
            <w:bookmarkStart w:id="12" w:name="_Hlk164946995"/>
            <w:r w:rsidRPr="00E90A07">
              <w:rPr>
                <w:rFonts w:ascii="Noto Sans" w:hAnsi="Noto Sans" w:cs="Noto Sans"/>
                <w:b/>
                <w:bCs/>
                <w:color w:val="EEECE1" w:themeColor="background2"/>
                <w:sz w:val="16"/>
                <w:szCs w:val="16"/>
              </w:rPr>
              <w:t xml:space="preserve">RUBRO      </w:t>
            </w:r>
          </w:p>
        </w:tc>
        <w:tc>
          <w:tcPr>
            <w:tcW w:w="1418" w:type="dxa"/>
            <w:shd w:val="clear" w:color="auto" w:fill="00765E"/>
            <w:vAlign w:val="center"/>
          </w:tcPr>
          <w:p w14:paraId="753EF2A7" w14:textId="77777777" w:rsidR="000E4F47" w:rsidRPr="00E90A07" w:rsidRDefault="000E4F47"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SUBRUBRO</w:t>
            </w:r>
          </w:p>
        </w:tc>
        <w:tc>
          <w:tcPr>
            <w:tcW w:w="1275" w:type="dxa"/>
            <w:shd w:val="clear" w:color="auto" w:fill="00765E"/>
            <w:vAlign w:val="center"/>
          </w:tcPr>
          <w:p w14:paraId="0AEFE602" w14:textId="77777777" w:rsidR="000E4F47" w:rsidRPr="00E90A07" w:rsidRDefault="000E4F47"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ASPECTO</w:t>
            </w:r>
          </w:p>
        </w:tc>
        <w:tc>
          <w:tcPr>
            <w:tcW w:w="4111" w:type="dxa"/>
            <w:shd w:val="clear" w:color="auto" w:fill="00765E"/>
            <w:vAlign w:val="center"/>
          </w:tcPr>
          <w:p w14:paraId="30579F96" w14:textId="77777777" w:rsidR="000E4F47" w:rsidRPr="00E90A07" w:rsidRDefault="000E4F47" w:rsidP="007D16A0">
            <w:pPr>
              <w:ind w:left="33"/>
              <w:jc w:val="center"/>
              <w:rPr>
                <w:rFonts w:ascii="Noto Sans" w:hAnsi="Noto Sans" w:cs="Noto Sans"/>
                <w:b/>
                <w:color w:val="EEECE1" w:themeColor="background2"/>
                <w:sz w:val="16"/>
                <w:szCs w:val="16"/>
              </w:rPr>
            </w:pPr>
            <w:r w:rsidRPr="00E90A07">
              <w:rPr>
                <w:rFonts w:ascii="Noto Sans" w:hAnsi="Noto Sans" w:cs="Noto Sans"/>
                <w:b/>
                <w:bCs/>
                <w:color w:val="EEECE1" w:themeColor="background2"/>
                <w:sz w:val="16"/>
                <w:szCs w:val="16"/>
              </w:rPr>
              <w:t>ACREDITAMIENTO</w:t>
            </w:r>
          </w:p>
        </w:tc>
        <w:tc>
          <w:tcPr>
            <w:tcW w:w="1276" w:type="dxa"/>
            <w:shd w:val="clear" w:color="auto" w:fill="00765E"/>
            <w:vAlign w:val="center"/>
          </w:tcPr>
          <w:p w14:paraId="2C92148F" w14:textId="77777777" w:rsidR="000E4F47" w:rsidRPr="00E90A07" w:rsidRDefault="000E4F47" w:rsidP="007D16A0">
            <w:pPr>
              <w:jc w:val="center"/>
              <w:rPr>
                <w:rFonts w:ascii="Noto Sans" w:eastAsiaTheme="minorHAnsi" w:hAnsi="Noto Sans" w:cs="Noto Sans"/>
                <w:b/>
                <w:bCs/>
                <w:color w:val="EEECE1" w:themeColor="background2"/>
                <w:sz w:val="16"/>
                <w:szCs w:val="16"/>
              </w:rPr>
            </w:pPr>
            <w:r w:rsidRPr="00E90A07">
              <w:rPr>
                <w:rFonts w:ascii="Noto Sans" w:hAnsi="Noto Sans" w:cs="Noto Sans"/>
                <w:b/>
                <w:bCs/>
                <w:color w:val="EEECE1" w:themeColor="background2"/>
                <w:sz w:val="16"/>
                <w:szCs w:val="16"/>
              </w:rPr>
              <w:t>PUNTAJE</w:t>
            </w:r>
          </w:p>
        </w:tc>
      </w:tr>
      <w:tr w:rsidR="00365C3A" w:rsidRPr="00E90A07" w14:paraId="52ABCFA2" w14:textId="77777777" w:rsidTr="00365C3A">
        <w:tc>
          <w:tcPr>
            <w:tcW w:w="1271" w:type="dxa"/>
            <w:vAlign w:val="center"/>
          </w:tcPr>
          <w:p w14:paraId="510051A8" w14:textId="77777777" w:rsidR="000E4F47" w:rsidRPr="00E90A07" w:rsidRDefault="000E4F47" w:rsidP="007D16A0">
            <w:pPr>
              <w:jc w:val="center"/>
              <w:rPr>
                <w:rFonts w:ascii="Noto Sans" w:hAnsi="Noto Sans" w:cs="Noto Sans"/>
                <w:b/>
                <w:bCs/>
                <w:sz w:val="16"/>
                <w:szCs w:val="16"/>
              </w:rPr>
            </w:pPr>
            <w:r w:rsidRPr="00E90A07">
              <w:rPr>
                <w:rFonts w:ascii="Noto Sans" w:hAnsi="Noto Sans" w:cs="Noto Sans"/>
                <w:b/>
                <w:bCs/>
                <w:sz w:val="16"/>
                <w:szCs w:val="16"/>
              </w:rPr>
              <w:t>1. CAPACIDAD DEL LICITANTE</w:t>
            </w:r>
          </w:p>
        </w:tc>
        <w:tc>
          <w:tcPr>
            <w:tcW w:w="1418" w:type="dxa"/>
            <w:vAlign w:val="center"/>
          </w:tcPr>
          <w:p w14:paraId="144980C3" w14:textId="6A00CDB6" w:rsidR="000E4F47" w:rsidRPr="00E90A07" w:rsidRDefault="000E4F47" w:rsidP="007D16A0">
            <w:pPr>
              <w:jc w:val="center"/>
              <w:rPr>
                <w:rFonts w:ascii="Noto Sans" w:hAnsi="Noto Sans" w:cs="Noto Sans"/>
                <w:sz w:val="16"/>
                <w:szCs w:val="16"/>
              </w:rPr>
            </w:pPr>
            <w:r w:rsidRPr="00E90A07">
              <w:rPr>
                <w:rFonts w:ascii="Noto Sans" w:hAnsi="Noto Sans" w:cs="Noto Sans"/>
                <w:sz w:val="16"/>
                <w:szCs w:val="16"/>
              </w:rPr>
              <w:t>1.</w:t>
            </w:r>
            <w:r w:rsidR="00BB294D" w:rsidRPr="00E90A07">
              <w:rPr>
                <w:rFonts w:ascii="Noto Sans" w:hAnsi="Noto Sans" w:cs="Noto Sans"/>
                <w:sz w:val="16"/>
                <w:szCs w:val="16"/>
              </w:rPr>
              <w:t>5</w:t>
            </w:r>
            <w:r w:rsidRPr="00E90A07">
              <w:rPr>
                <w:rFonts w:ascii="Noto Sans" w:hAnsi="Noto Sans" w:cs="Noto Sans"/>
                <w:sz w:val="16"/>
                <w:szCs w:val="16"/>
              </w:rPr>
              <w:t xml:space="preserve"> Participación de MIPYMES </w:t>
            </w:r>
          </w:p>
        </w:tc>
        <w:tc>
          <w:tcPr>
            <w:tcW w:w="1275" w:type="dxa"/>
            <w:vAlign w:val="center"/>
          </w:tcPr>
          <w:p w14:paraId="62DD6D70" w14:textId="0E39613D" w:rsidR="000E4F47" w:rsidRPr="00E90A07" w:rsidRDefault="00781648" w:rsidP="007D16A0">
            <w:pPr>
              <w:jc w:val="center"/>
              <w:rPr>
                <w:rFonts w:ascii="Noto Sans" w:hAnsi="Noto Sans" w:cs="Noto Sans"/>
                <w:bCs/>
                <w:sz w:val="16"/>
                <w:szCs w:val="16"/>
              </w:rPr>
            </w:pPr>
            <w:r w:rsidRPr="00E90A07">
              <w:rPr>
                <w:rFonts w:ascii="Noto Sans" w:hAnsi="Noto Sans" w:cs="Noto Sans"/>
                <w:bCs/>
                <w:sz w:val="16"/>
                <w:szCs w:val="16"/>
              </w:rPr>
              <w:t xml:space="preserve">1.5.1 </w:t>
            </w:r>
            <w:r w:rsidR="000E4F47" w:rsidRPr="00E90A07">
              <w:rPr>
                <w:rFonts w:ascii="Noto Sans" w:hAnsi="Noto Sans" w:cs="Noto Sans"/>
                <w:bCs/>
                <w:sz w:val="16"/>
                <w:szCs w:val="16"/>
              </w:rPr>
              <w:t xml:space="preserve">Que el licitante </w:t>
            </w:r>
            <w:r w:rsidR="002D265E" w:rsidRPr="00E90A07">
              <w:rPr>
                <w:rFonts w:ascii="Noto Sans" w:hAnsi="Noto Sans" w:cs="Noto Sans"/>
                <w:bCs/>
                <w:sz w:val="16"/>
                <w:szCs w:val="16"/>
              </w:rPr>
              <w:t xml:space="preserve">acredite la </w:t>
            </w:r>
            <w:r w:rsidR="00915746">
              <w:rPr>
                <w:rFonts w:ascii="Noto Sans" w:hAnsi="Noto Sans" w:cs="Noto Sans"/>
                <w:bCs/>
                <w:sz w:val="16"/>
                <w:szCs w:val="16"/>
              </w:rPr>
              <w:t>participación de MIPYMES</w:t>
            </w:r>
          </w:p>
        </w:tc>
        <w:tc>
          <w:tcPr>
            <w:tcW w:w="4111" w:type="dxa"/>
            <w:vAlign w:val="center"/>
          </w:tcPr>
          <w:p w14:paraId="3DF45A2D" w14:textId="1F7F793C" w:rsidR="000A6605" w:rsidRPr="000A6605" w:rsidRDefault="000A6605" w:rsidP="000A6605">
            <w:pPr>
              <w:jc w:val="both"/>
              <w:rPr>
                <w:rFonts w:ascii="Noto Sans" w:hAnsi="Noto Sans" w:cs="Noto Sans"/>
                <w:bCs/>
                <w:sz w:val="16"/>
                <w:szCs w:val="16"/>
              </w:rPr>
            </w:pPr>
            <w:r w:rsidRPr="000A6605">
              <w:rPr>
                <w:rFonts w:ascii="Noto Sans" w:hAnsi="Noto Sans" w:cs="Noto Sans"/>
                <w:bCs/>
                <w:sz w:val="16"/>
                <w:szCs w:val="16"/>
              </w:rPr>
              <w:t xml:space="preserve">En caso de que el licitante acredite, bajo protesta de decir verdad, que en su cadena de valor se incluyen </w:t>
            </w:r>
            <w:proofErr w:type="spellStart"/>
            <w:r w:rsidRPr="000A6605">
              <w:rPr>
                <w:rFonts w:ascii="Noto Sans" w:hAnsi="Noto Sans" w:cs="Noto Sans"/>
                <w:bCs/>
                <w:sz w:val="16"/>
                <w:szCs w:val="16"/>
              </w:rPr>
              <w:t>Mipymes</w:t>
            </w:r>
            <w:proofErr w:type="spellEnd"/>
            <w:r w:rsidRPr="000A6605">
              <w:rPr>
                <w:rFonts w:ascii="Noto Sans" w:hAnsi="Noto Sans" w:cs="Noto Sans"/>
                <w:bCs/>
                <w:sz w:val="16"/>
                <w:szCs w:val="16"/>
              </w:rPr>
              <w:t>, cooperativas, organismos del sector social de la economía certificados por el Instituto Nacional de la Economía Social, incluyendo aquellos cuyo objeto sea la inclusión laboral de mujeres y personas vulnerables, así como las constituidas o conformadas por grupos de atención prioritaria que cuenten con documento de constitución y registro emitido conforme a las disposiciones jurídicas aplicables, conforme lo señalado en el artículo 18, fracción III, inciso</w:t>
            </w:r>
            <w:r w:rsidRPr="000A6605">
              <w:rPr>
                <w:rFonts w:ascii="Noto Sans" w:hAnsi="Noto Sans" w:cs="Noto Sans"/>
                <w:b/>
                <w:bCs/>
                <w:sz w:val="16"/>
                <w:szCs w:val="16"/>
              </w:rPr>
              <w:t xml:space="preserve"> </w:t>
            </w:r>
            <w:r w:rsidRPr="000A6605">
              <w:rPr>
                <w:rFonts w:ascii="Noto Sans" w:hAnsi="Noto Sans" w:cs="Noto Sans"/>
                <w:bCs/>
                <w:sz w:val="16"/>
                <w:szCs w:val="16"/>
              </w:rPr>
              <w:t>b), de la LAA</w:t>
            </w:r>
            <w:r w:rsidR="006C1713">
              <w:rPr>
                <w:rFonts w:ascii="Noto Sans" w:hAnsi="Noto Sans" w:cs="Noto Sans"/>
                <w:bCs/>
                <w:sz w:val="16"/>
                <w:szCs w:val="16"/>
              </w:rPr>
              <w:t>SSP, se le otorgarán () puntos.</w:t>
            </w:r>
          </w:p>
          <w:p w14:paraId="4A3599D5" w14:textId="785AC5F7" w:rsidR="00C62D29" w:rsidRPr="006C1713" w:rsidRDefault="000A6605" w:rsidP="007D16A0">
            <w:pPr>
              <w:jc w:val="both"/>
              <w:rPr>
                <w:rFonts w:ascii="Noto Sans" w:hAnsi="Noto Sans" w:cs="Noto Sans"/>
                <w:bCs/>
                <w:sz w:val="16"/>
                <w:szCs w:val="16"/>
              </w:rPr>
            </w:pPr>
            <w:r w:rsidRPr="000A6605">
              <w:rPr>
                <w:rFonts w:ascii="Noto Sans" w:hAnsi="Noto Sans" w:cs="Noto Sans"/>
                <w:bCs/>
                <w:sz w:val="16"/>
                <w:szCs w:val="16"/>
              </w:rPr>
              <w:t xml:space="preserve">En caso de no acreditar con dicho punto, se </w:t>
            </w:r>
            <w:r>
              <w:rPr>
                <w:rFonts w:ascii="Noto Sans" w:hAnsi="Noto Sans" w:cs="Noto Sans"/>
                <w:bCs/>
                <w:sz w:val="16"/>
                <w:szCs w:val="16"/>
              </w:rPr>
              <w:t>otorgarán ()</w:t>
            </w:r>
            <w:r w:rsidRPr="000A6605">
              <w:rPr>
                <w:rFonts w:ascii="Noto Sans" w:hAnsi="Noto Sans" w:cs="Noto Sans"/>
                <w:bCs/>
                <w:sz w:val="16"/>
                <w:szCs w:val="16"/>
              </w:rPr>
              <w:t xml:space="preserve"> puntos</w:t>
            </w:r>
          </w:p>
        </w:tc>
        <w:tc>
          <w:tcPr>
            <w:tcW w:w="1276" w:type="dxa"/>
            <w:vAlign w:val="center"/>
          </w:tcPr>
          <w:p w14:paraId="055B543A" w14:textId="481EAA62" w:rsidR="000E4F47" w:rsidRPr="00E90A07" w:rsidRDefault="000E4F47" w:rsidP="007D16A0">
            <w:pPr>
              <w:jc w:val="center"/>
              <w:rPr>
                <w:rFonts w:ascii="Noto Sans" w:hAnsi="Noto Sans" w:cs="Noto Sans"/>
                <w:b/>
                <w:bCs/>
                <w:sz w:val="16"/>
                <w:szCs w:val="16"/>
              </w:rPr>
            </w:pPr>
          </w:p>
          <w:p w14:paraId="1BBAF25D" w14:textId="77777777" w:rsidR="000E4F47" w:rsidRPr="00E90A07" w:rsidRDefault="000E4F47" w:rsidP="007D16A0">
            <w:pPr>
              <w:jc w:val="center"/>
              <w:rPr>
                <w:rFonts w:ascii="Noto Sans" w:hAnsi="Noto Sans" w:cs="Noto Sans"/>
                <w:b/>
                <w:bCs/>
                <w:sz w:val="16"/>
                <w:szCs w:val="16"/>
              </w:rPr>
            </w:pPr>
          </w:p>
        </w:tc>
      </w:tr>
      <w:bookmarkEnd w:id="12"/>
    </w:tbl>
    <w:p w14:paraId="47FC5B88" w14:textId="77777777" w:rsidR="000E4F47" w:rsidRPr="00E90A07" w:rsidRDefault="000E4F47" w:rsidP="000E4F47">
      <w:pPr>
        <w:jc w:val="both"/>
        <w:rPr>
          <w:rFonts w:ascii="Noto Sans" w:hAnsi="Noto Sans" w:cs="Noto Sans"/>
          <w:b/>
          <w:bCs/>
          <w:sz w:val="20"/>
          <w:szCs w:val="20"/>
        </w:rPr>
      </w:pPr>
    </w:p>
    <w:p w14:paraId="7444D739" w14:textId="77777777" w:rsidR="0069269D" w:rsidRDefault="0069269D" w:rsidP="006C1713">
      <w:pPr>
        <w:rPr>
          <w:rFonts w:ascii="Noto Sans" w:hAnsi="Noto Sans" w:cs="Noto Sans"/>
          <w:sz w:val="16"/>
          <w:szCs w:val="16"/>
        </w:rPr>
      </w:pPr>
    </w:p>
    <w:p w14:paraId="0AC1A44B" w14:textId="77777777" w:rsidR="009F5AC4" w:rsidRDefault="009F5AC4" w:rsidP="006C1713">
      <w:pPr>
        <w:rPr>
          <w:rFonts w:ascii="Noto Sans" w:hAnsi="Noto Sans" w:cs="Noto Sans"/>
          <w:sz w:val="16"/>
          <w:szCs w:val="16"/>
        </w:rPr>
      </w:pPr>
    </w:p>
    <w:p w14:paraId="444242C2" w14:textId="77777777" w:rsidR="009F5AC4" w:rsidRDefault="009F5AC4" w:rsidP="006C1713">
      <w:pPr>
        <w:rPr>
          <w:rFonts w:ascii="Noto Sans" w:hAnsi="Noto Sans" w:cs="Noto Sans"/>
          <w:sz w:val="16"/>
          <w:szCs w:val="16"/>
        </w:rPr>
      </w:pPr>
    </w:p>
    <w:p w14:paraId="7451F521" w14:textId="77777777" w:rsidR="009F5AC4" w:rsidRDefault="009F5AC4" w:rsidP="006C1713">
      <w:pPr>
        <w:rPr>
          <w:rFonts w:ascii="Noto Sans" w:hAnsi="Noto Sans" w:cs="Noto Sans"/>
          <w:sz w:val="16"/>
          <w:szCs w:val="16"/>
        </w:rPr>
      </w:pPr>
    </w:p>
    <w:p w14:paraId="3838D928" w14:textId="77777777" w:rsidR="009F5AC4" w:rsidRDefault="009F5AC4" w:rsidP="006C1713">
      <w:pPr>
        <w:rPr>
          <w:rFonts w:ascii="Noto Sans" w:hAnsi="Noto Sans" w:cs="Noto Sans"/>
          <w:sz w:val="16"/>
          <w:szCs w:val="16"/>
        </w:rPr>
      </w:pPr>
    </w:p>
    <w:p w14:paraId="40484DC8" w14:textId="77777777" w:rsidR="009F5AC4" w:rsidRPr="006C1713" w:rsidRDefault="009F5AC4" w:rsidP="006C1713">
      <w:pPr>
        <w:rPr>
          <w:rFonts w:ascii="Noto Sans" w:hAnsi="Noto Sans" w:cs="Noto Sans"/>
          <w:sz w:val="16"/>
          <w:szCs w:val="16"/>
        </w:rPr>
      </w:pPr>
    </w:p>
    <w:p w14:paraId="09D79FCE" w14:textId="53572930" w:rsidR="00BC5B84" w:rsidRPr="00E90A07" w:rsidRDefault="00BC5B84" w:rsidP="003C712F">
      <w:pPr>
        <w:pStyle w:val="Prrafodelista"/>
        <w:numPr>
          <w:ilvl w:val="1"/>
          <w:numId w:val="6"/>
        </w:numPr>
        <w:jc w:val="both"/>
        <w:rPr>
          <w:rFonts w:ascii="Noto Sans" w:hAnsi="Noto Sans" w:cs="Noto Sans"/>
          <w:sz w:val="20"/>
          <w:szCs w:val="20"/>
        </w:rPr>
      </w:pPr>
      <w:r w:rsidRPr="00E90A07">
        <w:rPr>
          <w:rFonts w:ascii="Noto Sans" w:hAnsi="Noto Sans" w:cs="Noto Sans"/>
          <w:b/>
          <w:bCs/>
          <w:sz w:val="20"/>
          <w:szCs w:val="20"/>
        </w:rPr>
        <w:t>Participación de empresas que hayan aplicado políticas y prácticas de igualdad de género.</w:t>
      </w:r>
    </w:p>
    <w:tbl>
      <w:tblPr>
        <w:tblStyle w:val="Tablaconcuadrcula"/>
        <w:tblW w:w="0" w:type="auto"/>
        <w:tblLayout w:type="fixed"/>
        <w:tblLook w:val="04A0" w:firstRow="1" w:lastRow="0" w:firstColumn="1" w:lastColumn="0" w:noHBand="0" w:noVBand="1"/>
      </w:tblPr>
      <w:tblGrid>
        <w:gridCol w:w="1271"/>
        <w:gridCol w:w="1418"/>
        <w:gridCol w:w="1275"/>
        <w:gridCol w:w="4111"/>
        <w:gridCol w:w="1276"/>
      </w:tblGrid>
      <w:tr w:rsidR="00365C3A" w:rsidRPr="00E90A07" w14:paraId="383A52D6" w14:textId="77777777" w:rsidTr="007D16A0">
        <w:tc>
          <w:tcPr>
            <w:tcW w:w="1271" w:type="dxa"/>
            <w:shd w:val="clear" w:color="auto" w:fill="00765E"/>
            <w:vAlign w:val="center"/>
          </w:tcPr>
          <w:p w14:paraId="6807FF22" w14:textId="77777777" w:rsidR="00365C3A" w:rsidRPr="00E90A07" w:rsidRDefault="00365C3A"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 xml:space="preserve">RUBRO      </w:t>
            </w:r>
          </w:p>
        </w:tc>
        <w:tc>
          <w:tcPr>
            <w:tcW w:w="1418" w:type="dxa"/>
            <w:shd w:val="clear" w:color="auto" w:fill="00765E"/>
            <w:vAlign w:val="center"/>
          </w:tcPr>
          <w:p w14:paraId="15D3B75C" w14:textId="77777777" w:rsidR="00365C3A" w:rsidRPr="00E90A07" w:rsidRDefault="00365C3A"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SUBRUBRO</w:t>
            </w:r>
          </w:p>
        </w:tc>
        <w:tc>
          <w:tcPr>
            <w:tcW w:w="1275" w:type="dxa"/>
            <w:shd w:val="clear" w:color="auto" w:fill="00765E"/>
            <w:vAlign w:val="center"/>
          </w:tcPr>
          <w:p w14:paraId="762E0F7F" w14:textId="77777777" w:rsidR="00365C3A" w:rsidRPr="00E90A07" w:rsidRDefault="00365C3A"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ASPECTO</w:t>
            </w:r>
          </w:p>
        </w:tc>
        <w:tc>
          <w:tcPr>
            <w:tcW w:w="4111" w:type="dxa"/>
            <w:shd w:val="clear" w:color="auto" w:fill="00765E"/>
            <w:vAlign w:val="center"/>
          </w:tcPr>
          <w:p w14:paraId="60157B7D" w14:textId="77777777" w:rsidR="00365C3A" w:rsidRPr="00E90A07" w:rsidRDefault="00365C3A" w:rsidP="007D16A0">
            <w:pPr>
              <w:ind w:left="33"/>
              <w:jc w:val="center"/>
              <w:rPr>
                <w:rFonts w:ascii="Noto Sans" w:hAnsi="Noto Sans" w:cs="Noto Sans"/>
                <w:b/>
                <w:color w:val="EEECE1" w:themeColor="background2"/>
                <w:sz w:val="16"/>
                <w:szCs w:val="16"/>
              </w:rPr>
            </w:pPr>
            <w:r w:rsidRPr="00E90A07">
              <w:rPr>
                <w:rFonts w:ascii="Noto Sans" w:hAnsi="Noto Sans" w:cs="Noto Sans"/>
                <w:b/>
                <w:bCs/>
                <w:color w:val="EEECE1" w:themeColor="background2"/>
                <w:sz w:val="16"/>
                <w:szCs w:val="16"/>
              </w:rPr>
              <w:t>ACREDITAMIENTO</w:t>
            </w:r>
          </w:p>
        </w:tc>
        <w:tc>
          <w:tcPr>
            <w:tcW w:w="1276" w:type="dxa"/>
            <w:shd w:val="clear" w:color="auto" w:fill="00765E"/>
            <w:vAlign w:val="center"/>
          </w:tcPr>
          <w:p w14:paraId="332F4A18" w14:textId="77777777" w:rsidR="00365C3A" w:rsidRPr="00E90A07" w:rsidRDefault="00365C3A" w:rsidP="007D16A0">
            <w:pPr>
              <w:jc w:val="center"/>
              <w:rPr>
                <w:rFonts w:ascii="Noto Sans" w:eastAsiaTheme="minorHAnsi" w:hAnsi="Noto Sans" w:cs="Noto Sans"/>
                <w:b/>
                <w:bCs/>
                <w:color w:val="EEECE1" w:themeColor="background2"/>
                <w:sz w:val="16"/>
                <w:szCs w:val="16"/>
              </w:rPr>
            </w:pPr>
            <w:r w:rsidRPr="00E90A07">
              <w:rPr>
                <w:rFonts w:ascii="Noto Sans" w:hAnsi="Noto Sans" w:cs="Noto Sans"/>
                <w:b/>
                <w:bCs/>
                <w:color w:val="EEECE1" w:themeColor="background2"/>
                <w:sz w:val="16"/>
                <w:szCs w:val="16"/>
              </w:rPr>
              <w:t>PUNTAJE</w:t>
            </w:r>
          </w:p>
        </w:tc>
      </w:tr>
      <w:tr w:rsidR="00365C3A" w:rsidRPr="00E90A07" w14:paraId="331EB759" w14:textId="77777777" w:rsidTr="007D16A0">
        <w:tc>
          <w:tcPr>
            <w:tcW w:w="1271" w:type="dxa"/>
            <w:vAlign w:val="center"/>
          </w:tcPr>
          <w:p w14:paraId="3088A699" w14:textId="77777777" w:rsidR="00365C3A" w:rsidRPr="00E90A07" w:rsidRDefault="00365C3A" w:rsidP="007D16A0">
            <w:pPr>
              <w:jc w:val="center"/>
              <w:rPr>
                <w:rFonts w:ascii="Noto Sans" w:hAnsi="Noto Sans" w:cs="Noto Sans"/>
                <w:b/>
                <w:bCs/>
                <w:sz w:val="16"/>
                <w:szCs w:val="16"/>
              </w:rPr>
            </w:pPr>
            <w:r w:rsidRPr="00E90A07">
              <w:rPr>
                <w:rFonts w:ascii="Noto Sans" w:hAnsi="Noto Sans" w:cs="Noto Sans"/>
                <w:b/>
                <w:bCs/>
                <w:sz w:val="16"/>
                <w:szCs w:val="16"/>
              </w:rPr>
              <w:t>1. CAPACIDAD DEL LICITANTE</w:t>
            </w:r>
          </w:p>
        </w:tc>
        <w:tc>
          <w:tcPr>
            <w:tcW w:w="1418" w:type="dxa"/>
            <w:vAlign w:val="center"/>
          </w:tcPr>
          <w:p w14:paraId="056C00AB" w14:textId="7E1C1D08" w:rsidR="00365C3A" w:rsidRPr="00E90A07" w:rsidRDefault="00365C3A" w:rsidP="007D16A0">
            <w:pPr>
              <w:jc w:val="center"/>
              <w:rPr>
                <w:rFonts w:ascii="Noto Sans" w:hAnsi="Noto Sans" w:cs="Noto Sans"/>
                <w:sz w:val="16"/>
                <w:szCs w:val="16"/>
              </w:rPr>
            </w:pPr>
            <w:r w:rsidRPr="00E90A07">
              <w:rPr>
                <w:rFonts w:ascii="Noto Sans" w:hAnsi="Noto Sans" w:cs="Noto Sans"/>
                <w:sz w:val="16"/>
                <w:szCs w:val="16"/>
              </w:rPr>
              <w:t xml:space="preserve">1.6 </w:t>
            </w:r>
            <w:r w:rsidR="00781648" w:rsidRPr="00E90A07">
              <w:rPr>
                <w:rFonts w:ascii="Noto Sans" w:hAnsi="Noto Sans" w:cs="Noto Sans"/>
                <w:sz w:val="16"/>
                <w:szCs w:val="16"/>
              </w:rPr>
              <w:t>1. Participación de empresas que hayan aplicado políticas y prácticas de igualdad de género</w:t>
            </w:r>
          </w:p>
        </w:tc>
        <w:tc>
          <w:tcPr>
            <w:tcW w:w="1275" w:type="dxa"/>
            <w:vAlign w:val="center"/>
          </w:tcPr>
          <w:p w14:paraId="1B6265BB" w14:textId="3F4C81D9" w:rsidR="00365C3A" w:rsidRPr="00E90A07" w:rsidRDefault="00781648" w:rsidP="007D16A0">
            <w:pPr>
              <w:jc w:val="center"/>
              <w:rPr>
                <w:rFonts w:ascii="Noto Sans" w:hAnsi="Noto Sans" w:cs="Noto Sans"/>
                <w:bCs/>
                <w:sz w:val="16"/>
                <w:szCs w:val="16"/>
              </w:rPr>
            </w:pPr>
            <w:r w:rsidRPr="00E90A07">
              <w:rPr>
                <w:rFonts w:ascii="Noto Sans" w:hAnsi="Noto Sans" w:cs="Noto Sans"/>
                <w:bCs/>
                <w:sz w:val="16"/>
                <w:szCs w:val="16"/>
              </w:rPr>
              <w:t xml:space="preserve">1.6.1 </w:t>
            </w:r>
            <w:r w:rsidR="00365C3A" w:rsidRPr="00E90A07">
              <w:rPr>
                <w:rFonts w:ascii="Noto Sans" w:hAnsi="Noto Sans" w:cs="Noto Sans"/>
                <w:bCs/>
                <w:sz w:val="16"/>
                <w:szCs w:val="16"/>
              </w:rPr>
              <w:t xml:space="preserve">Que el licitante acredite </w:t>
            </w:r>
            <w:r w:rsidR="00650486" w:rsidRPr="00E90A07">
              <w:rPr>
                <w:rFonts w:ascii="Noto Sans" w:hAnsi="Noto Sans" w:cs="Noto Sans"/>
                <w:bCs/>
                <w:sz w:val="16"/>
                <w:szCs w:val="16"/>
              </w:rPr>
              <w:t>haber aplicado políticas y prácticas de igualdad de género</w:t>
            </w:r>
          </w:p>
        </w:tc>
        <w:tc>
          <w:tcPr>
            <w:tcW w:w="4111" w:type="dxa"/>
            <w:vAlign w:val="center"/>
          </w:tcPr>
          <w:p w14:paraId="14F463C1" w14:textId="77777777" w:rsidR="000A6605" w:rsidRDefault="005418CA" w:rsidP="005418CA">
            <w:pPr>
              <w:jc w:val="both"/>
              <w:rPr>
                <w:rFonts w:ascii="Noto Sans" w:hAnsi="Noto Sans" w:cs="Noto Sans"/>
                <w:sz w:val="16"/>
                <w:szCs w:val="16"/>
              </w:rPr>
            </w:pPr>
            <w:r w:rsidRPr="00E90A07">
              <w:rPr>
                <w:rFonts w:ascii="Noto Sans" w:hAnsi="Noto Sans" w:cs="Noto Sans"/>
                <w:sz w:val="16"/>
                <w:szCs w:val="16"/>
              </w:rPr>
              <w:t>El licitante deberá acreditar que haya aplicado políticas y p</w:t>
            </w:r>
            <w:r w:rsidR="000A6605">
              <w:rPr>
                <w:rFonts w:ascii="Noto Sans" w:hAnsi="Noto Sans" w:cs="Noto Sans"/>
                <w:sz w:val="16"/>
                <w:szCs w:val="16"/>
              </w:rPr>
              <w:t>rácticas de igualdad de género</w:t>
            </w:r>
            <w:r w:rsidR="000A6605" w:rsidRPr="000A6605">
              <w:rPr>
                <w:rFonts w:ascii="Noto Sans" w:hAnsi="Noto Sans" w:cs="Noto Sans"/>
                <w:sz w:val="16"/>
                <w:szCs w:val="16"/>
              </w:rPr>
              <w:t xml:space="preserve"> y cuenten con certificación con el que acredite que su personal tomó el curso de capacitación en términos de igualdad laboral y no discriminación.</w:t>
            </w:r>
          </w:p>
          <w:p w14:paraId="7EA3A6D8" w14:textId="77777777" w:rsidR="000A6605" w:rsidRDefault="000A6605" w:rsidP="005418CA">
            <w:pPr>
              <w:jc w:val="both"/>
              <w:rPr>
                <w:rFonts w:ascii="Noto Sans" w:hAnsi="Noto Sans" w:cs="Noto Sans"/>
                <w:sz w:val="16"/>
                <w:szCs w:val="16"/>
              </w:rPr>
            </w:pPr>
          </w:p>
          <w:p w14:paraId="6744B476" w14:textId="728D567F" w:rsidR="000A6605" w:rsidRPr="000A6605" w:rsidRDefault="000A6605" w:rsidP="000A6605">
            <w:pPr>
              <w:jc w:val="both"/>
              <w:rPr>
                <w:rFonts w:ascii="Noto Sans" w:hAnsi="Noto Sans" w:cs="Noto Sans"/>
                <w:sz w:val="16"/>
                <w:szCs w:val="16"/>
              </w:rPr>
            </w:pPr>
            <w:r w:rsidRPr="000A6605">
              <w:rPr>
                <w:rFonts w:ascii="Noto Sans" w:hAnsi="Noto Sans" w:cs="Noto Sans"/>
                <w:sz w:val="16"/>
                <w:szCs w:val="16"/>
              </w:rPr>
              <w:t>Para acreditar</w:t>
            </w:r>
            <w:r>
              <w:rPr>
                <w:rFonts w:ascii="Noto Sans" w:hAnsi="Noto Sans" w:cs="Noto Sans"/>
                <w:sz w:val="16"/>
                <w:szCs w:val="16"/>
              </w:rPr>
              <w:t>lo</w:t>
            </w:r>
            <w:r w:rsidRPr="000A6605">
              <w:rPr>
                <w:rFonts w:ascii="Noto Sans" w:hAnsi="Noto Sans" w:cs="Noto Sans"/>
                <w:sz w:val="16"/>
                <w:szCs w:val="16"/>
              </w:rPr>
              <w:t>, los licitantes deberán presentar:</w:t>
            </w:r>
          </w:p>
          <w:p w14:paraId="51CC06C8" w14:textId="77777777" w:rsidR="000A6605" w:rsidRPr="000A6605" w:rsidRDefault="000A6605" w:rsidP="000A6605">
            <w:pPr>
              <w:jc w:val="both"/>
              <w:rPr>
                <w:rFonts w:ascii="Noto Sans" w:hAnsi="Noto Sans" w:cs="Noto Sans"/>
                <w:sz w:val="16"/>
                <w:szCs w:val="16"/>
              </w:rPr>
            </w:pPr>
          </w:p>
          <w:p w14:paraId="1B2D006C" w14:textId="77777777" w:rsidR="000A6605" w:rsidRPr="000A6605" w:rsidRDefault="000A6605" w:rsidP="000A6605">
            <w:pPr>
              <w:jc w:val="both"/>
              <w:rPr>
                <w:rFonts w:ascii="Noto Sans" w:hAnsi="Noto Sans" w:cs="Noto Sans"/>
                <w:sz w:val="16"/>
                <w:szCs w:val="16"/>
              </w:rPr>
            </w:pPr>
            <w:r w:rsidRPr="000A6605">
              <w:rPr>
                <w:rFonts w:ascii="Noto Sans" w:hAnsi="Noto Sans" w:cs="Noto Sans"/>
                <w:sz w:val="16"/>
                <w:szCs w:val="16"/>
              </w:rPr>
              <w:t>Certificación correspondiente a equidad de género, vigente, con el que acredite que su personal tomó el curso de capacitación en términos de igualdad laboral y no discriminación.</w:t>
            </w:r>
          </w:p>
          <w:p w14:paraId="2875F9F1" w14:textId="77777777" w:rsidR="000A6605" w:rsidRPr="000A6605" w:rsidRDefault="000A6605" w:rsidP="000A6605">
            <w:pPr>
              <w:jc w:val="both"/>
              <w:rPr>
                <w:rFonts w:ascii="Noto Sans" w:hAnsi="Noto Sans" w:cs="Noto Sans"/>
                <w:sz w:val="16"/>
                <w:szCs w:val="16"/>
              </w:rPr>
            </w:pPr>
          </w:p>
          <w:p w14:paraId="510249B3" w14:textId="77777777" w:rsidR="000A6605" w:rsidRPr="000A6605" w:rsidRDefault="000A6605" w:rsidP="000A6605">
            <w:pPr>
              <w:jc w:val="both"/>
              <w:rPr>
                <w:rFonts w:ascii="Noto Sans" w:hAnsi="Noto Sans" w:cs="Noto Sans"/>
                <w:sz w:val="16"/>
                <w:szCs w:val="16"/>
              </w:rPr>
            </w:pPr>
            <w:r w:rsidRPr="000A6605">
              <w:rPr>
                <w:rFonts w:ascii="Noto Sans" w:hAnsi="Noto Sans" w:cs="Noto Sans"/>
                <w:sz w:val="16"/>
                <w:szCs w:val="16"/>
              </w:rPr>
              <w:t>Se otorgarán () puntos al licitante que cumpla con la presente certificación.</w:t>
            </w:r>
          </w:p>
          <w:p w14:paraId="5FD225E0" w14:textId="77777777" w:rsidR="000A6605" w:rsidRPr="000A6605" w:rsidRDefault="000A6605" w:rsidP="000A6605">
            <w:pPr>
              <w:jc w:val="both"/>
              <w:rPr>
                <w:rFonts w:ascii="Noto Sans" w:hAnsi="Noto Sans" w:cs="Noto Sans"/>
                <w:sz w:val="16"/>
                <w:szCs w:val="16"/>
              </w:rPr>
            </w:pPr>
          </w:p>
          <w:p w14:paraId="66E8B4E7" w14:textId="537418D8" w:rsidR="000A6605" w:rsidRPr="000A6605" w:rsidRDefault="000A6605" w:rsidP="000A6605">
            <w:pPr>
              <w:jc w:val="both"/>
              <w:rPr>
                <w:rFonts w:ascii="Noto Sans" w:hAnsi="Noto Sans" w:cs="Noto Sans"/>
                <w:sz w:val="16"/>
                <w:szCs w:val="16"/>
              </w:rPr>
            </w:pPr>
            <w:r w:rsidRPr="000A6605">
              <w:rPr>
                <w:rFonts w:ascii="Noto Sans" w:hAnsi="Noto Sans" w:cs="Noto Sans"/>
                <w:sz w:val="16"/>
                <w:szCs w:val="16"/>
              </w:rPr>
              <w:t xml:space="preserve">Al licitante que no cumpla con la documentación requerida, se le otorgarán </w:t>
            </w:r>
            <w:r>
              <w:rPr>
                <w:rFonts w:ascii="Noto Sans" w:hAnsi="Noto Sans" w:cs="Noto Sans"/>
                <w:sz w:val="16"/>
                <w:szCs w:val="16"/>
              </w:rPr>
              <w:t>()</w:t>
            </w:r>
            <w:r w:rsidRPr="000A6605">
              <w:rPr>
                <w:rFonts w:ascii="Noto Sans" w:hAnsi="Noto Sans" w:cs="Noto Sans"/>
                <w:sz w:val="16"/>
                <w:szCs w:val="16"/>
              </w:rPr>
              <w:t xml:space="preserve"> puntos.</w:t>
            </w:r>
          </w:p>
        </w:tc>
        <w:tc>
          <w:tcPr>
            <w:tcW w:w="1276" w:type="dxa"/>
            <w:vAlign w:val="center"/>
          </w:tcPr>
          <w:p w14:paraId="0870F503" w14:textId="73475A25" w:rsidR="00365C3A" w:rsidRPr="00E90A07" w:rsidRDefault="00365C3A" w:rsidP="007D16A0">
            <w:pPr>
              <w:jc w:val="center"/>
              <w:rPr>
                <w:rFonts w:ascii="Noto Sans" w:hAnsi="Noto Sans" w:cs="Noto Sans"/>
                <w:b/>
                <w:bCs/>
                <w:sz w:val="16"/>
                <w:szCs w:val="16"/>
              </w:rPr>
            </w:pPr>
          </w:p>
          <w:p w14:paraId="70742790" w14:textId="77777777" w:rsidR="00365C3A" w:rsidRPr="00E90A07" w:rsidRDefault="00365C3A" w:rsidP="007D16A0">
            <w:pPr>
              <w:jc w:val="center"/>
              <w:rPr>
                <w:rFonts w:ascii="Noto Sans" w:hAnsi="Noto Sans" w:cs="Noto Sans"/>
                <w:b/>
                <w:bCs/>
                <w:sz w:val="16"/>
                <w:szCs w:val="16"/>
              </w:rPr>
            </w:pPr>
          </w:p>
        </w:tc>
      </w:tr>
    </w:tbl>
    <w:p w14:paraId="31526A93" w14:textId="77777777" w:rsidR="00C62D29" w:rsidRPr="00E90A07" w:rsidRDefault="00C62D29" w:rsidP="002F705E">
      <w:pPr>
        <w:jc w:val="both"/>
        <w:rPr>
          <w:rFonts w:ascii="Noto Sans" w:hAnsi="Noto Sans" w:cs="Noto Sans"/>
          <w:sz w:val="20"/>
          <w:szCs w:val="20"/>
        </w:rPr>
      </w:pPr>
    </w:p>
    <w:p w14:paraId="141E2236" w14:textId="77777777" w:rsidR="002F705E" w:rsidRPr="00E90A07" w:rsidRDefault="002F705E" w:rsidP="002F705E">
      <w:pPr>
        <w:jc w:val="both"/>
        <w:rPr>
          <w:rFonts w:ascii="Noto Sans" w:hAnsi="Noto Sans" w:cs="Noto Sans"/>
          <w:sz w:val="20"/>
          <w:szCs w:val="20"/>
        </w:rPr>
      </w:pPr>
    </w:p>
    <w:p w14:paraId="5099A12C" w14:textId="77777777" w:rsidR="006A0A62" w:rsidRPr="00E90A07" w:rsidRDefault="006A0A62" w:rsidP="006A0A62">
      <w:pPr>
        <w:ind w:left="360"/>
        <w:jc w:val="both"/>
        <w:rPr>
          <w:rFonts w:ascii="Noto Sans" w:hAnsi="Noto Sans" w:cs="Noto Sans"/>
          <w:b/>
          <w:bCs/>
          <w:sz w:val="20"/>
          <w:szCs w:val="20"/>
        </w:rPr>
      </w:pPr>
      <w:r w:rsidRPr="00E90A07">
        <w:rPr>
          <w:rFonts w:ascii="Noto Sans" w:hAnsi="Noto Sans" w:cs="Noto Sans"/>
          <w:b/>
          <w:bCs/>
          <w:sz w:val="20"/>
          <w:szCs w:val="20"/>
        </w:rPr>
        <w:t>2.</w:t>
      </w:r>
      <w:r w:rsidRPr="00E90A07">
        <w:rPr>
          <w:rFonts w:ascii="Noto Sans" w:hAnsi="Noto Sans" w:cs="Noto Sans"/>
          <w:b/>
          <w:bCs/>
          <w:sz w:val="20"/>
          <w:szCs w:val="20"/>
        </w:rPr>
        <w:tab/>
        <w:t>Experiencia y Especialidad del Licitante:</w:t>
      </w:r>
    </w:p>
    <w:p w14:paraId="30C8EBD4" w14:textId="77777777" w:rsidR="006A0A62" w:rsidRPr="00E90A07" w:rsidRDefault="006A0A62" w:rsidP="006A0A62">
      <w:pPr>
        <w:pStyle w:val="Sinespaciado"/>
        <w:jc w:val="both"/>
        <w:rPr>
          <w:rFonts w:ascii="Noto Sans" w:hAnsi="Noto Sans" w:cs="Noto Sans"/>
          <w:sz w:val="20"/>
          <w:szCs w:val="20"/>
        </w:rPr>
      </w:pPr>
    </w:p>
    <w:p w14:paraId="270C0281" w14:textId="3E0FBCB6" w:rsidR="006A0A62" w:rsidRPr="00E90A07" w:rsidRDefault="006A0A62" w:rsidP="006A0A62">
      <w:pPr>
        <w:pStyle w:val="Sinespaciado"/>
        <w:jc w:val="both"/>
        <w:rPr>
          <w:rFonts w:ascii="Noto Sans" w:hAnsi="Noto Sans" w:cs="Noto Sans"/>
          <w:bCs/>
          <w:sz w:val="20"/>
          <w:szCs w:val="20"/>
        </w:rPr>
      </w:pPr>
      <w:r w:rsidRPr="00E90A07">
        <w:rPr>
          <w:rFonts w:ascii="Noto Sans" w:hAnsi="Noto Sans" w:cs="Noto Sans"/>
          <w:sz w:val="20"/>
          <w:szCs w:val="20"/>
        </w:rPr>
        <w:t xml:space="preserve">Este rubro tendrá una puntuación total de </w:t>
      </w:r>
      <w:r w:rsidR="006E44B7">
        <w:rPr>
          <w:rFonts w:ascii="Noto Sans" w:hAnsi="Noto Sans" w:cs="Noto Sans"/>
          <w:b/>
          <w:sz w:val="20"/>
          <w:szCs w:val="20"/>
        </w:rPr>
        <w:t>()</w:t>
      </w:r>
      <w:r w:rsidRPr="00E90A07">
        <w:rPr>
          <w:rFonts w:ascii="Noto Sans" w:hAnsi="Noto Sans" w:cs="Noto Sans"/>
          <w:b/>
          <w:sz w:val="20"/>
          <w:szCs w:val="20"/>
        </w:rPr>
        <w:t xml:space="preserve"> PUNTOS</w:t>
      </w:r>
      <w:r w:rsidRPr="00E90A07">
        <w:rPr>
          <w:rFonts w:ascii="Noto Sans" w:hAnsi="Noto Sans" w:cs="Noto Sans"/>
          <w:bCs/>
          <w:sz w:val="20"/>
          <w:szCs w:val="20"/>
        </w:rPr>
        <w:t>.</w:t>
      </w:r>
    </w:p>
    <w:p w14:paraId="12C8C437" w14:textId="77777777" w:rsidR="006A0A62" w:rsidRPr="00E90A07" w:rsidRDefault="006A0A62" w:rsidP="006A0A62">
      <w:pPr>
        <w:pStyle w:val="Sinespaciado"/>
        <w:jc w:val="both"/>
        <w:rPr>
          <w:rFonts w:ascii="Noto Sans" w:hAnsi="Noto Sans" w:cs="Noto Sans"/>
          <w:bCs/>
          <w:sz w:val="20"/>
          <w:szCs w:val="20"/>
        </w:rPr>
      </w:pPr>
    </w:p>
    <w:p w14:paraId="43B8B573" w14:textId="3F0E3633" w:rsidR="006A0A62" w:rsidRPr="00E90A07" w:rsidRDefault="006A0A62" w:rsidP="006A0A62">
      <w:pPr>
        <w:jc w:val="both"/>
        <w:rPr>
          <w:rFonts w:ascii="Noto Sans" w:hAnsi="Noto Sans" w:cs="Noto Sans"/>
          <w:b/>
          <w:bCs/>
          <w:sz w:val="20"/>
          <w:szCs w:val="20"/>
        </w:rPr>
      </w:pPr>
      <w:r w:rsidRPr="00E90A07">
        <w:rPr>
          <w:rFonts w:ascii="Noto Sans" w:hAnsi="Noto Sans" w:cs="Noto Sans"/>
          <w:b/>
          <w:bCs/>
          <w:sz w:val="20"/>
          <w:szCs w:val="20"/>
        </w:rPr>
        <w:t>2.1 Experiencia:</w:t>
      </w:r>
    </w:p>
    <w:p w14:paraId="5C5CE550" w14:textId="77777777" w:rsidR="007B3514" w:rsidRPr="00E90A07" w:rsidRDefault="007B3514" w:rsidP="006A0A62">
      <w:pPr>
        <w:jc w:val="both"/>
        <w:rPr>
          <w:rFonts w:ascii="Noto Sans" w:hAnsi="Noto Sans" w:cs="Noto Sans"/>
          <w:b/>
          <w:bCs/>
          <w:sz w:val="20"/>
          <w:szCs w:val="20"/>
        </w:rPr>
      </w:pPr>
    </w:p>
    <w:p w14:paraId="32A392B6" w14:textId="011C2365" w:rsidR="007B3514" w:rsidRPr="00E90A07" w:rsidRDefault="007B3514" w:rsidP="007B3514">
      <w:pPr>
        <w:jc w:val="both"/>
        <w:rPr>
          <w:rFonts w:ascii="Noto Sans" w:hAnsi="Noto Sans" w:cs="Noto Sans"/>
          <w:bCs/>
          <w:sz w:val="20"/>
          <w:szCs w:val="20"/>
        </w:rPr>
      </w:pPr>
      <w:bookmarkStart w:id="13" w:name="_Hlk164960918"/>
      <w:r w:rsidRPr="00E90A07">
        <w:rPr>
          <w:rFonts w:ascii="Noto Sans" w:hAnsi="Noto Sans" w:cs="Noto Sans"/>
          <w:bCs/>
          <w:sz w:val="20"/>
          <w:szCs w:val="20"/>
        </w:rPr>
        <w:t xml:space="preserve">Los puntos para obtener serán de </w:t>
      </w:r>
      <w:r w:rsidR="006E44B7">
        <w:rPr>
          <w:rFonts w:ascii="Noto Sans" w:hAnsi="Noto Sans" w:cs="Noto Sans"/>
          <w:b/>
          <w:sz w:val="20"/>
          <w:szCs w:val="20"/>
        </w:rPr>
        <w:t>()</w:t>
      </w:r>
      <w:r w:rsidRPr="00E90A07">
        <w:rPr>
          <w:rFonts w:ascii="Noto Sans" w:hAnsi="Noto Sans" w:cs="Noto Sans"/>
          <w:b/>
          <w:sz w:val="20"/>
          <w:szCs w:val="20"/>
        </w:rPr>
        <w:t xml:space="preserve"> PUNTOS</w:t>
      </w:r>
      <w:r w:rsidRPr="00E90A07">
        <w:rPr>
          <w:rFonts w:ascii="Noto Sans" w:hAnsi="Noto Sans" w:cs="Noto Sans"/>
          <w:bCs/>
          <w:sz w:val="20"/>
          <w:szCs w:val="20"/>
        </w:rPr>
        <w:t>.</w:t>
      </w:r>
    </w:p>
    <w:bookmarkEnd w:id="13"/>
    <w:p w14:paraId="541B4293" w14:textId="77777777" w:rsidR="007045E4" w:rsidRPr="00E90A07" w:rsidRDefault="007045E4" w:rsidP="006A0A62">
      <w:pPr>
        <w:jc w:val="both"/>
        <w:rPr>
          <w:rFonts w:ascii="Noto Sans" w:hAnsi="Noto Sans" w:cs="Noto Sans"/>
          <w:b/>
          <w:bCs/>
          <w:sz w:val="20"/>
          <w:szCs w:val="20"/>
        </w:rPr>
      </w:pPr>
    </w:p>
    <w:p w14:paraId="008100F4" w14:textId="1BA118B8" w:rsidR="006A0A62" w:rsidRPr="00E90A07" w:rsidRDefault="006A0A62" w:rsidP="006A0A62">
      <w:pPr>
        <w:jc w:val="both"/>
        <w:rPr>
          <w:rFonts w:ascii="Noto Sans" w:eastAsia="Calibri" w:hAnsi="Noto Sans" w:cs="Noto Sans"/>
          <w:sz w:val="20"/>
          <w:szCs w:val="20"/>
          <w:lang w:val="es-MX"/>
        </w:rPr>
      </w:pPr>
      <w:r w:rsidRPr="00E90A07">
        <w:rPr>
          <w:rFonts w:ascii="Noto Sans" w:eastAsia="Calibri" w:hAnsi="Noto Sans" w:cs="Noto Sans"/>
          <w:sz w:val="20"/>
          <w:szCs w:val="20"/>
          <w:lang w:val="es-MX"/>
        </w:rPr>
        <w:t xml:space="preserve">Para este rubro se tomará en cuenta el tiempo en que el </w:t>
      </w:r>
      <w:r w:rsidR="00B53ABF" w:rsidRPr="00E90A07">
        <w:rPr>
          <w:rFonts w:ascii="Noto Sans" w:eastAsia="Calibri" w:hAnsi="Noto Sans" w:cs="Noto Sans"/>
          <w:sz w:val="20"/>
          <w:szCs w:val="20"/>
          <w:lang w:val="es-MX"/>
        </w:rPr>
        <w:t xml:space="preserve">licitante </w:t>
      </w:r>
      <w:r w:rsidRPr="00E90A07">
        <w:rPr>
          <w:rFonts w:ascii="Noto Sans" w:eastAsia="Calibri" w:hAnsi="Noto Sans" w:cs="Noto Sans"/>
          <w:sz w:val="20"/>
          <w:szCs w:val="20"/>
          <w:lang w:val="es-MX"/>
        </w:rPr>
        <w:t>ha prestado servicios de la misma naturaleza de los que son objeto del presente procedimiento de contratación.</w:t>
      </w:r>
    </w:p>
    <w:p w14:paraId="3A00C764" w14:textId="77777777" w:rsidR="00157A78" w:rsidRPr="00E90A07" w:rsidRDefault="00157A78" w:rsidP="006A0A62">
      <w:pPr>
        <w:jc w:val="both"/>
        <w:rPr>
          <w:rFonts w:ascii="Noto Sans" w:eastAsia="Calibri" w:hAnsi="Noto Sans" w:cs="Noto Sans"/>
          <w:sz w:val="20"/>
          <w:szCs w:val="20"/>
          <w:lang w:val="es-MX"/>
        </w:rPr>
      </w:pPr>
    </w:p>
    <w:tbl>
      <w:tblPr>
        <w:tblStyle w:val="Tablaconcuadrcula"/>
        <w:tblW w:w="10191" w:type="dxa"/>
        <w:tblLayout w:type="fixed"/>
        <w:tblLook w:val="04A0" w:firstRow="1" w:lastRow="0" w:firstColumn="1" w:lastColumn="0" w:noHBand="0" w:noVBand="1"/>
      </w:tblPr>
      <w:tblGrid>
        <w:gridCol w:w="1621"/>
        <w:gridCol w:w="1329"/>
        <w:gridCol w:w="2069"/>
        <w:gridCol w:w="3990"/>
        <w:gridCol w:w="1182"/>
      </w:tblGrid>
      <w:tr w:rsidR="006A0A62" w:rsidRPr="00E90A07" w14:paraId="744DEFCA" w14:textId="77777777" w:rsidTr="00103C8B">
        <w:tc>
          <w:tcPr>
            <w:tcW w:w="1621" w:type="dxa"/>
            <w:shd w:val="clear" w:color="auto" w:fill="00765E"/>
            <w:vAlign w:val="center"/>
          </w:tcPr>
          <w:p w14:paraId="700E4C35" w14:textId="77777777" w:rsidR="006A0A62" w:rsidRPr="00E90A07" w:rsidRDefault="006A0A62" w:rsidP="007D16A0">
            <w:pPr>
              <w:jc w:val="center"/>
              <w:rPr>
                <w:rFonts w:ascii="Noto Sans" w:hAnsi="Noto Sans" w:cs="Noto Sans"/>
                <w:b/>
                <w:bCs/>
                <w:color w:val="EEECE1" w:themeColor="background2"/>
                <w:sz w:val="16"/>
                <w:szCs w:val="16"/>
              </w:rPr>
            </w:pPr>
            <w:bookmarkStart w:id="14" w:name="_Hlk164963031"/>
            <w:r w:rsidRPr="00E90A07">
              <w:rPr>
                <w:rFonts w:ascii="Noto Sans" w:hAnsi="Noto Sans" w:cs="Noto Sans"/>
                <w:b/>
                <w:bCs/>
                <w:color w:val="EEECE1" w:themeColor="background2"/>
                <w:sz w:val="16"/>
                <w:szCs w:val="16"/>
              </w:rPr>
              <w:t>RUBRO</w:t>
            </w:r>
          </w:p>
        </w:tc>
        <w:tc>
          <w:tcPr>
            <w:tcW w:w="1329" w:type="dxa"/>
            <w:shd w:val="clear" w:color="auto" w:fill="00765E"/>
            <w:vAlign w:val="center"/>
          </w:tcPr>
          <w:p w14:paraId="6F8E769A" w14:textId="77777777" w:rsidR="006A0A62" w:rsidRPr="00E90A07" w:rsidRDefault="006A0A62"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SUBRUBRO</w:t>
            </w:r>
          </w:p>
        </w:tc>
        <w:tc>
          <w:tcPr>
            <w:tcW w:w="2069" w:type="dxa"/>
            <w:shd w:val="clear" w:color="auto" w:fill="00765E"/>
            <w:vAlign w:val="center"/>
          </w:tcPr>
          <w:p w14:paraId="4768E629" w14:textId="77777777" w:rsidR="006A0A62" w:rsidRPr="00E90A07" w:rsidRDefault="006A0A62"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ASPECTO</w:t>
            </w:r>
          </w:p>
        </w:tc>
        <w:tc>
          <w:tcPr>
            <w:tcW w:w="3990" w:type="dxa"/>
            <w:shd w:val="clear" w:color="auto" w:fill="00765E"/>
            <w:vAlign w:val="center"/>
          </w:tcPr>
          <w:p w14:paraId="1E52823F" w14:textId="77777777" w:rsidR="006A0A62" w:rsidRPr="00E90A07" w:rsidRDefault="006A0A62" w:rsidP="007D16A0">
            <w:pPr>
              <w:jc w:val="center"/>
              <w:rPr>
                <w:rFonts w:ascii="Noto Sans" w:hAnsi="Noto Sans" w:cs="Noto Sans"/>
                <w:b/>
                <w:color w:val="EEECE1" w:themeColor="background2"/>
                <w:sz w:val="16"/>
                <w:szCs w:val="16"/>
              </w:rPr>
            </w:pPr>
            <w:r w:rsidRPr="00E90A07">
              <w:rPr>
                <w:rFonts w:ascii="Noto Sans" w:hAnsi="Noto Sans" w:cs="Noto Sans"/>
                <w:b/>
                <w:bCs/>
                <w:color w:val="EEECE1" w:themeColor="background2"/>
                <w:sz w:val="16"/>
                <w:szCs w:val="16"/>
              </w:rPr>
              <w:t>ACREDITAMIENTO</w:t>
            </w:r>
          </w:p>
        </w:tc>
        <w:tc>
          <w:tcPr>
            <w:tcW w:w="1182" w:type="dxa"/>
            <w:shd w:val="clear" w:color="auto" w:fill="00765E"/>
            <w:vAlign w:val="center"/>
          </w:tcPr>
          <w:p w14:paraId="5E5B6C13" w14:textId="77777777" w:rsidR="006A0A62" w:rsidRPr="00E90A07" w:rsidRDefault="006A0A62" w:rsidP="007D16A0">
            <w:pPr>
              <w:jc w:val="center"/>
              <w:rPr>
                <w:rFonts w:ascii="Noto Sans" w:eastAsiaTheme="minorHAnsi" w:hAnsi="Noto Sans" w:cs="Noto Sans"/>
                <w:b/>
                <w:bCs/>
                <w:color w:val="EEECE1" w:themeColor="background2"/>
                <w:sz w:val="16"/>
                <w:szCs w:val="16"/>
              </w:rPr>
            </w:pPr>
            <w:r w:rsidRPr="00E90A07">
              <w:rPr>
                <w:rFonts w:ascii="Noto Sans" w:hAnsi="Noto Sans" w:cs="Noto Sans"/>
                <w:b/>
                <w:bCs/>
                <w:color w:val="EEECE1" w:themeColor="background2"/>
                <w:sz w:val="16"/>
                <w:szCs w:val="16"/>
              </w:rPr>
              <w:t>PUNTAJE</w:t>
            </w:r>
          </w:p>
        </w:tc>
      </w:tr>
      <w:tr w:rsidR="003304C5" w:rsidRPr="00E90A07" w14:paraId="23CA144B" w14:textId="77777777" w:rsidTr="00103C8B">
        <w:tc>
          <w:tcPr>
            <w:tcW w:w="1621" w:type="dxa"/>
            <w:vAlign w:val="center"/>
          </w:tcPr>
          <w:p w14:paraId="6CF4FEE2" w14:textId="77777777" w:rsidR="003304C5" w:rsidRPr="00E90A07" w:rsidRDefault="003304C5" w:rsidP="007D16A0">
            <w:pPr>
              <w:jc w:val="center"/>
              <w:rPr>
                <w:rFonts w:ascii="Noto Sans" w:hAnsi="Noto Sans" w:cs="Noto Sans"/>
                <w:b/>
                <w:bCs/>
                <w:sz w:val="16"/>
                <w:szCs w:val="16"/>
              </w:rPr>
            </w:pPr>
            <w:r w:rsidRPr="00E90A07">
              <w:rPr>
                <w:rFonts w:ascii="Noto Sans" w:hAnsi="Noto Sans" w:cs="Noto Sans"/>
                <w:b/>
                <w:bCs/>
                <w:sz w:val="16"/>
                <w:szCs w:val="16"/>
              </w:rPr>
              <w:t>2. EXPERIENCIA Y ESPECIALIDAD DEL LÍCITANTE</w:t>
            </w:r>
          </w:p>
        </w:tc>
        <w:tc>
          <w:tcPr>
            <w:tcW w:w="1329" w:type="dxa"/>
            <w:vAlign w:val="center"/>
          </w:tcPr>
          <w:p w14:paraId="0DE31087" w14:textId="77777777" w:rsidR="003304C5" w:rsidRPr="00E90A07" w:rsidRDefault="003304C5" w:rsidP="007D16A0">
            <w:pPr>
              <w:jc w:val="center"/>
              <w:rPr>
                <w:rFonts w:ascii="Noto Sans" w:hAnsi="Noto Sans" w:cs="Noto Sans"/>
                <w:sz w:val="16"/>
                <w:szCs w:val="16"/>
              </w:rPr>
            </w:pPr>
            <w:r w:rsidRPr="00E90A07">
              <w:rPr>
                <w:rFonts w:ascii="Noto Sans" w:hAnsi="Noto Sans" w:cs="Noto Sans"/>
                <w:sz w:val="16"/>
                <w:szCs w:val="16"/>
              </w:rPr>
              <w:t>2.1 Experiencia</w:t>
            </w:r>
          </w:p>
        </w:tc>
        <w:tc>
          <w:tcPr>
            <w:tcW w:w="2069" w:type="dxa"/>
            <w:vAlign w:val="center"/>
          </w:tcPr>
          <w:p w14:paraId="5AFDB839" w14:textId="795EFC7F" w:rsidR="003304C5" w:rsidRPr="00E90A07" w:rsidRDefault="003304C5" w:rsidP="007D16A0">
            <w:pPr>
              <w:jc w:val="center"/>
              <w:rPr>
                <w:rFonts w:ascii="Noto Sans" w:hAnsi="Noto Sans" w:cs="Noto Sans"/>
                <w:i/>
                <w:sz w:val="16"/>
                <w:szCs w:val="16"/>
              </w:rPr>
            </w:pPr>
            <w:r w:rsidRPr="00E90A07">
              <w:rPr>
                <w:rFonts w:ascii="Noto Sans" w:hAnsi="Noto Sans" w:cs="Noto Sans"/>
                <w:iCs/>
                <w:sz w:val="16"/>
                <w:szCs w:val="16"/>
              </w:rPr>
              <w:t>2.1.1 Mayor tiempo prestando servicios similares a los requeridos en el procedimiento de contratación</w:t>
            </w:r>
          </w:p>
          <w:p w14:paraId="529150DA" w14:textId="77777777" w:rsidR="003304C5" w:rsidRPr="00E90A07" w:rsidRDefault="003304C5" w:rsidP="007D16A0">
            <w:pPr>
              <w:jc w:val="center"/>
              <w:rPr>
                <w:rFonts w:ascii="Noto Sans" w:hAnsi="Noto Sans" w:cs="Noto Sans"/>
                <w:b/>
                <w:bCs/>
                <w:i/>
                <w:sz w:val="16"/>
                <w:szCs w:val="16"/>
              </w:rPr>
            </w:pPr>
          </w:p>
          <w:p w14:paraId="2BD7957C" w14:textId="5499E54A" w:rsidR="003304C5" w:rsidRPr="00E90A07" w:rsidRDefault="003304C5" w:rsidP="007D16A0">
            <w:pPr>
              <w:jc w:val="center"/>
              <w:rPr>
                <w:rFonts w:ascii="Noto Sans" w:hAnsi="Noto Sans" w:cs="Noto Sans"/>
                <w:bCs/>
                <w:sz w:val="16"/>
                <w:szCs w:val="16"/>
              </w:rPr>
            </w:pPr>
          </w:p>
        </w:tc>
        <w:tc>
          <w:tcPr>
            <w:tcW w:w="3990" w:type="dxa"/>
            <w:vAlign w:val="center"/>
          </w:tcPr>
          <w:p w14:paraId="41E8AF11" w14:textId="57C7ABB5" w:rsidR="002F50D6" w:rsidRPr="00E90A07" w:rsidRDefault="002F50D6" w:rsidP="002F50D6">
            <w:pPr>
              <w:jc w:val="both"/>
              <w:rPr>
                <w:rFonts w:ascii="Noto Sans" w:hAnsi="Noto Sans" w:cs="Noto Sans"/>
                <w:sz w:val="16"/>
                <w:szCs w:val="16"/>
              </w:rPr>
            </w:pPr>
            <w:r w:rsidRPr="00E90A07">
              <w:rPr>
                <w:rFonts w:ascii="Noto Sans" w:hAnsi="Noto Sans" w:cs="Noto Sans"/>
                <w:sz w:val="16"/>
                <w:szCs w:val="16"/>
              </w:rPr>
              <w:t>El licitante deberá contar con experiencia en la prestación de servicios similares a los requeridos en el presente procedimiento de contratación y deberá presentar una descripción técnica de cada uno de los contratos y/o convenios que haya celebrado, indicando objeto, importe, vigencia y cliente. Para acreditar que cuenta con experiencia en la prestación de servicios similares se deberá presentar al menos 1 contrato que haya suscrito previo a la fecha de publicación de la convocatoria, de acuerdo a lo siguiente:</w:t>
            </w:r>
          </w:p>
          <w:p w14:paraId="169101C9" w14:textId="77777777" w:rsidR="002F50D6" w:rsidRPr="00E90A07" w:rsidRDefault="002F50D6" w:rsidP="002F50D6">
            <w:pPr>
              <w:jc w:val="both"/>
              <w:rPr>
                <w:rFonts w:ascii="Noto Sans" w:hAnsi="Noto Sans" w:cs="Noto Sans"/>
                <w:b/>
                <w:bCs/>
                <w:sz w:val="16"/>
                <w:szCs w:val="16"/>
              </w:rPr>
            </w:pPr>
          </w:p>
          <w:p w14:paraId="53FE30FE" w14:textId="2482F2C1" w:rsidR="002F50D6" w:rsidRPr="00E90A07" w:rsidRDefault="002F50D6" w:rsidP="002F50D6">
            <w:pPr>
              <w:jc w:val="both"/>
              <w:rPr>
                <w:rFonts w:ascii="Noto Sans" w:hAnsi="Noto Sans" w:cs="Noto Sans"/>
                <w:b/>
                <w:bCs/>
                <w:sz w:val="16"/>
                <w:szCs w:val="16"/>
              </w:rPr>
            </w:pPr>
            <w:r w:rsidRPr="00E90A07">
              <w:rPr>
                <w:rFonts w:ascii="Noto Sans" w:hAnsi="Noto Sans" w:cs="Noto Sans"/>
                <w:b/>
                <w:bCs/>
                <w:sz w:val="16"/>
                <w:szCs w:val="16"/>
              </w:rPr>
              <w:t>. 3 o más</w:t>
            </w:r>
            <w:r w:rsidRPr="00E90A07">
              <w:rPr>
                <w:rFonts w:ascii="Noto Sans" w:hAnsi="Noto Sans" w:cs="Noto Sans"/>
                <w:sz w:val="16"/>
                <w:szCs w:val="16"/>
              </w:rPr>
              <w:t xml:space="preserve"> </w:t>
            </w:r>
            <w:r w:rsidRPr="00E90A07">
              <w:rPr>
                <w:rFonts w:ascii="Noto Sans" w:hAnsi="Noto Sans" w:cs="Noto Sans"/>
                <w:b/>
                <w:bCs/>
                <w:sz w:val="16"/>
                <w:szCs w:val="16"/>
              </w:rPr>
              <w:t>años</w:t>
            </w:r>
            <w:r w:rsidRPr="00E90A07">
              <w:rPr>
                <w:rFonts w:ascii="Noto Sans" w:hAnsi="Noto Sans" w:cs="Noto Sans"/>
                <w:sz w:val="16"/>
                <w:szCs w:val="16"/>
              </w:rPr>
              <w:t xml:space="preserve"> de experiencia, se otorgarán: </w:t>
            </w:r>
            <w:r w:rsidR="006E44B7">
              <w:rPr>
                <w:rFonts w:ascii="Noto Sans" w:hAnsi="Noto Sans" w:cs="Noto Sans"/>
                <w:b/>
                <w:bCs/>
                <w:sz w:val="16"/>
                <w:szCs w:val="16"/>
              </w:rPr>
              <w:t>()</w:t>
            </w:r>
            <w:r w:rsidRPr="00E90A07">
              <w:rPr>
                <w:rFonts w:ascii="Noto Sans" w:hAnsi="Noto Sans" w:cs="Noto Sans"/>
                <w:b/>
                <w:bCs/>
                <w:sz w:val="16"/>
                <w:szCs w:val="16"/>
              </w:rPr>
              <w:t xml:space="preserve"> puntos</w:t>
            </w:r>
          </w:p>
          <w:p w14:paraId="59AA6A39" w14:textId="77777777" w:rsidR="002F50D6" w:rsidRPr="00E90A07" w:rsidRDefault="002F50D6" w:rsidP="002F50D6">
            <w:pPr>
              <w:jc w:val="both"/>
              <w:rPr>
                <w:rFonts w:ascii="Noto Sans" w:hAnsi="Noto Sans" w:cs="Noto Sans"/>
                <w:b/>
                <w:bCs/>
                <w:sz w:val="16"/>
                <w:szCs w:val="16"/>
              </w:rPr>
            </w:pPr>
          </w:p>
          <w:p w14:paraId="79B9E066" w14:textId="67AF150A" w:rsidR="002F50D6" w:rsidRPr="00E90A07" w:rsidRDefault="002F50D6" w:rsidP="002F50D6">
            <w:pPr>
              <w:jc w:val="both"/>
              <w:rPr>
                <w:rFonts w:ascii="Noto Sans" w:hAnsi="Noto Sans" w:cs="Noto Sans"/>
                <w:b/>
                <w:bCs/>
                <w:sz w:val="16"/>
                <w:szCs w:val="16"/>
              </w:rPr>
            </w:pPr>
            <w:r w:rsidRPr="00E90A07">
              <w:rPr>
                <w:rFonts w:ascii="Noto Sans" w:hAnsi="Noto Sans" w:cs="Noto Sans"/>
                <w:b/>
                <w:bCs/>
                <w:sz w:val="16"/>
                <w:szCs w:val="16"/>
              </w:rPr>
              <w:t>. 2 años</w:t>
            </w:r>
            <w:r w:rsidRPr="00E90A07">
              <w:rPr>
                <w:rFonts w:ascii="Noto Sans" w:hAnsi="Noto Sans" w:cs="Noto Sans"/>
                <w:sz w:val="16"/>
                <w:szCs w:val="16"/>
              </w:rPr>
              <w:t xml:space="preserve"> de experiencia, se otorgarán: </w:t>
            </w:r>
            <w:r w:rsidR="006E44B7">
              <w:rPr>
                <w:rFonts w:ascii="Noto Sans" w:hAnsi="Noto Sans" w:cs="Noto Sans"/>
                <w:b/>
                <w:bCs/>
                <w:sz w:val="16"/>
                <w:szCs w:val="16"/>
              </w:rPr>
              <w:t>()</w:t>
            </w:r>
            <w:r w:rsidRPr="00E90A07">
              <w:rPr>
                <w:rFonts w:ascii="Noto Sans" w:hAnsi="Noto Sans" w:cs="Noto Sans"/>
                <w:b/>
                <w:bCs/>
                <w:sz w:val="16"/>
                <w:szCs w:val="16"/>
              </w:rPr>
              <w:t xml:space="preserve"> puntos.</w:t>
            </w:r>
          </w:p>
          <w:p w14:paraId="6AE2A522" w14:textId="77777777" w:rsidR="002F50D6" w:rsidRPr="00E90A07" w:rsidRDefault="002F50D6" w:rsidP="002F50D6">
            <w:pPr>
              <w:jc w:val="both"/>
              <w:rPr>
                <w:rFonts w:ascii="Noto Sans" w:hAnsi="Noto Sans" w:cs="Noto Sans"/>
                <w:sz w:val="16"/>
                <w:szCs w:val="16"/>
              </w:rPr>
            </w:pPr>
          </w:p>
          <w:p w14:paraId="13E601C4" w14:textId="149B99E2" w:rsidR="002F50D6" w:rsidRPr="00E90A07" w:rsidRDefault="002F50D6" w:rsidP="002F50D6">
            <w:pPr>
              <w:jc w:val="both"/>
              <w:rPr>
                <w:rFonts w:ascii="Noto Sans" w:hAnsi="Noto Sans" w:cs="Noto Sans"/>
                <w:sz w:val="16"/>
                <w:szCs w:val="16"/>
                <w:highlight w:val="yellow"/>
              </w:rPr>
            </w:pPr>
            <w:r w:rsidRPr="00E90A07">
              <w:rPr>
                <w:rFonts w:ascii="Noto Sans" w:hAnsi="Noto Sans" w:cs="Noto Sans"/>
                <w:b/>
                <w:bCs/>
                <w:sz w:val="16"/>
                <w:szCs w:val="16"/>
              </w:rPr>
              <w:t>. 1 año</w:t>
            </w:r>
            <w:r w:rsidRPr="00E90A07">
              <w:rPr>
                <w:rFonts w:ascii="Noto Sans" w:hAnsi="Noto Sans" w:cs="Noto Sans"/>
                <w:sz w:val="16"/>
                <w:szCs w:val="16"/>
              </w:rPr>
              <w:t xml:space="preserve"> de experiencia, se otorgarán: </w:t>
            </w:r>
            <w:r w:rsidR="006E44B7">
              <w:rPr>
                <w:rFonts w:ascii="Noto Sans" w:hAnsi="Noto Sans" w:cs="Noto Sans"/>
                <w:b/>
                <w:bCs/>
                <w:sz w:val="16"/>
                <w:szCs w:val="16"/>
              </w:rPr>
              <w:t>()</w:t>
            </w:r>
            <w:r w:rsidRPr="00E90A07">
              <w:rPr>
                <w:rFonts w:ascii="Noto Sans" w:hAnsi="Noto Sans" w:cs="Noto Sans"/>
                <w:b/>
                <w:bCs/>
                <w:sz w:val="16"/>
                <w:szCs w:val="16"/>
              </w:rPr>
              <w:t xml:space="preserve"> puntos.</w:t>
            </w:r>
          </w:p>
          <w:p w14:paraId="192446ED" w14:textId="77777777" w:rsidR="003304C5" w:rsidRPr="00E90A07" w:rsidRDefault="003304C5" w:rsidP="007D16A0">
            <w:pPr>
              <w:jc w:val="both"/>
              <w:rPr>
                <w:rFonts w:ascii="Noto Sans" w:hAnsi="Noto Sans" w:cs="Noto Sans"/>
                <w:sz w:val="16"/>
                <w:szCs w:val="16"/>
              </w:rPr>
            </w:pPr>
          </w:p>
          <w:p w14:paraId="373E6CE9" w14:textId="7CFD85CA" w:rsidR="003304C5" w:rsidRPr="00E90A07" w:rsidRDefault="003304C5" w:rsidP="007D16A0">
            <w:pPr>
              <w:jc w:val="both"/>
              <w:rPr>
                <w:rFonts w:ascii="Noto Sans" w:hAnsi="Noto Sans" w:cs="Noto Sans"/>
                <w:sz w:val="16"/>
                <w:szCs w:val="16"/>
              </w:rPr>
            </w:pPr>
            <w:r w:rsidRPr="00E90A07">
              <w:rPr>
                <w:rFonts w:ascii="Noto Sans" w:hAnsi="Noto Sans" w:cs="Noto Sans"/>
                <w:sz w:val="16"/>
                <w:szCs w:val="16"/>
              </w:rPr>
              <w:t>Nota:</w:t>
            </w:r>
            <w:r w:rsidRPr="00E90A07">
              <w:rPr>
                <w:rFonts w:ascii="Noto Sans" w:hAnsi="Noto Sans" w:cs="Noto Sans"/>
                <w:sz w:val="20"/>
                <w:szCs w:val="20"/>
              </w:rPr>
              <w:t xml:space="preserve"> </w:t>
            </w:r>
            <w:r w:rsidRPr="00E90A07">
              <w:rPr>
                <w:rFonts w:ascii="Noto Sans" w:hAnsi="Noto Sans" w:cs="Noto Sans"/>
                <w:sz w:val="16"/>
                <w:szCs w:val="16"/>
              </w:rPr>
              <w:t>En caso de que dos o más licitantes acrediten el mismo número de años de experiencia y presenten el mismo número de contratos o documentos para la especialidad, el IMSS dará la misma puntuación a los licitantes que se encuentren en este supuesto.</w:t>
            </w:r>
          </w:p>
          <w:p w14:paraId="1AA5233B" w14:textId="77777777" w:rsidR="003304C5" w:rsidRPr="00E90A07" w:rsidRDefault="003304C5" w:rsidP="007D16A0">
            <w:pPr>
              <w:jc w:val="both"/>
              <w:rPr>
                <w:rFonts w:ascii="Noto Sans" w:hAnsi="Noto Sans" w:cs="Noto Sans"/>
                <w:sz w:val="16"/>
                <w:szCs w:val="16"/>
              </w:rPr>
            </w:pPr>
          </w:p>
          <w:p w14:paraId="0762B698" w14:textId="77777777" w:rsidR="003304C5" w:rsidRDefault="00731D25" w:rsidP="007D16A0">
            <w:pPr>
              <w:jc w:val="both"/>
              <w:rPr>
                <w:rFonts w:ascii="Noto Sans" w:hAnsi="Noto Sans" w:cs="Noto Sans"/>
                <w:b/>
                <w:bCs/>
                <w:sz w:val="16"/>
                <w:szCs w:val="16"/>
              </w:rPr>
            </w:pPr>
            <w:r w:rsidRPr="00E90A07">
              <w:rPr>
                <w:rFonts w:ascii="Noto Sans" w:hAnsi="Noto Sans" w:cs="Noto Sans"/>
                <w:sz w:val="16"/>
                <w:szCs w:val="16"/>
              </w:rPr>
              <w:t xml:space="preserve">En caso de que el licitante no compruebe la validez y legalidad de los documentos o los presente en forma distinta a lo señalado en el presente numeral o no los presente, se le otorgarán: </w:t>
            </w:r>
            <w:r w:rsidR="006E44B7">
              <w:rPr>
                <w:rFonts w:ascii="Noto Sans" w:hAnsi="Noto Sans" w:cs="Noto Sans"/>
                <w:b/>
                <w:bCs/>
                <w:sz w:val="16"/>
                <w:szCs w:val="16"/>
              </w:rPr>
              <w:t>()</w:t>
            </w:r>
            <w:r w:rsidRPr="00E90A07">
              <w:rPr>
                <w:rFonts w:ascii="Noto Sans" w:hAnsi="Noto Sans" w:cs="Noto Sans"/>
                <w:b/>
                <w:bCs/>
                <w:sz w:val="16"/>
                <w:szCs w:val="16"/>
              </w:rPr>
              <w:t xml:space="preserve"> puntos.</w:t>
            </w:r>
          </w:p>
          <w:p w14:paraId="1FC1A593" w14:textId="07AE28F8" w:rsidR="00356E34" w:rsidRPr="00E90A07" w:rsidRDefault="00356E34" w:rsidP="007D16A0">
            <w:pPr>
              <w:jc w:val="both"/>
              <w:rPr>
                <w:rFonts w:ascii="Noto Sans" w:hAnsi="Noto Sans" w:cs="Noto Sans"/>
                <w:sz w:val="16"/>
                <w:szCs w:val="16"/>
              </w:rPr>
            </w:pPr>
          </w:p>
        </w:tc>
        <w:tc>
          <w:tcPr>
            <w:tcW w:w="1182" w:type="dxa"/>
            <w:vAlign w:val="center"/>
          </w:tcPr>
          <w:p w14:paraId="13A5FF1D" w14:textId="4EA7A1CA" w:rsidR="003304C5" w:rsidRPr="00E90A07" w:rsidRDefault="003304C5" w:rsidP="007D16A0">
            <w:pPr>
              <w:jc w:val="center"/>
              <w:rPr>
                <w:rFonts w:ascii="Noto Sans" w:hAnsi="Noto Sans" w:cs="Noto Sans"/>
                <w:b/>
                <w:bCs/>
                <w:sz w:val="16"/>
                <w:szCs w:val="16"/>
              </w:rPr>
            </w:pPr>
          </w:p>
          <w:p w14:paraId="62F9CA13" w14:textId="0FBB87AD" w:rsidR="003304C5" w:rsidRPr="00E90A07" w:rsidRDefault="003304C5" w:rsidP="007D16A0">
            <w:pPr>
              <w:jc w:val="center"/>
              <w:rPr>
                <w:rFonts w:ascii="Noto Sans" w:hAnsi="Noto Sans" w:cs="Noto Sans"/>
                <w:b/>
                <w:bCs/>
                <w:sz w:val="16"/>
                <w:szCs w:val="16"/>
              </w:rPr>
            </w:pPr>
          </w:p>
        </w:tc>
      </w:tr>
      <w:bookmarkEnd w:id="14"/>
    </w:tbl>
    <w:p w14:paraId="308C7574" w14:textId="77777777" w:rsidR="006A0A62" w:rsidRPr="00E90A07" w:rsidRDefault="006A0A62" w:rsidP="006A0A62">
      <w:pPr>
        <w:ind w:left="360"/>
        <w:jc w:val="both"/>
        <w:rPr>
          <w:rFonts w:ascii="Noto Sans" w:hAnsi="Noto Sans" w:cs="Noto Sans"/>
          <w:b/>
          <w:bCs/>
          <w:sz w:val="20"/>
          <w:szCs w:val="20"/>
        </w:rPr>
      </w:pPr>
    </w:p>
    <w:p w14:paraId="326710AA" w14:textId="77777777" w:rsidR="002F705E" w:rsidRPr="00E90A07" w:rsidRDefault="002F705E" w:rsidP="00EB739E">
      <w:pPr>
        <w:jc w:val="both"/>
        <w:rPr>
          <w:rFonts w:ascii="Noto Sans" w:hAnsi="Noto Sans" w:cs="Noto Sans"/>
          <w:b/>
          <w:bCs/>
          <w:sz w:val="20"/>
          <w:szCs w:val="20"/>
        </w:rPr>
      </w:pPr>
    </w:p>
    <w:p w14:paraId="0AA61EC6" w14:textId="5D9A6903" w:rsidR="00D96825" w:rsidRPr="00E90A07" w:rsidRDefault="00D96825" w:rsidP="00D96825">
      <w:pPr>
        <w:jc w:val="both"/>
        <w:rPr>
          <w:rFonts w:ascii="Noto Sans" w:hAnsi="Noto Sans" w:cs="Noto Sans"/>
          <w:b/>
          <w:bCs/>
          <w:sz w:val="20"/>
          <w:szCs w:val="20"/>
        </w:rPr>
      </w:pPr>
      <w:r w:rsidRPr="00E90A07">
        <w:rPr>
          <w:rFonts w:ascii="Noto Sans" w:hAnsi="Noto Sans" w:cs="Noto Sans"/>
          <w:b/>
          <w:bCs/>
          <w:sz w:val="20"/>
          <w:szCs w:val="20"/>
        </w:rPr>
        <w:t>2.2 Especialidad:</w:t>
      </w:r>
    </w:p>
    <w:p w14:paraId="0195FB31" w14:textId="77777777" w:rsidR="00D96825" w:rsidRPr="00E90A07" w:rsidRDefault="00D96825" w:rsidP="00D96825">
      <w:pPr>
        <w:jc w:val="both"/>
        <w:rPr>
          <w:rFonts w:ascii="Noto Sans" w:hAnsi="Noto Sans" w:cs="Noto Sans"/>
          <w:b/>
          <w:bCs/>
          <w:sz w:val="20"/>
          <w:szCs w:val="20"/>
        </w:rPr>
      </w:pPr>
    </w:p>
    <w:p w14:paraId="347C9A70" w14:textId="1BC7F099" w:rsidR="00D96825" w:rsidRPr="00E90A07" w:rsidRDefault="00D96825" w:rsidP="00D96825">
      <w:pPr>
        <w:jc w:val="both"/>
        <w:rPr>
          <w:rFonts w:ascii="Noto Sans" w:hAnsi="Noto Sans" w:cs="Noto Sans"/>
          <w:bCs/>
          <w:sz w:val="20"/>
          <w:szCs w:val="20"/>
        </w:rPr>
      </w:pPr>
      <w:r w:rsidRPr="00E90A07">
        <w:rPr>
          <w:rFonts w:ascii="Noto Sans" w:hAnsi="Noto Sans" w:cs="Noto Sans"/>
          <w:bCs/>
          <w:sz w:val="20"/>
          <w:szCs w:val="20"/>
        </w:rPr>
        <w:t xml:space="preserve">Los puntos para obtener serán de </w:t>
      </w:r>
      <w:r w:rsidR="00C80A80">
        <w:rPr>
          <w:rFonts w:ascii="Noto Sans" w:hAnsi="Noto Sans" w:cs="Noto Sans"/>
          <w:b/>
          <w:sz w:val="20"/>
          <w:szCs w:val="20"/>
        </w:rPr>
        <w:t>()</w:t>
      </w:r>
      <w:r w:rsidRPr="00E90A07">
        <w:rPr>
          <w:rFonts w:ascii="Noto Sans" w:hAnsi="Noto Sans" w:cs="Noto Sans"/>
          <w:b/>
          <w:sz w:val="20"/>
          <w:szCs w:val="20"/>
        </w:rPr>
        <w:t xml:space="preserve"> PUNTOS</w:t>
      </w:r>
      <w:r w:rsidRPr="00E90A07">
        <w:rPr>
          <w:rFonts w:ascii="Noto Sans" w:hAnsi="Noto Sans" w:cs="Noto Sans"/>
          <w:bCs/>
          <w:sz w:val="20"/>
          <w:szCs w:val="20"/>
        </w:rPr>
        <w:t>.</w:t>
      </w:r>
    </w:p>
    <w:p w14:paraId="367CEFE4" w14:textId="77777777" w:rsidR="00D96825" w:rsidRPr="00506257" w:rsidRDefault="00D96825" w:rsidP="00D96825">
      <w:pPr>
        <w:jc w:val="both"/>
        <w:rPr>
          <w:rFonts w:ascii="Noto Sans" w:hAnsi="Noto Sans" w:cs="Noto Sans"/>
          <w:b/>
          <w:bCs/>
          <w:sz w:val="16"/>
          <w:szCs w:val="16"/>
        </w:rPr>
      </w:pPr>
    </w:p>
    <w:tbl>
      <w:tblPr>
        <w:tblStyle w:val="Tablaconcuadrcula"/>
        <w:tblW w:w="10201" w:type="dxa"/>
        <w:tblLayout w:type="fixed"/>
        <w:tblLook w:val="04A0" w:firstRow="1" w:lastRow="0" w:firstColumn="1" w:lastColumn="0" w:noHBand="0" w:noVBand="1"/>
      </w:tblPr>
      <w:tblGrid>
        <w:gridCol w:w="1583"/>
        <w:gridCol w:w="1247"/>
        <w:gridCol w:w="1985"/>
        <w:gridCol w:w="4394"/>
        <w:gridCol w:w="992"/>
      </w:tblGrid>
      <w:tr w:rsidR="003304C5" w:rsidRPr="00E90A07" w14:paraId="34555DB0" w14:textId="77777777" w:rsidTr="000956DD">
        <w:tc>
          <w:tcPr>
            <w:tcW w:w="1583" w:type="dxa"/>
            <w:shd w:val="clear" w:color="auto" w:fill="00765E"/>
            <w:vAlign w:val="center"/>
          </w:tcPr>
          <w:p w14:paraId="7BE441C6" w14:textId="77777777" w:rsidR="003304C5" w:rsidRPr="00E90A07" w:rsidRDefault="003304C5" w:rsidP="007D16A0">
            <w:pPr>
              <w:jc w:val="center"/>
              <w:rPr>
                <w:rFonts w:ascii="Noto Sans" w:hAnsi="Noto Sans" w:cs="Noto Sans"/>
                <w:color w:val="EEECE1" w:themeColor="background2"/>
                <w:sz w:val="16"/>
                <w:szCs w:val="16"/>
              </w:rPr>
            </w:pPr>
            <w:r w:rsidRPr="00E90A07">
              <w:rPr>
                <w:rFonts w:ascii="Noto Sans" w:hAnsi="Noto Sans" w:cs="Noto Sans"/>
                <w:color w:val="EEECE1" w:themeColor="background2"/>
                <w:sz w:val="16"/>
                <w:szCs w:val="16"/>
              </w:rPr>
              <w:t>RUBRO</w:t>
            </w:r>
          </w:p>
        </w:tc>
        <w:tc>
          <w:tcPr>
            <w:tcW w:w="1247" w:type="dxa"/>
            <w:shd w:val="clear" w:color="auto" w:fill="00765E"/>
            <w:vAlign w:val="center"/>
          </w:tcPr>
          <w:p w14:paraId="7EBC3AAB" w14:textId="77777777" w:rsidR="003304C5" w:rsidRPr="00E90A07" w:rsidRDefault="003304C5" w:rsidP="007D16A0">
            <w:pPr>
              <w:jc w:val="center"/>
              <w:rPr>
                <w:rFonts w:ascii="Noto Sans" w:hAnsi="Noto Sans" w:cs="Noto Sans"/>
                <w:color w:val="EEECE1" w:themeColor="background2"/>
                <w:sz w:val="16"/>
                <w:szCs w:val="16"/>
              </w:rPr>
            </w:pPr>
            <w:r w:rsidRPr="00E90A07">
              <w:rPr>
                <w:rFonts w:ascii="Noto Sans" w:hAnsi="Noto Sans" w:cs="Noto Sans"/>
                <w:color w:val="EEECE1" w:themeColor="background2"/>
                <w:sz w:val="16"/>
                <w:szCs w:val="16"/>
              </w:rPr>
              <w:t>SUBRUBRO</w:t>
            </w:r>
          </w:p>
        </w:tc>
        <w:tc>
          <w:tcPr>
            <w:tcW w:w="1985" w:type="dxa"/>
            <w:shd w:val="clear" w:color="auto" w:fill="00765E"/>
            <w:vAlign w:val="center"/>
          </w:tcPr>
          <w:p w14:paraId="1623A823" w14:textId="77777777" w:rsidR="003304C5" w:rsidRPr="00E90A07" w:rsidRDefault="003304C5" w:rsidP="007D16A0">
            <w:pPr>
              <w:jc w:val="center"/>
              <w:rPr>
                <w:rFonts w:ascii="Noto Sans" w:hAnsi="Noto Sans" w:cs="Noto Sans"/>
                <w:color w:val="EEECE1" w:themeColor="background2"/>
                <w:sz w:val="16"/>
                <w:szCs w:val="16"/>
              </w:rPr>
            </w:pPr>
            <w:r w:rsidRPr="00E90A07">
              <w:rPr>
                <w:rFonts w:ascii="Noto Sans" w:hAnsi="Noto Sans" w:cs="Noto Sans"/>
                <w:color w:val="EEECE1" w:themeColor="background2"/>
                <w:sz w:val="16"/>
                <w:szCs w:val="16"/>
              </w:rPr>
              <w:t>ASPECTO</w:t>
            </w:r>
          </w:p>
        </w:tc>
        <w:tc>
          <w:tcPr>
            <w:tcW w:w="4394" w:type="dxa"/>
            <w:shd w:val="clear" w:color="auto" w:fill="00765E"/>
            <w:vAlign w:val="center"/>
          </w:tcPr>
          <w:p w14:paraId="70F5FD7C" w14:textId="77777777" w:rsidR="003304C5" w:rsidRPr="00E90A07" w:rsidRDefault="003304C5" w:rsidP="007D16A0">
            <w:pPr>
              <w:jc w:val="center"/>
              <w:rPr>
                <w:rFonts w:ascii="Noto Sans" w:hAnsi="Noto Sans" w:cs="Noto Sans"/>
                <w:color w:val="EEECE1" w:themeColor="background2"/>
                <w:sz w:val="16"/>
                <w:szCs w:val="16"/>
              </w:rPr>
            </w:pPr>
            <w:r w:rsidRPr="00E90A07">
              <w:rPr>
                <w:rFonts w:ascii="Noto Sans" w:hAnsi="Noto Sans" w:cs="Noto Sans"/>
                <w:color w:val="EEECE1" w:themeColor="background2"/>
                <w:sz w:val="16"/>
                <w:szCs w:val="16"/>
              </w:rPr>
              <w:t>ACREDITAMIENTO</w:t>
            </w:r>
          </w:p>
        </w:tc>
        <w:tc>
          <w:tcPr>
            <w:tcW w:w="992" w:type="dxa"/>
            <w:shd w:val="clear" w:color="auto" w:fill="00765E"/>
            <w:vAlign w:val="center"/>
          </w:tcPr>
          <w:p w14:paraId="280A75C9" w14:textId="77777777" w:rsidR="003304C5" w:rsidRPr="00E90A07" w:rsidRDefault="003304C5" w:rsidP="007D16A0">
            <w:pPr>
              <w:jc w:val="center"/>
              <w:rPr>
                <w:rFonts w:ascii="Noto Sans" w:eastAsiaTheme="minorHAnsi" w:hAnsi="Noto Sans" w:cs="Noto Sans"/>
                <w:color w:val="EEECE1" w:themeColor="background2"/>
                <w:sz w:val="16"/>
                <w:szCs w:val="16"/>
              </w:rPr>
            </w:pPr>
            <w:r w:rsidRPr="00E90A07">
              <w:rPr>
                <w:rFonts w:ascii="Noto Sans" w:hAnsi="Noto Sans" w:cs="Noto Sans"/>
                <w:color w:val="EEECE1" w:themeColor="background2"/>
                <w:sz w:val="16"/>
                <w:szCs w:val="16"/>
              </w:rPr>
              <w:t>PUNTAJE</w:t>
            </w:r>
          </w:p>
        </w:tc>
      </w:tr>
      <w:tr w:rsidR="003304C5" w:rsidRPr="00E90A07" w14:paraId="07AFB1FE" w14:textId="77777777" w:rsidTr="00356E34">
        <w:trPr>
          <w:trHeight w:val="70"/>
        </w:trPr>
        <w:tc>
          <w:tcPr>
            <w:tcW w:w="1583" w:type="dxa"/>
            <w:vAlign w:val="center"/>
          </w:tcPr>
          <w:p w14:paraId="49F7EF38" w14:textId="77777777" w:rsidR="003304C5" w:rsidRPr="00E90A07" w:rsidRDefault="003304C5" w:rsidP="007D16A0">
            <w:pPr>
              <w:jc w:val="center"/>
              <w:rPr>
                <w:rFonts w:ascii="Noto Sans" w:hAnsi="Noto Sans" w:cs="Noto Sans"/>
                <w:b/>
                <w:bCs/>
                <w:sz w:val="16"/>
                <w:szCs w:val="16"/>
              </w:rPr>
            </w:pPr>
            <w:r w:rsidRPr="00E90A07">
              <w:rPr>
                <w:rFonts w:ascii="Noto Sans" w:hAnsi="Noto Sans" w:cs="Noto Sans"/>
                <w:b/>
                <w:bCs/>
                <w:sz w:val="16"/>
                <w:szCs w:val="16"/>
              </w:rPr>
              <w:t>2. EXPERIENCIA Y ESPECIALIDAD DEL LÍCITANTE</w:t>
            </w:r>
          </w:p>
        </w:tc>
        <w:tc>
          <w:tcPr>
            <w:tcW w:w="1247" w:type="dxa"/>
            <w:vAlign w:val="center"/>
          </w:tcPr>
          <w:p w14:paraId="47A11FB8" w14:textId="702D9C76" w:rsidR="003304C5" w:rsidRPr="00E90A07" w:rsidRDefault="003304C5" w:rsidP="007D16A0">
            <w:pPr>
              <w:jc w:val="center"/>
              <w:rPr>
                <w:rFonts w:ascii="Noto Sans" w:hAnsi="Noto Sans" w:cs="Noto Sans"/>
                <w:sz w:val="16"/>
                <w:szCs w:val="16"/>
              </w:rPr>
            </w:pPr>
            <w:r w:rsidRPr="00E90A07">
              <w:rPr>
                <w:rFonts w:ascii="Noto Sans" w:hAnsi="Noto Sans" w:cs="Noto Sans"/>
                <w:sz w:val="16"/>
                <w:szCs w:val="16"/>
              </w:rPr>
              <w:t>2.</w:t>
            </w:r>
            <w:r w:rsidR="00657EE5" w:rsidRPr="00E90A07">
              <w:rPr>
                <w:rFonts w:ascii="Noto Sans" w:hAnsi="Noto Sans" w:cs="Noto Sans"/>
                <w:sz w:val="16"/>
                <w:szCs w:val="16"/>
              </w:rPr>
              <w:t xml:space="preserve">2 </w:t>
            </w:r>
            <w:r w:rsidRPr="00E90A07">
              <w:rPr>
                <w:rFonts w:ascii="Noto Sans" w:hAnsi="Noto Sans" w:cs="Noto Sans"/>
                <w:sz w:val="16"/>
                <w:szCs w:val="16"/>
              </w:rPr>
              <w:t>E</w:t>
            </w:r>
            <w:r w:rsidR="00657EE5" w:rsidRPr="00E90A07">
              <w:rPr>
                <w:rFonts w:ascii="Noto Sans" w:hAnsi="Noto Sans" w:cs="Noto Sans"/>
                <w:sz w:val="16"/>
                <w:szCs w:val="16"/>
              </w:rPr>
              <w:t>specialidad</w:t>
            </w:r>
          </w:p>
        </w:tc>
        <w:tc>
          <w:tcPr>
            <w:tcW w:w="1985" w:type="dxa"/>
            <w:vAlign w:val="center"/>
          </w:tcPr>
          <w:p w14:paraId="4B67FC90" w14:textId="2918BBBE" w:rsidR="003304C5" w:rsidRPr="00E90A07" w:rsidRDefault="003304C5" w:rsidP="00B443A0">
            <w:pPr>
              <w:jc w:val="center"/>
              <w:rPr>
                <w:rFonts w:ascii="Noto Sans" w:hAnsi="Noto Sans" w:cs="Noto Sans"/>
                <w:i/>
                <w:sz w:val="16"/>
                <w:szCs w:val="16"/>
              </w:rPr>
            </w:pPr>
            <w:r w:rsidRPr="00E90A07">
              <w:rPr>
                <w:rFonts w:ascii="Noto Sans" w:hAnsi="Noto Sans" w:cs="Noto Sans"/>
                <w:iCs/>
                <w:sz w:val="16"/>
                <w:szCs w:val="16"/>
              </w:rPr>
              <w:t>2.</w:t>
            </w:r>
            <w:r w:rsidR="00657EE5" w:rsidRPr="00E90A07">
              <w:rPr>
                <w:rFonts w:ascii="Noto Sans" w:hAnsi="Noto Sans" w:cs="Noto Sans"/>
                <w:iCs/>
                <w:sz w:val="16"/>
                <w:szCs w:val="16"/>
              </w:rPr>
              <w:t>2.1</w:t>
            </w:r>
            <w:r w:rsidRPr="00E90A07">
              <w:rPr>
                <w:rFonts w:ascii="Noto Sans" w:hAnsi="Noto Sans" w:cs="Noto Sans"/>
                <w:iCs/>
                <w:sz w:val="16"/>
                <w:szCs w:val="16"/>
              </w:rPr>
              <w:t xml:space="preserve"> Mayor </w:t>
            </w:r>
            <w:r w:rsidR="00657EE5" w:rsidRPr="00E90A07">
              <w:rPr>
                <w:rFonts w:ascii="Noto Sans" w:hAnsi="Noto Sans" w:cs="Noto Sans"/>
                <w:iCs/>
                <w:sz w:val="16"/>
                <w:szCs w:val="16"/>
              </w:rPr>
              <w:t xml:space="preserve">número de </w:t>
            </w:r>
            <w:r w:rsidR="00004CFD" w:rsidRPr="00E90A07">
              <w:rPr>
                <w:rFonts w:ascii="Noto Sans" w:hAnsi="Noto Sans" w:cs="Noto Sans"/>
                <w:iCs/>
                <w:sz w:val="16"/>
                <w:szCs w:val="16"/>
              </w:rPr>
              <w:t xml:space="preserve">contratos </w:t>
            </w:r>
            <w:r w:rsidR="00432F3A" w:rsidRPr="00E90A07">
              <w:rPr>
                <w:rFonts w:ascii="Noto Sans" w:hAnsi="Noto Sans" w:cs="Noto Sans"/>
                <w:iCs/>
                <w:sz w:val="16"/>
                <w:szCs w:val="16"/>
              </w:rPr>
              <w:t>y/</w:t>
            </w:r>
            <w:r w:rsidR="00004CFD" w:rsidRPr="00E90A07">
              <w:rPr>
                <w:rFonts w:ascii="Noto Sans" w:hAnsi="Noto Sans" w:cs="Noto Sans"/>
                <w:iCs/>
                <w:sz w:val="16"/>
                <w:szCs w:val="16"/>
              </w:rPr>
              <w:t xml:space="preserve">o </w:t>
            </w:r>
            <w:r w:rsidR="00432F3A" w:rsidRPr="00E90A07">
              <w:rPr>
                <w:rFonts w:ascii="Noto Sans" w:hAnsi="Noto Sans" w:cs="Noto Sans"/>
                <w:iCs/>
                <w:sz w:val="16"/>
                <w:szCs w:val="16"/>
              </w:rPr>
              <w:t xml:space="preserve">convenios o </w:t>
            </w:r>
            <w:r w:rsidR="00004CFD" w:rsidRPr="00E90A07">
              <w:rPr>
                <w:rFonts w:ascii="Noto Sans" w:hAnsi="Noto Sans" w:cs="Noto Sans"/>
                <w:iCs/>
                <w:sz w:val="16"/>
                <w:szCs w:val="16"/>
              </w:rPr>
              <w:t xml:space="preserve">documentos con los que el licitante acredite haber prestado </w:t>
            </w:r>
            <w:r w:rsidRPr="00E90A07">
              <w:rPr>
                <w:rFonts w:ascii="Noto Sans" w:hAnsi="Noto Sans" w:cs="Noto Sans"/>
                <w:iCs/>
                <w:sz w:val="16"/>
                <w:szCs w:val="16"/>
              </w:rPr>
              <w:t xml:space="preserve">servicios </w:t>
            </w:r>
            <w:r w:rsidR="00004CFD" w:rsidRPr="00E90A07">
              <w:rPr>
                <w:rFonts w:ascii="Noto Sans" w:hAnsi="Noto Sans" w:cs="Noto Sans"/>
                <w:iCs/>
                <w:sz w:val="16"/>
                <w:szCs w:val="16"/>
              </w:rPr>
              <w:t>con las características específicas y en condiciones similares a las requeridas en el procedimiento de contratación</w:t>
            </w:r>
          </w:p>
          <w:p w14:paraId="6F5110DA" w14:textId="77777777" w:rsidR="003304C5" w:rsidRPr="00E90A07" w:rsidRDefault="003304C5" w:rsidP="007D16A0">
            <w:pPr>
              <w:jc w:val="center"/>
              <w:rPr>
                <w:rFonts w:ascii="Noto Sans" w:hAnsi="Noto Sans" w:cs="Noto Sans"/>
                <w:bCs/>
                <w:sz w:val="16"/>
                <w:szCs w:val="16"/>
              </w:rPr>
            </w:pPr>
          </w:p>
        </w:tc>
        <w:tc>
          <w:tcPr>
            <w:tcW w:w="4394" w:type="dxa"/>
            <w:vAlign w:val="center"/>
          </w:tcPr>
          <w:p w14:paraId="47027D3C" w14:textId="77777777" w:rsidR="006308BB" w:rsidRPr="00E90A07" w:rsidRDefault="006308BB" w:rsidP="007D16A0">
            <w:pPr>
              <w:jc w:val="both"/>
              <w:rPr>
                <w:rFonts w:ascii="Noto Sans" w:hAnsi="Noto Sans" w:cs="Noto Sans"/>
                <w:sz w:val="16"/>
                <w:szCs w:val="16"/>
              </w:rPr>
            </w:pPr>
          </w:p>
          <w:p w14:paraId="70881570" w14:textId="3332DDB2" w:rsidR="003304C5" w:rsidRPr="00E90A07" w:rsidRDefault="003304C5" w:rsidP="007D16A0">
            <w:pPr>
              <w:jc w:val="both"/>
              <w:rPr>
                <w:rFonts w:ascii="Noto Sans" w:hAnsi="Noto Sans" w:cs="Noto Sans"/>
                <w:sz w:val="16"/>
                <w:szCs w:val="16"/>
              </w:rPr>
            </w:pPr>
            <w:r w:rsidRPr="00E90A07">
              <w:rPr>
                <w:rFonts w:ascii="Noto Sans" w:hAnsi="Noto Sans" w:cs="Noto Sans"/>
                <w:sz w:val="16"/>
                <w:szCs w:val="16"/>
              </w:rPr>
              <w:t xml:space="preserve">El licitante deberá presentar una descripción técnica de cada uno de los contratos y/o convenios que haya celebrado, indicando objeto, importe, vigencia y cliente. Para acreditar que cuenta con </w:t>
            </w:r>
            <w:r w:rsidR="00E765CA" w:rsidRPr="00E90A07">
              <w:rPr>
                <w:rFonts w:ascii="Noto Sans" w:hAnsi="Noto Sans" w:cs="Noto Sans"/>
                <w:sz w:val="16"/>
                <w:szCs w:val="16"/>
              </w:rPr>
              <w:t xml:space="preserve">especialidad </w:t>
            </w:r>
            <w:r w:rsidRPr="00E90A07">
              <w:rPr>
                <w:rFonts w:ascii="Noto Sans" w:hAnsi="Noto Sans" w:cs="Noto Sans"/>
                <w:sz w:val="16"/>
                <w:szCs w:val="16"/>
              </w:rPr>
              <w:t>en la prestación de servicios</w:t>
            </w:r>
            <w:r w:rsidR="00E765CA" w:rsidRPr="00E90A07">
              <w:rPr>
                <w:rFonts w:ascii="Noto Sans" w:hAnsi="Noto Sans" w:cs="Noto Sans"/>
                <w:sz w:val="16"/>
                <w:szCs w:val="16"/>
              </w:rPr>
              <w:t xml:space="preserve"> con las características específicas y en condiciones similares a las requeridas en el procedimiento de contratación,</w:t>
            </w:r>
            <w:r w:rsidRPr="00E90A07">
              <w:rPr>
                <w:rFonts w:ascii="Noto Sans" w:hAnsi="Noto Sans" w:cs="Noto Sans"/>
                <w:sz w:val="16"/>
                <w:szCs w:val="16"/>
              </w:rPr>
              <w:t xml:space="preserve"> se deberán presentar copias simples de contratos y/o convenios que haya suscrito</w:t>
            </w:r>
            <w:r w:rsidR="001C23A3" w:rsidRPr="00E90A07">
              <w:rPr>
                <w:rFonts w:ascii="Noto Sans" w:hAnsi="Noto Sans" w:cs="Noto Sans"/>
                <w:sz w:val="16"/>
                <w:szCs w:val="16"/>
              </w:rPr>
              <w:t xml:space="preserve"> o los documentos con los que el licitante acredite haber prestado servicios con las características específicas y en condiciones similares a las requeridas,</w:t>
            </w:r>
            <w:r w:rsidRPr="00E90A07">
              <w:rPr>
                <w:rFonts w:ascii="Noto Sans" w:hAnsi="Noto Sans" w:cs="Noto Sans"/>
                <w:sz w:val="16"/>
                <w:szCs w:val="16"/>
              </w:rPr>
              <w:t xml:space="preserve"> de acuerdo a lo siguiente:</w:t>
            </w:r>
          </w:p>
          <w:p w14:paraId="1478FB45" w14:textId="77777777" w:rsidR="00731D25" w:rsidRPr="00E90A07" w:rsidRDefault="00731D25" w:rsidP="007D16A0">
            <w:pPr>
              <w:jc w:val="both"/>
              <w:rPr>
                <w:rFonts w:ascii="Noto Sans" w:hAnsi="Noto Sans" w:cs="Noto Sans"/>
                <w:sz w:val="16"/>
                <w:szCs w:val="16"/>
              </w:rPr>
            </w:pPr>
          </w:p>
          <w:p w14:paraId="46160404" w14:textId="71D03CE3" w:rsidR="00731D25" w:rsidRPr="00E90A07" w:rsidRDefault="00DE4D62" w:rsidP="00731D25">
            <w:pPr>
              <w:jc w:val="both"/>
              <w:rPr>
                <w:rFonts w:ascii="Noto Sans" w:hAnsi="Noto Sans" w:cs="Noto Sans"/>
                <w:b/>
                <w:bCs/>
                <w:sz w:val="16"/>
                <w:szCs w:val="16"/>
              </w:rPr>
            </w:pPr>
            <w:r w:rsidRPr="00E90A07">
              <w:rPr>
                <w:rFonts w:ascii="Noto Sans" w:hAnsi="Noto Sans" w:cs="Noto Sans"/>
                <w:b/>
                <w:bCs/>
                <w:sz w:val="16"/>
                <w:szCs w:val="16"/>
              </w:rPr>
              <w:t>. 3 o más contratos y/o convenios o documentos con los que el licitante acredite haber prestado servicios con las características específicas y en condiciones similares a las requeridas</w:t>
            </w:r>
            <w:r w:rsidRPr="00E90A07">
              <w:rPr>
                <w:rFonts w:ascii="Noto Sans" w:hAnsi="Noto Sans" w:cs="Noto Sans"/>
                <w:sz w:val="16"/>
                <w:szCs w:val="16"/>
              </w:rPr>
              <w:t xml:space="preserve">, se otorgarán: </w:t>
            </w:r>
            <w:r w:rsidR="006E44B7">
              <w:rPr>
                <w:rFonts w:ascii="Noto Sans" w:hAnsi="Noto Sans" w:cs="Noto Sans"/>
                <w:b/>
                <w:bCs/>
                <w:sz w:val="16"/>
                <w:szCs w:val="16"/>
              </w:rPr>
              <w:t>()</w:t>
            </w:r>
            <w:r w:rsidRPr="00E90A07">
              <w:rPr>
                <w:rFonts w:ascii="Noto Sans" w:hAnsi="Noto Sans" w:cs="Noto Sans"/>
                <w:b/>
                <w:bCs/>
                <w:sz w:val="16"/>
                <w:szCs w:val="16"/>
              </w:rPr>
              <w:t xml:space="preserve"> puntos.</w:t>
            </w:r>
          </w:p>
          <w:p w14:paraId="587CE4C1" w14:textId="77777777" w:rsidR="00731D25" w:rsidRPr="00E90A07" w:rsidRDefault="00731D25" w:rsidP="007D16A0">
            <w:pPr>
              <w:jc w:val="both"/>
              <w:rPr>
                <w:rFonts w:ascii="Noto Sans" w:hAnsi="Noto Sans" w:cs="Noto Sans"/>
                <w:sz w:val="16"/>
                <w:szCs w:val="16"/>
              </w:rPr>
            </w:pPr>
          </w:p>
          <w:p w14:paraId="3FC4DD1F" w14:textId="30953F45" w:rsidR="00731D25" w:rsidRPr="00E90A07" w:rsidRDefault="00307122" w:rsidP="00731D25">
            <w:pPr>
              <w:jc w:val="both"/>
              <w:rPr>
                <w:rFonts w:ascii="Noto Sans" w:hAnsi="Noto Sans" w:cs="Noto Sans"/>
                <w:b/>
                <w:bCs/>
                <w:sz w:val="16"/>
                <w:szCs w:val="16"/>
              </w:rPr>
            </w:pPr>
            <w:r w:rsidRPr="00E90A07">
              <w:rPr>
                <w:rFonts w:ascii="Noto Sans" w:hAnsi="Noto Sans" w:cs="Noto Sans"/>
                <w:b/>
                <w:bCs/>
                <w:sz w:val="16"/>
                <w:szCs w:val="16"/>
              </w:rPr>
              <w:t>. 2 contratos y/o convenios o documentos con los que el licitante acredite haber prestado servicios con las características específicas y en condiciones similares a las requeridas</w:t>
            </w:r>
            <w:r w:rsidRPr="00E90A07">
              <w:rPr>
                <w:rFonts w:ascii="Noto Sans" w:hAnsi="Noto Sans" w:cs="Noto Sans"/>
                <w:sz w:val="16"/>
                <w:szCs w:val="16"/>
              </w:rPr>
              <w:t xml:space="preserve">, se otorgarán: </w:t>
            </w:r>
            <w:r w:rsidR="006E44B7">
              <w:rPr>
                <w:rFonts w:ascii="Noto Sans" w:hAnsi="Noto Sans" w:cs="Noto Sans"/>
                <w:b/>
                <w:bCs/>
                <w:sz w:val="16"/>
                <w:szCs w:val="16"/>
              </w:rPr>
              <w:t>()</w:t>
            </w:r>
            <w:r w:rsidRPr="00E90A07">
              <w:rPr>
                <w:rFonts w:ascii="Noto Sans" w:hAnsi="Noto Sans" w:cs="Noto Sans"/>
                <w:b/>
                <w:bCs/>
                <w:sz w:val="16"/>
                <w:szCs w:val="16"/>
              </w:rPr>
              <w:t xml:space="preserve"> puntos.</w:t>
            </w:r>
          </w:p>
          <w:p w14:paraId="0794DB73" w14:textId="77777777" w:rsidR="00307122" w:rsidRPr="00E90A07" w:rsidRDefault="00307122" w:rsidP="00731D25">
            <w:pPr>
              <w:jc w:val="both"/>
              <w:rPr>
                <w:rFonts w:ascii="Noto Sans" w:hAnsi="Noto Sans" w:cs="Noto Sans"/>
                <w:b/>
                <w:bCs/>
                <w:sz w:val="16"/>
                <w:szCs w:val="16"/>
              </w:rPr>
            </w:pPr>
          </w:p>
          <w:p w14:paraId="5D1B8C3C" w14:textId="769559E5" w:rsidR="003304C5" w:rsidRPr="00E90A07" w:rsidRDefault="00AE3AAB" w:rsidP="007D16A0">
            <w:pPr>
              <w:jc w:val="both"/>
              <w:rPr>
                <w:rFonts w:ascii="Noto Sans" w:hAnsi="Noto Sans" w:cs="Noto Sans"/>
                <w:b/>
                <w:bCs/>
                <w:sz w:val="16"/>
                <w:szCs w:val="16"/>
              </w:rPr>
            </w:pPr>
            <w:r w:rsidRPr="00E90A07">
              <w:rPr>
                <w:rFonts w:ascii="Noto Sans" w:hAnsi="Noto Sans" w:cs="Noto Sans"/>
                <w:b/>
                <w:bCs/>
                <w:sz w:val="16"/>
                <w:szCs w:val="16"/>
              </w:rPr>
              <w:t>. 1 contrato y/o convenio o documento con el que el licitante acredite haber prestado servicios con las características específicas y en condiciones similares a las requeridas,</w:t>
            </w:r>
            <w:r w:rsidRPr="00E90A07">
              <w:rPr>
                <w:rFonts w:ascii="Noto Sans" w:hAnsi="Noto Sans" w:cs="Noto Sans"/>
                <w:sz w:val="16"/>
                <w:szCs w:val="16"/>
              </w:rPr>
              <w:t xml:space="preserve"> se otorgarán: </w:t>
            </w:r>
            <w:r w:rsidR="006E44B7">
              <w:rPr>
                <w:rFonts w:ascii="Noto Sans" w:hAnsi="Noto Sans" w:cs="Noto Sans"/>
                <w:b/>
                <w:bCs/>
                <w:sz w:val="16"/>
                <w:szCs w:val="16"/>
              </w:rPr>
              <w:t>()</w:t>
            </w:r>
            <w:r w:rsidRPr="00E90A07">
              <w:rPr>
                <w:rFonts w:ascii="Noto Sans" w:hAnsi="Noto Sans" w:cs="Noto Sans"/>
                <w:b/>
                <w:bCs/>
                <w:sz w:val="16"/>
                <w:szCs w:val="16"/>
              </w:rPr>
              <w:t xml:space="preserve"> puntos</w:t>
            </w:r>
          </w:p>
          <w:p w14:paraId="7E9CA57B" w14:textId="77777777" w:rsidR="003304C5" w:rsidRPr="00E90A07" w:rsidRDefault="003304C5" w:rsidP="007D16A0">
            <w:pPr>
              <w:jc w:val="both"/>
              <w:rPr>
                <w:rFonts w:ascii="Noto Sans" w:hAnsi="Noto Sans" w:cs="Noto Sans"/>
                <w:sz w:val="16"/>
                <w:szCs w:val="16"/>
              </w:rPr>
            </w:pPr>
          </w:p>
          <w:p w14:paraId="5A856DBF" w14:textId="77777777" w:rsidR="003304C5" w:rsidRPr="00E90A07" w:rsidRDefault="003304C5" w:rsidP="007D16A0">
            <w:pPr>
              <w:jc w:val="both"/>
              <w:rPr>
                <w:rFonts w:ascii="Noto Sans" w:hAnsi="Noto Sans" w:cs="Noto Sans"/>
                <w:sz w:val="16"/>
                <w:szCs w:val="16"/>
              </w:rPr>
            </w:pPr>
            <w:r w:rsidRPr="00E90A07">
              <w:rPr>
                <w:rFonts w:ascii="Noto Sans" w:hAnsi="Noto Sans" w:cs="Noto Sans"/>
                <w:sz w:val="16"/>
                <w:szCs w:val="16"/>
              </w:rPr>
              <w:t>Nota:</w:t>
            </w:r>
            <w:r w:rsidRPr="00E90A07">
              <w:rPr>
                <w:rFonts w:ascii="Noto Sans" w:hAnsi="Noto Sans" w:cs="Noto Sans"/>
                <w:sz w:val="20"/>
                <w:szCs w:val="20"/>
              </w:rPr>
              <w:t xml:space="preserve"> </w:t>
            </w:r>
            <w:r w:rsidRPr="00E90A07">
              <w:rPr>
                <w:rFonts w:ascii="Noto Sans" w:hAnsi="Noto Sans" w:cs="Noto Sans"/>
                <w:sz w:val="16"/>
                <w:szCs w:val="16"/>
              </w:rPr>
              <w:t xml:space="preserve">En caso de que dos o más licitantes acrediten el mismo número de años de experiencia y presenten el mismo número de contratos o documentos para la </w:t>
            </w:r>
            <w:r w:rsidRPr="00E90A07">
              <w:rPr>
                <w:rFonts w:ascii="Noto Sans" w:hAnsi="Noto Sans" w:cs="Noto Sans"/>
                <w:sz w:val="16"/>
                <w:szCs w:val="16"/>
              </w:rPr>
              <w:lastRenderedPageBreak/>
              <w:t>especialidad, el IMSS dará la misma puntuación a los licitantes que se encuentren en este supuesto.</w:t>
            </w:r>
          </w:p>
          <w:p w14:paraId="4BD02136" w14:textId="77777777" w:rsidR="003304C5" w:rsidRPr="00E90A07" w:rsidRDefault="003304C5" w:rsidP="007D16A0">
            <w:pPr>
              <w:jc w:val="both"/>
              <w:rPr>
                <w:rFonts w:ascii="Noto Sans" w:hAnsi="Noto Sans" w:cs="Noto Sans"/>
                <w:sz w:val="16"/>
                <w:szCs w:val="16"/>
              </w:rPr>
            </w:pPr>
          </w:p>
          <w:p w14:paraId="5BF0688B" w14:textId="7103A8F4" w:rsidR="006308BB" w:rsidRPr="00356E34" w:rsidRDefault="003304C5" w:rsidP="007D16A0">
            <w:pPr>
              <w:jc w:val="both"/>
              <w:rPr>
                <w:rFonts w:ascii="Noto Sans" w:hAnsi="Noto Sans" w:cs="Noto Sans"/>
                <w:b/>
                <w:bCs/>
                <w:sz w:val="16"/>
                <w:szCs w:val="16"/>
              </w:rPr>
            </w:pPr>
            <w:r w:rsidRPr="00E90A07">
              <w:rPr>
                <w:rFonts w:ascii="Noto Sans" w:hAnsi="Noto Sans" w:cs="Noto Sans"/>
                <w:sz w:val="16"/>
                <w:szCs w:val="16"/>
              </w:rPr>
              <w:t xml:space="preserve">En caso de que el licitante no compruebe la validez y legalidad de los documentos o los presente en forma distinta a lo señalado en el presente numeral o no los presente, se le otorgarán: </w:t>
            </w:r>
            <w:r w:rsidR="006E44B7">
              <w:rPr>
                <w:rFonts w:ascii="Noto Sans" w:hAnsi="Noto Sans" w:cs="Noto Sans"/>
                <w:b/>
                <w:bCs/>
                <w:sz w:val="16"/>
                <w:szCs w:val="16"/>
              </w:rPr>
              <w:t>()</w:t>
            </w:r>
            <w:r w:rsidRPr="00E90A07">
              <w:rPr>
                <w:rFonts w:ascii="Noto Sans" w:hAnsi="Noto Sans" w:cs="Noto Sans"/>
                <w:b/>
                <w:bCs/>
                <w:sz w:val="16"/>
                <w:szCs w:val="16"/>
              </w:rPr>
              <w:t xml:space="preserve"> puntos.</w:t>
            </w:r>
          </w:p>
        </w:tc>
        <w:tc>
          <w:tcPr>
            <w:tcW w:w="992" w:type="dxa"/>
            <w:vAlign w:val="center"/>
          </w:tcPr>
          <w:p w14:paraId="3E70C7D9" w14:textId="3F665BC1" w:rsidR="003304C5" w:rsidRPr="00E90A07" w:rsidRDefault="003304C5" w:rsidP="00731D25">
            <w:pPr>
              <w:jc w:val="center"/>
              <w:rPr>
                <w:rFonts w:ascii="Noto Sans" w:hAnsi="Noto Sans" w:cs="Noto Sans"/>
                <w:b/>
                <w:bCs/>
                <w:sz w:val="16"/>
                <w:szCs w:val="16"/>
              </w:rPr>
            </w:pPr>
          </w:p>
        </w:tc>
      </w:tr>
    </w:tbl>
    <w:p w14:paraId="65A31D01" w14:textId="77777777" w:rsidR="003304C5" w:rsidRPr="00E90A07" w:rsidRDefault="003304C5" w:rsidP="00D96825">
      <w:pPr>
        <w:jc w:val="both"/>
        <w:rPr>
          <w:rFonts w:ascii="Noto Sans" w:hAnsi="Noto Sans" w:cs="Noto Sans"/>
          <w:b/>
          <w:bCs/>
          <w:sz w:val="20"/>
          <w:szCs w:val="20"/>
        </w:rPr>
      </w:pPr>
    </w:p>
    <w:p w14:paraId="41851D1C" w14:textId="77777777" w:rsidR="002F705E" w:rsidRPr="00E90A07" w:rsidRDefault="002F705E" w:rsidP="00F71FA7">
      <w:pPr>
        <w:jc w:val="both"/>
        <w:rPr>
          <w:rFonts w:ascii="Noto Sans" w:hAnsi="Noto Sans" w:cs="Noto Sans"/>
          <w:b/>
          <w:bCs/>
          <w:sz w:val="20"/>
          <w:szCs w:val="20"/>
        </w:rPr>
      </w:pPr>
    </w:p>
    <w:p w14:paraId="1782BD22" w14:textId="77777777" w:rsidR="006A0A62" w:rsidRPr="00E90A07" w:rsidRDefault="006A0A62" w:rsidP="006A0A62">
      <w:pPr>
        <w:ind w:left="360"/>
        <w:jc w:val="both"/>
        <w:rPr>
          <w:rFonts w:ascii="Noto Sans" w:hAnsi="Noto Sans" w:cs="Noto Sans"/>
          <w:b/>
          <w:bCs/>
          <w:sz w:val="20"/>
          <w:szCs w:val="20"/>
        </w:rPr>
      </w:pPr>
      <w:r w:rsidRPr="00E90A07">
        <w:rPr>
          <w:rFonts w:ascii="Noto Sans" w:hAnsi="Noto Sans" w:cs="Noto Sans"/>
          <w:b/>
          <w:bCs/>
          <w:sz w:val="20"/>
          <w:szCs w:val="20"/>
        </w:rPr>
        <w:t xml:space="preserve">3. Propuesta de Trabajo. </w:t>
      </w:r>
    </w:p>
    <w:p w14:paraId="0D9E7A9A" w14:textId="77777777" w:rsidR="006A0A62" w:rsidRPr="00E90A07" w:rsidRDefault="006A0A62" w:rsidP="006A0A62">
      <w:pPr>
        <w:jc w:val="both"/>
        <w:rPr>
          <w:rFonts w:ascii="Noto Sans" w:eastAsiaTheme="minorHAnsi" w:hAnsi="Noto Sans" w:cs="Noto Sans"/>
          <w:bCs/>
          <w:sz w:val="20"/>
          <w:szCs w:val="20"/>
        </w:rPr>
      </w:pPr>
    </w:p>
    <w:p w14:paraId="13D210BB" w14:textId="00E989B2" w:rsidR="006A0A62" w:rsidRPr="00E90A07" w:rsidRDefault="006A0A62" w:rsidP="006A0A62">
      <w:pPr>
        <w:jc w:val="both"/>
        <w:rPr>
          <w:rFonts w:ascii="Noto Sans" w:eastAsiaTheme="minorHAnsi" w:hAnsi="Noto Sans" w:cs="Noto Sans"/>
          <w:sz w:val="20"/>
          <w:szCs w:val="20"/>
        </w:rPr>
      </w:pPr>
      <w:r w:rsidRPr="00E90A07">
        <w:rPr>
          <w:rFonts w:ascii="Noto Sans" w:eastAsiaTheme="minorHAnsi" w:hAnsi="Noto Sans" w:cs="Noto Sans"/>
          <w:bCs/>
          <w:sz w:val="20"/>
          <w:szCs w:val="20"/>
        </w:rPr>
        <w:t>Este rubro tendrá una puntuación de</w:t>
      </w:r>
      <w:r w:rsidRPr="00E90A07">
        <w:rPr>
          <w:rFonts w:ascii="Noto Sans" w:eastAsiaTheme="minorHAnsi" w:hAnsi="Noto Sans" w:cs="Noto Sans"/>
          <w:b/>
          <w:bCs/>
          <w:sz w:val="20"/>
          <w:szCs w:val="20"/>
        </w:rPr>
        <w:t xml:space="preserve"> </w:t>
      </w:r>
      <w:r w:rsidR="006E44B7">
        <w:rPr>
          <w:rFonts w:ascii="Noto Sans" w:eastAsiaTheme="minorHAnsi" w:hAnsi="Noto Sans" w:cs="Noto Sans"/>
          <w:b/>
          <w:bCs/>
          <w:sz w:val="20"/>
          <w:szCs w:val="20"/>
        </w:rPr>
        <w:t>()</w:t>
      </w:r>
      <w:r w:rsidRPr="00E90A07">
        <w:rPr>
          <w:rFonts w:ascii="Noto Sans" w:eastAsiaTheme="minorHAnsi" w:hAnsi="Noto Sans" w:cs="Noto Sans"/>
          <w:b/>
          <w:bCs/>
          <w:sz w:val="20"/>
          <w:szCs w:val="20"/>
        </w:rPr>
        <w:t xml:space="preserve"> PUNTOS.</w:t>
      </w:r>
      <w:r w:rsidRPr="00E90A07">
        <w:rPr>
          <w:rFonts w:ascii="Noto Sans" w:eastAsiaTheme="minorHAnsi" w:hAnsi="Noto Sans" w:cs="Noto Sans"/>
          <w:sz w:val="20"/>
          <w:szCs w:val="20"/>
        </w:rPr>
        <w:t xml:space="preserve"> Consiste en evaluar conforme a los términos de referencia establecidos en la metodología, el plan de trabajo y la organización propuesta por el </w:t>
      </w:r>
      <w:r w:rsidR="00001EB4" w:rsidRPr="00E90A07">
        <w:rPr>
          <w:rFonts w:ascii="Noto Sans" w:eastAsiaTheme="minorHAnsi" w:hAnsi="Noto Sans" w:cs="Noto Sans"/>
          <w:sz w:val="20"/>
          <w:szCs w:val="20"/>
        </w:rPr>
        <w:t xml:space="preserve">licitante </w:t>
      </w:r>
      <w:r w:rsidRPr="00E90A07">
        <w:rPr>
          <w:rFonts w:ascii="Noto Sans" w:eastAsiaTheme="minorHAnsi" w:hAnsi="Noto Sans" w:cs="Noto Sans"/>
          <w:sz w:val="20"/>
          <w:szCs w:val="20"/>
        </w:rPr>
        <w:t>que permitan garantizar el cumplimiento del contrato.</w:t>
      </w:r>
    </w:p>
    <w:p w14:paraId="13A70F4B" w14:textId="77777777" w:rsidR="00826122" w:rsidRPr="00E90A07" w:rsidRDefault="00826122" w:rsidP="006A0A62">
      <w:pPr>
        <w:jc w:val="both"/>
        <w:rPr>
          <w:rFonts w:ascii="Noto Sans" w:eastAsiaTheme="minorHAnsi" w:hAnsi="Noto Sans" w:cs="Noto Sans"/>
          <w:sz w:val="20"/>
          <w:szCs w:val="20"/>
        </w:rPr>
      </w:pPr>
    </w:p>
    <w:p w14:paraId="5C287155" w14:textId="77777777" w:rsidR="00826122" w:rsidRPr="00E90A07" w:rsidRDefault="00826122" w:rsidP="00826122">
      <w:pPr>
        <w:jc w:val="both"/>
        <w:rPr>
          <w:rFonts w:ascii="Noto Sans" w:eastAsiaTheme="minorHAnsi" w:hAnsi="Noto Sans" w:cs="Noto Sans"/>
          <w:sz w:val="20"/>
          <w:szCs w:val="20"/>
        </w:rPr>
      </w:pPr>
      <w:r w:rsidRPr="00E90A07">
        <w:rPr>
          <w:rFonts w:ascii="Noto Sans" w:eastAsiaTheme="minorHAnsi" w:hAnsi="Noto Sans" w:cs="Noto Sans"/>
          <w:sz w:val="20"/>
          <w:szCs w:val="20"/>
        </w:rPr>
        <w:t>El prestador de servicios deberá considerar los siguientes elementos, mismos que forman parte del presente documento, para realizar su propuesta de Programa o Plan de Trabajo:</w:t>
      </w:r>
    </w:p>
    <w:p w14:paraId="1690AA17" w14:textId="377BE6B8" w:rsidR="00826122" w:rsidRPr="00E90A07" w:rsidRDefault="00826122" w:rsidP="003C712F">
      <w:pPr>
        <w:pStyle w:val="Prrafodelista"/>
        <w:numPr>
          <w:ilvl w:val="0"/>
          <w:numId w:val="11"/>
        </w:numPr>
        <w:jc w:val="both"/>
        <w:rPr>
          <w:rFonts w:ascii="Noto Sans" w:hAnsi="Noto Sans" w:cs="Noto Sans"/>
          <w:sz w:val="20"/>
          <w:szCs w:val="20"/>
        </w:rPr>
      </w:pPr>
      <w:r w:rsidRPr="00E90A07">
        <w:rPr>
          <w:rFonts w:ascii="Noto Sans" w:hAnsi="Noto Sans" w:cs="Noto Sans"/>
          <w:sz w:val="20"/>
          <w:szCs w:val="20"/>
        </w:rPr>
        <w:t xml:space="preserve">Relación de las unidades </w:t>
      </w:r>
      <w:r w:rsidR="00532B93" w:rsidRPr="00E90A07">
        <w:rPr>
          <w:rFonts w:ascii="Noto Sans" w:hAnsi="Noto Sans" w:cs="Noto Sans"/>
          <w:sz w:val="20"/>
          <w:szCs w:val="20"/>
        </w:rPr>
        <w:t>objeto del presente servicio</w:t>
      </w:r>
      <w:r w:rsidR="00265951">
        <w:rPr>
          <w:rFonts w:ascii="Noto Sans" w:hAnsi="Noto Sans" w:cs="Noto Sans"/>
          <w:sz w:val="20"/>
          <w:szCs w:val="20"/>
        </w:rPr>
        <w:t xml:space="preserve"> de acuerdo al </w:t>
      </w:r>
      <w:r w:rsidR="00265951" w:rsidRPr="002B75B1">
        <w:rPr>
          <w:rFonts w:ascii="Noto Sans" w:hAnsi="Noto Sans" w:cs="Noto Sans"/>
          <w:b/>
          <w:bCs/>
          <w:sz w:val="20"/>
          <w:szCs w:val="20"/>
        </w:rPr>
        <w:t>Anexo 1</w:t>
      </w:r>
      <w:r w:rsidR="00265951">
        <w:rPr>
          <w:rFonts w:ascii="Noto Sans" w:hAnsi="Noto Sans" w:cs="Noto Sans"/>
          <w:sz w:val="20"/>
          <w:szCs w:val="20"/>
        </w:rPr>
        <w:t xml:space="preserve"> del Anexo Técnico</w:t>
      </w:r>
      <w:r w:rsidR="00532B93" w:rsidRPr="00E90A07">
        <w:rPr>
          <w:rFonts w:ascii="Noto Sans" w:hAnsi="Noto Sans" w:cs="Noto Sans"/>
          <w:sz w:val="20"/>
          <w:szCs w:val="20"/>
        </w:rPr>
        <w:t>.</w:t>
      </w:r>
    </w:p>
    <w:p w14:paraId="36204127" w14:textId="6D6C1342" w:rsidR="00546004" w:rsidRPr="00341DB3" w:rsidRDefault="00627C41" w:rsidP="003C712F">
      <w:pPr>
        <w:pStyle w:val="Prrafodelista"/>
        <w:numPr>
          <w:ilvl w:val="0"/>
          <w:numId w:val="11"/>
        </w:numPr>
        <w:jc w:val="both"/>
        <w:rPr>
          <w:rFonts w:ascii="Noto Sans" w:hAnsi="Noto Sans" w:cs="Noto Sans"/>
          <w:sz w:val="20"/>
          <w:szCs w:val="20"/>
        </w:rPr>
      </w:pPr>
      <w:r w:rsidRPr="00341DB3">
        <w:rPr>
          <w:rFonts w:ascii="Noto Sans" w:hAnsi="Noto Sans" w:cs="Noto Sans"/>
          <w:sz w:val="20"/>
          <w:szCs w:val="20"/>
        </w:rPr>
        <w:t xml:space="preserve">Norma que establece las bases generales para el registro, afectación, disposición final y baja de bienes y el Procedimiento para el manejo y control de los bienes muebles capitalizables y no capitalizables en el Instituto Mexicano del Seguro Social, </w:t>
      </w:r>
      <w:r w:rsidR="00C73317" w:rsidRPr="00341DB3">
        <w:rPr>
          <w:rFonts w:ascii="Noto Sans" w:hAnsi="Noto Sans" w:cs="Noto Sans"/>
          <w:sz w:val="20"/>
          <w:szCs w:val="20"/>
        </w:rPr>
        <w:t xml:space="preserve">conforme al </w:t>
      </w:r>
      <w:r w:rsidR="00C73317" w:rsidRPr="00341DB3">
        <w:rPr>
          <w:rFonts w:ascii="Noto Sans" w:hAnsi="Noto Sans" w:cs="Noto Sans"/>
          <w:b/>
          <w:bCs/>
          <w:sz w:val="20"/>
          <w:szCs w:val="20"/>
        </w:rPr>
        <w:t>Anexo 2</w:t>
      </w:r>
      <w:r w:rsidR="00C73317" w:rsidRPr="00341DB3">
        <w:rPr>
          <w:rFonts w:ascii="Noto Sans" w:hAnsi="Noto Sans" w:cs="Noto Sans"/>
          <w:sz w:val="20"/>
          <w:szCs w:val="20"/>
        </w:rPr>
        <w:t xml:space="preserve"> del Anexo Técnico</w:t>
      </w:r>
      <w:r w:rsidRPr="00341DB3">
        <w:rPr>
          <w:rFonts w:ascii="Noto Sans" w:hAnsi="Noto Sans" w:cs="Noto Sans"/>
          <w:sz w:val="20"/>
          <w:szCs w:val="20"/>
        </w:rPr>
        <w:t>.</w:t>
      </w:r>
    </w:p>
    <w:p w14:paraId="31ED190D" w14:textId="662BC57B" w:rsidR="00826122" w:rsidRPr="00341DB3" w:rsidRDefault="004450D4" w:rsidP="003C712F">
      <w:pPr>
        <w:pStyle w:val="Prrafodelista"/>
        <w:numPr>
          <w:ilvl w:val="0"/>
          <w:numId w:val="11"/>
        </w:numPr>
        <w:jc w:val="both"/>
        <w:rPr>
          <w:rFonts w:ascii="Noto Sans" w:hAnsi="Noto Sans" w:cs="Noto Sans"/>
          <w:sz w:val="20"/>
          <w:szCs w:val="20"/>
        </w:rPr>
      </w:pPr>
      <w:r w:rsidRPr="00341DB3">
        <w:rPr>
          <w:rFonts w:ascii="Noto Sans" w:hAnsi="Noto Sans" w:cs="Noto Sans"/>
          <w:sz w:val="20"/>
          <w:szCs w:val="20"/>
        </w:rPr>
        <w:t xml:space="preserve">Listado de equipos médicos para la elaboración de fichas técnicas, correspondiente al entregable 8.4 del Anexo Técnico, de acuerdo a su </w:t>
      </w:r>
      <w:r w:rsidRPr="00341DB3">
        <w:rPr>
          <w:rFonts w:ascii="Noto Sans" w:hAnsi="Noto Sans" w:cs="Noto Sans"/>
          <w:b/>
          <w:bCs/>
          <w:sz w:val="20"/>
          <w:szCs w:val="20"/>
        </w:rPr>
        <w:t>Anexo 3</w:t>
      </w:r>
      <w:r w:rsidRPr="00341DB3">
        <w:rPr>
          <w:rFonts w:ascii="Noto Sans" w:hAnsi="Noto Sans" w:cs="Noto Sans"/>
          <w:sz w:val="20"/>
          <w:szCs w:val="20"/>
        </w:rPr>
        <w:t>.</w:t>
      </w:r>
    </w:p>
    <w:p w14:paraId="7CD8A4E8" w14:textId="77777777" w:rsidR="006A0A62" w:rsidRPr="00E90A07" w:rsidRDefault="006A0A62" w:rsidP="006A0A62">
      <w:pPr>
        <w:jc w:val="both"/>
        <w:rPr>
          <w:rFonts w:ascii="Noto Sans" w:eastAsiaTheme="minorHAnsi" w:hAnsi="Noto Sans" w:cs="Noto Sans"/>
          <w:sz w:val="20"/>
          <w:szCs w:val="20"/>
        </w:rPr>
      </w:pPr>
    </w:p>
    <w:p w14:paraId="1E3B435B" w14:textId="77777777" w:rsidR="006A0A62" w:rsidRPr="00E90A07" w:rsidRDefault="006A0A62" w:rsidP="006A0A62">
      <w:pPr>
        <w:jc w:val="both"/>
        <w:rPr>
          <w:rFonts w:ascii="Noto Sans" w:eastAsiaTheme="minorHAnsi" w:hAnsi="Noto Sans" w:cs="Noto Sans"/>
          <w:sz w:val="20"/>
          <w:szCs w:val="20"/>
        </w:rPr>
      </w:pPr>
      <w:r w:rsidRPr="00E90A07">
        <w:rPr>
          <w:rFonts w:ascii="Noto Sans" w:eastAsiaTheme="minorHAnsi" w:hAnsi="Noto Sans" w:cs="Noto Sans"/>
          <w:b/>
          <w:bCs/>
          <w:sz w:val="20"/>
          <w:szCs w:val="20"/>
        </w:rPr>
        <w:t>3.1 Metodología para la prestación del servicio</w:t>
      </w:r>
      <w:r w:rsidRPr="00E90A07">
        <w:rPr>
          <w:rFonts w:ascii="Noto Sans" w:eastAsiaTheme="minorHAnsi" w:hAnsi="Noto Sans" w:cs="Noto Sans"/>
          <w:sz w:val="20"/>
          <w:szCs w:val="20"/>
        </w:rPr>
        <w:t>:</w:t>
      </w:r>
    </w:p>
    <w:p w14:paraId="6293C343" w14:textId="77777777" w:rsidR="006A0A62" w:rsidRPr="00E90A07" w:rsidRDefault="006A0A62" w:rsidP="006A0A62">
      <w:pPr>
        <w:jc w:val="both"/>
        <w:rPr>
          <w:rFonts w:ascii="Noto Sans" w:eastAsiaTheme="minorHAnsi" w:hAnsi="Noto Sans" w:cs="Noto Sans"/>
          <w:sz w:val="20"/>
          <w:szCs w:val="20"/>
        </w:rPr>
      </w:pPr>
    </w:p>
    <w:p w14:paraId="59B6CCF0" w14:textId="1D2525F7" w:rsidR="006A0A62" w:rsidRPr="00E90A07" w:rsidRDefault="006A0A62" w:rsidP="006A0A62">
      <w:pPr>
        <w:jc w:val="both"/>
        <w:rPr>
          <w:rFonts w:ascii="Noto Sans" w:hAnsi="Noto Sans" w:cs="Noto Sans"/>
          <w:bCs/>
          <w:sz w:val="20"/>
          <w:szCs w:val="20"/>
        </w:rPr>
      </w:pPr>
      <w:r w:rsidRPr="00E90A07">
        <w:rPr>
          <w:rFonts w:ascii="Noto Sans" w:eastAsiaTheme="minorHAnsi" w:hAnsi="Noto Sans" w:cs="Noto Sans"/>
          <w:sz w:val="20"/>
          <w:szCs w:val="20"/>
        </w:rPr>
        <w:t xml:space="preserve">Consiste en la forma en la cual el </w:t>
      </w:r>
      <w:r w:rsidR="00001EB4" w:rsidRPr="00E90A07">
        <w:rPr>
          <w:rFonts w:ascii="Noto Sans" w:eastAsiaTheme="minorHAnsi" w:hAnsi="Noto Sans" w:cs="Noto Sans"/>
          <w:sz w:val="20"/>
          <w:szCs w:val="20"/>
        </w:rPr>
        <w:t xml:space="preserve">licitante </w:t>
      </w:r>
      <w:r w:rsidRPr="00E90A07">
        <w:rPr>
          <w:rFonts w:ascii="Noto Sans" w:eastAsiaTheme="minorHAnsi" w:hAnsi="Noto Sans" w:cs="Noto Sans"/>
          <w:sz w:val="20"/>
          <w:szCs w:val="20"/>
        </w:rPr>
        <w:t>propone utilizar los recursos de que dispone para prestar el servicio.</w:t>
      </w:r>
      <w:r w:rsidRPr="00E90A07">
        <w:rPr>
          <w:rFonts w:ascii="Noto Sans" w:hAnsi="Noto Sans" w:cs="Noto Sans"/>
          <w:bCs/>
          <w:sz w:val="20"/>
          <w:szCs w:val="20"/>
        </w:rPr>
        <w:t xml:space="preserve"> Los puntos para obtener serán de: </w:t>
      </w:r>
      <w:r w:rsidR="006E44B7">
        <w:rPr>
          <w:rFonts w:ascii="Noto Sans" w:hAnsi="Noto Sans" w:cs="Noto Sans"/>
          <w:b/>
          <w:sz w:val="20"/>
          <w:szCs w:val="20"/>
        </w:rPr>
        <w:t>()</w:t>
      </w:r>
      <w:r w:rsidRPr="00E90A07">
        <w:rPr>
          <w:rFonts w:ascii="Noto Sans" w:hAnsi="Noto Sans" w:cs="Noto Sans"/>
          <w:b/>
          <w:sz w:val="20"/>
          <w:szCs w:val="20"/>
        </w:rPr>
        <w:t xml:space="preserve"> </w:t>
      </w:r>
      <w:r w:rsidR="00493F02" w:rsidRPr="00E90A07">
        <w:rPr>
          <w:rFonts w:ascii="Noto Sans" w:hAnsi="Noto Sans" w:cs="Noto Sans"/>
          <w:b/>
          <w:sz w:val="20"/>
          <w:szCs w:val="20"/>
        </w:rPr>
        <w:t>PUNTOS</w:t>
      </w:r>
      <w:r w:rsidRPr="00E90A07">
        <w:rPr>
          <w:rFonts w:ascii="Noto Sans" w:hAnsi="Noto Sans" w:cs="Noto Sans"/>
          <w:bCs/>
          <w:sz w:val="20"/>
          <w:szCs w:val="20"/>
        </w:rPr>
        <w:t>.</w:t>
      </w:r>
    </w:p>
    <w:p w14:paraId="148B4CC3" w14:textId="77777777" w:rsidR="00666E27" w:rsidRDefault="00666E27" w:rsidP="006A0A62">
      <w:pPr>
        <w:jc w:val="both"/>
        <w:rPr>
          <w:rFonts w:ascii="Noto Sans" w:hAnsi="Noto Sans" w:cs="Noto Sans"/>
          <w:bCs/>
          <w:sz w:val="20"/>
          <w:szCs w:val="20"/>
        </w:rPr>
      </w:pPr>
    </w:p>
    <w:p w14:paraId="619C5D27" w14:textId="77777777" w:rsidR="00666E27" w:rsidRPr="00E90A07" w:rsidRDefault="00666E27" w:rsidP="006A0A62">
      <w:pPr>
        <w:jc w:val="both"/>
        <w:rPr>
          <w:rFonts w:ascii="Noto Sans" w:hAnsi="Noto Sans" w:cs="Noto Sans"/>
          <w:bCs/>
          <w:sz w:val="20"/>
          <w:szCs w:val="20"/>
        </w:rPr>
      </w:pPr>
    </w:p>
    <w:tbl>
      <w:tblPr>
        <w:tblStyle w:val="Tablaconcuadrcula"/>
        <w:tblW w:w="9776" w:type="dxa"/>
        <w:tblLook w:val="04A0" w:firstRow="1" w:lastRow="0" w:firstColumn="1" w:lastColumn="0" w:noHBand="0" w:noVBand="1"/>
      </w:tblPr>
      <w:tblGrid>
        <w:gridCol w:w="1555"/>
        <w:gridCol w:w="1417"/>
        <w:gridCol w:w="1843"/>
        <w:gridCol w:w="3685"/>
        <w:gridCol w:w="1276"/>
      </w:tblGrid>
      <w:tr w:rsidR="006A0A62" w:rsidRPr="00E90A07" w14:paraId="0C33D0F5" w14:textId="77777777" w:rsidTr="007D16A0">
        <w:trPr>
          <w:trHeight w:val="414"/>
        </w:trPr>
        <w:tc>
          <w:tcPr>
            <w:tcW w:w="1555" w:type="dxa"/>
            <w:tcBorders>
              <w:top w:val="single" w:sz="4" w:space="0" w:color="000000"/>
              <w:left w:val="single" w:sz="4" w:space="0" w:color="000000"/>
              <w:bottom w:val="single" w:sz="4" w:space="0" w:color="000000"/>
              <w:right w:val="single" w:sz="4" w:space="0" w:color="000000"/>
            </w:tcBorders>
            <w:shd w:val="clear" w:color="auto" w:fill="00765E"/>
            <w:vAlign w:val="center"/>
          </w:tcPr>
          <w:p w14:paraId="53008214"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RUBRO</w:t>
            </w:r>
          </w:p>
        </w:tc>
        <w:tc>
          <w:tcPr>
            <w:tcW w:w="1417" w:type="dxa"/>
            <w:tcBorders>
              <w:top w:val="single" w:sz="4" w:space="0" w:color="000000"/>
              <w:left w:val="single" w:sz="4" w:space="0" w:color="000000"/>
              <w:bottom w:val="single" w:sz="4" w:space="0" w:color="000000"/>
              <w:right w:val="single" w:sz="4" w:space="0" w:color="000000"/>
            </w:tcBorders>
            <w:shd w:val="clear" w:color="auto" w:fill="00765E"/>
            <w:vAlign w:val="center"/>
          </w:tcPr>
          <w:p w14:paraId="558B138E"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SUBRUBRO</w:t>
            </w:r>
          </w:p>
        </w:tc>
        <w:tc>
          <w:tcPr>
            <w:tcW w:w="1843" w:type="dxa"/>
            <w:tcBorders>
              <w:top w:val="single" w:sz="4" w:space="0" w:color="000000"/>
              <w:left w:val="single" w:sz="4" w:space="0" w:color="000000"/>
              <w:bottom w:val="single" w:sz="4" w:space="0" w:color="000000"/>
              <w:right w:val="single" w:sz="4" w:space="0" w:color="000000"/>
            </w:tcBorders>
            <w:shd w:val="clear" w:color="auto" w:fill="00765E"/>
            <w:vAlign w:val="center"/>
          </w:tcPr>
          <w:p w14:paraId="537A03B4"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ASPECTO</w:t>
            </w:r>
          </w:p>
        </w:tc>
        <w:tc>
          <w:tcPr>
            <w:tcW w:w="3685" w:type="dxa"/>
            <w:tcBorders>
              <w:top w:val="single" w:sz="4" w:space="0" w:color="000000"/>
              <w:left w:val="single" w:sz="4" w:space="0" w:color="000000"/>
              <w:bottom w:val="single" w:sz="4" w:space="0" w:color="000000"/>
              <w:right w:val="single" w:sz="4" w:space="0" w:color="000000"/>
            </w:tcBorders>
            <w:shd w:val="clear" w:color="auto" w:fill="00765E"/>
            <w:vAlign w:val="center"/>
          </w:tcPr>
          <w:p w14:paraId="0AECF76C"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ACREDITAMIENTO</w:t>
            </w:r>
          </w:p>
        </w:tc>
        <w:tc>
          <w:tcPr>
            <w:tcW w:w="1276" w:type="dxa"/>
            <w:tcBorders>
              <w:top w:val="single" w:sz="4" w:space="0" w:color="000000"/>
              <w:left w:val="single" w:sz="4" w:space="0" w:color="000000"/>
              <w:bottom w:val="single" w:sz="4" w:space="0" w:color="000000"/>
              <w:right w:val="single" w:sz="4" w:space="0" w:color="000000"/>
            </w:tcBorders>
            <w:shd w:val="clear" w:color="auto" w:fill="00765E"/>
            <w:vAlign w:val="center"/>
          </w:tcPr>
          <w:p w14:paraId="3FDC9458"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PUNTAJE</w:t>
            </w:r>
          </w:p>
        </w:tc>
      </w:tr>
      <w:tr w:rsidR="00493F02" w:rsidRPr="00E90A07" w14:paraId="060FB7D2" w14:textId="77777777" w:rsidTr="00E457D3">
        <w:trPr>
          <w:trHeight w:val="3548"/>
        </w:trPr>
        <w:tc>
          <w:tcPr>
            <w:tcW w:w="1555" w:type="dxa"/>
            <w:tcBorders>
              <w:top w:val="single" w:sz="4" w:space="0" w:color="000000"/>
              <w:left w:val="single" w:sz="4" w:space="0" w:color="000000"/>
              <w:right w:val="single" w:sz="4" w:space="0" w:color="000000"/>
            </w:tcBorders>
            <w:shd w:val="clear" w:color="auto" w:fill="auto"/>
            <w:vAlign w:val="center"/>
          </w:tcPr>
          <w:p w14:paraId="3AE40A71" w14:textId="77777777" w:rsidR="00493F02" w:rsidRPr="00E90A07" w:rsidRDefault="00493F02" w:rsidP="007D16A0">
            <w:pPr>
              <w:rPr>
                <w:rFonts w:ascii="Noto Sans" w:hAnsi="Noto Sans" w:cs="Noto Sans"/>
                <w:b/>
                <w:bCs/>
                <w:sz w:val="16"/>
                <w:szCs w:val="16"/>
              </w:rPr>
            </w:pPr>
            <w:r w:rsidRPr="00E90A07">
              <w:rPr>
                <w:rFonts w:ascii="Noto Sans" w:hAnsi="Noto Sans" w:cs="Noto Sans"/>
                <w:b/>
                <w:bCs/>
                <w:sz w:val="16"/>
                <w:szCs w:val="16"/>
              </w:rPr>
              <w:t>3. PROPUESTA DE TRABAJO</w:t>
            </w:r>
          </w:p>
        </w:tc>
        <w:tc>
          <w:tcPr>
            <w:tcW w:w="1417" w:type="dxa"/>
            <w:tcBorders>
              <w:top w:val="single" w:sz="4" w:space="0" w:color="000000"/>
              <w:left w:val="single" w:sz="4" w:space="0" w:color="000000"/>
              <w:right w:val="single" w:sz="4" w:space="0" w:color="000000"/>
            </w:tcBorders>
            <w:shd w:val="clear" w:color="auto" w:fill="auto"/>
            <w:vAlign w:val="center"/>
          </w:tcPr>
          <w:p w14:paraId="597156CF" w14:textId="77777777" w:rsidR="00493F02" w:rsidRPr="00E90A07" w:rsidRDefault="00493F02" w:rsidP="005B7A8D">
            <w:pPr>
              <w:jc w:val="center"/>
              <w:rPr>
                <w:rFonts w:ascii="Noto Sans" w:hAnsi="Noto Sans" w:cs="Noto Sans"/>
                <w:b/>
                <w:bCs/>
                <w:sz w:val="16"/>
                <w:szCs w:val="16"/>
              </w:rPr>
            </w:pPr>
            <w:r w:rsidRPr="00E90A07">
              <w:rPr>
                <w:rFonts w:ascii="Noto Sans" w:hAnsi="Noto Sans" w:cs="Noto Sans"/>
                <w:sz w:val="16"/>
                <w:szCs w:val="16"/>
              </w:rPr>
              <w:t>3.1 Metodología para la prestación del servicio</w:t>
            </w:r>
          </w:p>
        </w:tc>
        <w:tc>
          <w:tcPr>
            <w:tcW w:w="1843" w:type="dxa"/>
            <w:tcBorders>
              <w:top w:val="single" w:sz="4" w:space="0" w:color="000000"/>
              <w:left w:val="single" w:sz="4" w:space="0" w:color="000000"/>
              <w:right w:val="single" w:sz="4" w:space="0" w:color="000000"/>
            </w:tcBorders>
            <w:shd w:val="clear" w:color="auto" w:fill="auto"/>
            <w:vAlign w:val="center"/>
          </w:tcPr>
          <w:p w14:paraId="6C1C2128" w14:textId="6AD02AAF" w:rsidR="00493F02" w:rsidRPr="00E90A07" w:rsidRDefault="00493F02" w:rsidP="00493F02">
            <w:pPr>
              <w:jc w:val="center"/>
              <w:rPr>
                <w:rFonts w:ascii="Noto Sans" w:hAnsi="Noto Sans" w:cs="Noto Sans"/>
                <w:sz w:val="16"/>
                <w:szCs w:val="16"/>
              </w:rPr>
            </w:pPr>
            <w:r w:rsidRPr="00E90A07">
              <w:rPr>
                <w:rFonts w:ascii="Noto Sans" w:hAnsi="Noto Sans" w:cs="Noto Sans"/>
                <w:sz w:val="16"/>
                <w:szCs w:val="16"/>
              </w:rPr>
              <w:t>3.1.1 Forma en la que el licitante propone utilizar los recursos con los que dispone para prestar el servicio</w:t>
            </w:r>
          </w:p>
        </w:tc>
        <w:tc>
          <w:tcPr>
            <w:tcW w:w="3685" w:type="dxa"/>
            <w:tcBorders>
              <w:top w:val="single" w:sz="4" w:space="0" w:color="000000"/>
              <w:left w:val="single" w:sz="4" w:space="0" w:color="000000"/>
              <w:right w:val="single" w:sz="4" w:space="0" w:color="000000"/>
            </w:tcBorders>
            <w:shd w:val="clear" w:color="auto" w:fill="auto"/>
            <w:vAlign w:val="center"/>
          </w:tcPr>
          <w:p w14:paraId="63A78491" w14:textId="3CF0E15A" w:rsidR="00493F02" w:rsidRPr="00E90A07" w:rsidRDefault="00493F02" w:rsidP="007D16A0">
            <w:pPr>
              <w:jc w:val="both"/>
              <w:rPr>
                <w:rFonts w:ascii="Noto Sans" w:hAnsi="Noto Sans" w:cs="Noto Sans"/>
                <w:sz w:val="16"/>
                <w:szCs w:val="16"/>
              </w:rPr>
            </w:pPr>
            <w:r w:rsidRPr="00E90A07">
              <w:rPr>
                <w:rFonts w:ascii="Noto Sans" w:hAnsi="Noto Sans" w:cs="Noto Sans"/>
                <w:sz w:val="16"/>
                <w:szCs w:val="16"/>
              </w:rPr>
              <w:t>El licitante</w:t>
            </w:r>
            <w:r w:rsidR="006308BB" w:rsidRPr="00E90A07">
              <w:rPr>
                <w:rFonts w:ascii="Noto Sans" w:hAnsi="Noto Sans" w:cs="Noto Sans"/>
                <w:sz w:val="16"/>
                <w:szCs w:val="16"/>
              </w:rPr>
              <w:t xml:space="preserve"> </w:t>
            </w:r>
            <w:r w:rsidRPr="00E90A07">
              <w:rPr>
                <w:rFonts w:ascii="Noto Sans" w:hAnsi="Noto Sans" w:cs="Noto Sans"/>
                <w:sz w:val="16"/>
                <w:szCs w:val="16"/>
              </w:rPr>
              <w:t xml:space="preserve">deberá presentar un escrito firmado por su Representante Legal en el que exponga detalladamente la descripción de la metodología, </w:t>
            </w:r>
            <w:r w:rsidR="00AB709E" w:rsidRPr="00341DB3">
              <w:rPr>
                <w:rFonts w:ascii="Noto Sans" w:hAnsi="Noto Sans" w:cs="Noto Sans"/>
                <w:sz w:val="16"/>
                <w:szCs w:val="16"/>
              </w:rPr>
              <w:t xml:space="preserve">mapas de </w:t>
            </w:r>
            <w:r w:rsidRPr="00341DB3">
              <w:rPr>
                <w:rFonts w:ascii="Noto Sans" w:hAnsi="Noto Sans" w:cs="Noto Sans"/>
                <w:sz w:val="16"/>
                <w:szCs w:val="16"/>
              </w:rPr>
              <w:t>procesos y/o procedimientos que utilizará</w:t>
            </w:r>
            <w:r w:rsidR="00AB709E" w:rsidRPr="00341DB3">
              <w:rPr>
                <w:rFonts w:ascii="Noto Sans" w:hAnsi="Noto Sans" w:cs="Noto Sans"/>
                <w:sz w:val="16"/>
                <w:szCs w:val="16"/>
              </w:rPr>
              <w:t>, en los cuales se describan los pasos individuales que se seguirán</w:t>
            </w:r>
            <w:r w:rsidRPr="00341DB3">
              <w:rPr>
                <w:rFonts w:ascii="Noto Sans" w:hAnsi="Noto Sans" w:cs="Noto Sans"/>
                <w:sz w:val="16"/>
                <w:szCs w:val="16"/>
              </w:rPr>
              <w:t xml:space="preserve"> para prestar</w:t>
            </w:r>
            <w:r w:rsidRPr="00E90A07">
              <w:rPr>
                <w:rFonts w:ascii="Noto Sans" w:hAnsi="Noto Sans" w:cs="Noto Sans"/>
                <w:sz w:val="16"/>
                <w:szCs w:val="16"/>
              </w:rPr>
              <w:t xml:space="preserve"> el servicio solicitado, así como la descripción de cómo serán utilizados los recursos humanos que se asignarán a estos trabajos.</w:t>
            </w:r>
            <w:r w:rsidR="00AB709E">
              <w:rPr>
                <w:rFonts w:ascii="Noto Sans" w:hAnsi="Noto Sans" w:cs="Noto Sans"/>
                <w:sz w:val="16"/>
                <w:szCs w:val="16"/>
              </w:rPr>
              <w:t xml:space="preserve"> </w:t>
            </w:r>
          </w:p>
          <w:p w14:paraId="1978B894" w14:textId="77777777" w:rsidR="003E7447" w:rsidRPr="00E90A07" w:rsidRDefault="003E7447" w:rsidP="007D16A0">
            <w:pPr>
              <w:jc w:val="both"/>
              <w:rPr>
                <w:rFonts w:ascii="Noto Sans" w:hAnsi="Noto Sans" w:cs="Noto Sans"/>
                <w:sz w:val="16"/>
                <w:szCs w:val="16"/>
              </w:rPr>
            </w:pPr>
          </w:p>
          <w:p w14:paraId="0E30F332" w14:textId="4E5B5534" w:rsidR="00493F02" w:rsidRPr="00E90A07" w:rsidRDefault="00493F02" w:rsidP="007D16A0">
            <w:pPr>
              <w:jc w:val="both"/>
              <w:rPr>
                <w:rFonts w:ascii="Noto Sans" w:hAnsi="Noto Sans" w:cs="Noto Sans"/>
                <w:sz w:val="16"/>
                <w:szCs w:val="16"/>
              </w:rPr>
            </w:pPr>
            <w:r w:rsidRPr="00E90A07">
              <w:rPr>
                <w:rFonts w:ascii="Noto Sans" w:hAnsi="Noto Sans" w:cs="Noto Sans"/>
                <w:sz w:val="16"/>
                <w:szCs w:val="16"/>
              </w:rPr>
              <w:t xml:space="preserve">En caso de que el licitante presente el documento en forma distinta a lo señalado en el presente numeral o no lo presente, se le otorgarán: </w:t>
            </w:r>
            <w:r w:rsidR="006E44B7">
              <w:rPr>
                <w:rFonts w:ascii="Noto Sans" w:hAnsi="Noto Sans" w:cs="Noto Sans"/>
                <w:sz w:val="16"/>
                <w:szCs w:val="16"/>
              </w:rPr>
              <w:t xml:space="preserve">() </w:t>
            </w:r>
            <w:r w:rsidRPr="00E90A07">
              <w:rPr>
                <w:rFonts w:ascii="Noto Sans" w:hAnsi="Noto Sans" w:cs="Noto Sans"/>
                <w:b/>
                <w:bCs/>
                <w:sz w:val="16"/>
                <w:szCs w:val="16"/>
              </w:rPr>
              <w:t>puntos.</w:t>
            </w:r>
          </w:p>
        </w:tc>
        <w:tc>
          <w:tcPr>
            <w:tcW w:w="1276" w:type="dxa"/>
            <w:tcBorders>
              <w:top w:val="single" w:sz="4" w:space="0" w:color="000000"/>
              <w:left w:val="single" w:sz="4" w:space="0" w:color="000000"/>
              <w:right w:val="single" w:sz="4" w:space="0" w:color="000000"/>
            </w:tcBorders>
            <w:shd w:val="clear" w:color="auto" w:fill="auto"/>
            <w:vAlign w:val="center"/>
          </w:tcPr>
          <w:p w14:paraId="66159B56" w14:textId="352E46E4" w:rsidR="00493F02" w:rsidRPr="00E90A07" w:rsidRDefault="00493F02" w:rsidP="007D16A0">
            <w:pPr>
              <w:jc w:val="center"/>
              <w:rPr>
                <w:rFonts w:ascii="Noto Sans" w:hAnsi="Noto Sans" w:cs="Noto Sans"/>
                <w:b/>
                <w:bCs/>
                <w:sz w:val="16"/>
                <w:szCs w:val="16"/>
              </w:rPr>
            </w:pPr>
          </w:p>
          <w:p w14:paraId="06EE7BCA" w14:textId="3EA8DD6E" w:rsidR="00493F02" w:rsidRPr="00E90A07" w:rsidRDefault="00493F02" w:rsidP="007D16A0">
            <w:pPr>
              <w:jc w:val="center"/>
              <w:rPr>
                <w:rFonts w:ascii="Noto Sans" w:hAnsi="Noto Sans" w:cs="Noto Sans"/>
                <w:b/>
                <w:bCs/>
                <w:sz w:val="16"/>
                <w:szCs w:val="16"/>
              </w:rPr>
            </w:pPr>
          </w:p>
        </w:tc>
      </w:tr>
    </w:tbl>
    <w:p w14:paraId="3EFEDB5B" w14:textId="77777777" w:rsidR="00C50D8A" w:rsidRPr="00E90A07" w:rsidRDefault="00C50D8A" w:rsidP="006A0A62">
      <w:pPr>
        <w:rPr>
          <w:rFonts w:ascii="Noto Sans" w:hAnsi="Noto Sans" w:cs="Noto Sans"/>
          <w:sz w:val="20"/>
          <w:szCs w:val="20"/>
        </w:rPr>
      </w:pPr>
    </w:p>
    <w:p w14:paraId="3EED0017" w14:textId="352ED26F" w:rsidR="006A0A62" w:rsidRPr="00E90A07" w:rsidRDefault="006A0A62" w:rsidP="006A0A62">
      <w:pPr>
        <w:jc w:val="both"/>
        <w:rPr>
          <w:rFonts w:ascii="Noto Sans" w:eastAsiaTheme="minorHAnsi" w:hAnsi="Noto Sans" w:cs="Noto Sans"/>
          <w:sz w:val="20"/>
          <w:szCs w:val="20"/>
        </w:rPr>
      </w:pPr>
      <w:r w:rsidRPr="00E90A07">
        <w:rPr>
          <w:rFonts w:ascii="Noto Sans" w:eastAsiaTheme="minorHAnsi" w:hAnsi="Noto Sans" w:cs="Noto Sans"/>
          <w:b/>
          <w:bCs/>
          <w:sz w:val="20"/>
          <w:szCs w:val="20"/>
        </w:rPr>
        <w:t xml:space="preserve">3.2 </w:t>
      </w:r>
      <w:r w:rsidR="009D2401" w:rsidRPr="00E90A07">
        <w:rPr>
          <w:rFonts w:ascii="Noto Sans" w:eastAsiaTheme="minorHAnsi" w:hAnsi="Noto Sans" w:cs="Noto Sans"/>
          <w:b/>
          <w:bCs/>
          <w:sz w:val="20"/>
          <w:szCs w:val="20"/>
        </w:rPr>
        <w:t xml:space="preserve">Programa o </w:t>
      </w:r>
      <w:r w:rsidRPr="00E90A07">
        <w:rPr>
          <w:rFonts w:ascii="Noto Sans" w:eastAsiaTheme="minorHAnsi" w:hAnsi="Noto Sans" w:cs="Noto Sans"/>
          <w:b/>
          <w:bCs/>
          <w:sz w:val="20"/>
          <w:szCs w:val="20"/>
        </w:rPr>
        <w:t>Plan de Trabajo propuesto:</w:t>
      </w:r>
      <w:r w:rsidRPr="00E90A07">
        <w:rPr>
          <w:rFonts w:ascii="Noto Sans" w:eastAsiaTheme="minorHAnsi" w:hAnsi="Noto Sans" w:cs="Noto Sans"/>
          <w:sz w:val="20"/>
          <w:szCs w:val="20"/>
        </w:rPr>
        <w:t xml:space="preserve"> </w:t>
      </w:r>
    </w:p>
    <w:p w14:paraId="25294F45" w14:textId="77777777" w:rsidR="006A0A62" w:rsidRPr="00E90A07" w:rsidRDefault="006A0A62" w:rsidP="006A0A62">
      <w:pPr>
        <w:jc w:val="both"/>
        <w:rPr>
          <w:rFonts w:ascii="Noto Sans" w:eastAsiaTheme="minorHAnsi" w:hAnsi="Noto Sans" w:cs="Noto Sans"/>
          <w:sz w:val="14"/>
          <w:szCs w:val="14"/>
        </w:rPr>
      </w:pPr>
    </w:p>
    <w:p w14:paraId="7D173FA5" w14:textId="54387D6B" w:rsidR="006A0A62" w:rsidRPr="00C50D8A" w:rsidRDefault="006A0A62" w:rsidP="006A0A62">
      <w:pPr>
        <w:jc w:val="both"/>
        <w:rPr>
          <w:rFonts w:ascii="Noto Sans" w:hAnsi="Noto Sans" w:cs="Noto Sans"/>
          <w:bCs/>
          <w:sz w:val="20"/>
          <w:szCs w:val="20"/>
        </w:rPr>
      </w:pPr>
      <w:r w:rsidRPr="00E90A07">
        <w:rPr>
          <w:rFonts w:ascii="Noto Sans" w:eastAsiaTheme="minorHAnsi" w:hAnsi="Noto Sans" w:cs="Noto Sans"/>
          <w:sz w:val="20"/>
          <w:szCs w:val="20"/>
        </w:rPr>
        <w:t xml:space="preserve">El </w:t>
      </w:r>
      <w:r w:rsidR="00493F02" w:rsidRPr="00E90A07">
        <w:rPr>
          <w:rFonts w:ascii="Noto Sans" w:eastAsiaTheme="minorHAnsi" w:hAnsi="Noto Sans" w:cs="Noto Sans"/>
          <w:sz w:val="20"/>
          <w:szCs w:val="20"/>
        </w:rPr>
        <w:t>P</w:t>
      </w:r>
      <w:r w:rsidR="000E0FBB" w:rsidRPr="00E90A07">
        <w:rPr>
          <w:rFonts w:ascii="Noto Sans" w:eastAsiaTheme="minorHAnsi" w:hAnsi="Noto Sans" w:cs="Noto Sans"/>
          <w:sz w:val="20"/>
          <w:szCs w:val="20"/>
        </w:rPr>
        <w:t xml:space="preserve">rograma o </w:t>
      </w:r>
      <w:r w:rsidR="00493F02" w:rsidRPr="00E90A07">
        <w:rPr>
          <w:rFonts w:ascii="Noto Sans" w:eastAsiaTheme="minorHAnsi" w:hAnsi="Noto Sans" w:cs="Noto Sans"/>
          <w:sz w:val="20"/>
          <w:szCs w:val="20"/>
        </w:rPr>
        <w:t>P</w:t>
      </w:r>
      <w:r w:rsidRPr="00E90A07">
        <w:rPr>
          <w:rFonts w:ascii="Noto Sans" w:eastAsiaTheme="minorHAnsi" w:hAnsi="Noto Sans" w:cs="Noto Sans"/>
          <w:sz w:val="20"/>
          <w:szCs w:val="20"/>
        </w:rPr>
        <w:t>lan de trabajo del proyecto consiste en desarrollar cómo y cuándo se llevarán a cabo las actividades o habilidades para la prestación del servicio.</w:t>
      </w:r>
      <w:r w:rsidRPr="00E90A07">
        <w:rPr>
          <w:rFonts w:ascii="Noto Sans" w:hAnsi="Noto Sans" w:cs="Noto Sans"/>
          <w:bCs/>
          <w:sz w:val="20"/>
          <w:szCs w:val="20"/>
        </w:rPr>
        <w:t xml:space="preserve"> Los puntos para obtener serán de: </w:t>
      </w:r>
      <w:r w:rsidR="006E44B7">
        <w:rPr>
          <w:rFonts w:ascii="Noto Sans" w:hAnsi="Noto Sans" w:cs="Noto Sans"/>
          <w:b/>
          <w:sz w:val="20"/>
          <w:szCs w:val="20"/>
        </w:rPr>
        <w:t>()</w:t>
      </w:r>
      <w:r w:rsidR="00493F02" w:rsidRPr="00E90A07">
        <w:rPr>
          <w:rFonts w:ascii="Noto Sans" w:hAnsi="Noto Sans" w:cs="Noto Sans"/>
          <w:b/>
          <w:sz w:val="20"/>
          <w:szCs w:val="20"/>
        </w:rPr>
        <w:t xml:space="preserve"> PUNTOS</w:t>
      </w:r>
      <w:r w:rsidRPr="00E90A07">
        <w:rPr>
          <w:rFonts w:ascii="Noto Sans" w:hAnsi="Noto Sans" w:cs="Noto Sans"/>
          <w:bCs/>
          <w:sz w:val="20"/>
          <w:szCs w:val="20"/>
        </w:rPr>
        <w:t>.</w:t>
      </w:r>
    </w:p>
    <w:p w14:paraId="4F1FBB62" w14:textId="77777777" w:rsidR="00D9308D" w:rsidRPr="00E90A07" w:rsidRDefault="00D9308D" w:rsidP="006A0A62">
      <w:pPr>
        <w:jc w:val="both"/>
        <w:rPr>
          <w:rFonts w:ascii="Noto Sans" w:eastAsiaTheme="minorHAnsi" w:hAnsi="Noto Sans" w:cs="Noto Sans"/>
          <w:sz w:val="20"/>
          <w:szCs w:val="20"/>
        </w:rPr>
      </w:pPr>
    </w:p>
    <w:tbl>
      <w:tblPr>
        <w:tblStyle w:val="Tablaconcuadrcula3"/>
        <w:tblW w:w="10255" w:type="dxa"/>
        <w:tblLayout w:type="fixed"/>
        <w:tblLook w:val="04A0" w:firstRow="1" w:lastRow="0" w:firstColumn="1" w:lastColumn="0" w:noHBand="0" w:noVBand="1"/>
      </w:tblPr>
      <w:tblGrid>
        <w:gridCol w:w="1754"/>
        <w:gridCol w:w="1319"/>
        <w:gridCol w:w="1466"/>
        <w:gridCol w:w="4692"/>
        <w:gridCol w:w="1024"/>
      </w:tblGrid>
      <w:tr w:rsidR="006A0A62" w:rsidRPr="00E90A07" w14:paraId="0FC43F0C" w14:textId="77777777" w:rsidTr="00E457D3">
        <w:trPr>
          <w:trHeight w:val="122"/>
        </w:trPr>
        <w:tc>
          <w:tcPr>
            <w:tcW w:w="1754" w:type="dxa"/>
            <w:shd w:val="clear" w:color="auto" w:fill="00765E"/>
            <w:vAlign w:val="center"/>
          </w:tcPr>
          <w:p w14:paraId="7FF1A0E3"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RUBRO</w:t>
            </w:r>
          </w:p>
        </w:tc>
        <w:tc>
          <w:tcPr>
            <w:tcW w:w="1319" w:type="dxa"/>
            <w:shd w:val="clear" w:color="auto" w:fill="00765E"/>
            <w:vAlign w:val="center"/>
          </w:tcPr>
          <w:p w14:paraId="73B61FB8"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SUBRUBRO</w:t>
            </w:r>
          </w:p>
        </w:tc>
        <w:tc>
          <w:tcPr>
            <w:tcW w:w="1466" w:type="dxa"/>
            <w:shd w:val="clear" w:color="auto" w:fill="00765E"/>
            <w:vAlign w:val="center"/>
          </w:tcPr>
          <w:p w14:paraId="2CEBCE68"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ASPECTO</w:t>
            </w:r>
          </w:p>
        </w:tc>
        <w:tc>
          <w:tcPr>
            <w:tcW w:w="4692" w:type="dxa"/>
            <w:shd w:val="clear" w:color="auto" w:fill="00765E"/>
            <w:vAlign w:val="center"/>
          </w:tcPr>
          <w:p w14:paraId="6D5A294C"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ACREDITAMIENTO</w:t>
            </w:r>
          </w:p>
        </w:tc>
        <w:tc>
          <w:tcPr>
            <w:tcW w:w="1024" w:type="dxa"/>
            <w:shd w:val="clear" w:color="auto" w:fill="00765E"/>
            <w:vAlign w:val="center"/>
          </w:tcPr>
          <w:p w14:paraId="36EF2752"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PUNTAJE</w:t>
            </w:r>
          </w:p>
        </w:tc>
      </w:tr>
      <w:tr w:rsidR="004F6E47" w:rsidRPr="00E90A07" w14:paraId="6390D7DF" w14:textId="77777777" w:rsidTr="00E457D3">
        <w:trPr>
          <w:trHeight w:val="6042"/>
        </w:trPr>
        <w:tc>
          <w:tcPr>
            <w:tcW w:w="1754" w:type="dxa"/>
            <w:vAlign w:val="center"/>
          </w:tcPr>
          <w:p w14:paraId="76B3630F" w14:textId="112EB91D" w:rsidR="004F6E47" w:rsidRPr="00E90A07" w:rsidRDefault="004F6E47" w:rsidP="007D16A0">
            <w:pPr>
              <w:jc w:val="center"/>
              <w:rPr>
                <w:rFonts w:ascii="Noto Sans" w:hAnsi="Noto Sans" w:cs="Noto Sans"/>
                <w:b/>
                <w:bCs/>
                <w:sz w:val="16"/>
                <w:szCs w:val="16"/>
              </w:rPr>
            </w:pPr>
            <w:r w:rsidRPr="00E90A07">
              <w:rPr>
                <w:rFonts w:ascii="Noto Sans" w:hAnsi="Noto Sans" w:cs="Noto Sans"/>
                <w:b/>
                <w:bCs/>
                <w:sz w:val="16"/>
                <w:szCs w:val="16"/>
              </w:rPr>
              <w:t>3. PROPUESTA DE PROGRAMA O PLAN DE TRABAJO</w:t>
            </w:r>
          </w:p>
        </w:tc>
        <w:tc>
          <w:tcPr>
            <w:tcW w:w="1319" w:type="dxa"/>
            <w:vAlign w:val="center"/>
          </w:tcPr>
          <w:p w14:paraId="5AEC1D06" w14:textId="7711E8A0" w:rsidR="004F6E47" w:rsidRPr="00E90A07" w:rsidRDefault="004F6E47" w:rsidP="007D16A0">
            <w:pPr>
              <w:jc w:val="center"/>
              <w:rPr>
                <w:rFonts w:ascii="Noto Sans" w:hAnsi="Noto Sans" w:cs="Noto Sans"/>
                <w:sz w:val="16"/>
                <w:szCs w:val="16"/>
              </w:rPr>
            </w:pPr>
            <w:r w:rsidRPr="00E90A07">
              <w:rPr>
                <w:rFonts w:ascii="Noto Sans" w:hAnsi="Noto Sans" w:cs="Noto Sans"/>
                <w:sz w:val="16"/>
                <w:szCs w:val="16"/>
              </w:rPr>
              <w:t>3.2 Programa o Plan de Trabajo</w:t>
            </w:r>
          </w:p>
        </w:tc>
        <w:tc>
          <w:tcPr>
            <w:tcW w:w="1466" w:type="dxa"/>
            <w:vAlign w:val="center"/>
          </w:tcPr>
          <w:p w14:paraId="2F2262A5" w14:textId="77777777" w:rsidR="004F6E47" w:rsidRPr="00E90A07" w:rsidRDefault="004F6E47" w:rsidP="007D16A0">
            <w:pPr>
              <w:jc w:val="center"/>
              <w:rPr>
                <w:rFonts w:ascii="Noto Sans" w:hAnsi="Noto Sans" w:cs="Noto Sans"/>
                <w:sz w:val="16"/>
                <w:szCs w:val="16"/>
                <w:lang w:val="es-MX"/>
              </w:rPr>
            </w:pPr>
            <w:r w:rsidRPr="00E90A07">
              <w:rPr>
                <w:rFonts w:ascii="Noto Sans" w:hAnsi="Noto Sans" w:cs="Noto Sans"/>
                <w:sz w:val="16"/>
                <w:szCs w:val="16"/>
              </w:rPr>
              <w:t>3.2.1 Desarrollar cómo y cuándo llevará a cabo las actividades o habilidades para la prestación del servicio.</w:t>
            </w:r>
          </w:p>
        </w:tc>
        <w:tc>
          <w:tcPr>
            <w:tcW w:w="4692" w:type="dxa"/>
            <w:vAlign w:val="center"/>
          </w:tcPr>
          <w:p w14:paraId="552F2A42" w14:textId="28575DCF" w:rsidR="004F6E47" w:rsidRPr="00E90A07" w:rsidRDefault="004F6E47" w:rsidP="007D16A0">
            <w:pPr>
              <w:jc w:val="both"/>
              <w:rPr>
                <w:rFonts w:ascii="Noto Sans" w:hAnsi="Noto Sans" w:cs="Noto Sans"/>
                <w:sz w:val="16"/>
                <w:szCs w:val="16"/>
              </w:rPr>
            </w:pPr>
            <w:r w:rsidRPr="00E90A07">
              <w:rPr>
                <w:rFonts w:ascii="Noto Sans" w:hAnsi="Noto Sans" w:cs="Noto Sans"/>
                <w:sz w:val="16"/>
                <w:szCs w:val="16"/>
              </w:rPr>
              <w:t>Presentar un Programa o Plan de trabajo firmado por el representante legal, líder del proyecto y líder de operación; documento que deberá contener como mínimo lo siguiente:</w:t>
            </w:r>
          </w:p>
          <w:p w14:paraId="7E3B102B" w14:textId="6EB4C541" w:rsidR="004F6E47" w:rsidRPr="00341DB3" w:rsidRDefault="004F6E47" w:rsidP="003C712F">
            <w:pPr>
              <w:pStyle w:val="Prrafodelista"/>
              <w:numPr>
                <w:ilvl w:val="0"/>
                <w:numId w:val="4"/>
              </w:numPr>
              <w:spacing w:after="0" w:line="240" w:lineRule="auto"/>
              <w:jc w:val="both"/>
              <w:rPr>
                <w:rFonts w:ascii="Noto Sans" w:hAnsi="Noto Sans" w:cs="Noto Sans"/>
                <w:sz w:val="16"/>
                <w:szCs w:val="16"/>
              </w:rPr>
            </w:pPr>
            <w:r w:rsidRPr="00341DB3">
              <w:rPr>
                <w:rFonts w:ascii="Noto Sans" w:hAnsi="Noto Sans" w:cs="Noto Sans"/>
                <w:sz w:val="16"/>
                <w:szCs w:val="16"/>
              </w:rPr>
              <w:t>Plazo estimado de ejecución</w:t>
            </w:r>
            <w:r w:rsidR="00994328" w:rsidRPr="00341DB3">
              <w:rPr>
                <w:rFonts w:ascii="Noto Sans" w:hAnsi="Noto Sans" w:cs="Noto Sans"/>
                <w:sz w:val="16"/>
                <w:szCs w:val="16"/>
              </w:rPr>
              <w:t xml:space="preserve"> de las diversas actividades con fechas de inicio y término</w:t>
            </w:r>
            <w:r w:rsidRPr="00341DB3">
              <w:rPr>
                <w:rFonts w:ascii="Noto Sans" w:hAnsi="Noto Sans" w:cs="Noto Sans"/>
                <w:sz w:val="16"/>
                <w:szCs w:val="16"/>
              </w:rPr>
              <w:t>.</w:t>
            </w:r>
          </w:p>
          <w:p w14:paraId="5CB2A6FA" w14:textId="24C3ED71" w:rsidR="004F6E47" w:rsidRPr="00341DB3" w:rsidRDefault="004F6E47" w:rsidP="003C712F">
            <w:pPr>
              <w:pStyle w:val="Prrafodelista"/>
              <w:numPr>
                <w:ilvl w:val="0"/>
                <w:numId w:val="4"/>
              </w:numPr>
              <w:spacing w:after="0" w:line="240" w:lineRule="auto"/>
              <w:jc w:val="both"/>
              <w:rPr>
                <w:rFonts w:ascii="Noto Sans" w:hAnsi="Noto Sans" w:cs="Noto Sans"/>
                <w:sz w:val="16"/>
                <w:szCs w:val="16"/>
              </w:rPr>
            </w:pPr>
            <w:r w:rsidRPr="00341DB3">
              <w:rPr>
                <w:rFonts w:ascii="Noto Sans" w:hAnsi="Noto Sans" w:cs="Noto Sans"/>
                <w:sz w:val="16"/>
                <w:szCs w:val="16"/>
              </w:rPr>
              <w:t xml:space="preserve">Actividades a realizar por cada unidad. </w:t>
            </w:r>
          </w:p>
          <w:p w14:paraId="4CBC9CA3" w14:textId="5DCCB6E1" w:rsidR="004F6E47" w:rsidRPr="00341DB3" w:rsidRDefault="004F6E47" w:rsidP="003C712F">
            <w:pPr>
              <w:pStyle w:val="Prrafodelista"/>
              <w:numPr>
                <w:ilvl w:val="0"/>
                <w:numId w:val="4"/>
              </w:numPr>
              <w:spacing w:after="0" w:line="240" w:lineRule="auto"/>
              <w:jc w:val="both"/>
              <w:rPr>
                <w:rFonts w:ascii="Noto Sans" w:hAnsi="Noto Sans" w:cs="Noto Sans"/>
                <w:sz w:val="16"/>
                <w:szCs w:val="16"/>
              </w:rPr>
            </w:pPr>
            <w:r w:rsidRPr="00341DB3">
              <w:rPr>
                <w:rFonts w:ascii="Noto Sans" w:hAnsi="Noto Sans" w:cs="Noto Sans"/>
                <w:sz w:val="16"/>
                <w:szCs w:val="16"/>
              </w:rPr>
              <w:t>Recursos humanos y materiales que se utilizarán.</w:t>
            </w:r>
            <w:r w:rsidR="00DE6883" w:rsidRPr="00341DB3">
              <w:rPr>
                <w:rFonts w:ascii="Noto Sans" w:hAnsi="Noto Sans" w:cs="Noto Sans"/>
                <w:sz w:val="16"/>
                <w:szCs w:val="16"/>
              </w:rPr>
              <w:t xml:space="preserve"> Debiendo contar el equipo operativo </w:t>
            </w:r>
            <w:r w:rsidR="005411A8" w:rsidRPr="00341DB3">
              <w:rPr>
                <w:rFonts w:ascii="Noto Sans" w:hAnsi="Noto Sans" w:cs="Noto Sans"/>
                <w:sz w:val="16"/>
                <w:szCs w:val="16"/>
              </w:rPr>
              <w:t xml:space="preserve">con capacitación previa respecto de las actividades </w:t>
            </w:r>
            <w:r w:rsidR="007870C3" w:rsidRPr="00341DB3">
              <w:rPr>
                <w:rFonts w:ascii="Noto Sans" w:hAnsi="Noto Sans" w:cs="Noto Sans"/>
                <w:sz w:val="16"/>
                <w:szCs w:val="16"/>
              </w:rPr>
              <w:t>a realizar</w:t>
            </w:r>
          </w:p>
          <w:p w14:paraId="7AD1EE8E" w14:textId="77777777" w:rsidR="004F6E47" w:rsidRPr="00341DB3" w:rsidRDefault="004F6E47" w:rsidP="003C712F">
            <w:pPr>
              <w:pStyle w:val="Prrafodelista"/>
              <w:numPr>
                <w:ilvl w:val="0"/>
                <w:numId w:val="4"/>
              </w:numPr>
              <w:spacing w:after="0" w:line="240" w:lineRule="auto"/>
              <w:jc w:val="both"/>
              <w:rPr>
                <w:rFonts w:ascii="Noto Sans" w:hAnsi="Noto Sans" w:cs="Noto Sans"/>
                <w:sz w:val="16"/>
                <w:szCs w:val="16"/>
              </w:rPr>
            </w:pPr>
            <w:r w:rsidRPr="00341DB3">
              <w:rPr>
                <w:rFonts w:ascii="Noto Sans" w:hAnsi="Noto Sans" w:cs="Noto Sans"/>
                <w:sz w:val="16"/>
                <w:szCs w:val="16"/>
              </w:rPr>
              <w:t>Cargo de los responsables de las actividades.</w:t>
            </w:r>
          </w:p>
          <w:p w14:paraId="62B9B984" w14:textId="5B5CC37E" w:rsidR="004F6E47" w:rsidRPr="00341DB3" w:rsidRDefault="004F6E47" w:rsidP="003C712F">
            <w:pPr>
              <w:pStyle w:val="Prrafodelista"/>
              <w:numPr>
                <w:ilvl w:val="0"/>
                <w:numId w:val="4"/>
              </w:numPr>
              <w:spacing w:after="0" w:line="240" w:lineRule="auto"/>
              <w:jc w:val="both"/>
              <w:rPr>
                <w:rFonts w:ascii="Noto Sans" w:hAnsi="Noto Sans" w:cs="Noto Sans"/>
                <w:sz w:val="16"/>
                <w:szCs w:val="16"/>
              </w:rPr>
            </w:pPr>
            <w:r w:rsidRPr="00341DB3">
              <w:rPr>
                <w:rFonts w:ascii="Noto Sans" w:hAnsi="Noto Sans" w:cs="Noto Sans"/>
                <w:sz w:val="16"/>
                <w:szCs w:val="16"/>
              </w:rPr>
              <w:t>Fechas límite de recepción de los entregables.</w:t>
            </w:r>
          </w:p>
          <w:p w14:paraId="0A0EE794" w14:textId="5A499655" w:rsidR="004F6E47" w:rsidRPr="00341DB3" w:rsidRDefault="004F6E47" w:rsidP="003C712F">
            <w:pPr>
              <w:pStyle w:val="Prrafodelista"/>
              <w:numPr>
                <w:ilvl w:val="0"/>
                <w:numId w:val="4"/>
              </w:numPr>
              <w:spacing w:after="0" w:line="240" w:lineRule="auto"/>
              <w:jc w:val="both"/>
              <w:rPr>
                <w:rFonts w:ascii="Noto Sans" w:hAnsi="Noto Sans" w:cs="Noto Sans"/>
                <w:sz w:val="16"/>
                <w:szCs w:val="16"/>
              </w:rPr>
            </w:pPr>
            <w:r w:rsidRPr="00341DB3">
              <w:rPr>
                <w:rFonts w:ascii="Noto Sans" w:hAnsi="Noto Sans" w:cs="Noto Sans"/>
                <w:sz w:val="16"/>
                <w:szCs w:val="16"/>
              </w:rPr>
              <w:t>Cronograma de actividades</w:t>
            </w:r>
            <w:r w:rsidR="001E706C" w:rsidRPr="00341DB3">
              <w:rPr>
                <w:rFonts w:ascii="Noto Sans" w:hAnsi="Noto Sans" w:cs="Noto Sans"/>
                <w:sz w:val="16"/>
                <w:szCs w:val="16"/>
              </w:rPr>
              <w:t xml:space="preserve"> a realizar por cada unidad</w:t>
            </w:r>
            <w:r w:rsidRPr="00341DB3">
              <w:rPr>
                <w:rFonts w:ascii="Noto Sans" w:hAnsi="Noto Sans" w:cs="Noto Sans"/>
                <w:sz w:val="16"/>
                <w:szCs w:val="16"/>
              </w:rPr>
              <w:t>.</w:t>
            </w:r>
          </w:p>
          <w:p w14:paraId="6620B8C4" w14:textId="77777777" w:rsidR="004F6E47" w:rsidRPr="00E90A07" w:rsidRDefault="004F6E47" w:rsidP="007D16A0">
            <w:pPr>
              <w:ind w:right="131"/>
              <w:jc w:val="both"/>
              <w:rPr>
                <w:rFonts w:ascii="Noto Sans" w:eastAsia="Times New Roman" w:hAnsi="Noto Sans" w:cs="Noto Sans"/>
                <w:sz w:val="16"/>
                <w:szCs w:val="16"/>
              </w:rPr>
            </w:pPr>
          </w:p>
          <w:p w14:paraId="55CF3618" w14:textId="3D8BF6F9" w:rsidR="00D20983" w:rsidRPr="00E90A07" w:rsidRDefault="00D20983" w:rsidP="00D20983">
            <w:pPr>
              <w:ind w:right="131"/>
              <w:jc w:val="both"/>
              <w:rPr>
                <w:rFonts w:ascii="Noto Sans" w:eastAsia="Times New Roman" w:hAnsi="Noto Sans" w:cs="Noto Sans"/>
                <w:sz w:val="16"/>
                <w:szCs w:val="16"/>
              </w:rPr>
            </w:pPr>
            <w:r w:rsidRPr="00E90A07">
              <w:rPr>
                <w:rFonts w:ascii="Noto Sans" w:eastAsia="Times New Roman" w:hAnsi="Noto Sans" w:cs="Noto Sans"/>
                <w:sz w:val="16"/>
                <w:szCs w:val="16"/>
              </w:rPr>
              <w:t>El inicio</w:t>
            </w:r>
            <w:r w:rsidR="00BC0219" w:rsidRPr="00E90A07">
              <w:rPr>
                <w:rFonts w:ascii="Noto Sans" w:eastAsia="Times New Roman" w:hAnsi="Noto Sans" w:cs="Noto Sans"/>
                <w:sz w:val="16"/>
                <w:szCs w:val="16"/>
              </w:rPr>
              <w:t xml:space="preserve"> y término</w:t>
            </w:r>
            <w:r w:rsidRPr="00E90A07">
              <w:rPr>
                <w:rFonts w:ascii="Noto Sans" w:eastAsia="Times New Roman" w:hAnsi="Noto Sans" w:cs="Noto Sans"/>
                <w:sz w:val="16"/>
                <w:szCs w:val="16"/>
              </w:rPr>
              <w:t xml:space="preserve"> de las actividades del levantamiento del inventario físico de las Unidades contempladas en los presentes Términos y Condiciones y en el Anexo Técnico se realizará conforme al Programa o Plan de trabajo, contemplando que todas las actividades se realicen en la vigencia del Contrato. </w:t>
            </w:r>
          </w:p>
          <w:p w14:paraId="1C4BF17F" w14:textId="77777777" w:rsidR="004F6E47" w:rsidRPr="00E90A07" w:rsidRDefault="004F6E47" w:rsidP="007D16A0">
            <w:pPr>
              <w:ind w:right="131"/>
              <w:jc w:val="both"/>
              <w:rPr>
                <w:rFonts w:ascii="Noto Sans" w:eastAsia="Times New Roman" w:hAnsi="Noto Sans" w:cs="Noto Sans"/>
                <w:sz w:val="16"/>
                <w:szCs w:val="16"/>
              </w:rPr>
            </w:pPr>
          </w:p>
          <w:p w14:paraId="105D3310" w14:textId="7E2D9606" w:rsidR="003E6916" w:rsidRPr="00E90A07" w:rsidRDefault="004F6E47" w:rsidP="002F705E">
            <w:pPr>
              <w:jc w:val="both"/>
              <w:rPr>
                <w:rFonts w:ascii="Noto Sans" w:hAnsi="Noto Sans" w:cs="Noto Sans"/>
                <w:b/>
                <w:bCs/>
                <w:sz w:val="16"/>
                <w:szCs w:val="16"/>
              </w:rPr>
            </w:pPr>
            <w:r w:rsidRPr="00E90A07">
              <w:rPr>
                <w:rFonts w:ascii="Noto Sans" w:hAnsi="Noto Sans" w:cs="Noto Sans"/>
                <w:sz w:val="16"/>
                <w:szCs w:val="16"/>
              </w:rPr>
              <w:t xml:space="preserve">En caso de que el licitante presente el documento en forma distinta a lo señalado en el presente numeral o no lo presente, se le otorgarán: </w:t>
            </w:r>
            <w:r w:rsidR="006E44B7">
              <w:rPr>
                <w:rFonts w:ascii="Noto Sans" w:hAnsi="Noto Sans" w:cs="Noto Sans"/>
                <w:b/>
                <w:bCs/>
                <w:sz w:val="16"/>
                <w:szCs w:val="16"/>
              </w:rPr>
              <w:t>()</w:t>
            </w:r>
            <w:r w:rsidRPr="00E90A07">
              <w:rPr>
                <w:rFonts w:ascii="Noto Sans" w:hAnsi="Noto Sans" w:cs="Noto Sans"/>
                <w:b/>
                <w:bCs/>
                <w:sz w:val="16"/>
                <w:szCs w:val="16"/>
              </w:rPr>
              <w:t xml:space="preserve"> puntos</w:t>
            </w:r>
            <w:r w:rsidR="002F705E" w:rsidRPr="00E90A07">
              <w:rPr>
                <w:rFonts w:ascii="Noto Sans" w:hAnsi="Noto Sans" w:cs="Noto Sans"/>
                <w:b/>
                <w:bCs/>
                <w:sz w:val="16"/>
                <w:szCs w:val="16"/>
              </w:rPr>
              <w:t>.</w:t>
            </w:r>
          </w:p>
        </w:tc>
        <w:tc>
          <w:tcPr>
            <w:tcW w:w="1024" w:type="dxa"/>
            <w:vAlign w:val="center"/>
          </w:tcPr>
          <w:p w14:paraId="1DCAEABB" w14:textId="16306351" w:rsidR="004F6E47" w:rsidRPr="00E90A07" w:rsidRDefault="004F6E47" w:rsidP="007D16A0">
            <w:pPr>
              <w:jc w:val="center"/>
              <w:rPr>
                <w:rFonts w:ascii="Noto Sans" w:hAnsi="Noto Sans" w:cs="Noto Sans"/>
                <w:b/>
                <w:bCs/>
                <w:sz w:val="16"/>
                <w:szCs w:val="16"/>
              </w:rPr>
            </w:pPr>
          </w:p>
          <w:p w14:paraId="627CA9F4" w14:textId="176F3C19" w:rsidR="004F6E47" w:rsidRPr="00E90A07" w:rsidRDefault="004F6E47" w:rsidP="007D16A0">
            <w:pPr>
              <w:jc w:val="center"/>
              <w:rPr>
                <w:rFonts w:ascii="Noto Sans" w:hAnsi="Noto Sans" w:cs="Noto Sans"/>
                <w:b/>
                <w:bCs/>
                <w:sz w:val="16"/>
                <w:szCs w:val="16"/>
              </w:rPr>
            </w:pPr>
          </w:p>
        </w:tc>
      </w:tr>
    </w:tbl>
    <w:p w14:paraId="3B5A30C0" w14:textId="77777777" w:rsidR="004F6E47" w:rsidRPr="00E90A07" w:rsidRDefault="004F6E47" w:rsidP="006A0A62">
      <w:pPr>
        <w:jc w:val="both"/>
        <w:rPr>
          <w:rFonts w:ascii="Noto Sans" w:eastAsiaTheme="minorHAnsi" w:hAnsi="Noto Sans" w:cs="Noto Sans"/>
          <w:b/>
          <w:bCs/>
          <w:sz w:val="20"/>
          <w:szCs w:val="20"/>
        </w:rPr>
      </w:pPr>
    </w:p>
    <w:p w14:paraId="6C7BF5D8" w14:textId="77777777" w:rsidR="006A0A62" w:rsidRPr="00E90A07" w:rsidRDefault="006A0A62" w:rsidP="006A0A62">
      <w:pPr>
        <w:jc w:val="both"/>
        <w:rPr>
          <w:rFonts w:ascii="Noto Sans" w:eastAsiaTheme="minorHAnsi" w:hAnsi="Noto Sans" w:cs="Noto Sans"/>
          <w:b/>
          <w:bCs/>
          <w:sz w:val="20"/>
          <w:szCs w:val="20"/>
        </w:rPr>
      </w:pPr>
    </w:p>
    <w:p w14:paraId="6A933E8D" w14:textId="77777777" w:rsidR="006A0A62" w:rsidRPr="00E90A07" w:rsidRDefault="006A0A62" w:rsidP="006A0A62">
      <w:pPr>
        <w:jc w:val="both"/>
        <w:rPr>
          <w:rFonts w:ascii="Noto Sans" w:eastAsiaTheme="minorHAnsi" w:hAnsi="Noto Sans" w:cs="Noto Sans"/>
          <w:b/>
          <w:bCs/>
          <w:sz w:val="20"/>
          <w:szCs w:val="20"/>
        </w:rPr>
      </w:pPr>
      <w:r w:rsidRPr="00E90A07">
        <w:rPr>
          <w:rFonts w:ascii="Noto Sans" w:eastAsiaTheme="minorHAnsi" w:hAnsi="Noto Sans" w:cs="Noto Sans"/>
          <w:b/>
          <w:bCs/>
          <w:sz w:val="20"/>
          <w:szCs w:val="20"/>
        </w:rPr>
        <w:t xml:space="preserve">3.3 Esquema estructural de la organización de los recursos humanos: </w:t>
      </w:r>
    </w:p>
    <w:p w14:paraId="2DD39465" w14:textId="77777777" w:rsidR="006A0A62" w:rsidRPr="00E90A07" w:rsidRDefault="006A0A62" w:rsidP="006A0A62">
      <w:pPr>
        <w:jc w:val="both"/>
        <w:rPr>
          <w:rFonts w:ascii="Noto Sans" w:eastAsiaTheme="minorHAnsi" w:hAnsi="Noto Sans" w:cs="Noto Sans"/>
          <w:b/>
          <w:bCs/>
          <w:sz w:val="20"/>
          <w:szCs w:val="20"/>
        </w:rPr>
      </w:pPr>
    </w:p>
    <w:p w14:paraId="0AD3E8ED" w14:textId="79882FBB" w:rsidR="003E6916" w:rsidRPr="00E90A07" w:rsidRDefault="006A0A62" w:rsidP="006A0A62">
      <w:pPr>
        <w:jc w:val="both"/>
        <w:rPr>
          <w:rFonts w:ascii="Noto Sans" w:hAnsi="Noto Sans" w:cs="Noto Sans"/>
          <w:bCs/>
          <w:sz w:val="20"/>
          <w:szCs w:val="20"/>
        </w:rPr>
      </w:pPr>
      <w:r w:rsidRPr="00E90A07">
        <w:rPr>
          <w:rFonts w:ascii="Noto Sans" w:eastAsiaTheme="minorHAnsi" w:hAnsi="Noto Sans" w:cs="Noto Sans"/>
          <w:sz w:val="20"/>
          <w:szCs w:val="20"/>
        </w:rPr>
        <w:t>El esquema estructural de la organización de los recursos humanos consiste en cómo se estructurará la distribución del personal, que se requiera para cumplir con las obligaciones correspondientes.</w:t>
      </w:r>
      <w:r w:rsidRPr="00E90A07">
        <w:rPr>
          <w:rFonts w:ascii="Noto Sans" w:hAnsi="Noto Sans" w:cs="Noto Sans"/>
          <w:bCs/>
          <w:sz w:val="20"/>
          <w:szCs w:val="20"/>
        </w:rPr>
        <w:t xml:space="preserve"> Los puntos para obtener serán de: </w:t>
      </w:r>
      <w:r w:rsidR="004A2E1D">
        <w:rPr>
          <w:rFonts w:ascii="Noto Sans" w:hAnsi="Noto Sans" w:cs="Noto Sans"/>
          <w:b/>
          <w:sz w:val="20"/>
          <w:szCs w:val="20"/>
        </w:rPr>
        <w:t>()</w:t>
      </w:r>
      <w:r w:rsidRPr="00E90A07">
        <w:rPr>
          <w:rFonts w:ascii="Noto Sans" w:hAnsi="Noto Sans" w:cs="Noto Sans"/>
          <w:b/>
          <w:sz w:val="20"/>
          <w:szCs w:val="20"/>
        </w:rPr>
        <w:t xml:space="preserve"> </w:t>
      </w:r>
      <w:r w:rsidR="004F6E47" w:rsidRPr="00E90A07">
        <w:rPr>
          <w:rFonts w:ascii="Noto Sans" w:hAnsi="Noto Sans" w:cs="Noto Sans"/>
          <w:b/>
          <w:sz w:val="20"/>
          <w:szCs w:val="20"/>
        </w:rPr>
        <w:t>PUNTOS</w:t>
      </w:r>
      <w:r w:rsidRPr="00E90A07">
        <w:rPr>
          <w:rFonts w:ascii="Noto Sans" w:hAnsi="Noto Sans" w:cs="Noto Sans"/>
          <w:bCs/>
          <w:sz w:val="20"/>
          <w:szCs w:val="20"/>
        </w:rPr>
        <w:t>.</w:t>
      </w:r>
    </w:p>
    <w:p w14:paraId="35146A3A" w14:textId="77777777" w:rsidR="006A0A62" w:rsidRDefault="006A0A62" w:rsidP="006A0A62">
      <w:pPr>
        <w:jc w:val="both"/>
        <w:rPr>
          <w:rFonts w:ascii="Noto Sans" w:eastAsiaTheme="minorHAnsi" w:hAnsi="Noto Sans" w:cs="Noto Sans"/>
          <w:sz w:val="20"/>
          <w:szCs w:val="20"/>
        </w:rPr>
      </w:pPr>
    </w:p>
    <w:p w14:paraId="75523BA1" w14:textId="77777777" w:rsidR="00E457D3" w:rsidRPr="00E90A07" w:rsidRDefault="00E457D3" w:rsidP="006A0A62">
      <w:pPr>
        <w:jc w:val="both"/>
        <w:rPr>
          <w:rFonts w:ascii="Noto Sans" w:eastAsiaTheme="minorHAnsi" w:hAnsi="Noto Sans" w:cs="Noto Sans"/>
          <w:sz w:val="20"/>
          <w:szCs w:val="20"/>
        </w:rPr>
      </w:pPr>
    </w:p>
    <w:tbl>
      <w:tblPr>
        <w:tblStyle w:val="Tablaconcuadrcula3"/>
        <w:tblpPr w:leftFromText="141" w:rightFromText="141" w:vertAnchor="text" w:tblpY="1"/>
        <w:tblOverlap w:val="never"/>
        <w:tblW w:w="10172" w:type="dxa"/>
        <w:tblLayout w:type="fixed"/>
        <w:tblLook w:val="04A0" w:firstRow="1" w:lastRow="0" w:firstColumn="1" w:lastColumn="0" w:noHBand="0" w:noVBand="1"/>
      </w:tblPr>
      <w:tblGrid>
        <w:gridCol w:w="1526"/>
        <w:gridCol w:w="1446"/>
        <w:gridCol w:w="1843"/>
        <w:gridCol w:w="4252"/>
        <w:gridCol w:w="1105"/>
      </w:tblGrid>
      <w:tr w:rsidR="006A0A62" w:rsidRPr="00E90A07" w14:paraId="02B6C16D" w14:textId="77777777" w:rsidTr="00356E34">
        <w:trPr>
          <w:trHeight w:val="20"/>
        </w:trPr>
        <w:tc>
          <w:tcPr>
            <w:tcW w:w="1526" w:type="dxa"/>
            <w:shd w:val="clear" w:color="auto" w:fill="00765E"/>
            <w:vAlign w:val="center"/>
          </w:tcPr>
          <w:p w14:paraId="6B3C1539" w14:textId="77777777" w:rsidR="006A0A62" w:rsidRPr="00E90A07" w:rsidRDefault="006A0A62"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RUBRO</w:t>
            </w:r>
          </w:p>
        </w:tc>
        <w:tc>
          <w:tcPr>
            <w:tcW w:w="1446" w:type="dxa"/>
            <w:shd w:val="clear" w:color="auto" w:fill="00765E"/>
            <w:vAlign w:val="center"/>
          </w:tcPr>
          <w:p w14:paraId="7B0729F5" w14:textId="77777777" w:rsidR="006A0A62" w:rsidRPr="00E90A07" w:rsidRDefault="006A0A62"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SUBRUBRO</w:t>
            </w:r>
          </w:p>
        </w:tc>
        <w:tc>
          <w:tcPr>
            <w:tcW w:w="1843" w:type="dxa"/>
            <w:shd w:val="clear" w:color="auto" w:fill="00765E"/>
            <w:vAlign w:val="center"/>
          </w:tcPr>
          <w:p w14:paraId="5CE19EC1" w14:textId="77777777" w:rsidR="006A0A62" w:rsidRPr="00E90A07" w:rsidRDefault="006A0A62"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ASPECTO</w:t>
            </w:r>
          </w:p>
        </w:tc>
        <w:tc>
          <w:tcPr>
            <w:tcW w:w="4252" w:type="dxa"/>
            <w:shd w:val="clear" w:color="auto" w:fill="00765E"/>
            <w:vAlign w:val="center"/>
          </w:tcPr>
          <w:p w14:paraId="56942A9A" w14:textId="77777777" w:rsidR="006A0A62" w:rsidRPr="00E90A07" w:rsidRDefault="006A0A62"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ACREDITAMIENTO</w:t>
            </w:r>
          </w:p>
        </w:tc>
        <w:tc>
          <w:tcPr>
            <w:tcW w:w="1105" w:type="dxa"/>
            <w:shd w:val="clear" w:color="auto" w:fill="00765E"/>
            <w:vAlign w:val="center"/>
          </w:tcPr>
          <w:p w14:paraId="0D3343A5" w14:textId="77777777" w:rsidR="006A0A62" w:rsidRPr="00E90A07" w:rsidRDefault="006A0A62" w:rsidP="007D16A0">
            <w:pPr>
              <w:jc w:val="center"/>
              <w:rPr>
                <w:rFonts w:ascii="Noto Sans" w:hAnsi="Noto Sans" w:cs="Noto Sans"/>
                <w:color w:val="EEECE1" w:themeColor="background2"/>
                <w:sz w:val="16"/>
                <w:szCs w:val="16"/>
              </w:rPr>
            </w:pPr>
            <w:r w:rsidRPr="00E90A07">
              <w:rPr>
                <w:rFonts w:ascii="Noto Sans" w:hAnsi="Noto Sans" w:cs="Noto Sans"/>
                <w:b/>
                <w:bCs/>
                <w:color w:val="EEECE1" w:themeColor="background2"/>
                <w:sz w:val="16"/>
                <w:szCs w:val="16"/>
              </w:rPr>
              <w:t>PUNTAJE</w:t>
            </w:r>
          </w:p>
        </w:tc>
      </w:tr>
      <w:tr w:rsidR="004F6E47" w:rsidRPr="00E90A07" w14:paraId="1B07E829" w14:textId="77777777" w:rsidTr="00356E34">
        <w:trPr>
          <w:trHeight w:val="20"/>
        </w:trPr>
        <w:tc>
          <w:tcPr>
            <w:tcW w:w="1526" w:type="dxa"/>
            <w:shd w:val="clear" w:color="auto" w:fill="auto"/>
            <w:vAlign w:val="center"/>
          </w:tcPr>
          <w:p w14:paraId="382713B7" w14:textId="77777777" w:rsidR="004F6E47" w:rsidRPr="00E90A07" w:rsidRDefault="004F6E47" w:rsidP="007D16A0">
            <w:pPr>
              <w:jc w:val="center"/>
              <w:rPr>
                <w:rFonts w:ascii="Noto Sans" w:hAnsi="Noto Sans" w:cs="Noto Sans"/>
                <w:b/>
                <w:bCs/>
                <w:sz w:val="16"/>
                <w:szCs w:val="16"/>
              </w:rPr>
            </w:pPr>
            <w:r w:rsidRPr="00E90A07">
              <w:rPr>
                <w:rFonts w:ascii="Noto Sans" w:hAnsi="Noto Sans" w:cs="Noto Sans"/>
                <w:b/>
                <w:bCs/>
                <w:sz w:val="16"/>
                <w:szCs w:val="16"/>
              </w:rPr>
              <w:t>3. PROPUESTA DE TRABAJO</w:t>
            </w:r>
          </w:p>
        </w:tc>
        <w:tc>
          <w:tcPr>
            <w:tcW w:w="1446" w:type="dxa"/>
            <w:shd w:val="clear" w:color="auto" w:fill="auto"/>
            <w:vAlign w:val="center"/>
          </w:tcPr>
          <w:p w14:paraId="4E2C3843" w14:textId="77777777" w:rsidR="004F6E47" w:rsidRPr="00E90A07" w:rsidRDefault="004F6E47" w:rsidP="007D16A0">
            <w:pPr>
              <w:jc w:val="center"/>
              <w:rPr>
                <w:rFonts w:ascii="Noto Sans" w:hAnsi="Noto Sans" w:cs="Noto Sans"/>
                <w:sz w:val="16"/>
                <w:szCs w:val="16"/>
              </w:rPr>
            </w:pPr>
            <w:r w:rsidRPr="00E90A07">
              <w:rPr>
                <w:rFonts w:ascii="Noto Sans" w:hAnsi="Noto Sans" w:cs="Noto Sans"/>
                <w:sz w:val="16"/>
                <w:szCs w:val="16"/>
              </w:rPr>
              <w:t>3.3 Esquema estructural de la organización de los recursos humanos</w:t>
            </w:r>
          </w:p>
        </w:tc>
        <w:tc>
          <w:tcPr>
            <w:tcW w:w="1843" w:type="dxa"/>
            <w:shd w:val="clear" w:color="auto" w:fill="auto"/>
            <w:vAlign w:val="center"/>
          </w:tcPr>
          <w:p w14:paraId="11773896" w14:textId="77777777" w:rsidR="004F6E47" w:rsidRPr="00E90A07" w:rsidRDefault="004F6E47" w:rsidP="007D16A0">
            <w:pPr>
              <w:jc w:val="center"/>
              <w:rPr>
                <w:rFonts w:ascii="Noto Sans" w:hAnsi="Noto Sans" w:cs="Noto Sans"/>
                <w:sz w:val="16"/>
                <w:szCs w:val="16"/>
              </w:rPr>
            </w:pPr>
            <w:r w:rsidRPr="00E90A07">
              <w:rPr>
                <w:rFonts w:ascii="Noto Sans" w:hAnsi="Noto Sans" w:cs="Noto Sans"/>
                <w:sz w:val="16"/>
                <w:szCs w:val="16"/>
              </w:rPr>
              <w:t xml:space="preserve">3.3.1 Organización y distribución de los recursos humanos, mediante un esquema en el cual se estructure la organización del </w:t>
            </w:r>
            <w:r w:rsidRPr="00E90A07">
              <w:rPr>
                <w:rFonts w:ascii="Noto Sans" w:hAnsi="Noto Sans" w:cs="Noto Sans"/>
                <w:sz w:val="16"/>
                <w:szCs w:val="16"/>
              </w:rPr>
              <w:lastRenderedPageBreak/>
              <w:t>personal que será necesario para cumplir con el proyecto.</w:t>
            </w:r>
          </w:p>
        </w:tc>
        <w:tc>
          <w:tcPr>
            <w:tcW w:w="4252" w:type="dxa"/>
            <w:shd w:val="clear" w:color="auto" w:fill="auto"/>
            <w:vAlign w:val="center"/>
          </w:tcPr>
          <w:p w14:paraId="7559E215" w14:textId="77777777" w:rsidR="00E457D3" w:rsidRDefault="00E457D3" w:rsidP="007D16A0">
            <w:pPr>
              <w:pStyle w:val="Sinespaciado"/>
              <w:jc w:val="both"/>
              <w:rPr>
                <w:rFonts w:ascii="Noto Sans" w:hAnsi="Noto Sans" w:cs="Noto Sans"/>
                <w:sz w:val="16"/>
                <w:szCs w:val="16"/>
                <w:lang w:eastAsia="ar-SA"/>
              </w:rPr>
            </w:pPr>
          </w:p>
          <w:p w14:paraId="25C28898" w14:textId="6128CD53" w:rsidR="004F6E47" w:rsidRPr="00E90A07" w:rsidRDefault="004F6E47" w:rsidP="007D16A0">
            <w:pPr>
              <w:pStyle w:val="Sinespaciado"/>
              <w:jc w:val="both"/>
              <w:rPr>
                <w:rFonts w:ascii="Noto Sans" w:hAnsi="Noto Sans" w:cs="Noto Sans"/>
                <w:sz w:val="16"/>
                <w:szCs w:val="16"/>
                <w:lang w:eastAsia="ar-SA"/>
              </w:rPr>
            </w:pPr>
            <w:r w:rsidRPr="00E90A07">
              <w:rPr>
                <w:rFonts w:ascii="Noto Sans" w:hAnsi="Noto Sans" w:cs="Noto Sans"/>
                <w:sz w:val="16"/>
                <w:szCs w:val="16"/>
                <w:lang w:eastAsia="ar-SA"/>
              </w:rPr>
              <w:t>El licitante</w:t>
            </w:r>
            <w:r w:rsidR="00745652" w:rsidRPr="00E90A07">
              <w:rPr>
                <w:rFonts w:ascii="Noto Sans" w:hAnsi="Noto Sans" w:cs="Noto Sans"/>
                <w:sz w:val="16"/>
                <w:szCs w:val="16"/>
                <w:lang w:eastAsia="ar-SA"/>
              </w:rPr>
              <w:t xml:space="preserve"> </w:t>
            </w:r>
            <w:r w:rsidRPr="00E90A07">
              <w:rPr>
                <w:rFonts w:ascii="Noto Sans" w:hAnsi="Noto Sans" w:cs="Noto Sans"/>
                <w:sz w:val="16"/>
                <w:szCs w:val="16"/>
                <w:lang w:eastAsia="ar-SA"/>
              </w:rPr>
              <w:t>deberá incluir un escrito firmado por su representante legal con lo siguiente:</w:t>
            </w:r>
          </w:p>
          <w:p w14:paraId="32FEE83E" w14:textId="352E9424" w:rsidR="004F6E47" w:rsidRPr="00E90A07" w:rsidRDefault="004F6E47" w:rsidP="003C712F">
            <w:pPr>
              <w:pStyle w:val="Prrafodelista"/>
              <w:numPr>
                <w:ilvl w:val="0"/>
                <w:numId w:val="5"/>
              </w:numPr>
              <w:spacing w:before="120" w:after="0" w:line="240" w:lineRule="auto"/>
              <w:ind w:left="315" w:hanging="284"/>
              <w:contextualSpacing w:val="0"/>
              <w:jc w:val="both"/>
              <w:rPr>
                <w:rFonts w:ascii="Noto Sans" w:eastAsia="MS Mincho" w:hAnsi="Noto Sans" w:cs="Noto Sans"/>
                <w:sz w:val="16"/>
                <w:szCs w:val="16"/>
              </w:rPr>
            </w:pPr>
            <w:r w:rsidRPr="00E90A07">
              <w:rPr>
                <w:rFonts w:ascii="Noto Sans" w:eastAsia="MS Mincho" w:hAnsi="Noto Sans" w:cs="Noto Sans"/>
                <w:sz w:val="16"/>
                <w:szCs w:val="16"/>
              </w:rPr>
              <w:t>Organigrama de la estructura del personal que destinará para la prestación del servicio, considerando una organización conforme a l</w:t>
            </w:r>
            <w:r w:rsidR="000D2F63" w:rsidRPr="00E90A07">
              <w:rPr>
                <w:rFonts w:ascii="Noto Sans" w:eastAsia="MS Mincho" w:hAnsi="Noto Sans" w:cs="Noto Sans"/>
                <w:sz w:val="16"/>
                <w:szCs w:val="16"/>
              </w:rPr>
              <w:t>a</w:t>
            </w:r>
            <w:r w:rsidRPr="00E90A07">
              <w:rPr>
                <w:rFonts w:ascii="Noto Sans" w:eastAsia="MS Mincho" w:hAnsi="Noto Sans" w:cs="Noto Sans"/>
                <w:sz w:val="16"/>
                <w:szCs w:val="16"/>
              </w:rPr>
              <w:t xml:space="preserve"> </w:t>
            </w:r>
            <w:r w:rsidRPr="00E90A07">
              <w:rPr>
                <w:rFonts w:ascii="Noto Sans" w:eastAsia="MS Mincho" w:hAnsi="Noto Sans" w:cs="Noto Sans"/>
                <w:color w:val="000000"/>
                <w:sz w:val="16"/>
                <w:szCs w:val="16"/>
              </w:rPr>
              <w:t xml:space="preserve"> </w:t>
            </w:r>
            <w:r w:rsidR="000D2F63" w:rsidRPr="00E90A07">
              <w:rPr>
                <w:rFonts w:ascii="Noto Sans" w:eastAsia="MS Mincho" w:hAnsi="Noto Sans" w:cs="Noto Sans"/>
                <w:color w:val="000000"/>
                <w:sz w:val="16"/>
                <w:szCs w:val="16"/>
              </w:rPr>
              <w:lastRenderedPageBreak/>
              <w:t xml:space="preserve">información </w:t>
            </w:r>
            <w:r w:rsidRPr="00E90A07">
              <w:rPr>
                <w:rFonts w:ascii="Noto Sans" w:eastAsia="MS Mincho" w:hAnsi="Noto Sans" w:cs="Noto Sans"/>
                <w:color w:val="000000"/>
                <w:sz w:val="16"/>
                <w:szCs w:val="16"/>
              </w:rPr>
              <w:t>que presente para acreditar la capacidad de los recursos humanos.</w:t>
            </w:r>
          </w:p>
          <w:p w14:paraId="40642ABD" w14:textId="1190C04A" w:rsidR="00867E1D" w:rsidRPr="00341DB3" w:rsidRDefault="004F6E47" w:rsidP="003C712F">
            <w:pPr>
              <w:pStyle w:val="Prrafodelista"/>
              <w:numPr>
                <w:ilvl w:val="0"/>
                <w:numId w:val="5"/>
              </w:numPr>
              <w:spacing w:before="120" w:after="0" w:line="240" w:lineRule="auto"/>
              <w:ind w:left="315" w:hanging="284"/>
              <w:contextualSpacing w:val="0"/>
              <w:jc w:val="both"/>
              <w:rPr>
                <w:rFonts w:ascii="Noto Sans" w:hAnsi="Noto Sans" w:cs="Noto Sans"/>
                <w:sz w:val="16"/>
                <w:szCs w:val="16"/>
                <w:lang w:eastAsia="ar-SA"/>
              </w:rPr>
            </w:pPr>
            <w:r w:rsidRPr="00341DB3">
              <w:rPr>
                <w:rFonts w:ascii="Noto Sans" w:eastAsia="MS Mincho" w:hAnsi="Noto Sans" w:cs="Noto Sans"/>
                <w:sz w:val="16"/>
                <w:szCs w:val="16"/>
              </w:rPr>
              <w:t>La plantilla de los recursos humanos con los que cuenta para la prestación del servicio solicitado, identificando el nombre, cargo y funciones para cada uno de ellos, conforme al programa o plan de trabajo propuesto en el punto anterior.</w:t>
            </w:r>
            <w:r w:rsidR="0045471D" w:rsidRPr="00341DB3">
              <w:rPr>
                <w:rFonts w:ascii="Noto Sans" w:hAnsi="Noto Sans" w:cs="Noto Sans"/>
                <w:sz w:val="16"/>
                <w:szCs w:val="16"/>
              </w:rPr>
              <w:t xml:space="preserve"> Debiendo contar el equipo operativo con capacitación previa respecto de las actividades a realizar</w:t>
            </w:r>
            <w:r w:rsidR="0045471D" w:rsidRPr="00341DB3">
              <w:rPr>
                <w:rFonts w:ascii="Noto Sans" w:eastAsia="MS Mincho" w:hAnsi="Noto Sans" w:cs="Noto Sans"/>
                <w:sz w:val="16"/>
                <w:szCs w:val="16"/>
              </w:rPr>
              <w:t>.</w:t>
            </w:r>
          </w:p>
          <w:p w14:paraId="25E2D106" w14:textId="37873B49" w:rsidR="00867E1D" w:rsidRPr="00E90A07" w:rsidRDefault="00867E1D" w:rsidP="004F6E47">
            <w:pPr>
              <w:spacing w:before="120"/>
              <w:ind w:left="31"/>
              <w:jc w:val="both"/>
              <w:rPr>
                <w:rFonts w:ascii="Noto Sans" w:eastAsia="MS Mincho" w:hAnsi="Noto Sans" w:cs="Noto Sans"/>
                <w:sz w:val="16"/>
                <w:szCs w:val="16"/>
              </w:rPr>
            </w:pPr>
            <w:r w:rsidRPr="00341DB3">
              <w:rPr>
                <w:rFonts w:ascii="Noto Sans" w:eastAsia="MS Mincho" w:hAnsi="Noto Sans" w:cs="Noto Sans"/>
                <w:sz w:val="16"/>
                <w:szCs w:val="16"/>
              </w:rPr>
              <w:t>El licitante deberá identificar</w:t>
            </w:r>
            <w:r w:rsidRPr="00E90A07">
              <w:rPr>
                <w:rFonts w:ascii="Noto Sans" w:eastAsia="MS Mincho" w:hAnsi="Noto Sans" w:cs="Noto Sans"/>
                <w:sz w:val="16"/>
                <w:szCs w:val="16"/>
              </w:rPr>
              <w:t xml:space="preserve"> el número de recursos que requiere para realizar el levantamiento de inventario físico de bienes muebles capitalizables (activo fijo) en las unidades, así como las estructuras de sus cuadrillas y equipo que requieran para ejecutar las actividades diarias. </w:t>
            </w:r>
          </w:p>
          <w:p w14:paraId="521EAF80" w14:textId="37B9782C" w:rsidR="004F6E47" w:rsidRDefault="004F6E47" w:rsidP="005702F6">
            <w:pPr>
              <w:spacing w:before="120"/>
              <w:ind w:left="31"/>
              <w:jc w:val="both"/>
              <w:rPr>
                <w:rFonts w:ascii="Noto Sans" w:eastAsia="MS Mincho" w:hAnsi="Noto Sans" w:cs="Noto Sans"/>
                <w:b/>
                <w:bCs/>
                <w:sz w:val="16"/>
                <w:szCs w:val="16"/>
              </w:rPr>
            </w:pPr>
            <w:r w:rsidRPr="00E90A07">
              <w:rPr>
                <w:rFonts w:ascii="Noto Sans" w:eastAsia="MS Mincho" w:hAnsi="Noto Sans" w:cs="Noto Sans"/>
                <w:sz w:val="16"/>
                <w:szCs w:val="16"/>
              </w:rPr>
              <w:t xml:space="preserve">En caso de que el licitante presente el documento en forma distinta a lo señalado en el presente numeral o no lo presente, se le otorgarán: </w:t>
            </w:r>
            <w:r w:rsidR="004A2E1D">
              <w:rPr>
                <w:rFonts w:ascii="Noto Sans" w:eastAsia="MS Mincho" w:hAnsi="Noto Sans" w:cs="Noto Sans"/>
                <w:b/>
                <w:bCs/>
                <w:sz w:val="16"/>
                <w:szCs w:val="16"/>
              </w:rPr>
              <w:t>()</w:t>
            </w:r>
            <w:r w:rsidRPr="00E90A07">
              <w:rPr>
                <w:rFonts w:ascii="Noto Sans" w:eastAsia="MS Mincho" w:hAnsi="Noto Sans" w:cs="Noto Sans"/>
                <w:b/>
                <w:bCs/>
                <w:sz w:val="16"/>
                <w:szCs w:val="16"/>
              </w:rPr>
              <w:t xml:space="preserve"> puntos.</w:t>
            </w:r>
          </w:p>
          <w:p w14:paraId="67C73AD4" w14:textId="77777777" w:rsidR="00E457D3" w:rsidRDefault="00E457D3" w:rsidP="005702F6">
            <w:pPr>
              <w:spacing w:before="120"/>
              <w:ind w:left="31"/>
              <w:jc w:val="both"/>
              <w:rPr>
                <w:rFonts w:ascii="Noto Sans" w:eastAsia="MS Mincho" w:hAnsi="Noto Sans" w:cs="Noto Sans"/>
                <w:b/>
                <w:bCs/>
                <w:sz w:val="16"/>
                <w:szCs w:val="16"/>
              </w:rPr>
            </w:pPr>
          </w:p>
          <w:p w14:paraId="78204EC3" w14:textId="563F4602" w:rsidR="00E457D3" w:rsidRPr="00E90A07" w:rsidRDefault="00E457D3" w:rsidP="005702F6">
            <w:pPr>
              <w:spacing w:before="120"/>
              <w:ind w:left="31"/>
              <w:jc w:val="both"/>
              <w:rPr>
                <w:rFonts w:ascii="Noto Sans" w:eastAsia="MS Mincho" w:hAnsi="Noto Sans" w:cs="Noto Sans"/>
                <w:b/>
                <w:bCs/>
                <w:sz w:val="16"/>
                <w:szCs w:val="16"/>
              </w:rPr>
            </w:pPr>
          </w:p>
        </w:tc>
        <w:tc>
          <w:tcPr>
            <w:tcW w:w="1105" w:type="dxa"/>
            <w:shd w:val="clear" w:color="auto" w:fill="auto"/>
            <w:vAlign w:val="center"/>
          </w:tcPr>
          <w:p w14:paraId="058C4776" w14:textId="789C0C3F" w:rsidR="004F6E47" w:rsidRPr="00E90A07" w:rsidRDefault="004F6E47" w:rsidP="007D16A0">
            <w:pPr>
              <w:jc w:val="center"/>
              <w:rPr>
                <w:rFonts w:ascii="Noto Sans" w:hAnsi="Noto Sans" w:cs="Noto Sans"/>
                <w:b/>
                <w:bCs/>
                <w:sz w:val="16"/>
                <w:szCs w:val="16"/>
              </w:rPr>
            </w:pPr>
          </w:p>
          <w:p w14:paraId="0A7A908B" w14:textId="1FA6A5F3" w:rsidR="004F6E47" w:rsidRPr="00E90A07" w:rsidRDefault="004F6E47" w:rsidP="007D16A0">
            <w:pPr>
              <w:jc w:val="center"/>
              <w:rPr>
                <w:rFonts w:ascii="Noto Sans" w:hAnsi="Noto Sans" w:cs="Noto Sans"/>
                <w:b/>
                <w:bCs/>
                <w:sz w:val="16"/>
                <w:szCs w:val="16"/>
              </w:rPr>
            </w:pPr>
          </w:p>
        </w:tc>
      </w:tr>
    </w:tbl>
    <w:p w14:paraId="203ED76D" w14:textId="77777777" w:rsidR="001E67F3" w:rsidRPr="00E90A07" w:rsidRDefault="001E67F3" w:rsidP="006A0A62">
      <w:pPr>
        <w:rPr>
          <w:rFonts w:ascii="Noto Sans" w:eastAsiaTheme="minorHAnsi" w:hAnsi="Noto Sans" w:cs="Noto Sans"/>
          <w:b/>
          <w:bCs/>
          <w:sz w:val="20"/>
          <w:szCs w:val="20"/>
        </w:rPr>
      </w:pPr>
    </w:p>
    <w:p w14:paraId="26C68EB3" w14:textId="77777777" w:rsidR="001E67F3" w:rsidRPr="00E90A07" w:rsidRDefault="001E67F3" w:rsidP="006A0A62">
      <w:pPr>
        <w:rPr>
          <w:rFonts w:ascii="Noto Sans" w:eastAsiaTheme="minorHAnsi" w:hAnsi="Noto Sans" w:cs="Noto Sans"/>
          <w:b/>
          <w:bCs/>
          <w:sz w:val="20"/>
          <w:szCs w:val="20"/>
        </w:rPr>
      </w:pPr>
    </w:p>
    <w:p w14:paraId="5A72E48E" w14:textId="0C2BFF21" w:rsidR="006A0A62" w:rsidRPr="008A5279" w:rsidRDefault="008A5279" w:rsidP="008A5279">
      <w:pPr>
        <w:rPr>
          <w:rFonts w:ascii="Noto Sans" w:hAnsi="Noto Sans" w:cs="Noto Sans"/>
          <w:b/>
          <w:bCs/>
          <w:sz w:val="20"/>
          <w:szCs w:val="20"/>
        </w:rPr>
      </w:pPr>
      <w:r>
        <w:rPr>
          <w:rFonts w:ascii="Noto Sans" w:hAnsi="Noto Sans" w:cs="Noto Sans"/>
          <w:b/>
          <w:bCs/>
          <w:sz w:val="20"/>
          <w:szCs w:val="20"/>
        </w:rPr>
        <w:t>4.</w:t>
      </w:r>
      <w:r w:rsidR="006A0A62" w:rsidRPr="008A5279">
        <w:rPr>
          <w:rFonts w:ascii="Noto Sans" w:hAnsi="Noto Sans" w:cs="Noto Sans"/>
          <w:b/>
          <w:bCs/>
          <w:sz w:val="20"/>
          <w:szCs w:val="20"/>
        </w:rPr>
        <w:t xml:space="preserve"> Cumplimiento de Contratos:</w:t>
      </w:r>
    </w:p>
    <w:p w14:paraId="04B6FF52" w14:textId="77777777" w:rsidR="006A0A62" w:rsidRPr="00E90A07" w:rsidRDefault="006A0A62" w:rsidP="006A0A62">
      <w:pPr>
        <w:rPr>
          <w:rFonts w:ascii="Noto Sans" w:eastAsiaTheme="minorHAnsi" w:hAnsi="Noto Sans" w:cs="Noto Sans"/>
          <w:b/>
          <w:bCs/>
          <w:sz w:val="20"/>
          <w:szCs w:val="20"/>
        </w:rPr>
      </w:pPr>
      <w:r w:rsidRPr="00E90A07">
        <w:rPr>
          <w:rFonts w:ascii="Noto Sans" w:eastAsiaTheme="minorHAnsi" w:hAnsi="Noto Sans" w:cs="Noto Sans"/>
          <w:b/>
          <w:bCs/>
          <w:sz w:val="20"/>
          <w:szCs w:val="20"/>
        </w:rPr>
        <w:t xml:space="preserve"> </w:t>
      </w:r>
    </w:p>
    <w:p w14:paraId="533FCA85" w14:textId="41579FA4" w:rsidR="00E457D3" w:rsidRDefault="006A0A62" w:rsidP="006A0A62">
      <w:pPr>
        <w:jc w:val="both"/>
        <w:rPr>
          <w:rFonts w:ascii="Noto Sans" w:eastAsiaTheme="minorHAnsi" w:hAnsi="Noto Sans" w:cs="Noto Sans"/>
          <w:bCs/>
          <w:sz w:val="20"/>
          <w:szCs w:val="20"/>
        </w:rPr>
      </w:pPr>
      <w:r w:rsidRPr="00E90A07">
        <w:rPr>
          <w:rFonts w:ascii="Noto Sans" w:eastAsiaTheme="minorHAnsi" w:hAnsi="Noto Sans" w:cs="Noto Sans"/>
          <w:bCs/>
          <w:sz w:val="20"/>
          <w:szCs w:val="20"/>
        </w:rPr>
        <w:t>Este rubro tendrá una puntuación de</w:t>
      </w:r>
      <w:r w:rsidRPr="00E90A07">
        <w:rPr>
          <w:rFonts w:ascii="Noto Sans" w:eastAsiaTheme="minorHAnsi" w:hAnsi="Noto Sans" w:cs="Noto Sans"/>
          <w:b/>
          <w:bCs/>
          <w:sz w:val="20"/>
          <w:szCs w:val="20"/>
        </w:rPr>
        <w:t xml:space="preserve"> </w:t>
      </w:r>
      <w:r w:rsidR="00C80A80">
        <w:rPr>
          <w:rFonts w:ascii="Noto Sans" w:eastAsiaTheme="minorHAnsi" w:hAnsi="Noto Sans" w:cs="Noto Sans"/>
          <w:b/>
          <w:bCs/>
          <w:sz w:val="20"/>
          <w:szCs w:val="20"/>
        </w:rPr>
        <w:t>()</w:t>
      </w:r>
      <w:r w:rsidRPr="00E90A07">
        <w:rPr>
          <w:rFonts w:ascii="Noto Sans" w:eastAsiaTheme="minorHAnsi" w:hAnsi="Noto Sans" w:cs="Noto Sans"/>
          <w:b/>
          <w:bCs/>
          <w:sz w:val="20"/>
          <w:szCs w:val="20"/>
        </w:rPr>
        <w:t xml:space="preserve"> PUNTOS.</w:t>
      </w:r>
      <w:r w:rsidRPr="00E90A07">
        <w:rPr>
          <w:rFonts w:ascii="Noto Sans" w:eastAsiaTheme="minorHAnsi" w:hAnsi="Noto Sans" w:cs="Noto Sans"/>
          <w:bCs/>
          <w:sz w:val="20"/>
          <w:szCs w:val="20"/>
        </w:rPr>
        <w:t xml:space="preserve"> Tiene como fin medir el desempeño o cumplimiento oportuno y adecuado que ha tenido el </w:t>
      </w:r>
      <w:r w:rsidR="00001EB4" w:rsidRPr="00E90A07">
        <w:rPr>
          <w:rFonts w:ascii="Noto Sans" w:eastAsiaTheme="minorHAnsi" w:hAnsi="Noto Sans" w:cs="Noto Sans"/>
          <w:bCs/>
          <w:sz w:val="20"/>
          <w:szCs w:val="20"/>
        </w:rPr>
        <w:t>licitante</w:t>
      </w:r>
      <w:r w:rsidRPr="00E90A07">
        <w:rPr>
          <w:rFonts w:ascii="Noto Sans" w:eastAsiaTheme="minorHAnsi" w:hAnsi="Noto Sans" w:cs="Noto Sans"/>
          <w:bCs/>
          <w:sz w:val="20"/>
          <w:szCs w:val="20"/>
        </w:rPr>
        <w:t xml:space="preserve"> en la prestación del servicio de la misma naturaleza objeto del procedimiento de contratación, contratos anteriores con alguna Dependencia, Entidad o cualquier otra persona o sector privado.</w:t>
      </w:r>
    </w:p>
    <w:p w14:paraId="7DFFFC6B" w14:textId="77777777" w:rsidR="00E457D3" w:rsidRPr="00E90A07" w:rsidRDefault="00E457D3" w:rsidP="006A0A62">
      <w:pPr>
        <w:jc w:val="both"/>
        <w:rPr>
          <w:rFonts w:ascii="Noto Sans" w:eastAsiaTheme="minorHAnsi" w:hAnsi="Noto Sans" w:cs="Noto Sans"/>
          <w:bCs/>
          <w:sz w:val="20"/>
          <w:szCs w:val="20"/>
        </w:rPr>
      </w:pPr>
    </w:p>
    <w:p w14:paraId="364E5206" w14:textId="77777777" w:rsidR="006A0A62" w:rsidRPr="00E90A07" w:rsidRDefault="006A0A62" w:rsidP="006A0A62">
      <w:pPr>
        <w:ind w:left="360"/>
        <w:jc w:val="both"/>
        <w:rPr>
          <w:rFonts w:ascii="Noto Sans" w:eastAsiaTheme="minorHAnsi" w:hAnsi="Noto Sans" w:cs="Noto Sans"/>
          <w:b/>
          <w:bCs/>
          <w:sz w:val="20"/>
          <w:szCs w:val="20"/>
        </w:rPr>
      </w:pPr>
    </w:p>
    <w:tbl>
      <w:tblPr>
        <w:tblStyle w:val="Tablaconcuadrcula"/>
        <w:tblW w:w="0" w:type="auto"/>
        <w:tblInd w:w="-34" w:type="dxa"/>
        <w:tblLook w:val="04A0" w:firstRow="1" w:lastRow="0" w:firstColumn="1" w:lastColumn="0" w:noHBand="0" w:noVBand="1"/>
      </w:tblPr>
      <w:tblGrid>
        <w:gridCol w:w="1447"/>
        <w:gridCol w:w="1701"/>
        <w:gridCol w:w="2281"/>
        <w:gridCol w:w="3279"/>
        <w:gridCol w:w="1004"/>
      </w:tblGrid>
      <w:tr w:rsidR="006A0A62" w:rsidRPr="00E90A07" w14:paraId="2260D632" w14:textId="77777777" w:rsidTr="003D01BA">
        <w:tc>
          <w:tcPr>
            <w:tcW w:w="1447" w:type="dxa"/>
            <w:shd w:val="clear" w:color="auto" w:fill="00765E"/>
          </w:tcPr>
          <w:p w14:paraId="75AD8991"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RUBRO</w:t>
            </w:r>
          </w:p>
        </w:tc>
        <w:tc>
          <w:tcPr>
            <w:tcW w:w="1701" w:type="dxa"/>
            <w:shd w:val="clear" w:color="auto" w:fill="00765E"/>
          </w:tcPr>
          <w:p w14:paraId="1D837444"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SUBRUBRO</w:t>
            </w:r>
          </w:p>
        </w:tc>
        <w:tc>
          <w:tcPr>
            <w:tcW w:w="2281" w:type="dxa"/>
            <w:shd w:val="clear" w:color="auto" w:fill="00765E"/>
          </w:tcPr>
          <w:p w14:paraId="57102074"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ASPECTO</w:t>
            </w:r>
          </w:p>
        </w:tc>
        <w:tc>
          <w:tcPr>
            <w:tcW w:w="3279" w:type="dxa"/>
            <w:shd w:val="clear" w:color="auto" w:fill="00765E"/>
          </w:tcPr>
          <w:p w14:paraId="20B9F47C"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ACREDITAMIENTO</w:t>
            </w:r>
          </w:p>
        </w:tc>
        <w:tc>
          <w:tcPr>
            <w:tcW w:w="1004" w:type="dxa"/>
            <w:shd w:val="clear" w:color="auto" w:fill="00765E"/>
          </w:tcPr>
          <w:p w14:paraId="18E4F392" w14:textId="77777777" w:rsidR="006A0A62" w:rsidRPr="00E90A07" w:rsidRDefault="006A0A62" w:rsidP="007D16A0">
            <w:pPr>
              <w:jc w:val="center"/>
              <w:rPr>
                <w:rFonts w:ascii="Noto Sans" w:hAnsi="Noto Sans" w:cs="Noto Sans"/>
                <w:b/>
                <w:bCs/>
                <w:color w:val="EEECE1" w:themeColor="background2"/>
                <w:sz w:val="16"/>
                <w:szCs w:val="16"/>
              </w:rPr>
            </w:pPr>
            <w:r w:rsidRPr="00E90A07">
              <w:rPr>
                <w:rFonts w:ascii="Noto Sans" w:hAnsi="Noto Sans" w:cs="Noto Sans"/>
                <w:b/>
                <w:bCs/>
                <w:color w:val="EEECE1" w:themeColor="background2"/>
                <w:sz w:val="16"/>
                <w:szCs w:val="16"/>
              </w:rPr>
              <w:t>PUNTAJE</w:t>
            </w:r>
          </w:p>
        </w:tc>
      </w:tr>
      <w:tr w:rsidR="00341D10" w:rsidRPr="00E90A07" w14:paraId="739FAEAE" w14:textId="77777777" w:rsidTr="003D01BA">
        <w:tc>
          <w:tcPr>
            <w:tcW w:w="1447" w:type="dxa"/>
            <w:vAlign w:val="center"/>
          </w:tcPr>
          <w:p w14:paraId="780611CE" w14:textId="1211FAA5" w:rsidR="00341D10" w:rsidRPr="00E90A07" w:rsidRDefault="00341D10" w:rsidP="007D16A0">
            <w:pPr>
              <w:rPr>
                <w:rFonts w:ascii="Noto Sans" w:hAnsi="Noto Sans" w:cs="Noto Sans"/>
                <w:b/>
                <w:bCs/>
                <w:sz w:val="16"/>
                <w:szCs w:val="16"/>
              </w:rPr>
            </w:pPr>
            <w:r w:rsidRPr="00E90A07">
              <w:rPr>
                <w:rFonts w:ascii="Noto Sans" w:hAnsi="Noto Sans" w:cs="Noto Sans"/>
                <w:b/>
                <w:bCs/>
                <w:sz w:val="16"/>
                <w:szCs w:val="16"/>
              </w:rPr>
              <w:t xml:space="preserve">4. Cumplimiento de contratos </w:t>
            </w:r>
          </w:p>
        </w:tc>
        <w:tc>
          <w:tcPr>
            <w:tcW w:w="1701" w:type="dxa"/>
            <w:vAlign w:val="center"/>
          </w:tcPr>
          <w:p w14:paraId="1BE5FD48" w14:textId="77777777" w:rsidR="00341D10" w:rsidRPr="00E90A07" w:rsidRDefault="00341D10" w:rsidP="007D16A0">
            <w:pPr>
              <w:jc w:val="center"/>
              <w:rPr>
                <w:rFonts w:ascii="Noto Sans" w:hAnsi="Noto Sans" w:cs="Noto Sans"/>
                <w:sz w:val="16"/>
                <w:szCs w:val="16"/>
              </w:rPr>
            </w:pPr>
            <w:r w:rsidRPr="00E90A07">
              <w:rPr>
                <w:rFonts w:ascii="Noto Sans" w:hAnsi="Noto Sans" w:cs="Noto Sans"/>
                <w:sz w:val="16"/>
                <w:szCs w:val="16"/>
              </w:rPr>
              <w:t>4.1 Cumplimiento de contratos</w:t>
            </w:r>
          </w:p>
        </w:tc>
        <w:tc>
          <w:tcPr>
            <w:tcW w:w="2281" w:type="dxa"/>
            <w:vAlign w:val="center"/>
          </w:tcPr>
          <w:p w14:paraId="613266EE" w14:textId="00F804CC" w:rsidR="00341D10" w:rsidRPr="00E90A07" w:rsidRDefault="00341D10" w:rsidP="007D16A0">
            <w:pPr>
              <w:jc w:val="both"/>
              <w:rPr>
                <w:rFonts w:ascii="Noto Sans" w:eastAsia="Times New Roman" w:hAnsi="Noto Sans" w:cs="Noto Sans"/>
                <w:sz w:val="16"/>
                <w:szCs w:val="16"/>
              </w:rPr>
            </w:pPr>
            <w:r w:rsidRPr="00E90A07">
              <w:rPr>
                <w:rFonts w:ascii="Noto Sans" w:eastAsia="Times New Roman" w:hAnsi="Noto Sans" w:cs="Noto Sans"/>
                <w:sz w:val="16"/>
                <w:szCs w:val="16"/>
              </w:rPr>
              <w:t xml:space="preserve">4.1.1 Se evaluará el desempeño o cumplimiento que ha tenido el Licitante en la presentación oportuna y adecuada de servicios equivalentes al proyecto solicitado mediante copia </w:t>
            </w:r>
            <w:r w:rsidR="001A0F82" w:rsidRPr="00E90A07">
              <w:rPr>
                <w:rFonts w:ascii="Noto Sans" w:eastAsia="Times New Roman" w:hAnsi="Noto Sans" w:cs="Noto Sans"/>
                <w:sz w:val="16"/>
                <w:szCs w:val="16"/>
              </w:rPr>
              <w:t xml:space="preserve">simple </w:t>
            </w:r>
            <w:r w:rsidRPr="00E90A07">
              <w:rPr>
                <w:rFonts w:ascii="Noto Sans" w:eastAsia="Times New Roman" w:hAnsi="Noto Sans" w:cs="Noto Sans"/>
                <w:sz w:val="16"/>
                <w:szCs w:val="16"/>
              </w:rPr>
              <w:t>de alguno de los siguientes documentos:</w:t>
            </w:r>
          </w:p>
          <w:p w14:paraId="65A3A601" w14:textId="77777777" w:rsidR="00341D10" w:rsidRPr="00E90A07" w:rsidRDefault="00341D10" w:rsidP="003C712F">
            <w:pPr>
              <w:pStyle w:val="Prrafodelista"/>
              <w:numPr>
                <w:ilvl w:val="0"/>
                <w:numId w:val="2"/>
              </w:numPr>
              <w:spacing w:after="0" w:line="240" w:lineRule="auto"/>
              <w:ind w:left="176" w:hanging="142"/>
              <w:jc w:val="both"/>
              <w:rPr>
                <w:rFonts w:ascii="Noto Sans" w:hAnsi="Noto Sans" w:cs="Noto Sans"/>
                <w:sz w:val="16"/>
                <w:szCs w:val="16"/>
              </w:rPr>
            </w:pPr>
            <w:r w:rsidRPr="00E90A07">
              <w:rPr>
                <w:rFonts w:ascii="Noto Sans" w:hAnsi="Noto Sans" w:cs="Noto Sans"/>
                <w:sz w:val="16"/>
                <w:szCs w:val="16"/>
              </w:rPr>
              <w:t>Acta entrega recepción del servicio, firmada por el administrador del contrato.</w:t>
            </w:r>
          </w:p>
          <w:p w14:paraId="522463A2" w14:textId="44753608" w:rsidR="00341D10" w:rsidRPr="00E90A07" w:rsidRDefault="00BC0219" w:rsidP="003C712F">
            <w:pPr>
              <w:pStyle w:val="Prrafodelista"/>
              <w:numPr>
                <w:ilvl w:val="0"/>
                <w:numId w:val="2"/>
              </w:numPr>
              <w:spacing w:after="0" w:line="240" w:lineRule="auto"/>
              <w:ind w:left="176" w:hanging="142"/>
              <w:jc w:val="both"/>
              <w:rPr>
                <w:rFonts w:ascii="Noto Sans" w:hAnsi="Noto Sans" w:cs="Noto Sans"/>
                <w:sz w:val="16"/>
                <w:szCs w:val="16"/>
              </w:rPr>
            </w:pPr>
            <w:r w:rsidRPr="00E90A07">
              <w:rPr>
                <w:rFonts w:ascii="Noto Sans" w:hAnsi="Noto Sans" w:cs="Noto Sans"/>
                <w:sz w:val="16"/>
                <w:szCs w:val="16"/>
              </w:rPr>
              <w:t xml:space="preserve">Manifestación expresa de la contratante sobre el cumplimiento total de las obligaciones contractuales.  </w:t>
            </w:r>
          </w:p>
          <w:p w14:paraId="590F0D93" w14:textId="77777777" w:rsidR="00341D10" w:rsidRPr="00E90A07" w:rsidRDefault="00341D10" w:rsidP="003C712F">
            <w:pPr>
              <w:pStyle w:val="Prrafodelista"/>
              <w:numPr>
                <w:ilvl w:val="0"/>
                <w:numId w:val="2"/>
              </w:numPr>
              <w:spacing w:after="0" w:line="240" w:lineRule="auto"/>
              <w:ind w:left="176" w:hanging="142"/>
              <w:jc w:val="both"/>
              <w:rPr>
                <w:rFonts w:ascii="Noto Sans" w:hAnsi="Noto Sans" w:cs="Noto Sans"/>
                <w:sz w:val="16"/>
                <w:szCs w:val="16"/>
              </w:rPr>
            </w:pPr>
            <w:r w:rsidRPr="00E90A07">
              <w:rPr>
                <w:rFonts w:ascii="Noto Sans" w:hAnsi="Noto Sans" w:cs="Noto Sans"/>
                <w:sz w:val="16"/>
                <w:szCs w:val="16"/>
              </w:rPr>
              <w:lastRenderedPageBreak/>
              <w:t>Liberación de fianzas.</w:t>
            </w:r>
          </w:p>
        </w:tc>
        <w:tc>
          <w:tcPr>
            <w:tcW w:w="3279" w:type="dxa"/>
          </w:tcPr>
          <w:p w14:paraId="4CD90C2B" w14:textId="675F97D3" w:rsidR="00341D10" w:rsidRPr="00E90A07" w:rsidRDefault="00341D10" w:rsidP="007D16A0">
            <w:pPr>
              <w:jc w:val="both"/>
              <w:rPr>
                <w:rFonts w:ascii="Noto Sans" w:hAnsi="Noto Sans" w:cs="Noto Sans"/>
                <w:sz w:val="16"/>
                <w:szCs w:val="16"/>
              </w:rPr>
            </w:pPr>
          </w:p>
          <w:p w14:paraId="5CC36219" w14:textId="46C393CA" w:rsidR="0075561A" w:rsidRPr="00E90A07" w:rsidRDefault="0075561A" w:rsidP="0075561A">
            <w:pPr>
              <w:jc w:val="both"/>
              <w:rPr>
                <w:rFonts w:ascii="Noto Sans" w:hAnsi="Noto Sans" w:cs="Noto Sans"/>
                <w:sz w:val="16"/>
                <w:szCs w:val="16"/>
              </w:rPr>
            </w:pPr>
            <w:r w:rsidRPr="00E90A07">
              <w:rPr>
                <w:rFonts w:ascii="Noto Sans" w:eastAsiaTheme="minorHAnsi" w:hAnsi="Noto Sans" w:cs="Noto Sans"/>
                <w:b/>
                <w:bCs/>
                <w:sz w:val="16"/>
                <w:szCs w:val="16"/>
              </w:rPr>
              <w:t xml:space="preserve">. 3 o más documentos de los mencionados en el numeral 4.1.1 de esta tabla </w:t>
            </w:r>
            <w:r w:rsidRPr="00E90A07">
              <w:rPr>
                <w:rFonts w:ascii="Noto Sans" w:eastAsiaTheme="minorHAnsi" w:hAnsi="Noto Sans" w:cs="Noto Sans"/>
                <w:sz w:val="16"/>
                <w:szCs w:val="16"/>
              </w:rPr>
              <w:t>que corresponda por lo menos a un contrato por cada año de experiencia o bien, un contrato plurianual que cubra el período solicitado, de los proporcionados por el licitante en el punto 2. Experiencia y Especialidad del licitante. Se otorgarán:</w:t>
            </w:r>
            <w:r w:rsidRPr="00E90A07">
              <w:rPr>
                <w:rFonts w:ascii="Noto Sans" w:eastAsiaTheme="minorHAnsi" w:hAnsi="Noto Sans" w:cs="Noto Sans"/>
                <w:b/>
                <w:bCs/>
                <w:sz w:val="16"/>
                <w:szCs w:val="16"/>
              </w:rPr>
              <w:t xml:space="preserve"> </w:t>
            </w:r>
            <w:r w:rsidR="004A2E1D">
              <w:rPr>
                <w:rFonts w:ascii="Noto Sans" w:eastAsiaTheme="minorHAnsi" w:hAnsi="Noto Sans" w:cs="Noto Sans"/>
                <w:b/>
                <w:bCs/>
                <w:sz w:val="16"/>
                <w:szCs w:val="16"/>
              </w:rPr>
              <w:t>()</w:t>
            </w:r>
            <w:r w:rsidRPr="00E90A07">
              <w:rPr>
                <w:rFonts w:ascii="Noto Sans" w:eastAsiaTheme="minorHAnsi" w:hAnsi="Noto Sans" w:cs="Noto Sans"/>
                <w:b/>
                <w:bCs/>
                <w:sz w:val="16"/>
                <w:szCs w:val="16"/>
              </w:rPr>
              <w:t xml:space="preserve"> puntos.</w:t>
            </w:r>
          </w:p>
          <w:p w14:paraId="29495B1A" w14:textId="77777777" w:rsidR="00BC0219" w:rsidRPr="00E90A07" w:rsidRDefault="00BC0219" w:rsidP="007D16A0">
            <w:pPr>
              <w:jc w:val="both"/>
              <w:rPr>
                <w:rFonts w:ascii="Noto Sans" w:eastAsiaTheme="minorHAnsi" w:hAnsi="Noto Sans" w:cs="Noto Sans"/>
                <w:b/>
                <w:bCs/>
                <w:sz w:val="16"/>
                <w:szCs w:val="16"/>
              </w:rPr>
            </w:pPr>
          </w:p>
          <w:p w14:paraId="44EC5992" w14:textId="0F37B448" w:rsidR="0075561A" w:rsidRPr="00E90A07" w:rsidRDefault="0075561A" w:rsidP="0075561A">
            <w:pPr>
              <w:spacing w:before="120"/>
              <w:jc w:val="both"/>
              <w:rPr>
                <w:rFonts w:ascii="Noto Sans" w:eastAsia="Cambria" w:hAnsi="Noto Sans" w:cs="Noto Sans"/>
                <w:color w:val="000000"/>
                <w:sz w:val="16"/>
                <w:szCs w:val="16"/>
              </w:rPr>
            </w:pPr>
            <w:r w:rsidRPr="00E90A07">
              <w:rPr>
                <w:rFonts w:ascii="Noto Sans" w:eastAsia="Cambria" w:hAnsi="Noto Sans" w:cs="Noto Sans"/>
                <w:b/>
                <w:bCs/>
                <w:color w:val="000000"/>
                <w:sz w:val="16"/>
                <w:szCs w:val="16"/>
              </w:rPr>
              <w:t xml:space="preserve">. 2 documentos de los mencionados en el numeral 4.1.1 de esta tabla </w:t>
            </w:r>
            <w:r w:rsidRPr="00E90A07">
              <w:rPr>
                <w:rFonts w:ascii="Noto Sans" w:eastAsiaTheme="minorHAnsi" w:hAnsi="Noto Sans" w:cs="Noto Sans"/>
                <w:sz w:val="16"/>
                <w:szCs w:val="16"/>
              </w:rPr>
              <w:t>que corresponda por lo menos a un contrato por cada año de experiencia o bien, un contrato plurianual que cubra el período solicitado</w:t>
            </w:r>
            <w:r w:rsidRPr="00E90A07">
              <w:rPr>
                <w:rFonts w:ascii="Noto Sans" w:eastAsia="Cambria" w:hAnsi="Noto Sans" w:cs="Noto Sans"/>
                <w:color w:val="000000"/>
                <w:sz w:val="16"/>
                <w:szCs w:val="16"/>
              </w:rPr>
              <w:t xml:space="preserve"> de los proporcionados por el </w:t>
            </w:r>
            <w:r w:rsidRPr="00E90A07">
              <w:rPr>
                <w:rFonts w:ascii="Noto Sans" w:eastAsia="Cambria" w:hAnsi="Noto Sans" w:cs="Noto Sans"/>
                <w:color w:val="000000"/>
                <w:sz w:val="16"/>
                <w:szCs w:val="16"/>
              </w:rPr>
              <w:lastRenderedPageBreak/>
              <w:t xml:space="preserve">licitante en el punto 2. Experiencia y Especialidad del licitante. </w:t>
            </w:r>
            <w:r w:rsidRPr="00E90A07">
              <w:rPr>
                <w:rFonts w:ascii="Noto Sans" w:eastAsiaTheme="minorHAnsi" w:hAnsi="Noto Sans" w:cs="Noto Sans"/>
                <w:sz w:val="16"/>
                <w:szCs w:val="16"/>
              </w:rPr>
              <w:t>Se otorgarán:</w:t>
            </w:r>
            <w:r w:rsidRPr="00E90A07">
              <w:rPr>
                <w:rFonts w:ascii="Noto Sans" w:eastAsiaTheme="minorHAnsi" w:hAnsi="Noto Sans" w:cs="Noto Sans"/>
                <w:b/>
                <w:bCs/>
                <w:sz w:val="16"/>
                <w:szCs w:val="16"/>
              </w:rPr>
              <w:t xml:space="preserve"> </w:t>
            </w:r>
            <w:r w:rsidR="004A2E1D">
              <w:rPr>
                <w:rFonts w:ascii="Noto Sans" w:eastAsiaTheme="minorHAnsi" w:hAnsi="Noto Sans" w:cs="Noto Sans"/>
                <w:b/>
                <w:bCs/>
                <w:sz w:val="16"/>
                <w:szCs w:val="16"/>
              </w:rPr>
              <w:t>()</w:t>
            </w:r>
            <w:r w:rsidRPr="00E90A07">
              <w:rPr>
                <w:rFonts w:ascii="Noto Sans" w:eastAsiaTheme="minorHAnsi" w:hAnsi="Noto Sans" w:cs="Noto Sans"/>
                <w:b/>
                <w:bCs/>
                <w:sz w:val="16"/>
                <w:szCs w:val="16"/>
              </w:rPr>
              <w:t xml:space="preserve"> puntos.</w:t>
            </w:r>
          </w:p>
          <w:p w14:paraId="3DB4BE9D" w14:textId="4C688BC3" w:rsidR="00341D10" w:rsidRPr="00E90A07" w:rsidRDefault="00341D10" w:rsidP="007D16A0">
            <w:pPr>
              <w:jc w:val="both"/>
              <w:rPr>
                <w:rFonts w:ascii="Noto Sans" w:hAnsi="Noto Sans" w:cs="Noto Sans"/>
                <w:sz w:val="16"/>
                <w:szCs w:val="16"/>
              </w:rPr>
            </w:pPr>
          </w:p>
          <w:p w14:paraId="4B77A71C" w14:textId="3C348886" w:rsidR="0075561A" w:rsidRPr="00E90A07" w:rsidRDefault="0075561A" w:rsidP="00F600BB">
            <w:pPr>
              <w:spacing w:before="120"/>
              <w:jc w:val="both"/>
              <w:rPr>
                <w:rFonts w:ascii="Noto Sans" w:eastAsia="Cambria" w:hAnsi="Noto Sans" w:cs="Noto Sans"/>
                <w:b/>
                <w:bCs/>
                <w:color w:val="000000"/>
                <w:sz w:val="16"/>
                <w:szCs w:val="16"/>
              </w:rPr>
            </w:pPr>
            <w:r w:rsidRPr="00E90A07">
              <w:rPr>
                <w:rFonts w:ascii="Noto Sans" w:eastAsia="Cambria" w:hAnsi="Noto Sans" w:cs="Noto Sans"/>
                <w:b/>
                <w:bCs/>
                <w:color w:val="000000"/>
                <w:sz w:val="16"/>
                <w:szCs w:val="16"/>
              </w:rPr>
              <w:t>. 1 documento de los mencionados en el numeral 4.1.1 de esta tabla</w:t>
            </w:r>
            <w:r w:rsidRPr="00E90A07">
              <w:rPr>
                <w:rFonts w:ascii="Noto Sans" w:eastAsia="Cambria" w:hAnsi="Noto Sans" w:cs="Noto Sans"/>
                <w:color w:val="000000"/>
                <w:sz w:val="16"/>
                <w:szCs w:val="16"/>
              </w:rPr>
              <w:t xml:space="preserve"> </w:t>
            </w:r>
            <w:r w:rsidRPr="00E90A07">
              <w:rPr>
                <w:rFonts w:ascii="Noto Sans" w:eastAsiaTheme="minorHAnsi" w:hAnsi="Noto Sans" w:cs="Noto Sans"/>
                <w:sz w:val="16"/>
                <w:szCs w:val="16"/>
              </w:rPr>
              <w:t>que corresponda por lo menos a un contrato que cubra el período solicitado</w:t>
            </w:r>
            <w:r w:rsidRPr="00E90A07">
              <w:rPr>
                <w:rFonts w:ascii="Noto Sans" w:eastAsia="Cambria" w:hAnsi="Noto Sans" w:cs="Noto Sans"/>
                <w:color w:val="000000"/>
                <w:sz w:val="16"/>
                <w:szCs w:val="16"/>
              </w:rPr>
              <w:t xml:space="preserve"> de los proporcionados por el licitante en el punto 2. Experiencia y Especialidad del licitante. </w:t>
            </w:r>
            <w:r w:rsidRPr="00E90A07">
              <w:rPr>
                <w:rFonts w:ascii="Noto Sans" w:eastAsiaTheme="minorHAnsi" w:hAnsi="Noto Sans" w:cs="Noto Sans"/>
                <w:sz w:val="16"/>
                <w:szCs w:val="16"/>
              </w:rPr>
              <w:t>Se otorgarán:</w:t>
            </w:r>
            <w:r w:rsidRPr="00E90A07">
              <w:rPr>
                <w:rFonts w:ascii="Noto Sans" w:eastAsiaTheme="minorHAnsi" w:hAnsi="Noto Sans" w:cs="Noto Sans"/>
                <w:b/>
                <w:bCs/>
                <w:sz w:val="16"/>
                <w:szCs w:val="16"/>
              </w:rPr>
              <w:t xml:space="preserve"> </w:t>
            </w:r>
            <w:r w:rsidR="004A2E1D">
              <w:rPr>
                <w:rFonts w:ascii="Noto Sans" w:eastAsiaTheme="minorHAnsi" w:hAnsi="Noto Sans" w:cs="Noto Sans"/>
                <w:b/>
                <w:bCs/>
                <w:sz w:val="16"/>
                <w:szCs w:val="16"/>
              </w:rPr>
              <w:t>()</w:t>
            </w:r>
            <w:r w:rsidRPr="00E90A07">
              <w:rPr>
                <w:rFonts w:ascii="Noto Sans" w:eastAsiaTheme="minorHAnsi" w:hAnsi="Noto Sans" w:cs="Noto Sans"/>
                <w:b/>
                <w:bCs/>
                <w:sz w:val="16"/>
                <w:szCs w:val="16"/>
              </w:rPr>
              <w:t xml:space="preserve"> puntos.</w:t>
            </w:r>
          </w:p>
          <w:p w14:paraId="053B788A" w14:textId="7504AD1C" w:rsidR="00973A5D" w:rsidRDefault="00341D10" w:rsidP="007D16A0">
            <w:pPr>
              <w:spacing w:before="120"/>
              <w:jc w:val="both"/>
              <w:rPr>
                <w:rFonts w:ascii="Noto Sans" w:hAnsi="Noto Sans" w:cs="Noto Sans"/>
                <w:b/>
                <w:bCs/>
                <w:sz w:val="16"/>
                <w:szCs w:val="16"/>
              </w:rPr>
            </w:pPr>
            <w:r w:rsidRPr="00E90A07">
              <w:rPr>
                <w:rFonts w:ascii="Noto Sans" w:hAnsi="Noto Sans" w:cs="Noto Sans"/>
                <w:sz w:val="16"/>
                <w:szCs w:val="16"/>
              </w:rPr>
              <w:t xml:space="preserve">En caso de que el licitante no compruebe la validez y legalidad de los documentos o los presente en forma distinta a lo señalado en el presente numeral o no los presente, se le otorgarán: </w:t>
            </w:r>
            <w:r w:rsidR="004A2E1D">
              <w:rPr>
                <w:rFonts w:ascii="Noto Sans" w:hAnsi="Noto Sans" w:cs="Noto Sans"/>
                <w:sz w:val="16"/>
                <w:szCs w:val="16"/>
              </w:rPr>
              <w:t xml:space="preserve">() </w:t>
            </w:r>
            <w:r w:rsidRPr="00E90A07">
              <w:rPr>
                <w:rFonts w:ascii="Noto Sans" w:hAnsi="Noto Sans" w:cs="Noto Sans"/>
                <w:b/>
                <w:bCs/>
                <w:sz w:val="16"/>
                <w:szCs w:val="16"/>
              </w:rPr>
              <w:t>puntos.</w:t>
            </w:r>
          </w:p>
          <w:p w14:paraId="3188A46F" w14:textId="2316F2EE" w:rsidR="003D01BA" w:rsidRPr="00E90A07" w:rsidRDefault="003D01BA" w:rsidP="007D16A0">
            <w:pPr>
              <w:spacing w:before="120"/>
              <w:jc w:val="both"/>
              <w:rPr>
                <w:rFonts w:ascii="Noto Sans" w:hAnsi="Noto Sans" w:cs="Noto Sans"/>
                <w:b/>
                <w:bCs/>
                <w:sz w:val="16"/>
                <w:szCs w:val="16"/>
              </w:rPr>
            </w:pPr>
          </w:p>
        </w:tc>
        <w:tc>
          <w:tcPr>
            <w:tcW w:w="1004" w:type="dxa"/>
            <w:vAlign w:val="center"/>
          </w:tcPr>
          <w:p w14:paraId="39C4E44D" w14:textId="06572213" w:rsidR="00341D10" w:rsidRPr="00E90A07" w:rsidRDefault="00341D10" w:rsidP="007D16A0">
            <w:pPr>
              <w:jc w:val="center"/>
              <w:rPr>
                <w:rFonts w:ascii="Noto Sans" w:hAnsi="Noto Sans" w:cs="Noto Sans"/>
                <w:b/>
                <w:bCs/>
                <w:sz w:val="16"/>
                <w:szCs w:val="16"/>
              </w:rPr>
            </w:pPr>
          </w:p>
          <w:p w14:paraId="51773DE1" w14:textId="0D0A2465" w:rsidR="00341D10" w:rsidRPr="00E90A07" w:rsidRDefault="00341D10" w:rsidP="007D16A0">
            <w:pPr>
              <w:jc w:val="center"/>
              <w:rPr>
                <w:rFonts w:ascii="Noto Sans" w:hAnsi="Noto Sans" w:cs="Noto Sans"/>
                <w:b/>
                <w:bCs/>
                <w:sz w:val="16"/>
                <w:szCs w:val="16"/>
              </w:rPr>
            </w:pPr>
          </w:p>
          <w:p w14:paraId="668DCDC2" w14:textId="2BF46740" w:rsidR="00341D10" w:rsidRPr="00E90A07" w:rsidRDefault="00341D10" w:rsidP="007D16A0">
            <w:pPr>
              <w:jc w:val="center"/>
              <w:rPr>
                <w:rFonts w:ascii="Noto Sans" w:hAnsi="Noto Sans" w:cs="Noto Sans"/>
                <w:b/>
                <w:bCs/>
                <w:sz w:val="16"/>
                <w:szCs w:val="16"/>
              </w:rPr>
            </w:pPr>
          </w:p>
          <w:p w14:paraId="6218FC9B" w14:textId="15F9B35C" w:rsidR="00341D10" w:rsidRPr="00E90A07" w:rsidRDefault="00341D10" w:rsidP="007D16A0">
            <w:pPr>
              <w:jc w:val="center"/>
              <w:rPr>
                <w:rFonts w:ascii="Noto Sans" w:hAnsi="Noto Sans" w:cs="Noto Sans"/>
                <w:b/>
                <w:bCs/>
                <w:sz w:val="16"/>
                <w:szCs w:val="16"/>
              </w:rPr>
            </w:pPr>
          </w:p>
        </w:tc>
      </w:tr>
    </w:tbl>
    <w:p w14:paraId="37B205C9" w14:textId="77777777" w:rsidR="006A0A62" w:rsidRPr="00E90A07" w:rsidRDefault="006A0A62" w:rsidP="006A0A62">
      <w:pPr>
        <w:rPr>
          <w:rFonts w:ascii="Noto Sans" w:hAnsi="Noto Sans" w:cs="Noto Sans"/>
          <w:b/>
          <w:sz w:val="20"/>
          <w:szCs w:val="20"/>
        </w:rPr>
      </w:pPr>
    </w:p>
    <w:p w14:paraId="1C2B147C" w14:textId="77777777" w:rsidR="0008285E" w:rsidRPr="00E90A07" w:rsidRDefault="0008285E" w:rsidP="006A0A62">
      <w:pPr>
        <w:jc w:val="both"/>
        <w:rPr>
          <w:rFonts w:ascii="Noto Sans" w:hAnsi="Noto Sans" w:cs="Noto Sans"/>
          <w:b/>
          <w:bCs/>
          <w:sz w:val="20"/>
          <w:szCs w:val="20"/>
        </w:rPr>
      </w:pPr>
    </w:p>
    <w:p w14:paraId="4394B122" w14:textId="268E8801" w:rsidR="006A0A62" w:rsidRPr="00E90A07" w:rsidRDefault="006A0A62" w:rsidP="006A0A62">
      <w:pPr>
        <w:jc w:val="both"/>
        <w:rPr>
          <w:rFonts w:ascii="Noto Sans" w:hAnsi="Noto Sans" w:cs="Noto Sans"/>
          <w:b/>
          <w:bCs/>
          <w:sz w:val="20"/>
          <w:szCs w:val="20"/>
        </w:rPr>
      </w:pPr>
      <w:r w:rsidRPr="00E90A07">
        <w:rPr>
          <w:rFonts w:ascii="Noto Sans" w:hAnsi="Noto Sans" w:cs="Noto Sans"/>
          <w:b/>
          <w:bCs/>
          <w:sz w:val="20"/>
          <w:szCs w:val="20"/>
        </w:rPr>
        <w:t>e) Evaluación final de la Propuesta Económica.</w:t>
      </w:r>
    </w:p>
    <w:p w14:paraId="3A5C3946" w14:textId="77777777" w:rsidR="006A0A62" w:rsidRPr="00E90A07" w:rsidRDefault="006A0A62" w:rsidP="006A0A62">
      <w:pPr>
        <w:jc w:val="both"/>
        <w:rPr>
          <w:rFonts w:ascii="Noto Sans" w:hAnsi="Noto Sans" w:cs="Noto Sans"/>
          <w:b/>
          <w:bCs/>
          <w:sz w:val="20"/>
          <w:szCs w:val="20"/>
        </w:rPr>
      </w:pPr>
    </w:p>
    <w:p w14:paraId="7F0DF6B0" w14:textId="0E35FC12" w:rsidR="006A0A62" w:rsidRPr="00E90A07" w:rsidRDefault="006A0A62" w:rsidP="006A0A62">
      <w:pPr>
        <w:jc w:val="both"/>
        <w:rPr>
          <w:rFonts w:ascii="Noto Sans" w:hAnsi="Noto Sans" w:cs="Noto Sans"/>
          <w:sz w:val="20"/>
          <w:szCs w:val="20"/>
        </w:rPr>
      </w:pPr>
      <w:r w:rsidRPr="00E90A07">
        <w:rPr>
          <w:rFonts w:ascii="Noto Sans" w:hAnsi="Noto Sans" w:cs="Noto Sans"/>
          <w:sz w:val="20"/>
          <w:szCs w:val="20"/>
        </w:rPr>
        <w:t xml:space="preserve">El licitante que hubiere obtenido mínimo 45 puntos de los 60 disponibles en su evaluación técnica, pasará a la evaluación económica, la cual tendrá un valor numérico máximo de 40. </w:t>
      </w:r>
      <w:r w:rsidR="00216BCB" w:rsidRPr="00E90A07">
        <w:rPr>
          <w:rFonts w:ascii="Noto Sans" w:hAnsi="Noto Sans" w:cs="Noto Sans"/>
          <w:sz w:val="20"/>
          <w:szCs w:val="20"/>
        </w:rPr>
        <w:t xml:space="preserve">Las propuestas de los licitantes interesados </w:t>
      </w:r>
      <w:r w:rsidRPr="00E90A07">
        <w:rPr>
          <w:rFonts w:ascii="Noto Sans" w:hAnsi="Noto Sans" w:cs="Noto Sans"/>
          <w:sz w:val="20"/>
          <w:szCs w:val="20"/>
        </w:rPr>
        <w:t>que no reúnan el mínimo de 45 puntos en su evaluación técnica serán desechadas de conformidad a lo establecido en el numeral Décimo fracción primera de los LINEAMIENTOS PARA LA APLICACION DEL CRITERIO DE EVALUACION DE PROPOSICIONES A TRAVÉS DEL MECANISMO DE PUNTOS O PORCENTAJES EN LOS PROCEDIMIENTOS DE CONTRATACIÓN.</w:t>
      </w:r>
    </w:p>
    <w:p w14:paraId="55BDA9FC" w14:textId="77777777" w:rsidR="006A0A62" w:rsidRPr="00E90A07" w:rsidRDefault="006A0A62" w:rsidP="006A0A62">
      <w:pPr>
        <w:jc w:val="both"/>
        <w:rPr>
          <w:rFonts w:ascii="Noto Sans" w:hAnsi="Noto Sans" w:cs="Noto Sans"/>
          <w:sz w:val="20"/>
          <w:szCs w:val="20"/>
        </w:rPr>
      </w:pPr>
    </w:p>
    <w:p w14:paraId="682EFFB0" w14:textId="42DA0ACB" w:rsidR="006A0A62" w:rsidRPr="00E90A07" w:rsidRDefault="006A0A62" w:rsidP="006A0A62">
      <w:pPr>
        <w:jc w:val="both"/>
        <w:rPr>
          <w:rFonts w:ascii="Noto Sans" w:hAnsi="Noto Sans" w:cs="Noto Sans"/>
          <w:sz w:val="20"/>
          <w:szCs w:val="20"/>
        </w:rPr>
      </w:pPr>
      <w:r w:rsidRPr="00E90A07">
        <w:rPr>
          <w:rFonts w:ascii="Noto Sans" w:hAnsi="Noto Sans" w:cs="Noto Sans"/>
          <w:sz w:val="20"/>
          <w:szCs w:val="20"/>
        </w:rPr>
        <w:t xml:space="preserve">Para llevar a cabo la evaluación de la propuesta económica, la convocante verificará que el análisis e integración de la propuesta económica, cumpla con las condiciones establecidas en la convocatoria en términos del artículo </w:t>
      </w:r>
      <w:r w:rsidR="00144F27" w:rsidRPr="00722EA5">
        <w:rPr>
          <w:rFonts w:ascii="Noto Sans" w:hAnsi="Noto Sans" w:cs="Noto Sans"/>
          <w:sz w:val="20"/>
          <w:szCs w:val="20"/>
        </w:rPr>
        <w:t>40</w:t>
      </w:r>
      <w:r w:rsidRPr="00E90A07">
        <w:rPr>
          <w:rFonts w:ascii="Noto Sans" w:hAnsi="Noto Sans" w:cs="Noto Sans"/>
          <w:sz w:val="20"/>
          <w:szCs w:val="20"/>
        </w:rPr>
        <w:t xml:space="preserve"> de la LAASSP.</w:t>
      </w:r>
    </w:p>
    <w:p w14:paraId="6E13E64A" w14:textId="77777777" w:rsidR="006A0A62" w:rsidRPr="00E90A07" w:rsidRDefault="006A0A62" w:rsidP="006A0A62">
      <w:pPr>
        <w:jc w:val="both"/>
        <w:rPr>
          <w:rFonts w:ascii="Noto Sans" w:hAnsi="Noto Sans" w:cs="Noto Sans"/>
          <w:sz w:val="20"/>
          <w:szCs w:val="20"/>
        </w:rPr>
      </w:pPr>
    </w:p>
    <w:p w14:paraId="0C769F8B" w14:textId="77777777" w:rsidR="006A0A62" w:rsidRPr="00E90A07" w:rsidRDefault="006A0A62" w:rsidP="006A0A62">
      <w:pPr>
        <w:jc w:val="both"/>
        <w:rPr>
          <w:rFonts w:ascii="Noto Sans" w:hAnsi="Noto Sans" w:cs="Noto Sans"/>
          <w:sz w:val="20"/>
          <w:szCs w:val="20"/>
        </w:rPr>
      </w:pPr>
      <w:r w:rsidRPr="00E90A07">
        <w:rPr>
          <w:rFonts w:ascii="Noto Sans" w:hAnsi="Noto Sans" w:cs="Noto Sans"/>
          <w:sz w:val="20"/>
          <w:szCs w:val="20"/>
        </w:rPr>
        <w:t>No se considerarán las proposiciones, cuando no cotice la totalidad de la partida requerida.</w:t>
      </w:r>
    </w:p>
    <w:p w14:paraId="3DD3584F" w14:textId="77777777" w:rsidR="006A0A62" w:rsidRPr="00E90A07" w:rsidRDefault="006A0A62" w:rsidP="006A0A62">
      <w:pPr>
        <w:jc w:val="both"/>
        <w:rPr>
          <w:rFonts w:ascii="Noto Sans" w:hAnsi="Noto Sans" w:cs="Noto Sans"/>
          <w:sz w:val="20"/>
          <w:szCs w:val="20"/>
        </w:rPr>
      </w:pPr>
    </w:p>
    <w:p w14:paraId="6FEFAD1B" w14:textId="77777777" w:rsidR="006A0A62" w:rsidRPr="00E90A07" w:rsidRDefault="006A0A62" w:rsidP="006A0A62">
      <w:pPr>
        <w:jc w:val="both"/>
        <w:rPr>
          <w:rFonts w:ascii="Noto Sans" w:hAnsi="Noto Sans" w:cs="Noto Sans"/>
          <w:sz w:val="20"/>
          <w:szCs w:val="20"/>
        </w:rPr>
      </w:pPr>
      <w:r w:rsidRPr="00E90A07">
        <w:rPr>
          <w:rFonts w:ascii="Noto Sans" w:hAnsi="Noto Sans" w:cs="Noto Sans"/>
          <w:sz w:val="20"/>
          <w:szCs w:val="20"/>
        </w:rPr>
        <w:t>La proposición económica deberá contar con la firma electrónica, de acuerdo con los medios de identificación electrónica establecidos por la Secretaría de la Función Pública.</w:t>
      </w:r>
    </w:p>
    <w:p w14:paraId="58D0DFEA" w14:textId="77777777" w:rsidR="006A0A62" w:rsidRPr="00E90A07" w:rsidRDefault="006A0A62" w:rsidP="006A0A62">
      <w:pPr>
        <w:jc w:val="both"/>
        <w:rPr>
          <w:rFonts w:ascii="Noto Sans" w:hAnsi="Noto Sans" w:cs="Noto Sans"/>
          <w:sz w:val="20"/>
          <w:szCs w:val="20"/>
        </w:rPr>
      </w:pPr>
    </w:p>
    <w:p w14:paraId="6C775288" w14:textId="1AD438D8" w:rsidR="006A0A62" w:rsidRDefault="006A0A62" w:rsidP="006A0A62">
      <w:pPr>
        <w:pStyle w:val="Sinespaciado"/>
        <w:jc w:val="both"/>
        <w:rPr>
          <w:rFonts w:ascii="Noto Sans" w:hAnsi="Noto Sans" w:cs="Noto Sans"/>
          <w:sz w:val="20"/>
          <w:szCs w:val="20"/>
        </w:rPr>
      </w:pPr>
      <w:r w:rsidRPr="00E90A07">
        <w:rPr>
          <w:rFonts w:ascii="Noto Sans" w:hAnsi="Noto Sans" w:cs="Noto Sans"/>
          <w:sz w:val="20"/>
          <w:szCs w:val="20"/>
        </w:rPr>
        <w:t>La proposición solvente más conveniente para el Instituto será aquella que reúna la mayor puntuación tanto de su propuesta técnica como de su propuesta económica.</w:t>
      </w:r>
    </w:p>
    <w:p w14:paraId="70E26205" w14:textId="77777777" w:rsidR="003D01BA" w:rsidRDefault="003D01BA" w:rsidP="006A0A62">
      <w:pPr>
        <w:pStyle w:val="Sinespaciado"/>
        <w:jc w:val="both"/>
        <w:rPr>
          <w:rFonts w:ascii="Noto Sans" w:hAnsi="Noto Sans" w:cs="Noto Sans"/>
          <w:sz w:val="20"/>
          <w:szCs w:val="20"/>
        </w:rPr>
      </w:pPr>
    </w:p>
    <w:p w14:paraId="7A781420" w14:textId="2BDB684E" w:rsidR="003C712F" w:rsidRPr="007E4C23" w:rsidRDefault="003C712F" w:rsidP="003C712F">
      <w:pPr>
        <w:ind w:left="227" w:hanging="227"/>
        <w:jc w:val="both"/>
        <w:rPr>
          <w:rFonts w:ascii="Noto Sans" w:hAnsi="Noto Sans" w:cs="Noto Sans"/>
          <w:b/>
          <w:bCs/>
          <w:sz w:val="20"/>
          <w:szCs w:val="20"/>
        </w:rPr>
      </w:pPr>
      <w:r w:rsidRPr="007E4C23">
        <w:rPr>
          <w:rFonts w:ascii="Noto Sans" w:hAnsi="Noto Sans" w:cs="Noto Sans"/>
          <w:b/>
          <w:bCs/>
          <w:sz w:val="20"/>
          <w:szCs w:val="20"/>
        </w:rPr>
        <w:t>f) Documentación técnica necesaria como pueden ser: folletos, catálogos, fotografías, manuales entre otros, en caso de que se requieran para comprobar sus especificaciones.</w:t>
      </w:r>
    </w:p>
    <w:p w14:paraId="4284656B" w14:textId="608380EB" w:rsidR="003C712F" w:rsidRPr="00E457D3" w:rsidRDefault="003C712F" w:rsidP="00E457D3">
      <w:pPr>
        <w:widowControl w:val="0"/>
        <w:suppressAutoHyphens/>
        <w:ind w:right="-1"/>
        <w:jc w:val="both"/>
        <w:rPr>
          <w:rFonts w:ascii="Noto Sans" w:hAnsi="Noto Sans" w:cs="Noto Sans"/>
          <w:sz w:val="20"/>
          <w:szCs w:val="20"/>
        </w:rPr>
      </w:pPr>
      <w:r w:rsidRPr="007E4C23">
        <w:rPr>
          <w:rFonts w:ascii="Noto Sans" w:hAnsi="Noto Sans" w:cs="Noto Sans"/>
          <w:sz w:val="20"/>
          <w:szCs w:val="20"/>
        </w:rPr>
        <w:t xml:space="preserve">     No aplica.</w:t>
      </w:r>
    </w:p>
    <w:p w14:paraId="2148523A" w14:textId="77777777" w:rsidR="006C1713" w:rsidRDefault="006C1713" w:rsidP="003C712F">
      <w:pPr>
        <w:rPr>
          <w:rFonts w:ascii="Noto Sans" w:hAnsi="Noto Sans" w:cs="Noto Sans"/>
          <w:b/>
          <w:bCs/>
          <w:sz w:val="20"/>
          <w:szCs w:val="20"/>
        </w:rPr>
      </w:pPr>
    </w:p>
    <w:p w14:paraId="2143364A" w14:textId="77777777" w:rsidR="00722EA5" w:rsidRDefault="00722EA5" w:rsidP="003C712F">
      <w:pPr>
        <w:rPr>
          <w:rFonts w:ascii="Noto Sans" w:hAnsi="Noto Sans" w:cs="Noto Sans"/>
          <w:b/>
          <w:bCs/>
          <w:sz w:val="20"/>
          <w:szCs w:val="20"/>
        </w:rPr>
      </w:pPr>
    </w:p>
    <w:p w14:paraId="04F650B7" w14:textId="77777777" w:rsidR="00722EA5" w:rsidRDefault="00722EA5" w:rsidP="003C712F">
      <w:pPr>
        <w:rPr>
          <w:rFonts w:ascii="Noto Sans" w:hAnsi="Noto Sans" w:cs="Noto Sans"/>
          <w:b/>
          <w:bCs/>
          <w:sz w:val="20"/>
          <w:szCs w:val="20"/>
        </w:rPr>
      </w:pPr>
    </w:p>
    <w:p w14:paraId="5DFE62B7" w14:textId="77777777" w:rsidR="00722EA5" w:rsidRDefault="00722EA5" w:rsidP="003C712F">
      <w:pPr>
        <w:rPr>
          <w:rFonts w:ascii="Noto Sans" w:hAnsi="Noto Sans" w:cs="Noto Sans"/>
          <w:b/>
          <w:bCs/>
          <w:sz w:val="20"/>
          <w:szCs w:val="20"/>
        </w:rPr>
      </w:pPr>
    </w:p>
    <w:p w14:paraId="2DAEEA64" w14:textId="77777777" w:rsidR="00722EA5" w:rsidRPr="007E4C23" w:rsidRDefault="00722EA5" w:rsidP="003C712F">
      <w:pPr>
        <w:rPr>
          <w:rFonts w:ascii="Noto Sans" w:hAnsi="Noto Sans" w:cs="Noto Sans"/>
          <w:b/>
          <w:bCs/>
          <w:sz w:val="20"/>
          <w:szCs w:val="20"/>
        </w:rPr>
      </w:pPr>
    </w:p>
    <w:p w14:paraId="6F521C04" w14:textId="0CF83855" w:rsidR="003C712F" w:rsidRPr="007E4C23" w:rsidRDefault="00483726" w:rsidP="00483726">
      <w:pPr>
        <w:ind w:left="227" w:hanging="227"/>
        <w:jc w:val="both"/>
        <w:rPr>
          <w:rFonts w:ascii="Noto Sans" w:hAnsi="Noto Sans" w:cs="Noto Sans"/>
          <w:b/>
          <w:bCs/>
          <w:sz w:val="20"/>
          <w:szCs w:val="20"/>
        </w:rPr>
      </w:pPr>
      <w:r w:rsidRPr="007E4C23">
        <w:rPr>
          <w:rFonts w:ascii="Noto Sans" w:hAnsi="Noto Sans" w:cs="Noto Sans"/>
          <w:b/>
          <w:bCs/>
          <w:sz w:val="20"/>
          <w:szCs w:val="20"/>
        </w:rPr>
        <w:t xml:space="preserve">g) </w:t>
      </w:r>
      <w:r w:rsidR="003C712F" w:rsidRPr="007E4C23">
        <w:rPr>
          <w:rFonts w:ascii="Noto Sans" w:hAnsi="Noto Sans" w:cs="Noto Sans"/>
          <w:b/>
          <w:bCs/>
          <w:sz w:val="20"/>
          <w:szCs w:val="20"/>
        </w:rPr>
        <w:t>Visitas a las instalaciones institucionales, donde se suministrarán o colocarán los bienes o donde se prestarán los servicios, en su caso.</w:t>
      </w:r>
    </w:p>
    <w:p w14:paraId="65AE5D07" w14:textId="6E873E94" w:rsidR="00152C89" w:rsidRPr="007E4C23" w:rsidRDefault="00483726" w:rsidP="006C1713">
      <w:pPr>
        <w:pStyle w:val="Prrafodelista"/>
        <w:widowControl w:val="0"/>
        <w:suppressAutoHyphens/>
        <w:ind w:left="0" w:right="-1"/>
        <w:jc w:val="both"/>
        <w:rPr>
          <w:rFonts w:ascii="Noto Sans" w:hAnsi="Noto Sans" w:cs="Noto Sans"/>
          <w:b/>
          <w:bCs/>
          <w:sz w:val="20"/>
          <w:szCs w:val="20"/>
        </w:rPr>
      </w:pPr>
      <w:r w:rsidRPr="007E4C23">
        <w:rPr>
          <w:rFonts w:ascii="Noto Sans" w:hAnsi="Noto Sans" w:cs="Noto Sans"/>
          <w:sz w:val="20"/>
          <w:szCs w:val="20"/>
        </w:rPr>
        <w:t xml:space="preserve">     </w:t>
      </w:r>
      <w:r w:rsidR="003C712F" w:rsidRPr="007E4C23">
        <w:rPr>
          <w:rFonts w:ascii="Noto Sans" w:hAnsi="Noto Sans" w:cs="Noto Sans"/>
          <w:sz w:val="20"/>
          <w:szCs w:val="20"/>
        </w:rPr>
        <w:t>No aplica.</w:t>
      </w:r>
    </w:p>
    <w:p w14:paraId="38A628C3" w14:textId="69E9E98A" w:rsidR="006A0A62" w:rsidRPr="007E4C23" w:rsidRDefault="00EC6763" w:rsidP="00EC6763">
      <w:pPr>
        <w:jc w:val="both"/>
        <w:rPr>
          <w:rFonts w:ascii="Noto Sans" w:hAnsi="Noto Sans" w:cs="Noto Sans"/>
          <w:b/>
          <w:bCs/>
          <w:sz w:val="20"/>
          <w:szCs w:val="20"/>
        </w:rPr>
      </w:pPr>
      <w:r w:rsidRPr="007E4C23">
        <w:rPr>
          <w:rFonts w:ascii="Noto Sans" w:hAnsi="Noto Sans" w:cs="Noto Sans"/>
          <w:b/>
          <w:bCs/>
          <w:sz w:val="20"/>
          <w:szCs w:val="20"/>
        </w:rPr>
        <w:t xml:space="preserve">h) </w:t>
      </w:r>
      <w:r w:rsidR="006A0A62" w:rsidRPr="007E4C23">
        <w:rPr>
          <w:rFonts w:ascii="Noto Sans" w:hAnsi="Noto Sans" w:cs="Noto Sans"/>
          <w:b/>
          <w:bCs/>
          <w:sz w:val="20"/>
          <w:szCs w:val="20"/>
        </w:rPr>
        <w:t>Las penas convencionales y deducciones al pago de acuerdo con lo siguiente:</w:t>
      </w:r>
    </w:p>
    <w:p w14:paraId="4FB9A8E4" w14:textId="77777777" w:rsidR="005344FE" w:rsidRPr="00E90A07" w:rsidRDefault="005344FE" w:rsidP="006A0A62">
      <w:pPr>
        <w:pStyle w:val="Textoindependiente32"/>
        <w:widowControl/>
        <w:ind w:right="-1"/>
        <w:rPr>
          <w:rFonts w:ascii="Noto Sans" w:hAnsi="Noto Sans" w:cs="Noto Sans"/>
          <w:b/>
          <w:sz w:val="20"/>
          <w:szCs w:val="20"/>
        </w:rPr>
      </w:pPr>
    </w:p>
    <w:p w14:paraId="35721E62" w14:textId="77777777" w:rsidR="006A0A62" w:rsidRPr="00E90A07" w:rsidRDefault="006A0A62" w:rsidP="006A0A62">
      <w:pPr>
        <w:pStyle w:val="Textoindependiente32"/>
        <w:widowControl/>
        <w:ind w:right="-1"/>
        <w:rPr>
          <w:rFonts w:ascii="Noto Sans" w:hAnsi="Noto Sans" w:cs="Noto Sans"/>
          <w:b/>
          <w:sz w:val="20"/>
          <w:szCs w:val="20"/>
        </w:rPr>
      </w:pPr>
      <w:r w:rsidRPr="00E90A07">
        <w:rPr>
          <w:rFonts w:ascii="Noto Sans" w:hAnsi="Noto Sans" w:cs="Noto Sans"/>
          <w:b/>
          <w:sz w:val="20"/>
          <w:szCs w:val="20"/>
        </w:rPr>
        <w:t>PENA CONVENCIONAL</w:t>
      </w:r>
    </w:p>
    <w:p w14:paraId="50256839" w14:textId="77777777" w:rsidR="00356E34" w:rsidRPr="00E90A07" w:rsidRDefault="00356E34" w:rsidP="006A0A62">
      <w:pPr>
        <w:pStyle w:val="Textoindependiente32"/>
        <w:widowControl/>
        <w:ind w:right="-1"/>
        <w:rPr>
          <w:rFonts w:ascii="Noto Sans" w:hAnsi="Noto Sans" w:cs="Noto Sans"/>
          <w:b/>
          <w:sz w:val="20"/>
          <w:szCs w:val="20"/>
        </w:rPr>
      </w:pPr>
    </w:p>
    <w:p w14:paraId="2476053D" w14:textId="57F414A5" w:rsidR="006A0A62" w:rsidRPr="00E90A07" w:rsidRDefault="006A0A62" w:rsidP="006A0A62">
      <w:pPr>
        <w:pStyle w:val="Textoindependiente32"/>
        <w:ind w:right="-1"/>
        <w:rPr>
          <w:rFonts w:ascii="Noto Sans" w:eastAsia="Calibri" w:hAnsi="Noto Sans" w:cs="Noto Sans"/>
          <w:bCs/>
          <w:kern w:val="0"/>
          <w:sz w:val="20"/>
          <w:szCs w:val="20"/>
        </w:rPr>
      </w:pPr>
      <w:bookmarkStart w:id="15" w:name="_Hlk203729835"/>
      <w:r w:rsidRPr="00E90A07">
        <w:rPr>
          <w:rFonts w:ascii="Noto Sans" w:eastAsia="Calibri" w:hAnsi="Noto Sans" w:cs="Noto Sans"/>
          <w:b/>
          <w:kern w:val="0"/>
          <w:sz w:val="20"/>
          <w:szCs w:val="20"/>
        </w:rPr>
        <w:t>“El Instituto”</w:t>
      </w:r>
      <w:r w:rsidRPr="00E90A07">
        <w:rPr>
          <w:rFonts w:ascii="Noto Sans" w:eastAsia="Calibri" w:hAnsi="Noto Sans" w:cs="Noto Sans"/>
          <w:bCs/>
          <w:kern w:val="0"/>
          <w:sz w:val="20"/>
          <w:szCs w:val="20"/>
        </w:rPr>
        <w:t xml:space="preserve"> aplicará una pena convencional por cada día de atraso en el incumplimiento de la fecha del inicio de la prestación del servicio por el equivalente al 2%, sobre el valor total de lo incumplido sin incluir el Impuesto al Valor Agregado, de acuerdo con las fechas establecidas en el Plan o Programa de trabajo del proyecto.</w:t>
      </w:r>
    </w:p>
    <w:p w14:paraId="5EB3CD80" w14:textId="77777777" w:rsidR="006A0A62" w:rsidRPr="00E90A07" w:rsidRDefault="006A0A62" w:rsidP="006A0A62">
      <w:pPr>
        <w:pStyle w:val="Textoindependiente32"/>
        <w:ind w:right="-1"/>
        <w:rPr>
          <w:rFonts w:ascii="Noto Sans" w:eastAsia="Calibri" w:hAnsi="Noto Sans" w:cs="Noto Sans"/>
          <w:bCs/>
          <w:kern w:val="0"/>
          <w:sz w:val="20"/>
          <w:szCs w:val="20"/>
        </w:rPr>
      </w:pPr>
    </w:p>
    <w:p w14:paraId="32DF8742" w14:textId="08C2602B" w:rsidR="006A0A62" w:rsidRDefault="006A0A62" w:rsidP="006A0A62">
      <w:pPr>
        <w:pStyle w:val="Textoindependiente32"/>
        <w:ind w:right="-1"/>
        <w:rPr>
          <w:rFonts w:ascii="Noto Sans" w:eastAsia="Calibri" w:hAnsi="Noto Sans" w:cs="Noto Sans"/>
          <w:bCs/>
          <w:kern w:val="0"/>
          <w:sz w:val="20"/>
          <w:szCs w:val="20"/>
        </w:rPr>
      </w:pPr>
      <w:r w:rsidRPr="00E90A07">
        <w:rPr>
          <w:rFonts w:ascii="Noto Sans" w:eastAsia="Calibri" w:hAnsi="Noto Sans" w:cs="Noto Sans"/>
          <w:bCs/>
          <w:kern w:val="0"/>
          <w:sz w:val="20"/>
          <w:szCs w:val="20"/>
        </w:rPr>
        <w:t>Asimismo, se aplicará una pena convencional por cada día de atraso en la entrega</w:t>
      </w:r>
      <w:r w:rsidR="000C2893" w:rsidRPr="00E90A07">
        <w:rPr>
          <w:rFonts w:ascii="Noto Sans" w:eastAsia="Calibri" w:hAnsi="Noto Sans" w:cs="Noto Sans"/>
          <w:bCs/>
          <w:kern w:val="0"/>
          <w:sz w:val="20"/>
          <w:szCs w:val="20"/>
        </w:rPr>
        <w:t xml:space="preserve"> de los servicios</w:t>
      </w:r>
      <w:r w:rsidR="005B7A8D" w:rsidRPr="00E90A07">
        <w:rPr>
          <w:rFonts w:ascii="Noto Sans" w:eastAsia="Calibri" w:hAnsi="Noto Sans" w:cs="Noto Sans"/>
          <w:bCs/>
          <w:kern w:val="0"/>
          <w:sz w:val="20"/>
          <w:szCs w:val="20"/>
        </w:rPr>
        <w:t>,</w:t>
      </w:r>
      <w:r w:rsidR="00292012" w:rsidRPr="00E90A07">
        <w:rPr>
          <w:rFonts w:ascii="Noto Sans" w:eastAsia="Calibri" w:hAnsi="Noto Sans" w:cs="Noto Sans"/>
          <w:bCs/>
          <w:kern w:val="0"/>
          <w:sz w:val="20"/>
          <w:szCs w:val="20"/>
        </w:rPr>
        <w:t xml:space="preserve"> </w:t>
      </w:r>
      <w:r w:rsidR="00F83E47" w:rsidRPr="00E90A07">
        <w:rPr>
          <w:rFonts w:ascii="Noto Sans" w:eastAsia="Calibri" w:hAnsi="Noto Sans" w:cs="Noto Sans"/>
          <w:bCs/>
          <w:kern w:val="0"/>
          <w:sz w:val="20"/>
          <w:szCs w:val="20"/>
        </w:rPr>
        <w:t>conforme al Programa o Plan de Trabajo</w:t>
      </w:r>
      <w:r w:rsidRPr="00E90A07">
        <w:rPr>
          <w:rFonts w:ascii="Noto Sans" w:eastAsia="Calibri" w:hAnsi="Noto Sans" w:cs="Noto Sans"/>
          <w:bCs/>
          <w:kern w:val="0"/>
          <w:sz w:val="20"/>
          <w:szCs w:val="20"/>
        </w:rPr>
        <w:t>, respecto de los días hábiles posteriores a la notificación del fallo establecidos en el presente documento. La suma de las penas convencionales no deberá exceder el importe de la garantía de cumplimiento.</w:t>
      </w:r>
      <w:r w:rsidR="00CC6D6F" w:rsidRPr="00E90A07">
        <w:rPr>
          <w:rFonts w:ascii="Noto Sans" w:eastAsia="Calibri" w:hAnsi="Noto Sans" w:cs="Noto Sans"/>
          <w:bCs/>
          <w:kern w:val="0"/>
          <w:sz w:val="20"/>
          <w:szCs w:val="20"/>
        </w:rPr>
        <w:t xml:space="preserve"> </w:t>
      </w:r>
    </w:p>
    <w:p w14:paraId="39C9500D" w14:textId="77777777" w:rsidR="00BB1579" w:rsidRDefault="00BB1579" w:rsidP="006A0A62">
      <w:pPr>
        <w:pStyle w:val="Textoindependiente32"/>
        <w:ind w:right="-1"/>
        <w:rPr>
          <w:rFonts w:ascii="Noto Sans" w:eastAsia="Calibri" w:hAnsi="Noto Sans" w:cs="Noto Sans"/>
          <w:bCs/>
          <w:kern w:val="0"/>
          <w:sz w:val="20"/>
          <w:szCs w:val="20"/>
        </w:rPr>
      </w:pPr>
    </w:p>
    <w:p w14:paraId="4385FF78" w14:textId="15707B82" w:rsidR="006A0A62" w:rsidRPr="007E4C23" w:rsidRDefault="006A0A62" w:rsidP="006A0A62">
      <w:pPr>
        <w:pStyle w:val="Textoindependiente32"/>
        <w:widowControl/>
        <w:ind w:right="-1"/>
        <w:rPr>
          <w:rFonts w:ascii="Noto Sans" w:eastAsia="Calibri" w:hAnsi="Noto Sans" w:cs="Noto Sans"/>
          <w:bCs/>
          <w:kern w:val="0"/>
          <w:sz w:val="20"/>
          <w:szCs w:val="20"/>
        </w:rPr>
      </w:pPr>
      <w:r w:rsidRPr="007E4C23">
        <w:rPr>
          <w:rFonts w:ascii="Noto Sans" w:eastAsia="Calibri" w:hAnsi="Noto Sans" w:cs="Noto Sans"/>
          <w:bCs/>
          <w:kern w:val="0"/>
          <w:sz w:val="20"/>
          <w:szCs w:val="20"/>
        </w:rPr>
        <w:t xml:space="preserve">Lo anterior, de conformidad con los artículos </w:t>
      </w:r>
      <w:r w:rsidR="00F01121" w:rsidRPr="007E4C23">
        <w:rPr>
          <w:rFonts w:ascii="Noto Sans" w:eastAsia="Calibri" w:hAnsi="Noto Sans" w:cs="Noto Sans"/>
          <w:bCs/>
          <w:kern w:val="0"/>
          <w:sz w:val="20"/>
          <w:szCs w:val="20"/>
        </w:rPr>
        <w:t>75</w:t>
      </w:r>
      <w:r w:rsidRPr="007E4C23">
        <w:rPr>
          <w:rFonts w:ascii="Noto Sans" w:eastAsia="Calibri" w:hAnsi="Noto Sans" w:cs="Noto Sans"/>
          <w:bCs/>
          <w:kern w:val="0"/>
          <w:sz w:val="20"/>
          <w:szCs w:val="20"/>
        </w:rPr>
        <w:t xml:space="preserve"> de la LAASSP, 95 y 96 de su Reglamento y de acuerdo con el numeral 5.5.8 </w:t>
      </w:r>
      <w:r w:rsidR="002372D1" w:rsidRPr="007E4C23">
        <w:rPr>
          <w:rFonts w:ascii="Noto Sans" w:eastAsia="Calibri" w:hAnsi="Noto Sans" w:cs="Noto Sans"/>
          <w:bCs/>
          <w:kern w:val="0"/>
          <w:sz w:val="20"/>
          <w:szCs w:val="20"/>
        </w:rPr>
        <w:t xml:space="preserve">y 5.5.8.1 </w:t>
      </w:r>
      <w:r w:rsidRPr="007E4C23">
        <w:rPr>
          <w:rFonts w:ascii="Noto Sans" w:eastAsia="Calibri" w:hAnsi="Noto Sans" w:cs="Noto Sans"/>
          <w:bCs/>
          <w:kern w:val="0"/>
          <w:sz w:val="20"/>
          <w:szCs w:val="20"/>
        </w:rPr>
        <w:t>de las POBALINES.</w:t>
      </w:r>
    </w:p>
    <w:bookmarkEnd w:id="15"/>
    <w:p w14:paraId="5A18A07F" w14:textId="77777777" w:rsidR="007B4EA9" w:rsidRPr="007E4C23" w:rsidRDefault="007B4EA9" w:rsidP="006A0A62">
      <w:pPr>
        <w:pStyle w:val="Textoindependiente32"/>
        <w:widowControl/>
        <w:ind w:right="-1"/>
        <w:rPr>
          <w:rFonts w:ascii="Noto Sans" w:hAnsi="Noto Sans" w:cs="Noto Sans"/>
          <w:b/>
          <w:sz w:val="20"/>
          <w:szCs w:val="20"/>
        </w:rPr>
      </w:pPr>
    </w:p>
    <w:p w14:paraId="06A66E2C" w14:textId="77777777" w:rsidR="006A0A62" w:rsidRPr="007E4C23" w:rsidRDefault="006A0A62" w:rsidP="006A0A62">
      <w:pPr>
        <w:pStyle w:val="Textoindependiente32"/>
        <w:widowControl/>
        <w:ind w:right="-1"/>
        <w:rPr>
          <w:rFonts w:ascii="Noto Sans" w:hAnsi="Noto Sans" w:cs="Noto Sans"/>
          <w:b/>
          <w:sz w:val="20"/>
          <w:szCs w:val="20"/>
        </w:rPr>
      </w:pPr>
      <w:r w:rsidRPr="007E4C23">
        <w:rPr>
          <w:rFonts w:ascii="Noto Sans" w:hAnsi="Noto Sans" w:cs="Noto Sans"/>
          <w:b/>
          <w:sz w:val="20"/>
          <w:szCs w:val="20"/>
        </w:rPr>
        <w:t>DEDUCTIVAS</w:t>
      </w:r>
    </w:p>
    <w:p w14:paraId="39DD3DB7" w14:textId="77777777" w:rsidR="006A0A62" w:rsidRPr="007E4C23" w:rsidRDefault="006A0A62" w:rsidP="006A0A62">
      <w:pPr>
        <w:pStyle w:val="Textoindependiente32"/>
        <w:widowControl/>
        <w:ind w:right="-1"/>
        <w:rPr>
          <w:rFonts w:ascii="Noto Sans" w:hAnsi="Noto Sans" w:cs="Noto Sans"/>
          <w:b/>
          <w:sz w:val="20"/>
          <w:szCs w:val="20"/>
        </w:rPr>
      </w:pPr>
    </w:p>
    <w:p w14:paraId="6593D9B9" w14:textId="3A86C070" w:rsidR="007B4EA9" w:rsidRDefault="006A0A62" w:rsidP="006A0A62">
      <w:pPr>
        <w:suppressAutoHyphens/>
        <w:ind w:right="-126"/>
        <w:jc w:val="both"/>
        <w:rPr>
          <w:rFonts w:ascii="Noto Sans" w:eastAsia="Times New Roman" w:hAnsi="Noto Sans" w:cs="Noto Sans"/>
          <w:sz w:val="20"/>
          <w:szCs w:val="20"/>
          <w:lang w:val="es-ES" w:eastAsia="ar-SA"/>
        </w:rPr>
      </w:pPr>
      <w:r w:rsidRPr="007E4C23">
        <w:rPr>
          <w:rFonts w:ascii="Noto Sans" w:eastAsia="Times New Roman" w:hAnsi="Noto Sans" w:cs="Noto Sans"/>
          <w:sz w:val="20"/>
          <w:szCs w:val="20"/>
          <w:lang w:val="es-ES" w:eastAsia="ar-SA"/>
        </w:rPr>
        <w:t xml:space="preserve">En términos del artículo </w:t>
      </w:r>
      <w:r w:rsidR="00F01121" w:rsidRPr="007E4C23">
        <w:rPr>
          <w:rFonts w:ascii="Noto Sans" w:eastAsia="Times New Roman" w:hAnsi="Noto Sans" w:cs="Noto Sans"/>
          <w:sz w:val="20"/>
          <w:szCs w:val="20"/>
          <w:lang w:val="es-ES" w:eastAsia="ar-SA"/>
        </w:rPr>
        <w:t xml:space="preserve">76 </w:t>
      </w:r>
      <w:r w:rsidRPr="007E4C23">
        <w:rPr>
          <w:rFonts w:ascii="Noto Sans" w:eastAsia="Times New Roman" w:hAnsi="Noto Sans" w:cs="Noto Sans"/>
          <w:sz w:val="20"/>
          <w:szCs w:val="20"/>
          <w:lang w:val="es-ES" w:eastAsia="ar-SA"/>
        </w:rPr>
        <w:t xml:space="preserve">de la LAASSP y </w:t>
      </w:r>
      <w:r w:rsidR="00B74A70" w:rsidRPr="007E4C23">
        <w:rPr>
          <w:rFonts w:ascii="Noto Sans" w:eastAsia="Times New Roman" w:hAnsi="Noto Sans" w:cs="Noto Sans"/>
          <w:sz w:val="20"/>
          <w:szCs w:val="20"/>
          <w:lang w:val="es-ES" w:eastAsia="ar-SA"/>
        </w:rPr>
        <w:t>e</w:t>
      </w:r>
      <w:r w:rsidRPr="007E4C23">
        <w:rPr>
          <w:rFonts w:ascii="Noto Sans" w:eastAsia="Times New Roman" w:hAnsi="Noto Sans" w:cs="Noto Sans"/>
          <w:sz w:val="20"/>
          <w:szCs w:val="20"/>
          <w:lang w:val="es-ES" w:eastAsia="ar-SA"/>
        </w:rPr>
        <w:t xml:space="preserve">l numeral </w:t>
      </w:r>
      <w:r w:rsidR="002372D1" w:rsidRPr="007E4C23">
        <w:rPr>
          <w:rFonts w:ascii="Noto Sans" w:eastAsia="Calibri" w:hAnsi="Noto Sans" w:cs="Noto Sans"/>
          <w:bCs/>
          <w:sz w:val="20"/>
          <w:szCs w:val="20"/>
        </w:rPr>
        <w:t xml:space="preserve">5.5.8 y </w:t>
      </w:r>
      <w:r w:rsidRPr="007E4C23">
        <w:rPr>
          <w:rFonts w:ascii="Noto Sans" w:eastAsia="Times New Roman" w:hAnsi="Noto Sans" w:cs="Noto Sans"/>
          <w:sz w:val="20"/>
          <w:szCs w:val="20"/>
          <w:lang w:val="es-ES" w:eastAsia="ar-SA"/>
        </w:rPr>
        <w:t>5.5.8.1 de</w:t>
      </w:r>
      <w:r w:rsidRPr="007E4C23">
        <w:rPr>
          <w:rFonts w:ascii="Noto Sans" w:eastAsia="Times New Roman" w:hAnsi="Noto Sans" w:cs="Noto Sans"/>
          <w:sz w:val="20"/>
          <w:szCs w:val="20"/>
          <w:lang w:eastAsia="ar-SA"/>
        </w:rPr>
        <w:t xml:space="preserve"> las POBALINES</w:t>
      </w:r>
      <w:r w:rsidRPr="007E4C23">
        <w:rPr>
          <w:rFonts w:ascii="Noto Sans" w:eastAsia="Times New Roman" w:hAnsi="Noto Sans" w:cs="Noto Sans"/>
          <w:sz w:val="20"/>
          <w:szCs w:val="20"/>
          <w:lang w:val="es-ES" w:eastAsia="ar-SA"/>
        </w:rPr>
        <w:t>, por motivo de incumplimientos parciales de las obligaciones o prestaciones deficientes de los servicios se aplicarán deducciones al pago, conforme a lo</w:t>
      </w:r>
      <w:r w:rsidR="00FC2C10" w:rsidRPr="007E4C23">
        <w:rPr>
          <w:rFonts w:ascii="Noto Sans" w:eastAsia="Times New Roman" w:hAnsi="Noto Sans" w:cs="Noto Sans"/>
          <w:sz w:val="20"/>
          <w:szCs w:val="20"/>
          <w:lang w:val="es-ES" w:eastAsia="ar-SA"/>
        </w:rPr>
        <w:t>s</w:t>
      </w:r>
      <w:r w:rsidR="008648AA" w:rsidRPr="007E4C23">
        <w:rPr>
          <w:rFonts w:ascii="Noto Sans" w:eastAsia="Times New Roman" w:hAnsi="Noto Sans" w:cs="Noto Sans"/>
          <w:sz w:val="20"/>
          <w:szCs w:val="20"/>
          <w:lang w:val="es-ES" w:eastAsia="ar-SA"/>
        </w:rPr>
        <w:t xml:space="preserve"> plazos y condiciones establecidas</w:t>
      </w:r>
      <w:r w:rsidR="008648AA" w:rsidRPr="00E90A07">
        <w:rPr>
          <w:rFonts w:ascii="Noto Sans" w:eastAsia="Times New Roman" w:hAnsi="Noto Sans" w:cs="Noto Sans"/>
          <w:sz w:val="20"/>
          <w:szCs w:val="20"/>
          <w:lang w:val="es-ES" w:eastAsia="ar-SA"/>
        </w:rPr>
        <w:t xml:space="preserve"> en los numerales 8, 9 y 10 del Anexo Técnico, de acuerdo a lo</w:t>
      </w:r>
      <w:r w:rsidRPr="00E90A07">
        <w:rPr>
          <w:rFonts w:ascii="Noto Sans" w:eastAsia="Times New Roman" w:hAnsi="Noto Sans" w:cs="Noto Sans"/>
          <w:sz w:val="20"/>
          <w:szCs w:val="20"/>
          <w:lang w:val="es-ES" w:eastAsia="ar-SA"/>
        </w:rPr>
        <w:t xml:space="preserve"> siguiente:</w:t>
      </w:r>
    </w:p>
    <w:p w14:paraId="6031FA6E" w14:textId="77777777" w:rsidR="00E457D3" w:rsidRPr="00E90A07" w:rsidRDefault="00E457D3" w:rsidP="006A0A62">
      <w:pPr>
        <w:suppressAutoHyphens/>
        <w:ind w:right="-126"/>
        <w:jc w:val="both"/>
        <w:rPr>
          <w:rFonts w:ascii="Noto Sans" w:eastAsia="Times New Roman" w:hAnsi="Noto Sans" w:cs="Noto Sans"/>
          <w:sz w:val="20"/>
          <w:szCs w:val="20"/>
          <w:lang w:val="es-ES" w:eastAsia="ar-SA"/>
        </w:rPr>
      </w:pPr>
    </w:p>
    <w:p w14:paraId="4ECB7BD0" w14:textId="77777777" w:rsidR="007B4EA9" w:rsidRPr="00E90A07" w:rsidRDefault="007B4EA9" w:rsidP="006A0A62">
      <w:pPr>
        <w:suppressAutoHyphens/>
        <w:ind w:right="-126"/>
        <w:jc w:val="both"/>
        <w:rPr>
          <w:rFonts w:ascii="Noto Sans" w:eastAsia="Times New Roman" w:hAnsi="Noto Sans" w:cs="Noto Sans"/>
          <w:sz w:val="20"/>
          <w:szCs w:val="20"/>
          <w:lang w:val="es-ES" w:eastAsia="ar-SA"/>
        </w:rPr>
      </w:pPr>
    </w:p>
    <w:tbl>
      <w:tblPr>
        <w:tblW w:w="9990" w:type="dxa"/>
        <w:tblInd w:w="-72" w:type="dxa"/>
        <w:tblLayout w:type="fixed"/>
        <w:tblCellMar>
          <w:left w:w="70" w:type="dxa"/>
          <w:right w:w="70" w:type="dxa"/>
        </w:tblCellMar>
        <w:tblLook w:val="04A0" w:firstRow="1" w:lastRow="0" w:firstColumn="1" w:lastColumn="0" w:noHBand="0" w:noVBand="1"/>
      </w:tblPr>
      <w:tblGrid>
        <w:gridCol w:w="1910"/>
        <w:gridCol w:w="2126"/>
        <w:gridCol w:w="2127"/>
        <w:gridCol w:w="2126"/>
        <w:gridCol w:w="1701"/>
      </w:tblGrid>
      <w:tr w:rsidR="006A0A62" w:rsidRPr="00E90A07" w14:paraId="76BE2BAD" w14:textId="77777777" w:rsidTr="007D16A0">
        <w:trPr>
          <w:trHeight w:val="514"/>
        </w:trPr>
        <w:tc>
          <w:tcPr>
            <w:tcW w:w="1910" w:type="dxa"/>
            <w:tcBorders>
              <w:top w:val="single" w:sz="4" w:space="0" w:color="auto"/>
              <w:left w:val="single" w:sz="4" w:space="0" w:color="auto"/>
              <w:bottom w:val="single" w:sz="4" w:space="0" w:color="auto"/>
              <w:right w:val="single" w:sz="4" w:space="0" w:color="auto"/>
            </w:tcBorders>
            <w:shd w:val="clear" w:color="auto" w:fill="00765E"/>
            <w:noWrap/>
            <w:vAlign w:val="center"/>
            <w:hideMark/>
          </w:tcPr>
          <w:p w14:paraId="29FE08D8" w14:textId="77777777" w:rsidR="006A0A62" w:rsidRPr="00E90A07" w:rsidRDefault="006A0A62" w:rsidP="007D16A0">
            <w:pPr>
              <w:jc w:val="center"/>
              <w:rPr>
                <w:rFonts w:ascii="Noto Sans" w:eastAsia="Times New Roman" w:hAnsi="Noto Sans" w:cs="Noto Sans"/>
                <w:b/>
                <w:bCs/>
                <w:color w:val="EEECE1" w:themeColor="background2"/>
                <w:sz w:val="16"/>
                <w:szCs w:val="16"/>
                <w:lang w:eastAsia="es-MX"/>
              </w:rPr>
            </w:pPr>
            <w:r w:rsidRPr="00E90A07">
              <w:rPr>
                <w:rFonts w:ascii="Noto Sans" w:eastAsia="Times New Roman" w:hAnsi="Noto Sans" w:cs="Noto Sans"/>
                <w:color w:val="EEECE1" w:themeColor="background2"/>
                <w:sz w:val="16"/>
                <w:szCs w:val="16"/>
                <w:lang w:val="es-ES" w:eastAsia="ar-SA"/>
              </w:rPr>
              <w:br w:type="page"/>
            </w:r>
            <w:r w:rsidRPr="00E90A07">
              <w:rPr>
                <w:rFonts w:ascii="Noto Sans" w:eastAsia="Times New Roman" w:hAnsi="Noto Sans" w:cs="Noto Sans"/>
                <w:b/>
                <w:bCs/>
                <w:color w:val="EEECE1" w:themeColor="background2"/>
                <w:sz w:val="16"/>
                <w:szCs w:val="16"/>
                <w:lang w:eastAsia="es-MX"/>
              </w:rPr>
              <w:t>CONCEPTO</w:t>
            </w:r>
          </w:p>
        </w:tc>
        <w:tc>
          <w:tcPr>
            <w:tcW w:w="2126" w:type="dxa"/>
            <w:tcBorders>
              <w:top w:val="single" w:sz="4" w:space="0" w:color="auto"/>
              <w:left w:val="nil"/>
              <w:bottom w:val="single" w:sz="4" w:space="0" w:color="auto"/>
              <w:right w:val="single" w:sz="4" w:space="0" w:color="auto"/>
            </w:tcBorders>
            <w:shd w:val="clear" w:color="auto" w:fill="00765E"/>
            <w:noWrap/>
            <w:vAlign w:val="center"/>
            <w:hideMark/>
          </w:tcPr>
          <w:p w14:paraId="11A60975" w14:textId="77777777" w:rsidR="006A0A62" w:rsidRPr="00E90A07" w:rsidRDefault="006A0A62" w:rsidP="007D16A0">
            <w:pPr>
              <w:jc w:val="center"/>
              <w:rPr>
                <w:rFonts w:ascii="Noto Sans" w:eastAsia="Times New Roman" w:hAnsi="Noto Sans" w:cs="Noto Sans"/>
                <w:b/>
                <w:bCs/>
                <w:color w:val="EEECE1" w:themeColor="background2"/>
                <w:sz w:val="16"/>
                <w:szCs w:val="16"/>
                <w:lang w:eastAsia="es-MX"/>
              </w:rPr>
            </w:pPr>
            <w:r w:rsidRPr="00E90A07">
              <w:rPr>
                <w:rFonts w:ascii="Noto Sans" w:eastAsia="Times New Roman" w:hAnsi="Noto Sans" w:cs="Noto Sans"/>
                <w:b/>
                <w:bCs/>
                <w:color w:val="EEECE1" w:themeColor="background2"/>
                <w:sz w:val="16"/>
                <w:szCs w:val="16"/>
                <w:lang w:eastAsia="es-MX"/>
              </w:rPr>
              <w:t>NIVEL DE SERVICIO</w:t>
            </w:r>
          </w:p>
        </w:tc>
        <w:tc>
          <w:tcPr>
            <w:tcW w:w="2127" w:type="dxa"/>
            <w:tcBorders>
              <w:top w:val="single" w:sz="4" w:space="0" w:color="auto"/>
              <w:left w:val="nil"/>
              <w:bottom w:val="single" w:sz="4" w:space="0" w:color="auto"/>
              <w:right w:val="single" w:sz="4" w:space="0" w:color="auto"/>
            </w:tcBorders>
            <w:shd w:val="clear" w:color="auto" w:fill="00765E"/>
            <w:noWrap/>
            <w:vAlign w:val="center"/>
            <w:hideMark/>
          </w:tcPr>
          <w:p w14:paraId="29C58FD1" w14:textId="77777777" w:rsidR="006A0A62" w:rsidRPr="00E90A07" w:rsidRDefault="006A0A62" w:rsidP="007D16A0">
            <w:pPr>
              <w:jc w:val="center"/>
              <w:rPr>
                <w:rFonts w:ascii="Noto Sans" w:eastAsia="Times New Roman" w:hAnsi="Noto Sans" w:cs="Noto Sans"/>
                <w:b/>
                <w:bCs/>
                <w:color w:val="EEECE1" w:themeColor="background2"/>
                <w:sz w:val="16"/>
                <w:szCs w:val="16"/>
                <w:lang w:eastAsia="es-MX"/>
              </w:rPr>
            </w:pPr>
            <w:r w:rsidRPr="00E90A07">
              <w:rPr>
                <w:rFonts w:ascii="Noto Sans" w:eastAsia="Times New Roman" w:hAnsi="Noto Sans" w:cs="Noto Sans"/>
                <w:b/>
                <w:bCs/>
                <w:color w:val="EEECE1" w:themeColor="background2"/>
                <w:sz w:val="16"/>
                <w:szCs w:val="16"/>
                <w:lang w:eastAsia="es-MX"/>
              </w:rPr>
              <w:t>UNIDAD DE MEDIDA</w:t>
            </w:r>
          </w:p>
        </w:tc>
        <w:tc>
          <w:tcPr>
            <w:tcW w:w="2126" w:type="dxa"/>
            <w:tcBorders>
              <w:top w:val="single" w:sz="4" w:space="0" w:color="auto"/>
              <w:left w:val="nil"/>
              <w:bottom w:val="single" w:sz="4" w:space="0" w:color="auto"/>
              <w:right w:val="single" w:sz="4" w:space="0" w:color="auto"/>
            </w:tcBorders>
            <w:shd w:val="clear" w:color="auto" w:fill="00765E"/>
            <w:noWrap/>
            <w:vAlign w:val="center"/>
            <w:hideMark/>
          </w:tcPr>
          <w:p w14:paraId="1B2B1540" w14:textId="77777777" w:rsidR="006A0A62" w:rsidRPr="00E90A07" w:rsidRDefault="006A0A62" w:rsidP="007D16A0">
            <w:pPr>
              <w:jc w:val="center"/>
              <w:rPr>
                <w:rFonts w:ascii="Noto Sans" w:eastAsia="Times New Roman" w:hAnsi="Noto Sans" w:cs="Noto Sans"/>
                <w:b/>
                <w:bCs/>
                <w:color w:val="EEECE1" w:themeColor="background2"/>
                <w:sz w:val="16"/>
                <w:szCs w:val="16"/>
                <w:lang w:eastAsia="es-MX"/>
              </w:rPr>
            </w:pPr>
            <w:r w:rsidRPr="00E90A07">
              <w:rPr>
                <w:rFonts w:ascii="Noto Sans" w:eastAsia="Times New Roman" w:hAnsi="Noto Sans" w:cs="Noto Sans"/>
                <w:b/>
                <w:bCs/>
                <w:color w:val="EEECE1" w:themeColor="background2"/>
                <w:sz w:val="16"/>
                <w:szCs w:val="16"/>
                <w:lang w:eastAsia="es-MX"/>
              </w:rPr>
              <w:t>DEDUCCIÓN</w:t>
            </w:r>
          </w:p>
        </w:tc>
        <w:tc>
          <w:tcPr>
            <w:tcW w:w="1701" w:type="dxa"/>
            <w:tcBorders>
              <w:top w:val="single" w:sz="4" w:space="0" w:color="auto"/>
              <w:left w:val="nil"/>
              <w:bottom w:val="single" w:sz="4" w:space="0" w:color="auto"/>
              <w:right w:val="single" w:sz="4" w:space="0" w:color="auto"/>
            </w:tcBorders>
            <w:shd w:val="clear" w:color="auto" w:fill="00765E"/>
            <w:vAlign w:val="center"/>
          </w:tcPr>
          <w:p w14:paraId="5EDB074C" w14:textId="77777777" w:rsidR="006A0A62" w:rsidRPr="00E90A07" w:rsidRDefault="006A0A62" w:rsidP="007D16A0">
            <w:pPr>
              <w:jc w:val="center"/>
              <w:rPr>
                <w:rFonts w:ascii="Noto Sans" w:eastAsia="Times New Roman" w:hAnsi="Noto Sans" w:cs="Noto Sans"/>
                <w:b/>
                <w:bCs/>
                <w:color w:val="EEECE1" w:themeColor="background2"/>
                <w:sz w:val="16"/>
                <w:szCs w:val="16"/>
                <w:lang w:eastAsia="es-MX"/>
              </w:rPr>
            </w:pPr>
            <w:r w:rsidRPr="00E90A07">
              <w:rPr>
                <w:rFonts w:ascii="Noto Sans" w:eastAsia="Times New Roman" w:hAnsi="Noto Sans" w:cs="Noto Sans"/>
                <w:b/>
                <w:bCs/>
                <w:color w:val="EEECE1" w:themeColor="background2"/>
                <w:sz w:val="16"/>
                <w:szCs w:val="16"/>
                <w:lang w:eastAsia="es-MX"/>
              </w:rPr>
              <w:t>LÍMITES DE</w:t>
            </w:r>
          </w:p>
          <w:p w14:paraId="13B3E0A7" w14:textId="77777777" w:rsidR="006A0A62" w:rsidRPr="00E90A07" w:rsidRDefault="006A0A62" w:rsidP="007D16A0">
            <w:pPr>
              <w:jc w:val="center"/>
              <w:rPr>
                <w:rFonts w:ascii="Noto Sans" w:eastAsia="Times New Roman" w:hAnsi="Noto Sans" w:cs="Noto Sans"/>
                <w:b/>
                <w:bCs/>
                <w:color w:val="EEECE1" w:themeColor="background2"/>
                <w:sz w:val="16"/>
                <w:szCs w:val="16"/>
                <w:lang w:eastAsia="es-MX"/>
              </w:rPr>
            </w:pPr>
            <w:r w:rsidRPr="00E90A07">
              <w:rPr>
                <w:rFonts w:ascii="Noto Sans" w:eastAsia="Times New Roman" w:hAnsi="Noto Sans" w:cs="Noto Sans"/>
                <w:b/>
                <w:bCs/>
                <w:color w:val="EEECE1" w:themeColor="background2"/>
                <w:sz w:val="16"/>
                <w:szCs w:val="16"/>
                <w:lang w:eastAsia="es-MX"/>
              </w:rPr>
              <w:t>INCUMPLIMIENTO</w:t>
            </w:r>
          </w:p>
        </w:tc>
      </w:tr>
      <w:tr w:rsidR="006A0A62" w:rsidRPr="00E90A07" w14:paraId="19094EC2" w14:textId="77777777" w:rsidTr="007D16A0">
        <w:trPr>
          <w:trHeight w:val="1262"/>
        </w:trPr>
        <w:tc>
          <w:tcPr>
            <w:tcW w:w="1910" w:type="dxa"/>
            <w:tcBorders>
              <w:top w:val="nil"/>
              <w:left w:val="single" w:sz="4" w:space="0" w:color="auto"/>
              <w:bottom w:val="single" w:sz="4" w:space="0" w:color="auto"/>
              <w:right w:val="single" w:sz="4" w:space="0" w:color="auto"/>
            </w:tcBorders>
            <w:vAlign w:val="center"/>
            <w:hideMark/>
          </w:tcPr>
          <w:p w14:paraId="789E70D9" w14:textId="77777777" w:rsidR="006A0A62" w:rsidRPr="00E90A07" w:rsidRDefault="006A0A62" w:rsidP="007D16A0">
            <w:pPr>
              <w:jc w:val="both"/>
              <w:rPr>
                <w:rFonts w:ascii="Noto Sans" w:eastAsia="Times New Roman" w:hAnsi="Noto Sans" w:cs="Noto Sans"/>
                <w:i/>
                <w:iCs/>
                <w:color w:val="000000"/>
                <w:sz w:val="16"/>
                <w:szCs w:val="16"/>
                <w:lang w:eastAsia="es-MX"/>
              </w:rPr>
            </w:pPr>
          </w:p>
          <w:p w14:paraId="464A2EF1" w14:textId="596A9DB1" w:rsidR="00977491" w:rsidRPr="00E90A07" w:rsidRDefault="00977491" w:rsidP="00444781">
            <w:pPr>
              <w:jc w:val="both"/>
              <w:rPr>
                <w:rFonts w:ascii="Noto Sans" w:eastAsia="Times New Roman" w:hAnsi="Noto Sans" w:cs="Noto Sans"/>
                <w:color w:val="000000"/>
                <w:sz w:val="16"/>
                <w:szCs w:val="16"/>
                <w:lang w:eastAsia="es-MX"/>
              </w:rPr>
            </w:pPr>
            <w:r w:rsidRPr="00E90A07">
              <w:rPr>
                <w:rFonts w:ascii="Noto Sans" w:eastAsia="Times New Roman" w:hAnsi="Noto Sans" w:cs="Noto Sans"/>
                <w:color w:val="000000"/>
                <w:sz w:val="16"/>
                <w:szCs w:val="16"/>
                <w:lang w:eastAsia="es-MX"/>
              </w:rPr>
              <w:t>Entregables conforme al Programa o Plan de Trabajo y el Anexo Técnico.</w:t>
            </w:r>
          </w:p>
          <w:p w14:paraId="7890F5D8" w14:textId="2C6944EA" w:rsidR="006A0A62" w:rsidRPr="00E90A07" w:rsidRDefault="006A0A62" w:rsidP="00977491">
            <w:pPr>
              <w:jc w:val="both"/>
              <w:rPr>
                <w:rFonts w:ascii="Noto Sans" w:eastAsia="Times New Roman" w:hAnsi="Noto Sans" w:cs="Noto Sans"/>
                <w:i/>
                <w:iCs/>
                <w:color w:val="000000"/>
                <w:sz w:val="16"/>
                <w:szCs w:val="16"/>
                <w:lang w:eastAsia="es-MX"/>
              </w:rPr>
            </w:pPr>
          </w:p>
        </w:tc>
        <w:tc>
          <w:tcPr>
            <w:tcW w:w="2126" w:type="dxa"/>
            <w:tcBorders>
              <w:top w:val="nil"/>
              <w:left w:val="nil"/>
              <w:bottom w:val="single" w:sz="4" w:space="0" w:color="auto"/>
              <w:right w:val="single" w:sz="4" w:space="0" w:color="auto"/>
            </w:tcBorders>
            <w:vAlign w:val="center"/>
            <w:hideMark/>
          </w:tcPr>
          <w:p w14:paraId="6C344631" w14:textId="582F9BB3" w:rsidR="006A0A62" w:rsidRPr="00E90A07" w:rsidRDefault="006A0A62" w:rsidP="007D16A0">
            <w:pPr>
              <w:jc w:val="both"/>
              <w:rPr>
                <w:rFonts w:ascii="Noto Sans" w:eastAsia="Times New Roman" w:hAnsi="Noto Sans" w:cs="Noto Sans"/>
                <w:color w:val="000000"/>
                <w:sz w:val="16"/>
                <w:szCs w:val="16"/>
                <w:lang w:eastAsia="es-MX"/>
              </w:rPr>
            </w:pPr>
            <w:r w:rsidRPr="00E90A07">
              <w:rPr>
                <w:rFonts w:ascii="Noto Sans" w:eastAsia="Times New Roman" w:hAnsi="Noto Sans" w:cs="Noto Sans"/>
                <w:color w:val="000000"/>
                <w:sz w:val="16"/>
                <w:szCs w:val="16"/>
                <w:lang w:eastAsia="es-MX"/>
              </w:rPr>
              <w:t xml:space="preserve">Entrega </w:t>
            </w:r>
            <w:r w:rsidR="00121D33" w:rsidRPr="00E90A07">
              <w:rPr>
                <w:rFonts w:ascii="Noto Sans" w:eastAsia="Times New Roman" w:hAnsi="Noto Sans" w:cs="Noto Sans"/>
                <w:color w:val="000000"/>
                <w:sz w:val="16"/>
                <w:szCs w:val="16"/>
                <w:lang w:eastAsia="es-MX"/>
              </w:rPr>
              <w:t xml:space="preserve">de acuerdo con el Programa o Plan de Trabajo y </w:t>
            </w:r>
            <w:r w:rsidRPr="00E90A07">
              <w:rPr>
                <w:rFonts w:ascii="Noto Sans" w:eastAsia="Times New Roman" w:hAnsi="Noto Sans" w:cs="Noto Sans"/>
                <w:color w:val="000000"/>
                <w:sz w:val="16"/>
                <w:szCs w:val="16"/>
                <w:lang w:eastAsia="es-MX"/>
              </w:rPr>
              <w:t>el Anexo Técnico.</w:t>
            </w:r>
          </w:p>
        </w:tc>
        <w:tc>
          <w:tcPr>
            <w:tcW w:w="2127" w:type="dxa"/>
            <w:tcBorders>
              <w:top w:val="nil"/>
              <w:left w:val="nil"/>
              <w:bottom w:val="single" w:sz="4" w:space="0" w:color="auto"/>
              <w:right w:val="single" w:sz="4" w:space="0" w:color="auto"/>
            </w:tcBorders>
            <w:vAlign w:val="center"/>
            <w:hideMark/>
          </w:tcPr>
          <w:p w14:paraId="17C05B65" w14:textId="7A35838A" w:rsidR="00977491" w:rsidRPr="00E90A07" w:rsidRDefault="00977491" w:rsidP="007D16A0">
            <w:pPr>
              <w:jc w:val="both"/>
              <w:rPr>
                <w:rFonts w:ascii="Noto Sans" w:eastAsia="Times New Roman" w:hAnsi="Noto Sans" w:cs="Noto Sans"/>
                <w:color w:val="000000"/>
                <w:sz w:val="16"/>
                <w:szCs w:val="16"/>
                <w:lang w:eastAsia="es-MX"/>
              </w:rPr>
            </w:pPr>
            <w:r w:rsidRPr="00E90A07">
              <w:rPr>
                <w:rFonts w:ascii="Noto Sans" w:eastAsia="Times New Roman" w:hAnsi="Noto Sans" w:cs="Noto Sans"/>
                <w:color w:val="000000"/>
                <w:sz w:val="16"/>
                <w:szCs w:val="16"/>
                <w:lang w:eastAsia="es-MX"/>
              </w:rPr>
              <w:t xml:space="preserve">Por la entrega parcial o deficiente </w:t>
            </w:r>
            <w:r w:rsidR="00FC2C10" w:rsidRPr="00E90A07">
              <w:rPr>
                <w:rFonts w:ascii="Noto Sans" w:eastAsia="Times New Roman" w:hAnsi="Noto Sans" w:cs="Noto Sans"/>
                <w:color w:val="000000"/>
                <w:sz w:val="16"/>
                <w:szCs w:val="16"/>
                <w:lang w:eastAsia="es-MX"/>
              </w:rPr>
              <w:t>por cada uno de los</w:t>
            </w:r>
            <w:r w:rsidRPr="00E90A07">
              <w:rPr>
                <w:rFonts w:ascii="Noto Sans" w:eastAsia="Times New Roman" w:hAnsi="Noto Sans" w:cs="Noto Sans"/>
                <w:color w:val="000000"/>
                <w:sz w:val="16"/>
                <w:szCs w:val="16"/>
                <w:lang w:eastAsia="es-MX"/>
              </w:rPr>
              <w:t xml:space="preserve"> entregables</w:t>
            </w:r>
            <w:r w:rsidR="00D87B82" w:rsidRPr="00E90A07">
              <w:rPr>
                <w:rFonts w:ascii="Noto Sans" w:eastAsia="Times New Roman" w:hAnsi="Noto Sans" w:cs="Noto Sans"/>
                <w:color w:val="000000"/>
                <w:sz w:val="16"/>
                <w:szCs w:val="16"/>
                <w:lang w:eastAsia="es-MX"/>
              </w:rPr>
              <w:t xml:space="preserve"> presentados</w:t>
            </w:r>
            <w:r w:rsidRPr="00E90A07">
              <w:rPr>
                <w:rFonts w:ascii="Noto Sans" w:eastAsia="Times New Roman" w:hAnsi="Noto Sans" w:cs="Noto Sans"/>
                <w:color w:val="000000"/>
                <w:sz w:val="16"/>
                <w:szCs w:val="16"/>
                <w:lang w:eastAsia="es-MX"/>
              </w:rPr>
              <w:t xml:space="preserve"> conforme al Plan o Programa de Trabajo y el Anexo Técnico. </w:t>
            </w:r>
          </w:p>
          <w:p w14:paraId="2C75C734" w14:textId="15699863" w:rsidR="006A0A62" w:rsidRPr="00E90A07" w:rsidRDefault="006A0A62" w:rsidP="007D16A0">
            <w:pPr>
              <w:jc w:val="both"/>
              <w:rPr>
                <w:rFonts w:ascii="Noto Sans" w:eastAsia="Times New Roman" w:hAnsi="Noto Sans" w:cs="Noto Sans"/>
                <w:color w:val="000000"/>
                <w:sz w:val="16"/>
                <w:szCs w:val="16"/>
                <w:lang w:eastAsia="es-MX"/>
              </w:rPr>
            </w:pPr>
          </w:p>
        </w:tc>
        <w:tc>
          <w:tcPr>
            <w:tcW w:w="2126" w:type="dxa"/>
            <w:tcBorders>
              <w:top w:val="nil"/>
              <w:left w:val="nil"/>
              <w:bottom w:val="single" w:sz="4" w:space="0" w:color="auto"/>
              <w:right w:val="single" w:sz="4" w:space="0" w:color="auto"/>
            </w:tcBorders>
            <w:vAlign w:val="center"/>
            <w:hideMark/>
          </w:tcPr>
          <w:p w14:paraId="3D67E40B" w14:textId="415DCE28" w:rsidR="006A0A62" w:rsidRPr="00E90A07" w:rsidRDefault="00977491" w:rsidP="00D87B82">
            <w:pPr>
              <w:jc w:val="both"/>
              <w:rPr>
                <w:rFonts w:ascii="Noto Sans" w:eastAsia="Times New Roman" w:hAnsi="Noto Sans" w:cs="Noto Sans"/>
                <w:color w:val="000000"/>
                <w:sz w:val="16"/>
                <w:szCs w:val="16"/>
                <w:lang w:eastAsia="es-MX"/>
              </w:rPr>
            </w:pPr>
            <w:r w:rsidRPr="00E90A07">
              <w:rPr>
                <w:rFonts w:ascii="Noto Sans" w:eastAsia="Times New Roman" w:hAnsi="Noto Sans" w:cs="Noto Sans"/>
                <w:color w:val="000000"/>
                <w:sz w:val="16"/>
                <w:szCs w:val="16"/>
                <w:lang w:eastAsia="es-MX"/>
              </w:rPr>
              <w:t xml:space="preserve">1% por cada </w:t>
            </w:r>
            <w:r w:rsidR="00D87B82" w:rsidRPr="00E90A07">
              <w:rPr>
                <w:rFonts w:ascii="Noto Sans" w:eastAsia="Times New Roman" w:hAnsi="Noto Sans" w:cs="Noto Sans"/>
                <w:color w:val="000000"/>
                <w:sz w:val="16"/>
                <w:szCs w:val="16"/>
                <w:lang w:eastAsia="es-MX"/>
              </w:rPr>
              <w:t>entregable presentado de manera parcial o deficiente.</w:t>
            </w:r>
          </w:p>
        </w:tc>
        <w:tc>
          <w:tcPr>
            <w:tcW w:w="1701" w:type="dxa"/>
            <w:tcBorders>
              <w:top w:val="nil"/>
              <w:left w:val="nil"/>
              <w:bottom w:val="single" w:sz="4" w:space="0" w:color="auto"/>
              <w:right w:val="single" w:sz="4" w:space="0" w:color="auto"/>
            </w:tcBorders>
            <w:vAlign w:val="center"/>
          </w:tcPr>
          <w:p w14:paraId="55A43EC7" w14:textId="5D2BF6D6" w:rsidR="006A0A62" w:rsidRPr="00E90A07" w:rsidRDefault="00D87B82" w:rsidP="00D87B82">
            <w:pPr>
              <w:jc w:val="both"/>
              <w:rPr>
                <w:rFonts w:ascii="Noto Sans" w:eastAsia="Times New Roman" w:hAnsi="Noto Sans" w:cs="Noto Sans"/>
                <w:color w:val="000000"/>
                <w:sz w:val="16"/>
                <w:szCs w:val="16"/>
                <w:lang w:eastAsia="es-MX"/>
              </w:rPr>
            </w:pPr>
            <w:r w:rsidRPr="00E90A07">
              <w:rPr>
                <w:rFonts w:ascii="Noto Sans" w:eastAsia="Times New Roman" w:hAnsi="Noto Sans" w:cs="Noto Sans"/>
                <w:color w:val="000000"/>
                <w:sz w:val="16"/>
                <w:szCs w:val="16"/>
                <w:lang w:eastAsia="es-MX"/>
              </w:rPr>
              <w:t>Será hasta por el</w:t>
            </w:r>
            <w:r w:rsidR="00977491" w:rsidRPr="00E90A07">
              <w:rPr>
                <w:rFonts w:ascii="Noto Sans" w:eastAsia="Times New Roman" w:hAnsi="Noto Sans" w:cs="Noto Sans"/>
                <w:color w:val="000000"/>
                <w:sz w:val="16"/>
                <w:szCs w:val="16"/>
                <w:lang w:eastAsia="es-MX"/>
              </w:rPr>
              <w:t xml:space="preserve"> monto </w:t>
            </w:r>
            <w:r w:rsidRPr="00E90A07">
              <w:rPr>
                <w:rFonts w:ascii="Noto Sans" w:eastAsia="Times New Roman" w:hAnsi="Noto Sans" w:cs="Noto Sans"/>
                <w:color w:val="000000"/>
                <w:sz w:val="16"/>
                <w:szCs w:val="16"/>
                <w:lang w:eastAsia="es-MX"/>
              </w:rPr>
              <w:t xml:space="preserve">de la garantía de cumplimiento. </w:t>
            </w:r>
          </w:p>
        </w:tc>
      </w:tr>
    </w:tbl>
    <w:p w14:paraId="45946944" w14:textId="77777777" w:rsidR="00722EA5" w:rsidRDefault="00722EA5" w:rsidP="006A0A62">
      <w:pPr>
        <w:pStyle w:val="Textoindependiente32"/>
        <w:rPr>
          <w:rFonts w:ascii="Noto Sans" w:hAnsi="Noto Sans" w:cs="Noto Sans"/>
          <w:bCs/>
          <w:sz w:val="18"/>
          <w:szCs w:val="18"/>
          <w:lang w:val="es-ES"/>
        </w:rPr>
      </w:pPr>
    </w:p>
    <w:p w14:paraId="69946752" w14:textId="77777777" w:rsidR="00722EA5" w:rsidRPr="00E90A07" w:rsidRDefault="00722EA5" w:rsidP="006A0A62">
      <w:pPr>
        <w:pStyle w:val="Textoindependiente32"/>
        <w:rPr>
          <w:rFonts w:ascii="Noto Sans" w:hAnsi="Noto Sans" w:cs="Noto Sans"/>
          <w:bCs/>
          <w:sz w:val="18"/>
          <w:szCs w:val="18"/>
          <w:lang w:val="es-ES"/>
        </w:rPr>
      </w:pPr>
    </w:p>
    <w:p w14:paraId="668005CD" w14:textId="3664887C" w:rsidR="006A0A62" w:rsidRPr="00CC7E79" w:rsidRDefault="00EC6763" w:rsidP="00EC6763">
      <w:pPr>
        <w:ind w:left="113" w:hanging="113"/>
        <w:jc w:val="both"/>
        <w:rPr>
          <w:rFonts w:ascii="Noto Sans" w:hAnsi="Noto Sans" w:cs="Noto Sans"/>
          <w:b/>
          <w:bCs/>
          <w:sz w:val="20"/>
          <w:szCs w:val="20"/>
        </w:rPr>
      </w:pPr>
      <w:r w:rsidRPr="00CC7E79">
        <w:rPr>
          <w:rFonts w:ascii="Noto Sans" w:hAnsi="Noto Sans" w:cs="Noto Sans"/>
          <w:b/>
          <w:bCs/>
          <w:sz w:val="20"/>
          <w:szCs w:val="20"/>
        </w:rPr>
        <w:t>i)</w:t>
      </w:r>
      <w:r w:rsidR="006A0A62" w:rsidRPr="00CC7E79">
        <w:rPr>
          <w:rFonts w:ascii="Noto Sans" w:hAnsi="Noto Sans" w:cs="Noto Sans"/>
          <w:b/>
          <w:bCs/>
          <w:sz w:val="20"/>
          <w:szCs w:val="20"/>
        </w:rPr>
        <w:t xml:space="preserve">En su caso, mecanismos requeridos al </w:t>
      </w:r>
      <w:r w:rsidR="00B215E6">
        <w:rPr>
          <w:rFonts w:ascii="Noto Sans" w:hAnsi="Noto Sans" w:cs="Noto Sans"/>
          <w:b/>
          <w:bCs/>
          <w:sz w:val="20"/>
          <w:szCs w:val="20"/>
        </w:rPr>
        <w:t>licitante</w:t>
      </w:r>
      <w:r w:rsidR="006A0A62" w:rsidRPr="00CC7E79">
        <w:rPr>
          <w:rFonts w:ascii="Noto Sans" w:hAnsi="Noto Sans" w:cs="Noto Sans"/>
          <w:b/>
          <w:bCs/>
          <w:sz w:val="20"/>
          <w:szCs w:val="20"/>
        </w:rPr>
        <w:t xml:space="preserve"> para responder por defectos o vicios ocultos de los bienes o de la calidad de los servicios.</w:t>
      </w:r>
    </w:p>
    <w:p w14:paraId="44BB2725" w14:textId="3D800D79" w:rsidR="00EC6763" w:rsidRPr="00CC7E79" w:rsidRDefault="00EC6763" w:rsidP="00EC6763">
      <w:pPr>
        <w:ind w:left="113" w:hanging="113"/>
        <w:jc w:val="both"/>
        <w:rPr>
          <w:rFonts w:ascii="Noto Sans" w:hAnsi="Noto Sans" w:cs="Noto Sans"/>
          <w:sz w:val="20"/>
          <w:szCs w:val="20"/>
        </w:rPr>
      </w:pPr>
      <w:r w:rsidRPr="00CC7E79">
        <w:rPr>
          <w:rFonts w:ascii="Noto Sans" w:hAnsi="Noto Sans" w:cs="Noto Sans"/>
          <w:b/>
          <w:bCs/>
          <w:sz w:val="20"/>
          <w:szCs w:val="20"/>
        </w:rPr>
        <w:t xml:space="preserve">   </w:t>
      </w:r>
      <w:r w:rsidRPr="00CC7E79">
        <w:rPr>
          <w:rFonts w:ascii="Noto Sans" w:hAnsi="Noto Sans" w:cs="Noto Sans"/>
          <w:sz w:val="20"/>
          <w:szCs w:val="20"/>
        </w:rPr>
        <w:t>No aplica.</w:t>
      </w:r>
    </w:p>
    <w:p w14:paraId="10A5F967" w14:textId="77777777" w:rsidR="006C1713" w:rsidRDefault="006C1713" w:rsidP="006A0A62">
      <w:pPr>
        <w:pStyle w:val="Textoindependiente"/>
        <w:spacing w:after="0" w:line="240" w:lineRule="auto"/>
        <w:ind w:right="-1" w:firstLine="708"/>
        <w:rPr>
          <w:rFonts w:ascii="Noto Sans" w:hAnsi="Noto Sans" w:cs="Noto Sans"/>
          <w:b/>
          <w:sz w:val="20"/>
          <w:szCs w:val="20"/>
        </w:rPr>
      </w:pPr>
    </w:p>
    <w:p w14:paraId="2152880B" w14:textId="77777777" w:rsidR="00CD73DF" w:rsidRDefault="00CD73DF" w:rsidP="006A0A62">
      <w:pPr>
        <w:pStyle w:val="Textoindependiente"/>
        <w:spacing w:after="0" w:line="240" w:lineRule="auto"/>
        <w:ind w:right="-1" w:firstLine="708"/>
        <w:rPr>
          <w:rFonts w:ascii="Noto Sans" w:hAnsi="Noto Sans" w:cs="Noto Sans"/>
          <w:b/>
          <w:sz w:val="20"/>
          <w:szCs w:val="20"/>
        </w:rPr>
      </w:pPr>
    </w:p>
    <w:p w14:paraId="23C54DD8" w14:textId="77777777" w:rsidR="00CD73DF" w:rsidRPr="00E90A07" w:rsidRDefault="00CD73DF" w:rsidP="006A0A62">
      <w:pPr>
        <w:pStyle w:val="Textoindependiente"/>
        <w:spacing w:after="0" w:line="240" w:lineRule="auto"/>
        <w:ind w:right="-1" w:firstLine="708"/>
        <w:rPr>
          <w:rFonts w:ascii="Noto Sans" w:hAnsi="Noto Sans" w:cs="Noto Sans"/>
          <w:b/>
          <w:sz w:val="20"/>
          <w:szCs w:val="20"/>
        </w:rPr>
      </w:pPr>
    </w:p>
    <w:p w14:paraId="2D43496A" w14:textId="4D06DC16" w:rsidR="006A0A62" w:rsidRPr="007E4C23" w:rsidRDefault="006A0A62" w:rsidP="00320FB4">
      <w:pPr>
        <w:pStyle w:val="Prrafodelista"/>
        <w:numPr>
          <w:ilvl w:val="0"/>
          <w:numId w:val="21"/>
        </w:numPr>
        <w:spacing w:line="0" w:lineRule="atLeast"/>
        <w:ind w:left="470" w:hanging="357"/>
        <w:jc w:val="both"/>
        <w:rPr>
          <w:rFonts w:ascii="Noto Sans" w:hAnsi="Noto Sans" w:cs="Noto Sans"/>
          <w:b/>
          <w:bCs/>
          <w:sz w:val="20"/>
          <w:szCs w:val="20"/>
        </w:rPr>
      </w:pPr>
      <w:r w:rsidRPr="007E4C23">
        <w:rPr>
          <w:rFonts w:ascii="Noto Sans" w:hAnsi="Noto Sans" w:cs="Noto Sans"/>
          <w:b/>
          <w:bCs/>
          <w:sz w:val="20"/>
          <w:szCs w:val="20"/>
        </w:rPr>
        <w:t>Garantía de cumplimiento de obligaciones</w:t>
      </w:r>
      <w:r w:rsidR="00EC6763" w:rsidRPr="007E4C23">
        <w:rPr>
          <w:rFonts w:ascii="Noto Sans" w:hAnsi="Noto Sans" w:cs="Noto Sans"/>
          <w:b/>
          <w:bCs/>
          <w:sz w:val="20"/>
          <w:szCs w:val="20"/>
        </w:rPr>
        <w:t>.</w:t>
      </w:r>
    </w:p>
    <w:p w14:paraId="09642CBF" w14:textId="77777777" w:rsidR="006A0A62" w:rsidRPr="007E4C23" w:rsidRDefault="006A0A62" w:rsidP="00320FB4">
      <w:pPr>
        <w:pStyle w:val="Sinespaciado"/>
        <w:spacing w:line="0" w:lineRule="atLeast"/>
        <w:jc w:val="both"/>
        <w:rPr>
          <w:rFonts w:ascii="Noto Sans" w:hAnsi="Noto Sans" w:cs="Noto Sans"/>
          <w:sz w:val="20"/>
          <w:szCs w:val="20"/>
        </w:rPr>
      </w:pPr>
    </w:p>
    <w:p w14:paraId="63154891" w14:textId="0E727FDC" w:rsidR="006A0A62" w:rsidRPr="007E4C23" w:rsidRDefault="006A0A62" w:rsidP="006A0A62">
      <w:pPr>
        <w:pStyle w:val="Sinespaciado"/>
        <w:jc w:val="both"/>
        <w:rPr>
          <w:rFonts w:ascii="Noto Sans" w:hAnsi="Noto Sans" w:cs="Noto Sans"/>
          <w:sz w:val="20"/>
          <w:szCs w:val="20"/>
        </w:rPr>
      </w:pPr>
      <w:r w:rsidRPr="007E4C23">
        <w:rPr>
          <w:rFonts w:ascii="Noto Sans" w:hAnsi="Noto Sans" w:cs="Noto Sans"/>
          <w:b/>
          <w:bCs/>
          <w:sz w:val="20"/>
          <w:szCs w:val="20"/>
        </w:rPr>
        <w:t>“</w:t>
      </w:r>
      <w:r w:rsidRPr="007E4C23">
        <w:rPr>
          <w:rFonts w:ascii="Noto Sans" w:eastAsia="Times New Roman" w:hAnsi="Noto Sans" w:cs="Noto Sans"/>
          <w:b/>
          <w:bCs/>
          <w:sz w:val="20"/>
          <w:szCs w:val="20"/>
          <w:lang w:val="es-ES" w:eastAsia="ar-SA"/>
        </w:rPr>
        <w:t>EL</w:t>
      </w:r>
      <w:r w:rsidR="00B215E6">
        <w:rPr>
          <w:rFonts w:ascii="Noto Sans" w:eastAsia="Times New Roman" w:hAnsi="Noto Sans" w:cs="Noto Sans"/>
          <w:b/>
          <w:bCs/>
          <w:sz w:val="20"/>
          <w:szCs w:val="20"/>
          <w:lang w:val="es-ES" w:eastAsia="ar-SA"/>
        </w:rPr>
        <w:t xml:space="preserve"> LICITANTE</w:t>
      </w:r>
      <w:r w:rsidRPr="007E4C23">
        <w:rPr>
          <w:rFonts w:ascii="Noto Sans" w:hAnsi="Noto Sans" w:cs="Noto Sans"/>
          <w:b/>
          <w:bCs/>
          <w:sz w:val="20"/>
          <w:szCs w:val="20"/>
        </w:rPr>
        <w:t>”</w:t>
      </w:r>
      <w:r w:rsidRPr="007E4C23">
        <w:rPr>
          <w:rFonts w:ascii="Noto Sans" w:hAnsi="Noto Sans" w:cs="Noto Sans"/>
          <w:sz w:val="20"/>
          <w:szCs w:val="20"/>
        </w:rPr>
        <w:t xml:space="preserve">, para garantizar el cumplimiento de todas y cada una de las obligaciones estipuladas en el contrato adjudicado, deberá presentar en la División de Contratos de la Coordinación Técnica de Planeación y Contratos, ubicada en la calle Durango número 291, piso 10, Colonia Roma Norte, </w:t>
      </w:r>
      <w:r w:rsidR="006944CA" w:rsidRPr="007E4C23">
        <w:rPr>
          <w:rFonts w:ascii="Noto Sans" w:hAnsi="Noto Sans" w:cs="Noto Sans"/>
          <w:sz w:val="20"/>
          <w:szCs w:val="20"/>
        </w:rPr>
        <w:t xml:space="preserve">Demarcación Territorial </w:t>
      </w:r>
      <w:r w:rsidRPr="007E4C23">
        <w:rPr>
          <w:rFonts w:ascii="Noto Sans" w:hAnsi="Noto Sans" w:cs="Noto Sans"/>
          <w:sz w:val="20"/>
          <w:szCs w:val="20"/>
        </w:rPr>
        <w:t xml:space="preserve"> Cuauhtémoc, C.P. 06700, Ciudad de México, una póliza de fianza en moneda nacional a favor del Instituto, expedida por afianzadora debidamente constituida en términos de la Ley de Instituciones de Seguros y de Fianzas, dentro de los 10 (diez) días naturales siguientes a la firma del contrato, por un monto equivalente al 10% sobre el importe máximo adjudicado, sin incluir el I.V.A., de conformidad con lo establecido en el artículo </w:t>
      </w:r>
      <w:r w:rsidR="004F33D1" w:rsidRPr="007E4C23">
        <w:rPr>
          <w:rFonts w:ascii="Noto Sans" w:hAnsi="Noto Sans" w:cs="Noto Sans"/>
          <w:sz w:val="20"/>
          <w:szCs w:val="20"/>
        </w:rPr>
        <w:t>69 y 70</w:t>
      </w:r>
      <w:r w:rsidRPr="007E4C23">
        <w:rPr>
          <w:rFonts w:ascii="Noto Sans" w:hAnsi="Noto Sans" w:cs="Noto Sans"/>
          <w:sz w:val="20"/>
          <w:szCs w:val="20"/>
        </w:rPr>
        <w:t xml:space="preserve"> de la LAASSP.</w:t>
      </w:r>
    </w:p>
    <w:p w14:paraId="428DD0D2" w14:textId="77777777" w:rsidR="006A0A62" w:rsidRPr="007E4C23" w:rsidRDefault="006A0A62" w:rsidP="006A0A62">
      <w:pPr>
        <w:pStyle w:val="Sinespaciado"/>
        <w:jc w:val="both"/>
        <w:rPr>
          <w:rFonts w:ascii="Noto Sans" w:hAnsi="Noto Sans" w:cs="Noto Sans"/>
          <w:sz w:val="20"/>
          <w:szCs w:val="20"/>
        </w:rPr>
      </w:pPr>
    </w:p>
    <w:p w14:paraId="5590E294" w14:textId="77777777" w:rsidR="006A0A62" w:rsidRPr="007E4C23" w:rsidRDefault="006A0A62" w:rsidP="006A0A62">
      <w:pPr>
        <w:pStyle w:val="Sinespaciado"/>
        <w:jc w:val="both"/>
        <w:rPr>
          <w:rFonts w:ascii="Noto Sans" w:hAnsi="Noto Sans" w:cs="Noto Sans"/>
          <w:sz w:val="20"/>
          <w:szCs w:val="20"/>
        </w:rPr>
      </w:pPr>
      <w:r w:rsidRPr="007E4C23">
        <w:rPr>
          <w:rFonts w:ascii="Noto Sans" w:hAnsi="Noto Sans" w:cs="Noto Sans"/>
          <w:sz w:val="20"/>
          <w:szCs w:val="20"/>
        </w:rPr>
        <w:t>En cumplimiento al artículo 81, fracción II del RLAASSP, por las características del servicio, la garantía será indivisible por el monto total de lo adjudicado.</w:t>
      </w:r>
    </w:p>
    <w:p w14:paraId="32511CE3" w14:textId="77777777" w:rsidR="006A0A62" w:rsidRPr="007E4C23" w:rsidRDefault="006A0A62" w:rsidP="006A0A62">
      <w:pPr>
        <w:pStyle w:val="Textoindependiente21"/>
        <w:ind w:right="-1"/>
        <w:rPr>
          <w:rFonts w:ascii="Noto Sans" w:hAnsi="Noto Sans" w:cs="Noto Sans"/>
          <w:sz w:val="20"/>
          <w:szCs w:val="20"/>
          <w:lang w:val="es-MX"/>
        </w:rPr>
      </w:pPr>
    </w:p>
    <w:p w14:paraId="6CCDF120" w14:textId="668D1B33" w:rsidR="006A0A62" w:rsidRPr="007E4C23" w:rsidRDefault="006A0A62" w:rsidP="003C4AE7">
      <w:pPr>
        <w:pStyle w:val="Textoindependiente21"/>
        <w:numPr>
          <w:ilvl w:val="0"/>
          <w:numId w:val="21"/>
        </w:numPr>
        <w:ind w:left="414" w:hanging="357"/>
        <w:rPr>
          <w:rFonts w:ascii="Noto Sans" w:hAnsi="Noto Sans" w:cs="Noto Sans"/>
          <w:sz w:val="20"/>
          <w:szCs w:val="20"/>
          <w:lang w:val="es-MX"/>
        </w:rPr>
      </w:pPr>
      <w:r w:rsidRPr="007E4C23">
        <w:rPr>
          <w:rFonts w:ascii="Noto Sans" w:hAnsi="Noto Sans" w:cs="Noto Sans"/>
          <w:sz w:val="20"/>
          <w:szCs w:val="20"/>
          <w:lang w:val="es-MX"/>
        </w:rPr>
        <w:t>Forma de pago</w:t>
      </w:r>
    </w:p>
    <w:p w14:paraId="33A84F76" w14:textId="77777777" w:rsidR="006A0A62" w:rsidRPr="007E4C23" w:rsidRDefault="006A0A62" w:rsidP="006A0A62">
      <w:pPr>
        <w:pStyle w:val="Textoindependiente32"/>
        <w:ind w:right="-1"/>
        <w:rPr>
          <w:rFonts w:ascii="Noto Sans" w:eastAsia="Calibri" w:hAnsi="Noto Sans" w:cs="Noto Sans"/>
          <w:kern w:val="0"/>
          <w:sz w:val="14"/>
          <w:szCs w:val="14"/>
        </w:rPr>
      </w:pPr>
    </w:p>
    <w:p w14:paraId="5AFD3F00" w14:textId="1447A982" w:rsidR="006A0A62" w:rsidRDefault="003A63D0" w:rsidP="006A0A62">
      <w:pPr>
        <w:pStyle w:val="Textoindependiente32"/>
        <w:ind w:right="-1"/>
        <w:rPr>
          <w:rFonts w:ascii="Noto Sans" w:eastAsia="Calibri" w:hAnsi="Noto Sans" w:cs="Noto Sans"/>
          <w:kern w:val="0"/>
          <w:sz w:val="20"/>
          <w:szCs w:val="20"/>
        </w:rPr>
      </w:pPr>
      <w:r w:rsidRPr="007E4C23">
        <w:rPr>
          <w:rFonts w:ascii="Noto Sans" w:eastAsia="Calibri" w:hAnsi="Noto Sans" w:cs="Noto Sans"/>
          <w:kern w:val="0"/>
          <w:sz w:val="20"/>
          <w:szCs w:val="20"/>
        </w:rPr>
        <w:t>El pago se efectuará en moneda nacional y se realizarán pagos progresivos conforme a las entregas programadas y porcentajes establecidos en el</w:t>
      </w:r>
      <w:r w:rsidR="006A0A62" w:rsidRPr="007E4C23">
        <w:rPr>
          <w:rFonts w:ascii="Noto Sans" w:eastAsia="Calibri" w:hAnsi="Noto Sans" w:cs="Noto Sans"/>
          <w:kern w:val="0"/>
          <w:sz w:val="20"/>
          <w:szCs w:val="20"/>
        </w:rPr>
        <w:t xml:space="preserve"> </w:t>
      </w:r>
      <w:r w:rsidRPr="007E4C23">
        <w:rPr>
          <w:rFonts w:ascii="Noto Sans" w:eastAsia="Calibri" w:hAnsi="Noto Sans" w:cs="Noto Sans"/>
          <w:kern w:val="0"/>
          <w:sz w:val="20"/>
          <w:szCs w:val="20"/>
        </w:rPr>
        <w:t xml:space="preserve">Programa o Plan de Trabajo, de acuerdo con los Términos y Condiciones y el </w:t>
      </w:r>
      <w:r w:rsidR="006A0A62" w:rsidRPr="007E4C23">
        <w:rPr>
          <w:rFonts w:ascii="Noto Sans" w:eastAsia="Calibri" w:hAnsi="Noto Sans" w:cs="Noto Sans"/>
          <w:kern w:val="0"/>
          <w:sz w:val="20"/>
          <w:szCs w:val="20"/>
        </w:rPr>
        <w:t>Anexo Técnico</w:t>
      </w:r>
      <w:r w:rsidRPr="007E4C23">
        <w:rPr>
          <w:rFonts w:ascii="Noto Sans" w:eastAsia="Calibri" w:hAnsi="Noto Sans" w:cs="Noto Sans"/>
          <w:kern w:val="0"/>
          <w:sz w:val="20"/>
          <w:szCs w:val="20"/>
        </w:rPr>
        <w:t>, debiendo entregarlos</w:t>
      </w:r>
      <w:r w:rsidR="006A0A62" w:rsidRPr="007E4C23">
        <w:rPr>
          <w:rFonts w:ascii="Noto Sans" w:eastAsia="Calibri" w:hAnsi="Noto Sans" w:cs="Noto Sans"/>
          <w:kern w:val="0"/>
          <w:sz w:val="20"/>
          <w:szCs w:val="20"/>
        </w:rPr>
        <w:t xml:space="preserve"> al Administrador del Contrato</w:t>
      </w:r>
      <w:r w:rsidRPr="007E4C23">
        <w:rPr>
          <w:rFonts w:ascii="Noto Sans" w:eastAsia="Calibri" w:hAnsi="Noto Sans" w:cs="Noto Sans"/>
          <w:kern w:val="0"/>
          <w:sz w:val="20"/>
          <w:szCs w:val="20"/>
        </w:rPr>
        <w:t>.</w:t>
      </w:r>
    </w:p>
    <w:p w14:paraId="1B78AC91" w14:textId="77777777" w:rsidR="00A06AFF" w:rsidRDefault="00A06AFF" w:rsidP="006A0A62">
      <w:pPr>
        <w:pStyle w:val="Textoindependiente32"/>
        <w:ind w:right="-1"/>
        <w:rPr>
          <w:rFonts w:ascii="Noto Sans" w:eastAsia="Calibri" w:hAnsi="Noto Sans" w:cs="Noto Sans"/>
          <w:kern w:val="0"/>
          <w:sz w:val="20"/>
          <w:szCs w:val="20"/>
        </w:rPr>
      </w:pPr>
    </w:p>
    <w:p w14:paraId="0CBBFBC4" w14:textId="72ED7A45" w:rsidR="00A06AFF" w:rsidRDefault="00A06AFF" w:rsidP="006A0A62">
      <w:pPr>
        <w:pStyle w:val="Textoindependiente32"/>
        <w:ind w:right="-1"/>
        <w:rPr>
          <w:rFonts w:ascii="Noto Sans" w:eastAsia="Calibri" w:hAnsi="Noto Sans" w:cs="Noto Sans"/>
          <w:kern w:val="0"/>
          <w:sz w:val="20"/>
          <w:szCs w:val="20"/>
        </w:rPr>
      </w:pPr>
      <w:r>
        <w:rPr>
          <w:rFonts w:ascii="Noto Sans" w:eastAsia="Calibri" w:hAnsi="Noto Sans" w:cs="Noto Sans"/>
          <w:kern w:val="0"/>
          <w:sz w:val="20"/>
          <w:szCs w:val="20"/>
        </w:rPr>
        <w:t xml:space="preserve">No se otorgarán anticipos. </w:t>
      </w:r>
    </w:p>
    <w:p w14:paraId="5410FD26" w14:textId="77777777" w:rsidR="006A0A62" w:rsidRPr="007E4C23" w:rsidRDefault="006A0A62" w:rsidP="00FE0ED6">
      <w:pPr>
        <w:pStyle w:val="Textoindependiente"/>
        <w:spacing w:after="0" w:line="240" w:lineRule="auto"/>
        <w:ind w:right="-1"/>
        <w:rPr>
          <w:rFonts w:ascii="Noto Sans" w:hAnsi="Noto Sans" w:cs="Noto Sans"/>
          <w:b/>
          <w:sz w:val="20"/>
          <w:szCs w:val="20"/>
        </w:rPr>
      </w:pPr>
    </w:p>
    <w:p w14:paraId="20BC8902" w14:textId="2A36B1A9" w:rsidR="00403F29" w:rsidRPr="007E4C23" w:rsidRDefault="00403F29" w:rsidP="00182DD1">
      <w:pPr>
        <w:pStyle w:val="Prrafodelista"/>
        <w:numPr>
          <w:ilvl w:val="0"/>
          <w:numId w:val="21"/>
        </w:numPr>
        <w:ind w:left="357" w:hanging="357"/>
        <w:jc w:val="both"/>
        <w:rPr>
          <w:rFonts w:ascii="Noto Sans" w:hAnsi="Noto Sans" w:cs="Noto Sans"/>
          <w:b/>
          <w:bCs/>
          <w:sz w:val="20"/>
          <w:szCs w:val="20"/>
        </w:rPr>
      </w:pPr>
      <w:bookmarkStart w:id="16" w:name="_Hlk203727864"/>
      <w:r w:rsidRPr="007E4C23">
        <w:rPr>
          <w:rFonts w:ascii="Noto Sans" w:hAnsi="Noto Sans" w:cs="Noto Sans"/>
          <w:b/>
          <w:bCs/>
          <w:sz w:val="20"/>
          <w:szCs w:val="20"/>
        </w:rPr>
        <w:t xml:space="preserve">Establecer </w:t>
      </w:r>
      <w:bookmarkStart w:id="17" w:name="_Hlk203748759"/>
      <w:r w:rsidRPr="007E4C23">
        <w:rPr>
          <w:rFonts w:ascii="Noto Sans" w:hAnsi="Noto Sans" w:cs="Noto Sans"/>
          <w:b/>
          <w:bCs/>
          <w:sz w:val="20"/>
          <w:szCs w:val="20"/>
        </w:rPr>
        <w:t>los mecanismos de comprobación, supervisión y verificación de los bienes o de los servicios contratados y efectivamente entregados o prestados, así como del cumplimiento de las requisiciones de cada entregable.</w:t>
      </w:r>
    </w:p>
    <w:bookmarkEnd w:id="16"/>
    <w:bookmarkEnd w:id="17"/>
    <w:p w14:paraId="7D91D8AA" w14:textId="77777777" w:rsidR="00403F29" w:rsidRPr="007E4C23" w:rsidRDefault="00403F29" w:rsidP="00182DD1">
      <w:pPr>
        <w:pStyle w:val="Textoindependiente32"/>
        <w:ind w:right="-1"/>
        <w:rPr>
          <w:rFonts w:ascii="Noto Sans" w:eastAsia="Calibri" w:hAnsi="Noto Sans" w:cs="Noto Sans"/>
          <w:kern w:val="0"/>
          <w:sz w:val="20"/>
          <w:szCs w:val="20"/>
        </w:rPr>
      </w:pPr>
      <w:r w:rsidRPr="007E4C23">
        <w:rPr>
          <w:rFonts w:ascii="Noto Sans" w:eastAsia="Calibri" w:hAnsi="Noto Sans" w:cs="Noto Sans"/>
          <w:kern w:val="0"/>
          <w:sz w:val="20"/>
          <w:szCs w:val="20"/>
        </w:rPr>
        <w:t xml:space="preserve">De conformidad con lo establecido en el numeral 5.3.15. de los POBALINES, el administrador del </w:t>
      </w:r>
      <w:proofErr w:type="gramStart"/>
      <w:r w:rsidRPr="007E4C23">
        <w:rPr>
          <w:rFonts w:ascii="Noto Sans" w:eastAsia="Calibri" w:hAnsi="Noto Sans" w:cs="Noto Sans"/>
          <w:kern w:val="0"/>
          <w:sz w:val="20"/>
          <w:szCs w:val="20"/>
        </w:rPr>
        <w:t>contrato,</w:t>
      </w:r>
      <w:proofErr w:type="gramEnd"/>
      <w:r w:rsidRPr="007E4C23">
        <w:rPr>
          <w:rFonts w:ascii="Noto Sans" w:eastAsia="Calibri" w:hAnsi="Noto Sans" w:cs="Noto Sans"/>
          <w:kern w:val="0"/>
          <w:sz w:val="20"/>
          <w:szCs w:val="20"/>
        </w:rPr>
        <w:t xml:space="preserve"> verificará el cumplimiento de las obligaciones contractuales, como son la prestación de los servicios o la entrega de los bienes, así como el cálculo de deducciones y penas convencionales, entre otros.</w:t>
      </w:r>
    </w:p>
    <w:p w14:paraId="4A5426D8" w14:textId="77777777" w:rsidR="00E457D3" w:rsidRPr="007E4C23" w:rsidRDefault="00E457D3" w:rsidP="00FE0ED6">
      <w:pPr>
        <w:pStyle w:val="Textoindependiente"/>
        <w:spacing w:after="0" w:line="240" w:lineRule="auto"/>
        <w:ind w:right="-1"/>
        <w:rPr>
          <w:rFonts w:ascii="Noto Sans" w:hAnsi="Noto Sans" w:cs="Noto Sans"/>
          <w:b/>
          <w:sz w:val="20"/>
          <w:szCs w:val="20"/>
        </w:rPr>
      </w:pPr>
    </w:p>
    <w:p w14:paraId="2ACC8F18" w14:textId="77777777" w:rsidR="006A0A62" w:rsidRPr="007E4C23" w:rsidRDefault="006A0A62" w:rsidP="00182DD1">
      <w:pPr>
        <w:pStyle w:val="Textoindependiente21"/>
        <w:numPr>
          <w:ilvl w:val="0"/>
          <w:numId w:val="21"/>
        </w:numPr>
        <w:ind w:left="414" w:hanging="357"/>
        <w:rPr>
          <w:rFonts w:ascii="Noto Sans" w:hAnsi="Noto Sans" w:cs="Noto Sans"/>
          <w:sz w:val="20"/>
          <w:szCs w:val="20"/>
          <w:lang w:val="es-MX"/>
        </w:rPr>
      </w:pPr>
      <w:r w:rsidRPr="007E4C23">
        <w:rPr>
          <w:rFonts w:ascii="Noto Sans" w:hAnsi="Noto Sans" w:cs="Noto Sans"/>
          <w:sz w:val="20"/>
          <w:szCs w:val="20"/>
          <w:lang w:val="es-MX"/>
        </w:rPr>
        <w:t xml:space="preserve">Anticipo </w:t>
      </w:r>
    </w:p>
    <w:p w14:paraId="24B766AE" w14:textId="29E939A3" w:rsidR="005140D2" w:rsidRPr="005140D2" w:rsidRDefault="007E33FF" w:rsidP="006A0A62">
      <w:pPr>
        <w:ind w:right="-1"/>
        <w:jc w:val="both"/>
        <w:rPr>
          <w:rFonts w:ascii="Noto Sans" w:hAnsi="Noto Sans" w:cs="Noto Sans"/>
          <w:sz w:val="20"/>
          <w:szCs w:val="20"/>
        </w:rPr>
      </w:pPr>
      <w:r>
        <w:rPr>
          <w:rFonts w:ascii="Noto Sans" w:hAnsi="Noto Sans" w:cs="Noto Sans"/>
          <w:sz w:val="20"/>
          <w:szCs w:val="20"/>
        </w:rPr>
        <w:t xml:space="preserve">        </w:t>
      </w:r>
      <w:r w:rsidR="006A0A62" w:rsidRPr="00E90A07">
        <w:rPr>
          <w:rFonts w:ascii="Noto Sans" w:hAnsi="Noto Sans" w:cs="Noto Sans"/>
          <w:sz w:val="20"/>
          <w:szCs w:val="20"/>
        </w:rPr>
        <w:t>N</w:t>
      </w:r>
      <w:r w:rsidR="00320FB4">
        <w:rPr>
          <w:rFonts w:ascii="Noto Sans" w:hAnsi="Noto Sans" w:cs="Noto Sans"/>
          <w:sz w:val="20"/>
          <w:szCs w:val="20"/>
        </w:rPr>
        <w:t>o aplica.</w:t>
      </w:r>
    </w:p>
    <w:p w14:paraId="75A2E650" w14:textId="77777777" w:rsidR="006F6D60" w:rsidRDefault="006F6D60" w:rsidP="009968ED">
      <w:pPr>
        <w:ind w:left="397"/>
        <w:rPr>
          <w:rFonts w:ascii="Noto Sans" w:hAnsi="Noto Sans" w:cs="Noto Sans"/>
          <w:b/>
          <w:bCs/>
          <w:sz w:val="20"/>
          <w:szCs w:val="20"/>
        </w:rPr>
      </w:pPr>
    </w:p>
    <w:p w14:paraId="157D1414" w14:textId="00E91C1B" w:rsidR="005140D2" w:rsidRPr="007E4C23" w:rsidRDefault="005140D2" w:rsidP="009968ED">
      <w:pPr>
        <w:pStyle w:val="Prrafodelista"/>
        <w:numPr>
          <w:ilvl w:val="0"/>
          <w:numId w:val="21"/>
        </w:numPr>
        <w:ind w:left="397" w:hanging="357"/>
        <w:jc w:val="both"/>
        <w:rPr>
          <w:rFonts w:ascii="Noto Sans" w:hAnsi="Noto Sans" w:cs="Noto Sans"/>
          <w:b/>
          <w:bCs/>
          <w:sz w:val="20"/>
          <w:szCs w:val="20"/>
        </w:rPr>
      </w:pPr>
      <w:r w:rsidRPr="007E4C23">
        <w:rPr>
          <w:rFonts w:ascii="Noto Sans" w:hAnsi="Noto Sans" w:cs="Noto Sans"/>
          <w:b/>
          <w:bCs/>
          <w:sz w:val="20"/>
          <w:szCs w:val="20"/>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p>
    <w:p w14:paraId="20684AA3" w14:textId="77777777" w:rsidR="00C121A0" w:rsidRPr="007E4C23" w:rsidRDefault="00C121A0" w:rsidP="00C121A0">
      <w:pPr>
        <w:pStyle w:val="Prrafodelista"/>
        <w:ind w:left="357"/>
        <w:jc w:val="both"/>
        <w:rPr>
          <w:rFonts w:ascii="Noto Sans" w:hAnsi="Noto Sans" w:cs="Noto Sans"/>
          <w:b/>
          <w:bCs/>
          <w:sz w:val="16"/>
          <w:szCs w:val="16"/>
        </w:rPr>
      </w:pPr>
    </w:p>
    <w:p w14:paraId="4A5D8FBA" w14:textId="77777777" w:rsidR="006C1713" w:rsidRDefault="005140D2" w:rsidP="00E457D3">
      <w:pPr>
        <w:pStyle w:val="Prrafodelista"/>
        <w:ind w:left="0"/>
        <w:jc w:val="both"/>
        <w:rPr>
          <w:rFonts w:ascii="Noto Sans" w:hAnsi="Noto Sans" w:cs="Noto Sans"/>
          <w:sz w:val="20"/>
          <w:szCs w:val="20"/>
        </w:rPr>
      </w:pPr>
      <w:r w:rsidRPr="007E4C23">
        <w:rPr>
          <w:rFonts w:ascii="Noto Sans" w:hAnsi="Noto Sans" w:cs="Noto Sans"/>
          <w:sz w:val="20"/>
          <w:szCs w:val="20"/>
        </w:rPr>
        <w:t xml:space="preserve">El numeral 6 y 9.3 del Anexo Técnico señalan que el licitante adjudicado se compromete a guardar antes, durante y después de la vigencia del instrumento jurídico estricta y absoluta confidencialidad sobre la información, documentación, datos y demás que sean proporcionados por el Instituto y a no utilizar dicha información para ningún fin distinto al desarrollo de los servicios, así como la </w:t>
      </w:r>
    </w:p>
    <w:p w14:paraId="2B54CA98" w14:textId="77777777" w:rsidR="006C1713" w:rsidRDefault="006C1713" w:rsidP="00E457D3">
      <w:pPr>
        <w:pStyle w:val="Prrafodelista"/>
        <w:ind w:left="0"/>
        <w:jc w:val="both"/>
        <w:rPr>
          <w:rFonts w:ascii="Noto Sans" w:hAnsi="Noto Sans" w:cs="Noto Sans"/>
          <w:sz w:val="20"/>
          <w:szCs w:val="20"/>
        </w:rPr>
      </w:pPr>
    </w:p>
    <w:p w14:paraId="6EECF4F9" w14:textId="77777777" w:rsidR="006C1713" w:rsidRDefault="006C1713" w:rsidP="00E457D3">
      <w:pPr>
        <w:pStyle w:val="Prrafodelista"/>
        <w:ind w:left="0"/>
        <w:jc w:val="both"/>
        <w:rPr>
          <w:rFonts w:ascii="Noto Sans" w:hAnsi="Noto Sans" w:cs="Noto Sans"/>
          <w:sz w:val="20"/>
          <w:szCs w:val="20"/>
        </w:rPr>
      </w:pPr>
    </w:p>
    <w:p w14:paraId="7A77FB89" w14:textId="025FABF7" w:rsidR="005140D2" w:rsidRPr="00E457D3" w:rsidRDefault="005140D2" w:rsidP="00E457D3">
      <w:pPr>
        <w:pStyle w:val="Prrafodelista"/>
        <w:ind w:left="0"/>
        <w:jc w:val="both"/>
        <w:rPr>
          <w:rFonts w:ascii="Noto Sans" w:hAnsi="Noto Sans" w:cs="Noto Sans"/>
          <w:sz w:val="20"/>
          <w:szCs w:val="20"/>
        </w:rPr>
      </w:pPr>
      <w:r w:rsidRPr="00E457D3">
        <w:rPr>
          <w:rFonts w:ascii="Noto Sans" w:hAnsi="Noto Sans" w:cs="Noto Sans"/>
          <w:sz w:val="20"/>
          <w:szCs w:val="20"/>
        </w:rPr>
        <w:t xml:space="preserve">información, documentación, datos y archivos que se elaboren como parte del servicio conforme a lo establecido en materia de protección de datos e información, en términos de lo dispuesto por la Ley General de Transparencia y Acceso a la Información Pública. </w:t>
      </w:r>
    </w:p>
    <w:p w14:paraId="626F34FC" w14:textId="77777777" w:rsidR="0087400F" w:rsidRPr="007E4C23" w:rsidRDefault="0087400F" w:rsidP="005140D2">
      <w:pPr>
        <w:pStyle w:val="Prrafodelista"/>
        <w:ind w:left="170"/>
        <w:jc w:val="both"/>
        <w:rPr>
          <w:rFonts w:ascii="Noto Sans" w:hAnsi="Noto Sans" w:cs="Noto Sans"/>
          <w:sz w:val="20"/>
          <w:szCs w:val="20"/>
        </w:rPr>
      </w:pPr>
    </w:p>
    <w:p w14:paraId="3607AFEE" w14:textId="77777777" w:rsidR="0087400F" w:rsidRPr="007E4C23" w:rsidRDefault="0087400F" w:rsidP="0087400F">
      <w:pPr>
        <w:pStyle w:val="Prrafodelista"/>
        <w:numPr>
          <w:ilvl w:val="0"/>
          <w:numId w:val="21"/>
        </w:numPr>
        <w:ind w:left="527" w:hanging="357"/>
        <w:jc w:val="both"/>
        <w:rPr>
          <w:rFonts w:ascii="Noto Sans" w:hAnsi="Noto Sans" w:cs="Noto Sans"/>
          <w:b/>
          <w:bCs/>
          <w:sz w:val="20"/>
          <w:szCs w:val="20"/>
        </w:rPr>
      </w:pPr>
      <w:r w:rsidRPr="007E4C23">
        <w:rPr>
          <w:rFonts w:ascii="Noto Sans" w:hAnsi="Noto Sans" w:cs="Noto Sans"/>
          <w:b/>
          <w:bCs/>
          <w:sz w:val="20"/>
          <w:szCs w:val="20"/>
        </w:rPr>
        <w:t>Seguro de Responsabilidad Civil en el caso de adquisición o arrendamiento de bienes o prestación de servicios que así lo ameriten a juicio del Área Requirente y/o Técnica.</w:t>
      </w:r>
    </w:p>
    <w:p w14:paraId="14434647" w14:textId="14457B52" w:rsidR="00356E34" w:rsidRPr="006C1713" w:rsidRDefault="0087400F" w:rsidP="006C1713">
      <w:pPr>
        <w:pStyle w:val="Prrafodelista"/>
        <w:ind w:left="527"/>
        <w:jc w:val="both"/>
        <w:rPr>
          <w:rFonts w:ascii="Noto Sans" w:hAnsi="Noto Sans" w:cs="Noto Sans"/>
          <w:sz w:val="20"/>
          <w:szCs w:val="20"/>
        </w:rPr>
      </w:pPr>
      <w:r w:rsidRPr="007E4C23">
        <w:rPr>
          <w:rFonts w:ascii="Noto Sans" w:hAnsi="Noto Sans" w:cs="Noto Sans"/>
          <w:sz w:val="20"/>
          <w:szCs w:val="20"/>
        </w:rPr>
        <w:t>No aplica.</w:t>
      </w:r>
    </w:p>
    <w:p w14:paraId="33A50968" w14:textId="77777777" w:rsidR="0087400F" w:rsidRPr="007E4C23" w:rsidRDefault="0087400F" w:rsidP="0087400F">
      <w:pPr>
        <w:pStyle w:val="Prrafodelista"/>
        <w:ind w:right="-1"/>
        <w:jc w:val="both"/>
        <w:rPr>
          <w:rFonts w:ascii="Noto Sans" w:hAnsi="Noto Sans" w:cs="Noto Sans"/>
          <w:sz w:val="20"/>
          <w:szCs w:val="20"/>
        </w:rPr>
      </w:pPr>
    </w:p>
    <w:p w14:paraId="7ED10C47" w14:textId="77777777" w:rsidR="00E85EB1" w:rsidRPr="007E4C23" w:rsidRDefault="00E85EB1" w:rsidP="00E85EB1">
      <w:pPr>
        <w:pStyle w:val="Prrafodelista"/>
        <w:numPr>
          <w:ilvl w:val="0"/>
          <w:numId w:val="21"/>
        </w:numPr>
        <w:ind w:left="527" w:hanging="357"/>
        <w:jc w:val="both"/>
        <w:rPr>
          <w:rFonts w:ascii="Noto Sans" w:hAnsi="Noto Sans" w:cs="Noto Sans"/>
          <w:b/>
          <w:bCs/>
          <w:sz w:val="20"/>
          <w:szCs w:val="20"/>
        </w:rPr>
      </w:pPr>
      <w:r w:rsidRPr="007E4C23">
        <w:rPr>
          <w:rFonts w:ascii="Noto Sans" w:hAnsi="Noto Sans" w:cs="Noto Sans"/>
          <w:b/>
          <w:bCs/>
          <w:sz w:val="20"/>
          <w:szCs w:val="20"/>
          <w:lang w:val="es-ES_tradnl"/>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p>
    <w:p w14:paraId="66442EF6" w14:textId="4FC90C5E" w:rsidR="00E85EB1" w:rsidRPr="007E4C23" w:rsidRDefault="00E85EB1" w:rsidP="000D3D77">
      <w:pPr>
        <w:pStyle w:val="Prrafodelista"/>
        <w:ind w:left="527"/>
        <w:jc w:val="both"/>
        <w:rPr>
          <w:rFonts w:ascii="Noto Sans" w:hAnsi="Noto Sans" w:cs="Noto Sans"/>
          <w:b/>
          <w:bCs/>
          <w:sz w:val="20"/>
          <w:szCs w:val="20"/>
        </w:rPr>
      </w:pPr>
      <w:r w:rsidRPr="007E4C23">
        <w:rPr>
          <w:rFonts w:ascii="Noto Sans" w:hAnsi="Noto Sans" w:cs="Noto Sans"/>
          <w:sz w:val="20"/>
          <w:szCs w:val="20"/>
        </w:rPr>
        <w:t>No aplica.</w:t>
      </w:r>
    </w:p>
    <w:p w14:paraId="519B529D" w14:textId="77777777" w:rsidR="00E85EB1" w:rsidRPr="0087400F" w:rsidRDefault="00E85EB1" w:rsidP="0087400F">
      <w:pPr>
        <w:pStyle w:val="Prrafodelista"/>
        <w:ind w:right="-1"/>
        <w:jc w:val="both"/>
        <w:rPr>
          <w:rFonts w:ascii="Noto Sans" w:hAnsi="Noto Sans" w:cs="Noto Sans"/>
          <w:sz w:val="20"/>
          <w:szCs w:val="20"/>
        </w:rPr>
      </w:pPr>
    </w:p>
    <w:p w14:paraId="5716E5A9" w14:textId="62CBB717" w:rsidR="006A0A62" w:rsidRPr="00E90A07" w:rsidRDefault="006A0A62" w:rsidP="00C121A0">
      <w:pPr>
        <w:pStyle w:val="Prrafodelista"/>
        <w:numPr>
          <w:ilvl w:val="0"/>
          <w:numId w:val="21"/>
        </w:numPr>
        <w:ind w:right="-1"/>
        <w:jc w:val="both"/>
        <w:rPr>
          <w:rFonts w:ascii="Noto Sans" w:hAnsi="Noto Sans" w:cs="Noto Sans"/>
          <w:b/>
          <w:bCs/>
          <w:sz w:val="20"/>
          <w:szCs w:val="20"/>
        </w:rPr>
      </w:pPr>
      <w:r w:rsidRPr="00E90A07">
        <w:rPr>
          <w:rFonts w:ascii="Noto Sans" w:hAnsi="Noto Sans" w:cs="Noto Sans"/>
          <w:b/>
          <w:bCs/>
          <w:sz w:val="20"/>
          <w:szCs w:val="20"/>
        </w:rPr>
        <w:t>Propuesta económica</w:t>
      </w:r>
    </w:p>
    <w:p w14:paraId="24755FBC" w14:textId="1A94A587" w:rsidR="006A0A62" w:rsidRPr="00E90A07" w:rsidRDefault="006A0A62" w:rsidP="006A0A62">
      <w:pPr>
        <w:pStyle w:val="Sinespaciado"/>
        <w:jc w:val="both"/>
        <w:rPr>
          <w:rFonts w:ascii="Noto Sans" w:hAnsi="Noto Sans" w:cs="Noto Sans"/>
          <w:sz w:val="20"/>
          <w:szCs w:val="20"/>
        </w:rPr>
      </w:pPr>
      <w:r w:rsidRPr="00E90A07">
        <w:rPr>
          <w:rFonts w:ascii="Noto Sans" w:hAnsi="Noto Sans" w:cs="Noto Sans"/>
          <w:b/>
          <w:sz w:val="20"/>
          <w:szCs w:val="20"/>
        </w:rPr>
        <w:t>“</w:t>
      </w:r>
      <w:r w:rsidRPr="00E90A07">
        <w:rPr>
          <w:rFonts w:ascii="Noto Sans" w:eastAsia="Times New Roman" w:hAnsi="Noto Sans" w:cs="Noto Sans"/>
          <w:b/>
          <w:sz w:val="20"/>
          <w:szCs w:val="20"/>
          <w:lang w:val="es-ES" w:eastAsia="ar-SA"/>
        </w:rPr>
        <w:t xml:space="preserve">EL </w:t>
      </w:r>
      <w:r w:rsidR="00721DE5" w:rsidRPr="00522F63">
        <w:rPr>
          <w:rFonts w:ascii="Noto Sans" w:eastAsia="Times New Roman" w:hAnsi="Noto Sans" w:cs="Noto Sans"/>
          <w:b/>
          <w:sz w:val="20"/>
          <w:szCs w:val="20"/>
          <w:lang w:val="es-ES" w:eastAsia="ar-SA"/>
        </w:rPr>
        <w:t>LICITANTE</w:t>
      </w:r>
      <w:r w:rsidRPr="00522F63">
        <w:rPr>
          <w:rFonts w:ascii="Noto Sans" w:hAnsi="Noto Sans" w:cs="Noto Sans"/>
          <w:b/>
          <w:sz w:val="20"/>
          <w:szCs w:val="20"/>
        </w:rPr>
        <w:t>”</w:t>
      </w:r>
      <w:r w:rsidRPr="00E90A07">
        <w:rPr>
          <w:rFonts w:ascii="Noto Sans" w:hAnsi="Noto Sans" w:cs="Noto Sans"/>
          <w:sz w:val="20"/>
          <w:szCs w:val="20"/>
        </w:rPr>
        <w:t xml:space="preserve"> deberá formular su cotización por partida</w:t>
      </w:r>
      <w:r w:rsidR="003A63D0" w:rsidRPr="00E90A07">
        <w:rPr>
          <w:rFonts w:ascii="Noto Sans" w:hAnsi="Noto Sans" w:cs="Noto Sans"/>
          <w:sz w:val="20"/>
          <w:szCs w:val="20"/>
        </w:rPr>
        <w:t xml:space="preserve"> única</w:t>
      </w:r>
      <w:r w:rsidR="00D3500B" w:rsidRPr="00E90A07">
        <w:rPr>
          <w:rFonts w:ascii="Noto Sans" w:hAnsi="Noto Sans" w:cs="Noto Sans"/>
          <w:sz w:val="20"/>
          <w:szCs w:val="20"/>
        </w:rPr>
        <w:t>.</w:t>
      </w:r>
    </w:p>
    <w:p w14:paraId="45E672E2" w14:textId="77777777" w:rsidR="006A0A62" w:rsidRPr="00E90A07" w:rsidRDefault="006A0A62" w:rsidP="006A0A62">
      <w:pPr>
        <w:pStyle w:val="Sinespaciado"/>
        <w:jc w:val="center"/>
        <w:rPr>
          <w:rFonts w:ascii="Noto Sans" w:hAnsi="Noto Sans" w:cs="Noto Sans"/>
          <w:b/>
          <w:sz w:val="20"/>
          <w:szCs w:val="20"/>
          <w:u w:val="single"/>
        </w:rPr>
      </w:pPr>
    </w:p>
    <w:p w14:paraId="34D21BCC" w14:textId="77777777" w:rsidR="006A0A62" w:rsidRPr="00E90A07" w:rsidRDefault="006A0A62" w:rsidP="00C121A0">
      <w:pPr>
        <w:pStyle w:val="Sinespaciado"/>
        <w:numPr>
          <w:ilvl w:val="0"/>
          <w:numId w:val="21"/>
        </w:numPr>
        <w:jc w:val="both"/>
        <w:rPr>
          <w:rFonts w:ascii="Noto Sans" w:hAnsi="Noto Sans" w:cs="Noto Sans"/>
          <w:sz w:val="20"/>
          <w:szCs w:val="20"/>
        </w:rPr>
      </w:pPr>
      <w:r w:rsidRPr="00E90A07">
        <w:rPr>
          <w:rFonts w:ascii="Noto Sans" w:hAnsi="Noto Sans" w:cs="Noto Sans"/>
          <w:b/>
          <w:bCs/>
          <w:sz w:val="20"/>
          <w:szCs w:val="20"/>
          <w:lang w:val="es-ES"/>
        </w:rPr>
        <w:t>Comunicación entre las partes</w:t>
      </w:r>
    </w:p>
    <w:p w14:paraId="7B8136D3" w14:textId="77777777" w:rsidR="006A0A62" w:rsidRPr="0074146B" w:rsidRDefault="006A0A62" w:rsidP="006A0A62">
      <w:pPr>
        <w:ind w:right="-1"/>
        <w:jc w:val="both"/>
        <w:rPr>
          <w:rFonts w:ascii="Noto Sans" w:hAnsi="Noto Sans" w:cs="Noto Sans"/>
          <w:bCs/>
          <w:sz w:val="12"/>
          <w:szCs w:val="12"/>
          <w:lang w:val="es-ES"/>
        </w:rPr>
      </w:pPr>
    </w:p>
    <w:p w14:paraId="27213510" w14:textId="77777777" w:rsidR="006A0A62" w:rsidRPr="00E90A07" w:rsidRDefault="006A0A62" w:rsidP="006A0A62">
      <w:pPr>
        <w:ind w:right="-1"/>
        <w:jc w:val="both"/>
        <w:rPr>
          <w:rFonts w:ascii="Noto Sans" w:hAnsi="Noto Sans" w:cs="Noto Sans"/>
          <w:bCs/>
          <w:sz w:val="20"/>
          <w:szCs w:val="20"/>
          <w:lang w:val="es-ES"/>
        </w:rPr>
      </w:pPr>
      <w:r w:rsidRPr="00E90A07">
        <w:rPr>
          <w:rFonts w:ascii="Noto Sans" w:hAnsi="Noto Sans" w:cs="Noto Sans"/>
          <w:bCs/>
          <w:sz w:val="20"/>
          <w:szCs w:val="20"/>
          <w:lang w:val="es-ES"/>
        </w:rPr>
        <w:t>Todas las notificaciones o avisos de carácter técnico que deseen hacer las partes en virtud del contrato que se formalice para tal fin, serán por escrito, un aviso se considera efectivo contra la recepción confirmada por la parte receptora, los avisos podrán remitirse por correo electrónico, servicio de mensajería o medios electrónicos de comunicación a los domicilios que ambas partes determinen.</w:t>
      </w:r>
    </w:p>
    <w:p w14:paraId="6DA22AEE" w14:textId="77777777" w:rsidR="00A40AD6" w:rsidRPr="001A6F09" w:rsidRDefault="00A40AD6" w:rsidP="006A0A62">
      <w:pPr>
        <w:pStyle w:val="Textoindependiente32"/>
        <w:widowControl/>
        <w:ind w:right="-1"/>
        <w:rPr>
          <w:rFonts w:ascii="Noto Sans" w:hAnsi="Noto Sans" w:cs="Noto Sans"/>
          <w:b/>
          <w:sz w:val="16"/>
          <w:szCs w:val="16"/>
        </w:rPr>
      </w:pPr>
    </w:p>
    <w:p w14:paraId="5C17A4D5" w14:textId="082FED50" w:rsidR="006F6D60" w:rsidRPr="00CD73DF" w:rsidRDefault="006A0A62" w:rsidP="006F6D60">
      <w:pPr>
        <w:pStyle w:val="Prrafodelista"/>
        <w:numPr>
          <w:ilvl w:val="0"/>
          <w:numId w:val="21"/>
        </w:numPr>
        <w:ind w:right="-1"/>
        <w:jc w:val="both"/>
        <w:rPr>
          <w:rFonts w:ascii="Noto Sans" w:hAnsi="Noto Sans" w:cs="Noto Sans"/>
          <w:b/>
          <w:bCs/>
          <w:sz w:val="20"/>
          <w:szCs w:val="20"/>
        </w:rPr>
      </w:pPr>
      <w:r w:rsidRPr="00E90A07">
        <w:rPr>
          <w:rFonts w:ascii="Noto Sans" w:hAnsi="Noto Sans" w:cs="Noto Sans"/>
          <w:b/>
          <w:bCs/>
          <w:sz w:val="20"/>
          <w:szCs w:val="20"/>
        </w:rPr>
        <w:t>Rescisión administrativa del contrato</w:t>
      </w:r>
    </w:p>
    <w:p w14:paraId="5A36C9C8" w14:textId="40B8950D" w:rsidR="006A0A62" w:rsidRDefault="006A0A62" w:rsidP="006A0A62">
      <w:pPr>
        <w:ind w:right="-1"/>
        <w:jc w:val="both"/>
        <w:rPr>
          <w:rFonts w:ascii="Noto Sans" w:hAnsi="Noto Sans" w:cs="Noto Sans"/>
          <w:sz w:val="20"/>
          <w:szCs w:val="20"/>
        </w:rPr>
      </w:pPr>
      <w:r w:rsidRPr="00E90A07">
        <w:rPr>
          <w:rFonts w:ascii="Noto Sans" w:hAnsi="Noto Sans" w:cs="Noto Sans"/>
          <w:sz w:val="20"/>
          <w:szCs w:val="20"/>
        </w:rPr>
        <w:t xml:space="preserve">De conformidad con el </w:t>
      </w:r>
      <w:r w:rsidRPr="00776024">
        <w:rPr>
          <w:rFonts w:ascii="Noto Sans" w:hAnsi="Noto Sans" w:cs="Noto Sans"/>
          <w:sz w:val="20"/>
          <w:szCs w:val="20"/>
        </w:rPr>
        <w:t xml:space="preserve">artículo </w:t>
      </w:r>
      <w:r w:rsidR="002E3DC0" w:rsidRPr="00776024">
        <w:rPr>
          <w:rFonts w:ascii="Noto Sans" w:hAnsi="Noto Sans" w:cs="Noto Sans"/>
          <w:sz w:val="20"/>
          <w:szCs w:val="20"/>
        </w:rPr>
        <w:t>77</w:t>
      </w:r>
      <w:r w:rsidRPr="00776024">
        <w:rPr>
          <w:rFonts w:ascii="Noto Sans" w:hAnsi="Noto Sans" w:cs="Noto Sans"/>
          <w:sz w:val="20"/>
          <w:szCs w:val="20"/>
        </w:rPr>
        <w:t xml:space="preserve"> de</w:t>
      </w:r>
      <w:r w:rsidRPr="00E90A07">
        <w:rPr>
          <w:rFonts w:ascii="Noto Sans" w:hAnsi="Noto Sans" w:cs="Noto Sans"/>
          <w:sz w:val="20"/>
          <w:szCs w:val="20"/>
        </w:rPr>
        <w:t xml:space="preserve"> la LAASSP y los numerales 5.6, 5.6.1, 5.6.2 de l</w:t>
      </w:r>
      <w:r w:rsidR="00B1000B">
        <w:rPr>
          <w:rFonts w:ascii="Noto Sans" w:hAnsi="Noto Sans" w:cs="Noto Sans"/>
          <w:sz w:val="20"/>
          <w:szCs w:val="20"/>
        </w:rPr>
        <w:t>o</w:t>
      </w:r>
      <w:r w:rsidRPr="00E90A07">
        <w:rPr>
          <w:rFonts w:ascii="Noto Sans" w:hAnsi="Noto Sans" w:cs="Noto Sans"/>
          <w:sz w:val="20"/>
          <w:szCs w:val="20"/>
        </w:rPr>
        <w:t>s POBALINES del</w:t>
      </w:r>
      <w:r w:rsidRPr="00E90A07">
        <w:rPr>
          <w:rFonts w:ascii="Noto Sans" w:eastAsia="Times New Roman" w:hAnsi="Noto Sans" w:cs="Noto Sans"/>
          <w:bCs/>
          <w:sz w:val="20"/>
          <w:szCs w:val="20"/>
          <w:lang w:eastAsia="ar-SA"/>
        </w:rPr>
        <w:t xml:space="preserve"> Instituto Mexicano del Seguro Social</w:t>
      </w:r>
      <w:r w:rsidRPr="00E90A07">
        <w:rPr>
          <w:rFonts w:ascii="Noto Sans" w:hAnsi="Noto Sans" w:cs="Noto Sans"/>
          <w:sz w:val="20"/>
          <w:szCs w:val="20"/>
        </w:rPr>
        <w:t xml:space="preserve"> vigentes, </w:t>
      </w:r>
      <w:r w:rsidRPr="00E90A07">
        <w:rPr>
          <w:rFonts w:ascii="Noto Sans" w:hAnsi="Noto Sans" w:cs="Noto Sans"/>
          <w:b/>
          <w:sz w:val="20"/>
          <w:szCs w:val="20"/>
        </w:rPr>
        <w:t>“EL INSTITUTO”</w:t>
      </w:r>
      <w:r w:rsidRPr="00E90A07">
        <w:rPr>
          <w:rFonts w:ascii="Noto Sans" w:hAnsi="Noto Sans" w:cs="Noto Sans"/>
          <w:sz w:val="20"/>
          <w:szCs w:val="20"/>
        </w:rPr>
        <w:t xml:space="preserve"> podrá rescindir administrativamente, en cualquier momento, el contrato que, en su caso, sea adjudicado con motivo del presente procedimiento, cuando:</w:t>
      </w:r>
    </w:p>
    <w:p w14:paraId="65138DEA" w14:textId="77777777" w:rsidR="000D3D77" w:rsidRPr="00E90A07" w:rsidRDefault="000D3D77" w:rsidP="006A0A62">
      <w:pPr>
        <w:ind w:right="-1"/>
        <w:jc w:val="both"/>
        <w:rPr>
          <w:rFonts w:ascii="Noto Sans" w:hAnsi="Noto Sans" w:cs="Noto Sans"/>
          <w:sz w:val="20"/>
          <w:szCs w:val="20"/>
        </w:rPr>
      </w:pPr>
    </w:p>
    <w:p w14:paraId="14A764C6" w14:textId="368397C2" w:rsidR="006A0A62" w:rsidRPr="00522F63" w:rsidRDefault="006A0A62" w:rsidP="003C712F">
      <w:pPr>
        <w:widowControl w:val="0"/>
        <w:numPr>
          <w:ilvl w:val="0"/>
          <w:numId w:val="10"/>
        </w:numPr>
        <w:suppressAutoHyphens/>
        <w:ind w:right="-1"/>
        <w:jc w:val="both"/>
        <w:rPr>
          <w:rFonts w:ascii="Noto Sans" w:hAnsi="Noto Sans" w:cs="Noto Sans"/>
          <w:b/>
          <w:bCs/>
          <w:sz w:val="20"/>
          <w:szCs w:val="20"/>
        </w:rPr>
      </w:pPr>
      <w:r w:rsidRPr="00E90A07">
        <w:rPr>
          <w:rFonts w:ascii="Noto Sans" w:hAnsi="Noto Sans" w:cs="Noto Sans"/>
          <w:b/>
          <w:bCs/>
          <w:sz w:val="20"/>
          <w:szCs w:val="20"/>
        </w:rPr>
        <w:t xml:space="preserve">“EL </w:t>
      </w:r>
      <w:r w:rsidR="00CD73DF">
        <w:rPr>
          <w:rFonts w:ascii="Noto Sans" w:hAnsi="Noto Sans" w:cs="Noto Sans"/>
          <w:b/>
          <w:bCs/>
          <w:sz w:val="20"/>
          <w:szCs w:val="20"/>
        </w:rPr>
        <w:t>PROVEEDOR</w:t>
      </w:r>
      <w:r w:rsidR="00CD2369" w:rsidRPr="00522F63">
        <w:rPr>
          <w:rFonts w:ascii="Noto Sans" w:hAnsi="Noto Sans" w:cs="Noto Sans"/>
          <w:b/>
          <w:bCs/>
          <w:sz w:val="20"/>
          <w:szCs w:val="20"/>
        </w:rPr>
        <w:t xml:space="preserve"> ADJUDICADO</w:t>
      </w:r>
      <w:r w:rsidRPr="00522F63">
        <w:rPr>
          <w:rFonts w:ascii="Noto Sans" w:hAnsi="Noto Sans" w:cs="Noto Sans"/>
          <w:b/>
          <w:bCs/>
          <w:sz w:val="20"/>
          <w:szCs w:val="20"/>
        </w:rPr>
        <w:t xml:space="preserve">” </w:t>
      </w:r>
      <w:r w:rsidRPr="00522F63">
        <w:rPr>
          <w:rFonts w:ascii="Noto Sans" w:hAnsi="Noto Sans" w:cs="Noto Sans"/>
          <w:bCs/>
          <w:sz w:val="20"/>
          <w:szCs w:val="20"/>
        </w:rPr>
        <w:t>no entregue la garantía de cumplimiento del contrato, dentro del término de 10 (diez) días naturales posteriores a la firma de este.</w:t>
      </w:r>
    </w:p>
    <w:p w14:paraId="2FB3993A" w14:textId="4475E7B8" w:rsidR="006A0A62" w:rsidRPr="00E90A07" w:rsidRDefault="006A0A62" w:rsidP="003C712F">
      <w:pPr>
        <w:widowControl w:val="0"/>
        <w:numPr>
          <w:ilvl w:val="0"/>
          <w:numId w:val="10"/>
        </w:numPr>
        <w:suppressAutoHyphens/>
        <w:ind w:right="-1"/>
        <w:jc w:val="both"/>
        <w:rPr>
          <w:rFonts w:ascii="Noto Sans" w:hAnsi="Noto Sans" w:cs="Noto Sans"/>
          <w:b/>
          <w:bCs/>
          <w:sz w:val="20"/>
          <w:szCs w:val="20"/>
        </w:rPr>
      </w:pPr>
      <w:r w:rsidRPr="00522F63">
        <w:rPr>
          <w:rFonts w:ascii="Noto Sans" w:hAnsi="Noto Sans" w:cs="Noto Sans"/>
          <w:b/>
          <w:bCs/>
          <w:sz w:val="20"/>
          <w:szCs w:val="20"/>
        </w:rPr>
        <w:t xml:space="preserve">“EL </w:t>
      </w:r>
      <w:r w:rsidR="00CD73DF">
        <w:rPr>
          <w:rFonts w:ascii="Noto Sans" w:hAnsi="Noto Sans" w:cs="Noto Sans"/>
          <w:b/>
          <w:bCs/>
          <w:sz w:val="20"/>
          <w:szCs w:val="20"/>
        </w:rPr>
        <w:t>PROVEEDOR</w:t>
      </w:r>
      <w:r w:rsidR="00E64C1F" w:rsidRPr="00522F63">
        <w:rPr>
          <w:rFonts w:ascii="Noto Sans" w:hAnsi="Noto Sans" w:cs="Noto Sans"/>
          <w:b/>
          <w:bCs/>
          <w:sz w:val="20"/>
          <w:szCs w:val="20"/>
        </w:rPr>
        <w:t xml:space="preserve"> ADJUDICADO</w:t>
      </w:r>
      <w:r w:rsidRPr="00522F63">
        <w:rPr>
          <w:rFonts w:ascii="Noto Sans" w:hAnsi="Noto Sans" w:cs="Noto Sans"/>
          <w:b/>
          <w:bCs/>
          <w:sz w:val="20"/>
          <w:szCs w:val="20"/>
        </w:rPr>
        <w:t xml:space="preserve">” </w:t>
      </w:r>
      <w:r w:rsidRPr="00522F63">
        <w:rPr>
          <w:rFonts w:ascii="Noto Sans" w:hAnsi="Noto Sans" w:cs="Noto Sans"/>
          <w:bCs/>
          <w:sz w:val="20"/>
          <w:szCs w:val="20"/>
        </w:rPr>
        <w:t>incurra en falta de veracidad total o parcial respecto a la información proporcionada para la</w:t>
      </w:r>
      <w:r w:rsidRPr="00E90A07">
        <w:rPr>
          <w:rFonts w:ascii="Noto Sans" w:hAnsi="Noto Sans" w:cs="Noto Sans"/>
          <w:bCs/>
          <w:sz w:val="20"/>
          <w:szCs w:val="20"/>
        </w:rPr>
        <w:t xml:space="preserve"> celebración del contrato.</w:t>
      </w:r>
    </w:p>
    <w:p w14:paraId="40FBF481" w14:textId="1500A703" w:rsidR="00522F63" w:rsidRPr="006F6D60" w:rsidRDefault="006A0A62" w:rsidP="00522F63">
      <w:pPr>
        <w:widowControl w:val="0"/>
        <w:numPr>
          <w:ilvl w:val="0"/>
          <w:numId w:val="10"/>
        </w:numPr>
        <w:suppressAutoHyphens/>
        <w:ind w:right="-1"/>
        <w:jc w:val="both"/>
        <w:rPr>
          <w:rFonts w:ascii="Noto Sans" w:hAnsi="Noto Sans" w:cs="Noto Sans"/>
          <w:bCs/>
          <w:sz w:val="20"/>
          <w:szCs w:val="20"/>
        </w:rPr>
      </w:pPr>
      <w:r w:rsidRPr="00E90A07">
        <w:rPr>
          <w:rFonts w:ascii="Noto Sans" w:hAnsi="Noto Sans" w:cs="Noto Sans"/>
          <w:bCs/>
          <w:sz w:val="20"/>
          <w:szCs w:val="20"/>
        </w:rPr>
        <w:t>Se incumpla, total o parcialmente, con cualquiera de las obligaciones establecidas en el contrato y sus anexos.</w:t>
      </w:r>
    </w:p>
    <w:p w14:paraId="259C5A45" w14:textId="17F7A142" w:rsidR="00CD73DF" w:rsidRPr="00CD73DF" w:rsidRDefault="006A0A62" w:rsidP="00CD73DF">
      <w:pPr>
        <w:widowControl w:val="0"/>
        <w:numPr>
          <w:ilvl w:val="0"/>
          <w:numId w:val="10"/>
        </w:numPr>
        <w:suppressAutoHyphens/>
        <w:ind w:right="-1"/>
        <w:jc w:val="both"/>
        <w:rPr>
          <w:rFonts w:ascii="Noto Sans" w:hAnsi="Noto Sans" w:cs="Noto Sans"/>
          <w:bCs/>
          <w:sz w:val="20"/>
          <w:szCs w:val="20"/>
        </w:rPr>
      </w:pPr>
      <w:r w:rsidRPr="00E90A07">
        <w:rPr>
          <w:rFonts w:ascii="Noto Sans" w:hAnsi="Noto Sans" w:cs="Noto Sans"/>
          <w:bCs/>
          <w:sz w:val="20"/>
          <w:szCs w:val="20"/>
        </w:rPr>
        <w:t xml:space="preserve">Se compruebe que </w:t>
      </w:r>
      <w:r w:rsidRPr="00E90A07">
        <w:rPr>
          <w:rFonts w:ascii="Noto Sans" w:hAnsi="Noto Sans" w:cs="Noto Sans"/>
          <w:b/>
          <w:bCs/>
          <w:sz w:val="20"/>
          <w:szCs w:val="20"/>
        </w:rPr>
        <w:t xml:space="preserve">“EL </w:t>
      </w:r>
      <w:r w:rsidR="00CD73DF">
        <w:rPr>
          <w:rFonts w:ascii="Noto Sans" w:hAnsi="Noto Sans" w:cs="Noto Sans"/>
          <w:b/>
          <w:bCs/>
          <w:sz w:val="20"/>
          <w:szCs w:val="20"/>
        </w:rPr>
        <w:t>PROVEEDOR</w:t>
      </w:r>
      <w:r w:rsidR="00FA0951">
        <w:rPr>
          <w:rFonts w:ascii="Noto Sans" w:hAnsi="Noto Sans" w:cs="Noto Sans"/>
          <w:b/>
          <w:bCs/>
          <w:sz w:val="20"/>
          <w:szCs w:val="20"/>
        </w:rPr>
        <w:t xml:space="preserve"> ADJUDICADO</w:t>
      </w:r>
      <w:r w:rsidRPr="0009506F">
        <w:rPr>
          <w:rFonts w:ascii="Noto Sans" w:hAnsi="Noto Sans" w:cs="Noto Sans"/>
          <w:b/>
          <w:bCs/>
          <w:sz w:val="20"/>
          <w:szCs w:val="20"/>
        </w:rPr>
        <w:t>”</w:t>
      </w:r>
      <w:r w:rsidRPr="00E90A07">
        <w:rPr>
          <w:rFonts w:ascii="Noto Sans" w:hAnsi="Noto Sans" w:cs="Noto Sans"/>
          <w:bCs/>
          <w:sz w:val="20"/>
          <w:szCs w:val="20"/>
        </w:rPr>
        <w:t xml:space="preserve"> haya prestado el servicio con alcances o características distintas a las pactadas.</w:t>
      </w:r>
    </w:p>
    <w:p w14:paraId="029BD27C" w14:textId="2D56E7B5" w:rsidR="006C1713" w:rsidRPr="00CD73DF" w:rsidRDefault="006A0A62" w:rsidP="006C1713">
      <w:pPr>
        <w:widowControl w:val="0"/>
        <w:numPr>
          <w:ilvl w:val="0"/>
          <w:numId w:val="10"/>
        </w:numPr>
        <w:suppressAutoHyphens/>
        <w:ind w:right="-1"/>
        <w:jc w:val="both"/>
        <w:rPr>
          <w:rFonts w:ascii="Noto Sans" w:hAnsi="Noto Sans" w:cs="Noto Sans"/>
          <w:b/>
          <w:bCs/>
          <w:sz w:val="20"/>
          <w:szCs w:val="20"/>
        </w:rPr>
      </w:pPr>
      <w:r w:rsidRPr="00E90A07">
        <w:rPr>
          <w:rFonts w:ascii="Noto Sans" w:hAnsi="Noto Sans" w:cs="Noto Sans"/>
          <w:bCs/>
          <w:sz w:val="20"/>
          <w:szCs w:val="20"/>
        </w:rPr>
        <w:t xml:space="preserve">Se transmitan total o parcialmente, bajo cualquier título, los derechos y obligaciones a que se refiere el presente anexo, con excepción de los derechos de cobro, previa autorización de </w:t>
      </w:r>
      <w:r w:rsidRPr="00E90A07">
        <w:rPr>
          <w:rFonts w:ascii="Noto Sans" w:hAnsi="Noto Sans" w:cs="Noto Sans"/>
          <w:b/>
          <w:bCs/>
          <w:sz w:val="20"/>
          <w:szCs w:val="20"/>
        </w:rPr>
        <w:t>“EL INSTITUTO”</w:t>
      </w:r>
      <w:r w:rsidRPr="00E90A07">
        <w:rPr>
          <w:rFonts w:ascii="Noto Sans" w:hAnsi="Noto Sans" w:cs="Noto Sans"/>
          <w:bCs/>
          <w:sz w:val="20"/>
          <w:szCs w:val="20"/>
        </w:rPr>
        <w:t>.</w:t>
      </w:r>
    </w:p>
    <w:p w14:paraId="77751C65" w14:textId="77777777" w:rsidR="00CD73DF" w:rsidRDefault="00CD73DF" w:rsidP="00CD73DF">
      <w:pPr>
        <w:widowControl w:val="0"/>
        <w:suppressAutoHyphens/>
        <w:ind w:right="-1"/>
        <w:jc w:val="both"/>
        <w:rPr>
          <w:rFonts w:ascii="Noto Sans" w:hAnsi="Noto Sans" w:cs="Noto Sans"/>
          <w:bCs/>
          <w:sz w:val="20"/>
          <w:szCs w:val="20"/>
        </w:rPr>
      </w:pPr>
    </w:p>
    <w:p w14:paraId="47180D3F" w14:textId="77777777" w:rsidR="00CD73DF" w:rsidRPr="00522F63" w:rsidRDefault="00CD73DF" w:rsidP="00CD73DF">
      <w:pPr>
        <w:widowControl w:val="0"/>
        <w:suppressAutoHyphens/>
        <w:ind w:right="-1"/>
        <w:jc w:val="both"/>
        <w:rPr>
          <w:rFonts w:ascii="Noto Sans" w:hAnsi="Noto Sans" w:cs="Noto Sans"/>
          <w:b/>
          <w:bCs/>
          <w:sz w:val="20"/>
          <w:szCs w:val="20"/>
        </w:rPr>
      </w:pPr>
    </w:p>
    <w:p w14:paraId="109B19E8" w14:textId="6166146D" w:rsidR="006A0A62" w:rsidRPr="00E90A07" w:rsidRDefault="006A0A62" w:rsidP="003C712F">
      <w:pPr>
        <w:widowControl w:val="0"/>
        <w:numPr>
          <w:ilvl w:val="0"/>
          <w:numId w:val="10"/>
        </w:numPr>
        <w:suppressAutoHyphens/>
        <w:ind w:right="-1"/>
        <w:jc w:val="both"/>
        <w:rPr>
          <w:rFonts w:ascii="Noto Sans" w:hAnsi="Noto Sans" w:cs="Noto Sans"/>
          <w:bCs/>
          <w:sz w:val="20"/>
          <w:szCs w:val="20"/>
        </w:rPr>
      </w:pPr>
      <w:r w:rsidRPr="00E90A07">
        <w:rPr>
          <w:rFonts w:ascii="Noto Sans" w:hAnsi="Noto Sans" w:cs="Noto Sans"/>
          <w:bCs/>
          <w:sz w:val="20"/>
          <w:szCs w:val="20"/>
        </w:rPr>
        <w:t xml:space="preserve">Si la autoridad competente declara el concurso mercantil o cualquier situación análoga o equivalente que afecte el patrimonio de </w:t>
      </w:r>
      <w:r w:rsidRPr="00E90A07">
        <w:rPr>
          <w:rFonts w:ascii="Noto Sans" w:hAnsi="Noto Sans" w:cs="Noto Sans"/>
          <w:b/>
          <w:bCs/>
          <w:sz w:val="20"/>
          <w:szCs w:val="20"/>
        </w:rPr>
        <w:t xml:space="preserve">“EL </w:t>
      </w:r>
      <w:r w:rsidR="00CD73DF">
        <w:rPr>
          <w:rFonts w:ascii="Noto Sans" w:hAnsi="Noto Sans" w:cs="Noto Sans"/>
          <w:b/>
          <w:bCs/>
          <w:sz w:val="20"/>
          <w:szCs w:val="20"/>
        </w:rPr>
        <w:t>PROVEEDOR</w:t>
      </w:r>
      <w:r w:rsidR="005C4429">
        <w:rPr>
          <w:rFonts w:ascii="Noto Sans" w:hAnsi="Noto Sans" w:cs="Noto Sans"/>
          <w:b/>
          <w:bCs/>
          <w:sz w:val="20"/>
          <w:szCs w:val="20"/>
        </w:rPr>
        <w:t xml:space="preserve"> ADJUDICADO</w:t>
      </w:r>
      <w:r w:rsidRPr="00E90A07">
        <w:rPr>
          <w:rFonts w:ascii="Noto Sans" w:hAnsi="Noto Sans" w:cs="Noto Sans"/>
          <w:b/>
          <w:bCs/>
          <w:sz w:val="20"/>
          <w:szCs w:val="20"/>
        </w:rPr>
        <w:t>”</w:t>
      </w:r>
      <w:r w:rsidRPr="00E90A07">
        <w:rPr>
          <w:rFonts w:ascii="Noto Sans" w:hAnsi="Noto Sans" w:cs="Noto Sans"/>
          <w:bCs/>
          <w:sz w:val="20"/>
          <w:szCs w:val="20"/>
        </w:rPr>
        <w:t>.</w:t>
      </w:r>
    </w:p>
    <w:p w14:paraId="3BA3A540" w14:textId="033D5BD2" w:rsidR="006A0A62" w:rsidRPr="00E90A07" w:rsidRDefault="006A0A62" w:rsidP="003C712F">
      <w:pPr>
        <w:widowControl w:val="0"/>
        <w:numPr>
          <w:ilvl w:val="0"/>
          <w:numId w:val="10"/>
        </w:numPr>
        <w:suppressAutoHyphens/>
        <w:ind w:right="-1"/>
        <w:jc w:val="both"/>
        <w:rPr>
          <w:rFonts w:ascii="Noto Sans" w:hAnsi="Noto Sans" w:cs="Noto Sans"/>
          <w:b/>
          <w:bCs/>
          <w:sz w:val="20"/>
          <w:szCs w:val="20"/>
        </w:rPr>
      </w:pPr>
      <w:r w:rsidRPr="00E90A07">
        <w:rPr>
          <w:rFonts w:ascii="Noto Sans" w:hAnsi="Noto Sans" w:cs="Noto Sans"/>
          <w:bCs/>
          <w:sz w:val="20"/>
          <w:szCs w:val="20"/>
        </w:rPr>
        <w:t xml:space="preserve">De manera reiterativa y constante, </w:t>
      </w:r>
      <w:r w:rsidRPr="00E90A07">
        <w:rPr>
          <w:rFonts w:ascii="Noto Sans" w:hAnsi="Noto Sans" w:cs="Noto Sans"/>
          <w:b/>
          <w:bCs/>
          <w:sz w:val="20"/>
          <w:szCs w:val="20"/>
        </w:rPr>
        <w:t xml:space="preserve">“EL </w:t>
      </w:r>
      <w:r w:rsidR="00CD73DF">
        <w:rPr>
          <w:rFonts w:ascii="Noto Sans" w:hAnsi="Noto Sans" w:cs="Noto Sans"/>
          <w:b/>
          <w:bCs/>
          <w:sz w:val="20"/>
          <w:szCs w:val="20"/>
        </w:rPr>
        <w:t>PROVEEDOR</w:t>
      </w:r>
      <w:r w:rsidR="005C4429">
        <w:rPr>
          <w:rFonts w:ascii="Noto Sans" w:hAnsi="Noto Sans" w:cs="Noto Sans"/>
          <w:b/>
          <w:bCs/>
          <w:sz w:val="20"/>
          <w:szCs w:val="20"/>
        </w:rPr>
        <w:t xml:space="preserve"> ADJUDICADO</w:t>
      </w:r>
      <w:r w:rsidRPr="00E90A07">
        <w:rPr>
          <w:rFonts w:ascii="Noto Sans" w:hAnsi="Noto Sans" w:cs="Noto Sans"/>
          <w:b/>
          <w:bCs/>
          <w:sz w:val="20"/>
          <w:szCs w:val="20"/>
        </w:rPr>
        <w:t>”,</w:t>
      </w:r>
      <w:r w:rsidRPr="00E90A07">
        <w:rPr>
          <w:rFonts w:ascii="Noto Sans" w:hAnsi="Noto Sans" w:cs="Noto Sans"/>
          <w:bCs/>
          <w:sz w:val="20"/>
          <w:szCs w:val="20"/>
        </w:rPr>
        <w:t xml:space="preserve"> sea sancionado por parte de </w:t>
      </w:r>
      <w:r w:rsidRPr="00E90A07">
        <w:rPr>
          <w:rFonts w:ascii="Noto Sans" w:hAnsi="Noto Sans" w:cs="Noto Sans"/>
          <w:b/>
          <w:bCs/>
          <w:sz w:val="20"/>
          <w:szCs w:val="20"/>
        </w:rPr>
        <w:t xml:space="preserve">“EL INSTITUTO” </w:t>
      </w:r>
      <w:r w:rsidRPr="00E90A07">
        <w:rPr>
          <w:rFonts w:ascii="Noto Sans" w:hAnsi="Noto Sans" w:cs="Noto Sans"/>
          <w:bCs/>
          <w:sz w:val="20"/>
          <w:szCs w:val="20"/>
        </w:rPr>
        <w:t xml:space="preserve">con penalizaciones o deducciones sobre el mismo concepto de los servicios que proporciona a </w:t>
      </w:r>
      <w:r w:rsidRPr="00E90A07">
        <w:rPr>
          <w:rFonts w:ascii="Noto Sans" w:hAnsi="Noto Sans" w:cs="Noto Sans"/>
          <w:b/>
          <w:bCs/>
          <w:sz w:val="20"/>
          <w:szCs w:val="20"/>
        </w:rPr>
        <w:t>“EL INSTITUTO”</w:t>
      </w:r>
      <w:r w:rsidRPr="00E90A07">
        <w:rPr>
          <w:rFonts w:ascii="Noto Sans" w:hAnsi="Noto Sans" w:cs="Noto Sans"/>
          <w:bCs/>
          <w:sz w:val="20"/>
          <w:szCs w:val="20"/>
        </w:rPr>
        <w:t xml:space="preserve"> y con ello se afecten los intereses de </w:t>
      </w:r>
      <w:r w:rsidRPr="00E90A07">
        <w:rPr>
          <w:rFonts w:ascii="Noto Sans" w:hAnsi="Noto Sans" w:cs="Noto Sans"/>
          <w:b/>
          <w:bCs/>
          <w:sz w:val="20"/>
          <w:szCs w:val="20"/>
        </w:rPr>
        <w:t>“EL INSTITUTO”.</w:t>
      </w:r>
    </w:p>
    <w:p w14:paraId="5149243C" w14:textId="02155086" w:rsidR="00356E34" w:rsidRPr="006C1713" w:rsidRDefault="006A0A62" w:rsidP="006A0A62">
      <w:pPr>
        <w:widowControl w:val="0"/>
        <w:numPr>
          <w:ilvl w:val="0"/>
          <w:numId w:val="10"/>
        </w:numPr>
        <w:suppressAutoHyphens/>
        <w:ind w:right="-1"/>
        <w:jc w:val="both"/>
        <w:rPr>
          <w:rFonts w:ascii="Noto Sans" w:hAnsi="Noto Sans" w:cs="Noto Sans"/>
          <w:b/>
          <w:bCs/>
          <w:sz w:val="20"/>
          <w:szCs w:val="20"/>
        </w:rPr>
      </w:pPr>
      <w:r w:rsidRPr="00E90A07">
        <w:rPr>
          <w:rFonts w:ascii="Noto Sans" w:hAnsi="Noto Sans" w:cs="Noto Sans"/>
          <w:b/>
          <w:bCs/>
          <w:sz w:val="20"/>
          <w:szCs w:val="20"/>
        </w:rPr>
        <w:t xml:space="preserve">“EL </w:t>
      </w:r>
      <w:r w:rsidR="00CD73DF">
        <w:rPr>
          <w:rFonts w:ascii="Noto Sans" w:hAnsi="Noto Sans" w:cs="Noto Sans"/>
          <w:b/>
          <w:bCs/>
          <w:sz w:val="20"/>
          <w:szCs w:val="20"/>
        </w:rPr>
        <w:t>PROVEEDOR</w:t>
      </w:r>
      <w:r w:rsidR="005C4429">
        <w:rPr>
          <w:rFonts w:ascii="Noto Sans" w:hAnsi="Noto Sans" w:cs="Noto Sans"/>
          <w:b/>
          <w:bCs/>
          <w:sz w:val="20"/>
          <w:szCs w:val="20"/>
        </w:rPr>
        <w:t xml:space="preserve"> ADJUDICADO</w:t>
      </w:r>
      <w:r w:rsidRPr="00E90A07">
        <w:rPr>
          <w:rFonts w:ascii="Noto Sans" w:hAnsi="Noto Sans" w:cs="Noto Sans"/>
          <w:b/>
          <w:bCs/>
          <w:sz w:val="20"/>
          <w:szCs w:val="20"/>
        </w:rPr>
        <w:t xml:space="preserve">” </w:t>
      </w:r>
      <w:r w:rsidRPr="00E90A07">
        <w:rPr>
          <w:rFonts w:ascii="Noto Sans" w:hAnsi="Noto Sans" w:cs="Noto Sans"/>
          <w:bCs/>
          <w:sz w:val="20"/>
          <w:szCs w:val="20"/>
        </w:rPr>
        <w:t>incurra en incumplimiento de cualquiera de las obligaciones a su cargo</w:t>
      </w:r>
      <w:r w:rsidR="00135A6F">
        <w:rPr>
          <w:rFonts w:ascii="Noto Sans" w:hAnsi="Noto Sans" w:cs="Noto Sans"/>
          <w:bCs/>
          <w:sz w:val="20"/>
          <w:szCs w:val="20"/>
        </w:rPr>
        <w:t>.</w:t>
      </w:r>
    </w:p>
    <w:p w14:paraId="71D1ACAB" w14:textId="77777777" w:rsidR="00356E34" w:rsidRPr="00E90A07" w:rsidRDefault="00356E34" w:rsidP="006A0A62">
      <w:pPr>
        <w:rPr>
          <w:rFonts w:ascii="Noto Sans" w:hAnsi="Noto Sans" w:cs="Noto Sans"/>
          <w:b/>
          <w:bCs/>
          <w:sz w:val="20"/>
          <w:szCs w:val="20"/>
        </w:rPr>
      </w:pPr>
    </w:p>
    <w:p w14:paraId="7FA81924" w14:textId="0398202E" w:rsidR="006A0A62" w:rsidRPr="00E90A07" w:rsidRDefault="006A0A62" w:rsidP="00C121A0">
      <w:pPr>
        <w:pStyle w:val="Prrafodelista"/>
        <w:numPr>
          <w:ilvl w:val="0"/>
          <w:numId w:val="21"/>
        </w:numPr>
        <w:rPr>
          <w:rFonts w:ascii="Noto Sans" w:hAnsi="Noto Sans" w:cs="Noto Sans"/>
          <w:b/>
          <w:sz w:val="20"/>
          <w:szCs w:val="20"/>
        </w:rPr>
      </w:pPr>
      <w:r w:rsidRPr="00E90A07">
        <w:rPr>
          <w:rFonts w:ascii="Noto Sans" w:hAnsi="Noto Sans" w:cs="Noto Sans"/>
          <w:b/>
          <w:sz w:val="20"/>
          <w:szCs w:val="20"/>
        </w:rPr>
        <w:t>Administración del contrato</w:t>
      </w:r>
    </w:p>
    <w:p w14:paraId="6ED98751" w14:textId="77777777" w:rsidR="006A0A62" w:rsidRPr="00E90A07" w:rsidRDefault="006A0A62" w:rsidP="006A0A62">
      <w:pPr>
        <w:jc w:val="both"/>
        <w:rPr>
          <w:rFonts w:ascii="Noto Sans" w:eastAsia="Times New Roman" w:hAnsi="Noto Sans" w:cs="Noto Sans"/>
          <w:sz w:val="20"/>
          <w:szCs w:val="20"/>
          <w:lang w:eastAsia="es-ES"/>
        </w:rPr>
      </w:pPr>
      <w:r w:rsidRPr="00E90A07">
        <w:rPr>
          <w:rFonts w:ascii="Noto Sans" w:eastAsia="Times New Roman" w:hAnsi="Noto Sans" w:cs="Noto Sans"/>
          <w:sz w:val="20"/>
          <w:szCs w:val="20"/>
          <w:lang w:eastAsia="es-ES"/>
        </w:rPr>
        <w:t xml:space="preserve">De conformidad con el numeral 5.3.15 inciso a) de las POBALINES vigentes, para el contrato que se genere de la adjudicación </w:t>
      </w:r>
      <w:bookmarkStart w:id="18" w:name="_Hlk151613179"/>
      <w:r w:rsidRPr="00E90A07">
        <w:rPr>
          <w:rFonts w:ascii="Noto Sans" w:eastAsia="Times New Roman" w:hAnsi="Noto Sans" w:cs="Noto Sans"/>
          <w:sz w:val="20"/>
          <w:szCs w:val="20"/>
          <w:lang w:eastAsia="es-ES"/>
        </w:rPr>
        <w:t>de la partida del presente procedimiento, fungirá como Administrador del Contrato:</w:t>
      </w:r>
    </w:p>
    <w:bookmarkEnd w:id="18"/>
    <w:p w14:paraId="2A291767" w14:textId="77777777" w:rsidR="006A0A62" w:rsidRPr="00E90A07" w:rsidRDefault="006A0A62" w:rsidP="006A0A62">
      <w:pPr>
        <w:jc w:val="both"/>
        <w:rPr>
          <w:rFonts w:ascii="Noto Sans" w:hAnsi="Noto Sans" w:cs="Noto Sans"/>
          <w:bCs/>
          <w:sz w:val="20"/>
          <w:szCs w:val="20"/>
        </w:rPr>
      </w:pPr>
    </w:p>
    <w:tbl>
      <w:tblPr>
        <w:tblStyle w:val="Tablaconcuadrcula"/>
        <w:tblW w:w="0" w:type="auto"/>
        <w:jc w:val="center"/>
        <w:tblLook w:val="04A0" w:firstRow="1" w:lastRow="0" w:firstColumn="1" w:lastColumn="0" w:noHBand="0" w:noVBand="1"/>
      </w:tblPr>
      <w:tblGrid>
        <w:gridCol w:w="1696"/>
        <w:gridCol w:w="7797"/>
      </w:tblGrid>
      <w:tr w:rsidR="006A0A62" w:rsidRPr="00E90A07" w14:paraId="3FF937C7" w14:textId="77777777" w:rsidTr="00C460EC">
        <w:trPr>
          <w:trHeight w:val="292"/>
          <w:jc w:val="center"/>
        </w:trPr>
        <w:tc>
          <w:tcPr>
            <w:tcW w:w="1696" w:type="dxa"/>
            <w:shd w:val="clear" w:color="auto" w:fill="00765E"/>
            <w:vAlign w:val="center"/>
          </w:tcPr>
          <w:p w14:paraId="05739054" w14:textId="77777777" w:rsidR="006A0A62" w:rsidRPr="00E90A07" w:rsidRDefault="006A0A62" w:rsidP="007D16A0">
            <w:pPr>
              <w:tabs>
                <w:tab w:val="left" w:pos="-284"/>
                <w:tab w:val="left" w:pos="10206"/>
              </w:tabs>
              <w:suppressAutoHyphens/>
              <w:ind w:right="-126"/>
              <w:jc w:val="center"/>
              <w:rPr>
                <w:rFonts w:ascii="Noto Sans" w:hAnsi="Noto Sans" w:cs="Noto Sans"/>
                <w:b/>
                <w:color w:val="EEECE1" w:themeColor="background2"/>
                <w:sz w:val="16"/>
                <w:szCs w:val="16"/>
                <w:lang w:val="es-ES" w:eastAsia="ar-SA"/>
              </w:rPr>
            </w:pPr>
            <w:r w:rsidRPr="00E90A07">
              <w:rPr>
                <w:rFonts w:ascii="Noto Sans" w:hAnsi="Noto Sans" w:cs="Noto Sans"/>
                <w:color w:val="EEECE1" w:themeColor="background2"/>
                <w:sz w:val="16"/>
                <w:szCs w:val="16"/>
                <w:lang w:val="es-ES" w:eastAsia="ar-SA"/>
              </w:rPr>
              <w:br w:type="page"/>
            </w:r>
            <w:r w:rsidRPr="00E90A07">
              <w:rPr>
                <w:rFonts w:ascii="Noto Sans" w:hAnsi="Noto Sans" w:cs="Noto Sans"/>
                <w:b/>
                <w:color w:val="EEECE1" w:themeColor="background2"/>
                <w:sz w:val="16"/>
                <w:szCs w:val="16"/>
                <w:lang w:val="es-ES" w:eastAsia="ar-SA"/>
              </w:rPr>
              <w:t>Partida</w:t>
            </w:r>
          </w:p>
        </w:tc>
        <w:tc>
          <w:tcPr>
            <w:tcW w:w="7797" w:type="dxa"/>
            <w:shd w:val="clear" w:color="auto" w:fill="00765E"/>
            <w:vAlign w:val="center"/>
          </w:tcPr>
          <w:p w14:paraId="3D74AC0D" w14:textId="77777777" w:rsidR="006A0A62" w:rsidRPr="00E90A07" w:rsidRDefault="006A0A62" w:rsidP="007D16A0">
            <w:pPr>
              <w:tabs>
                <w:tab w:val="left" w:pos="-284"/>
                <w:tab w:val="left" w:pos="10206"/>
              </w:tabs>
              <w:suppressAutoHyphens/>
              <w:ind w:right="-126"/>
              <w:jc w:val="center"/>
              <w:rPr>
                <w:rFonts w:ascii="Noto Sans" w:hAnsi="Noto Sans" w:cs="Noto Sans"/>
                <w:b/>
                <w:color w:val="EEECE1" w:themeColor="background2"/>
                <w:sz w:val="16"/>
                <w:szCs w:val="16"/>
                <w:lang w:val="es-ES" w:eastAsia="ar-SA"/>
              </w:rPr>
            </w:pPr>
            <w:r w:rsidRPr="00E90A07">
              <w:rPr>
                <w:rFonts w:ascii="Noto Sans" w:hAnsi="Noto Sans" w:cs="Noto Sans"/>
                <w:b/>
                <w:color w:val="EEECE1" w:themeColor="background2"/>
                <w:sz w:val="16"/>
                <w:szCs w:val="16"/>
                <w:lang w:val="es-ES" w:eastAsia="ar-SA"/>
              </w:rPr>
              <w:t>Administrador</w:t>
            </w:r>
          </w:p>
        </w:tc>
      </w:tr>
      <w:tr w:rsidR="006A0A62" w:rsidRPr="00E90A07" w14:paraId="02A5F8FF" w14:textId="77777777" w:rsidTr="00C460EC">
        <w:trPr>
          <w:trHeight w:val="361"/>
          <w:jc w:val="center"/>
        </w:trPr>
        <w:tc>
          <w:tcPr>
            <w:tcW w:w="1696" w:type="dxa"/>
            <w:vAlign w:val="center"/>
          </w:tcPr>
          <w:p w14:paraId="56DDAAF4" w14:textId="77777777" w:rsidR="006A0A62" w:rsidRPr="0079768E" w:rsidRDefault="006A0A62" w:rsidP="007D16A0">
            <w:pPr>
              <w:tabs>
                <w:tab w:val="left" w:pos="-284"/>
                <w:tab w:val="left" w:pos="10206"/>
              </w:tabs>
              <w:suppressAutoHyphens/>
              <w:ind w:right="-126"/>
              <w:jc w:val="center"/>
              <w:rPr>
                <w:rFonts w:ascii="Noto Sans" w:hAnsi="Noto Sans" w:cs="Noto Sans"/>
                <w:b/>
                <w:sz w:val="18"/>
                <w:szCs w:val="18"/>
                <w:lang w:val="es-ES" w:eastAsia="ar-SA"/>
              </w:rPr>
            </w:pPr>
            <w:r w:rsidRPr="0079768E">
              <w:rPr>
                <w:rFonts w:ascii="Noto Sans" w:hAnsi="Noto Sans" w:cs="Noto Sans"/>
                <w:b/>
                <w:sz w:val="18"/>
                <w:szCs w:val="18"/>
                <w:lang w:val="es-ES" w:eastAsia="ar-SA"/>
              </w:rPr>
              <w:t>Única</w:t>
            </w:r>
          </w:p>
        </w:tc>
        <w:tc>
          <w:tcPr>
            <w:tcW w:w="7797" w:type="dxa"/>
            <w:vAlign w:val="center"/>
          </w:tcPr>
          <w:p w14:paraId="10F42E6E" w14:textId="77777777" w:rsidR="006A0A62" w:rsidRPr="0079768E" w:rsidRDefault="006A0A62" w:rsidP="007D16A0">
            <w:pPr>
              <w:tabs>
                <w:tab w:val="left" w:pos="-284"/>
                <w:tab w:val="left" w:pos="10206"/>
              </w:tabs>
              <w:suppressAutoHyphens/>
              <w:ind w:right="-126"/>
              <w:jc w:val="center"/>
              <w:rPr>
                <w:rFonts w:ascii="Noto Sans" w:hAnsi="Noto Sans" w:cs="Noto Sans"/>
                <w:sz w:val="18"/>
                <w:szCs w:val="18"/>
                <w:lang w:val="es-ES" w:eastAsia="ar-SA"/>
              </w:rPr>
            </w:pPr>
            <w:r w:rsidRPr="0079768E">
              <w:rPr>
                <w:rFonts w:ascii="Noto Sans" w:hAnsi="Noto Sans" w:cs="Noto Sans"/>
                <w:sz w:val="18"/>
                <w:szCs w:val="18"/>
                <w:lang w:val="es-ES" w:eastAsia="ar-SA"/>
              </w:rPr>
              <w:t>Titular de la Coordinación de Contabilidad y Trámite de Erogaciones</w:t>
            </w:r>
          </w:p>
        </w:tc>
      </w:tr>
    </w:tbl>
    <w:p w14:paraId="1C4D86C0" w14:textId="77777777" w:rsidR="006A0A62" w:rsidRPr="00E90A07" w:rsidRDefault="006A0A62" w:rsidP="00E90A07">
      <w:pPr>
        <w:rPr>
          <w:rFonts w:ascii="Noto Sans" w:hAnsi="Noto Sans" w:cs="Noto Sans"/>
          <w:b/>
          <w:bCs/>
          <w:sz w:val="20"/>
          <w:szCs w:val="20"/>
        </w:rPr>
      </w:pPr>
    </w:p>
    <w:p w14:paraId="59772F2A" w14:textId="77777777" w:rsidR="00C460EC" w:rsidRPr="00E90A07" w:rsidRDefault="00C460EC" w:rsidP="006A0A62">
      <w:pPr>
        <w:pStyle w:val="Prrafodelista"/>
        <w:ind w:left="707"/>
        <w:jc w:val="center"/>
        <w:rPr>
          <w:rFonts w:ascii="Noto Sans" w:hAnsi="Noto Sans" w:cs="Noto Sans"/>
          <w:b/>
          <w:bCs/>
          <w:sz w:val="20"/>
          <w:szCs w:val="20"/>
        </w:rPr>
      </w:pPr>
    </w:p>
    <w:p w14:paraId="653722CE" w14:textId="77777777" w:rsidR="006A0A62" w:rsidRDefault="006A0A62" w:rsidP="006A0A62">
      <w:pPr>
        <w:pStyle w:val="Prrafodelista"/>
        <w:ind w:left="707"/>
        <w:jc w:val="center"/>
        <w:rPr>
          <w:rFonts w:ascii="Noto Sans" w:hAnsi="Noto Sans" w:cs="Noto Sans"/>
          <w:b/>
          <w:bCs/>
          <w:sz w:val="20"/>
          <w:szCs w:val="20"/>
        </w:rPr>
      </w:pPr>
    </w:p>
    <w:p w14:paraId="712F79C6" w14:textId="77777777" w:rsidR="002E5F2A" w:rsidRDefault="002E5F2A" w:rsidP="006A0A62">
      <w:pPr>
        <w:pStyle w:val="Prrafodelista"/>
        <w:ind w:left="707"/>
        <w:jc w:val="center"/>
        <w:rPr>
          <w:rFonts w:ascii="Noto Sans" w:hAnsi="Noto Sans" w:cs="Noto Sans"/>
          <w:b/>
          <w:bCs/>
          <w:sz w:val="20"/>
          <w:szCs w:val="20"/>
        </w:rPr>
      </w:pPr>
    </w:p>
    <w:p w14:paraId="7C9C3660" w14:textId="77777777" w:rsidR="002E5F2A" w:rsidRPr="00E90A07" w:rsidRDefault="002E5F2A" w:rsidP="006A0A62">
      <w:pPr>
        <w:pStyle w:val="Prrafodelista"/>
        <w:ind w:left="707"/>
        <w:jc w:val="center"/>
        <w:rPr>
          <w:rFonts w:ascii="Noto Sans" w:hAnsi="Noto Sans" w:cs="Noto Sans"/>
          <w:b/>
          <w:bCs/>
          <w:sz w:val="20"/>
          <w:szCs w:val="20"/>
        </w:rPr>
      </w:pPr>
    </w:p>
    <w:p w14:paraId="0F3F1560" w14:textId="7ECAB321" w:rsidR="006A0A62" w:rsidRPr="00E90A07" w:rsidRDefault="006A0A62" w:rsidP="000D3D77">
      <w:pPr>
        <w:pStyle w:val="Prrafodelista"/>
        <w:ind w:left="707"/>
        <w:jc w:val="center"/>
        <w:rPr>
          <w:rFonts w:ascii="Noto Sans" w:hAnsi="Noto Sans" w:cs="Noto Sans"/>
          <w:b/>
          <w:bCs/>
          <w:sz w:val="20"/>
          <w:szCs w:val="20"/>
        </w:rPr>
      </w:pPr>
      <w:bookmarkStart w:id="19" w:name="_Hlk158374173"/>
      <w:r w:rsidRPr="00E90A07">
        <w:rPr>
          <w:rFonts w:ascii="Noto Sans" w:hAnsi="Noto Sans" w:cs="Noto Sans"/>
          <w:b/>
          <w:bCs/>
          <w:sz w:val="20"/>
          <w:szCs w:val="20"/>
        </w:rPr>
        <w:t>Mtro. Shadai G</w:t>
      </w:r>
      <w:r w:rsidR="002E148B" w:rsidRPr="00E90A07">
        <w:rPr>
          <w:rFonts w:ascii="Noto Sans" w:hAnsi="Noto Sans" w:cs="Noto Sans"/>
          <w:b/>
          <w:bCs/>
          <w:sz w:val="20"/>
          <w:szCs w:val="20"/>
        </w:rPr>
        <w:t>.</w:t>
      </w:r>
      <w:r w:rsidRPr="00E90A07">
        <w:rPr>
          <w:rFonts w:ascii="Noto Sans" w:hAnsi="Noto Sans" w:cs="Noto Sans"/>
          <w:b/>
          <w:bCs/>
          <w:sz w:val="20"/>
          <w:szCs w:val="20"/>
        </w:rPr>
        <w:t xml:space="preserve"> S</w:t>
      </w:r>
      <w:r w:rsidR="002E148B" w:rsidRPr="00E90A07">
        <w:rPr>
          <w:rFonts w:ascii="Noto Sans" w:hAnsi="Noto Sans" w:cs="Noto Sans"/>
          <w:b/>
          <w:bCs/>
          <w:sz w:val="20"/>
          <w:szCs w:val="20"/>
        </w:rPr>
        <w:t>á</w:t>
      </w:r>
      <w:r w:rsidRPr="00E90A07">
        <w:rPr>
          <w:rFonts w:ascii="Noto Sans" w:hAnsi="Noto Sans" w:cs="Noto Sans"/>
          <w:b/>
          <w:bCs/>
          <w:sz w:val="20"/>
          <w:szCs w:val="20"/>
        </w:rPr>
        <w:t>nchez Osorio</w:t>
      </w:r>
    </w:p>
    <w:p w14:paraId="0223C3DE" w14:textId="77777777" w:rsidR="006A0A62" w:rsidRPr="00E90A07" w:rsidRDefault="006A0A62" w:rsidP="000D3D77">
      <w:pPr>
        <w:jc w:val="center"/>
        <w:rPr>
          <w:rFonts w:ascii="Noto Sans" w:eastAsia="Times New Roman" w:hAnsi="Noto Sans" w:cs="Noto Sans"/>
          <w:sz w:val="16"/>
          <w:szCs w:val="16"/>
          <w:lang w:eastAsia="es-ES"/>
        </w:rPr>
      </w:pPr>
      <w:r w:rsidRPr="00E90A07">
        <w:rPr>
          <w:rFonts w:ascii="Noto Sans" w:hAnsi="Noto Sans" w:cs="Noto Sans"/>
          <w:sz w:val="20"/>
          <w:szCs w:val="20"/>
        </w:rPr>
        <w:t>Coordinador de Contabilidad y Trámite de Erogaciones</w:t>
      </w:r>
    </w:p>
    <w:bookmarkEnd w:id="19"/>
    <w:p w14:paraId="49F1881E" w14:textId="77777777" w:rsidR="006A0A62" w:rsidRPr="00E90A07" w:rsidRDefault="006A0A62" w:rsidP="000D3D77">
      <w:pPr>
        <w:jc w:val="center"/>
        <w:rPr>
          <w:rFonts w:ascii="Noto Sans" w:hAnsi="Noto Sans" w:cs="Noto Sans"/>
        </w:rPr>
      </w:pPr>
    </w:p>
    <w:sectPr w:rsidR="006A0A62" w:rsidRPr="00E90A07" w:rsidSect="003A1239">
      <w:headerReference w:type="default" r:id="rId11"/>
      <w:footerReference w:type="default" r:id="rId12"/>
      <w:pgSz w:w="12240" w:h="15840"/>
      <w:pgMar w:top="1855" w:right="1276" w:bottom="1588" w:left="1276" w:header="28"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130CE" w14:textId="77777777" w:rsidR="005C2E82" w:rsidRDefault="005C2E82" w:rsidP="00984A99">
      <w:r>
        <w:separator/>
      </w:r>
    </w:p>
  </w:endnote>
  <w:endnote w:type="continuationSeparator" w:id="0">
    <w:p w14:paraId="499D50FA" w14:textId="77777777" w:rsidR="005C2E82" w:rsidRDefault="005C2E82"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MS Mincho">
    <w:altName w:val="?l?r ??fc"/>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A00002FF" w:usb1="7800205A" w:usb2="14600000" w:usb3="00000000" w:csb0="00000193" w:csb1="00000000"/>
  </w:font>
  <w:font w:name="Albertus Medium">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tserrat Medium">
    <w:charset w:val="00"/>
    <w:family w:val="auto"/>
    <w:pitch w:val="variable"/>
    <w:sig w:usb0="2000020F" w:usb1="00000003" w:usb2="00000000" w:usb3="00000000" w:csb0="00000197" w:csb1="00000000"/>
  </w:font>
  <w:font w:name="Noto Sans">
    <w:altName w:val="Nirmala UI"/>
    <w:charset w:val="00"/>
    <w:family w:val="swiss"/>
    <w:pitch w:val="variable"/>
    <w:sig w:usb0="E00082FF" w:usb1="400078FF" w:usb2="00000021" w:usb3="00000000" w:csb0="0000019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EE8D4" w14:textId="43F9EAF1" w:rsidR="000A6605" w:rsidRDefault="000A6605" w:rsidP="000D31E3">
    <w:pPr>
      <w:pStyle w:val="Piedepgina"/>
      <w:ind w:left="-1276"/>
    </w:pPr>
    <w:r w:rsidRPr="00534F47">
      <w:rPr>
        <w:rFonts w:ascii="Calibri" w:eastAsia="Yu Mincho" w:hAnsi="Calibri" w:cs="Times New Roman"/>
        <w:noProof/>
        <w:sz w:val="24"/>
        <w:szCs w:val="24"/>
        <w:lang w:eastAsia="es-MX"/>
      </w:rPr>
      <mc:AlternateContent>
        <mc:Choice Requires="wps">
          <w:drawing>
            <wp:anchor distT="0" distB="0" distL="114300" distR="114300" simplePos="0" relativeHeight="251668480" behindDoc="0" locked="0" layoutInCell="1" allowOverlap="1" wp14:anchorId="06DF1C29" wp14:editId="1588F2C8">
              <wp:simplePos x="0" y="0"/>
              <wp:positionH relativeFrom="margin">
                <wp:posOffset>1466215</wp:posOffset>
              </wp:positionH>
              <wp:positionV relativeFrom="paragraph">
                <wp:posOffset>-967105</wp:posOffset>
              </wp:positionV>
              <wp:extent cx="5181600" cy="873125"/>
              <wp:effectExtent l="0" t="0" r="0" b="3175"/>
              <wp:wrapNone/>
              <wp:docPr id="155603164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1600" cy="873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35FAE" w14:textId="77777777" w:rsidR="000A6605" w:rsidRDefault="000A6605" w:rsidP="00E90A07">
                          <w:pPr>
                            <w:rPr>
                              <w:rFonts w:ascii="Noto Sans" w:eastAsia="Times New Roman" w:hAnsi="Noto Sans" w:cs="Noto Sans"/>
                              <w:color w:val="4D192A"/>
                              <w:sz w:val="13"/>
                              <w:szCs w:val="13"/>
                              <w:lang w:val="es-MX"/>
                            </w:rPr>
                          </w:pPr>
                          <w:r w:rsidRPr="00EF6C2F">
                            <w:rPr>
                              <w:rFonts w:ascii="Noto Sans" w:eastAsia="Times New Roman" w:hAnsi="Noto Sans" w:cs="Noto Sans"/>
                              <w:color w:val="4D192A"/>
                              <w:sz w:val="13"/>
                              <w:szCs w:val="13"/>
                              <w:lang w:val="es-MX"/>
                            </w:rPr>
                            <w:t>Gobernador Tiburcio Montiel No. 15, Piso 1, Col. San Miguel Chapultepec, Alcaldía Miguel Hidalgo</w:t>
                          </w:r>
                          <w:r>
                            <w:rPr>
                              <w:rFonts w:ascii="Noto Sans" w:eastAsia="Times New Roman" w:hAnsi="Noto Sans" w:cs="Noto Sans"/>
                              <w:color w:val="4D192A"/>
                              <w:sz w:val="13"/>
                              <w:szCs w:val="13"/>
                              <w:lang w:val="es-MX"/>
                            </w:rPr>
                            <w:t xml:space="preserve">, C.P. 11850, Ciudad de México </w:t>
                          </w:r>
                        </w:p>
                        <w:p w14:paraId="35EA5DC5" w14:textId="77777777" w:rsidR="000A6605" w:rsidRPr="00EF6C2F" w:rsidRDefault="000A6605" w:rsidP="00E90A07">
                          <w:pPr>
                            <w:rPr>
                              <w:rFonts w:ascii="Noto Sans" w:eastAsia="Times New Roman" w:hAnsi="Noto Sans" w:cs="Noto Sans"/>
                              <w:color w:val="4D192A"/>
                              <w:sz w:val="13"/>
                              <w:szCs w:val="13"/>
                              <w:lang w:val="es-MX"/>
                            </w:rPr>
                          </w:pPr>
                          <w:r w:rsidRPr="00EF6C2F">
                            <w:rPr>
                              <w:rFonts w:ascii="Noto Sans" w:eastAsia="Times New Roman" w:hAnsi="Noto Sans" w:cs="Noto Sans"/>
                              <w:color w:val="4D192A"/>
                              <w:sz w:val="13"/>
                              <w:szCs w:val="13"/>
                              <w:lang w:val="es-MX"/>
                            </w:rPr>
                            <w:t xml:space="preserve">Tel. 55 5238 2700, Ext. 18640, 18641 y 18642, Directo 55 5211-3275              www.imss.gob.mx             </w:t>
                          </w:r>
                        </w:p>
                        <w:p w14:paraId="7B1C2AF1" w14:textId="77777777" w:rsidR="000A6605" w:rsidRPr="00C84662" w:rsidRDefault="000A6605" w:rsidP="00E90A07">
                          <w:pPr>
                            <w:rPr>
                              <w:rFonts w:ascii="Times New Roman" w:eastAsia="Times New Roman" w:hAnsi="Times New Roman"/>
                              <w:lang w:val="es-MX"/>
                            </w:rPr>
                          </w:pPr>
                        </w:p>
                        <w:p w14:paraId="02A84F0C" w14:textId="77777777" w:rsidR="000A6605" w:rsidRDefault="000A6605" w:rsidP="00E90A07">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F1C29" id="Rectángulo 5" o:spid="_x0000_s1026" style="position:absolute;left:0;text-align:left;margin-left:115.45pt;margin-top:-76.15pt;width:408pt;height:68.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" filled="f" stroked="f">
              <v:textbox inset="2.53958mm,1.2694mm,2.53958mm,1.2694mm">
                <w:txbxContent>
                  <w:p w14:paraId="08335FAE" w14:textId="77777777" w:rsidR="000A6605" w:rsidRDefault="000A6605" w:rsidP="00E90A07">
                    <w:pPr>
                      <w:rPr>
                        <w:rFonts w:ascii="Noto Sans" w:eastAsia="Times New Roman" w:hAnsi="Noto Sans" w:cs="Noto Sans"/>
                        <w:color w:val="4D192A"/>
                        <w:sz w:val="13"/>
                        <w:szCs w:val="13"/>
                        <w:lang w:val="es-MX"/>
                      </w:rPr>
                    </w:pPr>
                    <w:r w:rsidRPr="00EF6C2F">
                      <w:rPr>
                        <w:rFonts w:ascii="Noto Sans" w:eastAsia="Times New Roman" w:hAnsi="Noto Sans" w:cs="Noto Sans"/>
                        <w:color w:val="4D192A"/>
                        <w:sz w:val="13"/>
                        <w:szCs w:val="13"/>
                        <w:lang w:val="es-MX"/>
                      </w:rPr>
                      <w:t>Gobernador Tiburcio Montiel No. 15, Piso 1, Col. San Miguel Chapultepec, Alcaldía Miguel Hidalgo</w:t>
                    </w:r>
                    <w:r>
                      <w:rPr>
                        <w:rFonts w:ascii="Noto Sans" w:eastAsia="Times New Roman" w:hAnsi="Noto Sans" w:cs="Noto Sans"/>
                        <w:color w:val="4D192A"/>
                        <w:sz w:val="13"/>
                        <w:szCs w:val="13"/>
                        <w:lang w:val="es-MX"/>
                      </w:rPr>
                      <w:t xml:space="preserve">, C.P. 11850, Ciudad de México </w:t>
                    </w:r>
                  </w:p>
                  <w:p w14:paraId="35EA5DC5" w14:textId="77777777" w:rsidR="000A6605" w:rsidRPr="00EF6C2F" w:rsidRDefault="000A6605" w:rsidP="00E90A07">
                    <w:pPr>
                      <w:rPr>
                        <w:rFonts w:ascii="Noto Sans" w:eastAsia="Times New Roman" w:hAnsi="Noto Sans" w:cs="Noto Sans"/>
                        <w:color w:val="4D192A"/>
                        <w:sz w:val="13"/>
                        <w:szCs w:val="13"/>
                        <w:lang w:val="es-MX"/>
                      </w:rPr>
                    </w:pPr>
                    <w:r w:rsidRPr="00EF6C2F">
                      <w:rPr>
                        <w:rFonts w:ascii="Noto Sans" w:eastAsia="Times New Roman" w:hAnsi="Noto Sans" w:cs="Noto Sans"/>
                        <w:color w:val="4D192A"/>
                        <w:sz w:val="13"/>
                        <w:szCs w:val="13"/>
                        <w:lang w:val="es-MX"/>
                      </w:rPr>
                      <w:t xml:space="preserve">Tel. 55 5238 2700, Ext. 18640, 18641 y 18642, Directo 55 5211-3275              www.imss.gob.mx             </w:t>
                    </w:r>
                  </w:p>
                  <w:p w14:paraId="7B1C2AF1" w14:textId="77777777" w:rsidR="000A6605" w:rsidRPr="00C84662" w:rsidRDefault="000A6605" w:rsidP="00E90A07">
                    <w:pPr>
                      <w:rPr>
                        <w:rFonts w:ascii="Times New Roman" w:eastAsia="Times New Roman" w:hAnsi="Times New Roman"/>
                        <w:lang w:val="es-MX"/>
                      </w:rPr>
                    </w:pPr>
                  </w:p>
                  <w:p w14:paraId="02A84F0C" w14:textId="77777777" w:rsidR="000A6605" w:rsidRDefault="000A6605" w:rsidP="00E90A07">
                    <w:pPr>
                      <w:textDirection w:val="btLr"/>
                    </w:pPr>
                  </w:p>
                </w:txbxContent>
              </v:textbox>
              <w10:wrap anchorx="margin"/>
            </v:rect>
          </w:pict>
        </mc:Fallback>
      </mc:AlternateContent>
    </w:r>
    <w:r>
      <w:rPr>
        <w:noProof/>
        <w:lang w:eastAsia="es-MX"/>
      </w:rPr>
      <mc:AlternateContent>
        <mc:Choice Requires="wps">
          <w:drawing>
            <wp:anchor distT="0" distB="0" distL="114300" distR="114300" simplePos="0" relativeHeight="251664384" behindDoc="0" locked="0" layoutInCell="1" allowOverlap="1" wp14:anchorId="6C53A8A3" wp14:editId="3CDDFD0C">
              <wp:simplePos x="0" y="0"/>
              <wp:positionH relativeFrom="column">
                <wp:posOffset>1750695</wp:posOffset>
              </wp:positionH>
              <wp:positionV relativeFrom="paragraph">
                <wp:posOffset>-684530</wp:posOffset>
              </wp:positionV>
              <wp:extent cx="2374265" cy="224790"/>
              <wp:effectExtent l="0" t="0" r="0" b="381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24790"/>
                      </a:xfrm>
                      <a:prstGeom prst="rect">
                        <a:avLst/>
                      </a:prstGeom>
                      <a:noFill/>
                      <a:ln w="9525">
                        <a:noFill/>
                        <a:miter lim="800000"/>
                        <a:headEnd/>
                        <a:tailEnd/>
                      </a:ln>
                    </wps:spPr>
                    <wps:txbx>
                      <w:txbxContent>
                        <w:p w14:paraId="7C70FE08" w14:textId="77777777" w:rsidR="000A6605" w:rsidRPr="00E40D7C" w:rsidRDefault="00000000" w:rsidP="00E40D7C">
                          <w:pPr>
                            <w:jc w:val="center"/>
                            <w:rPr>
                              <w:rFonts w:ascii="Montserrat" w:hAnsi="Montserrat"/>
                              <w:b/>
                              <w:sz w:val="12"/>
                              <w:szCs w:val="12"/>
                            </w:rPr>
                          </w:pPr>
                          <w:sdt>
                            <w:sdtPr>
                              <w:rPr>
                                <w:rFonts w:ascii="Montserrat" w:hAnsi="Montserrat"/>
                                <w:b/>
                                <w:sz w:val="12"/>
                                <w:szCs w:val="12"/>
                              </w:rPr>
                              <w:id w:val="1497846716"/>
                              <w:docPartObj>
                                <w:docPartGallery w:val="Page Numbers (Bottom of Page)"/>
                                <w:docPartUnique/>
                              </w:docPartObj>
                            </w:sdtPr>
                            <w:sdtContent>
                              <w:sdt>
                                <w:sdtPr>
                                  <w:rPr>
                                    <w:rFonts w:ascii="Montserrat" w:hAnsi="Montserrat"/>
                                    <w:b/>
                                    <w:sz w:val="12"/>
                                    <w:szCs w:val="12"/>
                                  </w:rPr>
                                  <w:id w:val="-1643658510"/>
                                  <w:docPartObj>
                                    <w:docPartGallery w:val="Page Numbers (Top of Page)"/>
                                    <w:docPartUnique/>
                                  </w:docPartObj>
                                </w:sdtPr>
                                <w:sdtContent>
                                  <w:r w:rsidR="000A6605" w:rsidRPr="00E40D7C">
                                    <w:rPr>
                                      <w:rFonts w:ascii="Montserrat" w:hAnsi="Montserrat"/>
                                      <w:b/>
                                      <w:sz w:val="12"/>
                                      <w:szCs w:val="12"/>
                                    </w:rPr>
                                    <w:t xml:space="preserve">Página </w:t>
                                  </w:r>
                                  <w:r w:rsidR="000A6605" w:rsidRPr="00E40D7C">
                                    <w:rPr>
                                      <w:rFonts w:ascii="Montserrat" w:hAnsi="Montserrat"/>
                                      <w:b/>
                                      <w:sz w:val="12"/>
                                      <w:szCs w:val="12"/>
                                    </w:rPr>
                                    <w:fldChar w:fldCharType="begin"/>
                                  </w:r>
                                  <w:r w:rsidR="000A6605" w:rsidRPr="00E40D7C">
                                    <w:rPr>
                                      <w:rFonts w:ascii="Montserrat" w:hAnsi="Montserrat"/>
                                      <w:b/>
                                      <w:sz w:val="12"/>
                                      <w:szCs w:val="12"/>
                                    </w:rPr>
                                    <w:instrText>PAGE</w:instrText>
                                  </w:r>
                                  <w:r w:rsidR="000A6605" w:rsidRPr="00E40D7C">
                                    <w:rPr>
                                      <w:rFonts w:ascii="Montserrat" w:hAnsi="Montserrat"/>
                                      <w:b/>
                                      <w:sz w:val="12"/>
                                      <w:szCs w:val="12"/>
                                    </w:rPr>
                                    <w:fldChar w:fldCharType="separate"/>
                                  </w:r>
                                  <w:r w:rsidR="004747E6">
                                    <w:rPr>
                                      <w:rFonts w:ascii="Montserrat" w:hAnsi="Montserrat"/>
                                      <w:b/>
                                      <w:noProof/>
                                      <w:sz w:val="12"/>
                                      <w:szCs w:val="12"/>
                                    </w:rPr>
                                    <w:t>19</w:t>
                                  </w:r>
                                  <w:r w:rsidR="000A6605" w:rsidRPr="00E40D7C">
                                    <w:rPr>
                                      <w:rFonts w:ascii="Montserrat" w:hAnsi="Montserrat"/>
                                      <w:b/>
                                      <w:sz w:val="12"/>
                                      <w:szCs w:val="12"/>
                                    </w:rPr>
                                    <w:fldChar w:fldCharType="end"/>
                                  </w:r>
                                  <w:r w:rsidR="000A6605" w:rsidRPr="00E40D7C">
                                    <w:rPr>
                                      <w:rFonts w:ascii="Montserrat" w:hAnsi="Montserrat"/>
                                      <w:b/>
                                      <w:sz w:val="12"/>
                                      <w:szCs w:val="12"/>
                                    </w:rPr>
                                    <w:t xml:space="preserve"> de </w:t>
                                  </w:r>
                                  <w:r w:rsidR="000A6605" w:rsidRPr="00E40D7C">
                                    <w:rPr>
                                      <w:rFonts w:ascii="Montserrat" w:hAnsi="Montserrat"/>
                                      <w:b/>
                                      <w:sz w:val="12"/>
                                      <w:szCs w:val="12"/>
                                    </w:rPr>
                                    <w:fldChar w:fldCharType="begin"/>
                                  </w:r>
                                  <w:r w:rsidR="000A6605" w:rsidRPr="00E40D7C">
                                    <w:rPr>
                                      <w:rFonts w:ascii="Montserrat" w:hAnsi="Montserrat"/>
                                      <w:b/>
                                      <w:sz w:val="12"/>
                                      <w:szCs w:val="12"/>
                                    </w:rPr>
                                    <w:instrText>NUMPAGES</w:instrText>
                                  </w:r>
                                  <w:r w:rsidR="000A6605" w:rsidRPr="00E40D7C">
                                    <w:rPr>
                                      <w:rFonts w:ascii="Montserrat" w:hAnsi="Montserrat"/>
                                      <w:b/>
                                      <w:sz w:val="12"/>
                                      <w:szCs w:val="12"/>
                                    </w:rPr>
                                    <w:fldChar w:fldCharType="separate"/>
                                  </w:r>
                                  <w:r w:rsidR="004747E6">
                                    <w:rPr>
                                      <w:rFonts w:ascii="Montserrat" w:hAnsi="Montserrat"/>
                                      <w:b/>
                                      <w:noProof/>
                                      <w:sz w:val="12"/>
                                      <w:szCs w:val="12"/>
                                    </w:rPr>
                                    <w:t>20</w:t>
                                  </w:r>
                                  <w:r w:rsidR="000A6605" w:rsidRPr="00E40D7C">
                                    <w:rPr>
                                      <w:rFonts w:ascii="Montserrat" w:hAnsi="Montserrat"/>
                                      <w:b/>
                                      <w:sz w:val="12"/>
                                      <w:szCs w:val="12"/>
                                    </w:rPr>
                                    <w:fldChar w:fldCharType="end"/>
                                  </w:r>
                                </w:sdtContent>
                              </w:sdt>
                            </w:sdtContent>
                          </w:sdt>
                        </w:p>
                        <w:p w14:paraId="15CE6388" w14:textId="77777777" w:rsidR="000A6605" w:rsidRPr="00E40D7C" w:rsidRDefault="000A6605" w:rsidP="00E40D7C">
                          <w:pPr>
                            <w:rPr>
                              <w:rFonts w:ascii="Montserrat" w:hAnsi="Montserrat"/>
                              <w:sz w:val="12"/>
                              <w:szCs w:val="1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C53A8A3" id="_x0000_t202" coordsize="21600,21600" o:spt="202" path="m,l,21600r21600,l21600,xe">
              <v:stroke joinstyle="miter"/>
              <v:path gradientshapeok="t" o:connecttype="rect"/>
            </v:shapetype>
            <v:shape id="Cuadro de texto 2" o:spid="_x0000_s1027" type="#_x0000_t202" style="position:absolute;left:0;text-align:left;margin-left:137.85pt;margin-top:-53.9pt;width:186.95pt;height:17.7pt;z-index:25166438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" filled="f" stroked="f">
              <v:textbox>
                <w:txbxContent>
                  <w:p w14:paraId="7C70FE08" w14:textId="77777777" w:rsidR="000A6605" w:rsidRPr="00E40D7C" w:rsidRDefault="00000000" w:rsidP="00E40D7C">
                    <w:pPr>
                      <w:jc w:val="center"/>
                      <w:rPr>
                        <w:rFonts w:ascii="Montserrat" w:hAnsi="Montserrat"/>
                        <w:b/>
                        <w:sz w:val="12"/>
                        <w:szCs w:val="12"/>
                      </w:rPr>
                    </w:pPr>
                    <w:sdt>
                      <w:sdtPr>
                        <w:rPr>
                          <w:rFonts w:ascii="Montserrat" w:hAnsi="Montserrat"/>
                          <w:b/>
                          <w:sz w:val="12"/>
                          <w:szCs w:val="12"/>
                        </w:rPr>
                        <w:id w:val="1497846716"/>
                        <w:docPartObj>
                          <w:docPartGallery w:val="Page Numbers (Bottom of Page)"/>
                          <w:docPartUnique/>
                        </w:docPartObj>
                      </w:sdtPr>
                      <w:sdtContent>
                        <w:sdt>
                          <w:sdtPr>
                            <w:rPr>
                              <w:rFonts w:ascii="Montserrat" w:hAnsi="Montserrat"/>
                              <w:b/>
                              <w:sz w:val="12"/>
                              <w:szCs w:val="12"/>
                            </w:rPr>
                            <w:id w:val="-1643658510"/>
                            <w:docPartObj>
                              <w:docPartGallery w:val="Page Numbers (Top of Page)"/>
                              <w:docPartUnique/>
                            </w:docPartObj>
                          </w:sdtPr>
                          <w:sdtContent>
                            <w:r w:rsidR="000A6605" w:rsidRPr="00E40D7C">
                              <w:rPr>
                                <w:rFonts w:ascii="Montserrat" w:hAnsi="Montserrat"/>
                                <w:b/>
                                <w:sz w:val="12"/>
                                <w:szCs w:val="12"/>
                              </w:rPr>
                              <w:t xml:space="preserve">Página </w:t>
                            </w:r>
                            <w:r w:rsidR="000A6605" w:rsidRPr="00E40D7C">
                              <w:rPr>
                                <w:rFonts w:ascii="Montserrat" w:hAnsi="Montserrat"/>
                                <w:b/>
                                <w:sz w:val="12"/>
                                <w:szCs w:val="12"/>
                              </w:rPr>
                              <w:fldChar w:fldCharType="begin"/>
                            </w:r>
                            <w:r w:rsidR="000A6605" w:rsidRPr="00E40D7C">
                              <w:rPr>
                                <w:rFonts w:ascii="Montserrat" w:hAnsi="Montserrat"/>
                                <w:b/>
                                <w:sz w:val="12"/>
                                <w:szCs w:val="12"/>
                              </w:rPr>
                              <w:instrText>PAGE</w:instrText>
                            </w:r>
                            <w:r w:rsidR="000A6605" w:rsidRPr="00E40D7C">
                              <w:rPr>
                                <w:rFonts w:ascii="Montserrat" w:hAnsi="Montserrat"/>
                                <w:b/>
                                <w:sz w:val="12"/>
                                <w:szCs w:val="12"/>
                              </w:rPr>
                              <w:fldChar w:fldCharType="separate"/>
                            </w:r>
                            <w:r w:rsidR="004747E6">
                              <w:rPr>
                                <w:rFonts w:ascii="Montserrat" w:hAnsi="Montserrat"/>
                                <w:b/>
                                <w:noProof/>
                                <w:sz w:val="12"/>
                                <w:szCs w:val="12"/>
                              </w:rPr>
                              <w:t>19</w:t>
                            </w:r>
                            <w:r w:rsidR="000A6605" w:rsidRPr="00E40D7C">
                              <w:rPr>
                                <w:rFonts w:ascii="Montserrat" w:hAnsi="Montserrat"/>
                                <w:b/>
                                <w:sz w:val="12"/>
                                <w:szCs w:val="12"/>
                              </w:rPr>
                              <w:fldChar w:fldCharType="end"/>
                            </w:r>
                            <w:r w:rsidR="000A6605" w:rsidRPr="00E40D7C">
                              <w:rPr>
                                <w:rFonts w:ascii="Montserrat" w:hAnsi="Montserrat"/>
                                <w:b/>
                                <w:sz w:val="12"/>
                                <w:szCs w:val="12"/>
                              </w:rPr>
                              <w:t xml:space="preserve"> de </w:t>
                            </w:r>
                            <w:r w:rsidR="000A6605" w:rsidRPr="00E40D7C">
                              <w:rPr>
                                <w:rFonts w:ascii="Montserrat" w:hAnsi="Montserrat"/>
                                <w:b/>
                                <w:sz w:val="12"/>
                                <w:szCs w:val="12"/>
                              </w:rPr>
                              <w:fldChar w:fldCharType="begin"/>
                            </w:r>
                            <w:r w:rsidR="000A6605" w:rsidRPr="00E40D7C">
                              <w:rPr>
                                <w:rFonts w:ascii="Montserrat" w:hAnsi="Montserrat"/>
                                <w:b/>
                                <w:sz w:val="12"/>
                                <w:szCs w:val="12"/>
                              </w:rPr>
                              <w:instrText>NUMPAGES</w:instrText>
                            </w:r>
                            <w:r w:rsidR="000A6605" w:rsidRPr="00E40D7C">
                              <w:rPr>
                                <w:rFonts w:ascii="Montserrat" w:hAnsi="Montserrat"/>
                                <w:b/>
                                <w:sz w:val="12"/>
                                <w:szCs w:val="12"/>
                              </w:rPr>
                              <w:fldChar w:fldCharType="separate"/>
                            </w:r>
                            <w:r w:rsidR="004747E6">
                              <w:rPr>
                                <w:rFonts w:ascii="Montserrat" w:hAnsi="Montserrat"/>
                                <w:b/>
                                <w:noProof/>
                                <w:sz w:val="12"/>
                                <w:szCs w:val="12"/>
                              </w:rPr>
                              <w:t>20</w:t>
                            </w:r>
                            <w:r w:rsidR="000A6605" w:rsidRPr="00E40D7C">
                              <w:rPr>
                                <w:rFonts w:ascii="Montserrat" w:hAnsi="Montserrat"/>
                                <w:b/>
                                <w:sz w:val="12"/>
                                <w:szCs w:val="12"/>
                              </w:rPr>
                              <w:fldChar w:fldCharType="end"/>
                            </w:r>
                          </w:sdtContent>
                        </w:sdt>
                      </w:sdtContent>
                    </w:sdt>
                  </w:p>
                  <w:p w14:paraId="15CE6388" w14:textId="77777777" w:rsidR="000A6605" w:rsidRPr="00E40D7C" w:rsidRDefault="000A6605" w:rsidP="00E40D7C">
                    <w:pPr>
                      <w:rPr>
                        <w:rFonts w:ascii="Montserrat" w:hAnsi="Montserrat"/>
                        <w:sz w:val="12"/>
                        <w:szCs w:val="12"/>
                      </w:rPr>
                    </w:pPr>
                  </w:p>
                </w:txbxContent>
              </v:textbox>
            </v:shape>
          </w:pict>
        </mc:Fallback>
      </mc:AlternateContent>
    </w:r>
    <w:r>
      <w:rPr>
        <w:noProof/>
        <w:lang w:eastAsia="es-MX"/>
      </w:rPr>
      <w:drawing>
        <wp:anchor distT="0" distB="0" distL="114300" distR="114300" simplePos="0" relativeHeight="251463680" behindDoc="1" locked="0" layoutInCell="1" allowOverlap="1" wp14:anchorId="06144C1B" wp14:editId="32F5DEEA">
          <wp:simplePos x="0" y="0"/>
          <wp:positionH relativeFrom="column">
            <wp:posOffset>-753414</wp:posOffset>
          </wp:positionH>
          <wp:positionV relativeFrom="paragraph">
            <wp:posOffset>-1268569</wp:posOffset>
          </wp:positionV>
          <wp:extent cx="7802291" cy="1606308"/>
          <wp:effectExtent l="0" t="0" r="0" b="0"/>
          <wp:wrapNone/>
          <wp:docPr id="1099305292" name="Imagen 5"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5292" name="Imagen 5" descr="Forma&#10;&#10;Descripción generada automáticamente"/>
                  <pic:cNvPicPr/>
                </pic:nvPicPr>
                <pic:blipFill>
                  <a:blip r:embed="rId1"/>
                  <a:stretch>
                    <a:fillRect/>
                  </a:stretch>
                </pic:blipFill>
                <pic:spPr>
                  <a:xfrm>
                    <a:off x="0" y="0"/>
                    <a:ext cx="7802291" cy="1606308"/>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4B542" w14:textId="77777777" w:rsidR="005C2E82" w:rsidRDefault="005C2E82" w:rsidP="00984A99">
      <w:r>
        <w:separator/>
      </w:r>
    </w:p>
  </w:footnote>
  <w:footnote w:type="continuationSeparator" w:id="0">
    <w:p w14:paraId="1BEA4F4B" w14:textId="77777777" w:rsidR="005C2E82" w:rsidRDefault="005C2E82"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27403" w14:textId="69F05501" w:rsidR="000A6605" w:rsidRDefault="000A6605" w:rsidP="000D31E3">
    <w:pPr>
      <w:pStyle w:val="Encabezado"/>
      <w:ind w:left="-1276"/>
    </w:pPr>
    <w:r>
      <w:rPr>
        <w:noProof/>
        <w:lang w:eastAsia="es-MX"/>
      </w:rPr>
      <w:drawing>
        <wp:anchor distT="0" distB="0" distL="114300" distR="114300" simplePos="0" relativeHeight="251666432" behindDoc="1" locked="0" layoutInCell="1" allowOverlap="1" wp14:anchorId="20B9AB04" wp14:editId="32CCC70D">
          <wp:simplePos x="0" y="0"/>
          <wp:positionH relativeFrom="column">
            <wp:posOffset>-771525</wp:posOffset>
          </wp:positionH>
          <wp:positionV relativeFrom="paragraph">
            <wp:posOffset>-10160</wp:posOffset>
          </wp:positionV>
          <wp:extent cx="7761605" cy="10043795"/>
          <wp:effectExtent l="0" t="0" r="0" b="0"/>
          <wp:wrapNone/>
          <wp:docPr id="27775956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3527A2"/>
    <w:multiLevelType w:val="hybridMultilevel"/>
    <w:tmpl w:val="B0543A3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C55AC4"/>
    <w:multiLevelType w:val="hybridMultilevel"/>
    <w:tmpl w:val="7EACEB70"/>
    <w:lvl w:ilvl="0" w:tplc="65E21016">
      <w:start w:val="1"/>
      <w:numFmt w:val="bullet"/>
      <w:lvlText w:val="-"/>
      <w:lvlJc w:val="left"/>
      <w:pPr>
        <w:ind w:left="720" w:hanging="360"/>
      </w:pPr>
      <w:rPr>
        <w:rFonts w:ascii="Montserrat" w:eastAsiaTheme="minorEastAsia"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455499"/>
    <w:multiLevelType w:val="hybridMultilevel"/>
    <w:tmpl w:val="A59E1CBE"/>
    <w:lvl w:ilvl="0" w:tplc="FFFFFFFF">
      <w:start w:val="10"/>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725885"/>
    <w:multiLevelType w:val="hybridMultilevel"/>
    <w:tmpl w:val="383A60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072095F"/>
    <w:multiLevelType w:val="hybridMultilevel"/>
    <w:tmpl w:val="A59E1CBE"/>
    <w:lvl w:ilvl="0" w:tplc="FFFFFFFF">
      <w:start w:val="10"/>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226478E"/>
    <w:multiLevelType w:val="hybridMultilevel"/>
    <w:tmpl w:val="F1E22B7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CED2F9B"/>
    <w:multiLevelType w:val="hybridMultilevel"/>
    <w:tmpl w:val="771CF1E8"/>
    <w:lvl w:ilvl="0" w:tplc="F62A6BF0">
      <w:start w:val="6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D8F0562"/>
    <w:multiLevelType w:val="hybridMultilevel"/>
    <w:tmpl w:val="CA628594"/>
    <w:lvl w:ilvl="0" w:tplc="63B4736E">
      <w:start w:val="1"/>
      <w:numFmt w:val="bullet"/>
      <w:lvlText w:val=""/>
      <w:lvlJc w:val="left"/>
      <w:pPr>
        <w:ind w:left="360" w:hanging="360"/>
      </w:pPr>
      <w:rPr>
        <w:rFonts w:ascii="Symbol" w:eastAsia="Calibri" w:hAnsi="Symbol" w:cs="Arial" w:hint="default"/>
        <w:sz w:val="20"/>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34E608B2"/>
    <w:multiLevelType w:val="hybridMultilevel"/>
    <w:tmpl w:val="7F847038"/>
    <w:lvl w:ilvl="0" w:tplc="994CA13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640CA3"/>
    <w:multiLevelType w:val="hybridMultilevel"/>
    <w:tmpl w:val="04F46D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9AD3E08"/>
    <w:multiLevelType w:val="hybridMultilevel"/>
    <w:tmpl w:val="6A863266"/>
    <w:lvl w:ilvl="0" w:tplc="080A0017">
      <w:start w:val="8"/>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C047E7E"/>
    <w:multiLevelType w:val="hybridMultilevel"/>
    <w:tmpl w:val="5F849FD6"/>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4C337375"/>
    <w:multiLevelType w:val="hybridMultilevel"/>
    <w:tmpl w:val="0F5C9FD0"/>
    <w:lvl w:ilvl="0" w:tplc="080A0017">
      <w:start w:val="8"/>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13A67B3"/>
    <w:multiLevelType w:val="hybridMultilevel"/>
    <w:tmpl w:val="622212C0"/>
    <w:lvl w:ilvl="0" w:tplc="A7EC7336">
      <w:start w:val="10"/>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A7208D8"/>
    <w:multiLevelType w:val="hybridMultilevel"/>
    <w:tmpl w:val="D5B2A68A"/>
    <w:lvl w:ilvl="0" w:tplc="080A0017">
      <w:start w:val="8"/>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E8A0DA1"/>
    <w:multiLevelType w:val="hybridMultilevel"/>
    <w:tmpl w:val="A10E3A82"/>
    <w:lvl w:ilvl="0" w:tplc="080A0017">
      <w:start w:val="10"/>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F363591"/>
    <w:multiLevelType w:val="multilevel"/>
    <w:tmpl w:val="FE6C0E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FBB2A24"/>
    <w:multiLevelType w:val="hybridMultilevel"/>
    <w:tmpl w:val="C5B2F25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6074C6E"/>
    <w:multiLevelType w:val="hybridMultilevel"/>
    <w:tmpl w:val="3238FAEC"/>
    <w:lvl w:ilvl="0" w:tplc="080A0017">
      <w:start w:val="10"/>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A555704"/>
    <w:multiLevelType w:val="hybridMultilevel"/>
    <w:tmpl w:val="47B442E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A57321D"/>
    <w:multiLevelType w:val="multilevel"/>
    <w:tmpl w:val="9D1CD874"/>
    <w:lvl w:ilvl="0">
      <w:start w:val="1"/>
      <w:numFmt w:val="decimal"/>
      <w:lvlText w:val="%1."/>
      <w:lvlJc w:val="left"/>
      <w:pPr>
        <w:ind w:left="360" w:hanging="360"/>
      </w:pPr>
      <w:rPr>
        <w:rFonts w:hint="default"/>
        <w:b/>
        <w:bCs/>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7AEF044F"/>
    <w:multiLevelType w:val="hybridMultilevel"/>
    <w:tmpl w:val="9544E7E6"/>
    <w:lvl w:ilvl="0" w:tplc="080A0017">
      <w:start w:val="7"/>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CEB0FBD"/>
    <w:multiLevelType w:val="hybridMultilevel"/>
    <w:tmpl w:val="E65CD71A"/>
    <w:lvl w:ilvl="0" w:tplc="080A0017">
      <w:start w:val="6"/>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24668191">
    <w:abstractNumId w:val="1"/>
  </w:num>
  <w:num w:numId="2" w16cid:durableId="1190684319">
    <w:abstractNumId w:val="10"/>
  </w:num>
  <w:num w:numId="3" w16cid:durableId="998188922">
    <w:abstractNumId w:val="0"/>
  </w:num>
  <w:num w:numId="4" w16cid:durableId="1096638595">
    <w:abstractNumId w:val="8"/>
  </w:num>
  <w:num w:numId="5" w16cid:durableId="1654530848">
    <w:abstractNumId w:val="20"/>
  </w:num>
  <w:num w:numId="6" w16cid:durableId="549076150">
    <w:abstractNumId w:val="17"/>
  </w:num>
  <w:num w:numId="7" w16cid:durableId="1368876815">
    <w:abstractNumId w:val="6"/>
  </w:num>
  <w:num w:numId="8" w16cid:durableId="1684167318">
    <w:abstractNumId w:val="7"/>
  </w:num>
  <w:num w:numId="9" w16cid:durableId="17198704">
    <w:abstractNumId w:val="12"/>
  </w:num>
  <w:num w:numId="10" w16cid:durableId="1968774985">
    <w:abstractNumId w:val="21"/>
  </w:num>
  <w:num w:numId="11" w16cid:durableId="208303346">
    <w:abstractNumId w:val="18"/>
  </w:num>
  <w:num w:numId="12" w16cid:durableId="711155286">
    <w:abstractNumId w:val="2"/>
  </w:num>
  <w:num w:numId="13" w16cid:durableId="1806000101">
    <w:abstractNumId w:val="4"/>
  </w:num>
  <w:num w:numId="14" w16cid:durableId="1442066611">
    <w:abstractNumId w:val="23"/>
  </w:num>
  <w:num w:numId="15" w16cid:durableId="555774121">
    <w:abstractNumId w:val="22"/>
  </w:num>
  <w:num w:numId="16" w16cid:durableId="608391909">
    <w:abstractNumId w:val="15"/>
  </w:num>
  <w:num w:numId="17" w16cid:durableId="418067942">
    <w:abstractNumId w:val="13"/>
  </w:num>
  <w:num w:numId="18" w16cid:durableId="1663003514">
    <w:abstractNumId w:val="11"/>
  </w:num>
  <w:num w:numId="19" w16cid:durableId="768231944">
    <w:abstractNumId w:val="16"/>
  </w:num>
  <w:num w:numId="20" w16cid:durableId="1725903955">
    <w:abstractNumId w:val="19"/>
  </w:num>
  <w:num w:numId="21" w16cid:durableId="1746605615">
    <w:abstractNumId w:val="14"/>
  </w:num>
  <w:num w:numId="22" w16cid:durableId="1394160704">
    <w:abstractNumId w:val="3"/>
  </w:num>
  <w:num w:numId="23" w16cid:durableId="784420746">
    <w:abstractNumId w:val="5"/>
  </w:num>
  <w:num w:numId="24" w16cid:durableId="1532912306">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A99"/>
    <w:rsid w:val="00001D9B"/>
    <w:rsid w:val="00001EB4"/>
    <w:rsid w:val="00004642"/>
    <w:rsid w:val="00004CFD"/>
    <w:rsid w:val="000051DF"/>
    <w:rsid w:val="00005260"/>
    <w:rsid w:val="000056AE"/>
    <w:rsid w:val="00012528"/>
    <w:rsid w:val="0001306F"/>
    <w:rsid w:val="000143EC"/>
    <w:rsid w:val="00016721"/>
    <w:rsid w:val="0003115F"/>
    <w:rsid w:val="00033049"/>
    <w:rsid w:val="00033084"/>
    <w:rsid w:val="00033244"/>
    <w:rsid w:val="00034F8A"/>
    <w:rsid w:val="00037BA0"/>
    <w:rsid w:val="00040242"/>
    <w:rsid w:val="0004228B"/>
    <w:rsid w:val="00053C06"/>
    <w:rsid w:val="00054273"/>
    <w:rsid w:val="00054B8A"/>
    <w:rsid w:val="00056B2E"/>
    <w:rsid w:val="00057726"/>
    <w:rsid w:val="0006337E"/>
    <w:rsid w:val="00064BDB"/>
    <w:rsid w:val="00065207"/>
    <w:rsid w:val="00065F18"/>
    <w:rsid w:val="000670EE"/>
    <w:rsid w:val="0006798B"/>
    <w:rsid w:val="00074F08"/>
    <w:rsid w:val="0008285E"/>
    <w:rsid w:val="00083264"/>
    <w:rsid w:val="00086BC5"/>
    <w:rsid w:val="00090C52"/>
    <w:rsid w:val="000911E0"/>
    <w:rsid w:val="00092D3E"/>
    <w:rsid w:val="00092EC3"/>
    <w:rsid w:val="00094713"/>
    <w:rsid w:val="0009506F"/>
    <w:rsid w:val="000956DD"/>
    <w:rsid w:val="000A2284"/>
    <w:rsid w:val="000A5433"/>
    <w:rsid w:val="000A6605"/>
    <w:rsid w:val="000B481D"/>
    <w:rsid w:val="000B4B58"/>
    <w:rsid w:val="000C02A2"/>
    <w:rsid w:val="000C181E"/>
    <w:rsid w:val="000C2893"/>
    <w:rsid w:val="000C395D"/>
    <w:rsid w:val="000C3AB1"/>
    <w:rsid w:val="000C3AB2"/>
    <w:rsid w:val="000C4344"/>
    <w:rsid w:val="000D2F63"/>
    <w:rsid w:val="000D31E3"/>
    <w:rsid w:val="000D3BED"/>
    <w:rsid w:val="000D3D77"/>
    <w:rsid w:val="000D5CD1"/>
    <w:rsid w:val="000D6C81"/>
    <w:rsid w:val="000D709E"/>
    <w:rsid w:val="000E0953"/>
    <w:rsid w:val="000E0FBB"/>
    <w:rsid w:val="000E4020"/>
    <w:rsid w:val="000E4F47"/>
    <w:rsid w:val="000E58A6"/>
    <w:rsid w:val="000E76FC"/>
    <w:rsid w:val="000E7C72"/>
    <w:rsid w:val="000F1704"/>
    <w:rsid w:val="000F2BE2"/>
    <w:rsid w:val="000F4E2E"/>
    <w:rsid w:val="000F57FB"/>
    <w:rsid w:val="00101B28"/>
    <w:rsid w:val="00101B9E"/>
    <w:rsid w:val="00103943"/>
    <w:rsid w:val="00103BFA"/>
    <w:rsid w:val="00103C8B"/>
    <w:rsid w:val="0010417E"/>
    <w:rsid w:val="00105758"/>
    <w:rsid w:val="00106D11"/>
    <w:rsid w:val="001105BC"/>
    <w:rsid w:val="00112C4C"/>
    <w:rsid w:val="0011504D"/>
    <w:rsid w:val="00117072"/>
    <w:rsid w:val="00121D33"/>
    <w:rsid w:val="00122188"/>
    <w:rsid w:val="00124354"/>
    <w:rsid w:val="00126B6E"/>
    <w:rsid w:val="0013149A"/>
    <w:rsid w:val="00132A58"/>
    <w:rsid w:val="00133F2F"/>
    <w:rsid w:val="00134167"/>
    <w:rsid w:val="00135179"/>
    <w:rsid w:val="00135A6F"/>
    <w:rsid w:val="001370DA"/>
    <w:rsid w:val="00144F27"/>
    <w:rsid w:val="0015105B"/>
    <w:rsid w:val="001521B8"/>
    <w:rsid w:val="00152693"/>
    <w:rsid w:val="00152C89"/>
    <w:rsid w:val="001534A6"/>
    <w:rsid w:val="00154561"/>
    <w:rsid w:val="00155272"/>
    <w:rsid w:val="00156DA9"/>
    <w:rsid w:val="001578F3"/>
    <w:rsid w:val="00157A78"/>
    <w:rsid w:val="00160B88"/>
    <w:rsid w:val="00161B35"/>
    <w:rsid w:val="00170F07"/>
    <w:rsid w:val="00173298"/>
    <w:rsid w:val="00173F73"/>
    <w:rsid w:val="00175CB3"/>
    <w:rsid w:val="00176B5E"/>
    <w:rsid w:val="00176E30"/>
    <w:rsid w:val="0017773D"/>
    <w:rsid w:val="001778FD"/>
    <w:rsid w:val="00182DD1"/>
    <w:rsid w:val="00184C2D"/>
    <w:rsid w:val="00187DB3"/>
    <w:rsid w:val="00190188"/>
    <w:rsid w:val="00191E1A"/>
    <w:rsid w:val="00194E75"/>
    <w:rsid w:val="0019635F"/>
    <w:rsid w:val="00196486"/>
    <w:rsid w:val="001A0C91"/>
    <w:rsid w:val="001A0CCA"/>
    <w:rsid w:val="001A0F82"/>
    <w:rsid w:val="001A6F09"/>
    <w:rsid w:val="001B0DBE"/>
    <w:rsid w:val="001B1C01"/>
    <w:rsid w:val="001B2431"/>
    <w:rsid w:val="001C23A3"/>
    <w:rsid w:val="001C4DE7"/>
    <w:rsid w:val="001D040D"/>
    <w:rsid w:val="001D45E6"/>
    <w:rsid w:val="001D4615"/>
    <w:rsid w:val="001D5035"/>
    <w:rsid w:val="001E35C0"/>
    <w:rsid w:val="001E421B"/>
    <w:rsid w:val="001E67F3"/>
    <w:rsid w:val="001E6E57"/>
    <w:rsid w:val="001E706C"/>
    <w:rsid w:val="001F306B"/>
    <w:rsid w:val="001F5B76"/>
    <w:rsid w:val="002004F5"/>
    <w:rsid w:val="002015EB"/>
    <w:rsid w:val="00201CC3"/>
    <w:rsid w:val="00201E42"/>
    <w:rsid w:val="00206314"/>
    <w:rsid w:val="0020709D"/>
    <w:rsid w:val="00210702"/>
    <w:rsid w:val="00211439"/>
    <w:rsid w:val="00212B06"/>
    <w:rsid w:val="00213148"/>
    <w:rsid w:val="00213B82"/>
    <w:rsid w:val="00213C3B"/>
    <w:rsid w:val="00214C50"/>
    <w:rsid w:val="0021506F"/>
    <w:rsid w:val="00215A81"/>
    <w:rsid w:val="00216BCB"/>
    <w:rsid w:val="00217EC6"/>
    <w:rsid w:val="0022046B"/>
    <w:rsid w:val="00221481"/>
    <w:rsid w:val="00221920"/>
    <w:rsid w:val="002247B0"/>
    <w:rsid w:val="00231F93"/>
    <w:rsid w:val="00233FFC"/>
    <w:rsid w:val="00234D66"/>
    <w:rsid w:val="00237068"/>
    <w:rsid w:val="002372D1"/>
    <w:rsid w:val="00244E24"/>
    <w:rsid w:val="0024666B"/>
    <w:rsid w:val="00251EEA"/>
    <w:rsid w:val="00253115"/>
    <w:rsid w:val="00257F97"/>
    <w:rsid w:val="002630A8"/>
    <w:rsid w:val="002654D9"/>
    <w:rsid w:val="00265951"/>
    <w:rsid w:val="00273C95"/>
    <w:rsid w:val="002743F2"/>
    <w:rsid w:val="002754C8"/>
    <w:rsid w:val="00275660"/>
    <w:rsid w:val="00284876"/>
    <w:rsid w:val="002850CE"/>
    <w:rsid w:val="002877B9"/>
    <w:rsid w:val="002909D6"/>
    <w:rsid w:val="00292012"/>
    <w:rsid w:val="00292D42"/>
    <w:rsid w:val="002A22DE"/>
    <w:rsid w:val="002A3E05"/>
    <w:rsid w:val="002A57BE"/>
    <w:rsid w:val="002B0AFE"/>
    <w:rsid w:val="002B1195"/>
    <w:rsid w:val="002B261B"/>
    <w:rsid w:val="002B6DA5"/>
    <w:rsid w:val="002B75B1"/>
    <w:rsid w:val="002C2CA8"/>
    <w:rsid w:val="002C5CD9"/>
    <w:rsid w:val="002C7653"/>
    <w:rsid w:val="002D12E1"/>
    <w:rsid w:val="002D265E"/>
    <w:rsid w:val="002D29D4"/>
    <w:rsid w:val="002D2C86"/>
    <w:rsid w:val="002D2DD6"/>
    <w:rsid w:val="002D3DF2"/>
    <w:rsid w:val="002D6A02"/>
    <w:rsid w:val="002E148B"/>
    <w:rsid w:val="002E3DC0"/>
    <w:rsid w:val="002E5F2A"/>
    <w:rsid w:val="002E6587"/>
    <w:rsid w:val="002E6975"/>
    <w:rsid w:val="002F0474"/>
    <w:rsid w:val="002F4A70"/>
    <w:rsid w:val="002F50D6"/>
    <w:rsid w:val="002F705E"/>
    <w:rsid w:val="00300108"/>
    <w:rsid w:val="00300AC8"/>
    <w:rsid w:val="00301A01"/>
    <w:rsid w:val="0030348D"/>
    <w:rsid w:val="00305C78"/>
    <w:rsid w:val="00307122"/>
    <w:rsid w:val="00310A1C"/>
    <w:rsid w:val="00312EBF"/>
    <w:rsid w:val="00313CCC"/>
    <w:rsid w:val="00315AAC"/>
    <w:rsid w:val="00320FB4"/>
    <w:rsid w:val="00322181"/>
    <w:rsid w:val="003304C5"/>
    <w:rsid w:val="00332EFE"/>
    <w:rsid w:val="003371CA"/>
    <w:rsid w:val="00337949"/>
    <w:rsid w:val="00341D10"/>
    <w:rsid w:val="00341DB3"/>
    <w:rsid w:val="00343FB1"/>
    <w:rsid w:val="00347801"/>
    <w:rsid w:val="0035015D"/>
    <w:rsid w:val="003545CB"/>
    <w:rsid w:val="00356E34"/>
    <w:rsid w:val="00360F35"/>
    <w:rsid w:val="00362C25"/>
    <w:rsid w:val="00365C3A"/>
    <w:rsid w:val="00365F3B"/>
    <w:rsid w:val="00366ED4"/>
    <w:rsid w:val="00367CB8"/>
    <w:rsid w:val="0037125D"/>
    <w:rsid w:val="00371420"/>
    <w:rsid w:val="00371BFB"/>
    <w:rsid w:val="00374D7B"/>
    <w:rsid w:val="00376113"/>
    <w:rsid w:val="00376E03"/>
    <w:rsid w:val="00377D48"/>
    <w:rsid w:val="00384C64"/>
    <w:rsid w:val="00385884"/>
    <w:rsid w:val="00387548"/>
    <w:rsid w:val="00392BF9"/>
    <w:rsid w:val="00393D1F"/>
    <w:rsid w:val="003964E0"/>
    <w:rsid w:val="003A1239"/>
    <w:rsid w:val="003A4ED1"/>
    <w:rsid w:val="003A63D0"/>
    <w:rsid w:val="003A67F9"/>
    <w:rsid w:val="003A6EBB"/>
    <w:rsid w:val="003B54E1"/>
    <w:rsid w:val="003C0C7F"/>
    <w:rsid w:val="003C4AE7"/>
    <w:rsid w:val="003C50C4"/>
    <w:rsid w:val="003C712F"/>
    <w:rsid w:val="003C725C"/>
    <w:rsid w:val="003D01BA"/>
    <w:rsid w:val="003D0340"/>
    <w:rsid w:val="003D2532"/>
    <w:rsid w:val="003D25B7"/>
    <w:rsid w:val="003D58F8"/>
    <w:rsid w:val="003D6527"/>
    <w:rsid w:val="003D69F0"/>
    <w:rsid w:val="003E07EE"/>
    <w:rsid w:val="003E0E48"/>
    <w:rsid w:val="003E1177"/>
    <w:rsid w:val="003E4EE6"/>
    <w:rsid w:val="003E542C"/>
    <w:rsid w:val="003E6916"/>
    <w:rsid w:val="003E6AD7"/>
    <w:rsid w:val="003E7447"/>
    <w:rsid w:val="003E7DAA"/>
    <w:rsid w:val="003F177D"/>
    <w:rsid w:val="003F26C0"/>
    <w:rsid w:val="003F389D"/>
    <w:rsid w:val="003F50AB"/>
    <w:rsid w:val="004015F2"/>
    <w:rsid w:val="00403438"/>
    <w:rsid w:val="00403F29"/>
    <w:rsid w:val="00411EA1"/>
    <w:rsid w:val="00412BB0"/>
    <w:rsid w:val="00412EBF"/>
    <w:rsid w:val="00413094"/>
    <w:rsid w:val="00416132"/>
    <w:rsid w:val="00420FF2"/>
    <w:rsid w:val="00421AC3"/>
    <w:rsid w:val="0043086A"/>
    <w:rsid w:val="00431416"/>
    <w:rsid w:val="00432F3A"/>
    <w:rsid w:val="0043436F"/>
    <w:rsid w:val="004351C4"/>
    <w:rsid w:val="0043591F"/>
    <w:rsid w:val="004421A9"/>
    <w:rsid w:val="00443489"/>
    <w:rsid w:val="00444781"/>
    <w:rsid w:val="004450D4"/>
    <w:rsid w:val="00445734"/>
    <w:rsid w:val="004467DF"/>
    <w:rsid w:val="00447ADC"/>
    <w:rsid w:val="00450EF1"/>
    <w:rsid w:val="0045245B"/>
    <w:rsid w:val="0045471D"/>
    <w:rsid w:val="00455C48"/>
    <w:rsid w:val="004574EC"/>
    <w:rsid w:val="00462DE5"/>
    <w:rsid w:val="004653E7"/>
    <w:rsid w:val="00467062"/>
    <w:rsid w:val="004747E6"/>
    <w:rsid w:val="00474BF5"/>
    <w:rsid w:val="00474E8B"/>
    <w:rsid w:val="00483726"/>
    <w:rsid w:val="0048384F"/>
    <w:rsid w:val="0048529F"/>
    <w:rsid w:val="004855C6"/>
    <w:rsid w:val="004855CD"/>
    <w:rsid w:val="00485DFD"/>
    <w:rsid w:val="00485F00"/>
    <w:rsid w:val="0048708D"/>
    <w:rsid w:val="0048742F"/>
    <w:rsid w:val="00487C4C"/>
    <w:rsid w:val="00487C8F"/>
    <w:rsid w:val="00492F1E"/>
    <w:rsid w:val="00493F02"/>
    <w:rsid w:val="004970CD"/>
    <w:rsid w:val="004A06BC"/>
    <w:rsid w:val="004A0876"/>
    <w:rsid w:val="004A2E1D"/>
    <w:rsid w:val="004A331E"/>
    <w:rsid w:val="004A621D"/>
    <w:rsid w:val="004A6C32"/>
    <w:rsid w:val="004B3356"/>
    <w:rsid w:val="004B34BE"/>
    <w:rsid w:val="004B4DF7"/>
    <w:rsid w:val="004B633D"/>
    <w:rsid w:val="004C1A6B"/>
    <w:rsid w:val="004C252D"/>
    <w:rsid w:val="004C2709"/>
    <w:rsid w:val="004C64B0"/>
    <w:rsid w:val="004D194B"/>
    <w:rsid w:val="004D1FD3"/>
    <w:rsid w:val="004D3EB5"/>
    <w:rsid w:val="004D4FC4"/>
    <w:rsid w:val="004E1AC9"/>
    <w:rsid w:val="004E59E2"/>
    <w:rsid w:val="004E6D83"/>
    <w:rsid w:val="004E6F09"/>
    <w:rsid w:val="004E7AFF"/>
    <w:rsid w:val="004F33D1"/>
    <w:rsid w:val="004F4666"/>
    <w:rsid w:val="004F5C34"/>
    <w:rsid w:val="004F6150"/>
    <w:rsid w:val="004F6E47"/>
    <w:rsid w:val="004F7958"/>
    <w:rsid w:val="00504AAB"/>
    <w:rsid w:val="00506257"/>
    <w:rsid w:val="00506D9D"/>
    <w:rsid w:val="00510C7D"/>
    <w:rsid w:val="005140D2"/>
    <w:rsid w:val="00514C89"/>
    <w:rsid w:val="005152B3"/>
    <w:rsid w:val="005156F2"/>
    <w:rsid w:val="00517CD4"/>
    <w:rsid w:val="00517F83"/>
    <w:rsid w:val="00521EB3"/>
    <w:rsid w:val="00522F63"/>
    <w:rsid w:val="00523157"/>
    <w:rsid w:val="005248BC"/>
    <w:rsid w:val="00532B93"/>
    <w:rsid w:val="005344FE"/>
    <w:rsid w:val="00536E92"/>
    <w:rsid w:val="005374EE"/>
    <w:rsid w:val="005375C6"/>
    <w:rsid w:val="005411A8"/>
    <w:rsid w:val="005418CA"/>
    <w:rsid w:val="00543C03"/>
    <w:rsid w:val="00546004"/>
    <w:rsid w:val="00546C1B"/>
    <w:rsid w:val="00546E30"/>
    <w:rsid w:val="00547625"/>
    <w:rsid w:val="00550002"/>
    <w:rsid w:val="00551175"/>
    <w:rsid w:val="00552D7F"/>
    <w:rsid w:val="005533A9"/>
    <w:rsid w:val="00555FC7"/>
    <w:rsid w:val="00556F20"/>
    <w:rsid w:val="00561CF7"/>
    <w:rsid w:val="005702F6"/>
    <w:rsid w:val="00570363"/>
    <w:rsid w:val="00570958"/>
    <w:rsid w:val="005713B0"/>
    <w:rsid w:val="00572437"/>
    <w:rsid w:val="00581F27"/>
    <w:rsid w:val="00590B87"/>
    <w:rsid w:val="005934BB"/>
    <w:rsid w:val="005950B0"/>
    <w:rsid w:val="005953B8"/>
    <w:rsid w:val="005A0817"/>
    <w:rsid w:val="005A178F"/>
    <w:rsid w:val="005A1A02"/>
    <w:rsid w:val="005A4D12"/>
    <w:rsid w:val="005A61E7"/>
    <w:rsid w:val="005B1183"/>
    <w:rsid w:val="005B3413"/>
    <w:rsid w:val="005B469E"/>
    <w:rsid w:val="005B7A8D"/>
    <w:rsid w:val="005C20DD"/>
    <w:rsid w:val="005C2AC9"/>
    <w:rsid w:val="005C2E82"/>
    <w:rsid w:val="005C3651"/>
    <w:rsid w:val="005C4429"/>
    <w:rsid w:val="005C6FE4"/>
    <w:rsid w:val="005C7E93"/>
    <w:rsid w:val="005D5609"/>
    <w:rsid w:val="005D6F94"/>
    <w:rsid w:val="005E0C2F"/>
    <w:rsid w:val="005E1710"/>
    <w:rsid w:val="005E1C8B"/>
    <w:rsid w:val="005E2721"/>
    <w:rsid w:val="005F0159"/>
    <w:rsid w:val="005F19EA"/>
    <w:rsid w:val="005F2872"/>
    <w:rsid w:val="005F5BD9"/>
    <w:rsid w:val="005F7946"/>
    <w:rsid w:val="0060023F"/>
    <w:rsid w:val="00601737"/>
    <w:rsid w:val="00601EAD"/>
    <w:rsid w:val="00601ECB"/>
    <w:rsid w:val="006023BE"/>
    <w:rsid w:val="00602A22"/>
    <w:rsid w:val="00604010"/>
    <w:rsid w:val="00606BA6"/>
    <w:rsid w:val="0060778F"/>
    <w:rsid w:val="00611540"/>
    <w:rsid w:val="0061186E"/>
    <w:rsid w:val="00616C00"/>
    <w:rsid w:val="00623AB3"/>
    <w:rsid w:val="006267ED"/>
    <w:rsid w:val="00627C41"/>
    <w:rsid w:val="00630284"/>
    <w:rsid w:val="00630375"/>
    <w:rsid w:val="006308BB"/>
    <w:rsid w:val="006333A5"/>
    <w:rsid w:val="006333F4"/>
    <w:rsid w:val="006453F1"/>
    <w:rsid w:val="00646992"/>
    <w:rsid w:val="00650486"/>
    <w:rsid w:val="006526EC"/>
    <w:rsid w:val="006542E4"/>
    <w:rsid w:val="0065772C"/>
    <w:rsid w:val="00657EE5"/>
    <w:rsid w:val="00660FC6"/>
    <w:rsid w:val="00662E87"/>
    <w:rsid w:val="00664AE9"/>
    <w:rsid w:val="00665C31"/>
    <w:rsid w:val="00666E27"/>
    <w:rsid w:val="00670456"/>
    <w:rsid w:val="00670B63"/>
    <w:rsid w:val="006822D1"/>
    <w:rsid w:val="0068342C"/>
    <w:rsid w:val="00684A1B"/>
    <w:rsid w:val="00686B3F"/>
    <w:rsid w:val="006906EB"/>
    <w:rsid w:val="00690ABA"/>
    <w:rsid w:val="006922A2"/>
    <w:rsid w:val="0069269D"/>
    <w:rsid w:val="006944CA"/>
    <w:rsid w:val="006967D5"/>
    <w:rsid w:val="006A0A62"/>
    <w:rsid w:val="006A42B3"/>
    <w:rsid w:val="006A5415"/>
    <w:rsid w:val="006B28F1"/>
    <w:rsid w:val="006B3688"/>
    <w:rsid w:val="006B6257"/>
    <w:rsid w:val="006C0F5C"/>
    <w:rsid w:val="006C1713"/>
    <w:rsid w:val="006C269F"/>
    <w:rsid w:val="006C2855"/>
    <w:rsid w:val="006C34B1"/>
    <w:rsid w:val="006D16AE"/>
    <w:rsid w:val="006D1B92"/>
    <w:rsid w:val="006D2B16"/>
    <w:rsid w:val="006D2B84"/>
    <w:rsid w:val="006D377F"/>
    <w:rsid w:val="006E44B7"/>
    <w:rsid w:val="006E5CA0"/>
    <w:rsid w:val="006E67C6"/>
    <w:rsid w:val="006E71AB"/>
    <w:rsid w:val="006F0016"/>
    <w:rsid w:val="006F0C10"/>
    <w:rsid w:val="006F158B"/>
    <w:rsid w:val="006F2F3F"/>
    <w:rsid w:val="006F50B6"/>
    <w:rsid w:val="006F53ED"/>
    <w:rsid w:val="006F6D60"/>
    <w:rsid w:val="007001CB"/>
    <w:rsid w:val="007008CC"/>
    <w:rsid w:val="00700D78"/>
    <w:rsid w:val="00701E1E"/>
    <w:rsid w:val="007032D7"/>
    <w:rsid w:val="007045E4"/>
    <w:rsid w:val="00706951"/>
    <w:rsid w:val="00706C5A"/>
    <w:rsid w:val="00706D26"/>
    <w:rsid w:val="00714610"/>
    <w:rsid w:val="00721DE5"/>
    <w:rsid w:val="0072294C"/>
    <w:rsid w:val="007229D8"/>
    <w:rsid w:val="00722EA5"/>
    <w:rsid w:val="00724960"/>
    <w:rsid w:val="0072514E"/>
    <w:rsid w:val="00725778"/>
    <w:rsid w:val="00730614"/>
    <w:rsid w:val="00731D25"/>
    <w:rsid w:val="00736EFD"/>
    <w:rsid w:val="00740508"/>
    <w:rsid w:val="00740C39"/>
    <w:rsid w:val="0074146B"/>
    <w:rsid w:val="007421F9"/>
    <w:rsid w:val="00742A0D"/>
    <w:rsid w:val="00744698"/>
    <w:rsid w:val="00745652"/>
    <w:rsid w:val="007508CC"/>
    <w:rsid w:val="00750D20"/>
    <w:rsid w:val="0075561A"/>
    <w:rsid w:val="00756445"/>
    <w:rsid w:val="00756663"/>
    <w:rsid w:val="00760E8B"/>
    <w:rsid w:val="00763518"/>
    <w:rsid w:val="00765CD0"/>
    <w:rsid w:val="00766FC5"/>
    <w:rsid w:val="0076798C"/>
    <w:rsid w:val="007734B4"/>
    <w:rsid w:val="00776024"/>
    <w:rsid w:val="007806D5"/>
    <w:rsid w:val="00781648"/>
    <w:rsid w:val="0078456E"/>
    <w:rsid w:val="00786A62"/>
    <w:rsid w:val="007870C3"/>
    <w:rsid w:val="00787F45"/>
    <w:rsid w:val="00790112"/>
    <w:rsid w:val="007920BB"/>
    <w:rsid w:val="00794D77"/>
    <w:rsid w:val="0079768E"/>
    <w:rsid w:val="007A27FE"/>
    <w:rsid w:val="007A53CA"/>
    <w:rsid w:val="007A5C1B"/>
    <w:rsid w:val="007A7BD0"/>
    <w:rsid w:val="007A7F35"/>
    <w:rsid w:val="007B0DF1"/>
    <w:rsid w:val="007B0E5D"/>
    <w:rsid w:val="007B18BE"/>
    <w:rsid w:val="007B3514"/>
    <w:rsid w:val="007B3E21"/>
    <w:rsid w:val="007B4EA9"/>
    <w:rsid w:val="007B5532"/>
    <w:rsid w:val="007B6100"/>
    <w:rsid w:val="007B6F7B"/>
    <w:rsid w:val="007C01B6"/>
    <w:rsid w:val="007C0A97"/>
    <w:rsid w:val="007C27DF"/>
    <w:rsid w:val="007C2FA6"/>
    <w:rsid w:val="007C4621"/>
    <w:rsid w:val="007C505E"/>
    <w:rsid w:val="007C5DE0"/>
    <w:rsid w:val="007D16A0"/>
    <w:rsid w:val="007D1AA0"/>
    <w:rsid w:val="007D495A"/>
    <w:rsid w:val="007D4B29"/>
    <w:rsid w:val="007D4F69"/>
    <w:rsid w:val="007D683C"/>
    <w:rsid w:val="007D6AFA"/>
    <w:rsid w:val="007D6B2C"/>
    <w:rsid w:val="007E26A2"/>
    <w:rsid w:val="007E33FF"/>
    <w:rsid w:val="007E3A5C"/>
    <w:rsid w:val="007E4024"/>
    <w:rsid w:val="007E4C23"/>
    <w:rsid w:val="007E6F3A"/>
    <w:rsid w:val="007F2921"/>
    <w:rsid w:val="007F42E2"/>
    <w:rsid w:val="00800DD0"/>
    <w:rsid w:val="00804945"/>
    <w:rsid w:val="008052C5"/>
    <w:rsid w:val="008059AB"/>
    <w:rsid w:val="00810C15"/>
    <w:rsid w:val="008116AF"/>
    <w:rsid w:val="00813CFE"/>
    <w:rsid w:val="00813D79"/>
    <w:rsid w:val="00814062"/>
    <w:rsid w:val="008142FC"/>
    <w:rsid w:val="008165D7"/>
    <w:rsid w:val="00824066"/>
    <w:rsid w:val="00824BFB"/>
    <w:rsid w:val="008255DA"/>
    <w:rsid w:val="00826122"/>
    <w:rsid w:val="00833EFF"/>
    <w:rsid w:val="00842E57"/>
    <w:rsid w:val="008454F2"/>
    <w:rsid w:val="008517AF"/>
    <w:rsid w:val="00851803"/>
    <w:rsid w:val="00855D7E"/>
    <w:rsid w:val="008566F2"/>
    <w:rsid w:val="00856F19"/>
    <w:rsid w:val="00860CDA"/>
    <w:rsid w:val="008648AA"/>
    <w:rsid w:val="00864DBF"/>
    <w:rsid w:val="008650AF"/>
    <w:rsid w:val="00867616"/>
    <w:rsid w:val="00867E1D"/>
    <w:rsid w:val="00870F70"/>
    <w:rsid w:val="0087400F"/>
    <w:rsid w:val="00874D1B"/>
    <w:rsid w:val="00876084"/>
    <w:rsid w:val="00877297"/>
    <w:rsid w:val="00877AF6"/>
    <w:rsid w:val="00877E48"/>
    <w:rsid w:val="00880A20"/>
    <w:rsid w:val="00880DF5"/>
    <w:rsid w:val="008840B9"/>
    <w:rsid w:val="008844D5"/>
    <w:rsid w:val="00885F48"/>
    <w:rsid w:val="008904F9"/>
    <w:rsid w:val="00891C36"/>
    <w:rsid w:val="00891EC3"/>
    <w:rsid w:val="00896D88"/>
    <w:rsid w:val="008A1A49"/>
    <w:rsid w:val="008A37F8"/>
    <w:rsid w:val="008A39A4"/>
    <w:rsid w:val="008A474D"/>
    <w:rsid w:val="008A4AC1"/>
    <w:rsid w:val="008A4C00"/>
    <w:rsid w:val="008A5279"/>
    <w:rsid w:val="008A5967"/>
    <w:rsid w:val="008A5CD2"/>
    <w:rsid w:val="008A5F8D"/>
    <w:rsid w:val="008A6B56"/>
    <w:rsid w:val="008B1ED5"/>
    <w:rsid w:val="008B2526"/>
    <w:rsid w:val="008B2754"/>
    <w:rsid w:val="008B2BA3"/>
    <w:rsid w:val="008B4566"/>
    <w:rsid w:val="008B7343"/>
    <w:rsid w:val="008C07DA"/>
    <w:rsid w:val="008C09C3"/>
    <w:rsid w:val="008C0F85"/>
    <w:rsid w:val="008C4664"/>
    <w:rsid w:val="008C7BD5"/>
    <w:rsid w:val="008D1BBB"/>
    <w:rsid w:val="008D1E73"/>
    <w:rsid w:val="008D6904"/>
    <w:rsid w:val="008F5285"/>
    <w:rsid w:val="008F6938"/>
    <w:rsid w:val="008F6B23"/>
    <w:rsid w:val="00904F8E"/>
    <w:rsid w:val="00906068"/>
    <w:rsid w:val="009075A9"/>
    <w:rsid w:val="009111CD"/>
    <w:rsid w:val="0091144F"/>
    <w:rsid w:val="00911725"/>
    <w:rsid w:val="00911D4E"/>
    <w:rsid w:val="009134E7"/>
    <w:rsid w:val="00914C3E"/>
    <w:rsid w:val="00915746"/>
    <w:rsid w:val="00921F8B"/>
    <w:rsid w:val="00923E77"/>
    <w:rsid w:val="00924824"/>
    <w:rsid w:val="00925028"/>
    <w:rsid w:val="00926657"/>
    <w:rsid w:val="00930CF4"/>
    <w:rsid w:val="0093125F"/>
    <w:rsid w:val="00931846"/>
    <w:rsid w:val="009333E5"/>
    <w:rsid w:val="00934404"/>
    <w:rsid w:val="00940352"/>
    <w:rsid w:val="009441EE"/>
    <w:rsid w:val="009446ED"/>
    <w:rsid w:val="0094755C"/>
    <w:rsid w:val="00947D68"/>
    <w:rsid w:val="00950092"/>
    <w:rsid w:val="00950A88"/>
    <w:rsid w:val="00951AE8"/>
    <w:rsid w:val="00953D50"/>
    <w:rsid w:val="009549FF"/>
    <w:rsid w:val="00954FB7"/>
    <w:rsid w:val="00957140"/>
    <w:rsid w:val="00964DF8"/>
    <w:rsid w:val="00964FF4"/>
    <w:rsid w:val="00965E3A"/>
    <w:rsid w:val="0096658F"/>
    <w:rsid w:val="00972548"/>
    <w:rsid w:val="009728C3"/>
    <w:rsid w:val="00973A5D"/>
    <w:rsid w:val="00976C62"/>
    <w:rsid w:val="00976F6C"/>
    <w:rsid w:val="00977491"/>
    <w:rsid w:val="00982016"/>
    <w:rsid w:val="00984967"/>
    <w:rsid w:val="00984A99"/>
    <w:rsid w:val="00984C93"/>
    <w:rsid w:val="009858D0"/>
    <w:rsid w:val="00985B60"/>
    <w:rsid w:val="009879F4"/>
    <w:rsid w:val="009934B2"/>
    <w:rsid w:val="00993F01"/>
    <w:rsid w:val="00994328"/>
    <w:rsid w:val="009957E1"/>
    <w:rsid w:val="00995A49"/>
    <w:rsid w:val="009968ED"/>
    <w:rsid w:val="00997151"/>
    <w:rsid w:val="0099742E"/>
    <w:rsid w:val="00997EF0"/>
    <w:rsid w:val="009A2B42"/>
    <w:rsid w:val="009B175E"/>
    <w:rsid w:val="009B624F"/>
    <w:rsid w:val="009C06ED"/>
    <w:rsid w:val="009C272D"/>
    <w:rsid w:val="009C2F49"/>
    <w:rsid w:val="009C5B21"/>
    <w:rsid w:val="009D0F24"/>
    <w:rsid w:val="009D2401"/>
    <w:rsid w:val="009D2688"/>
    <w:rsid w:val="009D36AF"/>
    <w:rsid w:val="009E02B3"/>
    <w:rsid w:val="009E186A"/>
    <w:rsid w:val="009E5686"/>
    <w:rsid w:val="009F151B"/>
    <w:rsid w:val="009F1919"/>
    <w:rsid w:val="009F2B75"/>
    <w:rsid w:val="009F2E31"/>
    <w:rsid w:val="009F424E"/>
    <w:rsid w:val="009F4E80"/>
    <w:rsid w:val="009F50CE"/>
    <w:rsid w:val="009F5AC4"/>
    <w:rsid w:val="009F7B90"/>
    <w:rsid w:val="009F7EDC"/>
    <w:rsid w:val="00A002DA"/>
    <w:rsid w:val="00A02E63"/>
    <w:rsid w:val="00A03560"/>
    <w:rsid w:val="00A03D7E"/>
    <w:rsid w:val="00A06AFF"/>
    <w:rsid w:val="00A22B71"/>
    <w:rsid w:val="00A22E87"/>
    <w:rsid w:val="00A23F46"/>
    <w:rsid w:val="00A24B0C"/>
    <w:rsid w:val="00A32586"/>
    <w:rsid w:val="00A3322D"/>
    <w:rsid w:val="00A36835"/>
    <w:rsid w:val="00A368EC"/>
    <w:rsid w:val="00A40AD6"/>
    <w:rsid w:val="00A42DA2"/>
    <w:rsid w:val="00A47647"/>
    <w:rsid w:val="00A51588"/>
    <w:rsid w:val="00A51E75"/>
    <w:rsid w:val="00A52337"/>
    <w:rsid w:val="00A52FCF"/>
    <w:rsid w:val="00A54B6F"/>
    <w:rsid w:val="00A55950"/>
    <w:rsid w:val="00A6119C"/>
    <w:rsid w:val="00A62AE3"/>
    <w:rsid w:val="00A63094"/>
    <w:rsid w:val="00A66B4E"/>
    <w:rsid w:val="00A6755E"/>
    <w:rsid w:val="00A714F7"/>
    <w:rsid w:val="00A71FBC"/>
    <w:rsid w:val="00A75909"/>
    <w:rsid w:val="00A75D90"/>
    <w:rsid w:val="00A8395B"/>
    <w:rsid w:val="00A903D9"/>
    <w:rsid w:val="00AA1259"/>
    <w:rsid w:val="00AA3F48"/>
    <w:rsid w:val="00AA6586"/>
    <w:rsid w:val="00AA6F56"/>
    <w:rsid w:val="00AA777D"/>
    <w:rsid w:val="00AB124C"/>
    <w:rsid w:val="00AB300F"/>
    <w:rsid w:val="00AB43BB"/>
    <w:rsid w:val="00AB4B2B"/>
    <w:rsid w:val="00AB5202"/>
    <w:rsid w:val="00AB5F76"/>
    <w:rsid w:val="00AB709E"/>
    <w:rsid w:val="00AB749A"/>
    <w:rsid w:val="00AB7F31"/>
    <w:rsid w:val="00AC0968"/>
    <w:rsid w:val="00AC30C2"/>
    <w:rsid w:val="00AC3603"/>
    <w:rsid w:val="00AC43AA"/>
    <w:rsid w:val="00AD0048"/>
    <w:rsid w:val="00AD7784"/>
    <w:rsid w:val="00AD7E21"/>
    <w:rsid w:val="00AE332C"/>
    <w:rsid w:val="00AE3AAB"/>
    <w:rsid w:val="00AE4515"/>
    <w:rsid w:val="00AE4A62"/>
    <w:rsid w:val="00AE4DD8"/>
    <w:rsid w:val="00AE5AB8"/>
    <w:rsid w:val="00AE781C"/>
    <w:rsid w:val="00AF020B"/>
    <w:rsid w:val="00AF0FF1"/>
    <w:rsid w:val="00AF3D90"/>
    <w:rsid w:val="00AF477A"/>
    <w:rsid w:val="00AF5286"/>
    <w:rsid w:val="00AF630F"/>
    <w:rsid w:val="00B01819"/>
    <w:rsid w:val="00B02A37"/>
    <w:rsid w:val="00B04A0B"/>
    <w:rsid w:val="00B04DEB"/>
    <w:rsid w:val="00B06920"/>
    <w:rsid w:val="00B1000B"/>
    <w:rsid w:val="00B13668"/>
    <w:rsid w:val="00B20718"/>
    <w:rsid w:val="00B215E6"/>
    <w:rsid w:val="00B21E61"/>
    <w:rsid w:val="00B23025"/>
    <w:rsid w:val="00B230A9"/>
    <w:rsid w:val="00B2434C"/>
    <w:rsid w:val="00B26078"/>
    <w:rsid w:val="00B32830"/>
    <w:rsid w:val="00B34301"/>
    <w:rsid w:val="00B414E4"/>
    <w:rsid w:val="00B41818"/>
    <w:rsid w:val="00B42725"/>
    <w:rsid w:val="00B4279B"/>
    <w:rsid w:val="00B42F8D"/>
    <w:rsid w:val="00B443A0"/>
    <w:rsid w:val="00B5169A"/>
    <w:rsid w:val="00B53ABF"/>
    <w:rsid w:val="00B543E4"/>
    <w:rsid w:val="00B5669B"/>
    <w:rsid w:val="00B6108C"/>
    <w:rsid w:val="00B627A4"/>
    <w:rsid w:val="00B641DC"/>
    <w:rsid w:val="00B64721"/>
    <w:rsid w:val="00B649A7"/>
    <w:rsid w:val="00B67F8F"/>
    <w:rsid w:val="00B73703"/>
    <w:rsid w:val="00B73C21"/>
    <w:rsid w:val="00B74A70"/>
    <w:rsid w:val="00B76923"/>
    <w:rsid w:val="00B80087"/>
    <w:rsid w:val="00B8029D"/>
    <w:rsid w:val="00B8115E"/>
    <w:rsid w:val="00B846C5"/>
    <w:rsid w:val="00B85F29"/>
    <w:rsid w:val="00B91DB8"/>
    <w:rsid w:val="00B95587"/>
    <w:rsid w:val="00B96CC8"/>
    <w:rsid w:val="00B96FEA"/>
    <w:rsid w:val="00B97DE2"/>
    <w:rsid w:val="00BA01F3"/>
    <w:rsid w:val="00BA0B78"/>
    <w:rsid w:val="00BA0D15"/>
    <w:rsid w:val="00BA1FEC"/>
    <w:rsid w:val="00BA322B"/>
    <w:rsid w:val="00BA3537"/>
    <w:rsid w:val="00BA402E"/>
    <w:rsid w:val="00BA5C48"/>
    <w:rsid w:val="00BA6CB5"/>
    <w:rsid w:val="00BB0C47"/>
    <w:rsid w:val="00BB0CB6"/>
    <w:rsid w:val="00BB1579"/>
    <w:rsid w:val="00BB294D"/>
    <w:rsid w:val="00BB306A"/>
    <w:rsid w:val="00BC0219"/>
    <w:rsid w:val="00BC5B84"/>
    <w:rsid w:val="00BC660C"/>
    <w:rsid w:val="00BC69B4"/>
    <w:rsid w:val="00BC7EC4"/>
    <w:rsid w:val="00BD04C2"/>
    <w:rsid w:val="00BD059A"/>
    <w:rsid w:val="00BD1690"/>
    <w:rsid w:val="00BD3409"/>
    <w:rsid w:val="00BD5E80"/>
    <w:rsid w:val="00BD7419"/>
    <w:rsid w:val="00BE087E"/>
    <w:rsid w:val="00BE2E86"/>
    <w:rsid w:val="00BE7230"/>
    <w:rsid w:val="00BF19F9"/>
    <w:rsid w:val="00BF1BF1"/>
    <w:rsid w:val="00C00171"/>
    <w:rsid w:val="00C03D9A"/>
    <w:rsid w:val="00C121A0"/>
    <w:rsid w:val="00C25C8B"/>
    <w:rsid w:val="00C32A32"/>
    <w:rsid w:val="00C343AB"/>
    <w:rsid w:val="00C36A57"/>
    <w:rsid w:val="00C422C3"/>
    <w:rsid w:val="00C42337"/>
    <w:rsid w:val="00C42D61"/>
    <w:rsid w:val="00C44DC8"/>
    <w:rsid w:val="00C45242"/>
    <w:rsid w:val="00C460EC"/>
    <w:rsid w:val="00C4659E"/>
    <w:rsid w:val="00C50D8A"/>
    <w:rsid w:val="00C54FAE"/>
    <w:rsid w:val="00C56847"/>
    <w:rsid w:val="00C62D29"/>
    <w:rsid w:val="00C66885"/>
    <w:rsid w:val="00C67CD9"/>
    <w:rsid w:val="00C73317"/>
    <w:rsid w:val="00C76B3D"/>
    <w:rsid w:val="00C80A80"/>
    <w:rsid w:val="00C838AD"/>
    <w:rsid w:val="00C84665"/>
    <w:rsid w:val="00C8520D"/>
    <w:rsid w:val="00C859AB"/>
    <w:rsid w:val="00C86BE7"/>
    <w:rsid w:val="00C90267"/>
    <w:rsid w:val="00C91476"/>
    <w:rsid w:val="00C91BE7"/>
    <w:rsid w:val="00C96A31"/>
    <w:rsid w:val="00CA14A6"/>
    <w:rsid w:val="00CA5C72"/>
    <w:rsid w:val="00CA65F0"/>
    <w:rsid w:val="00CB27A9"/>
    <w:rsid w:val="00CB494E"/>
    <w:rsid w:val="00CB7A44"/>
    <w:rsid w:val="00CC049C"/>
    <w:rsid w:val="00CC4772"/>
    <w:rsid w:val="00CC47A5"/>
    <w:rsid w:val="00CC546E"/>
    <w:rsid w:val="00CC5778"/>
    <w:rsid w:val="00CC6D6F"/>
    <w:rsid w:val="00CC7CC0"/>
    <w:rsid w:val="00CC7E79"/>
    <w:rsid w:val="00CD00F0"/>
    <w:rsid w:val="00CD08AD"/>
    <w:rsid w:val="00CD2369"/>
    <w:rsid w:val="00CD73DF"/>
    <w:rsid w:val="00CE0F81"/>
    <w:rsid w:val="00CE1D9B"/>
    <w:rsid w:val="00CE276B"/>
    <w:rsid w:val="00CE295D"/>
    <w:rsid w:val="00CE3636"/>
    <w:rsid w:val="00CE3924"/>
    <w:rsid w:val="00CE3EA3"/>
    <w:rsid w:val="00CE51F3"/>
    <w:rsid w:val="00CE533F"/>
    <w:rsid w:val="00CE6654"/>
    <w:rsid w:val="00CF4116"/>
    <w:rsid w:val="00CF4347"/>
    <w:rsid w:val="00CF4B79"/>
    <w:rsid w:val="00CF7681"/>
    <w:rsid w:val="00CF7B60"/>
    <w:rsid w:val="00D02E71"/>
    <w:rsid w:val="00D05805"/>
    <w:rsid w:val="00D06E70"/>
    <w:rsid w:val="00D07C41"/>
    <w:rsid w:val="00D11C64"/>
    <w:rsid w:val="00D11DEF"/>
    <w:rsid w:val="00D13DC0"/>
    <w:rsid w:val="00D15C51"/>
    <w:rsid w:val="00D16F7D"/>
    <w:rsid w:val="00D1751C"/>
    <w:rsid w:val="00D20983"/>
    <w:rsid w:val="00D209A3"/>
    <w:rsid w:val="00D25DE9"/>
    <w:rsid w:val="00D26686"/>
    <w:rsid w:val="00D3500B"/>
    <w:rsid w:val="00D35A6F"/>
    <w:rsid w:val="00D400FD"/>
    <w:rsid w:val="00D422CE"/>
    <w:rsid w:val="00D44587"/>
    <w:rsid w:val="00D4615A"/>
    <w:rsid w:val="00D46AA8"/>
    <w:rsid w:val="00D51667"/>
    <w:rsid w:val="00D61379"/>
    <w:rsid w:val="00D65487"/>
    <w:rsid w:val="00D7000C"/>
    <w:rsid w:val="00D74A11"/>
    <w:rsid w:val="00D757B1"/>
    <w:rsid w:val="00D80AC4"/>
    <w:rsid w:val="00D823E8"/>
    <w:rsid w:val="00D84478"/>
    <w:rsid w:val="00D848A3"/>
    <w:rsid w:val="00D85A3C"/>
    <w:rsid w:val="00D87B82"/>
    <w:rsid w:val="00D9308D"/>
    <w:rsid w:val="00D93812"/>
    <w:rsid w:val="00D94734"/>
    <w:rsid w:val="00D95252"/>
    <w:rsid w:val="00D96825"/>
    <w:rsid w:val="00D96B36"/>
    <w:rsid w:val="00DA08B9"/>
    <w:rsid w:val="00DA0B9C"/>
    <w:rsid w:val="00DA1133"/>
    <w:rsid w:val="00DA1208"/>
    <w:rsid w:val="00DA65BE"/>
    <w:rsid w:val="00DB36A5"/>
    <w:rsid w:val="00DB3B60"/>
    <w:rsid w:val="00DB75A7"/>
    <w:rsid w:val="00DC0978"/>
    <w:rsid w:val="00DC16C8"/>
    <w:rsid w:val="00DC1C77"/>
    <w:rsid w:val="00DC24D3"/>
    <w:rsid w:val="00DC5B75"/>
    <w:rsid w:val="00DD161D"/>
    <w:rsid w:val="00DD1A36"/>
    <w:rsid w:val="00DD1B6E"/>
    <w:rsid w:val="00DD1D5E"/>
    <w:rsid w:val="00DD25EE"/>
    <w:rsid w:val="00DD4E70"/>
    <w:rsid w:val="00DD7219"/>
    <w:rsid w:val="00DE28B3"/>
    <w:rsid w:val="00DE3037"/>
    <w:rsid w:val="00DE4D62"/>
    <w:rsid w:val="00DE53CF"/>
    <w:rsid w:val="00DE571C"/>
    <w:rsid w:val="00DE5E0E"/>
    <w:rsid w:val="00DE6883"/>
    <w:rsid w:val="00DF3E36"/>
    <w:rsid w:val="00DF6366"/>
    <w:rsid w:val="00DF6C56"/>
    <w:rsid w:val="00DF7BF1"/>
    <w:rsid w:val="00E1064F"/>
    <w:rsid w:val="00E12537"/>
    <w:rsid w:val="00E16AFE"/>
    <w:rsid w:val="00E17B3E"/>
    <w:rsid w:val="00E210B2"/>
    <w:rsid w:val="00E2260F"/>
    <w:rsid w:val="00E22A1A"/>
    <w:rsid w:val="00E2574D"/>
    <w:rsid w:val="00E279AE"/>
    <w:rsid w:val="00E32079"/>
    <w:rsid w:val="00E32B97"/>
    <w:rsid w:val="00E33D6A"/>
    <w:rsid w:val="00E33F58"/>
    <w:rsid w:val="00E34845"/>
    <w:rsid w:val="00E36C97"/>
    <w:rsid w:val="00E40024"/>
    <w:rsid w:val="00E40D7C"/>
    <w:rsid w:val="00E41DA6"/>
    <w:rsid w:val="00E42618"/>
    <w:rsid w:val="00E43C69"/>
    <w:rsid w:val="00E43E68"/>
    <w:rsid w:val="00E457D3"/>
    <w:rsid w:val="00E46B08"/>
    <w:rsid w:val="00E5118D"/>
    <w:rsid w:val="00E53148"/>
    <w:rsid w:val="00E5340A"/>
    <w:rsid w:val="00E538FC"/>
    <w:rsid w:val="00E54A7D"/>
    <w:rsid w:val="00E63879"/>
    <w:rsid w:val="00E64C1F"/>
    <w:rsid w:val="00E65AC7"/>
    <w:rsid w:val="00E65F30"/>
    <w:rsid w:val="00E669D0"/>
    <w:rsid w:val="00E765CA"/>
    <w:rsid w:val="00E85EB1"/>
    <w:rsid w:val="00E90A07"/>
    <w:rsid w:val="00E92713"/>
    <w:rsid w:val="00E93A57"/>
    <w:rsid w:val="00E93C46"/>
    <w:rsid w:val="00E95B25"/>
    <w:rsid w:val="00E97D7C"/>
    <w:rsid w:val="00EB03DD"/>
    <w:rsid w:val="00EB083D"/>
    <w:rsid w:val="00EB3823"/>
    <w:rsid w:val="00EB739E"/>
    <w:rsid w:val="00EC2AEB"/>
    <w:rsid w:val="00EC4EF1"/>
    <w:rsid w:val="00EC6763"/>
    <w:rsid w:val="00ED036B"/>
    <w:rsid w:val="00ED3A15"/>
    <w:rsid w:val="00ED3C14"/>
    <w:rsid w:val="00EE2F94"/>
    <w:rsid w:val="00EE48D2"/>
    <w:rsid w:val="00EE729C"/>
    <w:rsid w:val="00EE7962"/>
    <w:rsid w:val="00EE7C5F"/>
    <w:rsid w:val="00EF2183"/>
    <w:rsid w:val="00EF358E"/>
    <w:rsid w:val="00F01121"/>
    <w:rsid w:val="00F01FE5"/>
    <w:rsid w:val="00F0232D"/>
    <w:rsid w:val="00F02900"/>
    <w:rsid w:val="00F04DC6"/>
    <w:rsid w:val="00F0746C"/>
    <w:rsid w:val="00F076DA"/>
    <w:rsid w:val="00F101A9"/>
    <w:rsid w:val="00F10657"/>
    <w:rsid w:val="00F10783"/>
    <w:rsid w:val="00F15ED0"/>
    <w:rsid w:val="00F20EE0"/>
    <w:rsid w:val="00F2342F"/>
    <w:rsid w:val="00F26B39"/>
    <w:rsid w:val="00F300BD"/>
    <w:rsid w:val="00F33635"/>
    <w:rsid w:val="00F36F4A"/>
    <w:rsid w:val="00F42272"/>
    <w:rsid w:val="00F435A9"/>
    <w:rsid w:val="00F45053"/>
    <w:rsid w:val="00F4599F"/>
    <w:rsid w:val="00F47CAC"/>
    <w:rsid w:val="00F55029"/>
    <w:rsid w:val="00F579D7"/>
    <w:rsid w:val="00F600BB"/>
    <w:rsid w:val="00F6777B"/>
    <w:rsid w:val="00F71FA7"/>
    <w:rsid w:val="00F72B41"/>
    <w:rsid w:val="00F774A5"/>
    <w:rsid w:val="00F8182D"/>
    <w:rsid w:val="00F83938"/>
    <w:rsid w:val="00F83E47"/>
    <w:rsid w:val="00F85275"/>
    <w:rsid w:val="00F86CEA"/>
    <w:rsid w:val="00F942F0"/>
    <w:rsid w:val="00F962FC"/>
    <w:rsid w:val="00FA0951"/>
    <w:rsid w:val="00FA1413"/>
    <w:rsid w:val="00FA1823"/>
    <w:rsid w:val="00FA2921"/>
    <w:rsid w:val="00FA7051"/>
    <w:rsid w:val="00FB1A6D"/>
    <w:rsid w:val="00FB21B5"/>
    <w:rsid w:val="00FB4167"/>
    <w:rsid w:val="00FC140D"/>
    <w:rsid w:val="00FC2C10"/>
    <w:rsid w:val="00FC3196"/>
    <w:rsid w:val="00FC72C8"/>
    <w:rsid w:val="00FD55D8"/>
    <w:rsid w:val="00FD5C9C"/>
    <w:rsid w:val="00FD71A9"/>
    <w:rsid w:val="00FD7BD1"/>
    <w:rsid w:val="00FE02E5"/>
    <w:rsid w:val="00FE0DCB"/>
    <w:rsid w:val="00FE0ED6"/>
    <w:rsid w:val="00FE1B4E"/>
    <w:rsid w:val="00FE30FD"/>
    <w:rsid w:val="00FE3515"/>
    <w:rsid w:val="00FE6BF0"/>
    <w:rsid w:val="00FF1899"/>
    <w:rsid w:val="00FF5DC3"/>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15:docId w15:val="{94A43D45-E4D7-496C-9F4D-903BE4A76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7A5"/>
    <w:pPr>
      <w:spacing w:after="0" w:line="240" w:lineRule="auto"/>
    </w:pPr>
    <w:rPr>
      <w:rFonts w:eastAsiaTheme="minorEastAsia"/>
      <w:sz w:val="24"/>
      <w:szCs w:val="24"/>
      <w:lang w:val="es-ES_tradnl"/>
    </w:rPr>
  </w:style>
  <w:style w:type="paragraph" w:styleId="Ttulo2">
    <w:name w:val="heading 2"/>
    <w:basedOn w:val="Normal"/>
    <w:next w:val="Normal"/>
    <w:link w:val="Ttulo2Car"/>
    <w:uiPriority w:val="9"/>
    <w:semiHidden/>
    <w:unhideWhenUsed/>
    <w:qFormat/>
    <w:rsid w:val="006A0A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6">
    <w:name w:val="heading 6"/>
    <w:basedOn w:val="Normal"/>
    <w:next w:val="Normal"/>
    <w:link w:val="Ttulo6Car"/>
    <w:uiPriority w:val="9"/>
    <w:semiHidden/>
    <w:unhideWhenUsed/>
    <w:qFormat/>
    <w:rsid w:val="006A0A6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Párrafo de lista2,lp1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character" w:customStyle="1" w:styleId="Ttulo2Car">
    <w:name w:val="Título 2 Car"/>
    <w:basedOn w:val="Fuentedeprrafopredeter"/>
    <w:link w:val="Ttulo2"/>
    <w:uiPriority w:val="9"/>
    <w:semiHidden/>
    <w:rsid w:val="006A0A62"/>
    <w:rPr>
      <w:rFonts w:asciiTheme="majorHAnsi" w:eastAsiaTheme="majorEastAsia" w:hAnsiTheme="majorHAnsi" w:cstheme="majorBidi"/>
      <w:color w:val="365F91" w:themeColor="accent1" w:themeShade="BF"/>
      <w:sz w:val="26"/>
      <w:szCs w:val="26"/>
      <w:lang w:val="es-ES_tradnl"/>
    </w:rPr>
  </w:style>
  <w:style w:type="character" w:customStyle="1" w:styleId="Ttulo6Car">
    <w:name w:val="Título 6 Car"/>
    <w:basedOn w:val="Fuentedeprrafopredeter"/>
    <w:link w:val="Ttulo6"/>
    <w:uiPriority w:val="9"/>
    <w:semiHidden/>
    <w:rsid w:val="006A0A62"/>
    <w:rPr>
      <w:rFonts w:asciiTheme="majorHAnsi" w:eastAsiaTheme="majorEastAsia" w:hAnsiTheme="majorHAnsi" w:cstheme="majorBidi"/>
      <w:i/>
      <w:iCs/>
      <w:color w:val="243F60" w:themeColor="accent1" w:themeShade="7F"/>
      <w:sz w:val="24"/>
      <w:szCs w:val="24"/>
      <w:lang w:val="es-ES_tradnl"/>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lp11 Car"/>
    <w:link w:val="Prrafodelista"/>
    <w:uiPriority w:val="34"/>
    <w:qFormat/>
    <w:rsid w:val="006A0A62"/>
  </w:style>
  <w:style w:type="paragraph" w:customStyle="1" w:styleId="Default">
    <w:name w:val="Default"/>
    <w:rsid w:val="006A0A62"/>
    <w:pPr>
      <w:autoSpaceDE w:val="0"/>
      <w:autoSpaceDN w:val="0"/>
      <w:adjustRightInd w:val="0"/>
      <w:spacing w:after="0" w:line="240" w:lineRule="auto"/>
    </w:pPr>
    <w:rPr>
      <w:rFonts w:ascii="Arial" w:eastAsiaTheme="minorEastAsia" w:hAnsi="Arial" w:cs="Arial"/>
      <w:color w:val="000000"/>
      <w:sz w:val="24"/>
      <w:szCs w:val="24"/>
    </w:rPr>
  </w:style>
  <w:style w:type="paragraph" w:styleId="Textocomentario">
    <w:name w:val="annotation text"/>
    <w:basedOn w:val="Normal"/>
    <w:link w:val="TextocomentarioCar"/>
    <w:uiPriority w:val="99"/>
    <w:unhideWhenUsed/>
    <w:rsid w:val="006A0A62"/>
    <w:rPr>
      <w:sz w:val="20"/>
      <w:szCs w:val="20"/>
    </w:rPr>
  </w:style>
  <w:style w:type="character" w:customStyle="1" w:styleId="TextocomentarioCar">
    <w:name w:val="Texto comentario Car"/>
    <w:basedOn w:val="Fuentedeprrafopredeter"/>
    <w:link w:val="Textocomentario"/>
    <w:uiPriority w:val="99"/>
    <w:rsid w:val="006A0A62"/>
    <w:rPr>
      <w:rFonts w:eastAsiaTheme="minorEastAsia"/>
      <w:sz w:val="20"/>
      <w:szCs w:val="20"/>
      <w:lang w:val="es-ES_tradnl"/>
    </w:rPr>
  </w:style>
  <w:style w:type="paragraph" w:styleId="Textoindependiente3">
    <w:name w:val="Body Text 3"/>
    <w:basedOn w:val="Normal"/>
    <w:link w:val="Textoindependiente3Car"/>
    <w:rsid w:val="006A0A62"/>
    <w:pPr>
      <w:jc w:val="both"/>
    </w:pPr>
    <w:rPr>
      <w:rFonts w:ascii="Arial" w:eastAsia="Times New Roman" w:hAnsi="Arial" w:cs="Arial"/>
      <w:b/>
      <w:bCs/>
      <w:sz w:val="20"/>
      <w:lang w:val="es-MX" w:eastAsia="es-MX"/>
    </w:rPr>
  </w:style>
  <w:style w:type="character" w:customStyle="1" w:styleId="Textoindependiente3Car">
    <w:name w:val="Texto independiente 3 Car"/>
    <w:basedOn w:val="Fuentedeprrafopredeter"/>
    <w:link w:val="Textoindependiente3"/>
    <w:rsid w:val="006A0A62"/>
    <w:rPr>
      <w:rFonts w:ascii="Arial" w:eastAsia="Times New Roman" w:hAnsi="Arial" w:cs="Arial"/>
      <w:b/>
      <w:bCs/>
      <w:sz w:val="20"/>
      <w:szCs w:val="24"/>
      <w:lang w:eastAsia="es-MX"/>
    </w:rPr>
  </w:style>
  <w:style w:type="character" w:styleId="Hipervnculo">
    <w:name w:val="Hyperlink"/>
    <w:basedOn w:val="Fuentedeprrafopredeter"/>
    <w:uiPriority w:val="99"/>
    <w:unhideWhenUsed/>
    <w:rsid w:val="006A0A62"/>
    <w:rPr>
      <w:color w:val="0000FF" w:themeColor="hyperlink"/>
      <w:u w:val="single"/>
    </w:rPr>
  </w:style>
  <w:style w:type="character" w:styleId="Refdecomentario">
    <w:name w:val="annotation reference"/>
    <w:basedOn w:val="Fuentedeprrafopredeter"/>
    <w:uiPriority w:val="99"/>
    <w:semiHidden/>
    <w:unhideWhenUsed/>
    <w:rsid w:val="006A0A62"/>
    <w:rPr>
      <w:sz w:val="18"/>
      <w:szCs w:val="18"/>
    </w:rPr>
  </w:style>
  <w:style w:type="paragraph" w:styleId="Asuntodelcomentario">
    <w:name w:val="annotation subject"/>
    <w:basedOn w:val="Textocomentario"/>
    <w:next w:val="Textocomentario"/>
    <w:link w:val="AsuntodelcomentarioCar"/>
    <w:uiPriority w:val="99"/>
    <w:semiHidden/>
    <w:unhideWhenUsed/>
    <w:rsid w:val="006A0A62"/>
    <w:pPr>
      <w:spacing w:after="200"/>
    </w:pPr>
    <w:rPr>
      <w:rFonts w:ascii="Calibri" w:eastAsia="Calibri" w:hAnsi="Calibri" w:cs="Times New Roman"/>
      <w:b/>
      <w:bCs/>
      <w:lang w:val="es-MX"/>
    </w:rPr>
  </w:style>
  <w:style w:type="character" w:customStyle="1" w:styleId="AsuntodelcomentarioCar">
    <w:name w:val="Asunto del comentario Car"/>
    <w:basedOn w:val="TextocomentarioCar"/>
    <w:link w:val="Asuntodelcomentario"/>
    <w:uiPriority w:val="99"/>
    <w:semiHidden/>
    <w:rsid w:val="006A0A62"/>
    <w:rPr>
      <w:rFonts w:ascii="Calibri" w:eastAsia="Calibri" w:hAnsi="Calibri" w:cs="Times New Roman"/>
      <w:b/>
      <w:bCs/>
      <w:sz w:val="20"/>
      <w:szCs w:val="20"/>
      <w:lang w:val="es-ES_tradnl"/>
    </w:rPr>
  </w:style>
  <w:style w:type="paragraph" w:styleId="Sinespaciado">
    <w:name w:val="No Spacing"/>
    <w:uiPriority w:val="1"/>
    <w:qFormat/>
    <w:rsid w:val="006A0A62"/>
    <w:pPr>
      <w:spacing w:after="0" w:line="240" w:lineRule="auto"/>
    </w:pPr>
    <w:rPr>
      <w:rFonts w:ascii="Calibri" w:eastAsia="Calibri" w:hAnsi="Calibri" w:cs="Times New Roman"/>
    </w:rPr>
  </w:style>
  <w:style w:type="character" w:customStyle="1" w:styleId="A2">
    <w:name w:val="A2"/>
    <w:uiPriority w:val="99"/>
    <w:rsid w:val="006A0A62"/>
    <w:rPr>
      <w:rFonts w:cs="Palatino"/>
      <w:b/>
      <w:bCs/>
      <w:color w:val="000000"/>
      <w:sz w:val="28"/>
      <w:szCs w:val="28"/>
    </w:rPr>
  </w:style>
  <w:style w:type="paragraph" w:customStyle="1" w:styleId="Textoindependiente31">
    <w:name w:val="Texto independiente 31"/>
    <w:basedOn w:val="Normal"/>
    <w:rsid w:val="006A0A62"/>
    <w:pPr>
      <w:widowControl w:val="0"/>
      <w:suppressAutoHyphens/>
      <w:jc w:val="both"/>
    </w:pPr>
    <w:rPr>
      <w:rFonts w:ascii="Albertus Medium" w:eastAsia="Arial Unicode MS" w:hAnsi="Albertus Medium" w:cs="Times New Roman"/>
      <w:kern w:val="1"/>
      <w:sz w:val="22"/>
      <w:lang w:val="es-MX"/>
    </w:rPr>
  </w:style>
  <w:style w:type="paragraph" w:customStyle="1" w:styleId="Textoindependiente21">
    <w:name w:val="Texto independiente 21"/>
    <w:basedOn w:val="Normal"/>
    <w:rsid w:val="006A0A62"/>
    <w:pPr>
      <w:widowControl w:val="0"/>
      <w:suppressAutoHyphens/>
      <w:jc w:val="both"/>
    </w:pPr>
    <w:rPr>
      <w:rFonts w:ascii="Arial" w:eastAsia="Arial Unicode MS" w:hAnsi="Arial" w:cs="Times New Roman"/>
      <w:b/>
      <w:kern w:val="1"/>
      <w:sz w:val="22"/>
    </w:rPr>
  </w:style>
  <w:style w:type="paragraph" w:customStyle="1" w:styleId="Textoindependiente32">
    <w:name w:val="Texto independiente 32"/>
    <w:basedOn w:val="Normal"/>
    <w:rsid w:val="006A0A62"/>
    <w:pPr>
      <w:widowControl w:val="0"/>
      <w:suppressAutoHyphens/>
      <w:jc w:val="both"/>
    </w:pPr>
    <w:rPr>
      <w:rFonts w:ascii="Albertus Medium" w:eastAsia="Arial Unicode MS" w:hAnsi="Albertus Medium" w:cs="Times New Roman"/>
      <w:kern w:val="1"/>
      <w:sz w:val="22"/>
      <w:lang w:val="es-MX"/>
    </w:rPr>
  </w:style>
  <w:style w:type="table" w:customStyle="1" w:styleId="Tablaconcuadrcula1">
    <w:name w:val="Tabla con cuadrícula1"/>
    <w:basedOn w:val="Tablanormal"/>
    <w:next w:val="Tablaconcuadrcula"/>
    <w:uiPriority w:val="59"/>
    <w:rsid w:val="006A0A62"/>
    <w:pPr>
      <w:spacing w:after="0" w:line="240" w:lineRule="auto"/>
    </w:pPr>
    <w:rPr>
      <w:rFonts w:ascii="Montserrat Medium" w:hAnsi="Montserrat Medium"/>
      <w:sz w:val="18"/>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6A0A62"/>
    <w:pPr>
      <w:spacing w:after="0" w:line="240" w:lineRule="auto"/>
    </w:pPr>
    <w:rPr>
      <w:rFonts w:ascii="Montserrat Medium" w:hAnsi="Montserrat Medium"/>
      <w:sz w:val="18"/>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6A0A62"/>
    <w:pPr>
      <w:spacing w:after="0" w:line="240" w:lineRule="auto"/>
    </w:pPr>
    <w:rPr>
      <w:rFonts w:ascii="Montserrat Medium" w:hAnsi="Montserrat Medium"/>
      <w:sz w:val="18"/>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A0A62"/>
    <w:pPr>
      <w:spacing w:after="0" w:line="240" w:lineRule="auto"/>
    </w:pPr>
    <w:rPr>
      <w:rFonts w:ascii="Calibri" w:eastAsia="Calibri" w:hAnsi="Calibri" w:cs="Times New Roman"/>
    </w:rPr>
  </w:style>
  <w:style w:type="character" w:styleId="nfasis">
    <w:name w:val="Emphasis"/>
    <w:basedOn w:val="Fuentedeprrafopredeter"/>
    <w:uiPriority w:val="20"/>
    <w:qFormat/>
    <w:rsid w:val="006A0A62"/>
    <w:rPr>
      <w:i/>
      <w:iCs/>
    </w:rPr>
  </w:style>
  <w:style w:type="paragraph" w:styleId="Textonotapie">
    <w:name w:val="footnote text"/>
    <w:basedOn w:val="Normal"/>
    <w:link w:val="TextonotapieCar"/>
    <w:uiPriority w:val="99"/>
    <w:semiHidden/>
    <w:unhideWhenUsed/>
    <w:rsid w:val="00310A1C"/>
    <w:rPr>
      <w:sz w:val="20"/>
      <w:szCs w:val="20"/>
    </w:rPr>
  </w:style>
  <w:style w:type="character" w:customStyle="1" w:styleId="TextonotapieCar">
    <w:name w:val="Texto nota pie Car"/>
    <w:basedOn w:val="Fuentedeprrafopredeter"/>
    <w:link w:val="Textonotapie"/>
    <w:uiPriority w:val="99"/>
    <w:semiHidden/>
    <w:rsid w:val="00310A1C"/>
    <w:rPr>
      <w:rFonts w:eastAsiaTheme="minorEastAsia"/>
      <w:sz w:val="20"/>
      <w:szCs w:val="20"/>
      <w:lang w:val="es-ES_tradnl"/>
    </w:rPr>
  </w:style>
  <w:style w:type="character" w:styleId="Refdenotaalpie">
    <w:name w:val="footnote reference"/>
    <w:basedOn w:val="Fuentedeprrafopredeter"/>
    <w:uiPriority w:val="99"/>
    <w:semiHidden/>
    <w:unhideWhenUsed/>
    <w:rsid w:val="00310A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477916061">
          <w:marLeft w:val="216"/>
          <w:marRight w:val="432"/>
          <w:marTop w:val="0"/>
          <w:marBottom w:val="0"/>
          <w:divBdr>
            <w:top w:val="none" w:sz="0" w:space="0" w:color="auto"/>
            <w:left w:val="none" w:sz="0" w:space="0" w:color="auto"/>
            <w:bottom w:val="none" w:sz="0" w:space="0" w:color="auto"/>
            <w:right w:val="none" w:sz="0" w:space="0" w:color="auto"/>
          </w:divBdr>
        </w:div>
        <w:div w:id="1687167566">
          <w:marLeft w:val="432"/>
          <w:marRight w:val="216"/>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694114163">
          <w:marLeft w:val="216"/>
          <w:marRight w:val="432"/>
          <w:marTop w:val="0"/>
          <w:marBottom w:val="0"/>
          <w:divBdr>
            <w:top w:val="none" w:sz="0" w:space="0" w:color="auto"/>
            <w:left w:val="none" w:sz="0" w:space="0" w:color="auto"/>
            <w:bottom w:val="none" w:sz="0" w:space="0" w:color="auto"/>
            <w:right w:val="none" w:sz="0" w:space="0" w:color="auto"/>
          </w:divBdr>
        </w:div>
        <w:div w:id="1969043726">
          <w:marLeft w:val="432"/>
          <w:marRight w:val="216"/>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 w:id="168015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112752308">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85762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46214447">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517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3.xml><?xml version="1.0" encoding="utf-8"?>
<ds:datastoreItem xmlns:ds="http://schemas.openxmlformats.org/officeDocument/2006/customXml" ds:itemID="{DC94443D-0D4A-4A74-8756-D9CA4BE29A05}">
  <ds:schemaRefs>
    <ds:schemaRef ds:uri="http://schemas.openxmlformats.org/officeDocument/2006/bibliography"/>
  </ds:schemaRefs>
</ds:datastoreItem>
</file>

<file path=customXml/itemProps4.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20</Pages>
  <Words>7482</Words>
  <Characters>41156</Characters>
  <Application>Microsoft Office Word</Application>
  <DocSecurity>0</DocSecurity>
  <Lines>342</Lines>
  <Paragraphs>97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Tatiana Sanchez Raya</cp:lastModifiedBy>
  <cp:revision>110</cp:revision>
  <cp:lastPrinted>2025-07-28T18:59:00Z</cp:lastPrinted>
  <dcterms:created xsi:type="dcterms:W3CDTF">2025-07-23T14:41:00Z</dcterms:created>
  <dcterms:modified xsi:type="dcterms:W3CDTF">2025-07-31T00:29:00Z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