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01EB4" w14:textId="77777777" w:rsidR="007F7C05" w:rsidRDefault="007F7C05" w:rsidP="007F7C05">
      <w:pPr>
        <w:pBdr>
          <w:top w:val="nil"/>
          <w:left w:val="nil"/>
          <w:bottom w:val="nil"/>
          <w:right w:val="nil"/>
          <w:between w:val="nil"/>
        </w:pBdr>
        <w:ind w:left="2160" w:right="-376" w:hanging="2160"/>
        <w:rPr>
          <w:rFonts w:ascii="Montserrat" w:eastAsia="Montserrat" w:hAnsi="Montserrat" w:cs="Montserrat"/>
          <w:b/>
          <w:sz w:val="22"/>
          <w:szCs w:val="22"/>
        </w:rPr>
      </w:pPr>
    </w:p>
    <w:p w14:paraId="4116B5EF" w14:textId="77777777" w:rsidR="007F7C05" w:rsidRDefault="007F7C05" w:rsidP="007F7C05">
      <w:pPr>
        <w:pBdr>
          <w:top w:val="nil"/>
          <w:left w:val="nil"/>
          <w:bottom w:val="nil"/>
          <w:right w:val="nil"/>
          <w:between w:val="nil"/>
        </w:pBdr>
        <w:ind w:left="2160" w:right="-376" w:hanging="2160"/>
        <w:rPr>
          <w:rFonts w:ascii="Montserrat" w:eastAsia="Montserrat" w:hAnsi="Montserrat" w:cs="Montserrat"/>
          <w:b/>
          <w:sz w:val="22"/>
          <w:szCs w:val="22"/>
        </w:rPr>
      </w:pPr>
    </w:p>
    <w:p w14:paraId="1F4E63CC" w14:textId="77777777" w:rsidR="007F7C05" w:rsidRDefault="007F7C05" w:rsidP="007F7C05">
      <w:pPr>
        <w:pBdr>
          <w:top w:val="nil"/>
          <w:left w:val="nil"/>
          <w:bottom w:val="nil"/>
          <w:right w:val="nil"/>
          <w:between w:val="nil"/>
        </w:pBdr>
        <w:ind w:left="2160" w:right="-376" w:hanging="2160"/>
        <w:rPr>
          <w:rFonts w:ascii="Montserrat" w:eastAsia="Montserrat" w:hAnsi="Montserrat" w:cs="Montserrat"/>
          <w:b/>
          <w:sz w:val="22"/>
          <w:szCs w:val="22"/>
        </w:rPr>
      </w:pPr>
    </w:p>
    <w:tbl>
      <w:tblPr>
        <w:tblW w:w="5000" w:type="pct"/>
        <w:jc w:val="center"/>
        <w:tblLook w:val="04A0" w:firstRow="1" w:lastRow="0" w:firstColumn="1" w:lastColumn="0" w:noHBand="0" w:noVBand="1"/>
      </w:tblPr>
      <w:tblGrid>
        <w:gridCol w:w="9054"/>
      </w:tblGrid>
      <w:tr w:rsidR="007F7C05" w14:paraId="7E617B6D" w14:textId="77777777" w:rsidTr="00A94EBB">
        <w:trPr>
          <w:trHeight w:val="2880"/>
          <w:jc w:val="center"/>
        </w:trPr>
        <w:tc>
          <w:tcPr>
            <w:tcW w:w="5000" w:type="pct"/>
          </w:tcPr>
          <w:p w14:paraId="1D575803" w14:textId="77777777" w:rsidR="007F7C05" w:rsidRDefault="007F7C05" w:rsidP="00A94EBB">
            <w:pPr>
              <w:rPr>
                <w:rFonts w:asciiTheme="majorHAnsi" w:eastAsiaTheme="majorEastAsia" w:hAnsiTheme="majorHAnsi" w:cstheme="majorBidi"/>
                <w:caps/>
              </w:rPr>
            </w:pPr>
          </w:p>
          <w:p w14:paraId="3AD828D5" w14:textId="77777777" w:rsidR="007F7C05" w:rsidRDefault="007F7C05" w:rsidP="00A94EBB">
            <w:pPr>
              <w:jc w:val="center"/>
              <w:rPr>
                <w:rFonts w:asciiTheme="majorHAnsi" w:eastAsiaTheme="majorEastAsia" w:hAnsiTheme="majorHAnsi" w:cstheme="majorBidi"/>
                <w:caps/>
              </w:rPr>
            </w:pPr>
          </w:p>
          <w:p w14:paraId="11A340A2" w14:textId="77777777" w:rsidR="007F7C05" w:rsidRDefault="007F7C05" w:rsidP="00A94EBB">
            <w:pPr>
              <w:jc w:val="center"/>
              <w:rPr>
                <w:rFonts w:asciiTheme="majorHAnsi" w:eastAsiaTheme="majorEastAsia" w:hAnsiTheme="majorHAnsi" w:cstheme="majorBidi"/>
                <w:caps/>
              </w:rPr>
            </w:pPr>
          </w:p>
          <w:p w14:paraId="3EF344BE" w14:textId="77777777" w:rsidR="007F7C05" w:rsidRDefault="007F7C05" w:rsidP="00A94EBB">
            <w:pPr>
              <w:jc w:val="center"/>
              <w:rPr>
                <w:rFonts w:asciiTheme="majorHAnsi" w:eastAsiaTheme="majorEastAsia" w:hAnsiTheme="majorHAnsi" w:cstheme="majorBidi"/>
                <w:caps/>
              </w:rPr>
            </w:pPr>
          </w:p>
          <w:p w14:paraId="15A10837" w14:textId="77777777" w:rsidR="007F7C05" w:rsidRDefault="007F7C05" w:rsidP="00A94EBB">
            <w:pPr>
              <w:jc w:val="center"/>
              <w:rPr>
                <w:rFonts w:asciiTheme="majorHAnsi" w:eastAsiaTheme="majorEastAsia" w:hAnsiTheme="majorHAnsi" w:cstheme="majorBidi"/>
                <w:caps/>
              </w:rPr>
            </w:pPr>
          </w:p>
          <w:p w14:paraId="6EAD79D0" w14:textId="77777777" w:rsidR="0008640B" w:rsidRDefault="0008640B" w:rsidP="00A94EBB">
            <w:pPr>
              <w:jc w:val="center"/>
              <w:rPr>
                <w:rFonts w:ascii="Montserrat" w:eastAsia="Montserrat" w:hAnsi="Montserrat" w:cs="Montserrat"/>
                <w:b/>
                <w:color w:val="000000"/>
                <w:sz w:val="28"/>
                <w:szCs w:val="28"/>
                <w:highlight w:val="white"/>
              </w:rPr>
            </w:pPr>
          </w:p>
          <w:p w14:paraId="0BFCF8C5" w14:textId="4AA67398" w:rsidR="007F7C05" w:rsidRPr="00320342" w:rsidRDefault="007F7C05" w:rsidP="00A94EBB">
            <w:pPr>
              <w:jc w:val="center"/>
              <w:rPr>
                <w:rFonts w:ascii="Montserrat" w:eastAsia="Montserrat" w:hAnsi="Montserrat" w:cs="Montserrat"/>
                <w:b/>
                <w:color w:val="000000"/>
                <w:sz w:val="28"/>
                <w:szCs w:val="28"/>
                <w:highlight w:val="white"/>
              </w:rPr>
            </w:pPr>
            <w:r w:rsidRPr="00320342">
              <w:rPr>
                <w:rFonts w:ascii="Montserrat" w:eastAsia="Montserrat" w:hAnsi="Montserrat" w:cs="Montserrat"/>
                <w:b/>
                <w:color w:val="000000"/>
                <w:sz w:val="28"/>
                <w:szCs w:val="28"/>
                <w:highlight w:val="white"/>
              </w:rPr>
              <w:t>INSTITUTO MEXICANO DEL SEGURO SOCIAL</w:t>
            </w:r>
          </w:p>
          <w:p w14:paraId="02E04FEC" w14:textId="77777777" w:rsidR="007F7C05" w:rsidRPr="00320342" w:rsidRDefault="007F7C05" w:rsidP="00A94EBB">
            <w:pPr>
              <w:jc w:val="center"/>
              <w:rPr>
                <w:rFonts w:ascii="Montserrat" w:eastAsia="Montserrat" w:hAnsi="Montserrat" w:cs="Montserrat"/>
                <w:b/>
                <w:color w:val="000000"/>
                <w:sz w:val="28"/>
                <w:szCs w:val="28"/>
                <w:highlight w:val="white"/>
              </w:rPr>
            </w:pPr>
            <w:r w:rsidRPr="00320342">
              <w:rPr>
                <w:rFonts w:ascii="Montserrat" w:eastAsia="Montserrat" w:hAnsi="Montserrat" w:cs="Montserrat"/>
                <w:b/>
                <w:color w:val="000000"/>
                <w:sz w:val="28"/>
                <w:szCs w:val="28"/>
                <w:highlight w:val="white"/>
              </w:rPr>
              <w:t>(IMSS)</w:t>
            </w:r>
          </w:p>
          <w:p w14:paraId="7266C69B" w14:textId="77777777" w:rsidR="007F7C05" w:rsidRDefault="007F7C05" w:rsidP="00A94EBB">
            <w:pPr>
              <w:jc w:val="center"/>
              <w:rPr>
                <w:rFonts w:ascii="Montserrat" w:eastAsia="Montserrat" w:hAnsi="Montserrat" w:cs="Montserrat"/>
                <w:b/>
                <w:color w:val="000000"/>
                <w:sz w:val="28"/>
                <w:szCs w:val="28"/>
                <w:highlight w:val="white"/>
              </w:rPr>
            </w:pPr>
          </w:p>
          <w:p w14:paraId="6BDE1927" w14:textId="77777777" w:rsidR="007F7C05" w:rsidRDefault="007F7C05" w:rsidP="00A94EBB">
            <w:pPr>
              <w:jc w:val="center"/>
              <w:rPr>
                <w:rFonts w:ascii="Montserrat" w:eastAsia="Montserrat" w:hAnsi="Montserrat" w:cs="Montserrat"/>
                <w:b/>
                <w:color w:val="000000"/>
                <w:sz w:val="28"/>
                <w:szCs w:val="28"/>
                <w:highlight w:val="white"/>
              </w:rPr>
            </w:pPr>
          </w:p>
          <w:p w14:paraId="4277CCDA" w14:textId="77777777" w:rsidR="007F7C05" w:rsidRPr="00320342" w:rsidRDefault="007F7C05" w:rsidP="00A94EBB">
            <w:pPr>
              <w:rPr>
                <w:rFonts w:ascii="Montserrat" w:eastAsia="Montserrat" w:hAnsi="Montserrat" w:cs="Montserrat"/>
                <w:b/>
                <w:color w:val="000000"/>
                <w:sz w:val="28"/>
                <w:szCs w:val="28"/>
                <w:highlight w:val="white"/>
              </w:rPr>
            </w:pPr>
          </w:p>
          <w:p w14:paraId="11C16ACA" w14:textId="3AA5AF4A" w:rsidR="007F7C05" w:rsidRDefault="00CF00F0" w:rsidP="00A94EBB">
            <w:pPr>
              <w:jc w:val="center"/>
              <w:rPr>
                <w:rFonts w:ascii="Montserrat" w:eastAsia="Montserrat" w:hAnsi="Montserrat" w:cs="Montserrat"/>
                <w:b/>
                <w:color w:val="000000"/>
                <w:sz w:val="28"/>
                <w:szCs w:val="28"/>
                <w:highlight w:val="white"/>
              </w:rPr>
            </w:pPr>
            <w:r>
              <w:rPr>
                <w:rFonts w:ascii="Montserrat" w:eastAsia="Montserrat" w:hAnsi="Montserrat" w:cs="Montserrat"/>
                <w:b/>
                <w:color w:val="000000"/>
                <w:sz w:val="28"/>
                <w:szCs w:val="28"/>
                <w:highlight w:val="white"/>
              </w:rPr>
              <w:t>M</w:t>
            </w:r>
            <w:r>
              <w:rPr>
                <w:rFonts w:eastAsia="Montserrat" w:cs="Montserrat"/>
                <w:b/>
                <w:sz w:val="28"/>
                <w:szCs w:val="28"/>
                <w:highlight w:val="white"/>
              </w:rPr>
              <w:t>ATRIZ DE EVALUACIÓN</w:t>
            </w:r>
          </w:p>
          <w:p w14:paraId="442A8859" w14:textId="77777777" w:rsidR="007F7C05" w:rsidRPr="00320342" w:rsidRDefault="007F7C05" w:rsidP="00A94EBB">
            <w:pPr>
              <w:jc w:val="center"/>
              <w:rPr>
                <w:rFonts w:ascii="Montserrat" w:eastAsia="Montserrat" w:hAnsi="Montserrat" w:cs="Montserrat"/>
                <w:b/>
                <w:color w:val="000000"/>
                <w:sz w:val="28"/>
                <w:szCs w:val="28"/>
                <w:highlight w:val="white"/>
              </w:rPr>
            </w:pPr>
          </w:p>
          <w:p w14:paraId="2EBD8451" w14:textId="1D54C41E" w:rsidR="007F7C05" w:rsidRPr="00D75DD0" w:rsidRDefault="007F7C05" w:rsidP="00D75DD0">
            <w:pPr>
              <w:jc w:val="center"/>
              <w:rPr>
                <w:rFonts w:ascii="Montserrat" w:eastAsia="Montserrat" w:hAnsi="Montserrat" w:cs="Montserrat"/>
                <w:b/>
                <w:color w:val="000000"/>
                <w:sz w:val="28"/>
                <w:szCs w:val="28"/>
                <w:highlight w:val="white"/>
                <w:lang w:val="es-ES_tradnl"/>
              </w:rPr>
            </w:pPr>
            <w:r w:rsidRPr="00320342">
              <w:rPr>
                <w:rFonts w:ascii="Montserrat" w:eastAsia="Montserrat" w:hAnsi="Montserrat" w:cs="Montserrat"/>
                <w:b/>
                <w:color w:val="000000"/>
                <w:sz w:val="28"/>
                <w:szCs w:val="28"/>
                <w:highlight w:val="white"/>
              </w:rPr>
              <w:t xml:space="preserve"> “</w:t>
            </w:r>
            <w:r w:rsidR="00D75DD0" w:rsidRPr="00D75DD0">
              <w:rPr>
                <w:rFonts w:ascii="Montserrat" w:eastAsia="Montserrat" w:hAnsi="Montserrat" w:cs="Montserrat"/>
                <w:b/>
                <w:color w:val="000000"/>
                <w:sz w:val="28"/>
                <w:szCs w:val="28"/>
                <w:highlight w:val="white"/>
                <w:lang w:val="es-ES_tradnl"/>
              </w:rPr>
              <w:t>SERVICIO INTEGRAL DE LEVANTAMIENTO Y CONCILIACIÓN DEL INVENTARIO FÍSICO DE BIENES MUEBLES CAPITALIZABLES (ACTIVO FIJO) DEL INSTITUTO MEXICANO DEL SEGURO SOCIAL, EN LA CDMX</w:t>
            </w:r>
            <w:r>
              <w:rPr>
                <w:rFonts w:ascii="Montserrat" w:eastAsia="Montserrat" w:hAnsi="Montserrat" w:cs="Montserrat"/>
                <w:b/>
                <w:color w:val="000000"/>
                <w:sz w:val="28"/>
                <w:szCs w:val="28"/>
                <w:highlight w:val="white"/>
              </w:rPr>
              <w:t>”</w:t>
            </w:r>
          </w:p>
          <w:p w14:paraId="3789E3EE" w14:textId="77777777" w:rsidR="007F7C05" w:rsidRDefault="007F7C05" w:rsidP="00A94EBB">
            <w:pPr>
              <w:jc w:val="center"/>
              <w:rPr>
                <w:rFonts w:ascii="Montserrat" w:eastAsia="Montserrat" w:hAnsi="Montserrat" w:cs="Montserrat"/>
                <w:b/>
                <w:color w:val="000000"/>
                <w:sz w:val="28"/>
                <w:szCs w:val="28"/>
                <w:highlight w:val="white"/>
              </w:rPr>
            </w:pPr>
          </w:p>
          <w:p w14:paraId="3FF9E665" w14:textId="77777777" w:rsidR="007F7C05" w:rsidRDefault="007F7C05" w:rsidP="00A94EBB">
            <w:pPr>
              <w:jc w:val="center"/>
              <w:rPr>
                <w:rFonts w:ascii="Montserrat" w:eastAsia="Montserrat" w:hAnsi="Montserrat" w:cs="Montserrat"/>
                <w:b/>
                <w:color w:val="000000"/>
                <w:sz w:val="28"/>
                <w:szCs w:val="28"/>
                <w:highlight w:val="white"/>
              </w:rPr>
            </w:pPr>
          </w:p>
          <w:p w14:paraId="71088EB9" w14:textId="77777777" w:rsidR="007F7C05" w:rsidRDefault="007F7C05" w:rsidP="00A94EBB">
            <w:pPr>
              <w:jc w:val="center"/>
              <w:rPr>
                <w:rFonts w:ascii="Montserrat" w:eastAsia="Montserrat" w:hAnsi="Montserrat" w:cs="Montserrat"/>
                <w:b/>
                <w:color w:val="000000"/>
                <w:sz w:val="28"/>
                <w:szCs w:val="28"/>
                <w:highlight w:val="white"/>
              </w:rPr>
            </w:pPr>
          </w:p>
          <w:p w14:paraId="70584DD5" w14:textId="77777777" w:rsidR="007F7C05" w:rsidRPr="00320342" w:rsidRDefault="007F7C05" w:rsidP="00A94EBB">
            <w:pPr>
              <w:jc w:val="center"/>
              <w:rPr>
                <w:rFonts w:ascii="Montserrat" w:eastAsia="Montserrat" w:hAnsi="Montserrat" w:cs="Montserrat"/>
                <w:b/>
                <w:color w:val="000000"/>
                <w:sz w:val="28"/>
                <w:szCs w:val="28"/>
                <w:highlight w:val="white"/>
              </w:rPr>
            </w:pPr>
          </w:p>
          <w:p w14:paraId="06AEE3B0" w14:textId="1AE9FDAE" w:rsidR="007F7C05" w:rsidRPr="00CB37AC" w:rsidRDefault="007F7C05" w:rsidP="00A94EBB">
            <w:pPr>
              <w:pStyle w:val="Sinespaciado"/>
              <w:jc w:val="center"/>
              <w:rPr>
                <w:rFonts w:ascii="Montserrat" w:eastAsiaTheme="majorEastAsia" w:hAnsi="Montserrat" w:cstheme="majorBidi"/>
                <w:b/>
                <w:caps/>
                <w:sz w:val="28"/>
                <w:szCs w:val="28"/>
                <w:lang w:val="es-ES_tradnl"/>
              </w:rPr>
            </w:pPr>
          </w:p>
        </w:tc>
      </w:tr>
      <w:tr w:rsidR="007F7C05" w14:paraId="43ADC21E" w14:textId="77777777" w:rsidTr="00A94EBB">
        <w:trPr>
          <w:trHeight w:val="360"/>
          <w:jc w:val="center"/>
        </w:trPr>
        <w:tc>
          <w:tcPr>
            <w:tcW w:w="5000" w:type="pct"/>
            <w:vAlign w:val="center"/>
          </w:tcPr>
          <w:p w14:paraId="7CC8F00B" w14:textId="77777777" w:rsidR="007F7C05" w:rsidRDefault="007F7C05" w:rsidP="00A94EBB">
            <w:pPr>
              <w:pStyle w:val="Sinespaciado"/>
              <w:jc w:val="center"/>
            </w:pPr>
          </w:p>
        </w:tc>
      </w:tr>
      <w:tr w:rsidR="007F7C05" w14:paraId="2DCE6717" w14:textId="77777777" w:rsidTr="00A94EBB">
        <w:trPr>
          <w:trHeight w:val="360"/>
          <w:jc w:val="center"/>
        </w:trPr>
        <w:tc>
          <w:tcPr>
            <w:tcW w:w="5000" w:type="pct"/>
            <w:vAlign w:val="center"/>
          </w:tcPr>
          <w:p w14:paraId="7BFCD6EE" w14:textId="77777777" w:rsidR="007F7C05" w:rsidRDefault="007F7C05" w:rsidP="00A94EBB">
            <w:pPr>
              <w:pStyle w:val="Sinespaciado"/>
              <w:jc w:val="center"/>
              <w:rPr>
                <w:b/>
                <w:bCs/>
              </w:rPr>
            </w:pPr>
          </w:p>
        </w:tc>
      </w:tr>
      <w:tr w:rsidR="007F7C05" w14:paraId="0D3F4C64" w14:textId="77777777" w:rsidTr="00A94EBB">
        <w:trPr>
          <w:trHeight w:val="360"/>
          <w:jc w:val="center"/>
        </w:trPr>
        <w:tc>
          <w:tcPr>
            <w:tcW w:w="5000" w:type="pct"/>
            <w:vAlign w:val="center"/>
          </w:tcPr>
          <w:p w14:paraId="6255B64B" w14:textId="77777777" w:rsidR="007F7C05" w:rsidRDefault="007F7C05" w:rsidP="00A94EBB">
            <w:pPr>
              <w:pStyle w:val="Sinespaciado"/>
              <w:jc w:val="center"/>
              <w:rPr>
                <w:b/>
                <w:bCs/>
              </w:rPr>
            </w:pPr>
          </w:p>
        </w:tc>
      </w:tr>
    </w:tbl>
    <w:p w14:paraId="50625671" w14:textId="77777777" w:rsidR="007F7C05" w:rsidRDefault="007F7C05" w:rsidP="007F7C05">
      <w:pPr>
        <w:pBdr>
          <w:top w:val="nil"/>
          <w:left w:val="nil"/>
          <w:bottom w:val="nil"/>
          <w:right w:val="nil"/>
          <w:between w:val="nil"/>
        </w:pBdr>
        <w:ind w:left="2160" w:right="-376" w:hanging="2160"/>
        <w:rPr>
          <w:rFonts w:ascii="Montserrat" w:eastAsia="Montserrat" w:hAnsi="Montserrat" w:cs="Montserrat"/>
          <w:b/>
          <w:sz w:val="22"/>
          <w:szCs w:val="22"/>
        </w:rPr>
      </w:pPr>
    </w:p>
    <w:p w14:paraId="679B1D24" w14:textId="77777777" w:rsidR="007F7C05" w:rsidRDefault="007F7C05" w:rsidP="007F7C05">
      <w:pPr>
        <w:pBdr>
          <w:top w:val="nil"/>
          <w:left w:val="nil"/>
          <w:bottom w:val="nil"/>
          <w:right w:val="nil"/>
          <w:between w:val="nil"/>
        </w:pBdr>
        <w:ind w:left="2160" w:right="-376" w:hanging="2160"/>
        <w:rPr>
          <w:rFonts w:ascii="Montserrat" w:eastAsia="Montserrat" w:hAnsi="Montserrat" w:cs="Montserrat"/>
          <w:b/>
          <w:sz w:val="22"/>
          <w:szCs w:val="22"/>
        </w:rPr>
      </w:pPr>
    </w:p>
    <w:p w14:paraId="44B9E417" w14:textId="77777777" w:rsidR="007F7C05" w:rsidRDefault="007F7C05" w:rsidP="007F7C05">
      <w:pPr>
        <w:pBdr>
          <w:top w:val="nil"/>
          <w:left w:val="nil"/>
          <w:bottom w:val="nil"/>
          <w:right w:val="nil"/>
          <w:between w:val="nil"/>
        </w:pBdr>
        <w:ind w:left="2160" w:right="-376" w:hanging="2160"/>
        <w:rPr>
          <w:rFonts w:ascii="Montserrat" w:eastAsia="Montserrat" w:hAnsi="Montserrat" w:cs="Montserrat"/>
          <w:b/>
          <w:sz w:val="22"/>
          <w:szCs w:val="22"/>
        </w:rPr>
      </w:pPr>
    </w:p>
    <w:p w14:paraId="2A70236B" w14:textId="77777777" w:rsidR="007F7C05" w:rsidRDefault="007F7C05" w:rsidP="007F7C05">
      <w:pPr>
        <w:pBdr>
          <w:top w:val="nil"/>
          <w:left w:val="nil"/>
          <w:bottom w:val="nil"/>
          <w:right w:val="nil"/>
          <w:between w:val="nil"/>
        </w:pBdr>
        <w:ind w:left="2160" w:right="-376" w:hanging="2160"/>
        <w:rPr>
          <w:rFonts w:ascii="Montserrat" w:eastAsia="Montserrat" w:hAnsi="Montserrat" w:cs="Montserrat"/>
          <w:b/>
          <w:sz w:val="22"/>
          <w:szCs w:val="22"/>
        </w:rPr>
      </w:pPr>
    </w:p>
    <w:p w14:paraId="2B0B8A47" w14:textId="77777777" w:rsidR="007F7C05" w:rsidRDefault="007F7C05" w:rsidP="007F7C05">
      <w:pPr>
        <w:pBdr>
          <w:top w:val="nil"/>
          <w:left w:val="nil"/>
          <w:bottom w:val="nil"/>
          <w:right w:val="nil"/>
          <w:between w:val="nil"/>
        </w:pBdr>
        <w:ind w:left="2160" w:right="-376" w:hanging="2160"/>
        <w:rPr>
          <w:rFonts w:ascii="Montserrat" w:eastAsia="Montserrat" w:hAnsi="Montserrat" w:cs="Montserrat"/>
          <w:b/>
          <w:sz w:val="22"/>
          <w:szCs w:val="22"/>
        </w:rPr>
      </w:pPr>
    </w:p>
    <w:p w14:paraId="74C4876D" w14:textId="77777777" w:rsidR="007F7C05" w:rsidRDefault="007F7C05" w:rsidP="007F7C05">
      <w:pPr>
        <w:pBdr>
          <w:top w:val="nil"/>
          <w:left w:val="nil"/>
          <w:bottom w:val="nil"/>
          <w:right w:val="nil"/>
          <w:between w:val="nil"/>
        </w:pBdr>
        <w:ind w:left="2160" w:right="-376" w:hanging="2160"/>
        <w:rPr>
          <w:rFonts w:ascii="Montserrat" w:eastAsia="Montserrat" w:hAnsi="Montserrat" w:cs="Montserrat"/>
          <w:b/>
          <w:sz w:val="22"/>
          <w:szCs w:val="22"/>
        </w:rPr>
      </w:pPr>
    </w:p>
    <w:p w14:paraId="328C654C" w14:textId="77777777" w:rsidR="007F7C05" w:rsidRDefault="007F7C05" w:rsidP="007F7C05">
      <w:pPr>
        <w:pBdr>
          <w:top w:val="nil"/>
          <w:left w:val="nil"/>
          <w:bottom w:val="nil"/>
          <w:right w:val="nil"/>
          <w:between w:val="nil"/>
        </w:pBdr>
        <w:ind w:right="-376"/>
        <w:rPr>
          <w:rFonts w:ascii="Montserrat" w:eastAsia="Montserrat" w:hAnsi="Montserrat" w:cs="Montserrat"/>
          <w:b/>
          <w:sz w:val="22"/>
          <w:szCs w:val="22"/>
        </w:rPr>
      </w:pPr>
    </w:p>
    <w:p w14:paraId="4F16E276" w14:textId="77777777" w:rsidR="007F7C05" w:rsidRDefault="007F7C05" w:rsidP="007F7C05">
      <w:pPr>
        <w:pBdr>
          <w:top w:val="nil"/>
          <w:left w:val="nil"/>
          <w:bottom w:val="nil"/>
          <w:right w:val="nil"/>
          <w:between w:val="nil"/>
        </w:pBdr>
        <w:ind w:left="-426" w:right="-376"/>
        <w:jc w:val="center"/>
        <w:rPr>
          <w:rFonts w:ascii="Montserrat" w:eastAsia="Montserrat" w:hAnsi="Montserrat" w:cs="Montserrat"/>
          <w:b/>
          <w:sz w:val="22"/>
          <w:szCs w:val="22"/>
        </w:rPr>
      </w:pPr>
    </w:p>
    <w:p w14:paraId="3BFA9824" w14:textId="77777777" w:rsidR="007F7C05" w:rsidRDefault="007F7C05" w:rsidP="007F7C05">
      <w:pPr>
        <w:pBdr>
          <w:top w:val="nil"/>
          <w:left w:val="nil"/>
          <w:bottom w:val="nil"/>
          <w:right w:val="nil"/>
          <w:between w:val="nil"/>
        </w:pBdr>
        <w:ind w:left="-426" w:right="-376"/>
        <w:jc w:val="center"/>
        <w:rPr>
          <w:rFonts w:ascii="Montserrat" w:eastAsia="Montserrat" w:hAnsi="Montserrat" w:cs="Montserrat"/>
          <w:b/>
          <w:sz w:val="22"/>
          <w:szCs w:val="22"/>
        </w:rPr>
      </w:pPr>
    </w:p>
    <w:p w14:paraId="36985542" w14:textId="77777777" w:rsidR="007F7C05" w:rsidRDefault="007F7C05" w:rsidP="007F7C05">
      <w:pPr>
        <w:pBdr>
          <w:top w:val="nil"/>
          <w:left w:val="nil"/>
          <w:bottom w:val="nil"/>
          <w:right w:val="nil"/>
          <w:between w:val="nil"/>
        </w:pBdr>
        <w:ind w:left="720" w:hanging="720"/>
        <w:jc w:val="both"/>
        <w:rPr>
          <w:rFonts w:ascii="Montserrat" w:eastAsia="Montserrat" w:hAnsi="Montserrat" w:cs="Montserrat"/>
          <w:b/>
          <w:color w:val="000000"/>
          <w:sz w:val="22"/>
          <w:szCs w:val="22"/>
        </w:rPr>
      </w:pPr>
    </w:p>
    <w:p w14:paraId="0D0B9A53" w14:textId="77777777" w:rsidR="007F7C05" w:rsidRDefault="007F7C05" w:rsidP="007F7C05">
      <w:pPr>
        <w:tabs>
          <w:tab w:val="left" w:pos="0"/>
          <w:tab w:val="left" w:pos="6237"/>
        </w:tabs>
        <w:jc w:val="center"/>
        <w:rPr>
          <w:rFonts w:ascii="Montserrat" w:eastAsia="Montserrat" w:hAnsi="Montserrat" w:cs="Montserrat"/>
          <w:b/>
          <w:sz w:val="22"/>
          <w:szCs w:val="22"/>
          <w:u w:val="single"/>
        </w:rPr>
      </w:pPr>
      <w:r>
        <w:rPr>
          <w:rFonts w:ascii="Montserrat" w:eastAsia="Montserrat" w:hAnsi="Montserrat" w:cs="Montserrat"/>
          <w:b/>
          <w:sz w:val="22"/>
          <w:szCs w:val="22"/>
          <w:u w:val="single"/>
        </w:rPr>
        <w:lastRenderedPageBreak/>
        <w:t>PROPUESTA DE EVALUACIÓN DE PUNTOS O PORCENTAJES</w:t>
      </w:r>
    </w:p>
    <w:p w14:paraId="112C115C" w14:textId="77777777" w:rsidR="007F7C05" w:rsidRDefault="007F7C05" w:rsidP="007F7C05">
      <w:pPr>
        <w:tabs>
          <w:tab w:val="left" w:pos="0"/>
          <w:tab w:val="left" w:pos="6237"/>
        </w:tabs>
        <w:jc w:val="both"/>
        <w:rPr>
          <w:rFonts w:ascii="Montserrat" w:eastAsia="Montserrat" w:hAnsi="Montserrat" w:cs="Montserrat"/>
          <w:sz w:val="22"/>
          <w:szCs w:val="22"/>
        </w:rPr>
      </w:pPr>
    </w:p>
    <w:p w14:paraId="62A2BA88" w14:textId="77777777" w:rsidR="007F7C05" w:rsidRDefault="007F7C05" w:rsidP="007F7C05">
      <w:pPr>
        <w:widowControl w:val="0"/>
        <w:tabs>
          <w:tab w:val="left" w:pos="1571"/>
          <w:tab w:val="left" w:pos="1996"/>
        </w:tabs>
        <w:jc w:val="both"/>
        <w:rPr>
          <w:rFonts w:ascii="Montserrat" w:eastAsia="Montserrat" w:hAnsi="Montserrat" w:cs="Montserrat"/>
          <w:sz w:val="22"/>
          <w:szCs w:val="22"/>
        </w:rPr>
      </w:pPr>
      <w:r>
        <w:rPr>
          <w:rFonts w:ascii="Montserrat" w:eastAsia="Montserrat" w:hAnsi="Montserrat" w:cs="Montserrat"/>
          <w:sz w:val="22"/>
          <w:szCs w:val="22"/>
        </w:rPr>
        <w:t>Para la realización de la evaluación de Puntos y Porcentajes, la convocante tomará en consideración los siguientes rubros y sub-rubros:</w:t>
      </w:r>
    </w:p>
    <w:p w14:paraId="43521849" w14:textId="77777777" w:rsidR="0008640B" w:rsidRDefault="0008640B" w:rsidP="007F7C05">
      <w:pPr>
        <w:widowControl w:val="0"/>
        <w:tabs>
          <w:tab w:val="left" w:pos="1571"/>
          <w:tab w:val="left" w:pos="1996"/>
        </w:tabs>
        <w:jc w:val="both"/>
        <w:rPr>
          <w:rFonts w:ascii="Montserrat" w:eastAsia="Montserrat" w:hAnsi="Montserrat" w:cs="Montserrat"/>
          <w:sz w:val="22"/>
          <w:szCs w:val="22"/>
        </w:rPr>
      </w:pPr>
    </w:p>
    <w:tbl>
      <w:tblPr>
        <w:tblW w:w="8755" w:type="dxa"/>
        <w:jc w:val="center"/>
        <w:tblBorders>
          <w:top w:val="single" w:sz="8" w:space="0" w:color="B4CC82"/>
          <w:left w:val="single" w:sz="8" w:space="0" w:color="B4CC82"/>
          <w:bottom w:val="single" w:sz="8" w:space="0" w:color="B4CC82"/>
          <w:right w:val="single" w:sz="8" w:space="0" w:color="B4CC82"/>
          <w:insideH w:val="single" w:sz="8" w:space="0" w:color="B4CC82"/>
          <w:insideV w:val="single" w:sz="8" w:space="0" w:color="B4CC82"/>
        </w:tblBorders>
        <w:tblLayout w:type="fixed"/>
        <w:tblLook w:val="04A0" w:firstRow="1" w:lastRow="0" w:firstColumn="1" w:lastColumn="0" w:noHBand="0" w:noVBand="1"/>
      </w:tblPr>
      <w:tblGrid>
        <w:gridCol w:w="1668"/>
        <w:gridCol w:w="4729"/>
        <w:gridCol w:w="10"/>
        <w:gridCol w:w="2348"/>
      </w:tblGrid>
      <w:tr w:rsidR="007F7C05" w14:paraId="4BBA2C2A" w14:textId="77777777" w:rsidTr="00A94EBB">
        <w:trPr>
          <w:trHeight w:val="300"/>
          <w:tblHeader/>
          <w:jc w:val="center"/>
        </w:trPr>
        <w:tc>
          <w:tcPr>
            <w:tcW w:w="1668" w:type="dxa"/>
            <w:vAlign w:val="center"/>
          </w:tcPr>
          <w:p w14:paraId="40A49430" w14:textId="77777777" w:rsidR="007F7C05" w:rsidRDefault="007F7C05" w:rsidP="00A94EBB">
            <w:pPr>
              <w:pBdr>
                <w:top w:val="nil"/>
                <w:left w:val="nil"/>
                <w:bottom w:val="nil"/>
                <w:right w:val="nil"/>
                <w:between w:val="nil"/>
              </w:pBdr>
              <w:jc w:val="center"/>
              <w:rPr>
                <w:rFonts w:ascii="Montserrat" w:eastAsia="Montserrat" w:hAnsi="Montserrat" w:cs="Montserrat"/>
                <w:color w:val="000000"/>
              </w:rPr>
            </w:pPr>
            <w:r>
              <w:rPr>
                <w:rFonts w:ascii="Montserrat" w:eastAsia="Montserrat" w:hAnsi="Montserrat" w:cs="Montserrat"/>
                <w:color w:val="000000"/>
              </w:rPr>
              <w:t>NÚMERO DE RUBROS</w:t>
            </w:r>
          </w:p>
        </w:tc>
        <w:tc>
          <w:tcPr>
            <w:tcW w:w="4729" w:type="dxa"/>
            <w:vAlign w:val="center"/>
          </w:tcPr>
          <w:p w14:paraId="04D5CA1C" w14:textId="77777777" w:rsidR="007F7C05" w:rsidRDefault="007F7C05" w:rsidP="00A94EBB">
            <w:pPr>
              <w:pBdr>
                <w:top w:val="nil"/>
                <w:left w:val="nil"/>
                <w:bottom w:val="nil"/>
                <w:right w:val="nil"/>
                <w:between w:val="nil"/>
              </w:pBdr>
              <w:jc w:val="center"/>
              <w:rPr>
                <w:rFonts w:ascii="Montserrat" w:eastAsia="Montserrat" w:hAnsi="Montserrat" w:cs="Montserrat"/>
                <w:color w:val="000000"/>
              </w:rPr>
            </w:pPr>
            <w:r>
              <w:rPr>
                <w:rFonts w:ascii="Montserrat" w:eastAsia="Montserrat" w:hAnsi="Montserrat" w:cs="Montserrat"/>
                <w:color w:val="000000"/>
              </w:rPr>
              <w:t>RUBROS</w:t>
            </w:r>
          </w:p>
        </w:tc>
        <w:tc>
          <w:tcPr>
            <w:tcW w:w="2358" w:type="dxa"/>
            <w:gridSpan w:val="2"/>
            <w:vAlign w:val="center"/>
          </w:tcPr>
          <w:p w14:paraId="18B75164" w14:textId="77777777" w:rsidR="007F7C05" w:rsidRDefault="007F7C05" w:rsidP="00A94EBB">
            <w:pPr>
              <w:pBdr>
                <w:top w:val="nil"/>
                <w:left w:val="nil"/>
                <w:bottom w:val="nil"/>
                <w:right w:val="nil"/>
                <w:between w:val="nil"/>
              </w:pBdr>
              <w:jc w:val="center"/>
              <w:rPr>
                <w:rFonts w:ascii="Montserrat" w:eastAsia="Montserrat" w:hAnsi="Montserrat" w:cs="Montserrat"/>
                <w:color w:val="000000"/>
              </w:rPr>
            </w:pPr>
            <w:r>
              <w:rPr>
                <w:rFonts w:ascii="Montserrat" w:eastAsia="Montserrat" w:hAnsi="Montserrat" w:cs="Montserrat"/>
                <w:color w:val="000000"/>
              </w:rPr>
              <w:t>PUNTOS MÁXIMOS POSIBLES</w:t>
            </w:r>
          </w:p>
        </w:tc>
      </w:tr>
      <w:tr w:rsidR="007F7C05" w14:paraId="74692B85" w14:textId="77777777" w:rsidTr="00A94EBB">
        <w:trPr>
          <w:trHeight w:val="62"/>
          <w:jc w:val="center"/>
        </w:trPr>
        <w:tc>
          <w:tcPr>
            <w:tcW w:w="1668" w:type="dxa"/>
            <w:vAlign w:val="center"/>
          </w:tcPr>
          <w:p w14:paraId="403D21FF" w14:textId="77777777" w:rsidR="007F7C05" w:rsidRDefault="007F7C05" w:rsidP="00A94EBB">
            <w:pPr>
              <w:pBdr>
                <w:top w:val="nil"/>
                <w:left w:val="nil"/>
                <w:bottom w:val="nil"/>
                <w:right w:val="nil"/>
                <w:between w:val="nil"/>
              </w:pBdr>
              <w:jc w:val="center"/>
              <w:rPr>
                <w:rFonts w:ascii="Montserrat" w:eastAsia="Montserrat" w:hAnsi="Montserrat" w:cs="Montserrat"/>
                <w:color w:val="000000"/>
                <w:sz w:val="22"/>
                <w:szCs w:val="22"/>
              </w:rPr>
            </w:pPr>
            <w:r>
              <w:rPr>
                <w:rFonts w:ascii="Montserrat" w:eastAsia="Montserrat" w:hAnsi="Montserrat" w:cs="Montserrat"/>
                <w:color w:val="000000"/>
                <w:sz w:val="22"/>
                <w:szCs w:val="22"/>
              </w:rPr>
              <w:t>I</w:t>
            </w:r>
          </w:p>
        </w:tc>
        <w:tc>
          <w:tcPr>
            <w:tcW w:w="4729" w:type="dxa"/>
            <w:vAlign w:val="center"/>
          </w:tcPr>
          <w:p w14:paraId="044E0C35" w14:textId="77777777" w:rsidR="007F7C05" w:rsidRDefault="007F7C05" w:rsidP="00A94EBB">
            <w:p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Capacidad del Licitante</w:t>
            </w:r>
          </w:p>
        </w:tc>
        <w:tc>
          <w:tcPr>
            <w:tcW w:w="2358" w:type="dxa"/>
            <w:gridSpan w:val="2"/>
            <w:vAlign w:val="center"/>
          </w:tcPr>
          <w:p w14:paraId="4136F531" w14:textId="101C04CE" w:rsidR="007F7C05" w:rsidRDefault="007F7C05" w:rsidP="00A94EBB">
            <w:pPr>
              <w:pBdr>
                <w:top w:val="nil"/>
                <w:left w:val="nil"/>
                <w:bottom w:val="nil"/>
                <w:right w:val="nil"/>
                <w:between w:val="nil"/>
              </w:pBdr>
              <w:jc w:val="center"/>
              <w:rPr>
                <w:rFonts w:ascii="Montserrat" w:eastAsia="Montserrat" w:hAnsi="Montserrat" w:cs="Montserrat"/>
                <w:color w:val="000000"/>
                <w:sz w:val="22"/>
                <w:szCs w:val="22"/>
              </w:rPr>
            </w:pPr>
          </w:p>
        </w:tc>
      </w:tr>
      <w:tr w:rsidR="007F7C05" w14:paraId="7CAD3780" w14:textId="77777777" w:rsidTr="00A94EBB">
        <w:trPr>
          <w:trHeight w:val="300"/>
          <w:jc w:val="center"/>
        </w:trPr>
        <w:tc>
          <w:tcPr>
            <w:tcW w:w="1668" w:type="dxa"/>
            <w:vAlign w:val="center"/>
          </w:tcPr>
          <w:p w14:paraId="01B77B8A" w14:textId="77777777" w:rsidR="007F7C05" w:rsidRDefault="007F7C05" w:rsidP="00A94EBB">
            <w:pPr>
              <w:pBdr>
                <w:top w:val="nil"/>
                <w:left w:val="nil"/>
                <w:bottom w:val="nil"/>
                <w:right w:val="nil"/>
                <w:between w:val="nil"/>
              </w:pBdr>
              <w:jc w:val="center"/>
              <w:rPr>
                <w:rFonts w:ascii="Montserrat" w:eastAsia="Montserrat" w:hAnsi="Montserrat" w:cs="Montserrat"/>
                <w:color w:val="000000"/>
                <w:sz w:val="22"/>
                <w:szCs w:val="22"/>
              </w:rPr>
            </w:pPr>
            <w:r>
              <w:rPr>
                <w:rFonts w:ascii="Montserrat" w:eastAsia="Montserrat" w:hAnsi="Montserrat" w:cs="Montserrat"/>
                <w:color w:val="000000"/>
                <w:sz w:val="22"/>
                <w:szCs w:val="22"/>
              </w:rPr>
              <w:t>II</w:t>
            </w:r>
          </w:p>
        </w:tc>
        <w:tc>
          <w:tcPr>
            <w:tcW w:w="4729" w:type="dxa"/>
            <w:vAlign w:val="center"/>
          </w:tcPr>
          <w:p w14:paraId="770B1819" w14:textId="77777777" w:rsidR="007F7C05" w:rsidRDefault="007F7C05" w:rsidP="00A94EBB">
            <w:p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Experiencia y Especialidad del Licitante</w:t>
            </w:r>
          </w:p>
        </w:tc>
        <w:tc>
          <w:tcPr>
            <w:tcW w:w="2358" w:type="dxa"/>
            <w:gridSpan w:val="2"/>
            <w:vAlign w:val="center"/>
          </w:tcPr>
          <w:p w14:paraId="7FA87569" w14:textId="1DF0FFA5" w:rsidR="007F7C05" w:rsidRDefault="007F7C05" w:rsidP="00A94EBB">
            <w:pPr>
              <w:pBdr>
                <w:top w:val="nil"/>
                <w:left w:val="nil"/>
                <w:bottom w:val="nil"/>
                <w:right w:val="nil"/>
                <w:between w:val="nil"/>
              </w:pBdr>
              <w:jc w:val="center"/>
              <w:rPr>
                <w:rFonts w:ascii="Montserrat" w:eastAsia="Montserrat" w:hAnsi="Montserrat" w:cs="Montserrat"/>
                <w:color w:val="000000"/>
                <w:sz w:val="22"/>
                <w:szCs w:val="22"/>
              </w:rPr>
            </w:pPr>
          </w:p>
        </w:tc>
      </w:tr>
      <w:tr w:rsidR="007F7C05" w14:paraId="39A34EAC" w14:textId="77777777" w:rsidTr="00A94EBB">
        <w:trPr>
          <w:trHeight w:val="300"/>
          <w:jc w:val="center"/>
        </w:trPr>
        <w:tc>
          <w:tcPr>
            <w:tcW w:w="1668" w:type="dxa"/>
            <w:vAlign w:val="center"/>
          </w:tcPr>
          <w:p w14:paraId="1C371B2B" w14:textId="77777777" w:rsidR="007F7C05" w:rsidRDefault="007F7C05" w:rsidP="00A94EBB">
            <w:pPr>
              <w:pBdr>
                <w:top w:val="nil"/>
                <w:left w:val="nil"/>
                <w:bottom w:val="nil"/>
                <w:right w:val="nil"/>
                <w:between w:val="nil"/>
              </w:pBdr>
              <w:jc w:val="center"/>
              <w:rPr>
                <w:rFonts w:ascii="Montserrat" w:eastAsia="Montserrat" w:hAnsi="Montserrat" w:cs="Montserrat"/>
                <w:color w:val="000000"/>
                <w:sz w:val="22"/>
                <w:szCs w:val="22"/>
              </w:rPr>
            </w:pPr>
            <w:r>
              <w:rPr>
                <w:rFonts w:ascii="Montserrat" w:eastAsia="Montserrat" w:hAnsi="Montserrat" w:cs="Montserrat"/>
                <w:color w:val="000000"/>
                <w:sz w:val="22"/>
                <w:szCs w:val="22"/>
              </w:rPr>
              <w:t>III</w:t>
            </w:r>
          </w:p>
        </w:tc>
        <w:tc>
          <w:tcPr>
            <w:tcW w:w="4729" w:type="dxa"/>
            <w:vAlign w:val="center"/>
          </w:tcPr>
          <w:p w14:paraId="091A093B" w14:textId="77777777" w:rsidR="007F7C05" w:rsidRDefault="007F7C05" w:rsidP="00A94EBB">
            <w:p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Propuesta de Trabajo</w:t>
            </w:r>
          </w:p>
        </w:tc>
        <w:tc>
          <w:tcPr>
            <w:tcW w:w="2358" w:type="dxa"/>
            <w:gridSpan w:val="2"/>
            <w:vAlign w:val="center"/>
          </w:tcPr>
          <w:p w14:paraId="46E0D049" w14:textId="418C283F" w:rsidR="007F7C05" w:rsidRDefault="007F7C05" w:rsidP="00A94EBB">
            <w:pPr>
              <w:pBdr>
                <w:top w:val="nil"/>
                <w:left w:val="nil"/>
                <w:bottom w:val="nil"/>
                <w:right w:val="nil"/>
                <w:between w:val="nil"/>
              </w:pBdr>
              <w:jc w:val="center"/>
              <w:rPr>
                <w:rFonts w:ascii="Montserrat" w:eastAsia="Montserrat" w:hAnsi="Montserrat" w:cs="Montserrat"/>
                <w:color w:val="000000"/>
                <w:sz w:val="22"/>
                <w:szCs w:val="22"/>
              </w:rPr>
            </w:pPr>
          </w:p>
        </w:tc>
      </w:tr>
      <w:tr w:rsidR="007F7C05" w14:paraId="7788DA3E" w14:textId="77777777" w:rsidTr="00A94EBB">
        <w:trPr>
          <w:trHeight w:val="300"/>
          <w:jc w:val="center"/>
        </w:trPr>
        <w:tc>
          <w:tcPr>
            <w:tcW w:w="1668" w:type="dxa"/>
            <w:vAlign w:val="center"/>
          </w:tcPr>
          <w:p w14:paraId="490DE145" w14:textId="77777777" w:rsidR="007F7C05" w:rsidRDefault="007F7C05" w:rsidP="00A94EBB">
            <w:pPr>
              <w:pBdr>
                <w:top w:val="nil"/>
                <w:left w:val="nil"/>
                <w:bottom w:val="nil"/>
                <w:right w:val="nil"/>
                <w:between w:val="nil"/>
              </w:pBdr>
              <w:jc w:val="center"/>
              <w:rPr>
                <w:rFonts w:ascii="Montserrat" w:eastAsia="Montserrat" w:hAnsi="Montserrat" w:cs="Montserrat"/>
                <w:color w:val="000000"/>
                <w:sz w:val="22"/>
                <w:szCs w:val="22"/>
              </w:rPr>
            </w:pPr>
            <w:r>
              <w:rPr>
                <w:rFonts w:ascii="Montserrat" w:eastAsia="Montserrat" w:hAnsi="Montserrat" w:cs="Montserrat"/>
                <w:color w:val="000000"/>
                <w:sz w:val="22"/>
                <w:szCs w:val="22"/>
              </w:rPr>
              <w:t>IV</w:t>
            </w:r>
          </w:p>
        </w:tc>
        <w:tc>
          <w:tcPr>
            <w:tcW w:w="4729" w:type="dxa"/>
            <w:vAlign w:val="center"/>
          </w:tcPr>
          <w:p w14:paraId="3487E42A" w14:textId="77777777" w:rsidR="007F7C05" w:rsidRDefault="007F7C05" w:rsidP="00A94EBB">
            <w:p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Cumplimiento de Contratos</w:t>
            </w:r>
          </w:p>
        </w:tc>
        <w:tc>
          <w:tcPr>
            <w:tcW w:w="2358" w:type="dxa"/>
            <w:gridSpan w:val="2"/>
            <w:vAlign w:val="center"/>
          </w:tcPr>
          <w:p w14:paraId="5C48FFC4" w14:textId="38F0C16B" w:rsidR="007F7C05" w:rsidRDefault="007F7C05" w:rsidP="00A94EBB">
            <w:pPr>
              <w:pBdr>
                <w:top w:val="nil"/>
                <w:left w:val="nil"/>
                <w:bottom w:val="nil"/>
                <w:right w:val="nil"/>
                <w:between w:val="nil"/>
              </w:pBdr>
              <w:jc w:val="center"/>
              <w:rPr>
                <w:rFonts w:ascii="Montserrat" w:eastAsia="Montserrat" w:hAnsi="Montserrat" w:cs="Montserrat"/>
                <w:color w:val="000000"/>
                <w:sz w:val="22"/>
                <w:szCs w:val="22"/>
              </w:rPr>
            </w:pPr>
          </w:p>
        </w:tc>
      </w:tr>
      <w:tr w:rsidR="007F7C05" w14:paraId="29B15AB1" w14:textId="77777777" w:rsidTr="00A94EBB">
        <w:trPr>
          <w:trHeight w:val="47"/>
          <w:jc w:val="center"/>
        </w:trPr>
        <w:tc>
          <w:tcPr>
            <w:tcW w:w="6407" w:type="dxa"/>
            <w:gridSpan w:val="3"/>
            <w:vAlign w:val="center"/>
          </w:tcPr>
          <w:p w14:paraId="582966C5" w14:textId="77777777" w:rsidR="007F7C05" w:rsidRDefault="007F7C05" w:rsidP="00A94EBB">
            <w:pPr>
              <w:pBdr>
                <w:top w:val="nil"/>
                <w:left w:val="nil"/>
                <w:bottom w:val="nil"/>
                <w:right w:val="nil"/>
                <w:between w:val="nil"/>
              </w:pBdr>
              <w:jc w:val="center"/>
              <w:rPr>
                <w:rFonts w:ascii="Montserrat" w:eastAsia="Montserrat" w:hAnsi="Montserrat" w:cs="Montserrat"/>
                <w:color w:val="000000"/>
                <w:sz w:val="22"/>
                <w:szCs w:val="22"/>
              </w:rPr>
            </w:pPr>
            <w:r>
              <w:rPr>
                <w:rFonts w:ascii="Montserrat" w:eastAsia="Montserrat" w:hAnsi="Montserrat" w:cs="Montserrat"/>
                <w:color w:val="000000"/>
                <w:sz w:val="22"/>
                <w:szCs w:val="22"/>
              </w:rPr>
              <w:t>TOTAL:</w:t>
            </w:r>
          </w:p>
        </w:tc>
        <w:tc>
          <w:tcPr>
            <w:tcW w:w="2348" w:type="dxa"/>
            <w:vAlign w:val="center"/>
          </w:tcPr>
          <w:p w14:paraId="47588349" w14:textId="20FC27AE" w:rsidR="007F7C05" w:rsidRDefault="007F7C05" w:rsidP="00A94EBB">
            <w:pPr>
              <w:pBdr>
                <w:top w:val="nil"/>
                <w:left w:val="nil"/>
                <w:bottom w:val="nil"/>
                <w:right w:val="nil"/>
                <w:between w:val="nil"/>
              </w:pBdr>
              <w:jc w:val="center"/>
              <w:rPr>
                <w:rFonts w:ascii="Montserrat" w:eastAsia="Montserrat" w:hAnsi="Montserrat" w:cs="Montserrat"/>
                <w:color w:val="000000"/>
                <w:sz w:val="22"/>
                <w:szCs w:val="22"/>
              </w:rPr>
            </w:pPr>
          </w:p>
        </w:tc>
      </w:tr>
    </w:tbl>
    <w:p w14:paraId="31555757" w14:textId="77777777" w:rsidR="00CF00F0" w:rsidRDefault="00CF00F0" w:rsidP="00CF00F0">
      <w:pPr>
        <w:ind w:left="426"/>
        <w:jc w:val="both"/>
        <w:rPr>
          <w:rFonts w:ascii="Montserrat" w:eastAsia="Montserrat" w:hAnsi="Montserrat" w:cs="Montserrat"/>
          <w:sz w:val="22"/>
          <w:szCs w:val="22"/>
        </w:rPr>
      </w:pPr>
    </w:p>
    <w:p w14:paraId="202419D7" w14:textId="25F1339A" w:rsidR="007F7C05" w:rsidRDefault="007F7C05">
      <w:pPr>
        <w:numPr>
          <w:ilvl w:val="6"/>
          <w:numId w:val="3"/>
        </w:numPr>
        <w:ind w:left="426" w:hanging="426"/>
        <w:jc w:val="both"/>
        <w:rPr>
          <w:rFonts w:ascii="Montserrat" w:eastAsia="Montserrat" w:hAnsi="Montserrat" w:cs="Montserrat"/>
          <w:sz w:val="22"/>
          <w:szCs w:val="22"/>
        </w:rPr>
      </w:pPr>
      <w:r w:rsidRPr="00040D15">
        <w:rPr>
          <w:rFonts w:ascii="Montserrat" w:eastAsia="Montserrat" w:hAnsi="Montserrat" w:cs="Montserrat"/>
          <w:sz w:val="22"/>
          <w:szCs w:val="22"/>
        </w:rPr>
        <w:t xml:space="preserve">Para que una propuesta técnica sea considerada solvente, deberá tener una puntuación mínima de </w:t>
      </w:r>
      <w:r w:rsidRPr="00040D15">
        <w:rPr>
          <w:rFonts w:ascii="Montserrat" w:eastAsia="Montserrat" w:hAnsi="Montserrat" w:cs="Montserrat"/>
          <w:b/>
          <w:bCs/>
          <w:sz w:val="22"/>
          <w:szCs w:val="22"/>
        </w:rPr>
        <w:t>45.00</w:t>
      </w:r>
      <w:r w:rsidRPr="00040D15">
        <w:rPr>
          <w:rFonts w:ascii="Montserrat" w:eastAsia="Montserrat" w:hAnsi="Montserrat" w:cs="Montserrat"/>
          <w:sz w:val="22"/>
          <w:szCs w:val="22"/>
        </w:rPr>
        <w:t xml:space="preserve">, de los </w:t>
      </w:r>
      <w:r w:rsidRPr="00040D15">
        <w:rPr>
          <w:rFonts w:ascii="Montserrat" w:eastAsia="Montserrat" w:hAnsi="Montserrat" w:cs="Montserrat"/>
          <w:b/>
          <w:bCs/>
          <w:sz w:val="22"/>
          <w:szCs w:val="22"/>
        </w:rPr>
        <w:t>60.00 puntos</w:t>
      </w:r>
      <w:r w:rsidRPr="00040D15">
        <w:rPr>
          <w:rFonts w:ascii="Montserrat" w:eastAsia="Montserrat" w:hAnsi="Montserrat" w:cs="Montserrat"/>
          <w:sz w:val="22"/>
          <w:szCs w:val="22"/>
        </w:rPr>
        <w:t xml:space="preserve"> posibles que se pueden obtener en su evaluación técnica.</w:t>
      </w:r>
    </w:p>
    <w:p w14:paraId="7696C995" w14:textId="77777777" w:rsidR="00CF00F0" w:rsidRPr="00040D15" w:rsidRDefault="00CF00F0" w:rsidP="00CF00F0">
      <w:pPr>
        <w:ind w:left="426"/>
        <w:jc w:val="both"/>
        <w:rPr>
          <w:rFonts w:ascii="Montserrat" w:eastAsia="Montserrat" w:hAnsi="Montserrat" w:cs="Montserrat"/>
          <w:sz w:val="22"/>
          <w:szCs w:val="22"/>
        </w:rPr>
      </w:pPr>
    </w:p>
    <w:p w14:paraId="33E5EEF8" w14:textId="77777777" w:rsidR="007F7C05" w:rsidRDefault="007F7C05">
      <w:pPr>
        <w:numPr>
          <w:ilvl w:val="6"/>
          <w:numId w:val="3"/>
        </w:numPr>
        <w:ind w:left="426" w:hanging="426"/>
        <w:jc w:val="both"/>
        <w:rPr>
          <w:rFonts w:ascii="Montserrat" w:eastAsia="Montserrat" w:hAnsi="Montserrat" w:cs="Montserrat"/>
          <w:sz w:val="22"/>
          <w:szCs w:val="22"/>
        </w:rPr>
      </w:pPr>
      <w:r w:rsidRPr="00040D15">
        <w:rPr>
          <w:rFonts w:ascii="Montserrat" w:eastAsia="Montserrat" w:hAnsi="Montserrat" w:cs="Montserrat"/>
          <w:sz w:val="22"/>
          <w:szCs w:val="22"/>
        </w:rPr>
        <w:t>En aquellos casos en los que “El Licitante” deba presentar diversidad de documentos para acreditar la puntuación, “El Licitante” deberá presentar el listado de los documentos susceptibles para ser evaluados en cada uno de los rubros, en caso contrario la convocante evaluará solo los primeros documentos que se presentan, por lo que el resto de los documentos no serán susceptibles de evaluación para el otorgamiento de puntos.</w:t>
      </w:r>
    </w:p>
    <w:p w14:paraId="17F128EE" w14:textId="77777777" w:rsidR="00CF00F0" w:rsidRPr="00040D15" w:rsidRDefault="00CF00F0" w:rsidP="00CF00F0">
      <w:pPr>
        <w:jc w:val="both"/>
        <w:rPr>
          <w:rFonts w:ascii="Montserrat" w:eastAsia="Montserrat" w:hAnsi="Montserrat" w:cs="Montserrat"/>
          <w:sz w:val="22"/>
          <w:szCs w:val="22"/>
        </w:rPr>
      </w:pPr>
    </w:p>
    <w:p w14:paraId="77D57C7B" w14:textId="77777777" w:rsidR="007F7C05" w:rsidRDefault="007F7C05">
      <w:pPr>
        <w:numPr>
          <w:ilvl w:val="6"/>
          <w:numId w:val="3"/>
        </w:numPr>
        <w:ind w:left="426" w:hanging="426"/>
        <w:jc w:val="both"/>
        <w:rPr>
          <w:rFonts w:ascii="Montserrat" w:eastAsia="Montserrat" w:hAnsi="Montserrat" w:cs="Montserrat"/>
          <w:sz w:val="22"/>
          <w:szCs w:val="22"/>
        </w:rPr>
      </w:pPr>
      <w:r w:rsidRPr="00040D15">
        <w:rPr>
          <w:rFonts w:ascii="Montserrat" w:eastAsia="Montserrat" w:hAnsi="Montserrat" w:cs="Montserrat"/>
          <w:sz w:val="22"/>
          <w:szCs w:val="22"/>
        </w:rPr>
        <w:t>Para efectos de lo anterior, “El Instituto” se basará en los siguientes criterios para evaluar la Propuesta de los Licitantes;</w:t>
      </w:r>
    </w:p>
    <w:p w14:paraId="1B3B8543" w14:textId="77777777" w:rsidR="00D21D7A" w:rsidRDefault="00D21D7A" w:rsidP="00D21D7A">
      <w:pPr>
        <w:pStyle w:val="Prrafodelista"/>
        <w:rPr>
          <w:rFonts w:ascii="Montserrat" w:eastAsia="Montserrat" w:hAnsi="Montserrat" w:cs="Montserrat"/>
          <w:sz w:val="22"/>
          <w:szCs w:val="22"/>
        </w:rPr>
      </w:pPr>
    </w:p>
    <w:p w14:paraId="557414E2" w14:textId="77777777" w:rsidR="00D21D7A" w:rsidRPr="00D21D7A" w:rsidRDefault="00D21D7A" w:rsidP="00D21D7A">
      <w:pPr>
        <w:ind w:left="720"/>
        <w:contextualSpacing/>
        <w:rPr>
          <w:rFonts w:ascii="Montserrat" w:eastAsia="Montserrat" w:hAnsi="Montserrat" w:cs="Montserrat"/>
          <w:kern w:val="2"/>
          <w:sz w:val="22"/>
          <w:szCs w:val="22"/>
          <w:lang w:val="es-MX"/>
          <w14:ligatures w14:val="standardContextual"/>
        </w:rPr>
      </w:pPr>
    </w:p>
    <w:tbl>
      <w:tblPr>
        <w:tblStyle w:val="Tablaconcuadrcula65"/>
        <w:tblW w:w="5075" w:type="pct"/>
        <w:tblInd w:w="108" w:type="dxa"/>
        <w:tblLayout w:type="fixed"/>
        <w:tblLook w:val="05A0" w:firstRow="1" w:lastRow="0" w:firstColumn="1" w:lastColumn="1" w:noHBand="0" w:noVBand="1"/>
      </w:tblPr>
      <w:tblGrid>
        <w:gridCol w:w="1924"/>
        <w:gridCol w:w="3200"/>
        <w:gridCol w:w="3053"/>
        <w:gridCol w:w="1013"/>
      </w:tblGrid>
      <w:tr w:rsidR="00D21D7A" w:rsidRPr="00D21D7A" w14:paraId="401853EA" w14:textId="77777777" w:rsidTr="00657220">
        <w:trPr>
          <w:trHeight w:val="396"/>
          <w:tblHeader/>
        </w:trPr>
        <w:tc>
          <w:tcPr>
            <w:tcW w:w="1047" w:type="pct"/>
            <w:shd w:val="clear" w:color="auto" w:fill="BFBFBF" w:themeFill="background1" w:themeFillShade="BF"/>
          </w:tcPr>
          <w:p w14:paraId="61520F1F"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Montserrat" w:hAnsi="Montserrat" w:cstheme="minorHAnsi"/>
                <w:b/>
                <w:color w:val="000000" w:themeColor="text1"/>
                <w:sz w:val="18"/>
                <w:szCs w:val="18"/>
              </w:rPr>
            </w:pPr>
            <w:r w:rsidRPr="00D21D7A">
              <w:rPr>
                <w:rFonts w:ascii="Montserrat" w:hAnsi="Montserrat" w:cstheme="minorHAnsi"/>
                <w:b/>
                <w:color w:val="000000" w:themeColor="text1"/>
                <w:sz w:val="18"/>
                <w:szCs w:val="18"/>
              </w:rPr>
              <w:t>Rubro</w:t>
            </w:r>
          </w:p>
        </w:tc>
        <w:tc>
          <w:tcPr>
            <w:tcW w:w="1741" w:type="pct"/>
            <w:shd w:val="clear" w:color="auto" w:fill="BFBFBF" w:themeFill="background1" w:themeFillShade="BF"/>
          </w:tcPr>
          <w:p w14:paraId="241AFD1E"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Montserrat" w:hAnsi="Montserrat" w:cstheme="minorHAnsi"/>
                <w:b/>
                <w:color w:val="000000" w:themeColor="text1"/>
                <w:sz w:val="18"/>
                <w:szCs w:val="18"/>
              </w:rPr>
            </w:pPr>
            <w:r w:rsidRPr="00D21D7A">
              <w:rPr>
                <w:rFonts w:ascii="Montserrat" w:hAnsi="Montserrat" w:cstheme="minorHAnsi"/>
                <w:b/>
                <w:color w:val="000000" w:themeColor="text1"/>
                <w:sz w:val="18"/>
                <w:szCs w:val="18"/>
              </w:rPr>
              <w:t>Sub-Rubro</w:t>
            </w:r>
          </w:p>
        </w:tc>
        <w:tc>
          <w:tcPr>
            <w:tcW w:w="1661" w:type="pct"/>
            <w:shd w:val="clear" w:color="auto" w:fill="BFBFBF" w:themeFill="background1" w:themeFillShade="BF"/>
          </w:tcPr>
          <w:p w14:paraId="3A6D2E1B"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Montserrat" w:hAnsi="Montserrat" w:cstheme="minorHAnsi"/>
                <w:b/>
                <w:color w:val="000000" w:themeColor="text1"/>
                <w:sz w:val="18"/>
                <w:szCs w:val="18"/>
              </w:rPr>
            </w:pPr>
            <w:r w:rsidRPr="00D21D7A">
              <w:rPr>
                <w:rFonts w:ascii="Montserrat" w:hAnsi="Montserrat" w:cstheme="minorHAnsi"/>
                <w:b/>
                <w:color w:val="000000" w:themeColor="text1"/>
                <w:sz w:val="18"/>
                <w:szCs w:val="18"/>
              </w:rPr>
              <w:t>Condición técnica requerida para obtener el puntaje</w:t>
            </w:r>
          </w:p>
        </w:tc>
        <w:tc>
          <w:tcPr>
            <w:tcW w:w="551" w:type="pct"/>
            <w:shd w:val="clear" w:color="auto" w:fill="BFBFBF" w:themeFill="background1" w:themeFillShade="BF"/>
          </w:tcPr>
          <w:p w14:paraId="098EA338"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Montserrat" w:hAnsi="Montserrat" w:cstheme="minorHAnsi"/>
                <w:b/>
                <w:color w:val="000000" w:themeColor="text1"/>
                <w:sz w:val="18"/>
                <w:szCs w:val="18"/>
              </w:rPr>
            </w:pPr>
            <w:r w:rsidRPr="00D21D7A">
              <w:rPr>
                <w:rFonts w:ascii="Montserrat" w:hAnsi="Montserrat" w:cstheme="minorHAnsi"/>
                <w:b/>
                <w:color w:val="000000" w:themeColor="text1"/>
                <w:sz w:val="18"/>
                <w:szCs w:val="18"/>
              </w:rPr>
              <w:t>Puntos</w:t>
            </w:r>
          </w:p>
        </w:tc>
      </w:tr>
      <w:tr w:rsidR="00D21D7A" w:rsidRPr="00D21D7A" w14:paraId="4396237E" w14:textId="77777777" w:rsidTr="00657220">
        <w:trPr>
          <w:trHeight w:val="191"/>
        </w:trPr>
        <w:tc>
          <w:tcPr>
            <w:tcW w:w="4449" w:type="pct"/>
            <w:gridSpan w:val="3"/>
            <w:shd w:val="clear" w:color="auto" w:fill="F2F2F2" w:themeFill="background1" w:themeFillShade="F2"/>
          </w:tcPr>
          <w:p w14:paraId="0058172C" w14:textId="77777777" w:rsidR="00D21D7A" w:rsidRPr="00D21D7A" w:rsidRDefault="00D21D7A" w:rsidP="00D21D7A">
            <w:pPr>
              <w:numPr>
                <w:ilvl w:val="0"/>
                <w:numId w:val="13"/>
              </w:numPr>
              <w:suppressAutoHyphens/>
              <w:contextualSpacing/>
              <w:rPr>
                <w:rFonts w:ascii="Montserrat" w:eastAsiaTheme="minorHAnsi" w:hAnsi="Montserrat" w:cstheme="minorHAnsi"/>
                <w:kern w:val="2"/>
                <w:sz w:val="18"/>
                <w:szCs w:val="18"/>
                <w:lang w:val="es-MX" w:eastAsia="ar-SA"/>
                <w14:ligatures w14:val="standardContextual"/>
              </w:rPr>
            </w:pPr>
            <w:r w:rsidRPr="00D21D7A">
              <w:rPr>
                <w:rFonts w:ascii="Montserrat" w:eastAsiaTheme="minorHAnsi" w:hAnsi="Montserrat" w:cstheme="minorHAnsi"/>
                <w:b/>
                <w:bCs/>
                <w:color w:val="000000" w:themeColor="text1"/>
                <w:kern w:val="2"/>
                <w:sz w:val="18"/>
                <w:szCs w:val="18"/>
                <w:lang w:val="es-MX"/>
                <w14:ligatures w14:val="standardContextual"/>
              </w:rPr>
              <w:t>CAPACIDAD DEL LICITANTE</w:t>
            </w:r>
          </w:p>
        </w:tc>
        <w:tc>
          <w:tcPr>
            <w:tcW w:w="551" w:type="pct"/>
            <w:shd w:val="clear" w:color="auto" w:fill="F2F2F2" w:themeFill="background1" w:themeFillShade="F2"/>
          </w:tcPr>
          <w:p w14:paraId="4E7D9A52" w14:textId="77777777" w:rsidR="00D21D7A" w:rsidRPr="00D21D7A" w:rsidRDefault="00D21D7A" w:rsidP="00D21D7A">
            <w:pPr>
              <w:suppressAutoHyphens/>
              <w:jc w:val="center"/>
              <w:rPr>
                <w:rFonts w:ascii="Montserrat" w:hAnsi="Montserrat" w:cstheme="minorHAnsi"/>
                <w:b/>
                <w:bCs/>
                <w:color w:val="000000" w:themeColor="text1"/>
                <w:sz w:val="18"/>
                <w:szCs w:val="18"/>
              </w:rPr>
            </w:pPr>
          </w:p>
        </w:tc>
      </w:tr>
      <w:tr w:rsidR="00D21D7A" w:rsidRPr="00D21D7A" w14:paraId="5FA9D043" w14:textId="77777777" w:rsidTr="00657220">
        <w:trPr>
          <w:trHeight w:val="195"/>
        </w:trPr>
        <w:tc>
          <w:tcPr>
            <w:tcW w:w="4449" w:type="pct"/>
            <w:gridSpan w:val="3"/>
            <w:shd w:val="clear" w:color="auto" w:fill="F2F2F2" w:themeFill="background1" w:themeFillShade="F2"/>
          </w:tcPr>
          <w:p w14:paraId="71DC699E" w14:textId="77777777" w:rsidR="00D21D7A" w:rsidRPr="00D21D7A" w:rsidRDefault="00D21D7A" w:rsidP="00D21D7A">
            <w:pPr>
              <w:widowControl w:val="0"/>
              <w:suppressAutoHyphens/>
              <w:contextualSpacing/>
              <w:rPr>
                <w:rFonts w:ascii="Montserrat" w:hAnsi="Montserrat" w:cstheme="minorHAnsi"/>
                <w:b/>
                <w:sz w:val="18"/>
                <w:szCs w:val="18"/>
                <w:lang w:eastAsia="ar-SA"/>
              </w:rPr>
            </w:pPr>
            <w:r w:rsidRPr="00D21D7A">
              <w:rPr>
                <w:rFonts w:ascii="Montserrat" w:hAnsi="Montserrat" w:cstheme="minorHAnsi"/>
                <w:b/>
                <w:sz w:val="18"/>
                <w:szCs w:val="18"/>
                <w:lang w:eastAsia="ar-SA"/>
              </w:rPr>
              <w:t>1.1. CAPACIDAD DE LOS RECURSOS HUMANOS.</w:t>
            </w:r>
          </w:p>
        </w:tc>
        <w:tc>
          <w:tcPr>
            <w:tcW w:w="551" w:type="pct"/>
            <w:shd w:val="clear" w:color="auto" w:fill="F2F2F2" w:themeFill="background1" w:themeFillShade="F2"/>
          </w:tcPr>
          <w:p w14:paraId="2FCCD23A" w14:textId="77777777" w:rsidR="00D21D7A" w:rsidRPr="00D21D7A" w:rsidRDefault="00D21D7A" w:rsidP="00D21D7A">
            <w:pPr>
              <w:widowControl w:val="0"/>
              <w:suppressAutoHyphens/>
              <w:contextualSpacing/>
              <w:jc w:val="center"/>
              <w:rPr>
                <w:rFonts w:ascii="Montserrat" w:hAnsi="Montserrat" w:cstheme="minorHAnsi"/>
                <w:b/>
                <w:sz w:val="18"/>
                <w:szCs w:val="18"/>
                <w:lang w:eastAsia="ar-SA"/>
              </w:rPr>
            </w:pPr>
          </w:p>
        </w:tc>
      </w:tr>
      <w:tr w:rsidR="003B6031" w:rsidRPr="00D21D7A" w14:paraId="33473D81" w14:textId="77777777" w:rsidTr="00657220">
        <w:trPr>
          <w:trHeight w:val="144"/>
        </w:trPr>
        <w:tc>
          <w:tcPr>
            <w:tcW w:w="1047" w:type="pct"/>
          </w:tcPr>
          <w:p w14:paraId="5D50B70B" w14:textId="6821A17F" w:rsidR="003B6031" w:rsidRPr="00D21D7A" w:rsidRDefault="003B6031" w:rsidP="003B6031">
            <w:pPr>
              <w:widowControl w:val="0"/>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6"/>
              <w:contextualSpacing/>
              <w:jc w:val="both"/>
              <w:rPr>
                <w:rFonts w:ascii="Montserrat" w:eastAsiaTheme="minorHAnsi" w:hAnsi="Montserrat" w:cstheme="minorHAnsi"/>
                <w:b/>
                <w:color w:val="000000"/>
                <w:kern w:val="2"/>
                <w:sz w:val="18"/>
                <w:szCs w:val="18"/>
                <w:lang w:val="es-MX"/>
                <w14:ligatures w14:val="standardContextual"/>
              </w:rPr>
            </w:pPr>
            <w:r w:rsidRPr="00D21D7A">
              <w:rPr>
                <w:rFonts w:ascii="Montserrat" w:hAnsi="Montserrat" w:cstheme="minorHAnsi"/>
                <w:b/>
                <w:color w:val="000000"/>
                <w:sz w:val="18"/>
                <w:szCs w:val="18"/>
              </w:rPr>
              <w:t xml:space="preserve">1.1.1 EXPERIENCIA EN ASUNTOS RELACIONADOS CON </w:t>
            </w:r>
            <w:r>
              <w:rPr>
                <w:rFonts w:ascii="Montserrat" w:hAnsi="Montserrat" w:cstheme="minorHAnsi"/>
                <w:b/>
                <w:color w:val="000000"/>
                <w:sz w:val="18"/>
                <w:szCs w:val="18"/>
              </w:rPr>
              <w:t>LA MATERIA</w:t>
            </w:r>
            <w:r w:rsidRPr="00D21D7A">
              <w:rPr>
                <w:rFonts w:ascii="Montserrat" w:hAnsi="Montserrat" w:cstheme="minorHAnsi"/>
                <w:b/>
                <w:color w:val="000000"/>
                <w:sz w:val="18"/>
                <w:szCs w:val="18"/>
              </w:rPr>
              <w:t xml:space="preserve"> DEL SERVICIO</w:t>
            </w:r>
            <w:r>
              <w:rPr>
                <w:rFonts w:ascii="Montserrat" w:hAnsi="Montserrat" w:cstheme="minorHAnsi"/>
                <w:b/>
                <w:color w:val="000000"/>
                <w:sz w:val="18"/>
                <w:szCs w:val="18"/>
              </w:rPr>
              <w:t xml:space="preserve"> OBJETO DEL CONTRATO</w:t>
            </w:r>
          </w:p>
        </w:tc>
        <w:tc>
          <w:tcPr>
            <w:tcW w:w="1741" w:type="pct"/>
          </w:tcPr>
          <w:p w14:paraId="3C4BEBC6" w14:textId="77777777" w:rsidR="003B6031" w:rsidRPr="00D21D7A" w:rsidRDefault="003B6031" w:rsidP="003B60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178F70C6" w14:textId="77777777" w:rsidR="003B6031" w:rsidRPr="003B6031" w:rsidRDefault="003B6031" w:rsidP="003B6031">
            <w:pPr>
              <w:ind w:right="46"/>
              <w:jc w:val="both"/>
              <w:rPr>
                <w:rFonts w:ascii="Montserrat" w:hAnsi="Montserrat" w:cstheme="minorHAnsi"/>
                <w:color w:val="000000"/>
                <w:sz w:val="18"/>
                <w:szCs w:val="18"/>
              </w:rPr>
            </w:pPr>
            <w:r w:rsidRPr="003B6031">
              <w:rPr>
                <w:rFonts w:ascii="Montserrat" w:hAnsi="Montserrat" w:cstheme="minorHAnsi"/>
                <w:color w:val="000000"/>
                <w:sz w:val="18"/>
                <w:szCs w:val="18"/>
              </w:rPr>
              <w:t>•</w:t>
            </w:r>
            <w:r w:rsidRPr="003B6031">
              <w:rPr>
                <w:rFonts w:ascii="Montserrat" w:hAnsi="Montserrat" w:cstheme="minorHAnsi"/>
                <w:color w:val="000000"/>
                <w:sz w:val="18"/>
                <w:szCs w:val="18"/>
              </w:rPr>
              <w:tab/>
              <w:t>Experiencia del personal</w:t>
            </w:r>
          </w:p>
          <w:p w14:paraId="74E60BCE" w14:textId="77777777" w:rsidR="003B6031" w:rsidRPr="003B6031" w:rsidRDefault="003B6031" w:rsidP="003B6031">
            <w:pPr>
              <w:ind w:right="46"/>
              <w:jc w:val="both"/>
              <w:rPr>
                <w:rFonts w:ascii="Montserrat" w:hAnsi="Montserrat" w:cstheme="minorHAnsi"/>
                <w:color w:val="000000"/>
                <w:sz w:val="18"/>
                <w:szCs w:val="18"/>
              </w:rPr>
            </w:pPr>
          </w:p>
          <w:p w14:paraId="385FE0A9" w14:textId="77777777" w:rsidR="003B6031" w:rsidRPr="003B6031" w:rsidRDefault="003B6031" w:rsidP="003B6031">
            <w:pPr>
              <w:ind w:right="46"/>
              <w:jc w:val="both"/>
              <w:rPr>
                <w:rFonts w:ascii="Montserrat" w:hAnsi="Montserrat" w:cstheme="minorHAnsi"/>
                <w:color w:val="000000"/>
                <w:sz w:val="18"/>
                <w:szCs w:val="18"/>
              </w:rPr>
            </w:pPr>
            <w:r w:rsidRPr="003B6031">
              <w:rPr>
                <w:rFonts w:ascii="Montserrat" w:hAnsi="Montserrat" w:cstheme="minorHAnsi"/>
                <w:color w:val="000000"/>
                <w:sz w:val="18"/>
                <w:szCs w:val="18"/>
              </w:rPr>
              <w:t>Para la obtención de puntos, el licitante deberá demostrar que su personal cuenta con la experiencia en los siguientes perfiles:</w:t>
            </w:r>
          </w:p>
          <w:p w14:paraId="513A92ED" w14:textId="77777777" w:rsidR="003B6031" w:rsidRPr="003B6031" w:rsidRDefault="003B6031" w:rsidP="003B6031">
            <w:pPr>
              <w:ind w:right="46"/>
              <w:jc w:val="both"/>
              <w:rPr>
                <w:rFonts w:ascii="Montserrat" w:hAnsi="Montserrat" w:cstheme="minorHAnsi"/>
                <w:color w:val="000000"/>
                <w:sz w:val="18"/>
                <w:szCs w:val="18"/>
              </w:rPr>
            </w:pPr>
          </w:p>
          <w:p w14:paraId="4F237EA4" w14:textId="77777777" w:rsidR="003B6031" w:rsidRPr="003B6031" w:rsidRDefault="003B6031" w:rsidP="003B6031">
            <w:pPr>
              <w:ind w:right="46"/>
              <w:jc w:val="both"/>
              <w:rPr>
                <w:rFonts w:ascii="Montserrat" w:hAnsi="Montserrat" w:cstheme="minorHAnsi"/>
                <w:color w:val="000000"/>
                <w:sz w:val="18"/>
                <w:szCs w:val="18"/>
              </w:rPr>
            </w:pPr>
            <w:r w:rsidRPr="00C41ADF">
              <w:rPr>
                <w:rFonts w:ascii="Montserrat" w:hAnsi="Montserrat" w:cstheme="minorHAnsi"/>
                <w:b/>
                <w:bCs/>
                <w:color w:val="000000"/>
                <w:sz w:val="18"/>
                <w:szCs w:val="18"/>
              </w:rPr>
              <w:t>a)1 Director de proyecto</w:t>
            </w:r>
            <w:r w:rsidRPr="003B6031">
              <w:rPr>
                <w:rFonts w:ascii="Montserrat" w:hAnsi="Montserrat" w:cstheme="minorHAnsi"/>
                <w:color w:val="000000"/>
                <w:sz w:val="18"/>
                <w:szCs w:val="18"/>
              </w:rPr>
              <w:t xml:space="preserve">, con experiencia mínima de 8 años </w:t>
            </w:r>
            <w:r w:rsidRPr="003B6031">
              <w:rPr>
                <w:rFonts w:ascii="Montserrat" w:hAnsi="Montserrat" w:cstheme="minorHAnsi"/>
                <w:color w:val="000000"/>
                <w:sz w:val="18"/>
                <w:szCs w:val="18"/>
              </w:rPr>
              <w:lastRenderedPageBreak/>
              <w:t>comprobable en administración de proyectos en programas o portafolios de proyectos similares.</w:t>
            </w:r>
          </w:p>
          <w:p w14:paraId="1FBE2CAD" w14:textId="77777777" w:rsidR="003B6031" w:rsidRPr="003B6031" w:rsidRDefault="003B6031" w:rsidP="003B6031">
            <w:pPr>
              <w:ind w:right="46"/>
              <w:jc w:val="both"/>
              <w:rPr>
                <w:rFonts w:ascii="Montserrat" w:hAnsi="Montserrat" w:cstheme="minorHAnsi"/>
                <w:color w:val="000000"/>
                <w:sz w:val="18"/>
                <w:szCs w:val="18"/>
              </w:rPr>
            </w:pPr>
          </w:p>
          <w:p w14:paraId="5DC4AD2E" w14:textId="77777777" w:rsidR="003B6031" w:rsidRPr="003B6031" w:rsidRDefault="003B6031" w:rsidP="003B6031">
            <w:pPr>
              <w:ind w:right="46"/>
              <w:jc w:val="both"/>
              <w:rPr>
                <w:rFonts w:ascii="Montserrat" w:hAnsi="Montserrat" w:cstheme="minorHAnsi"/>
                <w:color w:val="000000"/>
                <w:sz w:val="18"/>
                <w:szCs w:val="18"/>
              </w:rPr>
            </w:pPr>
            <w:r w:rsidRPr="003B6031">
              <w:rPr>
                <w:rFonts w:ascii="Montserrat" w:hAnsi="Montserrat" w:cstheme="minorHAnsi"/>
                <w:color w:val="000000"/>
                <w:sz w:val="18"/>
                <w:szCs w:val="18"/>
              </w:rPr>
              <w:t>Para acreditar que cumple con la experiencia se deberá presentar Currículum Vitae.</w:t>
            </w:r>
          </w:p>
          <w:p w14:paraId="5D34B0B9" w14:textId="77777777" w:rsidR="003B6031" w:rsidRPr="003B6031" w:rsidRDefault="003B6031" w:rsidP="003B6031">
            <w:pPr>
              <w:ind w:right="46"/>
              <w:jc w:val="both"/>
              <w:rPr>
                <w:rFonts w:ascii="Montserrat" w:hAnsi="Montserrat" w:cstheme="minorHAnsi"/>
                <w:color w:val="000000"/>
                <w:sz w:val="18"/>
                <w:szCs w:val="18"/>
              </w:rPr>
            </w:pPr>
          </w:p>
          <w:p w14:paraId="496CA271" w14:textId="77777777" w:rsidR="003B6031" w:rsidRPr="003B6031" w:rsidRDefault="003B6031" w:rsidP="003B6031">
            <w:pPr>
              <w:ind w:right="46"/>
              <w:jc w:val="both"/>
              <w:rPr>
                <w:rFonts w:ascii="Montserrat" w:hAnsi="Montserrat" w:cstheme="minorHAnsi"/>
                <w:color w:val="000000"/>
                <w:sz w:val="18"/>
                <w:szCs w:val="18"/>
              </w:rPr>
            </w:pPr>
            <w:r w:rsidRPr="00C41ADF">
              <w:rPr>
                <w:rFonts w:ascii="Montserrat" w:hAnsi="Montserrat" w:cstheme="minorHAnsi"/>
                <w:b/>
                <w:bCs/>
                <w:color w:val="000000"/>
                <w:sz w:val="18"/>
                <w:szCs w:val="18"/>
              </w:rPr>
              <w:t>b)1 Líder de operación</w:t>
            </w:r>
            <w:r w:rsidRPr="003B6031">
              <w:rPr>
                <w:rFonts w:ascii="Montserrat" w:hAnsi="Montserrat" w:cstheme="minorHAnsi"/>
                <w:color w:val="000000"/>
                <w:sz w:val="18"/>
                <w:szCs w:val="18"/>
              </w:rPr>
              <w:t>, con experiencia mínima de 5 años comprobable en administración de proyectos relacionados con gestión en equipo médico en instituciones públicas y/o privadas, en el campo de la atención médica (biomédico o similar) y/o las tecnologías para la salud, tales como Administrador de hospital, administrador de consulta o director clínico, director de política, director general de un hospital, con nivel mínimo inmediato inferior al solicitado en el punto anterior.</w:t>
            </w:r>
          </w:p>
          <w:p w14:paraId="67A09ED7" w14:textId="77777777" w:rsidR="003B6031" w:rsidRPr="003B6031" w:rsidRDefault="003B6031" w:rsidP="003B6031">
            <w:pPr>
              <w:ind w:right="46"/>
              <w:jc w:val="both"/>
              <w:rPr>
                <w:rFonts w:ascii="Montserrat" w:hAnsi="Montserrat" w:cstheme="minorHAnsi"/>
                <w:color w:val="000000"/>
                <w:sz w:val="18"/>
                <w:szCs w:val="18"/>
              </w:rPr>
            </w:pPr>
          </w:p>
          <w:p w14:paraId="17FA9D7D" w14:textId="77777777" w:rsidR="003B6031" w:rsidRPr="003B6031" w:rsidRDefault="003B6031" w:rsidP="003B6031">
            <w:pPr>
              <w:ind w:right="46"/>
              <w:jc w:val="both"/>
              <w:rPr>
                <w:rFonts w:ascii="Montserrat" w:hAnsi="Montserrat" w:cstheme="minorHAnsi"/>
                <w:color w:val="000000"/>
                <w:sz w:val="18"/>
                <w:szCs w:val="18"/>
              </w:rPr>
            </w:pPr>
            <w:r w:rsidRPr="003B6031">
              <w:rPr>
                <w:rFonts w:ascii="Montserrat" w:hAnsi="Montserrat" w:cstheme="minorHAnsi"/>
                <w:color w:val="000000"/>
                <w:sz w:val="18"/>
                <w:szCs w:val="18"/>
              </w:rPr>
              <w:t>Para acreditar que cumple con la experiencia se deberán presentar Currículum Vitae.</w:t>
            </w:r>
          </w:p>
          <w:p w14:paraId="04786FCC" w14:textId="77777777" w:rsidR="003B6031" w:rsidRPr="003B6031" w:rsidRDefault="003B6031" w:rsidP="003B6031">
            <w:pPr>
              <w:ind w:right="46"/>
              <w:jc w:val="both"/>
              <w:rPr>
                <w:rFonts w:ascii="Montserrat" w:hAnsi="Montserrat" w:cstheme="minorHAnsi"/>
                <w:color w:val="000000"/>
                <w:sz w:val="18"/>
                <w:szCs w:val="18"/>
              </w:rPr>
            </w:pPr>
          </w:p>
          <w:p w14:paraId="1B659F1B" w14:textId="77777777" w:rsidR="003B6031" w:rsidRPr="003B6031" w:rsidRDefault="003B6031" w:rsidP="003B6031">
            <w:pPr>
              <w:ind w:right="46"/>
              <w:jc w:val="both"/>
              <w:rPr>
                <w:rFonts w:ascii="Montserrat" w:hAnsi="Montserrat" w:cstheme="minorHAnsi"/>
                <w:color w:val="000000"/>
                <w:sz w:val="18"/>
                <w:szCs w:val="18"/>
              </w:rPr>
            </w:pPr>
            <w:r w:rsidRPr="00C41ADF">
              <w:rPr>
                <w:rFonts w:ascii="Montserrat" w:hAnsi="Montserrat" w:cstheme="minorHAnsi"/>
                <w:b/>
                <w:bCs/>
                <w:color w:val="000000"/>
                <w:sz w:val="18"/>
                <w:szCs w:val="18"/>
              </w:rPr>
              <w:t>c)1 Líder técnico y tres especialistas</w:t>
            </w:r>
            <w:r w:rsidRPr="003B6031">
              <w:rPr>
                <w:rFonts w:ascii="Montserrat" w:hAnsi="Montserrat" w:cstheme="minorHAnsi"/>
                <w:color w:val="000000"/>
                <w:sz w:val="18"/>
                <w:szCs w:val="18"/>
              </w:rPr>
              <w:t>, quienes deberán contar con experiencia mínima de 2 años cada uno, comprobable en administración de proyectos y/o gestión de equipos hospitalarios o equivalente. Con nivel mínimo al inmediato inferior solicitado en el punto anterior.</w:t>
            </w:r>
          </w:p>
          <w:p w14:paraId="249598EA" w14:textId="77777777" w:rsidR="003B6031" w:rsidRPr="003B6031" w:rsidRDefault="003B6031" w:rsidP="003B6031">
            <w:pPr>
              <w:ind w:right="46"/>
              <w:jc w:val="both"/>
              <w:rPr>
                <w:rFonts w:ascii="Montserrat" w:hAnsi="Montserrat" w:cstheme="minorHAnsi"/>
                <w:color w:val="000000"/>
                <w:sz w:val="18"/>
                <w:szCs w:val="18"/>
              </w:rPr>
            </w:pPr>
          </w:p>
          <w:p w14:paraId="1A181523" w14:textId="77777777" w:rsidR="003B6031" w:rsidRPr="003B6031" w:rsidRDefault="003B6031" w:rsidP="003B6031">
            <w:pPr>
              <w:ind w:right="46"/>
              <w:jc w:val="both"/>
              <w:rPr>
                <w:rFonts w:ascii="Montserrat" w:hAnsi="Montserrat" w:cstheme="minorHAnsi"/>
                <w:color w:val="000000"/>
                <w:sz w:val="18"/>
                <w:szCs w:val="18"/>
              </w:rPr>
            </w:pPr>
            <w:r w:rsidRPr="003B6031">
              <w:rPr>
                <w:rFonts w:ascii="Montserrat" w:hAnsi="Montserrat" w:cstheme="minorHAnsi"/>
                <w:color w:val="000000"/>
                <w:sz w:val="18"/>
                <w:szCs w:val="18"/>
              </w:rPr>
              <w:t>Para acreditar que cumplen con la experiencia se deberá presentar Currículum Vitae.</w:t>
            </w:r>
          </w:p>
          <w:p w14:paraId="28EFA82C" w14:textId="77777777" w:rsidR="003B6031" w:rsidRPr="003B6031" w:rsidRDefault="003B6031" w:rsidP="003B6031">
            <w:pPr>
              <w:ind w:right="46"/>
              <w:jc w:val="both"/>
              <w:rPr>
                <w:rFonts w:ascii="Montserrat" w:hAnsi="Montserrat" w:cstheme="minorHAnsi"/>
                <w:color w:val="000000"/>
                <w:sz w:val="18"/>
                <w:szCs w:val="18"/>
              </w:rPr>
            </w:pPr>
          </w:p>
          <w:p w14:paraId="0D136C44" w14:textId="77777777" w:rsidR="003B6031" w:rsidRPr="003B6031" w:rsidRDefault="003B6031" w:rsidP="003B6031">
            <w:pPr>
              <w:ind w:right="46"/>
              <w:jc w:val="both"/>
              <w:rPr>
                <w:rFonts w:ascii="Montserrat" w:hAnsi="Montserrat" w:cstheme="minorHAnsi"/>
                <w:color w:val="000000"/>
                <w:sz w:val="18"/>
                <w:szCs w:val="18"/>
              </w:rPr>
            </w:pPr>
            <w:r w:rsidRPr="00C41ADF">
              <w:rPr>
                <w:rFonts w:ascii="Montserrat" w:hAnsi="Montserrat" w:cstheme="minorHAnsi"/>
                <w:b/>
                <w:bCs/>
                <w:color w:val="000000"/>
                <w:sz w:val="18"/>
                <w:szCs w:val="18"/>
              </w:rPr>
              <w:lastRenderedPageBreak/>
              <w:t>d)1 Líder de procesos</w:t>
            </w:r>
            <w:r w:rsidRPr="003B6031">
              <w:rPr>
                <w:rFonts w:ascii="Montserrat" w:hAnsi="Montserrat" w:cstheme="minorHAnsi"/>
                <w:color w:val="000000"/>
                <w:sz w:val="18"/>
                <w:szCs w:val="18"/>
              </w:rPr>
              <w:t>, con experiencia mínima de 5 años comprobable en la implementación de sistemas de gestión ISO 9001 y 37001.</w:t>
            </w:r>
          </w:p>
          <w:p w14:paraId="3D2D1CBC" w14:textId="77777777" w:rsidR="003B6031" w:rsidRPr="003B6031" w:rsidRDefault="003B6031" w:rsidP="003B6031">
            <w:pPr>
              <w:ind w:right="46"/>
              <w:jc w:val="both"/>
              <w:rPr>
                <w:rFonts w:ascii="Montserrat" w:hAnsi="Montserrat" w:cstheme="minorHAnsi"/>
                <w:color w:val="000000"/>
                <w:sz w:val="18"/>
                <w:szCs w:val="18"/>
              </w:rPr>
            </w:pPr>
          </w:p>
          <w:p w14:paraId="06B41C56" w14:textId="77777777" w:rsidR="003B6031" w:rsidRPr="003B6031" w:rsidRDefault="003B6031" w:rsidP="003B6031">
            <w:pPr>
              <w:ind w:right="46"/>
              <w:jc w:val="both"/>
              <w:rPr>
                <w:rFonts w:ascii="Montserrat" w:hAnsi="Montserrat" w:cstheme="minorHAnsi"/>
                <w:color w:val="000000"/>
                <w:sz w:val="18"/>
                <w:szCs w:val="18"/>
              </w:rPr>
            </w:pPr>
            <w:r w:rsidRPr="003B6031">
              <w:rPr>
                <w:rFonts w:ascii="Montserrat" w:hAnsi="Montserrat" w:cstheme="minorHAnsi"/>
                <w:color w:val="000000"/>
                <w:sz w:val="18"/>
                <w:szCs w:val="18"/>
              </w:rPr>
              <w:t>Para acreditar que cumple con la experiencia se deberá presentar Currículum Vitae.</w:t>
            </w:r>
          </w:p>
          <w:p w14:paraId="46AFC005" w14:textId="77777777" w:rsidR="003B6031" w:rsidRPr="003B6031" w:rsidRDefault="003B6031" w:rsidP="003B6031">
            <w:pPr>
              <w:ind w:right="46"/>
              <w:jc w:val="both"/>
              <w:rPr>
                <w:rFonts w:ascii="Montserrat" w:hAnsi="Montserrat" w:cstheme="minorHAnsi"/>
                <w:color w:val="000000"/>
                <w:sz w:val="18"/>
                <w:szCs w:val="18"/>
              </w:rPr>
            </w:pPr>
          </w:p>
          <w:p w14:paraId="5F66632B" w14:textId="1086F2DC" w:rsidR="003B6031" w:rsidRPr="003B6031" w:rsidRDefault="003B6031" w:rsidP="003B6031">
            <w:pPr>
              <w:ind w:right="46"/>
              <w:jc w:val="both"/>
              <w:rPr>
                <w:rFonts w:ascii="Montserrat" w:hAnsi="Montserrat" w:cstheme="minorHAnsi"/>
                <w:color w:val="000000"/>
                <w:sz w:val="18"/>
                <w:szCs w:val="18"/>
              </w:rPr>
            </w:pPr>
            <w:r w:rsidRPr="003B6031">
              <w:rPr>
                <w:rFonts w:ascii="Montserrat" w:hAnsi="Montserrat" w:cstheme="minorHAnsi"/>
                <w:color w:val="000000"/>
                <w:sz w:val="18"/>
                <w:szCs w:val="18"/>
              </w:rPr>
              <w:t xml:space="preserve">Por cada inciso que se acredite se otorgará </w:t>
            </w:r>
            <w:r>
              <w:rPr>
                <w:rFonts w:ascii="Montserrat" w:hAnsi="Montserrat" w:cstheme="minorHAnsi"/>
                <w:color w:val="000000"/>
                <w:sz w:val="18"/>
                <w:szCs w:val="18"/>
              </w:rPr>
              <w:t>()</w:t>
            </w:r>
            <w:r w:rsidRPr="003B6031">
              <w:rPr>
                <w:rFonts w:ascii="Montserrat" w:hAnsi="Montserrat" w:cstheme="minorHAnsi"/>
                <w:color w:val="000000"/>
                <w:sz w:val="18"/>
                <w:szCs w:val="18"/>
              </w:rPr>
              <w:t xml:space="preserve">  puntos. </w:t>
            </w:r>
          </w:p>
          <w:p w14:paraId="75F76347" w14:textId="77777777" w:rsidR="003B6031" w:rsidRPr="003B6031" w:rsidRDefault="003B6031" w:rsidP="003B6031">
            <w:pPr>
              <w:ind w:right="46"/>
              <w:jc w:val="both"/>
              <w:rPr>
                <w:rFonts w:ascii="Montserrat" w:hAnsi="Montserrat" w:cstheme="minorHAnsi"/>
                <w:color w:val="000000"/>
                <w:sz w:val="18"/>
                <w:szCs w:val="18"/>
              </w:rPr>
            </w:pPr>
          </w:p>
          <w:p w14:paraId="60536020" w14:textId="06607ACD" w:rsidR="003B6031" w:rsidRPr="00D21D7A" w:rsidRDefault="003B6031" w:rsidP="003B6031">
            <w:pPr>
              <w:ind w:right="46"/>
              <w:jc w:val="both"/>
              <w:rPr>
                <w:rFonts w:ascii="Montserrat" w:hAnsi="Montserrat" w:cstheme="minorHAnsi"/>
                <w:color w:val="000000"/>
                <w:sz w:val="18"/>
                <w:szCs w:val="18"/>
              </w:rPr>
            </w:pPr>
            <w:r w:rsidRPr="003B6031">
              <w:rPr>
                <w:rFonts w:ascii="Montserrat" w:hAnsi="Montserrat" w:cstheme="minorHAnsi"/>
                <w:color w:val="000000"/>
                <w:sz w:val="18"/>
                <w:szCs w:val="18"/>
              </w:rPr>
              <w:t xml:space="preserve">En caso de que el licitante no compruebe la validez y legalidad de los documentos o los presente en forma distinta a lo señalado en el presente numeral o no los presente, se le otorgarán: </w:t>
            </w:r>
            <w:r w:rsidR="00414CAC">
              <w:rPr>
                <w:rFonts w:ascii="Montserrat" w:hAnsi="Montserrat" w:cstheme="minorHAnsi"/>
                <w:color w:val="000000"/>
                <w:sz w:val="18"/>
                <w:szCs w:val="18"/>
              </w:rPr>
              <w:t>()</w:t>
            </w:r>
            <w:r w:rsidRPr="003B6031">
              <w:rPr>
                <w:rFonts w:ascii="Montserrat" w:hAnsi="Montserrat" w:cstheme="minorHAnsi"/>
                <w:color w:val="000000"/>
                <w:sz w:val="18"/>
                <w:szCs w:val="18"/>
              </w:rPr>
              <w:t xml:space="preserve"> puntos.</w:t>
            </w:r>
          </w:p>
        </w:tc>
        <w:tc>
          <w:tcPr>
            <w:tcW w:w="1661" w:type="pct"/>
          </w:tcPr>
          <w:p w14:paraId="799B9772" w14:textId="63A0A026" w:rsidR="003B6031" w:rsidRDefault="003B6031" w:rsidP="003B60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D21D7A">
              <w:rPr>
                <w:rFonts w:ascii="Montserrat" w:hAnsi="Montserrat" w:cstheme="minorHAnsi"/>
                <w:color w:val="000000"/>
                <w:sz w:val="18"/>
                <w:szCs w:val="18"/>
              </w:rPr>
              <w:lastRenderedPageBreak/>
              <w:t>Para acreditar la experiencia solicitada</w:t>
            </w:r>
            <w:r w:rsidR="005C155A">
              <w:rPr>
                <w:rFonts w:ascii="Montserrat" w:hAnsi="Montserrat" w:cstheme="minorHAnsi"/>
                <w:color w:val="000000"/>
                <w:sz w:val="18"/>
                <w:szCs w:val="18"/>
              </w:rPr>
              <w:t>,</w:t>
            </w:r>
            <w:r w:rsidRPr="00D21D7A">
              <w:rPr>
                <w:rFonts w:ascii="Montserrat" w:hAnsi="Montserrat" w:cstheme="minorHAnsi"/>
                <w:color w:val="000000"/>
                <w:sz w:val="18"/>
                <w:szCs w:val="18"/>
              </w:rPr>
              <w:t xml:space="preserve"> los licitantes deberán presentar:</w:t>
            </w:r>
          </w:p>
          <w:p w14:paraId="40459527" w14:textId="77777777" w:rsidR="00C41ADF" w:rsidRDefault="00C41ADF" w:rsidP="003B60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610DD8DD" w14:textId="7EA5F8C5" w:rsidR="003B6031" w:rsidRPr="00D21D7A" w:rsidRDefault="00414CAC" w:rsidP="003B60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414CAC">
              <w:rPr>
                <w:rFonts w:ascii="Montserrat" w:hAnsi="Montserrat" w:cstheme="minorHAnsi"/>
                <w:color w:val="000000"/>
                <w:sz w:val="18"/>
                <w:szCs w:val="18"/>
              </w:rPr>
              <w:t>Currículum Vitae.</w:t>
            </w:r>
          </w:p>
          <w:p w14:paraId="50B12DA7" w14:textId="77777777" w:rsidR="003B6031" w:rsidRDefault="003B6031" w:rsidP="005C15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jc w:val="both"/>
              <w:rPr>
                <w:rFonts w:ascii="Montserrat" w:eastAsiaTheme="minorHAnsi" w:hAnsi="Montserrat" w:cstheme="minorHAnsi"/>
                <w:color w:val="000000"/>
                <w:kern w:val="2"/>
                <w:sz w:val="18"/>
                <w:szCs w:val="18"/>
                <w:lang w:val="es-MX"/>
                <w14:ligatures w14:val="standardContextual"/>
              </w:rPr>
            </w:pPr>
            <w:r w:rsidRPr="00D21D7A">
              <w:rPr>
                <w:rFonts w:ascii="Montserrat" w:eastAsiaTheme="minorHAnsi" w:hAnsi="Montserrat" w:cstheme="minorHAnsi"/>
                <w:color w:val="000000"/>
                <w:kern w:val="2"/>
                <w:sz w:val="18"/>
                <w:szCs w:val="18"/>
                <w:lang w:val="es-MX"/>
                <w14:ligatures w14:val="standardContextual"/>
              </w:rPr>
              <w:t xml:space="preserve"> </w:t>
            </w:r>
          </w:p>
          <w:p w14:paraId="383131A4" w14:textId="77777777" w:rsidR="00414CAC" w:rsidRPr="003B6031" w:rsidRDefault="00414CAC" w:rsidP="00414CAC">
            <w:pPr>
              <w:ind w:right="46"/>
              <w:jc w:val="both"/>
              <w:rPr>
                <w:rFonts w:ascii="Montserrat" w:hAnsi="Montserrat" w:cstheme="minorHAnsi"/>
                <w:color w:val="000000"/>
                <w:sz w:val="18"/>
                <w:szCs w:val="18"/>
              </w:rPr>
            </w:pPr>
            <w:r w:rsidRPr="003B6031">
              <w:rPr>
                <w:rFonts w:ascii="Montserrat" w:hAnsi="Montserrat" w:cstheme="minorHAnsi"/>
                <w:color w:val="000000"/>
                <w:sz w:val="18"/>
                <w:szCs w:val="18"/>
              </w:rPr>
              <w:t xml:space="preserve">Por cada inciso que se acredite se otorgará </w:t>
            </w:r>
            <w:r>
              <w:rPr>
                <w:rFonts w:ascii="Montserrat" w:hAnsi="Montserrat" w:cstheme="minorHAnsi"/>
                <w:color w:val="000000"/>
                <w:sz w:val="18"/>
                <w:szCs w:val="18"/>
              </w:rPr>
              <w:t>()</w:t>
            </w:r>
            <w:r w:rsidRPr="003B6031">
              <w:rPr>
                <w:rFonts w:ascii="Montserrat" w:hAnsi="Montserrat" w:cstheme="minorHAnsi"/>
                <w:color w:val="000000"/>
                <w:sz w:val="18"/>
                <w:szCs w:val="18"/>
              </w:rPr>
              <w:t xml:space="preserve">  puntos. </w:t>
            </w:r>
          </w:p>
          <w:p w14:paraId="524A2F7A" w14:textId="77777777" w:rsidR="00414CAC" w:rsidRPr="003B6031" w:rsidRDefault="00414CAC" w:rsidP="00414CAC">
            <w:pPr>
              <w:ind w:right="46"/>
              <w:jc w:val="both"/>
              <w:rPr>
                <w:rFonts w:ascii="Montserrat" w:hAnsi="Montserrat" w:cstheme="minorHAnsi"/>
                <w:color w:val="000000"/>
                <w:sz w:val="18"/>
                <w:szCs w:val="18"/>
              </w:rPr>
            </w:pPr>
          </w:p>
          <w:p w14:paraId="0A003194" w14:textId="6F94502C" w:rsidR="00414CAC" w:rsidRPr="00D21D7A" w:rsidRDefault="00414CAC" w:rsidP="00414C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jc w:val="both"/>
              <w:rPr>
                <w:rFonts w:ascii="Montserrat" w:hAnsi="Montserrat" w:cstheme="minorHAnsi"/>
                <w:color w:val="000000"/>
                <w:sz w:val="18"/>
                <w:szCs w:val="18"/>
              </w:rPr>
            </w:pPr>
            <w:r w:rsidRPr="003B6031">
              <w:rPr>
                <w:rFonts w:ascii="Montserrat" w:hAnsi="Montserrat" w:cstheme="minorHAnsi"/>
                <w:color w:val="000000"/>
                <w:sz w:val="18"/>
                <w:szCs w:val="18"/>
              </w:rPr>
              <w:t xml:space="preserve">En caso de que el licitante no compruebe la validez y </w:t>
            </w:r>
            <w:r w:rsidRPr="003B6031">
              <w:rPr>
                <w:rFonts w:ascii="Montserrat" w:hAnsi="Montserrat" w:cstheme="minorHAnsi"/>
                <w:color w:val="000000"/>
                <w:sz w:val="18"/>
                <w:szCs w:val="18"/>
              </w:rPr>
              <w:lastRenderedPageBreak/>
              <w:t xml:space="preserve">legalidad de los documentos o los presente en forma distinta a lo señalado en el presente numeral o no los presente, se le otorgarán: </w:t>
            </w:r>
            <w:r>
              <w:rPr>
                <w:rFonts w:ascii="Montserrat" w:hAnsi="Montserrat" w:cstheme="minorHAnsi"/>
                <w:color w:val="000000"/>
                <w:sz w:val="18"/>
                <w:szCs w:val="18"/>
              </w:rPr>
              <w:t>()</w:t>
            </w:r>
            <w:r w:rsidRPr="003B6031">
              <w:rPr>
                <w:rFonts w:ascii="Montserrat" w:hAnsi="Montserrat" w:cstheme="minorHAnsi"/>
                <w:color w:val="000000"/>
                <w:sz w:val="18"/>
                <w:szCs w:val="18"/>
              </w:rPr>
              <w:t xml:space="preserve"> puntos.</w:t>
            </w:r>
          </w:p>
        </w:tc>
        <w:tc>
          <w:tcPr>
            <w:tcW w:w="551" w:type="pct"/>
          </w:tcPr>
          <w:p w14:paraId="447ABA3B" w14:textId="77777777" w:rsidR="003B6031" w:rsidRPr="00D21D7A" w:rsidRDefault="003B6031" w:rsidP="003B60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Montserrat" w:hAnsi="Montserrat" w:cstheme="minorHAnsi"/>
                <w:b/>
                <w:bCs/>
                <w:color w:val="000000"/>
                <w:sz w:val="18"/>
                <w:szCs w:val="18"/>
              </w:rPr>
            </w:pPr>
          </w:p>
        </w:tc>
      </w:tr>
      <w:tr w:rsidR="003B6031" w:rsidRPr="00D21D7A" w14:paraId="31F1BDC4" w14:textId="77777777" w:rsidTr="00657220">
        <w:trPr>
          <w:trHeight w:val="377"/>
        </w:trPr>
        <w:tc>
          <w:tcPr>
            <w:tcW w:w="1047" w:type="pct"/>
            <w:shd w:val="clear" w:color="auto" w:fill="FFFFFF" w:themeFill="background1"/>
          </w:tcPr>
          <w:p w14:paraId="6E6CAAFE" w14:textId="77777777" w:rsidR="003B6031" w:rsidRPr="00D21D7A" w:rsidRDefault="003B6031" w:rsidP="003B6031">
            <w:pPr>
              <w:pBdr>
                <w:top w:val="nil"/>
                <w:left w:val="nil"/>
                <w:bottom w:val="nil"/>
                <w:right w:val="nil"/>
                <w:between w:val="nil"/>
                <w:bar w:val="nil"/>
              </w:pBdr>
              <w:suppressAutoHyphens/>
              <w:jc w:val="both"/>
              <w:rPr>
                <w:rFonts w:ascii="Montserrat" w:hAnsi="Montserrat" w:cstheme="minorHAnsi"/>
                <w:b/>
                <w:sz w:val="18"/>
                <w:szCs w:val="18"/>
                <w:lang w:eastAsia="ar-SA"/>
              </w:rPr>
            </w:pPr>
            <w:r w:rsidRPr="00D21D7A">
              <w:rPr>
                <w:rFonts w:ascii="Montserrat" w:hAnsi="Montserrat" w:cstheme="minorHAnsi"/>
                <w:b/>
                <w:sz w:val="18"/>
                <w:szCs w:val="18"/>
                <w:lang w:eastAsia="ar-SA"/>
              </w:rPr>
              <w:lastRenderedPageBreak/>
              <w:t>1.1.1.2 Competencia y habilidad en el trabajo de acuerdo con sus conocimientos académicos o profesionales.</w:t>
            </w:r>
          </w:p>
        </w:tc>
        <w:tc>
          <w:tcPr>
            <w:tcW w:w="1741" w:type="pct"/>
            <w:shd w:val="clear" w:color="auto" w:fill="FFFFFF" w:themeFill="background1"/>
          </w:tcPr>
          <w:p w14:paraId="22259F15" w14:textId="77777777" w:rsidR="003B6031" w:rsidRPr="00D21D7A" w:rsidRDefault="003B6031" w:rsidP="003B60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6FCFE12C" w14:textId="77777777" w:rsidR="00B24242" w:rsidRPr="00B24242"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B24242">
              <w:rPr>
                <w:rFonts w:ascii="Montserrat" w:hAnsi="Montserrat" w:cstheme="minorHAnsi"/>
                <w:b/>
                <w:bCs/>
                <w:color w:val="000000"/>
                <w:sz w:val="18"/>
                <w:szCs w:val="18"/>
              </w:rPr>
              <w:t>a)1 Director de proyecto</w:t>
            </w:r>
            <w:r w:rsidRPr="00B24242">
              <w:rPr>
                <w:rFonts w:ascii="Montserrat" w:hAnsi="Montserrat" w:cstheme="minorHAnsi"/>
                <w:color w:val="000000"/>
                <w:sz w:val="18"/>
                <w:szCs w:val="18"/>
              </w:rPr>
              <w:t xml:space="preserve"> con formación profesional mínima de licenciatura en áreas administrativas o médicas.</w:t>
            </w:r>
          </w:p>
          <w:p w14:paraId="14FE4C7F" w14:textId="77777777" w:rsidR="00B24242" w:rsidRPr="00B24242"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7AC9732F" w14:textId="77777777" w:rsidR="00B24242" w:rsidRPr="00B24242"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B24242">
              <w:rPr>
                <w:rFonts w:ascii="Montserrat" w:hAnsi="Montserrat" w:cstheme="minorHAnsi"/>
                <w:color w:val="000000"/>
                <w:sz w:val="18"/>
                <w:szCs w:val="18"/>
              </w:rPr>
              <w:t xml:space="preserve">Para acreditar que cumple con la formación profesional antes descrita, se deberán presentar los documentos en copia simple, tales como: título profesional y/o cédula profesional. </w:t>
            </w:r>
          </w:p>
          <w:p w14:paraId="1D54C41E" w14:textId="77777777" w:rsidR="00B24242" w:rsidRPr="00B24242"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57F4780E" w14:textId="77777777" w:rsidR="00B24242" w:rsidRPr="00B24242"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B24242">
              <w:rPr>
                <w:rFonts w:ascii="Montserrat" w:hAnsi="Montserrat" w:cstheme="minorHAnsi"/>
                <w:b/>
                <w:bCs/>
                <w:color w:val="000000"/>
                <w:sz w:val="18"/>
                <w:szCs w:val="18"/>
              </w:rPr>
              <w:t>b)1 Líder de operación</w:t>
            </w:r>
            <w:r w:rsidRPr="00B24242">
              <w:rPr>
                <w:rFonts w:ascii="Montserrat" w:hAnsi="Montserrat" w:cstheme="minorHAnsi"/>
                <w:color w:val="000000"/>
                <w:sz w:val="18"/>
                <w:szCs w:val="18"/>
              </w:rPr>
              <w:t xml:space="preserve"> con formación profesional mínima de licenciatura en áreas administrativas.</w:t>
            </w:r>
          </w:p>
          <w:p w14:paraId="58AEA406" w14:textId="77777777" w:rsidR="00B24242" w:rsidRPr="00B24242"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3ED76C72" w14:textId="77777777" w:rsidR="00B24242" w:rsidRPr="00B24242"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B24242">
              <w:rPr>
                <w:rFonts w:ascii="Montserrat" w:hAnsi="Montserrat" w:cstheme="minorHAnsi"/>
                <w:color w:val="000000"/>
                <w:sz w:val="18"/>
                <w:szCs w:val="18"/>
              </w:rPr>
              <w:t>Para acreditar que cumple con la formación profesional antes descrita, se deberán presentar los documentos en copia simple, tales como: título profesional y/o cédula profesional.</w:t>
            </w:r>
          </w:p>
          <w:p w14:paraId="69682B53" w14:textId="77777777" w:rsidR="00B24242" w:rsidRPr="00B24242"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5C530E28" w14:textId="77777777" w:rsidR="00B24242" w:rsidRPr="00B24242"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B24242">
              <w:rPr>
                <w:rFonts w:ascii="Montserrat" w:hAnsi="Montserrat" w:cstheme="minorHAnsi"/>
                <w:b/>
                <w:bCs/>
                <w:color w:val="000000"/>
                <w:sz w:val="18"/>
                <w:szCs w:val="18"/>
              </w:rPr>
              <w:t xml:space="preserve">c)1 Líder técnico y tres </w:t>
            </w:r>
            <w:r w:rsidRPr="00B24242">
              <w:rPr>
                <w:rFonts w:ascii="Montserrat" w:hAnsi="Montserrat" w:cstheme="minorHAnsi"/>
                <w:b/>
                <w:bCs/>
                <w:color w:val="000000"/>
                <w:sz w:val="18"/>
                <w:szCs w:val="18"/>
              </w:rPr>
              <w:lastRenderedPageBreak/>
              <w:t>especialistas</w:t>
            </w:r>
            <w:r w:rsidRPr="00B24242">
              <w:rPr>
                <w:rFonts w:ascii="Montserrat" w:hAnsi="Montserrat" w:cstheme="minorHAnsi"/>
                <w:color w:val="000000"/>
                <w:sz w:val="18"/>
                <w:szCs w:val="18"/>
              </w:rPr>
              <w:t>, quienes deberán contar con formación profesional mínima de licenciatura o ingeniería biomédica.</w:t>
            </w:r>
          </w:p>
          <w:p w14:paraId="7952E9CC" w14:textId="77777777" w:rsidR="00B24242" w:rsidRPr="00B24242"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7CE02C12" w14:textId="77777777" w:rsidR="00B24242" w:rsidRPr="00B24242"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B24242">
              <w:rPr>
                <w:rFonts w:ascii="Montserrat" w:hAnsi="Montserrat" w:cstheme="minorHAnsi"/>
                <w:color w:val="000000"/>
                <w:sz w:val="18"/>
                <w:szCs w:val="18"/>
              </w:rPr>
              <w:t xml:space="preserve"> Para acreditar que cumplen con la formación profesional antes descrita, se deberán presentar los documentos en copia simple, tales como: título profesional y/o cédula profesional.</w:t>
            </w:r>
          </w:p>
          <w:p w14:paraId="3F079D35" w14:textId="77777777" w:rsidR="00B24242" w:rsidRPr="00B24242"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2226DF09" w14:textId="77777777" w:rsidR="00B24242" w:rsidRPr="00B24242"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B24242">
              <w:rPr>
                <w:rFonts w:ascii="Montserrat" w:hAnsi="Montserrat" w:cstheme="minorHAnsi"/>
                <w:b/>
                <w:bCs/>
                <w:color w:val="000000"/>
                <w:sz w:val="18"/>
                <w:szCs w:val="18"/>
              </w:rPr>
              <w:t>d)1 Líder de procesos</w:t>
            </w:r>
            <w:r w:rsidRPr="00B24242">
              <w:rPr>
                <w:rFonts w:ascii="Montserrat" w:hAnsi="Montserrat" w:cstheme="minorHAnsi"/>
                <w:color w:val="000000"/>
                <w:sz w:val="18"/>
                <w:szCs w:val="18"/>
              </w:rPr>
              <w:t xml:space="preserve"> con formación profesional mínima de licenciatura en áreas administrativas y/o ingeniería.</w:t>
            </w:r>
          </w:p>
          <w:p w14:paraId="48471B82" w14:textId="77777777" w:rsidR="00B24242" w:rsidRPr="00B24242"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6AF72FC1" w14:textId="77777777" w:rsidR="00B24242" w:rsidRPr="00B24242"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B24242">
              <w:rPr>
                <w:rFonts w:ascii="Montserrat" w:hAnsi="Montserrat" w:cstheme="minorHAnsi"/>
                <w:color w:val="000000"/>
                <w:sz w:val="18"/>
                <w:szCs w:val="18"/>
              </w:rPr>
              <w:t>Para acreditar que cumple con la formación profesional antes descrita, se deberán presentar los documentos en copia simple tales como: título profesional y/o cédula profesional.</w:t>
            </w:r>
          </w:p>
          <w:p w14:paraId="27EFDDAD" w14:textId="77777777" w:rsidR="00B24242" w:rsidRPr="00B24242"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3817F251" w14:textId="436152C1" w:rsidR="00B24242" w:rsidRPr="00B24242"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B24242">
              <w:rPr>
                <w:rFonts w:ascii="Montserrat" w:hAnsi="Montserrat" w:cstheme="minorHAnsi"/>
                <w:color w:val="000000"/>
                <w:sz w:val="18"/>
                <w:szCs w:val="18"/>
              </w:rPr>
              <w:t xml:space="preserve">Por cada inciso que se acredite se otorgará </w:t>
            </w:r>
            <w:r>
              <w:rPr>
                <w:rFonts w:ascii="Montserrat" w:hAnsi="Montserrat" w:cstheme="minorHAnsi"/>
                <w:color w:val="000000"/>
                <w:sz w:val="18"/>
                <w:szCs w:val="18"/>
              </w:rPr>
              <w:t>()</w:t>
            </w:r>
            <w:r w:rsidRPr="00B24242">
              <w:rPr>
                <w:rFonts w:ascii="Montserrat" w:hAnsi="Montserrat" w:cstheme="minorHAnsi"/>
                <w:color w:val="000000"/>
                <w:sz w:val="18"/>
                <w:szCs w:val="18"/>
              </w:rPr>
              <w:t xml:space="preserve"> puntos. </w:t>
            </w:r>
          </w:p>
          <w:p w14:paraId="09B7D74F" w14:textId="77777777" w:rsidR="00B24242" w:rsidRPr="00B24242"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1D21BBBA" w14:textId="2F9BF520" w:rsidR="003B6031" w:rsidRPr="00D21D7A"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B24242">
              <w:rPr>
                <w:rFonts w:ascii="Montserrat" w:hAnsi="Montserrat" w:cstheme="minorHAnsi"/>
                <w:color w:val="000000"/>
                <w:sz w:val="18"/>
                <w:szCs w:val="18"/>
              </w:rPr>
              <w:t xml:space="preserve">En caso de que el licitante no compruebe la validez y legalidad de los documentos o los presente en forma distinta a lo señalado en el presente numeral o no los presente, se le otorgarán: </w:t>
            </w:r>
            <w:r>
              <w:rPr>
                <w:rFonts w:ascii="Montserrat" w:hAnsi="Montserrat" w:cstheme="minorHAnsi"/>
                <w:color w:val="000000"/>
                <w:sz w:val="18"/>
                <w:szCs w:val="18"/>
              </w:rPr>
              <w:t>()</w:t>
            </w:r>
            <w:r w:rsidRPr="00B24242">
              <w:rPr>
                <w:rFonts w:ascii="Montserrat" w:hAnsi="Montserrat" w:cstheme="minorHAnsi"/>
                <w:color w:val="000000"/>
                <w:sz w:val="18"/>
                <w:szCs w:val="18"/>
              </w:rPr>
              <w:t xml:space="preserve"> puntos.</w:t>
            </w:r>
          </w:p>
        </w:tc>
        <w:tc>
          <w:tcPr>
            <w:tcW w:w="1661" w:type="pct"/>
            <w:shd w:val="clear" w:color="auto" w:fill="FFFFFF" w:themeFill="background1"/>
          </w:tcPr>
          <w:p w14:paraId="322B7E13" w14:textId="77777777" w:rsidR="003B6031" w:rsidRPr="00D21D7A" w:rsidRDefault="003B6031" w:rsidP="003B60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D21D7A">
              <w:rPr>
                <w:rFonts w:ascii="Montserrat" w:hAnsi="Montserrat" w:cstheme="minorHAnsi"/>
                <w:color w:val="000000"/>
                <w:sz w:val="18"/>
                <w:szCs w:val="18"/>
              </w:rPr>
              <w:lastRenderedPageBreak/>
              <w:t>Para acreditar la competencia o habilidad del personal solicitada, los licitantes deberán presentar:</w:t>
            </w:r>
          </w:p>
          <w:p w14:paraId="39575E95" w14:textId="77777777" w:rsidR="00B24242" w:rsidRDefault="00B24242"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521EAF80" w14:textId="4F299238" w:rsidR="00B24242" w:rsidRPr="00B24242" w:rsidRDefault="006F195A"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Pr>
                <w:rFonts w:ascii="Montserrat" w:hAnsi="Montserrat" w:cstheme="minorHAnsi"/>
                <w:color w:val="000000"/>
                <w:sz w:val="18"/>
                <w:szCs w:val="18"/>
              </w:rPr>
              <w:t>D</w:t>
            </w:r>
            <w:r w:rsidR="00B24242" w:rsidRPr="00B24242">
              <w:rPr>
                <w:rFonts w:ascii="Montserrat" w:hAnsi="Montserrat" w:cstheme="minorHAnsi"/>
                <w:color w:val="000000"/>
                <w:sz w:val="18"/>
                <w:szCs w:val="18"/>
              </w:rPr>
              <w:t xml:space="preserve">ocumentos en copia simple, tales como: título profesional y/o cédula profesional. </w:t>
            </w:r>
          </w:p>
          <w:p w14:paraId="49907EE3" w14:textId="77777777" w:rsidR="003B6031" w:rsidRPr="00D21D7A" w:rsidRDefault="003B6031" w:rsidP="003B60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4C64BF77" w14:textId="77777777" w:rsidR="003B6031" w:rsidRPr="00D21D7A" w:rsidRDefault="003B6031" w:rsidP="003B60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39DB0CD4" w14:textId="0688A479" w:rsidR="003B6031" w:rsidRPr="00D21D7A" w:rsidRDefault="003B6031" w:rsidP="00B242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tc>
        <w:tc>
          <w:tcPr>
            <w:tcW w:w="551" w:type="pct"/>
            <w:shd w:val="clear" w:color="auto" w:fill="FFFFFF" w:themeFill="background1"/>
          </w:tcPr>
          <w:p w14:paraId="2387F5E9" w14:textId="77777777" w:rsidR="003B6031" w:rsidRPr="00D21D7A" w:rsidRDefault="003B6031" w:rsidP="003B60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Montserrat" w:hAnsi="Montserrat" w:cstheme="minorHAnsi"/>
                <w:b/>
                <w:bCs/>
                <w:color w:val="000000"/>
                <w:sz w:val="18"/>
                <w:szCs w:val="18"/>
              </w:rPr>
            </w:pPr>
          </w:p>
        </w:tc>
      </w:tr>
      <w:tr w:rsidR="006F195A" w:rsidRPr="00D21D7A" w14:paraId="41C9822A" w14:textId="77777777" w:rsidTr="00657220">
        <w:trPr>
          <w:trHeight w:val="377"/>
        </w:trPr>
        <w:tc>
          <w:tcPr>
            <w:tcW w:w="1047" w:type="pct"/>
          </w:tcPr>
          <w:p w14:paraId="3E72EFE6" w14:textId="27384A5C" w:rsidR="006F195A" w:rsidRPr="00D21D7A" w:rsidRDefault="006F195A" w:rsidP="003B6031">
            <w:pPr>
              <w:pBdr>
                <w:top w:val="nil"/>
                <w:left w:val="nil"/>
                <w:bottom w:val="nil"/>
                <w:right w:val="nil"/>
                <w:between w:val="nil"/>
                <w:bar w:val="nil"/>
              </w:pBdr>
              <w:suppressAutoHyphens/>
              <w:jc w:val="both"/>
              <w:rPr>
                <w:rFonts w:ascii="Montserrat" w:hAnsi="Montserrat" w:cstheme="minorHAnsi"/>
                <w:b/>
                <w:sz w:val="18"/>
                <w:szCs w:val="18"/>
                <w:lang w:eastAsia="ar-SA"/>
              </w:rPr>
            </w:pPr>
            <w:r w:rsidRPr="00D21D7A">
              <w:rPr>
                <w:rFonts w:ascii="Montserrat" w:hAnsi="Montserrat" w:cstheme="minorHAnsi"/>
                <w:b/>
                <w:sz w:val="18"/>
                <w:szCs w:val="18"/>
                <w:lang w:eastAsia="ar-SA"/>
              </w:rPr>
              <w:t>1.1.1.3 Dominio de herramientas</w:t>
            </w:r>
            <w:r>
              <w:rPr>
                <w:rFonts w:ascii="Montserrat" w:hAnsi="Montserrat" w:cstheme="minorHAnsi"/>
                <w:b/>
                <w:sz w:val="18"/>
                <w:szCs w:val="18"/>
                <w:lang w:eastAsia="ar-SA"/>
              </w:rPr>
              <w:t xml:space="preserve"> </w:t>
            </w:r>
            <w:r w:rsidRPr="00D21D7A">
              <w:rPr>
                <w:rFonts w:ascii="Montserrat" w:hAnsi="Montserrat" w:cstheme="minorHAnsi"/>
                <w:b/>
                <w:sz w:val="18"/>
                <w:szCs w:val="18"/>
                <w:lang w:eastAsia="ar-SA"/>
              </w:rPr>
              <w:t>relacionadas con el servicio.</w:t>
            </w:r>
          </w:p>
        </w:tc>
        <w:tc>
          <w:tcPr>
            <w:tcW w:w="1741" w:type="pct"/>
          </w:tcPr>
          <w:p w14:paraId="3E20C914" w14:textId="77777777" w:rsidR="006F195A" w:rsidRPr="006F195A" w:rsidRDefault="006F195A" w:rsidP="006F19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lang w:val="es-ES_tradnl"/>
              </w:rPr>
            </w:pPr>
            <w:r w:rsidRPr="006F195A">
              <w:rPr>
                <w:rFonts w:ascii="Montserrat" w:hAnsi="Montserrat" w:cstheme="minorHAnsi"/>
                <w:color w:val="000000"/>
                <w:sz w:val="18"/>
                <w:szCs w:val="18"/>
                <w:lang w:val="es-ES_tradnl"/>
              </w:rPr>
              <w:t>De acuerdo al personal propuesto como Director de proyecto, líder de operación, líder técnico y líder de procesos, éstos deberán contar con capacitación en gestión de bienes o inventario.</w:t>
            </w:r>
          </w:p>
          <w:p w14:paraId="0ACEDB90" w14:textId="77777777" w:rsidR="006F195A" w:rsidRPr="006F195A" w:rsidRDefault="006F195A" w:rsidP="006F19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lang w:val="es-ES_tradnl"/>
              </w:rPr>
            </w:pPr>
          </w:p>
          <w:p w14:paraId="3CC9C7E1" w14:textId="77777777" w:rsidR="006F195A" w:rsidRPr="006F195A" w:rsidRDefault="006F195A" w:rsidP="006F19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lang w:val="es-ES_tradnl"/>
              </w:rPr>
            </w:pPr>
            <w:r w:rsidRPr="006F195A">
              <w:rPr>
                <w:rFonts w:ascii="Montserrat" w:hAnsi="Montserrat" w:cstheme="minorHAnsi"/>
                <w:color w:val="000000"/>
                <w:sz w:val="18"/>
                <w:szCs w:val="18"/>
                <w:lang w:val="es-ES_tradnl"/>
              </w:rPr>
              <w:t xml:space="preserve">Para acreditar que cumple con lo antes descrito, se deberán presentar los documentos en </w:t>
            </w:r>
            <w:r w:rsidRPr="006F195A">
              <w:rPr>
                <w:rFonts w:ascii="Montserrat" w:hAnsi="Montserrat" w:cstheme="minorHAnsi"/>
                <w:color w:val="000000"/>
                <w:sz w:val="18"/>
                <w:szCs w:val="18"/>
                <w:lang w:val="es-ES_tradnl"/>
              </w:rPr>
              <w:lastRenderedPageBreak/>
              <w:t xml:space="preserve">copia simple tales como: constancias, diplomas, certificados, por mencionar algunos ejemplos. </w:t>
            </w:r>
          </w:p>
          <w:p w14:paraId="2405CECB" w14:textId="77777777" w:rsidR="006F195A" w:rsidRPr="006F195A" w:rsidRDefault="006F195A" w:rsidP="006F19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lang w:val="es-ES_tradnl"/>
              </w:rPr>
            </w:pPr>
          </w:p>
          <w:p w14:paraId="0DDB033D" w14:textId="4630128D" w:rsidR="006F195A" w:rsidRPr="006F195A" w:rsidRDefault="006F195A" w:rsidP="006F19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lang w:val="es-ES_tradnl"/>
              </w:rPr>
            </w:pPr>
            <w:r w:rsidRPr="006F195A">
              <w:rPr>
                <w:rFonts w:ascii="Montserrat" w:hAnsi="Montserrat" w:cstheme="minorHAnsi"/>
                <w:color w:val="000000"/>
                <w:sz w:val="18"/>
                <w:szCs w:val="18"/>
                <w:lang w:val="es-ES_tradnl"/>
              </w:rPr>
              <w:t xml:space="preserve">Por cada perfil que se acredite se otorgará </w:t>
            </w:r>
            <w:r>
              <w:rPr>
                <w:rFonts w:ascii="Montserrat" w:hAnsi="Montserrat" w:cstheme="minorHAnsi"/>
                <w:color w:val="000000"/>
                <w:sz w:val="18"/>
                <w:szCs w:val="18"/>
                <w:lang w:val="es-ES_tradnl"/>
              </w:rPr>
              <w:t>()</w:t>
            </w:r>
            <w:r w:rsidRPr="006F195A">
              <w:rPr>
                <w:rFonts w:ascii="Montserrat" w:hAnsi="Montserrat" w:cstheme="minorHAnsi"/>
                <w:b/>
                <w:bCs/>
                <w:color w:val="000000"/>
                <w:sz w:val="18"/>
                <w:szCs w:val="18"/>
                <w:lang w:val="es-ES_tradnl"/>
              </w:rPr>
              <w:t xml:space="preserve"> puntos</w:t>
            </w:r>
            <w:r w:rsidRPr="006F195A">
              <w:rPr>
                <w:rFonts w:ascii="Montserrat" w:hAnsi="Montserrat" w:cstheme="minorHAnsi"/>
                <w:color w:val="000000"/>
                <w:sz w:val="18"/>
                <w:szCs w:val="18"/>
                <w:lang w:val="es-ES_tradnl"/>
              </w:rPr>
              <w:t>.</w:t>
            </w:r>
          </w:p>
          <w:p w14:paraId="2617E532" w14:textId="77777777" w:rsidR="006F195A" w:rsidRPr="006F195A" w:rsidRDefault="006F195A" w:rsidP="006F19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lang w:val="es-ES_tradnl"/>
              </w:rPr>
            </w:pPr>
          </w:p>
          <w:p w14:paraId="1786A3AD" w14:textId="768CE216" w:rsidR="006F195A" w:rsidRPr="00D21D7A" w:rsidRDefault="006F195A" w:rsidP="006F19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highlight w:val="yellow"/>
              </w:rPr>
            </w:pPr>
            <w:r w:rsidRPr="006F195A">
              <w:rPr>
                <w:rFonts w:ascii="Montserrat" w:hAnsi="Montserrat" w:cstheme="minorHAnsi"/>
                <w:color w:val="000000"/>
                <w:sz w:val="18"/>
                <w:szCs w:val="18"/>
                <w:lang w:val="es-ES_tradnl"/>
              </w:rPr>
              <w:t xml:space="preserve">En caso de que el licitante no compruebe la validez y legalidad de los documentos o los presente en forma distinta a lo señalado en el presente numeral o no los presente, se le otorgarán: </w:t>
            </w:r>
            <w:r>
              <w:rPr>
                <w:rFonts w:ascii="Montserrat" w:hAnsi="Montserrat" w:cstheme="minorHAnsi"/>
                <w:color w:val="000000"/>
                <w:sz w:val="18"/>
                <w:szCs w:val="18"/>
                <w:lang w:val="es-ES_tradnl"/>
              </w:rPr>
              <w:t>()</w:t>
            </w:r>
            <w:r w:rsidRPr="006F195A">
              <w:rPr>
                <w:rFonts w:ascii="Montserrat" w:hAnsi="Montserrat" w:cstheme="minorHAnsi"/>
                <w:b/>
                <w:bCs/>
                <w:color w:val="000000"/>
                <w:sz w:val="18"/>
                <w:szCs w:val="18"/>
                <w:lang w:val="es-ES_tradnl"/>
              </w:rPr>
              <w:t xml:space="preserve"> puntos.</w:t>
            </w:r>
          </w:p>
        </w:tc>
        <w:tc>
          <w:tcPr>
            <w:tcW w:w="1661" w:type="pct"/>
          </w:tcPr>
          <w:p w14:paraId="650EA4FD" w14:textId="68F0EA11" w:rsidR="006F195A" w:rsidRDefault="006F195A" w:rsidP="006F195A">
            <w:pPr>
              <w:suppressAutoHyphens/>
              <w:jc w:val="both"/>
              <w:rPr>
                <w:rFonts w:ascii="Montserrat" w:hAnsi="Montserrat" w:cstheme="minorHAnsi"/>
                <w:color w:val="000000"/>
                <w:sz w:val="18"/>
                <w:szCs w:val="18"/>
              </w:rPr>
            </w:pPr>
            <w:r w:rsidRPr="006F195A">
              <w:rPr>
                <w:rFonts w:ascii="Montserrat" w:hAnsi="Montserrat" w:cstheme="minorHAnsi"/>
                <w:color w:val="000000"/>
                <w:sz w:val="18"/>
                <w:szCs w:val="18"/>
              </w:rPr>
              <w:lastRenderedPageBreak/>
              <w:t>Para acreditar</w:t>
            </w:r>
            <w:r>
              <w:rPr>
                <w:rFonts w:ascii="Montserrat" w:hAnsi="Montserrat" w:cstheme="minorHAnsi"/>
                <w:color w:val="000000"/>
                <w:sz w:val="18"/>
                <w:szCs w:val="18"/>
              </w:rPr>
              <w:t xml:space="preserve"> el dominio de herramientas del personal solicitado</w:t>
            </w:r>
            <w:r w:rsidRPr="006F195A">
              <w:rPr>
                <w:rFonts w:ascii="Montserrat" w:hAnsi="Montserrat" w:cstheme="minorHAnsi"/>
                <w:color w:val="000000"/>
                <w:sz w:val="18"/>
                <w:szCs w:val="18"/>
              </w:rPr>
              <w:t xml:space="preserve">, </w:t>
            </w:r>
            <w:r>
              <w:rPr>
                <w:rFonts w:ascii="Montserrat" w:hAnsi="Montserrat" w:cstheme="minorHAnsi"/>
                <w:color w:val="000000"/>
                <w:sz w:val="18"/>
                <w:szCs w:val="18"/>
              </w:rPr>
              <w:t>los licitantes deberán presentar:</w:t>
            </w:r>
          </w:p>
          <w:p w14:paraId="668E165C" w14:textId="77777777" w:rsidR="006F195A" w:rsidRDefault="006F195A" w:rsidP="006F195A">
            <w:pPr>
              <w:suppressAutoHyphens/>
              <w:jc w:val="both"/>
              <w:rPr>
                <w:rFonts w:ascii="Montserrat" w:hAnsi="Montserrat" w:cstheme="minorHAnsi"/>
                <w:color w:val="000000"/>
                <w:sz w:val="18"/>
                <w:szCs w:val="18"/>
              </w:rPr>
            </w:pPr>
            <w:r>
              <w:rPr>
                <w:rFonts w:ascii="Montserrat" w:hAnsi="Montserrat" w:cstheme="minorHAnsi"/>
                <w:color w:val="000000"/>
                <w:sz w:val="18"/>
                <w:szCs w:val="18"/>
              </w:rPr>
              <w:t>D</w:t>
            </w:r>
            <w:r w:rsidRPr="006F195A">
              <w:rPr>
                <w:rFonts w:ascii="Montserrat" w:hAnsi="Montserrat" w:cstheme="minorHAnsi"/>
                <w:color w:val="000000"/>
                <w:sz w:val="18"/>
                <w:szCs w:val="18"/>
              </w:rPr>
              <w:t>ocumentos en copia simple tales como: constancias, diplomas, certificados, por mencionar algunos ejemplos.</w:t>
            </w:r>
          </w:p>
          <w:p w14:paraId="40023F26" w14:textId="77777777" w:rsidR="006F195A" w:rsidRDefault="006F195A" w:rsidP="006F195A">
            <w:pPr>
              <w:suppressAutoHyphens/>
              <w:jc w:val="both"/>
              <w:rPr>
                <w:rFonts w:ascii="Montserrat" w:hAnsi="Montserrat" w:cstheme="minorHAnsi"/>
                <w:color w:val="000000"/>
                <w:sz w:val="18"/>
                <w:szCs w:val="18"/>
                <w:highlight w:val="yellow"/>
              </w:rPr>
            </w:pPr>
          </w:p>
          <w:p w14:paraId="313D5BC3" w14:textId="77777777" w:rsidR="006F195A" w:rsidRPr="006F195A" w:rsidRDefault="006F195A" w:rsidP="006F19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lang w:val="es-ES_tradnl"/>
              </w:rPr>
            </w:pPr>
            <w:r w:rsidRPr="006F195A">
              <w:rPr>
                <w:rFonts w:ascii="Montserrat" w:hAnsi="Montserrat" w:cstheme="minorHAnsi"/>
                <w:color w:val="000000"/>
                <w:sz w:val="18"/>
                <w:szCs w:val="18"/>
                <w:lang w:val="es-ES_tradnl"/>
              </w:rPr>
              <w:t xml:space="preserve">Por cada perfil que se acredite se otorgará </w:t>
            </w:r>
            <w:r>
              <w:rPr>
                <w:rFonts w:ascii="Montserrat" w:hAnsi="Montserrat" w:cstheme="minorHAnsi"/>
                <w:color w:val="000000"/>
                <w:sz w:val="18"/>
                <w:szCs w:val="18"/>
                <w:lang w:val="es-ES_tradnl"/>
              </w:rPr>
              <w:t>()</w:t>
            </w:r>
            <w:r w:rsidRPr="006F195A">
              <w:rPr>
                <w:rFonts w:ascii="Montserrat" w:hAnsi="Montserrat" w:cstheme="minorHAnsi"/>
                <w:b/>
                <w:bCs/>
                <w:color w:val="000000"/>
                <w:sz w:val="18"/>
                <w:szCs w:val="18"/>
                <w:lang w:val="es-ES_tradnl"/>
              </w:rPr>
              <w:t xml:space="preserve"> puntos</w:t>
            </w:r>
            <w:r w:rsidRPr="006F195A">
              <w:rPr>
                <w:rFonts w:ascii="Montserrat" w:hAnsi="Montserrat" w:cstheme="minorHAnsi"/>
                <w:color w:val="000000"/>
                <w:sz w:val="18"/>
                <w:szCs w:val="18"/>
                <w:lang w:val="es-ES_tradnl"/>
              </w:rPr>
              <w:t>.</w:t>
            </w:r>
          </w:p>
          <w:p w14:paraId="19F62235" w14:textId="77777777" w:rsidR="006F195A" w:rsidRPr="006F195A" w:rsidRDefault="006F195A" w:rsidP="006F19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lang w:val="es-ES_tradnl"/>
              </w:rPr>
            </w:pPr>
          </w:p>
          <w:p w14:paraId="7425E6B8" w14:textId="128B00FB" w:rsidR="006F195A" w:rsidRPr="00D21D7A" w:rsidRDefault="006F195A" w:rsidP="006F195A">
            <w:pPr>
              <w:suppressAutoHyphens/>
              <w:jc w:val="both"/>
              <w:rPr>
                <w:rFonts w:ascii="Montserrat" w:hAnsi="Montserrat" w:cstheme="minorHAnsi"/>
                <w:color w:val="000000"/>
                <w:sz w:val="18"/>
                <w:szCs w:val="18"/>
                <w:highlight w:val="yellow"/>
              </w:rPr>
            </w:pPr>
            <w:r w:rsidRPr="006F195A">
              <w:rPr>
                <w:rFonts w:ascii="Montserrat" w:hAnsi="Montserrat" w:cstheme="minorHAnsi"/>
                <w:color w:val="000000"/>
                <w:sz w:val="18"/>
                <w:szCs w:val="18"/>
                <w:lang w:val="es-ES_tradnl"/>
              </w:rPr>
              <w:t xml:space="preserve">En caso de que el licitante no compruebe la validez y legalidad de los documentos o los presente en forma distinta a lo señalado en el presente numeral o no los presente, se le otorgarán: </w:t>
            </w:r>
            <w:r>
              <w:rPr>
                <w:rFonts w:ascii="Montserrat" w:hAnsi="Montserrat" w:cstheme="minorHAnsi"/>
                <w:color w:val="000000"/>
                <w:sz w:val="18"/>
                <w:szCs w:val="18"/>
                <w:lang w:val="es-ES_tradnl"/>
              </w:rPr>
              <w:t>()</w:t>
            </w:r>
            <w:r w:rsidRPr="006F195A">
              <w:rPr>
                <w:rFonts w:ascii="Montserrat" w:hAnsi="Montserrat" w:cstheme="minorHAnsi"/>
                <w:b/>
                <w:bCs/>
                <w:color w:val="000000"/>
                <w:sz w:val="18"/>
                <w:szCs w:val="18"/>
                <w:lang w:val="es-ES_tradnl"/>
              </w:rPr>
              <w:t xml:space="preserve"> puntos.</w:t>
            </w:r>
          </w:p>
        </w:tc>
        <w:tc>
          <w:tcPr>
            <w:tcW w:w="551" w:type="pct"/>
          </w:tcPr>
          <w:p w14:paraId="6D110A6A" w14:textId="77777777" w:rsidR="006F195A" w:rsidRPr="00D21D7A" w:rsidRDefault="006F195A" w:rsidP="003B60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Montserrat" w:hAnsi="Montserrat" w:cstheme="minorHAnsi"/>
                <w:b/>
                <w:bCs/>
                <w:color w:val="000000"/>
                <w:sz w:val="18"/>
                <w:szCs w:val="18"/>
              </w:rPr>
            </w:pPr>
          </w:p>
        </w:tc>
      </w:tr>
      <w:tr w:rsidR="00AE135B" w:rsidRPr="00D21D7A" w14:paraId="3CD15DFB" w14:textId="77777777" w:rsidTr="00657220">
        <w:trPr>
          <w:trHeight w:val="377"/>
        </w:trPr>
        <w:tc>
          <w:tcPr>
            <w:tcW w:w="5000" w:type="pct"/>
            <w:gridSpan w:val="4"/>
            <w:shd w:val="clear" w:color="auto" w:fill="D9D9D9" w:themeFill="background1" w:themeFillShade="D9"/>
          </w:tcPr>
          <w:p w14:paraId="3A507CD2" w14:textId="03945F11" w:rsidR="00AE135B" w:rsidRPr="00D21D7A" w:rsidRDefault="00AE135B" w:rsidP="00AE135B">
            <w:pPr>
              <w:suppressAutoHyphens/>
              <w:rPr>
                <w:rFonts w:ascii="Montserrat" w:hAnsi="Montserrat" w:cstheme="minorHAnsi"/>
                <w:sz w:val="18"/>
                <w:szCs w:val="18"/>
                <w:lang w:eastAsia="ar-SA"/>
              </w:rPr>
            </w:pPr>
            <w:r>
              <w:rPr>
                <w:rFonts w:ascii="Montserrat" w:eastAsiaTheme="minorHAnsi" w:hAnsi="Montserrat" w:cstheme="minorHAnsi"/>
                <w:b/>
                <w:kern w:val="2"/>
                <w:sz w:val="18"/>
                <w:szCs w:val="18"/>
                <w:lang w:val="es-MX" w:eastAsia="ar-SA"/>
                <w14:ligatures w14:val="standardContextual"/>
              </w:rPr>
              <w:t xml:space="preserve">1.2 </w:t>
            </w:r>
            <w:r w:rsidRPr="00D21D7A">
              <w:rPr>
                <w:rFonts w:ascii="Montserrat" w:eastAsiaTheme="minorHAnsi" w:hAnsi="Montserrat" w:cstheme="minorHAnsi"/>
                <w:b/>
                <w:kern w:val="2"/>
                <w:sz w:val="18"/>
                <w:szCs w:val="18"/>
                <w:lang w:val="es-MX" w:eastAsia="ar-SA"/>
                <w14:ligatures w14:val="standardContextual"/>
              </w:rPr>
              <w:t>CAPACIDAD DE LOS RECURSOS ECONÓMIC</w:t>
            </w:r>
            <w:r>
              <w:rPr>
                <w:rFonts w:ascii="Montserrat" w:eastAsiaTheme="minorHAnsi" w:hAnsi="Montserrat" w:cstheme="minorHAnsi"/>
                <w:b/>
                <w:kern w:val="2"/>
                <w:sz w:val="18"/>
                <w:szCs w:val="18"/>
                <w:lang w:val="es-MX" w:eastAsia="ar-SA"/>
                <w14:ligatures w14:val="standardContextual"/>
              </w:rPr>
              <w:t>OS</w:t>
            </w:r>
            <w:r w:rsidRPr="00D21D7A">
              <w:rPr>
                <w:rFonts w:ascii="Montserrat" w:eastAsiaTheme="minorHAnsi" w:hAnsi="Montserrat" w:cstheme="minorHAnsi"/>
                <w:b/>
                <w:kern w:val="2"/>
                <w:sz w:val="18"/>
                <w:szCs w:val="18"/>
                <w:lang w:val="es-MX" w:eastAsia="ar-SA"/>
                <w14:ligatures w14:val="standardContextual"/>
              </w:rPr>
              <w:t xml:space="preserve">. </w:t>
            </w:r>
          </w:p>
        </w:tc>
      </w:tr>
      <w:tr w:rsidR="006F195A" w:rsidRPr="00D21D7A" w14:paraId="7BDEF9AA" w14:textId="77777777" w:rsidTr="00657220">
        <w:trPr>
          <w:trHeight w:val="377"/>
        </w:trPr>
        <w:tc>
          <w:tcPr>
            <w:tcW w:w="1047" w:type="pct"/>
          </w:tcPr>
          <w:p w14:paraId="523BA816" w14:textId="29EF93E8" w:rsidR="006F195A" w:rsidRPr="00AE135B" w:rsidRDefault="006F195A" w:rsidP="003B6031">
            <w:pPr>
              <w:pBdr>
                <w:top w:val="nil"/>
                <w:left w:val="nil"/>
                <w:bottom w:val="nil"/>
                <w:right w:val="nil"/>
                <w:between w:val="nil"/>
                <w:bar w:val="nil"/>
              </w:pBdr>
              <w:suppressAutoHyphens/>
              <w:jc w:val="both"/>
              <w:rPr>
                <w:rFonts w:ascii="Montserrat" w:hAnsi="Montserrat" w:cstheme="minorHAnsi"/>
                <w:b/>
                <w:bCs/>
                <w:color w:val="000000" w:themeColor="text1"/>
                <w:sz w:val="18"/>
                <w:szCs w:val="18"/>
                <w:lang w:eastAsia="ar-SA"/>
              </w:rPr>
            </w:pPr>
            <w:r w:rsidRPr="00AE135B">
              <w:rPr>
                <w:rFonts w:ascii="Montserrat" w:hAnsi="Montserrat" w:cstheme="minorHAnsi"/>
                <w:b/>
                <w:bCs/>
                <w:color w:val="000000" w:themeColor="text1"/>
                <w:sz w:val="18"/>
                <w:szCs w:val="18"/>
                <w:lang w:eastAsia="ar-SA"/>
              </w:rPr>
              <w:t>1.</w:t>
            </w:r>
            <w:r w:rsidR="00AE135B" w:rsidRPr="00AE135B">
              <w:rPr>
                <w:rFonts w:ascii="Montserrat" w:hAnsi="Montserrat" w:cstheme="minorHAnsi"/>
                <w:b/>
                <w:bCs/>
                <w:color w:val="000000" w:themeColor="text1"/>
                <w:sz w:val="18"/>
                <w:szCs w:val="18"/>
                <w:lang w:eastAsia="ar-SA"/>
              </w:rPr>
              <w:t>2.1</w:t>
            </w:r>
            <w:r w:rsidR="00AE135B">
              <w:rPr>
                <w:rFonts w:ascii="Montserrat" w:hAnsi="Montserrat" w:cstheme="minorHAnsi"/>
                <w:color w:val="000000" w:themeColor="text1"/>
                <w:sz w:val="18"/>
                <w:szCs w:val="18"/>
                <w:lang w:eastAsia="ar-SA"/>
              </w:rPr>
              <w:t xml:space="preserve"> </w:t>
            </w:r>
            <w:r w:rsidR="00AE135B" w:rsidRPr="00AE135B">
              <w:rPr>
                <w:rFonts w:ascii="Montserrat" w:hAnsi="Montserrat" w:cstheme="minorHAnsi"/>
                <w:b/>
                <w:bCs/>
                <w:color w:val="000000" w:themeColor="text1"/>
                <w:sz w:val="18"/>
                <w:szCs w:val="18"/>
                <w:lang w:eastAsia="ar-SA"/>
              </w:rPr>
              <w:t>Que el licitante cuente con los recursos económicos necesarios para que cumpla con el contrato.</w:t>
            </w:r>
          </w:p>
          <w:p w14:paraId="470F29EB" w14:textId="64E2009A" w:rsidR="006F195A" w:rsidRPr="00D21D7A" w:rsidRDefault="006F195A" w:rsidP="003B6031">
            <w:pPr>
              <w:pBdr>
                <w:top w:val="nil"/>
                <w:left w:val="nil"/>
                <w:bottom w:val="nil"/>
                <w:right w:val="nil"/>
                <w:between w:val="nil"/>
                <w:bar w:val="nil"/>
              </w:pBdr>
              <w:suppressAutoHyphens/>
              <w:jc w:val="both"/>
              <w:rPr>
                <w:rFonts w:ascii="Montserrat" w:hAnsi="Montserrat" w:cstheme="minorHAnsi"/>
                <w:b/>
                <w:sz w:val="18"/>
                <w:szCs w:val="18"/>
                <w:lang w:eastAsia="ar-SA"/>
              </w:rPr>
            </w:pPr>
          </w:p>
        </w:tc>
        <w:tc>
          <w:tcPr>
            <w:tcW w:w="1741" w:type="pct"/>
          </w:tcPr>
          <w:p w14:paraId="4A0438DC" w14:textId="77777777" w:rsidR="00AE135B" w:rsidRPr="00AE135B" w:rsidRDefault="00AE135B" w:rsidP="00AE135B">
            <w:pPr>
              <w:suppressAutoHyphens/>
              <w:jc w:val="both"/>
              <w:rPr>
                <w:rFonts w:ascii="Montserrat" w:hAnsi="Montserrat" w:cstheme="minorHAnsi"/>
                <w:color w:val="000000"/>
                <w:sz w:val="18"/>
                <w:szCs w:val="18"/>
              </w:rPr>
            </w:pPr>
            <w:r w:rsidRPr="00AE135B">
              <w:rPr>
                <w:rFonts w:ascii="Montserrat" w:hAnsi="Montserrat" w:cstheme="minorHAnsi"/>
                <w:color w:val="000000"/>
                <w:sz w:val="18"/>
                <w:szCs w:val="18"/>
              </w:rPr>
              <w:t>El licitante deberá presentar la comprobación de sus ingresos, hasta el 20% (veinte por ciento) de la propuesta económica para dar cumplimiento a las obligaciones que deriven del contrato.</w:t>
            </w:r>
          </w:p>
          <w:p w14:paraId="1F063D8B" w14:textId="77777777" w:rsidR="00AE135B" w:rsidRPr="00AE135B" w:rsidRDefault="00AE135B" w:rsidP="00AE135B">
            <w:pPr>
              <w:suppressAutoHyphens/>
              <w:ind w:left="165"/>
              <w:jc w:val="both"/>
              <w:rPr>
                <w:rFonts w:ascii="Montserrat" w:hAnsi="Montserrat" w:cstheme="minorHAnsi"/>
                <w:color w:val="000000"/>
                <w:sz w:val="18"/>
                <w:szCs w:val="18"/>
              </w:rPr>
            </w:pPr>
          </w:p>
          <w:p w14:paraId="4D73CD5F" w14:textId="77777777" w:rsidR="00AE135B" w:rsidRPr="00AE135B" w:rsidRDefault="00AE135B" w:rsidP="00AE135B">
            <w:pPr>
              <w:suppressAutoHyphens/>
              <w:jc w:val="both"/>
              <w:rPr>
                <w:rFonts w:ascii="Montserrat" w:hAnsi="Montserrat" w:cstheme="minorHAnsi"/>
                <w:color w:val="000000"/>
                <w:sz w:val="18"/>
                <w:szCs w:val="18"/>
              </w:rPr>
            </w:pPr>
            <w:r w:rsidRPr="00AE135B">
              <w:rPr>
                <w:rFonts w:ascii="Montserrat" w:hAnsi="Montserrat" w:cstheme="minorHAnsi"/>
                <w:color w:val="000000"/>
                <w:sz w:val="18"/>
                <w:szCs w:val="18"/>
              </w:rPr>
              <w:t>Para acreditar lo anterior, deberá presentar la última Declaración Fiscal Anual del ejercicio fiscal del año inmediato anterior y la última Declaración Fiscal Provisional de Impuesto Sobre la Renta, presentadas ante la Secretaría de Hacienda y Crédito Público.</w:t>
            </w:r>
          </w:p>
          <w:p w14:paraId="6E9A811D" w14:textId="77777777" w:rsidR="00AE135B" w:rsidRPr="00AE135B" w:rsidRDefault="00AE135B" w:rsidP="00AE135B">
            <w:pPr>
              <w:suppressAutoHyphens/>
              <w:ind w:left="165"/>
              <w:jc w:val="both"/>
              <w:rPr>
                <w:rFonts w:ascii="Montserrat" w:hAnsi="Montserrat" w:cstheme="minorHAnsi"/>
                <w:color w:val="000000"/>
                <w:sz w:val="18"/>
                <w:szCs w:val="18"/>
              </w:rPr>
            </w:pPr>
          </w:p>
          <w:p w14:paraId="385819F1" w14:textId="77777777" w:rsidR="00AE135B" w:rsidRPr="00AE135B" w:rsidRDefault="00AE135B" w:rsidP="00AE135B">
            <w:pPr>
              <w:suppressAutoHyphens/>
              <w:jc w:val="both"/>
              <w:rPr>
                <w:rFonts w:ascii="Montserrat" w:hAnsi="Montserrat" w:cstheme="minorHAnsi"/>
                <w:color w:val="000000"/>
                <w:sz w:val="18"/>
                <w:szCs w:val="18"/>
              </w:rPr>
            </w:pPr>
            <w:r w:rsidRPr="00AE135B">
              <w:rPr>
                <w:rFonts w:ascii="Montserrat" w:hAnsi="Montserrat" w:cstheme="minorHAnsi"/>
                <w:color w:val="000000"/>
                <w:sz w:val="18"/>
                <w:szCs w:val="18"/>
              </w:rPr>
              <w:t>Se otorgarán puntos conforme a lo siguiente:</w:t>
            </w:r>
          </w:p>
          <w:p w14:paraId="26E7F550" w14:textId="1B11AD85" w:rsidR="00AE135B" w:rsidRPr="00AE135B" w:rsidRDefault="00AE135B" w:rsidP="00AE135B">
            <w:pPr>
              <w:suppressAutoHyphens/>
              <w:ind w:left="165"/>
              <w:jc w:val="both"/>
              <w:rPr>
                <w:rFonts w:ascii="Montserrat" w:hAnsi="Montserrat" w:cstheme="minorHAnsi"/>
                <w:color w:val="000000"/>
                <w:sz w:val="18"/>
                <w:szCs w:val="18"/>
              </w:rPr>
            </w:pPr>
            <w:r w:rsidRPr="00AE135B">
              <w:rPr>
                <w:rFonts w:ascii="Montserrat" w:hAnsi="Montserrat" w:cstheme="minorHAnsi"/>
                <w:color w:val="000000"/>
                <w:sz w:val="18"/>
                <w:szCs w:val="18"/>
              </w:rPr>
              <w:t xml:space="preserve">. Capital contable del 20%, del monto máximo de su propuesta económica, se otorgarán </w:t>
            </w:r>
            <w:r>
              <w:rPr>
                <w:rFonts w:ascii="Montserrat" w:hAnsi="Montserrat" w:cstheme="minorHAnsi"/>
                <w:color w:val="000000"/>
                <w:sz w:val="18"/>
                <w:szCs w:val="18"/>
              </w:rPr>
              <w:t>()</w:t>
            </w:r>
            <w:r w:rsidRPr="00AE135B">
              <w:rPr>
                <w:rFonts w:ascii="Montserrat" w:hAnsi="Montserrat" w:cstheme="minorHAnsi"/>
                <w:color w:val="000000"/>
                <w:sz w:val="18"/>
                <w:szCs w:val="18"/>
              </w:rPr>
              <w:t xml:space="preserve"> puntos. </w:t>
            </w:r>
          </w:p>
          <w:p w14:paraId="2BBAD1D5" w14:textId="39235668" w:rsidR="00AE135B" w:rsidRPr="00AE135B" w:rsidRDefault="00AE135B" w:rsidP="00AE135B">
            <w:pPr>
              <w:suppressAutoHyphens/>
              <w:ind w:left="165"/>
              <w:jc w:val="both"/>
              <w:rPr>
                <w:rFonts w:ascii="Montserrat" w:hAnsi="Montserrat" w:cstheme="minorHAnsi"/>
                <w:color w:val="000000"/>
                <w:sz w:val="18"/>
                <w:szCs w:val="18"/>
              </w:rPr>
            </w:pPr>
            <w:r w:rsidRPr="00AE135B">
              <w:rPr>
                <w:rFonts w:ascii="Montserrat" w:hAnsi="Montserrat" w:cstheme="minorHAnsi"/>
                <w:color w:val="000000"/>
                <w:sz w:val="18"/>
                <w:szCs w:val="18"/>
              </w:rPr>
              <w:t xml:space="preserve">. Capital contable de entre el 15.01% y 20%, del monto máximo de su proposición, se otorgarán </w:t>
            </w:r>
            <w:r>
              <w:rPr>
                <w:rFonts w:ascii="Montserrat" w:hAnsi="Montserrat" w:cstheme="minorHAnsi"/>
                <w:color w:val="000000"/>
                <w:sz w:val="18"/>
                <w:szCs w:val="18"/>
              </w:rPr>
              <w:t>()</w:t>
            </w:r>
            <w:r w:rsidRPr="00AE135B">
              <w:rPr>
                <w:rFonts w:ascii="Montserrat" w:hAnsi="Montserrat" w:cstheme="minorHAnsi"/>
                <w:color w:val="000000"/>
                <w:sz w:val="18"/>
                <w:szCs w:val="18"/>
              </w:rPr>
              <w:t xml:space="preserve"> puntos. </w:t>
            </w:r>
          </w:p>
          <w:p w14:paraId="3910B511" w14:textId="3F01E25C" w:rsidR="00AE135B" w:rsidRPr="00AE135B" w:rsidRDefault="00AE135B" w:rsidP="00AE135B">
            <w:pPr>
              <w:suppressAutoHyphens/>
              <w:ind w:left="165"/>
              <w:jc w:val="both"/>
              <w:rPr>
                <w:rFonts w:ascii="Montserrat" w:hAnsi="Montserrat" w:cstheme="minorHAnsi"/>
                <w:color w:val="000000"/>
                <w:sz w:val="18"/>
                <w:szCs w:val="18"/>
              </w:rPr>
            </w:pPr>
            <w:r w:rsidRPr="00AE135B">
              <w:rPr>
                <w:rFonts w:ascii="Montserrat" w:hAnsi="Montserrat" w:cstheme="minorHAnsi"/>
                <w:color w:val="000000"/>
                <w:sz w:val="18"/>
                <w:szCs w:val="18"/>
              </w:rPr>
              <w:t xml:space="preserve">. Capital contable de entre el 15% y el 10% del monto </w:t>
            </w:r>
            <w:r w:rsidRPr="00AE135B">
              <w:rPr>
                <w:rFonts w:ascii="Montserrat" w:hAnsi="Montserrat" w:cstheme="minorHAnsi"/>
                <w:color w:val="000000"/>
                <w:sz w:val="18"/>
                <w:szCs w:val="18"/>
              </w:rPr>
              <w:lastRenderedPageBreak/>
              <w:t xml:space="preserve">máximo de su proposición, se otorgarán </w:t>
            </w:r>
            <w:r>
              <w:rPr>
                <w:rFonts w:ascii="Montserrat" w:hAnsi="Montserrat" w:cstheme="minorHAnsi"/>
                <w:color w:val="000000"/>
                <w:sz w:val="18"/>
                <w:szCs w:val="18"/>
              </w:rPr>
              <w:t>()</w:t>
            </w:r>
            <w:r w:rsidRPr="00AE135B">
              <w:rPr>
                <w:rFonts w:ascii="Montserrat" w:hAnsi="Montserrat" w:cstheme="minorHAnsi"/>
                <w:color w:val="000000"/>
                <w:sz w:val="18"/>
                <w:szCs w:val="18"/>
              </w:rPr>
              <w:t xml:space="preserve"> puntos. </w:t>
            </w:r>
          </w:p>
          <w:p w14:paraId="50FF1B1A" w14:textId="77777777" w:rsidR="00AE135B" w:rsidRPr="00AE135B" w:rsidRDefault="00AE135B" w:rsidP="00AE135B">
            <w:pPr>
              <w:suppressAutoHyphens/>
              <w:ind w:left="165"/>
              <w:jc w:val="both"/>
              <w:rPr>
                <w:rFonts w:ascii="Montserrat" w:hAnsi="Montserrat" w:cstheme="minorHAnsi"/>
                <w:color w:val="000000"/>
                <w:sz w:val="18"/>
                <w:szCs w:val="18"/>
              </w:rPr>
            </w:pPr>
          </w:p>
          <w:p w14:paraId="65BF8AB0" w14:textId="77777777" w:rsidR="00AE135B" w:rsidRPr="00AE135B" w:rsidRDefault="00AE135B" w:rsidP="00AE135B">
            <w:pPr>
              <w:suppressAutoHyphens/>
              <w:ind w:left="165"/>
              <w:jc w:val="both"/>
              <w:rPr>
                <w:rFonts w:ascii="Montserrat" w:hAnsi="Montserrat" w:cstheme="minorHAnsi"/>
                <w:color w:val="000000"/>
                <w:sz w:val="18"/>
                <w:szCs w:val="18"/>
              </w:rPr>
            </w:pPr>
            <w:bookmarkStart w:id="0" w:name="_Hlk204112436"/>
            <w:r w:rsidRPr="00AE135B">
              <w:rPr>
                <w:rFonts w:ascii="Montserrat" w:hAnsi="Montserrat" w:cstheme="minorHAnsi"/>
                <w:color w:val="000000"/>
                <w:sz w:val="18"/>
                <w:szCs w:val="18"/>
              </w:rPr>
              <w:t>No se otorgará puntaje:</w:t>
            </w:r>
          </w:p>
          <w:p w14:paraId="00385E67" w14:textId="77777777" w:rsidR="00AE135B" w:rsidRPr="00AE135B" w:rsidRDefault="00AE135B" w:rsidP="00AE135B">
            <w:pPr>
              <w:suppressAutoHyphens/>
              <w:ind w:left="165"/>
              <w:jc w:val="both"/>
              <w:rPr>
                <w:rFonts w:ascii="Montserrat" w:hAnsi="Montserrat" w:cstheme="minorHAnsi"/>
                <w:color w:val="000000"/>
                <w:sz w:val="18"/>
                <w:szCs w:val="18"/>
              </w:rPr>
            </w:pPr>
            <w:r w:rsidRPr="00AE135B">
              <w:rPr>
                <w:rFonts w:ascii="Montserrat" w:hAnsi="Montserrat" w:cstheme="minorHAnsi"/>
                <w:color w:val="000000"/>
                <w:sz w:val="18"/>
                <w:szCs w:val="18"/>
              </w:rPr>
              <w:t>. Cuando el capital contable que acredite sea menor al 10% del monto máximo de su proposición.</w:t>
            </w:r>
          </w:p>
          <w:p w14:paraId="0D8A4E71" w14:textId="77777777" w:rsidR="00AE135B" w:rsidRPr="00AE135B" w:rsidRDefault="00AE135B" w:rsidP="00AE135B">
            <w:pPr>
              <w:suppressAutoHyphens/>
              <w:ind w:left="165"/>
              <w:jc w:val="both"/>
              <w:rPr>
                <w:rFonts w:ascii="Montserrat" w:hAnsi="Montserrat" w:cstheme="minorHAnsi"/>
                <w:color w:val="000000"/>
                <w:sz w:val="18"/>
                <w:szCs w:val="18"/>
              </w:rPr>
            </w:pPr>
            <w:r w:rsidRPr="00AE135B">
              <w:rPr>
                <w:rFonts w:ascii="Montserrat" w:hAnsi="Montserrat" w:cstheme="minorHAnsi"/>
                <w:color w:val="000000"/>
                <w:sz w:val="18"/>
                <w:szCs w:val="18"/>
              </w:rPr>
              <w:t>. Cuando la documentación sea entregada de forma parcial o sea ilegible.</w:t>
            </w:r>
          </w:p>
          <w:p w14:paraId="1AD31427" w14:textId="0DF0014C" w:rsidR="006F195A" w:rsidRPr="00D21D7A" w:rsidRDefault="00AE135B" w:rsidP="00AE135B">
            <w:pPr>
              <w:suppressAutoHyphens/>
              <w:ind w:left="165"/>
              <w:jc w:val="both"/>
              <w:rPr>
                <w:rFonts w:ascii="Montserrat" w:hAnsi="Montserrat" w:cstheme="minorHAnsi"/>
                <w:color w:val="000000"/>
                <w:sz w:val="18"/>
                <w:szCs w:val="18"/>
              </w:rPr>
            </w:pPr>
            <w:r w:rsidRPr="00AE135B">
              <w:rPr>
                <w:rFonts w:ascii="Montserrat" w:hAnsi="Montserrat" w:cstheme="minorHAnsi"/>
                <w:color w:val="000000"/>
                <w:sz w:val="18"/>
                <w:szCs w:val="18"/>
              </w:rPr>
              <w:t>. Cuando la documentación no cumpla con lo solicitado en este apartado.</w:t>
            </w:r>
            <w:bookmarkEnd w:id="0"/>
          </w:p>
        </w:tc>
        <w:tc>
          <w:tcPr>
            <w:tcW w:w="1661" w:type="pct"/>
          </w:tcPr>
          <w:p w14:paraId="7B1F6535" w14:textId="5FA6CBEA" w:rsidR="00AE135B" w:rsidRDefault="00AE135B" w:rsidP="00AE135B">
            <w:pPr>
              <w:suppressAutoHyphens/>
              <w:jc w:val="both"/>
              <w:rPr>
                <w:rFonts w:ascii="Montserrat" w:hAnsi="Montserrat" w:cstheme="minorHAnsi"/>
                <w:color w:val="000000"/>
                <w:sz w:val="18"/>
                <w:szCs w:val="18"/>
              </w:rPr>
            </w:pPr>
            <w:r w:rsidRPr="00AE135B">
              <w:rPr>
                <w:rFonts w:ascii="Montserrat" w:hAnsi="Montserrat" w:cstheme="minorHAnsi"/>
                <w:color w:val="000000"/>
                <w:sz w:val="18"/>
                <w:szCs w:val="18"/>
              </w:rPr>
              <w:lastRenderedPageBreak/>
              <w:t>Para acreditar</w:t>
            </w:r>
            <w:r>
              <w:rPr>
                <w:rFonts w:ascii="Montserrat" w:hAnsi="Montserrat" w:cstheme="minorHAnsi"/>
                <w:color w:val="000000"/>
                <w:sz w:val="18"/>
                <w:szCs w:val="18"/>
              </w:rPr>
              <w:t xml:space="preserve"> este rubro</w:t>
            </w:r>
            <w:r w:rsidRPr="00AE135B">
              <w:rPr>
                <w:rFonts w:ascii="Montserrat" w:hAnsi="Montserrat" w:cstheme="minorHAnsi"/>
                <w:color w:val="000000"/>
                <w:sz w:val="18"/>
                <w:szCs w:val="18"/>
              </w:rPr>
              <w:t xml:space="preserve">, </w:t>
            </w:r>
            <w:r>
              <w:rPr>
                <w:rFonts w:ascii="Montserrat" w:hAnsi="Montserrat" w:cstheme="minorHAnsi"/>
                <w:color w:val="000000"/>
                <w:sz w:val="18"/>
                <w:szCs w:val="18"/>
              </w:rPr>
              <w:t xml:space="preserve">el licitante </w:t>
            </w:r>
            <w:r w:rsidRPr="00AE135B">
              <w:rPr>
                <w:rFonts w:ascii="Montserrat" w:hAnsi="Montserrat" w:cstheme="minorHAnsi"/>
                <w:color w:val="000000"/>
                <w:sz w:val="18"/>
                <w:szCs w:val="18"/>
              </w:rPr>
              <w:t>deberá presentar la última Declaración Fiscal Anual del ejercicio fiscal del año inmediato anterior y la última Declaración Fiscal Provisional de Impuesto Sobre la Renta, presentadas ante la Secretaría de Hacienda y Crédito Público.</w:t>
            </w:r>
          </w:p>
          <w:p w14:paraId="4F4A6BC8" w14:textId="77777777" w:rsidR="00AE135B" w:rsidRDefault="00AE135B" w:rsidP="00AE135B">
            <w:pPr>
              <w:suppressAutoHyphens/>
              <w:jc w:val="both"/>
              <w:rPr>
                <w:rFonts w:ascii="Montserrat" w:hAnsi="Montserrat" w:cstheme="minorHAnsi"/>
                <w:color w:val="000000"/>
                <w:sz w:val="18"/>
                <w:szCs w:val="18"/>
              </w:rPr>
            </w:pPr>
          </w:p>
          <w:p w14:paraId="4522AA64" w14:textId="77777777" w:rsidR="00AE135B" w:rsidRPr="00AE135B" w:rsidRDefault="00AE135B" w:rsidP="00AE135B">
            <w:pPr>
              <w:suppressAutoHyphens/>
              <w:jc w:val="both"/>
              <w:rPr>
                <w:rFonts w:ascii="Montserrat" w:hAnsi="Montserrat" w:cstheme="minorHAnsi"/>
                <w:color w:val="000000"/>
                <w:sz w:val="18"/>
                <w:szCs w:val="18"/>
              </w:rPr>
            </w:pPr>
            <w:r w:rsidRPr="00AE135B">
              <w:rPr>
                <w:rFonts w:ascii="Montserrat" w:hAnsi="Montserrat" w:cstheme="minorHAnsi"/>
                <w:color w:val="000000"/>
                <w:sz w:val="18"/>
                <w:szCs w:val="18"/>
              </w:rPr>
              <w:t>Se otorgarán puntos conforme a lo siguiente:</w:t>
            </w:r>
          </w:p>
          <w:p w14:paraId="5DEF9A0A" w14:textId="77777777" w:rsidR="00AE135B" w:rsidRPr="00AE135B" w:rsidRDefault="00AE135B" w:rsidP="00AE135B">
            <w:pPr>
              <w:suppressAutoHyphens/>
              <w:jc w:val="both"/>
              <w:rPr>
                <w:rFonts w:ascii="Montserrat" w:hAnsi="Montserrat" w:cstheme="minorHAnsi"/>
                <w:color w:val="000000"/>
                <w:sz w:val="18"/>
                <w:szCs w:val="18"/>
              </w:rPr>
            </w:pPr>
            <w:r w:rsidRPr="00AE135B">
              <w:rPr>
                <w:rFonts w:ascii="Montserrat" w:hAnsi="Montserrat" w:cstheme="minorHAnsi"/>
                <w:color w:val="000000"/>
                <w:sz w:val="18"/>
                <w:szCs w:val="18"/>
              </w:rPr>
              <w:t xml:space="preserve">. Capital contable del 20%, del monto máximo de su propuesta económica, se otorgarán () puntos. </w:t>
            </w:r>
          </w:p>
          <w:p w14:paraId="4BF5580F" w14:textId="77777777" w:rsidR="00AE135B" w:rsidRPr="00AE135B" w:rsidRDefault="00AE135B" w:rsidP="00AE135B">
            <w:pPr>
              <w:suppressAutoHyphens/>
              <w:jc w:val="both"/>
              <w:rPr>
                <w:rFonts w:ascii="Montserrat" w:hAnsi="Montserrat" w:cstheme="minorHAnsi"/>
                <w:color w:val="000000"/>
                <w:sz w:val="18"/>
                <w:szCs w:val="18"/>
              </w:rPr>
            </w:pPr>
            <w:r w:rsidRPr="00AE135B">
              <w:rPr>
                <w:rFonts w:ascii="Montserrat" w:hAnsi="Montserrat" w:cstheme="minorHAnsi"/>
                <w:color w:val="000000"/>
                <w:sz w:val="18"/>
                <w:szCs w:val="18"/>
              </w:rPr>
              <w:t xml:space="preserve">. Capital contable de entre el 15.01% y 20%, del monto máximo de su proposición, se otorgarán () puntos. </w:t>
            </w:r>
          </w:p>
          <w:p w14:paraId="5E49AFA8" w14:textId="1E401CE8" w:rsidR="00AE135B" w:rsidRDefault="00AE135B" w:rsidP="00AE135B">
            <w:pPr>
              <w:suppressAutoHyphens/>
              <w:jc w:val="both"/>
              <w:rPr>
                <w:rFonts w:ascii="Montserrat" w:hAnsi="Montserrat" w:cstheme="minorHAnsi"/>
                <w:color w:val="000000"/>
                <w:sz w:val="18"/>
                <w:szCs w:val="18"/>
              </w:rPr>
            </w:pPr>
            <w:r w:rsidRPr="00AE135B">
              <w:rPr>
                <w:rFonts w:ascii="Montserrat" w:hAnsi="Montserrat" w:cstheme="minorHAnsi"/>
                <w:color w:val="000000"/>
                <w:sz w:val="18"/>
                <w:szCs w:val="18"/>
              </w:rPr>
              <w:t>. Capital contable de entre el 15% y el 10% del monto máximo de su proposición, se otorgarán () puntos.</w:t>
            </w:r>
          </w:p>
          <w:p w14:paraId="7FBDDF06" w14:textId="77777777" w:rsidR="00AE135B" w:rsidRDefault="00AE135B" w:rsidP="00AE135B">
            <w:pPr>
              <w:suppressAutoHyphens/>
              <w:jc w:val="both"/>
              <w:rPr>
                <w:rFonts w:ascii="Montserrat" w:hAnsi="Montserrat" w:cstheme="minorHAnsi"/>
                <w:color w:val="000000"/>
                <w:sz w:val="18"/>
                <w:szCs w:val="18"/>
              </w:rPr>
            </w:pPr>
          </w:p>
          <w:p w14:paraId="2BD3C668" w14:textId="77777777" w:rsidR="00AE135B" w:rsidRPr="00AE135B" w:rsidRDefault="00AE135B" w:rsidP="00AE135B">
            <w:pPr>
              <w:suppressAutoHyphens/>
              <w:jc w:val="both"/>
              <w:rPr>
                <w:rFonts w:ascii="Montserrat" w:hAnsi="Montserrat" w:cstheme="minorHAnsi"/>
                <w:color w:val="000000"/>
                <w:sz w:val="18"/>
                <w:szCs w:val="18"/>
              </w:rPr>
            </w:pPr>
            <w:r w:rsidRPr="00AE135B">
              <w:rPr>
                <w:rFonts w:ascii="Montserrat" w:hAnsi="Montserrat" w:cstheme="minorHAnsi"/>
                <w:color w:val="000000"/>
                <w:sz w:val="18"/>
                <w:szCs w:val="18"/>
              </w:rPr>
              <w:t>No se otorgará puntaje:</w:t>
            </w:r>
          </w:p>
          <w:p w14:paraId="766F444B" w14:textId="77777777" w:rsidR="00AE135B" w:rsidRPr="00AE135B" w:rsidRDefault="00AE135B" w:rsidP="00AE135B">
            <w:pPr>
              <w:suppressAutoHyphens/>
              <w:ind w:left="165"/>
              <w:jc w:val="both"/>
              <w:rPr>
                <w:rFonts w:ascii="Montserrat" w:hAnsi="Montserrat" w:cstheme="minorHAnsi"/>
                <w:color w:val="000000"/>
                <w:sz w:val="18"/>
                <w:szCs w:val="18"/>
              </w:rPr>
            </w:pPr>
            <w:r w:rsidRPr="00AE135B">
              <w:rPr>
                <w:rFonts w:ascii="Montserrat" w:hAnsi="Montserrat" w:cstheme="minorHAnsi"/>
                <w:color w:val="000000"/>
                <w:sz w:val="18"/>
                <w:szCs w:val="18"/>
              </w:rPr>
              <w:t xml:space="preserve">. Cuando el capital contable que acredite sea menor al 10% del monto máximo de su </w:t>
            </w:r>
            <w:r w:rsidRPr="00AE135B">
              <w:rPr>
                <w:rFonts w:ascii="Montserrat" w:hAnsi="Montserrat" w:cstheme="minorHAnsi"/>
                <w:color w:val="000000"/>
                <w:sz w:val="18"/>
                <w:szCs w:val="18"/>
              </w:rPr>
              <w:lastRenderedPageBreak/>
              <w:t>proposición.</w:t>
            </w:r>
          </w:p>
          <w:p w14:paraId="259BDA26" w14:textId="77777777" w:rsidR="00AE135B" w:rsidRPr="00AE135B" w:rsidRDefault="00AE135B" w:rsidP="00AE135B">
            <w:pPr>
              <w:suppressAutoHyphens/>
              <w:ind w:left="165"/>
              <w:jc w:val="both"/>
              <w:rPr>
                <w:rFonts w:ascii="Montserrat" w:hAnsi="Montserrat" w:cstheme="minorHAnsi"/>
                <w:color w:val="000000"/>
                <w:sz w:val="18"/>
                <w:szCs w:val="18"/>
              </w:rPr>
            </w:pPr>
            <w:r w:rsidRPr="00AE135B">
              <w:rPr>
                <w:rFonts w:ascii="Montserrat" w:hAnsi="Montserrat" w:cstheme="minorHAnsi"/>
                <w:color w:val="000000"/>
                <w:sz w:val="18"/>
                <w:szCs w:val="18"/>
              </w:rPr>
              <w:t>. Cuando la documentación sea entregada de forma parcial o sea ilegible.</w:t>
            </w:r>
          </w:p>
          <w:p w14:paraId="5B399861" w14:textId="670CA2AB" w:rsidR="00AE135B" w:rsidRPr="00AE135B" w:rsidRDefault="00AE135B" w:rsidP="00AE135B">
            <w:pPr>
              <w:suppressAutoHyphens/>
              <w:jc w:val="both"/>
              <w:rPr>
                <w:rFonts w:ascii="Montserrat" w:hAnsi="Montserrat" w:cstheme="minorHAnsi"/>
                <w:color w:val="000000"/>
                <w:sz w:val="18"/>
                <w:szCs w:val="18"/>
              </w:rPr>
            </w:pPr>
            <w:r w:rsidRPr="00AE135B">
              <w:rPr>
                <w:rFonts w:ascii="Montserrat" w:hAnsi="Montserrat" w:cstheme="minorHAnsi"/>
                <w:color w:val="000000"/>
                <w:sz w:val="18"/>
                <w:szCs w:val="18"/>
              </w:rPr>
              <w:t>. Cuando la documentación no cumpla con lo solicitado en este apartado.</w:t>
            </w:r>
          </w:p>
          <w:p w14:paraId="109D2FB2" w14:textId="69F73DF7" w:rsidR="006F195A" w:rsidRPr="00D21D7A" w:rsidRDefault="006F195A" w:rsidP="003B6031">
            <w:pPr>
              <w:suppressAutoHyphens/>
              <w:jc w:val="both"/>
              <w:rPr>
                <w:rFonts w:ascii="Montserrat" w:hAnsi="Montserrat" w:cstheme="minorHAnsi"/>
                <w:sz w:val="18"/>
                <w:szCs w:val="18"/>
                <w:lang w:eastAsia="ar-SA"/>
              </w:rPr>
            </w:pPr>
          </w:p>
        </w:tc>
        <w:tc>
          <w:tcPr>
            <w:tcW w:w="551" w:type="pct"/>
          </w:tcPr>
          <w:p w14:paraId="793B880B" w14:textId="77777777" w:rsidR="006F195A" w:rsidRPr="00D21D7A" w:rsidRDefault="006F195A" w:rsidP="003B6031">
            <w:pPr>
              <w:suppressAutoHyphens/>
              <w:jc w:val="center"/>
              <w:rPr>
                <w:rFonts w:ascii="Montserrat" w:hAnsi="Montserrat" w:cstheme="minorHAnsi"/>
                <w:b/>
                <w:bCs/>
                <w:sz w:val="18"/>
                <w:szCs w:val="18"/>
                <w:lang w:eastAsia="ar-SA"/>
              </w:rPr>
            </w:pPr>
          </w:p>
        </w:tc>
      </w:tr>
      <w:tr w:rsidR="00303CC4" w:rsidRPr="00D21D7A" w14:paraId="332731B9" w14:textId="77777777" w:rsidTr="00657220">
        <w:trPr>
          <w:trHeight w:val="377"/>
        </w:trPr>
        <w:tc>
          <w:tcPr>
            <w:tcW w:w="5000" w:type="pct"/>
            <w:gridSpan w:val="4"/>
            <w:shd w:val="clear" w:color="auto" w:fill="E8E8E8" w:themeFill="background2"/>
          </w:tcPr>
          <w:p w14:paraId="0B0753D1" w14:textId="73AE32B4" w:rsidR="00303CC4" w:rsidRPr="00303CC4" w:rsidRDefault="00303CC4" w:rsidP="00303CC4">
            <w:pPr>
              <w:suppressAutoHyphens/>
              <w:rPr>
                <w:rFonts w:ascii="Montserrat" w:eastAsiaTheme="minorHAnsi" w:hAnsi="Montserrat" w:cstheme="minorHAnsi"/>
                <w:b/>
                <w:kern w:val="2"/>
                <w:sz w:val="18"/>
                <w:szCs w:val="18"/>
                <w:lang w:val="es-MX" w:eastAsia="ar-SA"/>
                <w14:ligatures w14:val="standardContextual"/>
              </w:rPr>
            </w:pPr>
            <w:r>
              <w:rPr>
                <w:rFonts w:ascii="Montserrat" w:eastAsiaTheme="minorHAnsi" w:hAnsi="Montserrat" w:cstheme="minorHAnsi"/>
                <w:b/>
                <w:kern w:val="2"/>
                <w:sz w:val="18"/>
                <w:szCs w:val="18"/>
                <w:lang w:val="es-MX" w:eastAsia="ar-SA"/>
                <w14:ligatures w14:val="standardContextual"/>
              </w:rPr>
              <w:t xml:space="preserve">1.3 </w:t>
            </w:r>
            <w:r w:rsidRPr="00303CC4">
              <w:rPr>
                <w:rFonts w:ascii="Montserrat" w:eastAsiaTheme="minorHAnsi" w:hAnsi="Montserrat" w:cstheme="minorHAnsi"/>
                <w:b/>
                <w:kern w:val="2"/>
                <w:sz w:val="18"/>
                <w:szCs w:val="18"/>
                <w:lang w:val="es-MX" w:eastAsia="ar-SA"/>
                <w14:ligatures w14:val="standardContextual"/>
              </w:rPr>
              <w:t>CAPACIDAD DE EQUIPAMIENTO.</w:t>
            </w:r>
          </w:p>
        </w:tc>
      </w:tr>
      <w:tr w:rsidR="00FD243E" w:rsidRPr="00D21D7A" w14:paraId="2148E6B9" w14:textId="77777777" w:rsidTr="00657220">
        <w:trPr>
          <w:trHeight w:val="377"/>
        </w:trPr>
        <w:tc>
          <w:tcPr>
            <w:tcW w:w="1047" w:type="pct"/>
          </w:tcPr>
          <w:p w14:paraId="6D13D4D6" w14:textId="67BDE845" w:rsidR="00FD243E" w:rsidRPr="00D21D7A" w:rsidRDefault="00FD243E" w:rsidP="003B6031">
            <w:pPr>
              <w:pBdr>
                <w:top w:val="nil"/>
                <w:left w:val="nil"/>
                <w:bottom w:val="nil"/>
                <w:right w:val="nil"/>
                <w:between w:val="nil"/>
                <w:bar w:val="nil"/>
              </w:pBdr>
              <w:suppressAutoHyphens/>
              <w:jc w:val="both"/>
              <w:rPr>
                <w:rFonts w:ascii="Montserrat" w:hAnsi="Montserrat" w:cstheme="minorHAnsi"/>
                <w:b/>
                <w:bCs/>
                <w:sz w:val="18"/>
                <w:szCs w:val="18"/>
                <w:lang w:eastAsia="ar-SA"/>
              </w:rPr>
            </w:pPr>
            <w:r w:rsidRPr="00FD243E">
              <w:rPr>
                <w:rFonts w:ascii="Montserrat" w:hAnsi="Montserrat" w:cstheme="minorHAnsi"/>
                <w:b/>
                <w:bCs/>
                <w:sz w:val="18"/>
                <w:szCs w:val="18"/>
                <w:lang w:eastAsia="ar-SA"/>
              </w:rPr>
              <w:t>1.3.1 Que el licitante cuente con el equipamiento necesario para que cumpla con el contrato.</w:t>
            </w:r>
          </w:p>
        </w:tc>
        <w:tc>
          <w:tcPr>
            <w:tcW w:w="1741" w:type="pct"/>
          </w:tcPr>
          <w:p w14:paraId="1DB5C7D1" w14:textId="7296ACE1" w:rsidR="00C94C50" w:rsidRPr="00C94C50" w:rsidRDefault="00C94C50" w:rsidP="00FA4E93">
            <w:pPr>
              <w:jc w:val="both"/>
              <w:rPr>
                <w:rFonts w:ascii="Montserrat" w:hAnsi="Montserrat" w:cstheme="minorHAnsi"/>
                <w:sz w:val="18"/>
                <w:szCs w:val="18"/>
              </w:rPr>
            </w:pPr>
            <w:r w:rsidRPr="00C94C50">
              <w:rPr>
                <w:rFonts w:ascii="Montserrat" w:hAnsi="Montserrat" w:cstheme="minorHAnsi"/>
                <w:sz w:val="18"/>
                <w:szCs w:val="18"/>
              </w:rPr>
              <w:t>El licitante deberá proporcionar el detalle del equipo de</w:t>
            </w:r>
            <w:r>
              <w:rPr>
                <w:rFonts w:ascii="Montserrat" w:hAnsi="Montserrat" w:cstheme="minorHAnsi"/>
                <w:sz w:val="18"/>
                <w:szCs w:val="18"/>
              </w:rPr>
              <w:t xml:space="preserve"> </w:t>
            </w:r>
            <w:r w:rsidRPr="00C94C50">
              <w:rPr>
                <w:rFonts w:ascii="Montserrat" w:hAnsi="Montserrat" w:cstheme="minorHAnsi"/>
                <w:sz w:val="18"/>
                <w:szCs w:val="18"/>
              </w:rPr>
              <w:t xml:space="preserve">cómputo con que contará para prestar el servicio, incluyendo </w:t>
            </w:r>
            <w:proofErr w:type="spellStart"/>
            <w:r w:rsidRPr="00C94C50">
              <w:rPr>
                <w:rFonts w:ascii="Montserrat" w:hAnsi="Montserrat" w:cstheme="minorHAnsi"/>
                <w:sz w:val="18"/>
                <w:szCs w:val="18"/>
              </w:rPr>
              <w:t>lap</w:t>
            </w:r>
            <w:proofErr w:type="spellEnd"/>
            <w:r w:rsidRPr="00C94C50">
              <w:rPr>
                <w:rFonts w:ascii="Montserrat" w:hAnsi="Montserrat" w:cstheme="minorHAnsi"/>
                <w:sz w:val="18"/>
                <w:szCs w:val="18"/>
              </w:rPr>
              <w:t xml:space="preserve"> tops, tabletas, impresoras (marca, modelo, número de serie), de acuerdo a lo siguiente:</w:t>
            </w:r>
          </w:p>
          <w:p w14:paraId="61BF5AF7" w14:textId="0980C731" w:rsidR="00C94C50" w:rsidRPr="00C94C50" w:rsidRDefault="00C94C50" w:rsidP="00FA4E93">
            <w:pPr>
              <w:jc w:val="both"/>
              <w:rPr>
                <w:rFonts w:ascii="Montserrat" w:hAnsi="Montserrat" w:cstheme="minorHAnsi"/>
                <w:sz w:val="18"/>
                <w:szCs w:val="18"/>
              </w:rPr>
            </w:pPr>
            <w:r w:rsidRPr="00C94C50">
              <w:rPr>
                <w:rFonts w:ascii="Montserrat" w:hAnsi="Montserrat" w:cstheme="minorHAnsi"/>
                <w:sz w:val="18"/>
                <w:szCs w:val="18"/>
              </w:rPr>
              <w:t>-</w:t>
            </w:r>
            <w:r w:rsidRPr="00C94C50">
              <w:rPr>
                <w:rFonts w:ascii="Montserrat" w:hAnsi="Montserrat" w:cstheme="minorHAnsi"/>
                <w:sz w:val="18"/>
                <w:szCs w:val="18"/>
              </w:rPr>
              <w:tab/>
              <w:t xml:space="preserve">6 o más equipos de cómputo tipo laptop o tabletas, se otorgarán </w:t>
            </w:r>
            <w:r>
              <w:rPr>
                <w:rFonts w:ascii="Montserrat" w:hAnsi="Montserrat" w:cstheme="minorHAnsi"/>
                <w:sz w:val="18"/>
                <w:szCs w:val="18"/>
              </w:rPr>
              <w:t>()</w:t>
            </w:r>
            <w:r w:rsidRPr="00C94C50">
              <w:rPr>
                <w:rFonts w:ascii="Montserrat" w:hAnsi="Montserrat" w:cstheme="minorHAnsi"/>
                <w:sz w:val="18"/>
                <w:szCs w:val="18"/>
              </w:rPr>
              <w:t xml:space="preserve"> puntos. </w:t>
            </w:r>
          </w:p>
          <w:p w14:paraId="05119EDC" w14:textId="155B12B0" w:rsidR="00C94C50" w:rsidRPr="00C94C50" w:rsidRDefault="00C94C50" w:rsidP="00FA4E93">
            <w:pPr>
              <w:jc w:val="both"/>
              <w:rPr>
                <w:rFonts w:ascii="Montserrat" w:hAnsi="Montserrat" w:cstheme="minorHAnsi"/>
                <w:sz w:val="18"/>
                <w:szCs w:val="18"/>
              </w:rPr>
            </w:pPr>
            <w:r w:rsidRPr="00C94C50">
              <w:rPr>
                <w:rFonts w:ascii="Montserrat" w:hAnsi="Montserrat" w:cstheme="minorHAnsi"/>
                <w:sz w:val="18"/>
                <w:szCs w:val="18"/>
              </w:rPr>
              <w:t>-</w:t>
            </w:r>
            <w:r w:rsidRPr="00C94C50">
              <w:rPr>
                <w:rFonts w:ascii="Montserrat" w:hAnsi="Montserrat" w:cstheme="minorHAnsi"/>
                <w:sz w:val="18"/>
                <w:szCs w:val="18"/>
              </w:rPr>
              <w:tab/>
              <w:t xml:space="preserve">3 a 5 equipos de cómputo tipo laptop o tabletas, se otorgarán </w:t>
            </w:r>
            <w:r>
              <w:rPr>
                <w:rFonts w:ascii="Montserrat" w:hAnsi="Montserrat" w:cstheme="minorHAnsi"/>
                <w:sz w:val="18"/>
                <w:szCs w:val="18"/>
              </w:rPr>
              <w:t>()</w:t>
            </w:r>
            <w:r w:rsidRPr="00C94C50">
              <w:rPr>
                <w:rFonts w:ascii="Montserrat" w:hAnsi="Montserrat" w:cstheme="minorHAnsi"/>
                <w:sz w:val="18"/>
                <w:szCs w:val="18"/>
              </w:rPr>
              <w:t xml:space="preserve"> puntos.</w:t>
            </w:r>
          </w:p>
          <w:p w14:paraId="10080B55" w14:textId="00F08546" w:rsidR="00C94C50" w:rsidRPr="00C94C50" w:rsidRDefault="00C94C50" w:rsidP="00FA4E93">
            <w:pPr>
              <w:jc w:val="both"/>
              <w:rPr>
                <w:rFonts w:ascii="Montserrat" w:hAnsi="Montserrat" w:cstheme="minorHAnsi"/>
                <w:sz w:val="18"/>
                <w:szCs w:val="18"/>
              </w:rPr>
            </w:pPr>
            <w:r w:rsidRPr="00C94C50">
              <w:rPr>
                <w:rFonts w:ascii="Montserrat" w:hAnsi="Montserrat" w:cstheme="minorHAnsi"/>
                <w:sz w:val="18"/>
                <w:szCs w:val="18"/>
              </w:rPr>
              <w:t>-</w:t>
            </w:r>
            <w:r w:rsidRPr="00C94C50">
              <w:rPr>
                <w:rFonts w:ascii="Montserrat" w:hAnsi="Montserrat" w:cstheme="minorHAnsi"/>
                <w:sz w:val="18"/>
                <w:szCs w:val="18"/>
              </w:rPr>
              <w:tab/>
              <w:t xml:space="preserve">2 equipos de cómputo tipo laptop o tabletas, se otorgarán </w:t>
            </w:r>
            <w:r>
              <w:rPr>
                <w:rFonts w:ascii="Montserrat" w:hAnsi="Montserrat" w:cstheme="minorHAnsi"/>
                <w:sz w:val="18"/>
                <w:szCs w:val="18"/>
              </w:rPr>
              <w:t>()</w:t>
            </w:r>
            <w:r w:rsidRPr="00C94C50">
              <w:rPr>
                <w:rFonts w:ascii="Montserrat" w:hAnsi="Montserrat" w:cstheme="minorHAnsi"/>
                <w:sz w:val="18"/>
                <w:szCs w:val="18"/>
              </w:rPr>
              <w:t xml:space="preserve"> puntos.</w:t>
            </w:r>
          </w:p>
          <w:p w14:paraId="1FA77234" w14:textId="17920145" w:rsidR="00C94C50" w:rsidRDefault="00C94C50" w:rsidP="00FA4E93">
            <w:pPr>
              <w:jc w:val="both"/>
              <w:rPr>
                <w:rFonts w:ascii="Montserrat" w:hAnsi="Montserrat" w:cstheme="minorHAnsi"/>
                <w:sz w:val="18"/>
                <w:szCs w:val="18"/>
              </w:rPr>
            </w:pPr>
            <w:r w:rsidRPr="00C94C50">
              <w:rPr>
                <w:rFonts w:ascii="Montserrat" w:hAnsi="Montserrat" w:cstheme="minorHAnsi"/>
                <w:sz w:val="18"/>
                <w:szCs w:val="18"/>
              </w:rPr>
              <w:t>-</w:t>
            </w:r>
            <w:r w:rsidRPr="00C94C50">
              <w:rPr>
                <w:rFonts w:ascii="Montserrat" w:hAnsi="Montserrat" w:cstheme="minorHAnsi"/>
                <w:sz w:val="18"/>
                <w:szCs w:val="18"/>
              </w:rPr>
              <w:tab/>
              <w:t xml:space="preserve">Menos de 2 equipos de cómputo tipo laptop o tabletas, se otorgará </w:t>
            </w:r>
            <w:r>
              <w:rPr>
                <w:rFonts w:ascii="Montserrat" w:hAnsi="Montserrat" w:cstheme="minorHAnsi"/>
                <w:sz w:val="18"/>
                <w:szCs w:val="18"/>
              </w:rPr>
              <w:t>()</w:t>
            </w:r>
            <w:r w:rsidRPr="00C94C50">
              <w:rPr>
                <w:rFonts w:ascii="Montserrat" w:hAnsi="Montserrat" w:cstheme="minorHAnsi"/>
                <w:sz w:val="18"/>
                <w:szCs w:val="18"/>
              </w:rPr>
              <w:t xml:space="preserve"> punto.</w:t>
            </w:r>
          </w:p>
          <w:p w14:paraId="6C0272A5" w14:textId="77777777" w:rsidR="00C94C50" w:rsidRPr="00C94C50" w:rsidRDefault="00C94C50" w:rsidP="00FA4E93">
            <w:pPr>
              <w:jc w:val="both"/>
              <w:rPr>
                <w:rFonts w:ascii="Montserrat" w:hAnsi="Montserrat" w:cstheme="minorHAnsi"/>
                <w:sz w:val="18"/>
                <w:szCs w:val="18"/>
              </w:rPr>
            </w:pPr>
          </w:p>
          <w:p w14:paraId="75D502D0" w14:textId="77777777" w:rsidR="00C94C50" w:rsidRPr="00C94C50" w:rsidRDefault="00C94C50" w:rsidP="00FA4E93">
            <w:pPr>
              <w:jc w:val="both"/>
              <w:rPr>
                <w:rFonts w:ascii="Montserrat" w:hAnsi="Montserrat" w:cstheme="minorHAnsi"/>
                <w:sz w:val="18"/>
                <w:szCs w:val="18"/>
              </w:rPr>
            </w:pPr>
            <w:r w:rsidRPr="00C94C50">
              <w:rPr>
                <w:rFonts w:ascii="Montserrat" w:hAnsi="Montserrat" w:cstheme="minorHAnsi"/>
                <w:sz w:val="18"/>
                <w:szCs w:val="18"/>
              </w:rPr>
              <w:t>Lo anterior podrá acreditarlo con facturas, contratos de arrendamiento o servicios que haya contraído, para mantener los servicios, mismos que deberán estar vigentes, durante la vigencia del contrato motivo de la presente convocatoria.</w:t>
            </w:r>
          </w:p>
          <w:p w14:paraId="2CD8F641" w14:textId="77722F21" w:rsidR="00C94C50" w:rsidRPr="00C94C50" w:rsidRDefault="00C94C50" w:rsidP="00FA4E93">
            <w:pPr>
              <w:jc w:val="both"/>
              <w:rPr>
                <w:rFonts w:ascii="Montserrat" w:hAnsi="Montserrat" w:cstheme="minorHAnsi"/>
                <w:sz w:val="18"/>
                <w:szCs w:val="18"/>
              </w:rPr>
            </w:pPr>
            <w:r w:rsidRPr="00C94C50">
              <w:rPr>
                <w:rFonts w:ascii="Montserrat" w:hAnsi="Montserrat" w:cstheme="minorHAnsi"/>
                <w:sz w:val="18"/>
                <w:szCs w:val="18"/>
              </w:rPr>
              <w:t xml:space="preserve">En caso de que el licitante no compruebe la validez y legalidad de los documentos o los </w:t>
            </w:r>
            <w:r w:rsidRPr="00C94C50">
              <w:rPr>
                <w:rFonts w:ascii="Montserrat" w:hAnsi="Montserrat" w:cstheme="minorHAnsi"/>
                <w:sz w:val="18"/>
                <w:szCs w:val="18"/>
              </w:rPr>
              <w:lastRenderedPageBreak/>
              <w:t xml:space="preserve">presente en forma distinta a lo señalado en el presente numeral o no los presente, se le otorgarán: </w:t>
            </w:r>
            <w:r>
              <w:rPr>
                <w:rFonts w:ascii="Montserrat" w:hAnsi="Montserrat" w:cstheme="minorHAnsi"/>
                <w:sz w:val="18"/>
                <w:szCs w:val="18"/>
              </w:rPr>
              <w:t>()</w:t>
            </w:r>
            <w:r w:rsidRPr="00C94C50">
              <w:rPr>
                <w:rFonts w:ascii="Montserrat" w:hAnsi="Montserrat" w:cstheme="minorHAnsi"/>
                <w:sz w:val="18"/>
                <w:szCs w:val="18"/>
              </w:rPr>
              <w:t xml:space="preserve"> puntos.</w:t>
            </w:r>
          </w:p>
        </w:tc>
        <w:tc>
          <w:tcPr>
            <w:tcW w:w="1661" w:type="pct"/>
          </w:tcPr>
          <w:p w14:paraId="6CCBA8EB" w14:textId="4AD08340" w:rsidR="00C94C50" w:rsidRPr="00C94C50" w:rsidRDefault="00C94C50" w:rsidP="00C94C50">
            <w:pPr>
              <w:suppressAutoHyphens/>
              <w:jc w:val="both"/>
              <w:rPr>
                <w:rFonts w:ascii="Montserrat" w:hAnsi="Montserrat" w:cstheme="minorHAnsi"/>
                <w:sz w:val="18"/>
                <w:szCs w:val="18"/>
                <w:lang w:eastAsia="ar-SA"/>
              </w:rPr>
            </w:pPr>
            <w:r w:rsidRPr="00C94C50">
              <w:rPr>
                <w:rFonts w:ascii="Montserrat" w:hAnsi="Montserrat" w:cstheme="minorHAnsi"/>
                <w:sz w:val="18"/>
                <w:szCs w:val="18"/>
                <w:lang w:eastAsia="ar-SA"/>
              </w:rPr>
              <w:lastRenderedPageBreak/>
              <w:t xml:space="preserve">Para acreditar este rubro, el licitante deberá </w:t>
            </w:r>
            <w:r>
              <w:rPr>
                <w:rFonts w:ascii="Montserrat" w:hAnsi="Montserrat" w:cstheme="minorHAnsi"/>
                <w:sz w:val="18"/>
                <w:szCs w:val="18"/>
                <w:lang w:eastAsia="ar-SA"/>
              </w:rPr>
              <w:t>presentar</w:t>
            </w:r>
            <w:r w:rsidRPr="00C94C50">
              <w:rPr>
                <w:rFonts w:ascii="Montserrat" w:hAnsi="Montserrat" w:cstheme="minorHAnsi"/>
                <w:sz w:val="18"/>
                <w:szCs w:val="18"/>
                <w:lang w:eastAsia="ar-SA"/>
              </w:rPr>
              <w:t xml:space="preserve"> facturas, contratos de arrendamiento o servicios que haya contraído, para mantener los servicios, mismos que deberán estar vigentes, durante la vigencia del contrato motivo de la presente convocatoria.</w:t>
            </w:r>
          </w:p>
          <w:p w14:paraId="1A6BD8D5" w14:textId="5C1C3A8D" w:rsidR="00FD243E" w:rsidRPr="00D21D7A" w:rsidRDefault="00C94C50" w:rsidP="00C94C50">
            <w:pPr>
              <w:suppressAutoHyphens/>
              <w:jc w:val="both"/>
              <w:rPr>
                <w:rFonts w:ascii="Montserrat" w:hAnsi="Montserrat" w:cstheme="minorHAnsi"/>
                <w:sz w:val="18"/>
                <w:szCs w:val="18"/>
                <w:lang w:eastAsia="ar-SA"/>
              </w:rPr>
            </w:pPr>
            <w:r w:rsidRPr="00C94C50">
              <w:rPr>
                <w:rFonts w:ascii="Montserrat" w:hAnsi="Montserrat" w:cstheme="minorHAnsi"/>
                <w:sz w:val="18"/>
                <w:szCs w:val="18"/>
                <w:lang w:eastAsia="ar-SA"/>
              </w:rPr>
              <w:t>En caso de que el licitante no compruebe la validez y legalidad de los documentos o los presente en forma distinta a lo señalado en el presente numeral o no los presente, se le otorgarán: () puntos.</w:t>
            </w:r>
          </w:p>
        </w:tc>
        <w:tc>
          <w:tcPr>
            <w:tcW w:w="551" w:type="pct"/>
          </w:tcPr>
          <w:p w14:paraId="366A2637" w14:textId="77777777" w:rsidR="00FD243E" w:rsidRPr="00D21D7A" w:rsidRDefault="00FD243E" w:rsidP="003B6031">
            <w:pPr>
              <w:suppressAutoHyphens/>
              <w:jc w:val="center"/>
              <w:rPr>
                <w:rFonts w:ascii="Montserrat" w:hAnsi="Montserrat" w:cstheme="minorHAnsi"/>
                <w:b/>
                <w:bCs/>
                <w:sz w:val="18"/>
                <w:szCs w:val="18"/>
                <w:lang w:eastAsia="ar-SA"/>
              </w:rPr>
            </w:pPr>
          </w:p>
        </w:tc>
      </w:tr>
      <w:tr w:rsidR="00657220" w:rsidRPr="00D21D7A" w14:paraId="3718B877" w14:textId="77777777" w:rsidTr="00657220">
        <w:trPr>
          <w:trHeight w:val="377"/>
        </w:trPr>
        <w:tc>
          <w:tcPr>
            <w:tcW w:w="5000" w:type="pct"/>
            <w:gridSpan w:val="4"/>
            <w:shd w:val="clear" w:color="auto" w:fill="E8E8E8" w:themeFill="background2"/>
          </w:tcPr>
          <w:p w14:paraId="22CD3FE3" w14:textId="2D71B2CA" w:rsidR="00657220" w:rsidRPr="00D21D7A" w:rsidRDefault="00657220" w:rsidP="00657220">
            <w:pPr>
              <w:suppressAutoHyphens/>
              <w:rPr>
                <w:rFonts w:ascii="Montserrat" w:hAnsi="Montserrat" w:cstheme="minorHAnsi"/>
                <w:b/>
                <w:bCs/>
                <w:sz w:val="18"/>
                <w:szCs w:val="18"/>
                <w:lang w:eastAsia="ar-SA"/>
              </w:rPr>
            </w:pPr>
            <w:r w:rsidRPr="00D21D7A">
              <w:rPr>
                <w:rFonts w:ascii="Montserrat" w:hAnsi="Montserrat" w:cstheme="minorHAnsi"/>
                <w:b/>
                <w:bCs/>
                <w:sz w:val="18"/>
                <w:szCs w:val="18"/>
                <w:lang w:eastAsia="ar-SA"/>
              </w:rPr>
              <w:t>1.</w:t>
            </w:r>
            <w:r>
              <w:rPr>
                <w:rFonts w:ascii="Montserrat" w:hAnsi="Montserrat" w:cstheme="minorHAnsi"/>
                <w:b/>
                <w:bCs/>
                <w:sz w:val="18"/>
                <w:szCs w:val="18"/>
                <w:lang w:eastAsia="ar-SA"/>
              </w:rPr>
              <w:t xml:space="preserve">4 </w:t>
            </w:r>
            <w:r w:rsidRPr="00D21D7A">
              <w:rPr>
                <w:rFonts w:ascii="Montserrat" w:hAnsi="Montserrat" w:cstheme="minorHAnsi"/>
                <w:b/>
                <w:bCs/>
                <w:sz w:val="18"/>
                <w:szCs w:val="18"/>
                <w:lang w:eastAsia="ar-SA"/>
              </w:rPr>
              <w:t xml:space="preserve">PARTICIPACIÓN </w:t>
            </w:r>
            <w:r>
              <w:rPr>
                <w:rFonts w:ascii="Montserrat" w:hAnsi="Montserrat" w:cstheme="minorHAnsi"/>
                <w:b/>
                <w:bCs/>
                <w:sz w:val="18"/>
                <w:szCs w:val="18"/>
                <w:lang w:eastAsia="ar-SA"/>
              </w:rPr>
              <w:t xml:space="preserve">DE </w:t>
            </w:r>
            <w:r w:rsidRPr="00657220">
              <w:rPr>
                <w:rFonts w:ascii="Montserrat" w:hAnsi="Montserrat" w:cstheme="minorHAnsi"/>
                <w:b/>
                <w:bCs/>
                <w:sz w:val="18"/>
                <w:szCs w:val="18"/>
                <w:lang w:val="es-ES_tradnl" w:eastAsia="ar-SA"/>
              </w:rPr>
              <w:t>DISCAPACITADOS O EMPRESAS QUE CUENTEN CON TRABAJADORES CON DISCAPACIDAD</w:t>
            </w:r>
          </w:p>
        </w:tc>
      </w:tr>
      <w:tr w:rsidR="00657220" w:rsidRPr="00D21D7A" w14:paraId="27A918B2" w14:textId="77777777" w:rsidTr="00657220">
        <w:trPr>
          <w:trHeight w:val="377"/>
        </w:trPr>
        <w:tc>
          <w:tcPr>
            <w:tcW w:w="1047" w:type="pct"/>
          </w:tcPr>
          <w:p w14:paraId="238B6DDF" w14:textId="665CE8C2" w:rsidR="00657220" w:rsidRPr="00D21D7A" w:rsidRDefault="00657220" w:rsidP="003B6031">
            <w:pPr>
              <w:pBdr>
                <w:top w:val="nil"/>
                <w:left w:val="nil"/>
                <w:bottom w:val="nil"/>
                <w:right w:val="nil"/>
                <w:between w:val="nil"/>
                <w:bar w:val="nil"/>
              </w:pBdr>
              <w:suppressAutoHyphens/>
              <w:contextualSpacing/>
              <w:jc w:val="both"/>
              <w:rPr>
                <w:rFonts w:ascii="Montserrat" w:hAnsi="Montserrat" w:cstheme="minorHAnsi"/>
                <w:b/>
                <w:bCs/>
                <w:color w:val="000000"/>
                <w:sz w:val="18"/>
                <w:szCs w:val="18"/>
              </w:rPr>
            </w:pPr>
            <w:r>
              <w:rPr>
                <w:rFonts w:ascii="Montserrat" w:hAnsi="Montserrat" w:cstheme="minorHAnsi"/>
                <w:b/>
                <w:bCs/>
                <w:color w:val="000000"/>
                <w:sz w:val="18"/>
                <w:szCs w:val="18"/>
              </w:rPr>
              <w:t xml:space="preserve">1.4.1 </w:t>
            </w:r>
            <w:r w:rsidR="00C57B21" w:rsidRPr="00C57B21">
              <w:rPr>
                <w:rFonts w:ascii="Montserrat" w:hAnsi="Montserrat" w:cstheme="minorHAnsi"/>
                <w:b/>
                <w:bCs/>
                <w:color w:val="000000"/>
                <w:sz w:val="18"/>
                <w:szCs w:val="18"/>
              </w:rPr>
              <w:t>Que el licitante cuente con participación de personal discapacitado</w:t>
            </w:r>
          </w:p>
        </w:tc>
        <w:tc>
          <w:tcPr>
            <w:tcW w:w="1741" w:type="pct"/>
          </w:tcPr>
          <w:p w14:paraId="614E79A5" w14:textId="60E54D53" w:rsidR="00FA4E93" w:rsidRPr="00FA4E93" w:rsidRDefault="00FA4E93" w:rsidP="00FA4E93">
            <w:pPr>
              <w:jc w:val="both"/>
              <w:rPr>
                <w:rFonts w:ascii="Montserrat" w:hAnsi="Montserrat" w:cstheme="minorHAnsi"/>
                <w:sz w:val="18"/>
                <w:szCs w:val="18"/>
                <w:lang w:eastAsia="ar-SA"/>
              </w:rPr>
            </w:pPr>
            <w:r w:rsidRPr="00FA4E93">
              <w:rPr>
                <w:rFonts w:ascii="Montserrat" w:hAnsi="Montserrat" w:cstheme="minorHAnsi"/>
                <w:sz w:val="18"/>
                <w:szCs w:val="18"/>
                <w:lang w:eastAsia="ar-SA"/>
              </w:rPr>
              <w:t xml:space="preserve">El licitante deberá acreditar que cuenta con personal discapacitado en una proporción del 5% (cinco por ciento) cuando menos de la totalidad de su planta de empleados, cuya antigüedad no sea inferior </w:t>
            </w:r>
            <w:r w:rsidR="002B167C">
              <w:rPr>
                <w:rFonts w:ascii="Montserrat" w:hAnsi="Montserrat" w:cstheme="minorHAnsi"/>
                <w:sz w:val="18"/>
                <w:szCs w:val="18"/>
                <w:lang w:eastAsia="ar-SA"/>
              </w:rPr>
              <w:t>a un año</w:t>
            </w:r>
            <w:r w:rsidRPr="00FA4E93">
              <w:rPr>
                <w:rFonts w:ascii="Montserrat" w:hAnsi="Montserrat" w:cstheme="minorHAnsi"/>
                <w:sz w:val="18"/>
                <w:szCs w:val="18"/>
                <w:lang w:eastAsia="ar-SA"/>
              </w:rPr>
              <w:t>, misma que se comprobará con el aviso de alta al régimen obligatorio del Instituto Mexicano del Seguro Social, en términos de lo dispuesto por el segundo párrafo del artículo 1</w:t>
            </w:r>
            <w:r w:rsidR="002B167C">
              <w:rPr>
                <w:rFonts w:ascii="Montserrat" w:hAnsi="Montserrat" w:cstheme="minorHAnsi"/>
                <w:sz w:val="18"/>
                <w:szCs w:val="18"/>
                <w:lang w:eastAsia="ar-SA"/>
              </w:rPr>
              <w:t>8</w:t>
            </w:r>
            <w:r w:rsidRPr="00FA4E93">
              <w:rPr>
                <w:rFonts w:ascii="Montserrat" w:hAnsi="Montserrat" w:cstheme="minorHAnsi"/>
                <w:sz w:val="18"/>
                <w:szCs w:val="18"/>
                <w:lang w:eastAsia="ar-SA"/>
              </w:rPr>
              <w:t xml:space="preserve"> </w:t>
            </w:r>
            <w:r w:rsidR="002B167C">
              <w:rPr>
                <w:rFonts w:ascii="Montserrat" w:hAnsi="Montserrat" w:cstheme="minorHAnsi"/>
                <w:sz w:val="18"/>
                <w:szCs w:val="18"/>
                <w:lang w:eastAsia="ar-SA"/>
              </w:rPr>
              <w:t xml:space="preserve">fracción III </w:t>
            </w:r>
            <w:r w:rsidRPr="00FA4E93">
              <w:rPr>
                <w:rFonts w:ascii="Montserrat" w:hAnsi="Montserrat" w:cstheme="minorHAnsi"/>
                <w:sz w:val="18"/>
                <w:szCs w:val="18"/>
                <w:lang w:eastAsia="ar-SA"/>
              </w:rPr>
              <w:t>de la Ley de Adquisiciones, Arrendamientos y Servicios del Sector Público.</w:t>
            </w:r>
          </w:p>
          <w:p w14:paraId="1A9D9E10" w14:textId="77777777" w:rsidR="00FA4E93" w:rsidRPr="00FA4E93" w:rsidRDefault="00FA4E93" w:rsidP="00FA4E93">
            <w:pPr>
              <w:jc w:val="both"/>
              <w:rPr>
                <w:rFonts w:ascii="Montserrat" w:hAnsi="Montserrat" w:cstheme="minorHAnsi"/>
                <w:sz w:val="18"/>
                <w:szCs w:val="18"/>
                <w:lang w:eastAsia="ar-SA"/>
              </w:rPr>
            </w:pPr>
          </w:p>
          <w:p w14:paraId="2BC58D9A" w14:textId="54FFB31F" w:rsidR="00FA4E93" w:rsidRPr="00FA4E93" w:rsidRDefault="00FA4E93" w:rsidP="00FA4E93">
            <w:pPr>
              <w:jc w:val="both"/>
              <w:rPr>
                <w:rFonts w:ascii="Montserrat" w:hAnsi="Montserrat" w:cstheme="minorHAnsi"/>
                <w:sz w:val="18"/>
                <w:szCs w:val="18"/>
                <w:lang w:eastAsia="ar-SA"/>
              </w:rPr>
            </w:pPr>
            <w:bookmarkStart w:id="1" w:name="_Hlk204114858"/>
            <w:r w:rsidRPr="00FA4E93">
              <w:rPr>
                <w:rFonts w:ascii="Montserrat" w:hAnsi="Montserrat" w:cstheme="minorHAnsi"/>
                <w:sz w:val="18"/>
                <w:szCs w:val="18"/>
                <w:lang w:eastAsia="ar-SA"/>
              </w:rPr>
              <w:t xml:space="preserve">En caso de que el licitante no presente el aviso de alta al régimen obligatorio del Instituto Mexicano del Seguro Social respecto de lo indicado en el presente numeral o presente en forma distinta a lo señalado se le otorgarán: </w:t>
            </w:r>
            <w:r w:rsidR="002B167C">
              <w:rPr>
                <w:rFonts w:ascii="Montserrat" w:hAnsi="Montserrat" w:cstheme="minorHAnsi"/>
                <w:sz w:val="18"/>
                <w:szCs w:val="18"/>
                <w:lang w:eastAsia="ar-SA"/>
              </w:rPr>
              <w:t>()</w:t>
            </w:r>
            <w:r w:rsidRPr="00FA4E93">
              <w:rPr>
                <w:rFonts w:ascii="Montserrat" w:hAnsi="Montserrat" w:cstheme="minorHAnsi"/>
                <w:sz w:val="18"/>
                <w:szCs w:val="18"/>
                <w:lang w:eastAsia="ar-SA"/>
              </w:rPr>
              <w:t xml:space="preserve"> puntos.</w:t>
            </w:r>
          </w:p>
          <w:p w14:paraId="54D612DA" w14:textId="77777777" w:rsidR="00FA4E93" w:rsidRPr="00FA4E93" w:rsidRDefault="00FA4E93" w:rsidP="00FA4E93">
            <w:pPr>
              <w:jc w:val="both"/>
              <w:rPr>
                <w:rFonts w:ascii="Montserrat" w:hAnsi="Montserrat" w:cstheme="minorHAnsi"/>
                <w:sz w:val="18"/>
                <w:szCs w:val="18"/>
                <w:lang w:eastAsia="ar-SA"/>
              </w:rPr>
            </w:pPr>
          </w:p>
          <w:bookmarkEnd w:id="1"/>
          <w:p w14:paraId="3702C919" w14:textId="77777777" w:rsidR="00F2237C" w:rsidRPr="00F2237C" w:rsidRDefault="00F2237C" w:rsidP="00FA4E93">
            <w:pPr>
              <w:jc w:val="both"/>
              <w:rPr>
                <w:rFonts w:ascii="Montserrat" w:hAnsi="Montserrat" w:cstheme="minorHAnsi"/>
                <w:sz w:val="18"/>
                <w:szCs w:val="18"/>
                <w:lang w:eastAsia="ar-SA"/>
              </w:rPr>
            </w:pPr>
          </w:p>
        </w:tc>
        <w:tc>
          <w:tcPr>
            <w:tcW w:w="1661" w:type="pct"/>
          </w:tcPr>
          <w:p w14:paraId="5C7A41EC" w14:textId="6D84DEA6" w:rsidR="00657220" w:rsidRDefault="002B167C" w:rsidP="003B6031">
            <w:pPr>
              <w:suppressAutoHyphens/>
              <w:jc w:val="both"/>
              <w:rPr>
                <w:rFonts w:ascii="Montserrat" w:hAnsi="Montserrat" w:cstheme="minorHAnsi"/>
                <w:sz w:val="18"/>
                <w:szCs w:val="18"/>
                <w:lang w:eastAsia="ar-SA"/>
              </w:rPr>
            </w:pPr>
            <w:r w:rsidRPr="002B167C">
              <w:rPr>
                <w:rFonts w:ascii="Montserrat" w:hAnsi="Montserrat" w:cstheme="minorHAnsi"/>
                <w:color w:val="000000" w:themeColor="text1"/>
                <w:sz w:val="18"/>
                <w:szCs w:val="18"/>
                <w:lang w:eastAsia="ar-SA"/>
              </w:rPr>
              <w:t>Para acreditar este rubro, el licitante deberá presentar</w:t>
            </w:r>
            <w:r>
              <w:rPr>
                <w:rFonts w:ascii="Montserrat" w:hAnsi="Montserrat" w:cstheme="minorHAnsi"/>
                <w:color w:val="000000" w:themeColor="text1"/>
                <w:sz w:val="18"/>
                <w:szCs w:val="18"/>
                <w:lang w:eastAsia="ar-SA"/>
              </w:rPr>
              <w:t xml:space="preserve"> </w:t>
            </w:r>
            <w:r w:rsidR="005E6642" w:rsidRPr="00FA4E93">
              <w:rPr>
                <w:rFonts w:ascii="Montserrat" w:hAnsi="Montserrat" w:cstheme="minorHAnsi"/>
                <w:sz w:val="18"/>
                <w:szCs w:val="18"/>
                <w:lang w:eastAsia="ar-SA"/>
              </w:rPr>
              <w:t>el aviso de alta al régimen obligatorio del Instituto Mexicano del Seguro Social</w:t>
            </w:r>
            <w:r w:rsidR="007C1984">
              <w:rPr>
                <w:rFonts w:ascii="Montserrat" w:hAnsi="Montserrat" w:cstheme="minorHAnsi"/>
                <w:sz w:val="18"/>
                <w:szCs w:val="18"/>
                <w:lang w:eastAsia="ar-SA"/>
              </w:rPr>
              <w:t xml:space="preserve"> </w:t>
            </w:r>
            <w:r w:rsidR="007C1984" w:rsidRPr="00D21D7A">
              <w:rPr>
                <w:rFonts w:ascii="Montserrat" w:eastAsiaTheme="minorHAnsi" w:hAnsi="Montserrat" w:cstheme="minorHAnsi"/>
                <w:kern w:val="2"/>
                <w:sz w:val="18"/>
                <w:szCs w:val="18"/>
                <w:lang w:eastAsia="ar-SA"/>
                <w14:ligatures w14:val="standardContextual"/>
              </w:rPr>
              <w:t>cuya anti</w:t>
            </w:r>
            <w:r w:rsidR="007C1984">
              <w:rPr>
                <w:rFonts w:ascii="Montserrat" w:eastAsiaTheme="minorHAnsi" w:hAnsi="Montserrat" w:cstheme="minorHAnsi"/>
                <w:kern w:val="2"/>
                <w:sz w:val="18"/>
                <w:szCs w:val="18"/>
                <w:lang w:eastAsia="ar-SA"/>
                <w14:ligatures w14:val="standardContextual"/>
              </w:rPr>
              <w:t>güedad no sea inferior a un año.</w:t>
            </w:r>
          </w:p>
          <w:p w14:paraId="03D5DA08" w14:textId="77777777" w:rsidR="005E6642" w:rsidRDefault="005E6642" w:rsidP="003B6031">
            <w:pPr>
              <w:suppressAutoHyphens/>
              <w:jc w:val="both"/>
              <w:rPr>
                <w:rFonts w:ascii="Montserrat" w:hAnsi="Montserrat" w:cstheme="minorHAnsi"/>
                <w:color w:val="000000" w:themeColor="text1"/>
                <w:sz w:val="18"/>
                <w:szCs w:val="18"/>
                <w:lang w:eastAsia="ar-SA"/>
              </w:rPr>
            </w:pPr>
          </w:p>
          <w:p w14:paraId="3E1A13A9" w14:textId="2D0BC6F1" w:rsidR="005E6642" w:rsidRPr="00FA4E93" w:rsidRDefault="005E6642" w:rsidP="007C1984">
            <w:pPr>
              <w:suppressAutoHyphens/>
              <w:jc w:val="both"/>
              <w:rPr>
                <w:rFonts w:ascii="Montserrat" w:hAnsi="Montserrat" w:cstheme="minorHAnsi"/>
                <w:sz w:val="18"/>
                <w:szCs w:val="18"/>
                <w:lang w:eastAsia="ar-SA"/>
              </w:rPr>
            </w:pPr>
            <w:r w:rsidRPr="00FA4E93">
              <w:rPr>
                <w:rFonts w:ascii="Montserrat" w:hAnsi="Montserrat" w:cstheme="minorHAnsi"/>
                <w:sz w:val="18"/>
                <w:szCs w:val="18"/>
                <w:lang w:eastAsia="ar-SA"/>
              </w:rPr>
              <w:t xml:space="preserve">En caso de que el licitante no presente el aviso de alta al régimen obligatorio del Instituto Mexicano del Seguro Social </w:t>
            </w:r>
            <w:r w:rsidR="007C1984" w:rsidRPr="00D21D7A">
              <w:rPr>
                <w:rFonts w:ascii="Montserrat" w:eastAsiaTheme="minorHAnsi" w:hAnsi="Montserrat" w:cstheme="minorHAnsi"/>
                <w:kern w:val="2"/>
                <w:sz w:val="18"/>
                <w:szCs w:val="18"/>
                <w:lang w:eastAsia="ar-SA"/>
                <w14:ligatures w14:val="standardContextual"/>
              </w:rPr>
              <w:t>cuya anti</w:t>
            </w:r>
            <w:r w:rsidR="007C1984">
              <w:rPr>
                <w:rFonts w:ascii="Montserrat" w:eastAsiaTheme="minorHAnsi" w:hAnsi="Montserrat" w:cstheme="minorHAnsi"/>
                <w:kern w:val="2"/>
                <w:sz w:val="18"/>
                <w:szCs w:val="18"/>
                <w:lang w:eastAsia="ar-SA"/>
                <w14:ligatures w14:val="standardContextual"/>
              </w:rPr>
              <w:t>güedad no sea inferior a un año, r</w:t>
            </w:r>
            <w:r w:rsidRPr="00FA4E93">
              <w:rPr>
                <w:rFonts w:ascii="Montserrat" w:hAnsi="Montserrat" w:cstheme="minorHAnsi"/>
                <w:sz w:val="18"/>
                <w:szCs w:val="18"/>
                <w:lang w:eastAsia="ar-SA"/>
              </w:rPr>
              <w:t xml:space="preserve">especto de lo indicado en el presente numeral o presente en forma distinta a lo señalado se le otorgarán: </w:t>
            </w:r>
            <w:r>
              <w:rPr>
                <w:rFonts w:ascii="Montserrat" w:hAnsi="Montserrat" w:cstheme="minorHAnsi"/>
                <w:sz w:val="18"/>
                <w:szCs w:val="18"/>
                <w:lang w:eastAsia="ar-SA"/>
              </w:rPr>
              <w:t>()</w:t>
            </w:r>
            <w:r w:rsidRPr="00FA4E93">
              <w:rPr>
                <w:rFonts w:ascii="Montserrat" w:hAnsi="Montserrat" w:cstheme="minorHAnsi"/>
                <w:sz w:val="18"/>
                <w:szCs w:val="18"/>
                <w:lang w:eastAsia="ar-SA"/>
              </w:rPr>
              <w:t xml:space="preserve"> puntos.</w:t>
            </w:r>
          </w:p>
          <w:p w14:paraId="0971216D" w14:textId="77777777" w:rsidR="005E6642" w:rsidRPr="00FA4E93" w:rsidRDefault="005E6642" w:rsidP="005E6642">
            <w:pPr>
              <w:jc w:val="both"/>
              <w:rPr>
                <w:rFonts w:ascii="Montserrat" w:hAnsi="Montserrat" w:cstheme="minorHAnsi"/>
                <w:sz w:val="18"/>
                <w:szCs w:val="18"/>
                <w:lang w:eastAsia="ar-SA"/>
              </w:rPr>
            </w:pPr>
          </w:p>
          <w:p w14:paraId="00E989B2" w14:textId="3AA82DB5" w:rsidR="005E6642" w:rsidRPr="00D21D7A" w:rsidRDefault="005E6642" w:rsidP="003B6031">
            <w:pPr>
              <w:suppressAutoHyphens/>
              <w:jc w:val="both"/>
              <w:rPr>
                <w:rFonts w:ascii="Montserrat" w:hAnsi="Montserrat" w:cstheme="minorHAnsi"/>
                <w:color w:val="000000" w:themeColor="text1"/>
                <w:sz w:val="18"/>
                <w:szCs w:val="18"/>
                <w:lang w:eastAsia="ar-SA"/>
              </w:rPr>
            </w:pPr>
          </w:p>
        </w:tc>
        <w:tc>
          <w:tcPr>
            <w:tcW w:w="551" w:type="pct"/>
          </w:tcPr>
          <w:p w14:paraId="1A541B54" w14:textId="77777777" w:rsidR="00657220" w:rsidRPr="00D21D7A" w:rsidRDefault="00657220" w:rsidP="003B6031">
            <w:pPr>
              <w:suppressAutoHyphens/>
              <w:jc w:val="center"/>
              <w:rPr>
                <w:rFonts w:ascii="Montserrat" w:hAnsi="Montserrat" w:cstheme="minorHAnsi"/>
                <w:b/>
                <w:bCs/>
                <w:color w:val="000000" w:themeColor="text1"/>
                <w:sz w:val="18"/>
                <w:szCs w:val="18"/>
                <w:lang w:eastAsia="ar-SA"/>
              </w:rPr>
            </w:pPr>
          </w:p>
        </w:tc>
      </w:tr>
      <w:tr w:rsidR="0025021B" w:rsidRPr="00D21D7A" w14:paraId="59E6D413" w14:textId="77777777" w:rsidTr="0025021B">
        <w:trPr>
          <w:trHeight w:val="377"/>
        </w:trPr>
        <w:tc>
          <w:tcPr>
            <w:tcW w:w="5000" w:type="pct"/>
            <w:gridSpan w:val="4"/>
            <w:shd w:val="clear" w:color="auto" w:fill="E8E8E8" w:themeFill="background2"/>
          </w:tcPr>
          <w:p w14:paraId="68E5FB4E" w14:textId="2ACAD1D8" w:rsidR="0025021B" w:rsidRPr="00D21D7A" w:rsidRDefault="0025021B" w:rsidP="008E4A42">
            <w:pPr>
              <w:pBdr>
                <w:top w:val="nil"/>
                <w:left w:val="nil"/>
                <w:bottom w:val="nil"/>
                <w:right w:val="nil"/>
                <w:between w:val="nil"/>
                <w:bar w:val="nil"/>
              </w:pBdr>
              <w:suppressAutoHyphens/>
              <w:rPr>
                <w:rFonts w:ascii="Montserrat" w:hAnsi="Montserrat" w:cstheme="minorHAnsi"/>
                <w:b/>
                <w:bCs/>
                <w:color w:val="000000" w:themeColor="text1"/>
                <w:sz w:val="18"/>
                <w:szCs w:val="18"/>
                <w:lang w:eastAsia="ar-SA"/>
              </w:rPr>
            </w:pPr>
            <w:r>
              <w:rPr>
                <w:rFonts w:ascii="Montserrat" w:hAnsi="Montserrat" w:cstheme="minorHAnsi"/>
                <w:b/>
                <w:bCs/>
                <w:color w:val="000000"/>
                <w:sz w:val="18"/>
                <w:szCs w:val="18"/>
              </w:rPr>
              <w:t xml:space="preserve">1.5 </w:t>
            </w:r>
            <w:r w:rsidRPr="0025021B">
              <w:rPr>
                <w:rFonts w:ascii="Montserrat" w:hAnsi="Montserrat" w:cstheme="minorHAnsi"/>
                <w:b/>
                <w:bCs/>
                <w:color w:val="000000"/>
                <w:sz w:val="18"/>
                <w:szCs w:val="18"/>
                <w:lang w:val="es-MX"/>
              </w:rPr>
              <w:t>PARTICIPACIÓN DE MIPYMES</w:t>
            </w:r>
          </w:p>
        </w:tc>
      </w:tr>
      <w:tr w:rsidR="0025021B" w:rsidRPr="00D21D7A" w14:paraId="528DB317" w14:textId="77777777" w:rsidTr="00657220">
        <w:trPr>
          <w:trHeight w:val="377"/>
        </w:trPr>
        <w:tc>
          <w:tcPr>
            <w:tcW w:w="1047" w:type="pct"/>
          </w:tcPr>
          <w:p w14:paraId="0DC78758" w14:textId="6C575497" w:rsidR="0025021B" w:rsidRPr="00D21D7A" w:rsidRDefault="008E4A42" w:rsidP="003B6031">
            <w:pPr>
              <w:pBdr>
                <w:top w:val="nil"/>
                <w:left w:val="nil"/>
                <w:bottom w:val="nil"/>
                <w:right w:val="nil"/>
                <w:between w:val="nil"/>
                <w:bar w:val="nil"/>
              </w:pBdr>
              <w:suppressAutoHyphens/>
              <w:contextualSpacing/>
              <w:jc w:val="both"/>
              <w:rPr>
                <w:rFonts w:ascii="Montserrat" w:hAnsi="Montserrat" w:cstheme="minorHAnsi"/>
                <w:b/>
                <w:bCs/>
                <w:color w:val="000000"/>
                <w:sz w:val="18"/>
                <w:szCs w:val="18"/>
              </w:rPr>
            </w:pPr>
            <w:r w:rsidRPr="008E4A42">
              <w:rPr>
                <w:rFonts w:ascii="Montserrat" w:hAnsi="Montserrat" w:cstheme="minorHAnsi"/>
                <w:b/>
                <w:bCs/>
                <w:color w:val="000000"/>
                <w:sz w:val="18"/>
                <w:szCs w:val="18"/>
              </w:rPr>
              <w:t>1.5.1 Que el licitante acredite la</w:t>
            </w:r>
            <w:r>
              <w:rPr>
                <w:rFonts w:ascii="Montserrat" w:hAnsi="Montserrat" w:cstheme="minorHAnsi"/>
                <w:b/>
                <w:bCs/>
                <w:color w:val="000000"/>
                <w:sz w:val="18"/>
                <w:szCs w:val="18"/>
              </w:rPr>
              <w:t xml:space="preserve"> participación de MIPYMES</w:t>
            </w:r>
          </w:p>
        </w:tc>
        <w:tc>
          <w:tcPr>
            <w:tcW w:w="1741" w:type="pct"/>
          </w:tcPr>
          <w:p w14:paraId="19630377" w14:textId="77777777" w:rsidR="008E4A42" w:rsidRPr="008E4A42" w:rsidRDefault="008E4A42" w:rsidP="008E4A42">
            <w:pPr>
              <w:suppressAutoHyphens/>
              <w:jc w:val="both"/>
              <w:rPr>
                <w:rFonts w:ascii="Montserrat" w:hAnsi="Montserrat" w:cstheme="minorHAnsi"/>
                <w:color w:val="000000" w:themeColor="text1"/>
                <w:sz w:val="18"/>
                <w:szCs w:val="18"/>
                <w:lang w:eastAsia="ar-SA"/>
              </w:rPr>
            </w:pPr>
            <w:r w:rsidRPr="008E4A42">
              <w:rPr>
                <w:rFonts w:ascii="Montserrat" w:hAnsi="Montserrat" w:cstheme="minorHAnsi"/>
                <w:color w:val="000000" w:themeColor="text1"/>
                <w:sz w:val="18"/>
                <w:szCs w:val="18"/>
                <w:lang w:eastAsia="ar-SA"/>
              </w:rPr>
              <w:t xml:space="preserve">En caso de que el licitante acredite, bajo protesta de decir verdad, que en su cadena de valor se incluyen </w:t>
            </w:r>
            <w:proofErr w:type="spellStart"/>
            <w:r w:rsidRPr="008E4A42">
              <w:rPr>
                <w:rFonts w:ascii="Montserrat" w:hAnsi="Montserrat" w:cstheme="minorHAnsi"/>
                <w:color w:val="000000" w:themeColor="text1"/>
                <w:sz w:val="18"/>
                <w:szCs w:val="18"/>
                <w:lang w:eastAsia="ar-SA"/>
              </w:rPr>
              <w:t>Mipymes</w:t>
            </w:r>
            <w:proofErr w:type="spellEnd"/>
            <w:r w:rsidRPr="008E4A42">
              <w:rPr>
                <w:rFonts w:ascii="Montserrat" w:hAnsi="Montserrat" w:cstheme="minorHAnsi"/>
                <w:color w:val="000000" w:themeColor="text1"/>
                <w:sz w:val="18"/>
                <w:szCs w:val="18"/>
                <w:lang w:eastAsia="ar-SA"/>
              </w:rPr>
              <w:t xml:space="preserve">, cooperativas, organismos del sector social de la economía certificados por el Instituto Nacional de la Economía Social, incluyendo aquellos cuyo objeto sea la inclusión laboral de mujeres y personas vulnerables, así como las constituidas o </w:t>
            </w:r>
            <w:r w:rsidRPr="008E4A42">
              <w:rPr>
                <w:rFonts w:ascii="Montserrat" w:hAnsi="Montserrat" w:cstheme="minorHAnsi"/>
                <w:color w:val="000000" w:themeColor="text1"/>
                <w:sz w:val="18"/>
                <w:szCs w:val="18"/>
                <w:lang w:eastAsia="ar-SA"/>
              </w:rPr>
              <w:lastRenderedPageBreak/>
              <w:t>conformadas por grupos de atención prioritaria que cuenten con documento de constitución y registro emitido conforme a las disposiciones jurídicas aplicables, conforme lo señalado en el artículo 18, fracción III, inciso b), de la LAASSP, se le otorgarán () puntos.</w:t>
            </w:r>
          </w:p>
          <w:p w14:paraId="06889B4A" w14:textId="77777777" w:rsidR="008E4A42" w:rsidRPr="008E4A42" w:rsidRDefault="008E4A42" w:rsidP="008E4A42">
            <w:pPr>
              <w:suppressAutoHyphens/>
              <w:jc w:val="both"/>
              <w:rPr>
                <w:rFonts w:ascii="Montserrat" w:hAnsi="Montserrat" w:cstheme="minorHAnsi"/>
                <w:color w:val="000000" w:themeColor="text1"/>
                <w:sz w:val="18"/>
                <w:szCs w:val="18"/>
                <w:lang w:eastAsia="ar-SA"/>
              </w:rPr>
            </w:pPr>
          </w:p>
          <w:p w14:paraId="41BA1C0E" w14:textId="67E817B6" w:rsidR="008E4A42" w:rsidRPr="008E4A42" w:rsidRDefault="008E4A42" w:rsidP="008E4A42">
            <w:pPr>
              <w:suppressAutoHyphens/>
              <w:jc w:val="both"/>
              <w:rPr>
                <w:rFonts w:ascii="Montserrat" w:hAnsi="Montserrat" w:cstheme="minorHAnsi"/>
                <w:color w:val="000000" w:themeColor="text1"/>
                <w:sz w:val="18"/>
                <w:szCs w:val="18"/>
                <w:lang w:eastAsia="ar-SA"/>
              </w:rPr>
            </w:pPr>
            <w:r w:rsidRPr="008E4A42">
              <w:rPr>
                <w:rFonts w:ascii="Montserrat" w:hAnsi="Montserrat" w:cstheme="minorHAnsi"/>
                <w:color w:val="000000" w:themeColor="text1"/>
                <w:sz w:val="18"/>
                <w:szCs w:val="18"/>
                <w:lang w:eastAsia="ar-SA"/>
              </w:rPr>
              <w:t>En caso de no acreditar con dicho punto, se otorgará</w:t>
            </w:r>
            <w:r>
              <w:rPr>
                <w:rFonts w:ascii="Montserrat" w:hAnsi="Montserrat" w:cstheme="minorHAnsi"/>
                <w:color w:val="000000" w:themeColor="text1"/>
                <w:sz w:val="18"/>
                <w:szCs w:val="18"/>
                <w:lang w:eastAsia="ar-SA"/>
              </w:rPr>
              <w:t>n ()</w:t>
            </w:r>
            <w:r w:rsidRPr="008E4A42">
              <w:rPr>
                <w:rFonts w:ascii="Montserrat" w:hAnsi="Montserrat" w:cstheme="minorHAnsi"/>
                <w:color w:val="000000" w:themeColor="text1"/>
                <w:sz w:val="18"/>
                <w:szCs w:val="18"/>
                <w:lang w:eastAsia="ar-SA"/>
              </w:rPr>
              <w:t xml:space="preserve"> puntos</w:t>
            </w:r>
          </w:p>
          <w:p w14:paraId="3AA005D3" w14:textId="69BEDD4A" w:rsidR="0025021B" w:rsidRPr="00D21D7A" w:rsidRDefault="0025021B" w:rsidP="003B6031">
            <w:pPr>
              <w:suppressAutoHyphens/>
              <w:jc w:val="both"/>
              <w:rPr>
                <w:rFonts w:ascii="Montserrat" w:hAnsi="Montserrat" w:cstheme="minorHAnsi"/>
                <w:color w:val="000000" w:themeColor="text1"/>
                <w:sz w:val="18"/>
                <w:szCs w:val="18"/>
                <w:lang w:eastAsia="ar-SA"/>
              </w:rPr>
            </w:pPr>
          </w:p>
        </w:tc>
        <w:tc>
          <w:tcPr>
            <w:tcW w:w="1661" w:type="pct"/>
          </w:tcPr>
          <w:p w14:paraId="4EFF9A8E" w14:textId="1626BD45" w:rsidR="007C1984" w:rsidRPr="007C1984" w:rsidRDefault="007C1984" w:rsidP="007C1984">
            <w:pPr>
              <w:suppressAutoHyphens/>
              <w:jc w:val="both"/>
              <w:rPr>
                <w:rFonts w:ascii="Montserrat" w:hAnsi="Montserrat" w:cstheme="minorHAnsi"/>
                <w:color w:val="000000" w:themeColor="text1"/>
                <w:sz w:val="18"/>
                <w:szCs w:val="18"/>
                <w:lang w:eastAsia="ar-SA"/>
              </w:rPr>
            </w:pPr>
            <w:r>
              <w:rPr>
                <w:rFonts w:ascii="Montserrat" w:hAnsi="Montserrat" w:cstheme="minorHAnsi"/>
                <w:color w:val="000000" w:themeColor="text1"/>
                <w:sz w:val="18"/>
                <w:szCs w:val="18"/>
                <w:lang w:eastAsia="ar-SA"/>
              </w:rPr>
              <w:lastRenderedPageBreak/>
              <w:t xml:space="preserve">Para acreditar este </w:t>
            </w:r>
            <w:proofErr w:type="spellStart"/>
            <w:r w:rsidR="007D260F">
              <w:rPr>
                <w:rFonts w:ascii="Montserrat" w:hAnsi="Montserrat" w:cstheme="minorHAnsi"/>
                <w:color w:val="000000" w:themeColor="text1"/>
                <w:sz w:val="18"/>
                <w:szCs w:val="18"/>
                <w:lang w:eastAsia="ar-SA"/>
              </w:rPr>
              <w:t>sub</w:t>
            </w:r>
            <w:r w:rsidRPr="007C1984">
              <w:rPr>
                <w:rFonts w:ascii="Montserrat" w:hAnsi="Montserrat" w:cstheme="minorHAnsi"/>
                <w:color w:val="000000" w:themeColor="text1"/>
                <w:sz w:val="18"/>
                <w:szCs w:val="18"/>
                <w:lang w:eastAsia="ar-SA"/>
              </w:rPr>
              <w:t>rubro</w:t>
            </w:r>
            <w:proofErr w:type="spellEnd"/>
            <w:r w:rsidRPr="007C1984">
              <w:rPr>
                <w:rFonts w:ascii="Montserrat" w:hAnsi="Montserrat" w:cstheme="minorHAnsi"/>
                <w:color w:val="000000" w:themeColor="text1"/>
                <w:sz w:val="18"/>
                <w:szCs w:val="18"/>
                <w:lang w:eastAsia="ar-SA"/>
              </w:rPr>
              <w:t>, el licitante deberá presentar:</w:t>
            </w:r>
          </w:p>
          <w:p w14:paraId="3ED929C1" w14:textId="77777777" w:rsidR="007C1984" w:rsidRPr="007C1984" w:rsidRDefault="007C1984" w:rsidP="007C1984">
            <w:pPr>
              <w:suppressAutoHyphens/>
              <w:jc w:val="both"/>
              <w:rPr>
                <w:rFonts w:ascii="Montserrat" w:hAnsi="Montserrat" w:cstheme="minorHAnsi"/>
                <w:color w:val="000000" w:themeColor="text1"/>
                <w:sz w:val="18"/>
                <w:szCs w:val="18"/>
                <w:lang w:eastAsia="ar-SA"/>
              </w:rPr>
            </w:pPr>
          </w:p>
          <w:p w14:paraId="2C23A7BB" w14:textId="77777777" w:rsidR="007C1984" w:rsidRPr="007C1984" w:rsidRDefault="007C1984" w:rsidP="007C1984">
            <w:pPr>
              <w:suppressAutoHyphens/>
              <w:jc w:val="both"/>
              <w:rPr>
                <w:rFonts w:ascii="Montserrat" w:hAnsi="Montserrat" w:cstheme="minorHAnsi"/>
                <w:color w:val="000000" w:themeColor="text1"/>
                <w:sz w:val="18"/>
                <w:szCs w:val="18"/>
                <w:lang w:eastAsia="ar-SA"/>
              </w:rPr>
            </w:pPr>
            <w:r w:rsidRPr="007C1984">
              <w:rPr>
                <w:rFonts w:ascii="Montserrat" w:hAnsi="Montserrat" w:cstheme="minorHAnsi"/>
                <w:color w:val="000000" w:themeColor="text1"/>
                <w:sz w:val="18"/>
                <w:szCs w:val="18"/>
                <w:lang w:eastAsia="ar-SA"/>
              </w:rPr>
              <w:t>•</w:t>
            </w:r>
            <w:r w:rsidRPr="007C1984">
              <w:rPr>
                <w:rFonts w:ascii="Montserrat" w:hAnsi="Montserrat" w:cstheme="minorHAnsi"/>
                <w:color w:val="000000" w:themeColor="text1"/>
                <w:sz w:val="18"/>
                <w:szCs w:val="18"/>
                <w:lang w:eastAsia="ar-SA"/>
              </w:rPr>
              <w:tab/>
              <w:t>Escrito bajo protesta de</w:t>
            </w:r>
          </w:p>
          <w:p w14:paraId="6EE689DF" w14:textId="77777777" w:rsidR="007C1984" w:rsidRPr="007C1984" w:rsidRDefault="007C1984" w:rsidP="007C1984">
            <w:pPr>
              <w:suppressAutoHyphens/>
              <w:jc w:val="both"/>
              <w:rPr>
                <w:rFonts w:ascii="Montserrat" w:hAnsi="Montserrat" w:cstheme="minorHAnsi"/>
                <w:color w:val="000000" w:themeColor="text1"/>
                <w:sz w:val="18"/>
                <w:szCs w:val="18"/>
                <w:lang w:eastAsia="ar-SA"/>
              </w:rPr>
            </w:pPr>
            <w:r w:rsidRPr="007C1984">
              <w:rPr>
                <w:rFonts w:ascii="Montserrat" w:hAnsi="Montserrat" w:cstheme="minorHAnsi"/>
                <w:color w:val="000000" w:themeColor="text1"/>
                <w:sz w:val="18"/>
                <w:szCs w:val="18"/>
                <w:lang w:eastAsia="ar-SA"/>
              </w:rPr>
              <w:t>decir verdad en donde indique que cumple lo señalado en el artículo 18 fracción III, inciso b) de la LAASSP.</w:t>
            </w:r>
          </w:p>
          <w:p w14:paraId="1D442128" w14:textId="77777777" w:rsidR="007C1984" w:rsidRPr="007C1984" w:rsidRDefault="007C1984" w:rsidP="007C1984">
            <w:pPr>
              <w:suppressAutoHyphens/>
              <w:jc w:val="both"/>
              <w:rPr>
                <w:rFonts w:ascii="Montserrat" w:hAnsi="Montserrat" w:cstheme="minorHAnsi"/>
                <w:color w:val="000000" w:themeColor="text1"/>
                <w:sz w:val="18"/>
                <w:szCs w:val="18"/>
                <w:lang w:eastAsia="ar-SA"/>
              </w:rPr>
            </w:pPr>
          </w:p>
          <w:p w14:paraId="59B8B9CC" w14:textId="77777777" w:rsidR="007C1984" w:rsidRPr="007C1984" w:rsidRDefault="007C1984" w:rsidP="007C1984">
            <w:pPr>
              <w:suppressAutoHyphens/>
              <w:jc w:val="both"/>
              <w:rPr>
                <w:rFonts w:ascii="Montserrat" w:hAnsi="Montserrat" w:cstheme="minorHAnsi"/>
                <w:color w:val="000000" w:themeColor="text1"/>
                <w:sz w:val="18"/>
                <w:szCs w:val="18"/>
                <w:lang w:eastAsia="ar-SA"/>
              </w:rPr>
            </w:pPr>
            <w:r w:rsidRPr="007C1984">
              <w:rPr>
                <w:rFonts w:ascii="Montserrat" w:hAnsi="Montserrat" w:cstheme="minorHAnsi"/>
                <w:color w:val="000000" w:themeColor="text1"/>
                <w:sz w:val="18"/>
                <w:szCs w:val="18"/>
                <w:lang w:eastAsia="ar-SA"/>
              </w:rPr>
              <w:t xml:space="preserve">Se otorgarán () puntos en caso </w:t>
            </w:r>
            <w:r w:rsidRPr="007C1984">
              <w:rPr>
                <w:rFonts w:ascii="Montserrat" w:hAnsi="Montserrat" w:cstheme="minorHAnsi"/>
                <w:color w:val="000000" w:themeColor="text1"/>
                <w:sz w:val="18"/>
                <w:szCs w:val="18"/>
                <w:lang w:eastAsia="ar-SA"/>
              </w:rPr>
              <w:lastRenderedPageBreak/>
              <w:t xml:space="preserve">de acreditar lo establecido en el artículo 18 fracción III, inciso b) de la LAASSP. </w:t>
            </w:r>
          </w:p>
          <w:p w14:paraId="1EBC9EC7" w14:textId="77777777" w:rsidR="007C1984" w:rsidRPr="007C1984" w:rsidRDefault="007C1984" w:rsidP="007C1984">
            <w:pPr>
              <w:suppressAutoHyphens/>
              <w:jc w:val="both"/>
              <w:rPr>
                <w:rFonts w:ascii="Montserrat" w:hAnsi="Montserrat" w:cstheme="minorHAnsi"/>
                <w:color w:val="000000" w:themeColor="text1"/>
                <w:sz w:val="18"/>
                <w:szCs w:val="18"/>
                <w:lang w:eastAsia="ar-SA"/>
              </w:rPr>
            </w:pPr>
          </w:p>
          <w:p w14:paraId="280C34BD" w14:textId="0DC481D7" w:rsidR="0025021B" w:rsidRPr="00D21D7A" w:rsidRDefault="007C1984" w:rsidP="007C1984">
            <w:pPr>
              <w:suppressAutoHyphens/>
              <w:jc w:val="both"/>
              <w:rPr>
                <w:rFonts w:ascii="Montserrat" w:hAnsi="Montserrat" w:cstheme="minorHAnsi"/>
                <w:color w:val="000000" w:themeColor="text1"/>
                <w:sz w:val="18"/>
                <w:szCs w:val="18"/>
                <w:lang w:eastAsia="ar-SA"/>
              </w:rPr>
            </w:pPr>
            <w:r w:rsidRPr="007C1984">
              <w:rPr>
                <w:rFonts w:ascii="Montserrat" w:hAnsi="Montserrat" w:cstheme="minorHAnsi"/>
                <w:color w:val="000000" w:themeColor="text1"/>
                <w:sz w:val="18"/>
                <w:szCs w:val="18"/>
                <w:lang w:eastAsia="ar-SA"/>
              </w:rPr>
              <w:t>Al licitante que no cumpla con la documentación</w:t>
            </w:r>
            <w:r w:rsidR="00F97D29">
              <w:rPr>
                <w:rFonts w:ascii="Montserrat" w:hAnsi="Montserrat" w:cstheme="minorHAnsi"/>
                <w:color w:val="000000" w:themeColor="text1"/>
                <w:sz w:val="18"/>
                <w:szCs w:val="18"/>
                <w:lang w:eastAsia="ar-SA"/>
              </w:rPr>
              <w:t xml:space="preserve"> requerida, se le otorgarán ()</w:t>
            </w:r>
            <w:r w:rsidRPr="007C1984">
              <w:rPr>
                <w:rFonts w:ascii="Montserrat" w:hAnsi="Montserrat" w:cstheme="minorHAnsi"/>
                <w:color w:val="000000" w:themeColor="text1"/>
                <w:sz w:val="18"/>
                <w:szCs w:val="18"/>
                <w:lang w:eastAsia="ar-SA"/>
              </w:rPr>
              <w:t xml:space="preserve"> puntos</w:t>
            </w:r>
          </w:p>
        </w:tc>
        <w:tc>
          <w:tcPr>
            <w:tcW w:w="551" w:type="pct"/>
          </w:tcPr>
          <w:p w14:paraId="774FFC44" w14:textId="77777777" w:rsidR="0025021B" w:rsidRPr="00D21D7A" w:rsidRDefault="0025021B" w:rsidP="003B6031">
            <w:pPr>
              <w:suppressAutoHyphens/>
              <w:jc w:val="center"/>
              <w:rPr>
                <w:rFonts w:ascii="Montserrat" w:hAnsi="Montserrat" w:cstheme="minorHAnsi"/>
                <w:b/>
                <w:bCs/>
                <w:color w:val="000000" w:themeColor="text1"/>
                <w:sz w:val="18"/>
                <w:szCs w:val="18"/>
                <w:lang w:eastAsia="ar-SA"/>
              </w:rPr>
            </w:pPr>
          </w:p>
        </w:tc>
      </w:tr>
      <w:tr w:rsidR="00F97D29" w:rsidRPr="00D21D7A" w14:paraId="05327797" w14:textId="77777777" w:rsidTr="00F97D29">
        <w:trPr>
          <w:trHeight w:val="377"/>
        </w:trPr>
        <w:tc>
          <w:tcPr>
            <w:tcW w:w="5000" w:type="pct"/>
            <w:gridSpan w:val="4"/>
            <w:shd w:val="clear" w:color="auto" w:fill="D1D1D1" w:themeFill="background2" w:themeFillShade="E6"/>
          </w:tcPr>
          <w:p w14:paraId="227F3574" w14:textId="703F8AA5" w:rsidR="00F97D29" w:rsidRPr="005D4BF2" w:rsidRDefault="00F97D29" w:rsidP="00F97D29">
            <w:pPr>
              <w:suppressAutoHyphens/>
              <w:rPr>
                <w:rFonts w:ascii="Montserrat" w:hAnsi="Montserrat" w:cstheme="minorHAnsi"/>
                <w:b/>
                <w:bCs/>
                <w:color w:val="000000" w:themeColor="text1"/>
                <w:sz w:val="18"/>
                <w:szCs w:val="18"/>
                <w:highlight w:val="yellow"/>
                <w:lang w:eastAsia="ar-SA"/>
              </w:rPr>
            </w:pPr>
            <w:r w:rsidRPr="00F97D29">
              <w:rPr>
                <w:rFonts w:ascii="Montserrat" w:hAnsi="Montserrat" w:cstheme="minorHAnsi"/>
                <w:b/>
                <w:bCs/>
                <w:color w:val="000000"/>
                <w:sz w:val="18"/>
                <w:szCs w:val="18"/>
              </w:rPr>
              <w:t>1.6 PARTICIPACIÓN DE EMPRESAS QUE HAYAN APLICADO POLÍTICAS Y PRÁCTICAS DE IGUALDAD DE GÉNERO</w:t>
            </w:r>
          </w:p>
        </w:tc>
      </w:tr>
      <w:tr w:rsidR="006F195A" w:rsidRPr="00D21D7A" w14:paraId="01111182" w14:textId="77777777" w:rsidTr="00657220">
        <w:trPr>
          <w:trHeight w:val="799"/>
        </w:trPr>
        <w:tc>
          <w:tcPr>
            <w:tcW w:w="1047" w:type="pct"/>
          </w:tcPr>
          <w:p w14:paraId="533534D2" w14:textId="627D1FCF" w:rsidR="006F195A" w:rsidRPr="00F97D29" w:rsidRDefault="00F97D29" w:rsidP="00F97D29">
            <w:pPr>
              <w:widowControl w:val="0"/>
              <w:pBdr>
                <w:top w:val="nil"/>
                <w:left w:val="nil"/>
                <w:bottom w:val="nil"/>
                <w:right w:val="nil"/>
                <w:between w:val="nil"/>
                <w:bar w:val="nil"/>
              </w:pBdr>
              <w:tabs>
                <w:tab w:val="left" w:pos="10"/>
                <w:tab w:val="left" w:pos="1120"/>
                <w:tab w:val="left" w:pos="1680"/>
                <w:tab w:val="left" w:pos="2240"/>
                <w:tab w:val="left" w:pos="2800"/>
                <w:tab w:val="left" w:pos="3360"/>
                <w:tab w:val="left" w:pos="3920"/>
                <w:tab w:val="left" w:pos="4480"/>
                <w:tab w:val="left" w:pos="5040"/>
                <w:tab w:val="left" w:pos="5600"/>
                <w:tab w:val="left" w:pos="6160"/>
                <w:tab w:val="left" w:pos="6720"/>
              </w:tabs>
              <w:ind w:left="10"/>
              <w:contextualSpacing/>
              <w:rPr>
                <w:rFonts w:ascii="Montserrat" w:eastAsiaTheme="minorHAnsi" w:hAnsi="Montserrat" w:cstheme="minorHAnsi"/>
                <w:b/>
                <w:color w:val="000000"/>
                <w:kern w:val="2"/>
                <w:sz w:val="18"/>
                <w:szCs w:val="18"/>
                <w:lang w:val="es-MX"/>
                <w14:ligatures w14:val="standardContextual"/>
              </w:rPr>
            </w:pPr>
            <w:r w:rsidRPr="00F97D29">
              <w:rPr>
                <w:rFonts w:ascii="Montserrat" w:hAnsi="Montserrat" w:cstheme="minorHAnsi"/>
                <w:b/>
                <w:bCs/>
                <w:color w:val="000000"/>
                <w:sz w:val="18"/>
                <w:szCs w:val="18"/>
              </w:rPr>
              <w:t>1.6 1. Participación de empresas que hayan aplicado políticas y prácticas de igualdad de género</w:t>
            </w:r>
          </w:p>
        </w:tc>
        <w:tc>
          <w:tcPr>
            <w:tcW w:w="1741" w:type="pct"/>
          </w:tcPr>
          <w:p w14:paraId="550554C0" w14:textId="77777777" w:rsidR="00F97D29" w:rsidRDefault="00F97D29" w:rsidP="003B60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1E4A63A2" w14:textId="77777777" w:rsidR="00F97D29" w:rsidRPr="00F97D29" w:rsidRDefault="00F97D29" w:rsidP="00F97D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F97D29">
              <w:rPr>
                <w:rFonts w:ascii="Montserrat" w:hAnsi="Montserrat" w:cstheme="minorHAnsi"/>
                <w:color w:val="000000"/>
                <w:sz w:val="18"/>
                <w:szCs w:val="18"/>
              </w:rPr>
              <w:t>El licitante deberá acreditar que haya aplicado políticas y prácticas de igualdad de género y cuenten con certificación con el que acredite que su personal tomó el curso de capacitación en términos de igualdad laboral y no discriminación.</w:t>
            </w:r>
          </w:p>
          <w:p w14:paraId="26DCFC92" w14:textId="77777777" w:rsidR="00F97D29" w:rsidRPr="00F97D29" w:rsidRDefault="00F97D29" w:rsidP="00F97D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06D221CB" w14:textId="77777777" w:rsidR="00F97D29" w:rsidRPr="00F97D29" w:rsidRDefault="00F97D29" w:rsidP="00F97D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F97D29">
              <w:rPr>
                <w:rFonts w:ascii="Montserrat" w:hAnsi="Montserrat" w:cstheme="minorHAnsi"/>
                <w:color w:val="000000"/>
                <w:sz w:val="18"/>
                <w:szCs w:val="18"/>
              </w:rPr>
              <w:t>Para acreditarlo, los licitantes deberán presentar:</w:t>
            </w:r>
          </w:p>
          <w:p w14:paraId="4667176D" w14:textId="77777777" w:rsidR="00F97D29" w:rsidRPr="00F97D29" w:rsidRDefault="00F97D29" w:rsidP="00F97D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7BFA90A7" w14:textId="77777777" w:rsidR="00F97D29" w:rsidRPr="00F97D29" w:rsidRDefault="00F97D29" w:rsidP="00F97D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F97D29">
              <w:rPr>
                <w:rFonts w:ascii="Montserrat" w:hAnsi="Montserrat" w:cstheme="minorHAnsi"/>
                <w:color w:val="000000"/>
                <w:sz w:val="18"/>
                <w:szCs w:val="18"/>
              </w:rPr>
              <w:t>Certificación correspondiente a equidad de género, vigente, con el que acredite que su personal tomó el curso de capacitación en términos de igualdad laboral y no discriminación.</w:t>
            </w:r>
          </w:p>
          <w:p w14:paraId="568C51A0" w14:textId="77777777" w:rsidR="00F97D29" w:rsidRPr="00F97D29" w:rsidRDefault="00F97D29" w:rsidP="00F97D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602443CF" w14:textId="77777777" w:rsidR="00F97D29" w:rsidRPr="00F97D29" w:rsidRDefault="00F97D29" w:rsidP="00F97D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F97D29">
              <w:rPr>
                <w:rFonts w:ascii="Montserrat" w:hAnsi="Montserrat" w:cstheme="minorHAnsi"/>
                <w:color w:val="000000"/>
                <w:sz w:val="18"/>
                <w:szCs w:val="18"/>
              </w:rPr>
              <w:t>Se otorgarán () puntos al licitante que cumpla con la presente certificación.</w:t>
            </w:r>
          </w:p>
          <w:p w14:paraId="6A4A507C" w14:textId="77777777" w:rsidR="00F97D29" w:rsidRPr="00F97D29" w:rsidRDefault="00F97D29" w:rsidP="00F97D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6DFAE434" w14:textId="77777777" w:rsidR="00F97D29" w:rsidRDefault="00F97D29" w:rsidP="00F97D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F97D29">
              <w:rPr>
                <w:rFonts w:ascii="Montserrat" w:hAnsi="Montserrat" w:cstheme="minorHAnsi"/>
                <w:color w:val="000000"/>
                <w:sz w:val="18"/>
                <w:szCs w:val="18"/>
              </w:rPr>
              <w:t>Al licitante que no cumpla con la documentación requerida, se le otorgarán () puntos.</w:t>
            </w:r>
          </w:p>
          <w:p w14:paraId="767BA1EA" w14:textId="3FFEA1A7" w:rsidR="007D260F" w:rsidRPr="00D21D7A" w:rsidRDefault="007D260F" w:rsidP="00F97D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tc>
        <w:tc>
          <w:tcPr>
            <w:tcW w:w="1661" w:type="pct"/>
          </w:tcPr>
          <w:p w14:paraId="03682392" w14:textId="6737C094" w:rsidR="007D260F" w:rsidRPr="007D260F" w:rsidRDefault="007D260F" w:rsidP="007D26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Pr>
                <w:rFonts w:ascii="Montserrat" w:hAnsi="Montserrat" w:cstheme="minorHAnsi"/>
                <w:color w:val="000000"/>
                <w:sz w:val="18"/>
                <w:szCs w:val="18"/>
              </w:rPr>
              <w:t xml:space="preserve">Para acreditar este </w:t>
            </w:r>
            <w:proofErr w:type="spellStart"/>
            <w:r>
              <w:rPr>
                <w:rFonts w:ascii="Montserrat" w:hAnsi="Montserrat" w:cstheme="minorHAnsi"/>
                <w:color w:val="000000"/>
                <w:sz w:val="18"/>
                <w:szCs w:val="18"/>
              </w:rPr>
              <w:t>subrubro</w:t>
            </w:r>
            <w:proofErr w:type="spellEnd"/>
            <w:r w:rsidRPr="007D260F">
              <w:rPr>
                <w:rFonts w:ascii="Montserrat" w:hAnsi="Montserrat" w:cstheme="minorHAnsi"/>
                <w:color w:val="000000"/>
                <w:sz w:val="18"/>
                <w:szCs w:val="18"/>
              </w:rPr>
              <w:t>, los licitantes deberán presentar:</w:t>
            </w:r>
          </w:p>
          <w:p w14:paraId="4D294D63" w14:textId="77777777" w:rsidR="007D260F" w:rsidRPr="007D260F" w:rsidRDefault="007D260F" w:rsidP="007D26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448AB564" w14:textId="77777777" w:rsidR="007D260F" w:rsidRPr="007D260F" w:rsidRDefault="007D260F" w:rsidP="007D26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7D260F">
              <w:rPr>
                <w:rFonts w:ascii="Montserrat" w:hAnsi="Montserrat" w:cstheme="minorHAnsi"/>
                <w:color w:val="000000"/>
                <w:sz w:val="18"/>
                <w:szCs w:val="18"/>
              </w:rPr>
              <w:t>Certificación correspondiente a equidad de género, vigente, con el que acredite que su personal tomó el curso de capacitación en términos de igualdad laboral y no discriminación.</w:t>
            </w:r>
          </w:p>
          <w:p w14:paraId="185DA2C9" w14:textId="77777777" w:rsidR="007D260F" w:rsidRPr="007D260F" w:rsidRDefault="007D260F" w:rsidP="007D26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5B3AAA3F" w14:textId="77777777" w:rsidR="007D260F" w:rsidRPr="007D260F" w:rsidRDefault="007D260F" w:rsidP="007D26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7D260F">
              <w:rPr>
                <w:rFonts w:ascii="Montserrat" w:hAnsi="Montserrat" w:cstheme="minorHAnsi"/>
                <w:color w:val="000000"/>
                <w:sz w:val="18"/>
                <w:szCs w:val="18"/>
              </w:rPr>
              <w:t>Se otorgarán () puntos al licitante que cumpla con la presente certificación.</w:t>
            </w:r>
          </w:p>
          <w:p w14:paraId="74A219AF" w14:textId="77777777" w:rsidR="007D260F" w:rsidRPr="007D260F" w:rsidRDefault="007D260F" w:rsidP="007D26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0B2A71EB" w14:textId="09C056DF" w:rsidR="006F195A" w:rsidRPr="00D21D7A" w:rsidRDefault="007D260F" w:rsidP="007D26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7D260F">
              <w:rPr>
                <w:rFonts w:ascii="Montserrat" w:hAnsi="Montserrat" w:cstheme="minorHAnsi"/>
                <w:color w:val="000000"/>
                <w:sz w:val="18"/>
                <w:szCs w:val="18"/>
              </w:rPr>
              <w:t>Al licitante que no cumpla con la documentación requerida, se le otorgarán () puntos.</w:t>
            </w:r>
          </w:p>
        </w:tc>
        <w:tc>
          <w:tcPr>
            <w:tcW w:w="551" w:type="pct"/>
          </w:tcPr>
          <w:p w14:paraId="7660F7D8" w14:textId="77777777" w:rsidR="006F195A" w:rsidRPr="00D21D7A" w:rsidRDefault="006F195A" w:rsidP="003B60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Montserrat" w:hAnsi="Montserrat" w:cstheme="minorHAnsi"/>
                <w:b/>
                <w:bCs/>
                <w:color w:val="000000"/>
                <w:sz w:val="18"/>
                <w:szCs w:val="18"/>
              </w:rPr>
            </w:pPr>
          </w:p>
        </w:tc>
      </w:tr>
    </w:tbl>
    <w:tbl>
      <w:tblPr>
        <w:tblStyle w:val="TableNormal1"/>
        <w:tblW w:w="5144"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856"/>
        <w:gridCol w:w="3324"/>
        <w:gridCol w:w="2980"/>
        <w:gridCol w:w="943"/>
      </w:tblGrid>
      <w:tr w:rsidR="00D21D7A" w:rsidRPr="00D21D7A" w14:paraId="73A718FF" w14:textId="77777777" w:rsidTr="003E79ED">
        <w:trPr>
          <w:trHeight w:val="540"/>
          <w:tblHeader/>
        </w:trPr>
        <w:tc>
          <w:tcPr>
            <w:tcW w:w="101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0" w:type="dxa"/>
              <w:bottom w:w="0" w:type="dxa"/>
              <w:right w:w="0" w:type="dxa"/>
            </w:tcMar>
            <w:vAlign w:val="center"/>
          </w:tcPr>
          <w:p w14:paraId="3759AAB8"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center"/>
              <w:rPr>
                <w:rFonts w:ascii="Montserrat" w:hAnsi="Montserrat" w:cstheme="minorHAnsi"/>
                <w:b/>
                <w:color w:val="000000" w:themeColor="text1"/>
                <w:sz w:val="18"/>
                <w:szCs w:val="18"/>
              </w:rPr>
            </w:pPr>
            <w:r w:rsidRPr="00D21D7A">
              <w:rPr>
                <w:rFonts w:ascii="Montserrat" w:hAnsi="Montserrat" w:cstheme="minorHAnsi"/>
                <w:b/>
                <w:color w:val="000000" w:themeColor="text1"/>
                <w:sz w:val="18"/>
                <w:szCs w:val="18"/>
              </w:rPr>
              <w:lastRenderedPageBreak/>
              <w:t>Rubro</w:t>
            </w:r>
          </w:p>
        </w:tc>
        <w:tc>
          <w:tcPr>
            <w:tcW w:w="182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0" w:type="dxa"/>
              <w:bottom w:w="0" w:type="dxa"/>
              <w:right w:w="0" w:type="dxa"/>
            </w:tcMar>
            <w:vAlign w:val="center"/>
          </w:tcPr>
          <w:p w14:paraId="05F72159"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center"/>
              <w:rPr>
                <w:rFonts w:ascii="Montserrat" w:hAnsi="Montserrat" w:cstheme="minorHAnsi"/>
                <w:b/>
                <w:color w:val="000000" w:themeColor="text1"/>
                <w:sz w:val="18"/>
                <w:szCs w:val="18"/>
              </w:rPr>
            </w:pPr>
            <w:r w:rsidRPr="00D21D7A">
              <w:rPr>
                <w:rFonts w:ascii="Montserrat" w:hAnsi="Montserrat" w:cstheme="minorHAnsi"/>
                <w:b/>
                <w:color w:val="000000" w:themeColor="text1"/>
                <w:sz w:val="18"/>
                <w:szCs w:val="18"/>
              </w:rPr>
              <w:t>Sub-Rubro</w:t>
            </w:r>
          </w:p>
        </w:tc>
        <w:tc>
          <w:tcPr>
            <w:tcW w:w="163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0" w:type="dxa"/>
              <w:bottom w:w="0" w:type="dxa"/>
              <w:right w:w="0" w:type="dxa"/>
            </w:tcMar>
            <w:vAlign w:val="center"/>
          </w:tcPr>
          <w:p w14:paraId="74C71843"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center"/>
              <w:rPr>
                <w:rFonts w:ascii="Montserrat" w:hAnsi="Montserrat" w:cstheme="minorHAnsi"/>
                <w:b/>
                <w:color w:val="000000" w:themeColor="text1"/>
                <w:sz w:val="18"/>
                <w:szCs w:val="18"/>
              </w:rPr>
            </w:pPr>
            <w:r w:rsidRPr="00D21D7A">
              <w:rPr>
                <w:rFonts w:ascii="Montserrat" w:hAnsi="Montserrat" w:cstheme="minorHAnsi"/>
                <w:b/>
                <w:color w:val="000000" w:themeColor="text1"/>
                <w:sz w:val="18"/>
                <w:szCs w:val="18"/>
              </w:rPr>
              <w:t>Condición técnica requerida para obtener el puntaje</w:t>
            </w:r>
          </w:p>
        </w:tc>
        <w:tc>
          <w:tcPr>
            <w:tcW w:w="518" w:type="pct"/>
            <w:tcBorders>
              <w:top w:val="single" w:sz="4" w:space="0" w:color="auto"/>
              <w:left w:val="single" w:sz="4" w:space="0" w:color="auto"/>
              <w:bottom w:val="single" w:sz="8" w:space="0" w:color="6094C9"/>
              <w:right w:val="single" w:sz="4" w:space="0" w:color="auto"/>
            </w:tcBorders>
            <w:shd w:val="clear" w:color="auto" w:fill="BFBFBF" w:themeFill="background1" w:themeFillShade="BF"/>
            <w:tcMar>
              <w:top w:w="0" w:type="dxa"/>
              <w:left w:w="0" w:type="dxa"/>
              <w:bottom w:w="0" w:type="dxa"/>
              <w:right w:w="0" w:type="dxa"/>
            </w:tcMar>
            <w:vAlign w:val="center"/>
          </w:tcPr>
          <w:p w14:paraId="14FAC6BE"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center"/>
              <w:rPr>
                <w:rFonts w:ascii="Montserrat" w:hAnsi="Montserrat" w:cstheme="minorHAnsi"/>
                <w:b/>
                <w:color w:val="000000" w:themeColor="text1"/>
                <w:sz w:val="18"/>
                <w:szCs w:val="18"/>
              </w:rPr>
            </w:pPr>
            <w:r w:rsidRPr="00D21D7A">
              <w:rPr>
                <w:rFonts w:ascii="Montserrat" w:hAnsi="Montserrat" w:cstheme="minorHAnsi"/>
                <w:b/>
                <w:color w:val="000000" w:themeColor="text1"/>
                <w:sz w:val="18"/>
                <w:szCs w:val="18"/>
              </w:rPr>
              <w:t>Puntos</w:t>
            </w:r>
          </w:p>
        </w:tc>
      </w:tr>
      <w:tr w:rsidR="00D21D7A" w:rsidRPr="00D21D7A" w14:paraId="3AAE7C1F" w14:textId="77777777" w:rsidTr="003E79ED">
        <w:trPr>
          <w:trHeight w:val="268"/>
        </w:trPr>
        <w:tc>
          <w:tcPr>
            <w:tcW w:w="4482"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tcPr>
          <w:p w14:paraId="6C76F4C2" w14:textId="77777777" w:rsidR="00D21D7A" w:rsidRPr="00D21D7A" w:rsidRDefault="00D21D7A" w:rsidP="00D21D7A">
            <w:pPr>
              <w:numPr>
                <w:ilvl w:val="0"/>
                <w:numId w:val="3"/>
              </w:numPr>
              <w:contextualSpacing/>
              <w:rPr>
                <w:rFonts w:ascii="Montserrat" w:eastAsiaTheme="minorHAnsi" w:hAnsi="Montserrat" w:cstheme="minorHAnsi"/>
                <w:color w:val="000000" w:themeColor="text1"/>
                <w:kern w:val="2"/>
                <w:sz w:val="18"/>
                <w:szCs w:val="18"/>
                <w:lang w:val="es-MX"/>
                <w14:ligatures w14:val="standardContextual"/>
              </w:rPr>
            </w:pPr>
            <w:r w:rsidRPr="00D21D7A">
              <w:rPr>
                <w:rFonts w:ascii="Montserrat" w:eastAsiaTheme="minorHAnsi" w:hAnsi="Montserrat" w:cstheme="minorHAnsi"/>
                <w:b/>
                <w:bCs/>
                <w:color w:val="000000" w:themeColor="text1"/>
                <w:kern w:val="2"/>
                <w:sz w:val="18"/>
                <w:szCs w:val="18"/>
                <w:lang w:val="es-MX"/>
                <w14:ligatures w14:val="standardContextual"/>
              </w:rPr>
              <w:t>E</w:t>
            </w:r>
            <w:r w:rsidRPr="00D21D7A">
              <w:rPr>
                <w:rFonts w:ascii="Montserrat" w:eastAsiaTheme="minorHAnsi" w:hAnsi="Montserrat" w:cstheme="minorHAnsi"/>
                <w:b/>
                <w:color w:val="000000" w:themeColor="text1"/>
                <w:kern w:val="2"/>
                <w:sz w:val="18"/>
                <w:szCs w:val="18"/>
                <w:lang w:val="es-MX"/>
                <w14:ligatures w14:val="standardContextual"/>
              </w:rPr>
              <w:t>XPERIENCIA Y ESPECIALIDAD DEL LICITANTE</w:t>
            </w:r>
            <w:r w:rsidRPr="00D21D7A">
              <w:rPr>
                <w:rFonts w:ascii="Montserrat" w:eastAsiaTheme="minorHAnsi" w:hAnsi="Montserrat" w:cstheme="minorHAnsi"/>
                <w:color w:val="000000" w:themeColor="text1"/>
                <w:kern w:val="2"/>
                <w:sz w:val="18"/>
                <w:szCs w:val="18"/>
                <w:lang w:val="es-MX"/>
                <w14:ligatures w14:val="standardContextual"/>
              </w:rPr>
              <w:t xml:space="preserve"> </w:t>
            </w:r>
          </w:p>
        </w:tc>
        <w:tc>
          <w:tcPr>
            <w:tcW w:w="51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tcPr>
          <w:p w14:paraId="2A989590" w14:textId="77777777" w:rsidR="00D21D7A" w:rsidRPr="00D21D7A" w:rsidRDefault="00D21D7A" w:rsidP="00D21D7A">
            <w:pPr>
              <w:jc w:val="center"/>
              <w:rPr>
                <w:rFonts w:ascii="Montserrat" w:hAnsi="Montserrat" w:cstheme="minorHAnsi"/>
                <w:b/>
                <w:color w:val="000000" w:themeColor="text1"/>
                <w:sz w:val="18"/>
                <w:szCs w:val="18"/>
              </w:rPr>
            </w:pPr>
          </w:p>
        </w:tc>
      </w:tr>
      <w:tr w:rsidR="00D21D7A" w:rsidRPr="00D21D7A" w14:paraId="66D9EBDB" w14:textId="77777777" w:rsidTr="003E79ED">
        <w:trPr>
          <w:trHeight w:val="400"/>
        </w:trPr>
        <w:tc>
          <w:tcPr>
            <w:tcW w:w="4482"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tcPr>
          <w:p w14:paraId="52DC7DB0" w14:textId="0EC68CC4" w:rsidR="00D21D7A" w:rsidRPr="00D21D7A" w:rsidRDefault="00D21D7A" w:rsidP="00D21D7A">
            <w:pPr>
              <w:rPr>
                <w:rFonts w:ascii="Montserrat" w:hAnsi="Montserrat" w:cstheme="minorHAnsi"/>
                <w:b/>
                <w:color w:val="000000" w:themeColor="text1"/>
                <w:sz w:val="18"/>
                <w:szCs w:val="18"/>
              </w:rPr>
            </w:pPr>
            <w:r w:rsidRPr="00D21D7A">
              <w:rPr>
                <w:rFonts w:ascii="Montserrat" w:hAnsi="Montserrat" w:cstheme="minorHAnsi"/>
                <w:b/>
                <w:color w:val="000000" w:themeColor="text1"/>
                <w:sz w:val="18"/>
                <w:szCs w:val="18"/>
              </w:rPr>
              <w:t>2</w:t>
            </w:r>
            <w:r w:rsidR="007D260F">
              <w:rPr>
                <w:rFonts w:ascii="Montserrat" w:hAnsi="Montserrat" w:cstheme="minorHAnsi"/>
                <w:b/>
                <w:color w:val="000000" w:themeColor="text1"/>
                <w:sz w:val="18"/>
                <w:szCs w:val="18"/>
              </w:rPr>
              <w:t>.1. EXPERIENCIA</w:t>
            </w:r>
          </w:p>
        </w:tc>
        <w:tc>
          <w:tcPr>
            <w:tcW w:w="518" w:type="pct"/>
            <w:tcBorders>
              <w:top w:val="single" w:sz="4" w:space="0" w:color="auto"/>
              <w:left w:val="single" w:sz="4" w:space="0" w:color="auto"/>
              <w:bottom w:val="single" w:sz="8" w:space="0" w:color="6094C9"/>
              <w:right w:val="single" w:sz="4" w:space="0" w:color="auto"/>
            </w:tcBorders>
            <w:shd w:val="clear" w:color="auto" w:fill="F2F2F2" w:themeFill="background1" w:themeFillShade="F2"/>
            <w:vAlign w:val="center"/>
          </w:tcPr>
          <w:p w14:paraId="6FCEAD44" w14:textId="77777777" w:rsidR="00D21D7A" w:rsidRPr="00D21D7A" w:rsidRDefault="00D21D7A" w:rsidP="00D21D7A">
            <w:pPr>
              <w:jc w:val="center"/>
              <w:rPr>
                <w:rFonts w:ascii="Montserrat" w:hAnsi="Montserrat" w:cstheme="minorHAnsi"/>
                <w:b/>
                <w:color w:val="000000" w:themeColor="text1"/>
                <w:sz w:val="18"/>
                <w:szCs w:val="18"/>
              </w:rPr>
            </w:pPr>
          </w:p>
        </w:tc>
      </w:tr>
      <w:tr w:rsidR="00D21D7A" w:rsidRPr="00D21D7A" w14:paraId="362C0C1B" w14:textId="77777777" w:rsidTr="003E79ED">
        <w:trPr>
          <w:trHeight w:val="273"/>
        </w:trPr>
        <w:tc>
          <w:tcPr>
            <w:tcW w:w="1019"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760B1F1" w14:textId="77777777" w:rsidR="007D260F" w:rsidRPr="007D260F" w:rsidRDefault="007D260F" w:rsidP="007D26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Montserrat" w:eastAsia="Arial Unicode MS" w:hAnsi="Montserrat" w:cstheme="minorHAnsi"/>
                <w:b/>
                <w:bCs/>
                <w:color w:val="000000"/>
                <w:sz w:val="18"/>
                <w:szCs w:val="18"/>
                <w:lang w:val="es-MX" w:eastAsia="es-MX"/>
              </w:rPr>
            </w:pPr>
            <w:r w:rsidRPr="007D260F">
              <w:rPr>
                <w:rFonts w:ascii="Montserrat" w:eastAsia="Arial Unicode MS" w:hAnsi="Montserrat" w:cstheme="minorHAnsi"/>
                <w:b/>
                <w:bCs/>
                <w:color w:val="000000"/>
                <w:sz w:val="18"/>
                <w:szCs w:val="18"/>
                <w:lang w:val="es-MX" w:eastAsia="es-MX"/>
              </w:rPr>
              <w:t>2.1.1 Mayor tiempo prestando servicios similares a los requeridos en el procedimiento de contratación</w:t>
            </w:r>
          </w:p>
          <w:p w14:paraId="513A2ED0" w14:textId="22ED7C38" w:rsidR="00D21D7A" w:rsidRPr="00D21D7A" w:rsidRDefault="00D21D7A" w:rsidP="007D26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Montserrat" w:eastAsia="Arial Unicode MS" w:hAnsi="Montserrat" w:cstheme="minorHAnsi"/>
                <w:b/>
                <w:bCs/>
                <w:color w:val="000000"/>
                <w:sz w:val="18"/>
                <w:szCs w:val="18"/>
                <w:lang w:val="es-MX" w:eastAsia="es-MX"/>
              </w:rPr>
            </w:pPr>
          </w:p>
        </w:tc>
        <w:tc>
          <w:tcPr>
            <w:tcW w:w="1826"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5910922" w14:textId="77777777" w:rsidR="007D260F" w:rsidRPr="007D260F" w:rsidRDefault="007D260F" w:rsidP="007D260F">
            <w:pPr>
              <w:jc w:val="both"/>
              <w:rPr>
                <w:rFonts w:ascii="Montserrat" w:eastAsia="Arial Unicode MS" w:hAnsi="Montserrat" w:cstheme="minorHAnsi"/>
                <w:color w:val="000000"/>
                <w:sz w:val="18"/>
                <w:szCs w:val="18"/>
                <w:lang w:val="es-ES_tradnl" w:eastAsia="es-MX"/>
              </w:rPr>
            </w:pPr>
            <w:r w:rsidRPr="007D260F">
              <w:rPr>
                <w:rFonts w:ascii="Montserrat" w:eastAsia="Arial Unicode MS" w:hAnsi="Montserrat" w:cstheme="minorHAnsi"/>
                <w:color w:val="000000"/>
                <w:sz w:val="18"/>
                <w:szCs w:val="18"/>
                <w:lang w:val="es-ES_tradnl" w:eastAsia="es-MX"/>
              </w:rPr>
              <w:t>El licitante deberá contar con experiencia en la prestación de servicios similares a los requeridos en el presente procedimiento de contratación y deberá presentar una descripción técnica de cada uno de los contratos y/o convenios que haya celebrado, indicando objeto, importe, vigencia y cliente. Para acreditar que cuenta con experiencia en la prestación de servicios similares se deberá presentar al menos 1 contrato que haya suscrito previo a la fecha de publicación de la convocatoria, de acuerdo a lo siguiente:</w:t>
            </w:r>
          </w:p>
          <w:p w14:paraId="08185790" w14:textId="77777777" w:rsidR="007D260F" w:rsidRPr="007D260F" w:rsidRDefault="007D260F" w:rsidP="007D260F">
            <w:pPr>
              <w:jc w:val="both"/>
              <w:rPr>
                <w:rFonts w:ascii="Montserrat" w:eastAsia="Arial Unicode MS" w:hAnsi="Montserrat" w:cstheme="minorHAnsi"/>
                <w:color w:val="000000"/>
                <w:sz w:val="18"/>
                <w:szCs w:val="18"/>
                <w:lang w:val="es-ES_tradnl" w:eastAsia="es-MX"/>
              </w:rPr>
            </w:pPr>
          </w:p>
          <w:p w14:paraId="28E3EC9B" w14:textId="77777777" w:rsidR="007D260F" w:rsidRPr="007D260F" w:rsidRDefault="007D260F" w:rsidP="007D260F">
            <w:pPr>
              <w:jc w:val="both"/>
              <w:rPr>
                <w:rFonts w:ascii="Montserrat" w:eastAsia="Arial Unicode MS" w:hAnsi="Montserrat" w:cstheme="minorHAnsi"/>
                <w:color w:val="000000"/>
                <w:sz w:val="18"/>
                <w:szCs w:val="18"/>
                <w:lang w:val="es-ES_tradnl" w:eastAsia="es-MX"/>
              </w:rPr>
            </w:pPr>
            <w:r w:rsidRPr="007D260F">
              <w:rPr>
                <w:rFonts w:ascii="Montserrat" w:eastAsia="Arial Unicode MS" w:hAnsi="Montserrat" w:cstheme="minorHAnsi"/>
                <w:color w:val="000000"/>
                <w:sz w:val="18"/>
                <w:szCs w:val="18"/>
                <w:lang w:val="es-ES_tradnl" w:eastAsia="es-MX"/>
              </w:rPr>
              <w:t>. 3 o más años de experiencia, se otorgarán: () puntos</w:t>
            </w:r>
          </w:p>
          <w:p w14:paraId="4AF8C01D" w14:textId="77777777" w:rsidR="007D260F" w:rsidRPr="007D260F" w:rsidRDefault="007D260F" w:rsidP="007D260F">
            <w:pPr>
              <w:jc w:val="both"/>
              <w:rPr>
                <w:rFonts w:ascii="Montserrat" w:eastAsia="Arial Unicode MS" w:hAnsi="Montserrat" w:cstheme="minorHAnsi"/>
                <w:color w:val="000000"/>
                <w:sz w:val="18"/>
                <w:szCs w:val="18"/>
                <w:lang w:val="es-ES_tradnl" w:eastAsia="es-MX"/>
              </w:rPr>
            </w:pPr>
          </w:p>
          <w:p w14:paraId="43EEEF27" w14:textId="77777777" w:rsidR="007D260F" w:rsidRPr="007D260F" w:rsidRDefault="007D260F" w:rsidP="007D260F">
            <w:pPr>
              <w:jc w:val="both"/>
              <w:rPr>
                <w:rFonts w:ascii="Montserrat" w:eastAsia="Arial Unicode MS" w:hAnsi="Montserrat" w:cstheme="minorHAnsi"/>
                <w:color w:val="000000"/>
                <w:sz w:val="18"/>
                <w:szCs w:val="18"/>
                <w:lang w:val="es-ES_tradnl" w:eastAsia="es-MX"/>
              </w:rPr>
            </w:pPr>
            <w:r w:rsidRPr="007D260F">
              <w:rPr>
                <w:rFonts w:ascii="Montserrat" w:eastAsia="Arial Unicode MS" w:hAnsi="Montserrat" w:cstheme="minorHAnsi"/>
                <w:color w:val="000000"/>
                <w:sz w:val="18"/>
                <w:szCs w:val="18"/>
                <w:lang w:val="es-ES_tradnl" w:eastAsia="es-MX"/>
              </w:rPr>
              <w:t>. 2 años de experiencia, se otorgarán: () puntos.</w:t>
            </w:r>
          </w:p>
          <w:p w14:paraId="4059841C" w14:textId="77777777" w:rsidR="007D260F" w:rsidRPr="007D260F" w:rsidRDefault="007D260F" w:rsidP="007D260F">
            <w:pPr>
              <w:jc w:val="both"/>
              <w:rPr>
                <w:rFonts w:ascii="Montserrat" w:eastAsia="Arial Unicode MS" w:hAnsi="Montserrat" w:cstheme="minorHAnsi"/>
                <w:color w:val="000000"/>
                <w:sz w:val="18"/>
                <w:szCs w:val="18"/>
                <w:lang w:val="es-ES_tradnl" w:eastAsia="es-MX"/>
              </w:rPr>
            </w:pPr>
          </w:p>
          <w:p w14:paraId="452DF0F3" w14:textId="77777777" w:rsidR="007D260F" w:rsidRPr="007D260F" w:rsidRDefault="007D260F" w:rsidP="007D260F">
            <w:pPr>
              <w:jc w:val="both"/>
              <w:rPr>
                <w:rFonts w:ascii="Montserrat" w:eastAsia="Arial Unicode MS" w:hAnsi="Montserrat" w:cstheme="minorHAnsi"/>
                <w:color w:val="000000"/>
                <w:sz w:val="18"/>
                <w:szCs w:val="18"/>
                <w:lang w:val="es-ES_tradnl" w:eastAsia="es-MX"/>
              </w:rPr>
            </w:pPr>
            <w:r w:rsidRPr="007D260F">
              <w:rPr>
                <w:rFonts w:ascii="Montserrat" w:eastAsia="Arial Unicode MS" w:hAnsi="Montserrat" w:cstheme="minorHAnsi"/>
                <w:color w:val="000000"/>
                <w:sz w:val="18"/>
                <w:szCs w:val="18"/>
                <w:lang w:val="es-ES_tradnl" w:eastAsia="es-MX"/>
              </w:rPr>
              <w:t>. 1 año de experiencia, se otorgarán: () puntos.</w:t>
            </w:r>
          </w:p>
          <w:p w14:paraId="0E817EC2" w14:textId="77777777" w:rsidR="007D260F" w:rsidRPr="007D260F" w:rsidRDefault="007D260F" w:rsidP="007D260F">
            <w:pPr>
              <w:jc w:val="both"/>
              <w:rPr>
                <w:rFonts w:ascii="Montserrat" w:eastAsia="Arial Unicode MS" w:hAnsi="Montserrat" w:cstheme="minorHAnsi"/>
                <w:color w:val="000000"/>
                <w:sz w:val="18"/>
                <w:szCs w:val="18"/>
                <w:lang w:val="es-ES_tradnl" w:eastAsia="es-MX"/>
              </w:rPr>
            </w:pPr>
          </w:p>
          <w:p w14:paraId="18E8A235" w14:textId="77777777" w:rsidR="007D260F" w:rsidRPr="007D260F" w:rsidRDefault="007D260F" w:rsidP="007D260F">
            <w:pPr>
              <w:jc w:val="both"/>
              <w:rPr>
                <w:rFonts w:ascii="Montserrat" w:eastAsia="Arial Unicode MS" w:hAnsi="Montserrat" w:cstheme="minorHAnsi"/>
                <w:color w:val="000000"/>
                <w:sz w:val="18"/>
                <w:szCs w:val="18"/>
                <w:lang w:val="es-ES_tradnl" w:eastAsia="es-MX"/>
              </w:rPr>
            </w:pPr>
            <w:r w:rsidRPr="007D260F">
              <w:rPr>
                <w:rFonts w:ascii="Montserrat" w:eastAsia="Arial Unicode MS" w:hAnsi="Montserrat" w:cstheme="minorHAnsi"/>
                <w:color w:val="000000"/>
                <w:sz w:val="18"/>
                <w:szCs w:val="18"/>
                <w:lang w:val="es-ES_tradnl" w:eastAsia="es-MX"/>
              </w:rPr>
              <w:t>Nota: En caso de que dos o más licitantes acrediten el mismo número de años de experiencia y presenten el mismo número de contratos o documentos para la especialidad, el IMSS dará la misma puntuación a los licitantes que se encuentren en este supuesto.</w:t>
            </w:r>
          </w:p>
          <w:p w14:paraId="2FA39AE7" w14:textId="77777777" w:rsidR="007D260F" w:rsidRPr="007D260F" w:rsidRDefault="007D260F" w:rsidP="007D260F">
            <w:pPr>
              <w:jc w:val="both"/>
              <w:rPr>
                <w:rFonts w:ascii="Montserrat" w:eastAsia="Arial Unicode MS" w:hAnsi="Montserrat" w:cstheme="minorHAnsi"/>
                <w:color w:val="000000"/>
                <w:sz w:val="18"/>
                <w:szCs w:val="18"/>
                <w:lang w:val="es-ES_tradnl" w:eastAsia="es-MX"/>
              </w:rPr>
            </w:pPr>
          </w:p>
          <w:p w14:paraId="475E3987" w14:textId="327A6CFB" w:rsidR="00D21D7A" w:rsidRPr="00D21D7A" w:rsidRDefault="007D260F" w:rsidP="007D260F">
            <w:pPr>
              <w:jc w:val="both"/>
              <w:rPr>
                <w:rFonts w:ascii="Montserrat" w:eastAsia="Arial Unicode MS" w:hAnsi="Montserrat" w:cstheme="minorHAnsi"/>
                <w:color w:val="000000"/>
                <w:sz w:val="18"/>
                <w:szCs w:val="18"/>
                <w:lang w:val="es-ES_tradnl" w:eastAsia="es-MX"/>
              </w:rPr>
            </w:pPr>
            <w:r w:rsidRPr="007D260F">
              <w:rPr>
                <w:rFonts w:ascii="Montserrat" w:eastAsia="Arial Unicode MS" w:hAnsi="Montserrat" w:cstheme="minorHAnsi"/>
                <w:color w:val="000000"/>
                <w:sz w:val="18"/>
                <w:szCs w:val="18"/>
                <w:lang w:val="es-ES_tradnl" w:eastAsia="es-MX"/>
              </w:rPr>
              <w:t>En caso de que el licitante no compruebe la validez y legalidad de los documentos o los presente en forma distinta a lo señalado en el presente numeral o no los presente, se le otorgarán: () puntos.</w:t>
            </w:r>
          </w:p>
        </w:tc>
        <w:tc>
          <w:tcPr>
            <w:tcW w:w="1637" w:type="pct"/>
            <w:tcBorders>
              <w:top w:val="single" w:sz="8" w:space="0" w:color="6094C9"/>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0F061ADF" w14:textId="77777777" w:rsidR="007D260F" w:rsidRPr="007D260F" w:rsidRDefault="007D260F" w:rsidP="007D260F">
            <w:pPr>
              <w:jc w:val="both"/>
              <w:rPr>
                <w:rFonts w:ascii="Montserrat" w:hAnsi="Montserrat" w:cstheme="minorHAnsi"/>
                <w:color w:val="000000"/>
                <w:sz w:val="18"/>
                <w:szCs w:val="18"/>
              </w:rPr>
            </w:pPr>
            <w:r w:rsidRPr="007D260F">
              <w:rPr>
                <w:rFonts w:ascii="Montserrat" w:hAnsi="Montserrat" w:cstheme="minorHAnsi"/>
                <w:color w:val="000000"/>
                <w:sz w:val="18"/>
                <w:szCs w:val="18"/>
              </w:rPr>
              <w:t>Para acreditar que cuenta con experiencia en la prestación de servicios similares se deberá presentar al menos 1 contrato que haya suscrito previo a la fecha de publicación de la convocatoria, de acuerdo a lo siguiente:</w:t>
            </w:r>
          </w:p>
          <w:p w14:paraId="78419162" w14:textId="77777777" w:rsidR="007D260F" w:rsidRPr="007D260F" w:rsidRDefault="007D260F" w:rsidP="007D260F">
            <w:pPr>
              <w:jc w:val="both"/>
              <w:rPr>
                <w:rFonts w:ascii="Montserrat" w:hAnsi="Montserrat" w:cstheme="minorHAnsi"/>
                <w:color w:val="000000"/>
                <w:sz w:val="18"/>
                <w:szCs w:val="18"/>
              </w:rPr>
            </w:pPr>
          </w:p>
          <w:p w14:paraId="06735B89" w14:textId="77777777" w:rsidR="007D260F" w:rsidRPr="007D260F" w:rsidRDefault="007D260F" w:rsidP="007D260F">
            <w:pPr>
              <w:jc w:val="both"/>
              <w:rPr>
                <w:rFonts w:ascii="Montserrat" w:hAnsi="Montserrat" w:cstheme="minorHAnsi"/>
                <w:color w:val="000000"/>
                <w:sz w:val="18"/>
                <w:szCs w:val="18"/>
              </w:rPr>
            </w:pPr>
            <w:r w:rsidRPr="007D260F">
              <w:rPr>
                <w:rFonts w:ascii="Montserrat" w:hAnsi="Montserrat" w:cstheme="minorHAnsi"/>
                <w:color w:val="000000"/>
                <w:sz w:val="18"/>
                <w:szCs w:val="18"/>
              </w:rPr>
              <w:t>. 3 o más años de experiencia, se otorgarán: () puntos</w:t>
            </w:r>
          </w:p>
          <w:p w14:paraId="128B3EDC" w14:textId="77777777" w:rsidR="007D260F" w:rsidRPr="007D260F" w:rsidRDefault="007D260F" w:rsidP="007D260F">
            <w:pPr>
              <w:jc w:val="both"/>
              <w:rPr>
                <w:rFonts w:ascii="Montserrat" w:hAnsi="Montserrat" w:cstheme="minorHAnsi"/>
                <w:color w:val="000000"/>
                <w:sz w:val="18"/>
                <w:szCs w:val="18"/>
              </w:rPr>
            </w:pPr>
          </w:p>
          <w:p w14:paraId="02F73838" w14:textId="77777777" w:rsidR="007D260F" w:rsidRPr="007D260F" w:rsidRDefault="007D260F" w:rsidP="007D260F">
            <w:pPr>
              <w:jc w:val="both"/>
              <w:rPr>
                <w:rFonts w:ascii="Montserrat" w:hAnsi="Montserrat" w:cstheme="minorHAnsi"/>
                <w:color w:val="000000"/>
                <w:sz w:val="18"/>
                <w:szCs w:val="18"/>
              </w:rPr>
            </w:pPr>
            <w:r w:rsidRPr="007D260F">
              <w:rPr>
                <w:rFonts w:ascii="Montserrat" w:hAnsi="Montserrat" w:cstheme="minorHAnsi"/>
                <w:color w:val="000000"/>
                <w:sz w:val="18"/>
                <w:szCs w:val="18"/>
              </w:rPr>
              <w:t>. 2 años de experiencia, se otorgarán: () puntos.</w:t>
            </w:r>
          </w:p>
          <w:p w14:paraId="61347BF5" w14:textId="77777777" w:rsidR="007D260F" w:rsidRPr="007D260F" w:rsidRDefault="007D260F" w:rsidP="007D260F">
            <w:pPr>
              <w:jc w:val="both"/>
              <w:rPr>
                <w:rFonts w:ascii="Montserrat" w:hAnsi="Montserrat" w:cstheme="minorHAnsi"/>
                <w:color w:val="000000"/>
                <w:sz w:val="18"/>
                <w:szCs w:val="18"/>
              </w:rPr>
            </w:pPr>
          </w:p>
          <w:p w14:paraId="35844803" w14:textId="77777777" w:rsidR="007D260F" w:rsidRPr="007D260F" w:rsidRDefault="007D260F" w:rsidP="007D260F">
            <w:pPr>
              <w:jc w:val="both"/>
              <w:rPr>
                <w:rFonts w:ascii="Montserrat" w:hAnsi="Montserrat" w:cstheme="minorHAnsi"/>
                <w:color w:val="000000"/>
                <w:sz w:val="18"/>
                <w:szCs w:val="18"/>
              </w:rPr>
            </w:pPr>
            <w:r w:rsidRPr="007D260F">
              <w:rPr>
                <w:rFonts w:ascii="Montserrat" w:hAnsi="Montserrat" w:cstheme="minorHAnsi"/>
                <w:color w:val="000000"/>
                <w:sz w:val="18"/>
                <w:szCs w:val="18"/>
              </w:rPr>
              <w:t>. 1 año de experiencia, se otorgarán: () puntos.</w:t>
            </w:r>
          </w:p>
          <w:p w14:paraId="2ECB7C0C" w14:textId="77777777" w:rsidR="007D260F" w:rsidRPr="007D260F" w:rsidRDefault="007D260F" w:rsidP="007D260F">
            <w:pPr>
              <w:jc w:val="both"/>
              <w:rPr>
                <w:rFonts w:ascii="Montserrat" w:hAnsi="Montserrat" w:cstheme="minorHAnsi"/>
                <w:color w:val="000000"/>
                <w:sz w:val="18"/>
                <w:szCs w:val="18"/>
              </w:rPr>
            </w:pPr>
          </w:p>
          <w:p w14:paraId="4F62B3D9" w14:textId="77777777" w:rsidR="007D260F" w:rsidRPr="007D260F" w:rsidRDefault="007D260F" w:rsidP="007D260F">
            <w:pPr>
              <w:jc w:val="both"/>
              <w:rPr>
                <w:rFonts w:ascii="Montserrat" w:hAnsi="Montserrat" w:cstheme="minorHAnsi"/>
                <w:color w:val="000000"/>
                <w:sz w:val="18"/>
                <w:szCs w:val="18"/>
              </w:rPr>
            </w:pPr>
            <w:r w:rsidRPr="007D260F">
              <w:rPr>
                <w:rFonts w:ascii="Montserrat" w:hAnsi="Montserrat" w:cstheme="minorHAnsi"/>
                <w:color w:val="000000"/>
                <w:sz w:val="18"/>
                <w:szCs w:val="18"/>
              </w:rPr>
              <w:t>Nota: En caso de que dos o más licitantes acrediten el mismo número de años de experiencia y presenten el mismo número de contratos o documentos para la especialidad, el IMSS dará la misma puntuación a los licitantes que se encuentren en este supuesto.</w:t>
            </w:r>
          </w:p>
          <w:p w14:paraId="189A5D5B" w14:textId="77777777" w:rsidR="007D260F" w:rsidRPr="007D260F" w:rsidRDefault="007D260F" w:rsidP="007D260F">
            <w:pPr>
              <w:jc w:val="both"/>
              <w:rPr>
                <w:rFonts w:ascii="Montserrat" w:hAnsi="Montserrat" w:cstheme="minorHAnsi"/>
                <w:color w:val="000000"/>
                <w:sz w:val="18"/>
                <w:szCs w:val="18"/>
              </w:rPr>
            </w:pPr>
          </w:p>
          <w:p w14:paraId="0DA3A243" w14:textId="74FC3782" w:rsidR="00D21D7A" w:rsidRPr="00D21D7A" w:rsidRDefault="007D260F" w:rsidP="007D260F">
            <w:pPr>
              <w:jc w:val="both"/>
              <w:rPr>
                <w:rFonts w:ascii="Montserrat" w:hAnsi="Montserrat" w:cstheme="minorHAnsi"/>
                <w:color w:val="000000"/>
                <w:sz w:val="18"/>
                <w:szCs w:val="18"/>
              </w:rPr>
            </w:pPr>
            <w:r w:rsidRPr="007D260F">
              <w:rPr>
                <w:rFonts w:ascii="Montserrat" w:hAnsi="Montserrat" w:cstheme="minorHAnsi"/>
                <w:color w:val="000000"/>
                <w:sz w:val="18"/>
                <w:szCs w:val="18"/>
              </w:rPr>
              <w:t>En caso de que el licitante no compruebe la validez y legalidad de los documentos o los presente en forma distinta a lo señalado en el presente numeral o no los presente, se le otorgarán: () puntos.</w:t>
            </w:r>
          </w:p>
        </w:tc>
        <w:tc>
          <w:tcPr>
            <w:tcW w:w="518" w:type="pct"/>
            <w:tcBorders>
              <w:top w:val="single" w:sz="8" w:space="0" w:color="6094C9"/>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5994A287"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center"/>
              <w:rPr>
                <w:rFonts w:ascii="Montserrat" w:eastAsia="Arial Unicode MS" w:hAnsi="Montserrat" w:cstheme="minorHAnsi"/>
                <w:b/>
                <w:bCs/>
                <w:color w:val="000000"/>
                <w:sz w:val="18"/>
                <w:szCs w:val="18"/>
                <w:lang w:val="es-MX" w:eastAsia="es-MX"/>
              </w:rPr>
            </w:pPr>
          </w:p>
        </w:tc>
      </w:tr>
      <w:tr w:rsidR="007D260F" w:rsidRPr="00D21D7A" w14:paraId="1D975D1E" w14:textId="77777777" w:rsidTr="007D260F">
        <w:trPr>
          <w:trHeight w:val="185"/>
        </w:trPr>
        <w:tc>
          <w:tcPr>
            <w:tcW w:w="5000" w:type="pct"/>
            <w:gridSpan w:val="4"/>
            <w:tcBorders>
              <w:top w:val="single" w:sz="4" w:space="0" w:color="auto"/>
              <w:left w:val="single" w:sz="8" w:space="0" w:color="6094C9"/>
              <w:bottom w:val="single" w:sz="8" w:space="0" w:color="6094C9"/>
              <w:right w:val="single" w:sz="4" w:space="0" w:color="auto"/>
            </w:tcBorders>
            <w:shd w:val="clear" w:color="auto" w:fill="F2F2F2" w:themeFill="background1" w:themeFillShade="F2"/>
            <w:tcMar>
              <w:top w:w="0" w:type="dxa"/>
              <w:left w:w="0" w:type="dxa"/>
              <w:bottom w:w="0" w:type="dxa"/>
              <w:right w:w="0" w:type="dxa"/>
            </w:tcMar>
          </w:tcPr>
          <w:p w14:paraId="3A31A518" w14:textId="54942C59" w:rsidR="007D260F" w:rsidRPr="00D21D7A" w:rsidRDefault="007D260F" w:rsidP="007D26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Montserrat" w:eastAsia="Arial Unicode MS" w:hAnsi="Montserrat" w:cstheme="minorHAnsi"/>
                <w:b/>
                <w:color w:val="000000"/>
                <w:sz w:val="18"/>
                <w:szCs w:val="18"/>
                <w:lang w:val="es-MX" w:eastAsia="es-MX"/>
              </w:rPr>
            </w:pPr>
            <w:r>
              <w:rPr>
                <w:rFonts w:ascii="Montserrat" w:eastAsia="Arial Unicode MS" w:hAnsi="Montserrat" w:cstheme="minorHAnsi"/>
                <w:b/>
                <w:color w:val="000000"/>
                <w:sz w:val="18"/>
                <w:szCs w:val="18"/>
                <w:lang w:val="es-MX" w:eastAsia="es-MX"/>
              </w:rPr>
              <w:t xml:space="preserve">2.2. ESPECIALIDAD </w:t>
            </w:r>
          </w:p>
        </w:tc>
      </w:tr>
      <w:tr w:rsidR="00D21D7A" w:rsidRPr="00D21D7A" w14:paraId="0D60106E" w14:textId="77777777" w:rsidTr="003E79ED">
        <w:trPr>
          <w:trHeight w:val="1054"/>
        </w:trPr>
        <w:tc>
          <w:tcPr>
            <w:tcW w:w="1019" w:type="pct"/>
            <w:tcBorders>
              <w:top w:val="single" w:sz="4" w:space="0" w:color="auto"/>
              <w:left w:val="single" w:sz="4" w:space="0" w:color="auto"/>
              <w:bottom w:val="single" w:sz="8" w:space="0" w:color="6094C9"/>
              <w:right w:val="single" w:sz="4" w:space="0" w:color="auto"/>
            </w:tcBorders>
            <w:shd w:val="clear" w:color="auto" w:fill="auto"/>
            <w:tcMar>
              <w:top w:w="0" w:type="dxa"/>
              <w:left w:w="0" w:type="dxa"/>
              <w:bottom w:w="0" w:type="dxa"/>
              <w:right w:w="0" w:type="dxa"/>
            </w:tcMar>
          </w:tcPr>
          <w:p w14:paraId="093A7BDB" w14:textId="77777777" w:rsidR="007D260F" w:rsidRPr="007D260F" w:rsidRDefault="007D260F" w:rsidP="007D260F">
            <w:pPr>
              <w:rPr>
                <w:rFonts w:ascii="Montserrat" w:eastAsia="Arial Unicode MS" w:hAnsi="Montserrat" w:cstheme="minorHAnsi"/>
                <w:b/>
                <w:color w:val="000000"/>
                <w:sz w:val="18"/>
                <w:szCs w:val="18"/>
                <w:lang w:val="es-MX" w:eastAsia="es-MX"/>
              </w:rPr>
            </w:pPr>
            <w:r w:rsidRPr="007D260F">
              <w:rPr>
                <w:rFonts w:ascii="Montserrat" w:eastAsia="Arial Unicode MS" w:hAnsi="Montserrat" w:cstheme="minorHAnsi"/>
                <w:b/>
                <w:color w:val="000000"/>
                <w:sz w:val="18"/>
                <w:szCs w:val="18"/>
                <w:lang w:val="es-MX" w:eastAsia="es-MX"/>
              </w:rPr>
              <w:t xml:space="preserve">2.2.1 Mayor número de contratos y/o convenios o documentos con los que el licitante </w:t>
            </w:r>
            <w:r w:rsidRPr="007D260F">
              <w:rPr>
                <w:rFonts w:ascii="Montserrat" w:eastAsia="Arial Unicode MS" w:hAnsi="Montserrat" w:cstheme="minorHAnsi"/>
                <w:b/>
                <w:color w:val="000000"/>
                <w:sz w:val="18"/>
                <w:szCs w:val="18"/>
                <w:lang w:val="es-MX" w:eastAsia="es-MX"/>
              </w:rPr>
              <w:lastRenderedPageBreak/>
              <w:t>acredite haber prestado servicios con las características específicas y en condiciones similares a las requeridas en el procedimiento de contratación</w:t>
            </w:r>
          </w:p>
          <w:p w14:paraId="52DC01BE" w14:textId="705F0B1E" w:rsidR="00D21D7A" w:rsidRPr="007D260F"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Montserrat" w:eastAsia="Arial Unicode MS" w:hAnsi="Montserrat" w:cstheme="minorHAnsi"/>
                <w:b/>
                <w:bCs/>
                <w:color w:val="000000"/>
                <w:sz w:val="18"/>
                <w:szCs w:val="18"/>
                <w:lang w:eastAsia="es-MX"/>
              </w:rPr>
            </w:pPr>
          </w:p>
        </w:tc>
        <w:tc>
          <w:tcPr>
            <w:tcW w:w="1826" w:type="pct"/>
            <w:tcBorders>
              <w:top w:val="single" w:sz="4" w:space="0" w:color="auto"/>
              <w:left w:val="single" w:sz="4" w:space="0" w:color="auto"/>
              <w:bottom w:val="single" w:sz="8" w:space="0" w:color="6094C9"/>
              <w:right w:val="single" w:sz="4" w:space="0" w:color="auto"/>
            </w:tcBorders>
            <w:shd w:val="clear" w:color="auto" w:fill="auto"/>
            <w:tcMar>
              <w:top w:w="0" w:type="dxa"/>
              <w:left w:w="0" w:type="dxa"/>
              <w:bottom w:w="0" w:type="dxa"/>
              <w:right w:w="0" w:type="dxa"/>
            </w:tcMar>
          </w:tcPr>
          <w:p w14:paraId="2D7AA27E"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7D260F">
              <w:rPr>
                <w:rFonts w:ascii="Montserrat" w:hAnsi="Montserrat" w:cstheme="minorHAnsi"/>
                <w:color w:val="000000"/>
                <w:sz w:val="18"/>
                <w:szCs w:val="18"/>
              </w:rPr>
              <w:lastRenderedPageBreak/>
              <w:t xml:space="preserve">El licitante deberá presentar una descripción técnica de cada uno de los contratos y/o convenios que haya celebrado, indicando objeto, importe, vigencia y cliente. Para </w:t>
            </w:r>
            <w:r w:rsidRPr="007D260F">
              <w:rPr>
                <w:rFonts w:ascii="Montserrat" w:hAnsi="Montserrat" w:cstheme="minorHAnsi"/>
                <w:color w:val="000000"/>
                <w:sz w:val="18"/>
                <w:szCs w:val="18"/>
              </w:rPr>
              <w:lastRenderedPageBreak/>
              <w:t>acreditar que cuenta con especialidad en la prestación de servicios con las características específicas y en condiciones similares a las requeridas en el procedimiento de contratación, se deberán presentar copias simples de contratos y/o convenios que haya suscrito o los documentos con los que el licitante acredite haber prestado servicios con las características específicas y en condiciones similares a las requeridas, de acuerdo a lo siguiente:</w:t>
            </w:r>
          </w:p>
          <w:p w14:paraId="54B88427"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45B2B7D7"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7D260F">
              <w:rPr>
                <w:rFonts w:ascii="Montserrat" w:hAnsi="Montserrat" w:cstheme="minorHAnsi"/>
                <w:color w:val="000000"/>
                <w:sz w:val="18"/>
                <w:szCs w:val="18"/>
              </w:rPr>
              <w:t>. 3 o más contratos y/o convenios o documentos con los que el licitante acredite haber prestado servicios con las características específicas y en condiciones similares a las requeridas, se otorgarán: () puntos.</w:t>
            </w:r>
          </w:p>
          <w:p w14:paraId="74438D9E"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5E9CD06C"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7D260F">
              <w:rPr>
                <w:rFonts w:ascii="Montserrat" w:hAnsi="Montserrat" w:cstheme="minorHAnsi"/>
                <w:color w:val="000000"/>
                <w:sz w:val="18"/>
                <w:szCs w:val="18"/>
              </w:rPr>
              <w:t>. 2 contratos y/o convenios o documentos con los que el licitante acredite haber prestado servicios con las características específicas y en condiciones similares a las requeridas, se otorgarán: () puntos.</w:t>
            </w:r>
          </w:p>
          <w:p w14:paraId="40F499F9"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02C3BE07"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7D260F">
              <w:rPr>
                <w:rFonts w:ascii="Montserrat" w:hAnsi="Montserrat" w:cstheme="minorHAnsi"/>
                <w:color w:val="000000"/>
                <w:sz w:val="18"/>
                <w:szCs w:val="18"/>
              </w:rPr>
              <w:t>. 1 contrato y/o convenio o documento con el que el licitante acredite haber prestado servicios con las características específicas y en condiciones similares a las requeridas, se otorgarán: () puntos</w:t>
            </w:r>
          </w:p>
          <w:p w14:paraId="2A5DBA7B"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68C7D368"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7D260F">
              <w:rPr>
                <w:rFonts w:ascii="Montserrat" w:hAnsi="Montserrat" w:cstheme="minorHAnsi"/>
                <w:color w:val="000000"/>
                <w:sz w:val="18"/>
                <w:szCs w:val="18"/>
              </w:rPr>
              <w:t>Nota: En caso de que dos o más licitantes acrediten el mismo número de años de experiencia y presenten el mismo número de contratos o documentos para la especialidad, el IMSS dará la misma puntuación a los licitantes que se encuentren en este supuesto.</w:t>
            </w:r>
          </w:p>
          <w:p w14:paraId="55061BA4"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5DE6D6D4" w14:textId="665F3AC4" w:rsidR="00D21D7A" w:rsidRPr="00D21D7A"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7D260F">
              <w:rPr>
                <w:rFonts w:ascii="Montserrat" w:hAnsi="Montserrat" w:cstheme="minorHAnsi"/>
                <w:color w:val="000000"/>
                <w:sz w:val="18"/>
                <w:szCs w:val="18"/>
              </w:rPr>
              <w:t xml:space="preserve">En caso de que el licitante no compruebe la validez y legalidad de los documentos o los presente en forma distinta a lo señalado en el presente numeral o no los presente, </w:t>
            </w:r>
            <w:r w:rsidRPr="007D260F">
              <w:rPr>
                <w:rFonts w:ascii="Montserrat" w:hAnsi="Montserrat" w:cstheme="minorHAnsi"/>
                <w:color w:val="000000"/>
                <w:sz w:val="18"/>
                <w:szCs w:val="18"/>
              </w:rPr>
              <w:lastRenderedPageBreak/>
              <w:t>se le otorgarán: () puntos.</w:t>
            </w:r>
          </w:p>
        </w:tc>
        <w:tc>
          <w:tcPr>
            <w:tcW w:w="1637" w:type="pct"/>
            <w:tcBorders>
              <w:top w:val="single" w:sz="4" w:space="0" w:color="auto"/>
              <w:left w:val="single" w:sz="4" w:space="0" w:color="auto"/>
              <w:bottom w:val="single" w:sz="8" w:space="0" w:color="6094C9"/>
              <w:right w:val="single" w:sz="4" w:space="0" w:color="auto"/>
            </w:tcBorders>
            <w:shd w:val="clear" w:color="auto" w:fill="auto"/>
            <w:tcMar>
              <w:top w:w="0" w:type="dxa"/>
              <w:left w:w="0" w:type="dxa"/>
              <w:bottom w:w="0" w:type="dxa"/>
              <w:right w:w="0" w:type="dxa"/>
            </w:tcMar>
          </w:tcPr>
          <w:p w14:paraId="25C84D92"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7D260F">
              <w:rPr>
                <w:rFonts w:ascii="Montserrat" w:hAnsi="Montserrat" w:cstheme="minorHAnsi"/>
                <w:color w:val="000000"/>
                <w:sz w:val="18"/>
                <w:szCs w:val="18"/>
              </w:rPr>
              <w:lastRenderedPageBreak/>
              <w:t xml:space="preserve">Para acreditar que cuenta con especialidad en la prestación de servicios con las características específicas y en condiciones similares a las requeridas en el </w:t>
            </w:r>
            <w:r w:rsidRPr="007D260F">
              <w:rPr>
                <w:rFonts w:ascii="Montserrat" w:hAnsi="Montserrat" w:cstheme="minorHAnsi"/>
                <w:color w:val="000000"/>
                <w:sz w:val="18"/>
                <w:szCs w:val="18"/>
              </w:rPr>
              <w:lastRenderedPageBreak/>
              <w:t>procedimiento de contratación, se deberán presentar copias simples de contratos y/o convenios que haya suscrito o los documentos con los que el licitante acredite haber prestado servicios con las características específicas y en condiciones similares a las requeridas, de acuerdo a lo siguiente:</w:t>
            </w:r>
          </w:p>
          <w:p w14:paraId="1054959C"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17FC44A9"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7D260F">
              <w:rPr>
                <w:rFonts w:ascii="Montserrat" w:hAnsi="Montserrat" w:cstheme="minorHAnsi"/>
                <w:color w:val="000000"/>
                <w:sz w:val="18"/>
                <w:szCs w:val="18"/>
              </w:rPr>
              <w:t>. 3 o más contratos y/o convenios o documentos con los que el licitante acredite haber prestado servicios con las características específicas y en condiciones similares a las requeridas, se otorgarán: () puntos.</w:t>
            </w:r>
          </w:p>
          <w:p w14:paraId="43E2C9B5"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6E60F513"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7D260F">
              <w:rPr>
                <w:rFonts w:ascii="Montserrat" w:hAnsi="Montserrat" w:cstheme="minorHAnsi"/>
                <w:color w:val="000000"/>
                <w:sz w:val="18"/>
                <w:szCs w:val="18"/>
              </w:rPr>
              <w:t>. 2 contratos y/o convenios o documentos con los que el licitante acredite haber prestado servicios con las características específicas y en condiciones similares a las requeridas, se otorgarán: () puntos.</w:t>
            </w:r>
          </w:p>
          <w:p w14:paraId="18A6CF51"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526C222D"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7D260F">
              <w:rPr>
                <w:rFonts w:ascii="Montserrat" w:hAnsi="Montserrat" w:cstheme="minorHAnsi"/>
                <w:color w:val="000000"/>
                <w:sz w:val="18"/>
                <w:szCs w:val="18"/>
              </w:rPr>
              <w:t>. 1 contrato y/o convenio o documento con el que el licitante acredite haber prestado servicios con las características específicas y en condiciones similares a las requeridas, se otorgarán: () puntos</w:t>
            </w:r>
          </w:p>
          <w:p w14:paraId="19680AB1"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476EE2D2"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7D260F">
              <w:rPr>
                <w:rFonts w:ascii="Montserrat" w:hAnsi="Montserrat" w:cstheme="minorHAnsi"/>
                <w:color w:val="000000"/>
                <w:sz w:val="18"/>
                <w:szCs w:val="18"/>
              </w:rPr>
              <w:t>Nota: En caso de que dos o más licitantes acrediten el mismo número de años de experiencia y presenten el mismo número de contratos o documentos para la especialidad, el IMSS dará la misma puntuación a los licitantes que se encuentren en este supuesto.</w:t>
            </w:r>
          </w:p>
          <w:p w14:paraId="040066D0" w14:textId="77777777" w:rsidR="007D260F" w:rsidRPr="007D260F"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p>
          <w:p w14:paraId="1596393C" w14:textId="1E74E8D8" w:rsidR="00D21D7A" w:rsidRPr="00D21D7A" w:rsidRDefault="007D260F" w:rsidP="007D26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color w:val="000000"/>
                <w:sz w:val="18"/>
                <w:szCs w:val="18"/>
              </w:rPr>
            </w:pPr>
            <w:r w:rsidRPr="007D260F">
              <w:rPr>
                <w:rFonts w:ascii="Montserrat" w:hAnsi="Montserrat" w:cstheme="minorHAnsi"/>
                <w:color w:val="000000"/>
                <w:sz w:val="18"/>
                <w:szCs w:val="18"/>
              </w:rPr>
              <w:t xml:space="preserve">En caso de que el licitante no compruebe la validez y legalidad de los documentos o los presente en forma distinta a lo señalado en el presente numeral o no los presente, se le </w:t>
            </w:r>
            <w:r w:rsidRPr="007D260F">
              <w:rPr>
                <w:rFonts w:ascii="Montserrat" w:hAnsi="Montserrat" w:cstheme="minorHAnsi"/>
                <w:color w:val="000000"/>
                <w:sz w:val="18"/>
                <w:szCs w:val="18"/>
              </w:rPr>
              <w:lastRenderedPageBreak/>
              <w:t>otorgarán: () puntos.</w:t>
            </w:r>
          </w:p>
        </w:tc>
        <w:tc>
          <w:tcPr>
            <w:tcW w:w="518" w:type="pct"/>
            <w:tcBorders>
              <w:top w:val="single" w:sz="4" w:space="0" w:color="auto"/>
              <w:left w:val="single" w:sz="4" w:space="0" w:color="auto"/>
              <w:bottom w:val="single" w:sz="8" w:space="0" w:color="6094C9"/>
              <w:right w:val="single" w:sz="4" w:space="0" w:color="auto"/>
            </w:tcBorders>
            <w:shd w:val="clear" w:color="auto" w:fill="auto"/>
            <w:tcMar>
              <w:top w:w="0" w:type="dxa"/>
              <w:left w:w="0" w:type="dxa"/>
              <w:bottom w:w="0" w:type="dxa"/>
              <w:right w:w="0" w:type="dxa"/>
            </w:tcMar>
          </w:tcPr>
          <w:p w14:paraId="3F1E6D9E"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center"/>
              <w:rPr>
                <w:rFonts w:ascii="Montserrat" w:eastAsia="Arial Unicode MS" w:hAnsi="Montserrat" w:cstheme="minorHAnsi"/>
                <w:b/>
                <w:bCs/>
                <w:color w:val="000000"/>
                <w:sz w:val="18"/>
                <w:szCs w:val="18"/>
                <w:lang w:val="es-MX" w:eastAsia="es-MX"/>
              </w:rPr>
            </w:pPr>
          </w:p>
        </w:tc>
      </w:tr>
    </w:tbl>
    <w:p w14:paraId="3963111F" w14:textId="77777777" w:rsidR="00D21D7A" w:rsidRPr="00D21D7A" w:rsidRDefault="00D21D7A" w:rsidP="00D21D7A">
      <w:pPr>
        <w:jc w:val="both"/>
        <w:rPr>
          <w:rFonts w:ascii="Montserrat" w:eastAsia="Montserrat" w:hAnsi="Montserrat" w:cs="Montserrat"/>
        </w:rPr>
      </w:pPr>
    </w:p>
    <w:tbl>
      <w:tblPr>
        <w:tblStyle w:val="TableNormal1"/>
        <w:tblW w:w="5144"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2126"/>
        <w:gridCol w:w="3119"/>
        <w:gridCol w:w="3124"/>
        <w:gridCol w:w="734"/>
      </w:tblGrid>
      <w:tr w:rsidR="00D21D7A" w:rsidRPr="00D21D7A" w14:paraId="7DFE5D9C" w14:textId="77777777" w:rsidTr="0016768C">
        <w:trPr>
          <w:trHeight w:val="540"/>
        </w:trPr>
        <w:tc>
          <w:tcPr>
            <w:tcW w:w="116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28949ED7"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center"/>
              <w:rPr>
                <w:rFonts w:ascii="Montserrat" w:hAnsi="Montserrat" w:cstheme="minorHAnsi"/>
                <w:b/>
                <w:color w:val="000000" w:themeColor="text1"/>
                <w:sz w:val="18"/>
                <w:szCs w:val="18"/>
              </w:rPr>
            </w:pPr>
            <w:r w:rsidRPr="00D21D7A">
              <w:rPr>
                <w:rFonts w:ascii="Montserrat" w:hAnsi="Montserrat" w:cstheme="minorHAnsi"/>
                <w:b/>
                <w:color w:val="000000" w:themeColor="text1"/>
                <w:sz w:val="18"/>
                <w:szCs w:val="18"/>
              </w:rPr>
              <w:t>Rubro</w:t>
            </w:r>
          </w:p>
        </w:tc>
        <w:tc>
          <w:tcPr>
            <w:tcW w:w="171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689E6A01"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center"/>
              <w:rPr>
                <w:rFonts w:ascii="Montserrat" w:hAnsi="Montserrat" w:cstheme="minorHAnsi"/>
                <w:b/>
                <w:color w:val="000000" w:themeColor="text1"/>
                <w:sz w:val="18"/>
                <w:szCs w:val="18"/>
              </w:rPr>
            </w:pPr>
            <w:r w:rsidRPr="00D21D7A">
              <w:rPr>
                <w:rFonts w:ascii="Montserrat" w:hAnsi="Montserrat" w:cstheme="minorHAnsi"/>
                <w:b/>
                <w:color w:val="000000" w:themeColor="text1"/>
                <w:sz w:val="18"/>
                <w:szCs w:val="18"/>
              </w:rPr>
              <w:t>Sub-Rubro</w:t>
            </w:r>
          </w:p>
        </w:tc>
        <w:tc>
          <w:tcPr>
            <w:tcW w:w="1715" w:type="pct"/>
            <w:tcBorders>
              <w:top w:val="single" w:sz="4" w:space="0" w:color="auto"/>
              <w:left w:val="single" w:sz="4" w:space="0" w:color="auto"/>
              <w:bottom w:val="single" w:sz="4" w:space="0" w:color="auto"/>
              <w:right w:val="single" w:sz="8" w:space="0" w:color="6094C9"/>
            </w:tcBorders>
            <w:shd w:val="clear" w:color="auto" w:fill="D9D9D9" w:themeFill="background1" w:themeFillShade="D9"/>
            <w:tcMar>
              <w:top w:w="0" w:type="dxa"/>
              <w:left w:w="0" w:type="dxa"/>
              <w:bottom w:w="0" w:type="dxa"/>
              <w:right w:w="0" w:type="dxa"/>
            </w:tcMar>
            <w:vAlign w:val="center"/>
          </w:tcPr>
          <w:p w14:paraId="2055A8A5"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center"/>
              <w:rPr>
                <w:rFonts w:ascii="Montserrat" w:hAnsi="Montserrat" w:cstheme="minorHAnsi"/>
                <w:b/>
                <w:color w:val="000000" w:themeColor="text1"/>
                <w:sz w:val="18"/>
                <w:szCs w:val="18"/>
              </w:rPr>
            </w:pPr>
            <w:r w:rsidRPr="00D21D7A">
              <w:rPr>
                <w:rFonts w:ascii="Montserrat" w:hAnsi="Montserrat" w:cstheme="minorHAnsi"/>
                <w:b/>
                <w:color w:val="000000" w:themeColor="text1"/>
                <w:sz w:val="18"/>
                <w:szCs w:val="18"/>
              </w:rPr>
              <w:t>Condición técnica requerida para obtener el puntaje</w:t>
            </w:r>
          </w:p>
        </w:tc>
        <w:tc>
          <w:tcPr>
            <w:tcW w:w="403" w:type="pct"/>
            <w:tcBorders>
              <w:top w:val="single" w:sz="4" w:space="0" w:color="auto"/>
              <w:left w:val="single" w:sz="8" w:space="0" w:color="6094C9"/>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11337439"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center"/>
              <w:rPr>
                <w:rFonts w:ascii="Montserrat" w:hAnsi="Montserrat" w:cstheme="minorHAnsi"/>
                <w:b/>
                <w:color w:val="000000" w:themeColor="text1"/>
                <w:sz w:val="18"/>
                <w:szCs w:val="18"/>
              </w:rPr>
            </w:pPr>
            <w:r w:rsidRPr="00D21D7A">
              <w:rPr>
                <w:rFonts w:ascii="Montserrat" w:hAnsi="Montserrat" w:cstheme="minorHAnsi"/>
                <w:b/>
                <w:color w:val="000000" w:themeColor="text1"/>
                <w:sz w:val="18"/>
                <w:szCs w:val="18"/>
              </w:rPr>
              <w:t>Puntos</w:t>
            </w:r>
          </w:p>
        </w:tc>
      </w:tr>
      <w:tr w:rsidR="00D21D7A" w:rsidRPr="00D21D7A" w14:paraId="606AA205" w14:textId="77777777" w:rsidTr="0016768C">
        <w:trPr>
          <w:trHeight w:val="262"/>
        </w:trPr>
        <w:tc>
          <w:tcPr>
            <w:tcW w:w="4597" w:type="pct"/>
            <w:gridSpan w:val="3"/>
            <w:tcBorders>
              <w:top w:val="single" w:sz="4" w:space="0" w:color="auto"/>
              <w:left w:val="single" w:sz="4" w:space="0" w:color="auto"/>
              <w:bottom w:val="single" w:sz="4" w:space="0" w:color="auto"/>
              <w:right w:val="single" w:sz="8" w:space="0" w:color="6094C9"/>
            </w:tcBorders>
            <w:shd w:val="clear" w:color="auto" w:fill="D9D9D9" w:themeFill="background1" w:themeFillShade="D9"/>
            <w:tcMar>
              <w:top w:w="0" w:type="dxa"/>
              <w:left w:w="0" w:type="dxa"/>
              <w:bottom w:w="0" w:type="dxa"/>
              <w:right w:w="0" w:type="dxa"/>
            </w:tcMar>
          </w:tcPr>
          <w:p w14:paraId="225A1EA3" w14:textId="77777777" w:rsidR="00D21D7A" w:rsidRPr="00D21D7A" w:rsidRDefault="00D21D7A" w:rsidP="00D21D7A">
            <w:pPr>
              <w:spacing w:line="360" w:lineRule="auto"/>
              <w:rPr>
                <w:rFonts w:ascii="Montserrat" w:hAnsi="Montserrat" w:cstheme="minorHAnsi"/>
                <w:b/>
                <w:bCs/>
                <w:color w:val="000000" w:themeColor="text1"/>
                <w:sz w:val="18"/>
                <w:szCs w:val="18"/>
              </w:rPr>
            </w:pPr>
            <w:r w:rsidRPr="00D21D7A">
              <w:rPr>
                <w:rFonts w:ascii="Montserrat" w:hAnsi="Montserrat" w:cstheme="minorHAnsi"/>
                <w:b/>
                <w:bCs/>
                <w:color w:val="000000" w:themeColor="text1"/>
                <w:sz w:val="18"/>
                <w:szCs w:val="18"/>
              </w:rPr>
              <w:t>3. PROPUESTA DE TRABAJO</w:t>
            </w:r>
          </w:p>
        </w:tc>
        <w:tc>
          <w:tcPr>
            <w:tcW w:w="403" w:type="pct"/>
            <w:tcBorders>
              <w:top w:val="single" w:sz="4" w:space="0" w:color="auto"/>
              <w:left w:val="single" w:sz="8" w:space="0" w:color="6094C9"/>
              <w:bottom w:val="single" w:sz="4" w:space="0" w:color="auto"/>
              <w:right w:val="single" w:sz="4" w:space="0" w:color="auto"/>
            </w:tcBorders>
            <w:shd w:val="clear" w:color="auto" w:fill="D9D9D9" w:themeFill="background1" w:themeFillShade="D9"/>
            <w:tcMar>
              <w:top w:w="0" w:type="dxa"/>
              <w:left w:w="0" w:type="dxa"/>
              <w:bottom w:w="0" w:type="dxa"/>
              <w:right w:w="0" w:type="dxa"/>
            </w:tcMar>
          </w:tcPr>
          <w:p w14:paraId="76561B85" w14:textId="77777777" w:rsidR="00D21D7A" w:rsidRPr="00D21D7A" w:rsidRDefault="00D21D7A" w:rsidP="00D21D7A">
            <w:pPr>
              <w:spacing w:line="360" w:lineRule="auto"/>
              <w:jc w:val="center"/>
              <w:rPr>
                <w:rFonts w:ascii="Montserrat" w:hAnsi="Montserrat" w:cstheme="minorHAnsi"/>
                <w:b/>
                <w:color w:val="000000" w:themeColor="text1"/>
                <w:sz w:val="18"/>
                <w:szCs w:val="18"/>
              </w:rPr>
            </w:pPr>
          </w:p>
        </w:tc>
      </w:tr>
      <w:tr w:rsidR="00D21D7A" w:rsidRPr="00D21D7A" w14:paraId="528ADCC8" w14:textId="77777777" w:rsidTr="0016768C">
        <w:trPr>
          <w:trHeight w:val="324"/>
        </w:trPr>
        <w:tc>
          <w:tcPr>
            <w:tcW w:w="4597"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tcPr>
          <w:p w14:paraId="75D67873"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ontserrat" w:eastAsia="Arial Unicode MS" w:hAnsi="Montserrat" w:cstheme="minorHAnsi"/>
                <w:b/>
                <w:bCs/>
                <w:color w:val="000000"/>
                <w:sz w:val="18"/>
                <w:szCs w:val="18"/>
                <w:lang w:val="es-ES_tradnl" w:eastAsia="es-MX"/>
              </w:rPr>
            </w:pPr>
            <w:r w:rsidRPr="00D21D7A">
              <w:rPr>
                <w:rFonts w:ascii="Montserrat" w:eastAsia="Arial Unicode MS" w:hAnsi="Montserrat" w:cstheme="minorHAnsi"/>
                <w:b/>
                <w:bCs/>
                <w:color w:val="000000"/>
                <w:sz w:val="18"/>
                <w:szCs w:val="18"/>
                <w:lang w:val="es-ES_tradnl" w:eastAsia="es-MX"/>
              </w:rPr>
              <w:t>3.1. METODOLOGÍA PARA LA PRESTACIÓN DEL SERVICIO</w:t>
            </w:r>
          </w:p>
        </w:tc>
        <w:tc>
          <w:tcPr>
            <w:tcW w:w="4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D7BD6D"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Montserrat" w:eastAsia="Arial Unicode MS" w:hAnsi="Montserrat" w:cstheme="minorHAnsi"/>
                <w:b/>
                <w:color w:val="000000"/>
                <w:sz w:val="18"/>
                <w:szCs w:val="18"/>
                <w:lang w:val="es-ES_tradnl" w:eastAsia="es-MX"/>
              </w:rPr>
            </w:pPr>
          </w:p>
        </w:tc>
      </w:tr>
      <w:tr w:rsidR="00D21D7A" w:rsidRPr="00D21D7A" w14:paraId="6B59428A" w14:textId="77777777" w:rsidTr="0016768C">
        <w:trPr>
          <w:trHeight w:val="273"/>
        </w:trPr>
        <w:tc>
          <w:tcPr>
            <w:tcW w:w="1168"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444CADC" w14:textId="577E4592" w:rsidR="00D21D7A" w:rsidRPr="007D260F" w:rsidRDefault="007D260F" w:rsidP="007D26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Montserrat" w:hAnsi="Montserrat" w:cstheme="minorHAnsi"/>
                <w:b/>
                <w:bCs/>
                <w:color w:val="000000" w:themeColor="text1"/>
                <w:sz w:val="18"/>
                <w:szCs w:val="18"/>
              </w:rPr>
            </w:pPr>
            <w:r w:rsidRPr="007D260F">
              <w:rPr>
                <w:rFonts w:ascii="Montserrat" w:hAnsi="Montserrat" w:cstheme="minorHAnsi"/>
                <w:b/>
                <w:bCs/>
                <w:color w:val="000000" w:themeColor="text1"/>
                <w:sz w:val="18"/>
                <w:szCs w:val="18"/>
              </w:rPr>
              <w:t>3.1.1 Forma en la que el licitante propone utilizar los recursos con los que dispone para prestar el servicio</w:t>
            </w:r>
          </w:p>
          <w:p w14:paraId="4E272A78"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720"/>
              <w:rPr>
                <w:rFonts w:ascii="Montserrat" w:eastAsia="Arial Unicode MS" w:hAnsi="Montserrat" w:cstheme="minorHAnsi"/>
                <w:color w:val="000000"/>
                <w:sz w:val="18"/>
                <w:szCs w:val="18"/>
                <w:lang w:val="es-MX" w:eastAsia="es-MX"/>
              </w:rPr>
            </w:pPr>
          </w:p>
        </w:tc>
        <w:tc>
          <w:tcPr>
            <w:tcW w:w="1713"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41C7C2F5" w14:textId="77777777" w:rsidR="00D7275E" w:rsidRPr="00C64C0B" w:rsidRDefault="00D7275E" w:rsidP="00D7275E">
            <w:pPr>
              <w:jc w:val="both"/>
              <w:rPr>
                <w:rFonts w:ascii="Montserrat" w:eastAsia="Arial Unicode MS" w:hAnsi="Montserrat" w:cstheme="minorHAnsi"/>
                <w:color w:val="000000"/>
                <w:sz w:val="18"/>
                <w:szCs w:val="18"/>
                <w:lang w:val="es-ES_tradnl" w:eastAsia="es-MX"/>
              </w:rPr>
            </w:pPr>
            <w:r w:rsidRPr="00C64C0B">
              <w:rPr>
                <w:rFonts w:ascii="Montserrat" w:eastAsia="Arial Unicode MS" w:hAnsi="Montserrat" w:cstheme="minorHAnsi"/>
                <w:color w:val="000000"/>
                <w:sz w:val="18"/>
                <w:szCs w:val="18"/>
                <w:lang w:val="es-ES_tradnl" w:eastAsia="es-MX"/>
              </w:rPr>
              <w:t xml:space="preserve">El licitante deberá presentar un escrito firmado por su Representante Legal en el que exponga detalladamente la descripción de la metodología, mapas de procesos y/o procedimientos que utilizará, en los cuales se describan los pasos individuales que se seguirán para prestar el servicio solicitado, así como la descripción de cómo serán utilizados los recursos humanos que se asignarán a estos trabajos. </w:t>
            </w:r>
          </w:p>
          <w:p w14:paraId="278F0EF7" w14:textId="77777777" w:rsidR="00D7275E" w:rsidRPr="00C64C0B" w:rsidRDefault="00D7275E" w:rsidP="00D7275E">
            <w:pPr>
              <w:jc w:val="both"/>
              <w:rPr>
                <w:rFonts w:ascii="Montserrat" w:eastAsia="Arial Unicode MS" w:hAnsi="Montserrat" w:cstheme="minorHAnsi"/>
                <w:color w:val="000000"/>
                <w:sz w:val="18"/>
                <w:szCs w:val="18"/>
                <w:lang w:val="es-ES_tradnl" w:eastAsia="es-MX"/>
              </w:rPr>
            </w:pPr>
          </w:p>
          <w:p w14:paraId="3223BD44" w14:textId="63E63E36" w:rsidR="00D21D7A" w:rsidRPr="00D21D7A" w:rsidRDefault="00D7275E" w:rsidP="00D727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Unicode MS" w:hAnsi="Montserrat" w:cstheme="minorHAnsi"/>
                <w:color w:val="000000"/>
                <w:sz w:val="18"/>
                <w:szCs w:val="18"/>
                <w:lang w:val="es-MX" w:eastAsia="es-MX"/>
              </w:rPr>
            </w:pPr>
            <w:r w:rsidRPr="00C64C0B">
              <w:rPr>
                <w:rFonts w:ascii="Montserrat" w:eastAsia="Arial Unicode MS" w:hAnsi="Montserrat" w:cstheme="minorHAnsi"/>
                <w:color w:val="000000"/>
                <w:sz w:val="18"/>
                <w:szCs w:val="18"/>
                <w:lang w:val="es-ES_tradnl" w:eastAsia="es-MX"/>
              </w:rPr>
              <w:t>En caso de que el licitante presente el documento en forma distinta a lo señalado en el presente numeral o no lo presente, se le otorgarán: ( ) puntos.</w:t>
            </w:r>
          </w:p>
        </w:tc>
        <w:tc>
          <w:tcPr>
            <w:tcW w:w="1715"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475D02D" w14:textId="77777777" w:rsidR="0016768C" w:rsidRPr="0016768C" w:rsidRDefault="0016768C" w:rsidP="0016768C">
            <w:pPr>
              <w:jc w:val="both"/>
              <w:rPr>
                <w:rFonts w:ascii="Montserrat" w:eastAsia="Arial Unicode MS" w:hAnsi="Montserrat" w:cstheme="minorHAnsi"/>
                <w:color w:val="000000"/>
                <w:sz w:val="18"/>
                <w:szCs w:val="18"/>
                <w:lang w:val="es-ES_tradnl" w:eastAsia="es-MX"/>
              </w:rPr>
            </w:pPr>
            <w:r w:rsidRPr="0016768C">
              <w:rPr>
                <w:rFonts w:ascii="Montserrat" w:eastAsia="Arial Unicode MS" w:hAnsi="Montserrat" w:cstheme="minorHAnsi"/>
                <w:color w:val="000000"/>
                <w:sz w:val="18"/>
                <w:szCs w:val="18"/>
                <w:lang w:val="es-ES_tradnl" w:eastAsia="es-MX"/>
              </w:rPr>
              <w:t xml:space="preserve">El licitante deberá presentar un escrito firmado por su Representante Legal en el que exponga detalladamente la descripción de la metodología, mapas de procesos y/o procedimientos que utilizará, en los cuales se describan los pasos individuales que se seguirán para prestar el servicio solicitado, así como la descripción de cómo serán utilizados los recursos humanos que se asignarán a estos trabajos. </w:t>
            </w:r>
          </w:p>
          <w:p w14:paraId="06BFFCCF" w14:textId="77777777" w:rsidR="0016768C" w:rsidRPr="0016768C" w:rsidRDefault="0016768C" w:rsidP="0016768C">
            <w:pPr>
              <w:jc w:val="both"/>
              <w:rPr>
                <w:rFonts w:ascii="Montserrat" w:eastAsia="Arial Unicode MS" w:hAnsi="Montserrat" w:cstheme="minorHAnsi"/>
                <w:color w:val="000000"/>
                <w:sz w:val="18"/>
                <w:szCs w:val="18"/>
                <w:lang w:val="es-ES_tradnl" w:eastAsia="es-MX"/>
              </w:rPr>
            </w:pPr>
          </w:p>
          <w:p w14:paraId="5A77BF60" w14:textId="77777777" w:rsidR="00D21D7A" w:rsidRDefault="0016768C" w:rsidP="0016768C">
            <w:pPr>
              <w:pStyle w:val="Formatolibre"/>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sz w:val="16"/>
                <w:szCs w:val="16"/>
                <w:lang w:val="es-ES_tradnl"/>
              </w:rPr>
            </w:pPr>
            <w:r w:rsidRPr="0016768C">
              <w:rPr>
                <w:rFonts w:ascii="Montserrat" w:hAnsi="Montserrat" w:cstheme="minorHAnsi"/>
                <w:sz w:val="18"/>
                <w:szCs w:val="18"/>
                <w:lang w:val="es-ES_tradnl"/>
              </w:rPr>
              <w:t xml:space="preserve">En caso de que el licitante presente el documento en forma distinta a lo señalado en el presente numeral o no lo presente, se le otorgarán: </w:t>
            </w:r>
            <w:proofErr w:type="gramStart"/>
            <w:r w:rsidRPr="0016768C">
              <w:rPr>
                <w:rFonts w:ascii="Montserrat" w:hAnsi="Montserrat" w:cstheme="minorHAnsi"/>
                <w:sz w:val="18"/>
                <w:szCs w:val="18"/>
                <w:lang w:val="es-ES_tradnl"/>
              </w:rPr>
              <w:t>( )</w:t>
            </w:r>
            <w:proofErr w:type="gramEnd"/>
            <w:r w:rsidRPr="0016768C">
              <w:rPr>
                <w:rFonts w:ascii="Montserrat" w:hAnsi="Montserrat" w:cstheme="minorHAnsi"/>
                <w:sz w:val="18"/>
                <w:szCs w:val="18"/>
                <w:lang w:val="es-ES_tradnl"/>
              </w:rPr>
              <w:t xml:space="preserve"> puntos</w:t>
            </w:r>
            <w:r w:rsidRPr="0016768C">
              <w:rPr>
                <w:rFonts w:ascii="Montserrat" w:hAnsi="Montserrat" w:cstheme="minorHAnsi"/>
                <w:sz w:val="16"/>
                <w:szCs w:val="16"/>
                <w:lang w:val="es-ES_tradnl"/>
              </w:rPr>
              <w:t>.</w:t>
            </w:r>
          </w:p>
          <w:p w14:paraId="459F87C5" w14:textId="5A3FA924" w:rsidR="00C233F9" w:rsidRPr="0016768C" w:rsidRDefault="00C233F9" w:rsidP="0016768C">
            <w:pPr>
              <w:pStyle w:val="Formatolibre"/>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sz w:val="16"/>
                <w:szCs w:val="16"/>
                <w:lang w:val="es-ES_tradnl"/>
              </w:rPr>
            </w:pPr>
          </w:p>
        </w:tc>
        <w:tc>
          <w:tcPr>
            <w:tcW w:w="403"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4285BDF"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80" w:line="360" w:lineRule="auto"/>
              <w:jc w:val="center"/>
              <w:rPr>
                <w:rFonts w:ascii="Montserrat" w:eastAsia="Arial Unicode MS" w:hAnsi="Montserrat" w:cstheme="minorHAnsi"/>
                <w:b/>
                <w:bCs/>
                <w:color w:val="000000"/>
                <w:sz w:val="18"/>
                <w:szCs w:val="18"/>
                <w:lang w:val="es-MX" w:eastAsia="es-MX"/>
              </w:rPr>
            </w:pPr>
          </w:p>
        </w:tc>
      </w:tr>
      <w:tr w:rsidR="00D7275E" w:rsidRPr="00D21D7A" w14:paraId="5FD49EA3" w14:textId="77777777" w:rsidTr="0016768C">
        <w:trPr>
          <w:trHeight w:val="273"/>
        </w:trPr>
        <w:tc>
          <w:tcPr>
            <w:tcW w:w="4597"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tcPr>
          <w:p w14:paraId="1342AFE5" w14:textId="3EE968B0" w:rsidR="00D7275E" w:rsidRPr="00D21D7A" w:rsidRDefault="00D7275E"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Unicode MS" w:hAnsi="Montserrat" w:cstheme="minorHAnsi"/>
                <w:b/>
                <w:color w:val="000000"/>
                <w:sz w:val="18"/>
                <w:szCs w:val="18"/>
                <w:lang w:val="es-ES_tradnl" w:eastAsia="es-MX"/>
              </w:rPr>
            </w:pPr>
            <w:r w:rsidRPr="00D21D7A">
              <w:rPr>
                <w:rFonts w:ascii="Montserrat" w:eastAsia="Arial Unicode MS" w:hAnsi="Montserrat" w:cstheme="minorHAnsi"/>
                <w:b/>
                <w:color w:val="000000"/>
                <w:sz w:val="18"/>
                <w:szCs w:val="18"/>
                <w:lang w:val="es-ES_tradnl" w:eastAsia="es-MX"/>
              </w:rPr>
              <w:t>3.2. PLAN DE TRABAJO</w:t>
            </w:r>
            <w:r>
              <w:rPr>
                <w:rFonts w:ascii="Montserrat" w:eastAsia="Arial Unicode MS" w:hAnsi="Montserrat" w:cstheme="minorHAnsi"/>
                <w:b/>
                <w:color w:val="000000"/>
                <w:sz w:val="18"/>
                <w:szCs w:val="18"/>
                <w:lang w:val="es-ES_tradnl" w:eastAsia="es-MX"/>
              </w:rPr>
              <w:t xml:space="preserve"> PROPUESTO</w:t>
            </w:r>
          </w:p>
        </w:tc>
        <w:tc>
          <w:tcPr>
            <w:tcW w:w="4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28D55" w14:textId="77777777" w:rsidR="00D7275E" w:rsidRPr="00D21D7A" w:rsidRDefault="00D7275E"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Montserrat" w:eastAsia="Arial Unicode MS" w:hAnsi="Montserrat" w:cstheme="minorHAnsi"/>
                <w:b/>
                <w:color w:val="000000"/>
                <w:sz w:val="18"/>
                <w:szCs w:val="18"/>
                <w:lang w:val="es-ES_tradnl" w:eastAsia="es-MX"/>
              </w:rPr>
            </w:pPr>
          </w:p>
        </w:tc>
      </w:tr>
      <w:tr w:rsidR="00D21D7A" w:rsidRPr="00D21D7A" w14:paraId="2638B207" w14:textId="77777777" w:rsidTr="0016768C">
        <w:trPr>
          <w:trHeight w:val="300"/>
        </w:trPr>
        <w:tc>
          <w:tcPr>
            <w:tcW w:w="1168" w:type="pct"/>
            <w:tcBorders>
              <w:top w:val="single" w:sz="4" w:space="0" w:color="auto"/>
              <w:left w:val="single" w:sz="4" w:space="0" w:color="auto"/>
              <w:bottom w:val="single" w:sz="8" w:space="0" w:color="6094C9"/>
              <w:right w:val="single" w:sz="4" w:space="0" w:color="auto"/>
            </w:tcBorders>
            <w:shd w:val="clear" w:color="auto" w:fill="auto"/>
            <w:tcMar>
              <w:top w:w="0" w:type="dxa"/>
              <w:left w:w="0" w:type="dxa"/>
              <w:bottom w:w="0" w:type="dxa"/>
              <w:right w:w="0" w:type="dxa"/>
            </w:tcMar>
          </w:tcPr>
          <w:p w14:paraId="7AD6CC39" w14:textId="5348635A" w:rsidR="00D21D7A" w:rsidRPr="00D21D7A" w:rsidRDefault="00D7275E" w:rsidP="00D7275E">
            <w:pPr>
              <w:spacing w:line="360" w:lineRule="auto"/>
              <w:jc w:val="both"/>
              <w:rPr>
                <w:rFonts w:ascii="Montserrat" w:hAnsi="Montserrat" w:cstheme="minorHAnsi"/>
                <w:sz w:val="18"/>
                <w:szCs w:val="18"/>
              </w:rPr>
            </w:pPr>
            <w:r w:rsidRPr="00D7275E">
              <w:rPr>
                <w:rFonts w:ascii="Montserrat" w:hAnsi="Montserrat" w:cstheme="minorHAnsi"/>
                <w:b/>
                <w:bCs/>
                <w:color w:val="000000" w:themeColor="text1"/>
                <w:sz w:val="18"/>
                <w:szCs w:val="18"/>
              </w:rPr>
              <w:t>3.2.1 Desarrollar cómo y cuándo llevará a cabo las actividades o habilidades para la prestación del servicio</w:t>
            </w:r>
            <w:r w:rsidRPr="00D7275E">
              <w:rPr>
                <w:rFonts w:ascii="Montserrat" w:hAnsi="Montserrat" w:cstheme="minorHAnsi"/>
                <w:sz w:val="18"/>
                <w:szCs w:val="18"/>
              </w:rPr>
              <w:t>.</w:t>
            </w:r>
          </w:p>
        </w:tc>
        <w:tc>
          <w:tcPr>
            <w:tcW w:w="1713" w:type="pct"/>
            <w:tcBorders>
              <w:top w:val="single" w:sz="4" w:space="0" w:color="auto"/>
              <w:left w:val="single" w:sz="4" w:space="0" w:color="auto"/>
              <w:bottom w:val="single" w:sz="8" w:space="0" w:color="6094C9"/>
              <w:right w:val="single" w:sz="4" w:space="0" w:color="auto"/>
            </w:tcBorders>
            <w:shd w:val="clear" w:color="auto" w:fill="auto"/>
            <w:tcMar>
              <w:top w:w="0" w:type="dxa"/>
              <w:left w:w="0" w:type="dxa"/>
              <w:bottom w:w="0" w:type="dxa"/>
              <w:right w:w="0" w:type="dxa"/>
            </w:tcMar>
          </w:tcPr>
          <w:p w14:paraId="23CC4D68" w14:textId="77777777" w:rsidR="00D7275E" w:rsidRPr="00C64C0B" w:rsidRDefault="00D7275E" w:rsidP="00D7275E">
            <w:pPr>
              <w:jc w:val="both"/>
              <w:rPr>
                <w:rFonts w:ascii="Montserrat" w:eastAsia="Arial Unicode MS" w:hAnsi="Montserrat" w:cstheme="minorHAnsi"/>
                <w:color w:val="000000"/>
                <w:sz w:val="18"/>
                <w:szCs w:val="18"/>
                <w:lang w:val="es-ES_tradnl" w:eastAsia="es-MX"/>
              </w:rPr>
            </w:pPr>
            <w:r w:rsidRPr="00C64C0B">
              <w:rPr>
                <w:rFonts w:ascii="Montserrat" w:eastAsia="Arial Unicode MS" w:hAnsi="Montserrat" w:cstheme="minorHAnsi"/>
                <w:color w:val="000000"/>
                <w:sz w:val="18"/>
                <w:szCs w:val="18"/>
                <w:lang w:val="es-ES_tradnl" w:eastAsia="es-MX"/>
              </w:rPr>
              <w:t>Presentar un Programa o Plan de trabajo firmado por el representante legal, líder del proyecto y líder de operación; documento que deberá contener como mínimo lo siguiente:</w:t>
            </w:r>
          </w:p>
          <w:p w14:paraId="6FC245C7" w14:textId="77777777" w:rsidR="00D7275E" w:rsidRPr="00C64C0B" w:rsidRDefault="00D7275E" w:rsidP="00D7275E">
            <w:pPr>
              <w:pStyle w:val="Prrafodelista"/>
              <w:numPr>
                <w:ilvl w:val="0"/>
                <w:numId w:val="16"/>
              </w:numPr>
              <w:jc w:val="both"/>
              <w:rPr>
                <w:rFonts w:ascii="Montserrat" w:eastAsia="Arial Unicode MS" w:hAnsi="Montserrat" w:cstheme="minorHAnsi"/>
                <w:color w:val="000000"/>
                <w:kern w:val="0"/>
                <w:sz w:val="18"/>
                <w:szCs w:val="18"/>
                <w:lang w:val="es-ES_tradnl" w:eastAsia="es-MX"/>
                <w14:ligatures w14:val="none"/>
              </w:rPr>
            </w:pPr>
            <w:r w:rsidRPr="00C64C0B">
              <w:rPr>
                <w:rFonts w:ascii="Montserrat" w:eastAsia="Arial Unicode MS" w:hAnsi="Montserrat" w:cstheme="minorHAnsi"/>
                <w:color w:val="000000"/>
                <w:kern w:val="0"/>
                <w:sz w:val="18"/>
                <w:szCs w:val="18"/>
                <w:lang w:val="es-ES_tradnl" w:eastAsia="es-MX"/>
                <w14:ligatures w14:val="none"/>
              </w:rPr>
              <w:t>Plazo estimado de ejecución de las diversas actividades con fechas de inicio y término.</w:t>
            </w:r>
          </w:p>
          <w:p w14:paraId="0AFBC993" w14:textId="77777777" w:rsidR="00D7275E" w:rsidRPr="00C64C0B" w:rsidRDefault="00D7275E" w:rsidP="00D7275E">
            <w:pPr>
              <w:pStyle w:val="Prrafodelista"/>
              <w:numPr>
                <w:ilvl w:val="0"/>
                <w:numId w:val="16"/>
              </w:numPr>
              <w:jc w:val="both"/>
              <w:rPr>
                <w:rFonts w:ascii="Montserrat" w:eastAsia="Arial Unicode MS" w:hAnsi="Montserrat" w:cstheme="minorHAnsi"/>
                <w:color w:val="000000"/>
                <w:kern w:val="0"/>
                <w:sz w:val="18"/>
                <w:szCs w:val="18"/>
                <w:lang w:val="es-ES_tradnl" w:eastAsia="es-MX"/>
                <w14:ligatures w14:val="none"/>
              </w:rPr>
            </w:pPr>
            <w:r w:rsidRPr="00C64C0B">
              <w:rPr>
                <w:rFonts w:ascii="Montserrat" w:eastAsia="Arial Unicode MS" w:hAnsi="Montserrat" w:cstheme="minorHAnsi"/>
                <w:color w:val="000000"/>
                <w:kern w:val="0"/>
                <w:sz w:val="18"/>
                <w:szCs w:val="18"/>
                <w:lang w:val="es-ES_tradnl" w:eastAsia="es-MX"/>
                <w14:ligatures w14:val="none"/>
              </w:rPr>
              <w:t xml:space="preserve">Actividades a realizar por cada unidad. </w:t>
            </w:r>
          </w:p>
          <w:p w14:paraId="7870BDA1" w14:textId="77777777" w:rsidR="00D7275E" w:rsidRPr="00C64C0B" w:rsidRDefault="00D7275E" w:rsidP="00D7275E">
            <w:pPr>
              <w:pStyle w:val="Prrafodelista"/>
              <w:numPr>
                <w:ilvl w:val="0"/>
                <w:numId w:val="16"/>
              </w:numPr>
              <w:jc w:val="both"/>
              <w:rPr>
                <w:rFonts w:ascii="Montserrat" w:eastAsia="Arial Unicode MS" w:hAnsi="Montserrat" w:cstheme="minorHAnsi"/>
                <w:color w:val="000000"/>
                <w:kern w:val="0"/>
                <w:sz w:val="18"/>
                <w:szCs w:val="18"/>
                <w:lang w:val="es-ES_tradnl" w:eastAsia="es-MX"/>
                <w14:ligatures w14:val="none"/>
              </w:rPr>
            </w:pPr>
            <w:r w:rsidRPr="00C64C0B">
              <w:rPr>
                <w:rFonts w:ascii="Montserrat" w:eastAsia="Arial Unicode MS" w:hAnsi="Montserrat" w:cstheme="minorHAnsi"/>
                <w:color w:val="000000"/>
                <w:kern w:val="0"/>
                <w:sz w:val="18"/>
                <w:szCs w:val="18"/>
                <w:lang w:val="es-ES_tradnl" w:eastAsia="es-MX"/>
                <w14:ligatures w14:val="none"/>
              </w:rPr>
              <w:t xml:space="preserve">Recursos humanos y materiales que se utilizarán. Debiendo contar el equipo operativo con capacitación </w:t>
            </w:r>
            <w:r w:rsidRPr="00C64C0B">
              <w:rPr>
                <w:rFonts w:ascii="Montserrat" w:eastAsia="Arial Unicode MS" w:hAnsi="Montserrat" w:cstheme="minorHAnsi"/>
                <w:color w:val="000000"/>
                <w:kern w:val="0"/>
                <w:sz w:val="18"/>
                <w:szCs w:val="18"/>
                <w:lang w:val="es-ES_tradnl" w:eastAsia="es-MX"/>
                <w14:ligatures w14:val="none"/>
              </w:rPr>
              <w:lastRenderedPageBreak/>
              <w:t>previa respecto de las actividades a realizar</w:t>
            </w:r>
          </w:p>
          <w:p w14:paraId="1827B04B" w14:textId="77777777" w:rsidR="00D7275E" w:rsidRPr="00C64C0B" w:rsidRDefault="00D7275E" w:rsidP="00D7275E">
            <w:pPr>
              <w:pStyle w:val="Prrafodelista"/>
              <w:numPr>
                <w:ilvl w:val="0"/>
                <w:numId w:val="16"/>
              </w:numPr>
              <w:jc w:val="both"/>
              <w:rPr>
                <w:rFonts w:ascii="Montserrat" w:eastAsia="Arial Unicode MS" w:hAnsi="Montserrat" w:cstheme="minorHAnsi"/>
                <w:color w:val="000000"/>
                <w:kern w:val="0"/>
                <w:sz w:val="18"/>
                <w:szCs w:val="18"/>
                <w:lang w:val="es-ES_tradnl" w:eastAsia="es-MX"/>
                <w14:ligatures w14:val="none"/>
              </w:rPr>
            </w:pPr>
            <w:r w:rsidRPr="00C64C0B">
              <w:rPr>
                <w:rFonts w:ascii="Montserrat" w:eastAsia="Arial Unicode MS" w:hAnsi="Montserrat" w:cstheme="minorHAnsi"/>
                <w:color w:val="000000"/>
                <w:kern w:val="0"/>
                <w:sz w:val="18"/>
                <w:szCs w:val="18"/>
                <w:lang w:val="es-ES_tradnl" w:eastAsia="es-MX"/>
                <w14:ligatures w14:val="none"/>
              </w:rPr>
              <w:t>Cargo de los responsables de las actividades.</w:t>
            </w:r>
          </w:p>
          <w:p w14:paraId="45A2E8D0" w14:textId="77777777" w:rsidR="00D7275E" w:rsidRPr="00C64C0B" w:rsidRDefault="00D7275E" w:rsidP="00D7275E">
            <w:pPr>
              <w:pStyle w:val="Prrafodelista"/>
              <w:numPr>
                <w:ilvl w:val="0"/>
                <w:numId w:val="16"/>
              </w:numPr>
              <w:jc w:val="both"/>
              <w:rPr>
                <w:rFonts w:ascii="Montserrat" w:eastAsia="Arial Unicode MS" w:hAnsi="Montserrat" w:cstheme="minorHAnsi"/>
                <w:color w:val="000000"/>
                <w:kern w:val="0"/>
                <w:sz w:val="18"/>
                <w:szCs w:val="18"/>
                <w:lang w:val="es-ES_tradnl" w:eastAsia="es-MX"/>
                <w14:ligatures w14:val="none"/>
              </w:rPr>
            </w:pPr>
            <w:r w:rsidRPr="00C64C0B">
              <w:rPr>
                <w:rFonts w:ascii="Montserrat" w:eastAsia="Arial Unicode MS" w:hAnsi="Montserrat" w:cstheme="minorHAnsi"/>
                <w:color w:val="000000"/>
                <w:kern w:val="0"/>
                <w:sz w:val="18"/>
                <w:szCs w:val="18"/>
                <w:lang w:val="es-ES_tradnl" w:eastAsia="es-MX"/>
                <w14:ligatures w14:val="none"/>
              </w:rPr>
              <w:t>Fechas límite de recepción de los entregables.</w:t>
            </w:r>
          </w:p>
          <w:p w14:paraId="15CA5CEA" w14:textId="77777777" w:rsidR="00D7275E" w:rsidRPr="00C64C0B" w:rsidRDefault="00D7275E" w:rsidP="00D7275E">
            <w:pPr>
              <w:pStyle w:val="Prrafodelista"/>
              <w:numPr>
                <w:ilvl w:val="0"/>
                <w:numId w:val="16"/>
              </w:numPr>
              <w:jc w:val="both"/>
              <w:rPr>
                <w:rFonts w:ascii="Montserrat" w:eastAsia="Arial Unicode MS" w:hAnsi="Montserrat" w:cstheme="minorHAnsi"/>
                <w:color w:val="000000"/>
                <w:kern w:val="0"/>
                <w:sz w:val="18"/>
                <w:szCs w:val="18"/>
                <w:lang w:val="es-ES_tradnl" w:eastAsia="es-MX"/>
                <w14:ligatures w14:val="none"/>
              </w:rPr>
            </w:pPr>
            <w:r w:rsidRPr="00C64C0B">
              <w:rPr>
                <w:rFonts w:ascii="Montserrat" w:eastAsia="Arial Unicode MS" w:hAnsi="Montserrat" w:cstheme="minorHAnsi"/>
                <w:color w:val="000000"/>
                <w:kern w:val="0"/>
                <w:sz w:val="18"/>
                <w:szCs w:val="18"/>
                <w:lang w:val="es-ES_tradnl" w:eastAsia="es-MX"/>
                <w14:ligatures w14:val="none"/>
              </w:rPr>
              <w:t>Cronograma de actividades a realizar por cada unidad.</w:t>
            </w:r>
          </w:p>
          <w:p w14:paraId="0F5B3F53" w14:textId="77777777" w:rsidR="00D7275E" w:rsidRPr="00E90A07" w:rsidRDefault="00D7275E" w:rsidP="00D7275E">
            <w:pPr>
              <w:ind w:right="131"/>
              <w:jc w:val="both"/>
              <w:rPr>
                <w:rFonts w:ascii="Noto Sans" w:eastAsia="Times New Roman" w:hAnsi="Noto Sans" w:cs="Noto Sans"/>
                <w:sz w:val="16"/>
                <w:szCs w:val="16"/>
              </w:rPr>
            </w:pPr>
          </w:p>
          <w:p w14:paraId="3A98FD1D" w14:textId="77777777" w:rsidR="00D7275E" w:rsidRPr="00C64C0B" w:rsidRDefault="00D7275E" w:rsidP="00C64C0B">
            <w:pPr>
              <w:jc w:val="both"/>
              <w:rPr>
                <w:rFonts w:ascii="Montserrat" w:eastAsia="Arial Unicode MS" w:hAnsi="Montserrat" w:cstheme="minorHAnsi"/>
                <w:color w:val="000000"/>
                <w:sz w:val="18"/>
                <w:szCs w:val="18"/>
                <w:lang w:val="es-ES_tradnl" w:eastAsia="es-MX"/>
              </w:rPr>
            </w:pPr>
            <w:r w:rsidRPr="00C64C0B">
              <w:rPr>
                <w:rFonts w:ascii="Montserrat" w:eastAsia="Arial Unicode MS" w:hAnsi="Montserrat" w:cstheme="minorHAnsi"/>
                <w:color w:val="000000"/>
                <w:sz w:val="18"/>
                <w:szCs w:val="18"/>
                <w:lang w:val="es-ES_tradnl" w:eastAsia="es-MX"/>
              </w:rPr>
              <w:t xml:space="preserve">El inicio y término de las actividades del levantamiento del inventario físico de las Unidades contempladas en los presentes Términos y Condiciones y en el Anexo Técnico se realizará conforme al Programa o Plan de trabajo, contemplando que todas las actividades se realicen en la vigencia del Contrato. </w:t>
            </w:r>
          </w:p>
          <w:p w14:paraId="1A331096" w14:textId="77777777" w:rsidR="00D7275E" w:rsidRPr="00C64C0B" w:rsidRDefault="00D7275E" w:rsidP="00C64C0B">
            <w:pPr>
              <w:pStyle w:val="Prrafodelista"/>
              <w:numPr>
                <w:ilvl w:val="0"/>
                <w:numId w:val="16"/>
              </w:numPr>
              <w:jc w:val="both"/>
              <w:rPr>
                <w:rFonts w:ascii="Montserrat" w:eastAsia="Arial Unicode MS" w:hAnsi="Montserrat" w:cstheme="minorHAnsi"/>
                <w:color w:val="000000"/>
                <w:kern w:val="0"/>
                <w:sz w:val="18"/>
                <w:szCs w:val="18"/>
                <w:lang w:val="es-ES_tradnl" w:eastAsia="es-MX"/>
                <w14:ligatures w14:val="none"/>
              </w:rPr>
            </w:pPr>
          </w:p>
          <w:p w14:paraId="4EED4C3B" w14:textId="3410162C" w:rsidR="00D21D7A" w:rsidRPr="00C64C0B" w:rsidRDefault="00D7275E" w:rsidP="00C64C0B">
            <w:pPr>
              <w:jc w:val="both"/>
              <w:rPr>
                <w:rFonts w:ascii="Montserrat" w:hAnsi="Montserrat" w:cstheme="minorHAnsi"/>
                <w:sz w:val="18"/>
                <w:szCs w:val="18"/>
              </w:rPr>
            </w:pPr>
            <w:r w:rsidRPr="00C64C0B">
              <w:rPr>
                <w:rFonts w:ascii="Montserrat" w:eastAsia="Arial Unicode MS" w:hAnsi="Montserrat" w:cstheme="minorHAnsi"/>
                <w:color w:val="000000"/>
                <w:sz w:val="18"/>
                <w:szCs w:val="18"/>
                <w:lang w:val="es-ES_tradnl" w:eastAsia="es-MX"/>
              </w:rPr>
              <w:t>En caso de que el licitante presente el documento en forma distinta a lo señalado en el presente numeral o no lo presente, se le otorgarán: () puntos.</w:t>
            </w:r>
          </w:p>
        </w:tc>
        <w:tc>
          <w:tcPr>
            <w:tcW w:w="1715" w:type="pct"/>
            <w:tcBorders>
              <w:top w:val="single" w:sz="4" w:space="0" w:color="auto"/>
              <w:left w:val="single" w:sz="4" w:space="0" w:color="auto"/>
              <w:bottom w:val="single" w:sz="8" w:space="0" w:color="6094C9"/>
              <w:right w:val="single" w:sz="4" w:space="0" w:color="auto"/>
            </w:tcBorders>
            <w:shd w:val="clear" w:color="auto" w:fill="auto"/>
            <w:tcMar>
              <w:top w:w="0" w:type="dxa"/>
              <w:left w:w="0" w:type="dxa"/>
              <w:bottom w:w="0" w:type="dxa"/>
              <w:right w:w="0" w:type="dxa"/>
            </w:tcMar>
          </w:tcPr>
          <w:p w14:paraId="35EB30C8" w14:textId="77777777" w:rsidR="00D21D7A" w:rsidRPr="00C233F9" w:rsidRDefault="00D21D7A" w:rsidP="00D21D7A">
            <w:pPr>
              <w:widowControl w:val="0"/>
              <w:pBdr>
                <w:bottom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Unicode MS" w:hAnsi="Montserrat" w:cstheme="minorHAnsi"/>
                <w:b/>
                <w:bCs/>
                <w:color w:val="000000"/>
                <w:sz w:val="20"/>
                <w:szCs w:val="20"/>
                <w:lang w:val="es-MX" w:eastAsia="es-MX"/>
              </w:rPr>
            </w:pPr>
          </w:p>
          <w:p w14:paraId="2DD70B02" w14:textId="442901A9" w:rsidR="00D7275E" w:rsidRPr="00C64C0B" w:rsidRDefault="00D7275E" w:rsidP="00D7275E">
            <w:pPr>
              <w:jc w:val="both"/>
              <w:rPr>
                <w:rFonts w:ascii="Montserrat" w:eastAsia="Arial Unicode MS" w:hAnsi="Montserrat" w:cstheme="minorHAnsi"/>
                <w:color w:val="000000"/>
                <w:sz w:val="18"/>
                <w:szCs w:val="18"/>
                <w:lang w:val="es-ES_tradnl" w:eastAsia="es-MX"/>
              </w:rPr>
            </w:pPr>
            <w:r w:rsidRPr="00C64C0B">
              <w:rPr>
                <w:rFonts w:ascii="Montserrat" w:eastAsia="Arial Unicode MS" w:hAnsi="Montserrat" w:cstheme="minorHAnsi"/>
                <w:color w:val="000000"/>
                <w:sz w:val="18"/>
                <w:szCs w:val="18"/>
                <w:lang w:val="es-ES_tradnl" w:eastAsia="es-MX"/>
              </w:rPr>
              <w:t>El licitante deberá presentar un Programa o Plan de trabajo firmado por el representante legal, líder del proyecto y líder de operación; documento que deberá contener como mínimo lo siguiente:</w:t>
            </w:r>
          </w:p>
          <w:p w14:paraId="2DCE263E" w14:textId="77777777" w:rsidR="00D7275E" w:rsidRPr="00C64C0B" w:rsidRDefault="00D7275E" w:rsidP="00D7275E">
            <w:pPr>
              <w:pStyle w:val="Prrafodelista"/>
              <w:numPr>
                <w:ilvl w:val="0"/>
                <w:numId w:val="16"/>
              </w:numPr>
              <w:jc w:val="both"/>
              <w:rPr>
                <w:rFonts w:ascii="Montserrat" w:eastAsia="Arial Unicode MS" w:hAnsi="Montserrat" w:cstheme="minorHAnsi"/>
                <w:color w:val="000000"/>
                <w:kern w:val="0"/>
                <w:sz w:val="18"/>
                <w:szCs w:val="18"/>
                <w:lang w:val="es-ES_tradnl" w:eastAsia="es-MX"/>
                <w14:ligatures w14:val="none"/>
              </w:rPr>
            </w:pPr>
            <w:r w:rsidRPr="00C64C0B">
              <w:rPr>
                <w:rFonts w:ascii="Montserrat" w:eastAsia="Arial Unicode MS" w:hAnsi="Montserrat" w:cstheme="minorHAnsi"/>
                <w:color w:val="000000"/>
                <w:kern w:val="0"/>
                <w:sz w:val="18"/>
                <w:szCs w:val="18"/>
                <w:lang w:val="es-ES_tradnl" w:eastAsia="es-MX"/>
                <w14:ligatures w14:val="none"/>
              </w:rPr>
              <w:t>Plazo estimado de ejecución de las diversas actividades con fechas de inicio y término.</w:t>
            </w:r>
          </w:p>
          <w:p w14:paraId="589DDC2F" w14:textId="77777777" w:rsidR="00D7275E" w:rsidRPr="00C64C0B" w:rsidRDefault="00D7275E" w:rsidP="00D7275E">
            <w:pPr>
              <w:pStyle w:val="Prrafodelista"/>
              <w:numPr>
                <w:ilvl w:val="0"/>
                <w:numId w:val="16"/>
              </w:numPr>
              <w:jc w:val="both"/>
              <w:rPr>
                <w:rFonts w:ascii="Montserrat" w:eastAsia="Arial Unicode MS" w:hAnsi="Montserrat" w:cstheme="minorHAnsi"/>
                <w:color w:val="000000"/>
                <w:kern w:val="0"/>
                <w:sz w:val="18"/>
                <w:szCs w:val="18"/>
                <w:lang w:val="es-ES_tradnl" w:eastAsia="es-MX"/>
                <w14:ligatures w14:val="none"/>
              </w:rPr>
            </w:pPr>
            <w:r w:rsidRPr="00C64C0B">
              <w:rPr>
                <w:rFonts w:ascii="Montserrat" w:eastAsia="Arial Unicode MS" w:hAnsi="Montserrat" w:cstheme="minorHAnsi"/>
                <w:color w:val="000000"/>
                <w:kern w:val="0"/>
                <w:sz w:val="18"/>
                <w:szCs w:val="18"/>
                <w:lang w:val="es-ES_tradnl" w:eastAsia="es-MX"/>
                <w14:ligatures w14:val="none"/>
              </w:rPr>
              <w:t xml:space="preserve">Actividades a realizar por cada unidad. </w:t>
            </w:r>
          </w:p>
          <w:p w14:paraId="3B14D1BD" w14:textId="77777777" w:rsidR="00D7275E" w:rsidRPr="00C64C0B" w:rsidRDefault="00D7275E" w:rsidP="00D7275E">
            <w:pPr>
              <w:pStyle w:val="Prrafodelista"/>
              <w:numPr>
                <w:ilvl w:val="0"/>
                <w:numId w:val="16"/>
              </w:numPr>
              <w:jc w:val="both"/>
              <w:rPr>
                <w:rFonts w:ascii="Montserrat" w:eastAsia="Arial Unicode MS" w:hAnsi="Montserrat" w:cstheme="minorHAnsi"/>
                <w:color w:val="000000"/>
                <w:kern w:val="0"/>
                <w:sz w:val="18"/>
                <w:szCs w:val="18"/>
                <w:lang w:val="es-ES_tradnl" w:eastAsia="es-MX"/>
                <w14:ligatures w14:val="none"/>
              </w:rPr>
            </w:pPr>
            <w:r w:rsidRPr="00C64C0B">
              <w:rPr>
                <w:rFonts w:ascii="Montserrat" w:eastAsia="Arial Unicode MS" w:hAnsi="Montserrat" w:cstheme="minorHAnsi"/>
                <w:color w:val="000000"/>
                <w:kern w:val="0"/>
                <w:sz w:val="18"/>
                <w:szCs w:val="18"/>
                <w:lang w:val="es-ES_tradnl" w:eastAsia="es-MX"/>
                <w14:ligatures w14:val="none"/>
              </w:rPr>
              <w:t xml:space="preserve">Recursos humanos y </w:t>
            </w:r>
            <w:r w:rsidRPr="00C64C0B">
              <w:rPr>
                <w:rFonts w:ascii="Montserrat" w:eastAsia="Arial Unicode MS" w:hAnsi="Montserrat" w:cstheme="minorHAnsi"/>
                <w:color w:val="000000"/>
                <w:kern w:val="0"/>
                <w:sz w:val="18"/>
                <w:szCs w:val="18"/>
                <w:lang w:val="es-ES_tradnl" w:eastAsia="es-MX"/>
                <w14:ligatures w14:val="none"/>
              </w:rPr>
              <w:lastRenderedPageBreak/>
              <w:t>materiales que se utilizarán. Debiendo contar el equipo operativo con capacitación previa respecto de las actividades a realizar</w:t>
            </w:r>
          </w:p>
          <w:p w14:paraId="28BF1142" w14:textId="77777777" w:rsidR="00D7275E" w:rsidRPr="00C64C0B" w:rsidRDefault="00D7275E" w:rsidP="00D7275E">
            <w:pPr>
              <w:pStyle w:val="Prrafodelista"/>
              <w:numPr>
                <w:ilvl w:val="0"/>
                <w:numId w:val="16"/>
              </w:numPr>
              <w:jc w:val="both"/>
              <w:rPr>
                <w:rFonts w:ascii="Montserrat" w:eastAsia="Arial Unicode MS" w:hAnsi="Montserrat" w:cstheme="minorHAnsi"/>
                <w:color w:val="000000"/>
                <w:kern w:val="0"/>
                <w:sz w:val="18"/>
                <w:szCs w:val="18"/>
                <w:lang w:val="es-ES_tradnl" w:eastAsia="es-MX"/>
                <w14:ligatures w14:val="none"/>
              </w:rPr>
            </w:pPr>
            <w:r w:rsidRPr="00C64C0B">
              <w:rPr>
                <w:rFonts w:ascii="Montserrat" w:eastAsia="Arial Unicode MS" w:hAnsi="Montserrat" w:cstheme="minorHAnsi"/>
                <w:color w:val="000000"/>
                <w:kern w:val="0"/>
                <w:sz w:val="18"/>
                <w:szCs w:val="18"/>
                <w:lang w:val="es-ES_tradnl" w:eastAsia="es-MX"/>
                <w14:ligatures w14:val="none"/>
              </w:rPr>
              <w:t>Cargo de los responsables de las actividades.</w:t>
            </w:r>
          </w:p>
          <w:p w14:paraId="4505E366" w14:textId="77777777" w:rsidR="00D7275E" w:rsidRPr="00C64C0B" w:rsidRDefault="00D7275E" w:rsidP="00D7275E">
            <w:pPr>
              <w:pStyle w:val="Prrafodelista"/>
              <w:numPr>
                <w:ilvl w:val="0"/>
                <w:numId w:val="16"/>
              </w:numPr>
              <w:jc w:val="both"/>
              <w:rPr>
                <w:rFonts w:ascii="Montserrat" w:eastAsia="Arial Unicode MS" w:hAnsi="Montserrat" w:cstheme="minorHAnsi"/>
                <w:color w:val="000000"/>
                <w:kern w:val="0"/>
                <w:sz w:val="18"/>
                <w:szCs w:val="18"/>
                <w:lang w:val="es-ES_tradnl" w:eastAsia="es-MX"/>
                <w14:ligatures w14:val="none"/>
              </w:rPr>
            </w:pPr>
            <w:r w:rsidRPr="00C64C0B">
              <w:rPr>
                <w:rFonts w:ascii="Montserrat" w:eastAsia="Arial Unicode MS" w:hAnsi="Montserrat" w:cstheme="minorHAnsi"/>
                <w:color w:val="000000"/>
                <w:kern w:val="0"/>
                <w:sz w:val="18"/>
                <w:szCs w:val="18"/>
                <w:lang w:val="es-ES_tradnl" w:eastAsia="es-MX"/>
                <w14:ligatures w14:val="none"/>
              </w:rPr>
              <w:t>Fechas límite de recepción de los entregables.</w:t>
            </w:r>
          </w:p>
          <w:p w14:paraId="0DF19267" w14:textId="77777777" w:rsidR="00D7275E" w:rsidRPr="00C64C0B" w:rsidRDefault="00D7275E" w:rsidP="00D7275E">
            <w:pPr>
              <w:pStyle w:val="Prrafodelista"/>
              <w:numPr>
                <w:ilvl w:val="0"/>
                <w:numId w:val="16"/>
              </w:numPr>
              <w:jc w:val="both"/>
              <w:rPr>
                <w:rFonts w:ascii="Montserrat" w:eastAsia="Arial Unicode MS" w:hAnsi="Montserrat" w:cstheme="minorHAnsi"/>
                <w:color w:val="000000"/>
                <w:kern w:val="0"/>
                <w:sz w:val="18"/>
                <w:szCs w:val="18"/>
                <w:lang w:val="es-ES_tradnl" w:eastAsia="es-MX"/>
                <w14:ligatures w14:val="none"/>
              </w:rPr>
            </w:pPr>
            <w:r w:rsidRPr="00C64C0B">
              <w:rPr>
                <w:rFonts w:ascii="Montserrat" w:eastAsia="Arial Unicode MS" w:hAnsi="Montserrat" w:cstheme="minorHAnsi"/>
                <w:color w:val="000000"/>
                <w:kern w:val="0"/>
                <w:sz w:val="18"/>
                <w:szCs w:val="18"/>
                <w:lang w:val="es-ES_tradnl" w:eastAsia="es-MX"/>
                <w14:ligatures w14:val="none"/>
              </w:rPr>
              <w:t>Cronograma de actividades a realizar por cada unidad.</w:t>
            </w:r>
          </w:p>
          <w:p w14:paraId="078A44CD" w14:textId="77777777" w:rsidR="00D7275E" w:rsidRPr="00E90A07" w:rsidRDefault="00D7275E" w:rsidP="00D7275E">
            <w:pPr>
              <w:ind w:right="131"/>
              <w:jc w:val="both"/>
              <w:rPr>
                <w:rFonts w:ascii="Noto Sans" w:eastAsia="Times New Roman" w:hAnsi="Noto Sans" w:cs="Noto Sans"/>
                <w:sz w:val="16"/>
                <w:szCs w:val="16"/>
              </w:rPr>
            </w:pPr>
          </w:p>
          <w:p w14:paraId="5E7E159B" w14:textId="77777777" w:rsidR="00D7275E" w:rsidRPr="00C64C0B" w:rsidRDefault="00D7275E" w:rsidP="00C64C0B">
            <w:pPr>
              <w:jc w:val="both"/>
              <w:rPr>
                <w:rFonts w:ascii="Montserrat" w:eastAsia="Arial Unicode MS" w:hAnsi="Montserrat" w:cstheme="minorHAnsi"/>
                <w:color w:val="000000"/>
                <w:sz w:val="18"/>
                <w:szCs w:val="18"/>
                <w:lang w:val="es-ES_tradnl" w:eastAsia="es-MX"/>
              </w:rPr>
            </w:pPr>
            <w:r w:rsidRPr="00C64C0B">
              <w:rPr>
                <w:rFonts w:ascii="Montserrat" w:eastAsia="Arial Unicode MS" w:hAnsi="Montserrat" w:cstheme="minorHAnsi"/>
                <w:color w:val="000000"/>
                <w:sz w:val="18"/>
                <w:szCs w:val="18"/>
                <w:lang w:val="es-ES_tradnl" w:eastAsia="es-MX"/>
              </w:rPr>
              <w:t xml:space="preserve">El inicio y término de las actividades del levantamiento del inventario físico de las Unidades contempladas en los presentes Términos y Condiciones y en el Anexo Técnico se realizará conforme al Programa o Plan de trabajo, contemplando que todas las actividades se realicen en la vigencia del Contrato. </w:t>
            </w:r>
          </w:p>
          <w:p w14:paraId="260FD0CC" w14:textId="77777777" w:rsidR="00D7275E" w:rsidRPr="00C64C0B" w:rsidRDefault="00D7275E" w:rsidP="00C64C0B">
            <w:pPr>
              <w:jc w:val="both"/>
              <w:rPr>
                <w:rFonts w:ascii="Montserrat" w:eastAsia="Arial Unicode MS" w:hAnsi="Montserrat" w:cstheme="minorHAnsi"/>
                <w:color w:val="000000"/>
                <w:sz w:val="18"/>
                <w:szCs w:val="18"/>
                <w:lang w:val="es-ES_tradnl" w:eastAsia="es-MX"/>
              </w:rPr>
            </w:pPr>
          </w:p>
          <w:p w14:paraId="696088ED" w14:textId="47C9F4C1" w:rsidR="00D21D7A" w:rsidRPr="00D21D7A" w:rsidRDefault="00D7275E" w:rsidP="00D7275E">
            <w:pPr>
              <w:pBdr>
                <w:bottom w:val="single" w:sz="4" w:space="1" w:color="auto"/>
              </w:pBdr>
              <w:jc w:val="both"/>
              <w:rPr>
                <w:rFonts w:ascii="Montserrat" w:hAnsi="Montserrat" w:cstheme="minorHAnsi"/>
                <w:sz w:val="18"/>
                <w:szCs w:val="18"/>
              </w:rPr>
            </w:pPr>
            <w:r w:rsidRPr="00C64C0B">
              <w:rPr>
                <w:rFonts w:ascii="Montserrat" w:eastAsia="Arial Unicode MS" w:hAnsi="Montserrat" w:cstheme="minorHAnsi"/>
                <w:color w:val="000000"/>
                <w:sz w:val="18"/>
                <w:szCs w:val="18"/>
                <w:lang w:val="es-ES_tradnl" w:eastAsia="es-MX"/>
              </w:rPr>
              <w:t>En caso de que el licitante presente el documento en forma distinta a lo señalado en el presente numeral o no lo presente, se le otorgarán: () puntos</w:t>
            </w:r>
            <w:r w:rsidRPr="00E90A07">
              <w:rPr>
                <w:rFonts w:ascii="Noto Sans" w:hAnsi="Noto Sans" w:cs="Noto Sans"/>
                <w:b/>
                <w:bCs/>
                <w:sz w:val="16"/>
                <w:szCs w:val="16"/>
              </w:rPr>
              <w:t>.</w:t>
            </w:r>
          </w:p>
        </w:tc>
        <w:tc>
          <w:tcPr>
            <w:tcW w:w="403" w:type="pct"/>
            <w:tcBorders>
              <w:top w:val="single" w:sz="4" w:space="0" w:color="auto"/>
              <w:left w:val="single" w:sz="4" w:space="0" w:color="auto"/>
              <w:bottom w:val="single" w:sz="8" w:space="0" w:color="6094C9"/>
              <w:right w:val="single" w:sz="4" w:space="0" w:color="auto"/>
            </w:tcBorders>
            <w:shd w:val="clear" w:color="auto" w:fill="auto"/>
            <w:tcMar>
              <w:top w:w="0" w:type="dxa"/>
              <w:left w:w="0" w:type="dxa"/>
              <w:bottom w:w="0" w:type="dxa"/>
              <w:right w:w="0" w:type="dxa"/>
            </w:tcMar>
            <w:vAlign w:val="center"/>
          </w:tcPr>
          <w:p w14:paraId="3771DD04" w14:textId="77777777" w:rsidR="00D21D7A" w:rsidRPr="00D21D7A" w:rsidRDefault="00D21D7A" w:rsidP="00D21D7A">
            <w:pPr>
              <w:spacing w:line="360" w:lineRule="auto"/>
              <w:jc w:val="center"/>
              <w:rPr>
                <w:rFonts w:ascii="Montserrat" w:hAnsi="Montserrat" w:cstheme="minorHAnsi"/>
                <w:b/>
                <w:bCs/>
                <w:sz w:val="18"/>
                <w:szCs w:val="18"/>
              </w:rPr>
            </w:pPr>
          </w:p>
        </w:tc>
      </w:tr>
      <w:tr w:rsidR="00D7275E" w:rsidRPr="00D21D7A" w14:paraId="31698C42" w14:textId="77777777" w:rsidTr="00D7275E">
        <w:trPr>
          <w:trHeight w:val="348"/>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tcPr>
          <w:p w14:paraId="5334F360" w14:textId="798CB2C7" w:rsidR="00D7275E" w:rsidRPr="00D21D7A" w:rsidRDefault="00D7275E" w:rsidP="00D7275E">
            <w:pPr>
              <w:spacing w:line="360" w:lineRule="auto"/>
              <w:rPr>
                <w:rFonts w:ascii="Montserrat" w:hAnsi="Montserrat" w:cstheme="minorHAnsi"/>
                <w:b/>
                <w:sz w:val="18"/>
                <w:szCs w:val="18"/>
              </w:rPr>
            </w:pPr>
            <w:r w:rsidRPr="00D21D7A">
              <w:rPr>
                <w:rFonts w:ascii="Montserrat" w:hAnsi="Montserrat" w:cstheme="minorHAnsi"/>
                <w:b/>
                <w:sz w:val="18"/>
                <w:szCs w:val="18"/>
              </w:rPr>
              <w:t>3.3. ESQUEMA ESTRUCTURAL DE ORGANIZACIÓN DE LOS RECURSOS HUMANOS</w:t>
            </w:r>
          </w:p>
        </w:tc>
      </w:tr>
      <w:tr w:rsidR="00D21D7A" w:rsidRPr="00D21D7A" w14:paraId="1D34ACE5" w14:textId="77777777" w:rsidTr="0016768C">
        <w:trPr>
          <w:trHeight w:val="300"/>
        </w:trPr>
        <w:tc>
          <w:tcPr>
            <w:tcW w:w="1168"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9368669" w14:textId="3145FFCC" w:rsidR="00D21D7A" w:rsidRPr="00D21D7A" w:rsidRDefault="00D7275E" w:rsidP="00D7275E">
            <w:pPr>
              <w:spacing w:line="360" w:lineRule="auto"/>
              <w:jc w:val="both"/>
              <w:rPr>
                <w:rFonts w:ascii="Montserrat" w:hAnsi="Montserrat" w:cstheme="minorHAnsi"/>
                <w:sz w:val="18"/>
                <w:szCs w:val="18"/>
              </w:rPr>
            </w:pPr>
            <w:r w:rsidRPr="00D7275E">
              <w:rPr>
                <w:rFonts w:ascii="Montserrat" w:hAnsi="Montserrat" w:cstheme="minorHAnsi"/>
                <w:b/>
                <w:sz w:val="18"/>
                <w:szCs w:val="18"/>
              </w:rPr>
              <w:t>3.3.1 Organización y distribución de los recursos humanos, mediante un esquema en el cual se estructure la organización del personal que será necesario para cumplir con el proyecto.</w:t>
            </w:r>
          </w:p>
        </w:tc>
        <w:tc>
          <w:tcPr>
            <w:tcW w:w="1713"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E1AFF95" w14:textId="77777777" w:rsidR="00D7275E" w:rsidRPr="00D7275E" w:rsidRDefault="00D7275E" w:rsidP="00D7275E">
            <w:pPr>
              <w:jc w:val="both"/>
              <w:rPr>
                <w:rFonts w:ascii="Montserrat" w:eastAsia="Arial Unicode MS" w:hAnsi="Montserrat" w:cstheme="minorHAnsi"/>
                <w:bCs/>
                <w:color w:val="000000"/>
                <w:sz w:val="18"/>
                <w:szCs w:val="18"/>
                <w:lang w:val="es-MX" w:eastAsia="es-MX"/>
              </w:rPr>
            </w:pPr>
            <w:r w:rsidRPr="00D7275E">
              <w:rPr>
                <w:rFonts w:ascii="Montserrat" w:eastAsia="Arial Unicode MS" w:hAnsi="Montserrat" w:cstheme="minorHAnsi"/>
                <w:bCs/>
                <w:color w:val="000000"/>
                <w:sz w:val="18"/>
                <w:szCs w:val="18"/>
                <w:lang w:val="es-MX" w:eastAsia="es-MX"/>
              </w:rPr>
              <w:t>El licitante deberá incluir un escrito firmado por su representante legal con lo siguiente:</w:t>
            </w:r>
          </w:p>
          <w:p w14:paraId="0CCBC595" w14:textId="77777777" w:rsidR="00D7275E" w:rsidRPr="00D7275E" w:rsidRDefault="00D7275E" w:rsidP="00D7275E">
            <w:pPr>
              <w:jc w:val="both"/>
              <w:rPr>
                <w:rFonts w:ascii="Montserrat" w:eastAsia="Arial Unicode MS" w:hAnsi="Montserrat" w:cstheme="minorHAnsi"/>
                <w:bCs/>
                <w:color w:val="000000"/>
                <w:sz w:val="18"/>
                <w:szCs w:val="18"/>
                <w:lang w:val="es-MX" w:eastAsia="es-MX"/>
              </w:rPr>
            </w:pPr>
            <w:r w:rsidRPr="00D7275E">
              <w:rPr>
                <w:rFonts w:ascii="Montserrat" w:eastAsia="Arial Unicode MS" w:hAnsi="Montserrat" w:cstheme="minorHAnsi"/>
                <w:bCs/>
                <w:color w:val="000000"/>
                <w:sz w:val="18"/>
                <w:szCs w:val="18"/>
                <w:lang w:val="es-MX" w:eastAsia="es-MX"/>
              </w:rPr>
              <w:t>a)</w:t>
            </w:r>
            <w:r w:rsidRPr="00D7275E">
              <w:rPr>
                <w:rFonts w:ascii="Montserrat" w:eastAsia="Arial Unicode MS" w:hAnsi="Montserrat" w:cstheme="minorHAnsi"/>
                <w:bCs/>
                <w:color w:val="000000"/>
                <w:sz w:val="18"/>
                <w:szCs w:val="18"/>
                <w:lang w:val="es-MX" w:eastAsia="es-MX"/>
              </w:rPr>
              <w:tab/>
              <w:t>Organigrama de la estructura del personal que destinará para la prestación del servicio, considerando una organización conforme a la  información que presente para acreditar la capacidad de los recursos humanos.</w:t>
            </w:r>
          </w:p>
          <w:p w14:paraId="0067AAEE" w14:textId="77777777" w:rsidR="00D7275E" w:rsidRPr="00D7275E" w:rsidRDefault="00D7275E" w:rsidP="00D7275E">
            <w:pPr>
              <w:jc w:val="both"/>
              <w:rPr>
                <w:rFonts w:ascii="Montserrat" w:eastAsia="Arial Unicode MS" w:hAnsi="Montserrat" w:cstheme="minorHAnsi"/>
                <w:bCs/>
                <w:color w:val="000000"/>
                <w:sz w:val="18"/>
                <w:szCs w:val="18"/>
                <w:lang w:val="es-MX" w:eastAsia="es-MX"/>
              </w:rPr>
            </w:pPr>
            <w:r w:rsidRPr="00D7275E">
              <w:rPr>
                <w:rFonts w:ascii="Montserrat" w:eastAsia="Arial Unicode MS" w:hAnsi="Montserrat" w:cstheme="minorHAnsi"/>
                <w:bCs/>
                <w:color w:val="000000"/>
                <w:sz w:val="18"/>
                <w:szCs w:val="18"/>
                <w:lang w:val="es-MX" w:eastAsia="es-MX"/>
              </w:rPr>
              <w:t>b)</w:t>
            </w:r>
            <w:r w:rsidRPr="00D7275E">
              <w:rPr>
                <w:rFonts w:ascii="Montserrat" w:eastAsia="Arial Unicode MS" w:hAnsi="Montserrat" w:cstheme="minorHAnsi"/>
                <w:bCs/>
                <w:color w:val="000000"/>
                <w:sz w:val="18"/>
                <w:szCs w:val="18"/>
                <w:lang w:val="es-MX" w:eastAsia="es-MX"/>
              </w:rPr>
              <w:tab/>
              <w:t xml:space="preserve">La plantilla de los recursos humanos con los que cuenta para la prestación del servicio solicitado, identificando el nombre, cargo y funciones para cada uno de ellos, conforme al programa o plan de trabajo propuesto en el punto anterior. Debiendo contar el equipo operativo con capacitación previa respecto de las actividades a </w:t>
            </w:r>
            <w:r w:rsidRPr="00D7275E">
              <w:rPr>
                <w:rFonts w:ascii="Montserrat" w:eastAsia="Arial Unicode MS" w:hAnsi="Montserrat" w:cstheme="minorHAnsi"/>
                <w:bCs/>
                <w:color w:val="000000"/>
                <w:sz w:val="18"/>
                <w:szCs w:val="18"/>
                <w:lang w:val="es-MX" w:eastAsia="es-MX"/>
              </w:rPr>
              <w:lastRenderedPageBreak/>
              <w:t>realizar.</w:t>
            </w:r>
          </w:p>
          <w:p w14:paraId="2415145D" w14:textId="77777777" w:rsidR="00D7275E" w:rsidRPr="00D7275E" w:rsidRDefault="00D7275E" w:rsidP="00D7275E">
            <w:pPr>
              <w:jc w:val="both"/>
              <w:rPr>
                <w:rFonts w:ascii="Montserrat" w:eastAsia="Arial Unicode MS" w:hAnsi="Montserrat" w:cstheme="minorHAnsi"/>
                <w:bCs/>
                <w:color w:val="000000"/>
                <w:sz w:val="18"/>
                <w:szCs w:val="18"/>
                <w:lang w:val="es-MX" w:eastAsia="es-MX"/>
              </w:rPr>
            </w:pPr>
            <w:r w:rsidRPr="00D7275E">
              <w:rPr>
                <w:rFonts w:ascii="Montserrat" w:eastAsia="Arial Unicode MS" w:hAnsi="Montserrat" w:cstheme="minorHAnsi"/>
                <w:bCs/>
                <w:color w:val="000000"/>
                <w:sz w:val="18"/>
                <w:szCs w:val="18"/>
                <w:lang w:val="es-MX" w:eastAsia="es-MX"/>
              </w:rPr>
              <w:t xml:space="preserve">El licitante deberá identificar el número de recursos que requiere para realizar el levantamiento de inventario físico de bienes muebles capitalizables (activo fijo) en las unidades, así como las estructuras de sus cuadrillas y equipo que requieran para ejecutar las actividades diarias. </w:t>
            </w:r>
          </w:p>
          <w:p w14:paraId="7BCF3A17" w14:textId="57BAEFD7" w:rsidR="00D21D7A" w:rsidRPr="00D21D7A" w:rsidRDefault="00D7275E" w:rsidP="00D7275E">
            <w:pPr>
              <w:rPr>
                <w:rFonts w:ascii="Montserrat" w:hAnsi="Montserrat" w:cstheme="minorHAnsi"/>
                <w:b/>
                <w:bCs/>
                <w:sz w:val="18"/>
                <w:szCs w:val="18"/>
              </w:rPr>
            </w:pPr>
            <w:r w:rsidRPr="00D7275E">
              <w:rPr>
                <w:rFonts w:ascii="Montserrat" w:eastAsia="Arial Unicode MS" w:hAnsi="Montserrat" w:cstheme="minorHAnsi"/>
                <w:bCs/>
                <w:color w:val="000000"/>
                <w:sz w:val="18"/>
                <w:szCs w:val="18"/>
                <w:lang w:val="es-MX" w:eastAsia="es-MX"/>
              </w:rPr>
              <w:t>En caso de que el licitante presente el documento en forma distinta a lo señalado en el presente numeral o no lo presente, se le otorgarán: () puntos.</w:t>
            </w:r>
          </w:p>
        </w:tc>
        <w:tc>
          <w:tcPr>
            <w:tcW w:w="1715"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5143D3B" w14:textId="77777777" w:rsidR="00C64C0B" w:rsidRPr="00C64C0B" w:rsidRDefault="00C64C0B" w:rsidP="00C64C0B">
            <w:pPr>
              <w:jc w:val="both"/>
              <w:rPr>
                <w:rFonts w:ascii="Montserrat" w:hAnsi="Montserrat" w:cstheme="minorHAnsi"/>
                <w:sz w:val="18"/>
                <w:szCs w:val="18"/>
              </w:rPr>
            </w:pPr>
            <w:r w:rsidRPr="00C64C0B">
              <w:rPr>
                <w:rFonts w:ascii="Montserrat" w:hAnsi="Montserrat" w:cstheme="minorHAnsi"/>
                <w:sz w:val="18"/>
                <w:szCs w:val="18"/>
              </w:rPr>
              <w:lastRenderedPageBreak/>
              <w:t>El licitante deberá incluir un escrito firmado por su representante legal con lo siguiente:</w:t>
            </w:r>
          </w:p>
          <w:p w14:paraId="547DF04D" w14:textId="77777777" w:rsidR="00C64C0B" w:rsidRPr="00C64C0B" w:rsidRDefault="00C64C0B" w:rsidP="00C64C0B">
            <w:pPr>
              <w:jc w:val="both"/>
              <w:rPr>
                <w:rFonts w:ascii="Montserrat" w:hAnsi="Montserrat" w:cstheme="minorHAnsi"/>
                <w:sz w:val="18"/>
                <w:szCs w:val="18"/>
              </w:rPr>
            </w:pPr>
            <w:r w:rsidRPr="00C64C0B">
              <w:rPr>
                <w:rFonts w:ascii="Montserrat" w:hAnsi="Montserrat" w:cstheme="minorHAnsi"/>
                <w:sz w:val="18"/>
                <w:szCs w:val="18"/>
              </w:rPr>
              <w:t>a)</w:t>
            </w:r>
            <w:r w:rsidRPr="00C64C0B">
              <w:rPr>
                <w:rFonts w:ascii="Montserrat" w:hAnsi="Montserrat" w:cstheme="minorHAnsi"/>
                <w:sz w:val="18"/>
                <w:szCs w:val="18"/>
              </w:rPr>
              <w:tab/>
              <w:t>Organigrama de la estructura del personal que destinará para la prestación del servicio, considerando una organización conforme a la  información que presente para acreditar la capacidad de los recursos humanos.</w:t>
            </w:r>
          </w:p>
          <w:p w14:paraId="7E789B14" w14:textId="77777777" w:rsidR="00C64C0B" w:rsidRPr="00C64C0B" w:rsidRDefault="00C64C0B" w:rsidP="00C64C0B">
            <w:pPr>
              <w:jc w:val="both"/>
              <w:rPr>
                <w:rFonts w:ascii="Montserrat" w:hAnsi="Montserrat" w:cstheme="minorHAnsi"/>
                <w:sz w:val="18"/>
                <w:szCs w:val="18"/>
              </w:rPr>
            </w:pPr>
            <w:r w:rsidRPr="00C64C0B">
              <w:rPr>
                <w:rFonts w:ascii="Montserrat" w:hAnsi="Montserrat" w:cstheme="minorHAnsi"/>
                <w:sz w:val="18"/>
                <w:szCs w:val="18"/>
              </w:rPr>
              <w:t>b)</w:t>
            </w:r>
            <w:r w:rsidRPr="00C64C0B">
              <w:rPr>
                <w:rFonts w:ascii="Montserrat" w:hAnsi="Montserrat" w:cstheme="minorHAnsi"/>
                <w:sz w:val="18"/>
                <w:szCs w:val="18"/>
              </w:rPr>
              <w:tab/>
              <w:t xml:space="preserve">La plantilla de los recursos humanos con los que cuenta para la prestación del servicio solicitado, identificando el nombre, cargo y funciones para cada uno de ellos, conforme al programa o plan de trabajo propuesto en el punto anterior. Debiendo contar el equipo operativo con capacitación previa respecto de las actividades a </w:t>
            </w:r>
            <w:r w:rsidRPr="00C64C0B">
              <w:rPr>
                <w:rFonts w:ascii="Montserrat" w:hAnsi="Montserrat" w:cstheme="minorHAnsi"/>
                <w:sz w:val="18"/>
                <w:szCs w:val="18"/>
              </w:rPr>
              <w:lastRenderedPageBreak/>
              <w:t>realizar.</w:t>
            </w:r>
          </w:p>
          <w:p w14:paraId="73E237B0" w14:textId="77777777" w:rsidR="00C64C0B" w:rsidRPr="00C64C0B" w:rsidRDefault="00C64C0B" w:rsidP="00C64C0B">
            <w:pPr>
              <w:jc w:val="both"/>
              <w:rPr>
                <w:rFonts w:ascii="Montserrat" w:hAnsi="Montserrat" w:cstheme="minorHAnsi"/>
                <w:sz w:val="18"/>
                <w:szCs w:val="18"/>
              </w:rPr>
            </w:pPr>
            <w:r w:rsidRPr="00C64C0B">
              <w:rPr>
                <w:rFonts w:ascii="Montserrat" w:hAnsi="Montserrat" w:cstheme="minorHAnsi"/>
                <w:sz w:val="18"/>
                <w:szCs w:val="18"/>
              </w:rPr>
              <w:t xml:space="preserve">El licitante deberá identificar el número de recursos que requiere para realizar el levantamiento de inventario físico de bienes muebles capitalizables (activo fijo) en las unidades, así como las estructuras de sus cuadrillas y equipo que requieran para ejecutar las actividades diarias. </w:t>
            </w:r>
          </w:p>
          <w:p w14:paraId="3A2EB7F8" w14:textId="487F4AA8" w:rsidR="00D21D7A" w:rsidRPr="00D21D7A" w:rsidRDefault="00C64C0B" w:rsidP="00C64C0B">
            <w:pPr>
              <w:jc w:val="both"/>
              <w:rPr>
                <w:rFonts w:ascii="Montserrat" w:hAnsi="Montserrat" w:cstheme="minorHAnsi"/>
                <w:sz w:val="18"/>
                <w:szCs w:val="18"/>
              </w:rPr>
            </w:pPr>
            <w:r w:rsidRPr="00C64C0B">
              <w:rPr>
                <w:rFonts w:ascii="Montserrat" w:hAnsi="Montserrat" w:cstheme="minorHAnsi"/>
                <w:sz w:val="18"/>
                <w:szCs w:val="18"/>
              </w:rPr>
              <w:t>En caso de que el licitante presente el documento en forma distinta a lo señalado en el presente numeral o no lo presente, se le otorgarán: () puntos.</w:t>
            </w:r>
          </w:p>
        </w:tc>
        <w:tc>
          <w:tcPr>
            <w:tcW w:w="403" w:type="pct"/>
            <w:tcBorders>
              <w:top w:val="single" w:sz="4" w:space="0" w:color="auto"/>
              <w:left w:val="single" w:sz="4" w:space="0" w:color="auto"/>
              <w:bottom w:val="single" w:sz="4" w:space="0" w:color="auto"/>
              <w:right w:val="single" w:sz="8" w:space="0" w:color="6094C9"/>
            </w:tcBorders>
            <w:shd w:val="clear" w:color="auto" w:fill="auto"/>
            <w:tcMar>
              <w:top w:w="0" w:type="dxa"/>
              <w:left w:w="0" w:type="dxa"/>
              <w:bottom w:w="0" w:type="dxa"/>
              <w:right w:w="0" w:type="dxa"/>
            </w:tcMar>
            <w:vAlign w:val="center"/>
          </w:tcPr>
          <w:p w14:paraId="2D547C63" w14:textId="77777777" w:rsidR="00D21D7A" w:rsidRPr="00D21D7A" w:rsidRDefault="00D21D7A" w:rsidP="00D21D7A">
            <w:pPr>
              <w:spacing w:line="360" w:lineRule="auto"/>
              <w:jc w:val="center"/>
              <w:rPr>
                <w:rFonts w:ascii="Montserrat" w:hAnsi="Montserrat" w:cstheme="minorHAnsi"/>
                <w:b/>
                <w:bCs/>
                <w:sz w:val="18"/>
                <w:szCs w:val="18"/>
              </w:rPr>
            </w:pPr>
          </w:p>
        </w:tc>
      </w:tr>
    </w:tbl>
    <w:p w14:paraId="08D9993F" w14:textId="77777777" w:rsidR="00D21D7A" w:rsidRPr="00D21D7A" w:rsidRDefault="00D21D7A" w:rsidP="00D21D7A">
      <w:pPr>
        <w:ind w:left="-284"/>
        <w:jc w:val="both"/>
        <w:rPr>
          <w:rFonts w:ascii="Montserrat" w:eastAsia="Times New Roman" w:hAnsi="Montserrat" w:cs="Arial"/>
          <w:sz w:val="18"/>
          <w:szCs w:val="18"/>
          <w:lang w:eastAsia="es-ES"/>
        </w:rPr>
      </w:pPr>
    </w:p>
    <w:p w14:paraId="1ED8C760" w14:textId="77777777" w:rsidR="00D21D7A" w:rsidRPr="00D21D7A" w:rsidRDefault="00D21D7A" w:rsidP="00D21D7A">
      <w:pPr>
        <w:ind w:left="-284"/>
        <w:jc w:val="both"/>
        <w:rPr>
          <w:rFonts w:ascii="Montserrat" w:eastAsia="Times New Roman" w:hAnsi="Montserrat" w:cs="Arial"/>
          <w:sz w:val="18"/>
          <w:szCs w:val="18"/>
          <w:lang w:eastAsia="es-ES"/>
        </w:rPr>
      </w:pPr>
    </w:p>
    <w:tbl>
      <w:tblPr>
        <w:tblStyle w:val="TableNormal1"/>
        <w:tblW w:w="5144"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132"/>
        <w:gridCol w:w="3068"/>
        <w:gridCol w:w="2969"/>
        <w:gridCol w:w="934"/>
      </w:tblGrid>
      <w:tr w:rsidR="00D21D7A" w:rsidRPr="00D21D7A" w14:paraId="1108BB9C" w14:textId="77777777" w:rsidTr="00C64C0B">
        <w:trPr>
          <w:trHeight w:val="540"/>
        </w:trPr>
        <w:tc>
          <w:tcPr>
            <w:tcW w:w="117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0" w:type="dxa"/>
              <w:bottom w:w="0" w:type="dxa"/>
              <w:right w:w="0" w:type="dxa"/>
            </w:tcMar>
            <w:vAlign w:val="center"/>
          </w:tcPr>
          <w:p w14:paraId="7D657E45"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center"/>
              <w:rPr>
                <w:rFonts w:ascii="Montserrat" w:eastAsia="Arial Unicode MS" w:hAnsi="Montserrat" w:cstheme="minorHAnsi"/>
                <w:color w:val="000000" w:themeColor="text1"/>
                <w:sz w:val="18"/>
                <w:szCs w:val="18"/>
                <w:lang w:val="es-MX" w:eastAsia="es-MX"/>
              </w:rPr>
            </w:pPr>
            <w:r w:rsidRPr="00D21D7A">
              <w:rPr>
                <w:rFonts w:ascii="Montserrat" w:eastAsia="Arial Unicode MS" w:hAnsi="Montserrat" w:cstheme="minorHAnsi"/>
                <w:b/>
                <w:color w:val="000000" w:themeColor="text1"/>
                <w:sz w:val="18"/>
                <w:szCs w:val="18"/>
                <w:lang w:val="es-ES_tradnl" w:eastAsia="es-MX"/>
              </w:rPr>
              <w:t>Rubro</w:t>
            </w:r>
          </w:p>
        </w:tc>
        <w:tc>
          <w:tcPr>
            <w:tcW w:w="1685"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0" w:type="dxa"/>
              <w:bottom w:w="0" w:type="dxa"/>
              <w:right w:w="0" w:type="dxa"/>
            </w:tcMar>
            <w:vAlign w:val="center"/>
          </w:tcPr>
          <w:p w14:paraId="39AA1973"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center"/>
              <w:rPr>
                <w:rFonts w:ascii="Montserrat" w:eastAsia="Arial Unicode MS" w:hAnsi="Montserrat" w:cstheme="minorHAnsi"/>
                <w:color w:val="000000" w:themeColor="text1"/>
                <w:sz w:val="18"/>
                <w:szCs w:val="18"/>
                <w:lang w:val="es-MX" w:eastAsia="es-MX"/>
              </w:rPr>
            </w:pPr>
            <w:r w:rsidRPr="00D21D7A">
              <w:rPr>
                <w:rFonts w:ascii="Montserrat" w:eastAsia="Arial Unicode MS" w:hAnsi="Montserrat" w:cstheme="minorHAnsi"/>
                <w:b/>
                <w:color w:val="000000" w:themeColor="text1"/>
                <w:sz w:val="18"/>
                <w:szCs w:val="18"/>
                <w:lang w:val="es-ES_tradnl" w:eastAsia="es-MX"/>
              </w:rPr>
              <w:t>Sub-Rubro</w:t>
            </w:r>
          </w:p>
        </w:tc>
        <w:tc>
          <w:tcPr>
            <w:tcW w:w="163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0" w:type="dxa"/>
              <w:bottom w:w="0" w:type="dxa"/>
              <w:right w:w="0" w:type="dxa"/>
            </w:tcMar>
            <w:vAlign w:val="center"/>
          </w:tcPr>
          <w:p w14:paraId="4D9F1855"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center"/>
              <w:rPr>
                <w:rFonts w:ascii="Montserrat" w:eastAsia="Arial Unicode MS" w:hAnsi="Montserrat" w:cstheme="minorHAnsi"/>
                <w:color w:val="000000" w:themeColor="text1"/>
                <w:sz w:val="18"/>
                <w:szCs w:val="18"/>
                <w:lang w:val="es-MX" w:eastAsia="es-MX"/>
              </w:rPr>
            </w:pPr>
            <w:r w:rsidRPr="00D21D7A">
              <w:rPr>
                <w:rFonts w:ascii="Montserrat" w:eastAsia="Arial Unicode MS" w:hAnsi="Montserrat" w:cstheme="minorHAnsi"/>
                <w:b/>
                <w:color w:val="000000" w:themeColor="text1"/>
                <w:sz w:val="18"/>
                <w:szCs w:val="18"/>
                <w:lang w:val="es-ES_tradnl" w:eastAsia="es-MX"/>
              </w:rPr>
              <w:t>Condición técnica requerida para obtener el puntaje</w:t>
            </w:r>
          </w:p>
        </w:tc>
        <w:tc>
          <w:tcPr>
            <w:tcW w:w="513"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0" w:type="dxa"/>
              <w:bottom w:w="0" w:type="dxa"/>
              <w:right w:w="0" w:type="dxa"/>
            </w:tcMar>
            <w:vAlign w:val="center"/>
          </w:tcPr>
          <w:p w14:paraId="6B7560A0"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center"/>
              <w:rPr>
                <w:rFonts w:ascii="Montserrat" w:eastAsia="Arial Unicode MS" w:hAnsi="Montserrat" w:cstheme="minorHAnsi"/>
                <w:b/>
                <w:bCs/>
                <w:color w:val="000000" w:themeColor="text1"/>
                <w:sz w:val="18"/>
                <w:szCs w:val="18"/>
                <w:lang w:val="es-MX" w:eastAsia="es-MX"/>
              </w:rPr>
            </w:pPr>
            <w:r w:rsidRPr="00D21D7A">
              <w:rPr>
                <w:rFonts w:ascii="Montserrat" w:eastAsia="Arial Unicode MS" w:hAnsi="Montserrat" w:cstheme="minorHAnsi"/>
                <w:b/>
                <w:bCs/>
                <w:color w:val="000000" w:themeColor="text1"/>
                <w:sz w:val="18"/>
                <w:szCs w:val="18"/>
                <w:lang w:val="es-MX" w:eastAsia="es-MX"/>
              </w:rPr>
              <w:t xml:space="preserve">Puntos </w:t>
            </w:r>
          </w:p>
        </w:tc>
      </w:tr>
      <w:tr w:rsidR="00D21D7A" w:rsidRPr="00D21D7A" w14:paraId="1F351600" w14:textId="77777777" w:rsidTr="00C64C0B">
        <w:trPr>
          <w:trHeight w:val="114"/>
        </w:trPr>
        <w:tc>
          <w:tcPr>
            <w:tcW w:w="4487" w:type="pct"/>
            <w:gridSpan w:val="3"/>
            <w:tcBorders>
              <w:top w:val="single" w:sz="4" w:space="0" w:color="auto"/>
              <w:left w:val="single" w:sz="4" w:space="0" w:color="auto"/>
              <w:bottom w:val="single" w:sz="4" w:space="0" w:color="auto"/>
              <w:right w:val="single" w:sz="4" w:space="0" w:color="auto"/>
            </w:tcBorders>
            <w:shd w:val="clear" w:color="auto" w:fill="D1D1D1" w:themeFill="background2" w:themeFillShade="E6"/>
            <w:tcMar>
              <w:top w:w="0" w:type="dxa"/>
              <w:left w:w="0" w:type="dxa"/>
              <w:bottom w:w="0" w:type="dxa"/>
              <w:right w:w="0" w:type="dxa"/>
            </w:tcMar>
          </w:tcPr>
          <w:p w14:paraId="17120F4A" w14:textId="77777777" w:rsidR="00D21D7A" w:rsidRPr="00D21D7A" w:rsidRDefault="00D21D7A" w:rsidP="00D21D7A">
            <w:pPr>
              <w:rPr>
                <w:rFonts w:ascii="Montserrat" w:hAnsi="Montserrat" w:cstheme="minorHAnsi"/>
                <w:b/>
                <w:bCs/>
                <w:color w:val="000000" w:themeColor="text1"/>
                <w:sz w:val="18"/>
                <w:szCs w:val="18"/>
              </w:rPr>
            </w:pPr>
            <w:r w:rsidRPr="00D21D7A">
              <w:rPr>
                <w:rFonts w:ascii="Montserrat" w:hAnsi="Montserrat" w:cstheme="minorHAnsi"/>
                <w:b/>
                <w:bCs/>
                <w:color w:val="000000" w:themeColor="text1"/>
                <w:sz w:val="18"/>
                <w:szCs w:val="18"/>
              </w:rPr>
              <w:t>4. CUMPLIMIENTO DE CONTRATOS</w:t>
            </w:r>
          </w:p>
        </w:tc>
        <w:tc>
          <w:tcPr>
            <w:tcW w:w="51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tcPr>
          <w:p w14:paraId="2AE14587" w14:textId="77777777" w:rsidR="00D21D7A" w:rsidRPr="00D21D7A" w:rsidRDefault="00D21D7A" w:rsidP="00D21D7A">
            <w:pPr>
              <w:jc w:val="center"/>
              <w:rPr>
                <w:rFonts w:ascii="Montserrat" w:hAnsi="Montserrat" w:cstheme="minorHAnsi"/>
                <w:b/>
                <w:sz w:val="18"/>
                <w:szCs w:val="18"/>
              </w:rPr>
            </w:pPr>
          </w:p>
        </w:tc>
      </w:tr>
      <w:tr w:rsidR="00C64C0B" w:rsidRPr="00D21D7A" w14:paraId="2F9F91A2" w14:textId="77777777" w:rsidTr="00C64C0B">
        <w:trPr>
          <w:trHeight w:val="114"/>
        </w:trPr>
        <w:tc>
          <w:tcPr>
            <w:tcW w:w="4487" w:type="pct"/>
            <w:gridSpan w:val="3"/>
            <w:tcBorders>
              <w:top w:val="single" w:sz="4" w:space="0" w:color="auto"/>
              <w:left w:val="single" w:sz="4" w:space="0" w:color="auto"/>
              <w:bottom w:val="single" w:sz="4" w:space="0" w:color="auto"/>
              <w:right w:val="single" w:sz="4" w:space="0" w:color="auto"/>
            </w:tcBorders>
            <w:shd w:val="clear" w:color="auto" w:fill="D1D1D1" w:themeFill="background2" w:themeFillShade="E6"/>
            <w:tcMar>
              <w:top w:w="0" w:type="dxa"/>
              <w:left w:w="0" w:type="dxa"/>
              <w:bottom w:w="0" w:type="dxa"/>
              <w:right w:w="0" w:type="dxa"/>
            </w:tcMar>
          </w:tcPr>
          <w:p w14:paraId="27D28E62" w14:textId="21B844D5" w:rsidR="00C64C0B" w:rsidRPr="00D21D7A" w:rsidRDefault="00C64C0B" w:rsidP="00D21D7A">
            <w:pPr>
              <w:rPr>
                <w:rFonts w:ascii="Montserrat" w:hAnsi="Montserrat" w:cstheme="minorHAnsi"/>
                <w:b/>
                <w:bCs/>
                <w:color w:val="000000" w:themeColor="text1"/>
                <w:sz w:val="18"/>
                <w:szCs w:val="18"/>
              </w:rPr>
            </w:pPr>
            <w:r w:rsidRPr="00C64C0B">
              <w:rPr>
                <w:rFonts w:ascii="Montserrat" w:hAnsi="Montserrat" w:cstheme="minorHAnsi"/>
                <w:b/>
                <w:bCs/>
                <w:color w:val="000000" w:themeColor="text1"/>
                <w:sz w:val="18"/>
                <w:szCs w:val="18"/>
              </w:rPr>
              <w:t>4.1 CUMPLIMIENTO DE CONTRATOS</w:t>
            </w:r>
          </w:p>
        </w:tc>
        <w:tc>
          <w:tcPr>
            <w:tcW w:w="51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tcPr>
          <w:p w14:paraId="53AD04D7" w14:textId="77777777" w:rsidR="00C64C0B" w:rsidRPr="00D21D7A" w:rsidRDefault="00C64C0B" w:rsidP="00D21D7A">
            <w:pPr>
              <w:jc w:val="center"/>
              <w:rPr>
                <w:rFonts w:ascii="Montserrat" w:hAnsi="Montserrat" w:cstheme="minorHAnsi"/>
                <w:b/>
                <w:sz w:val="18"/>
                <w:szCs w:val="18"/>
              </w:rPr>
            </w:pPr>
          </w:p>
        </w:tc>
      </w:tr>
      <w:tr w:rsidR="00D21D7A" w:rsidRPr="00D21D7A" w14:paraId="0A0AC45F" w14:textId="77777777" w:rsidTr="00C64C0B">
        <w:trPr>
          <w:trHeight w:val="740"/>
        </w:trPr>
        <w:tc>
          <w:tcPr>
            <w:tcW w:w="1171" w:type="pct"/>
            <w:tcBorders>
              <w:top w:val="single" w:sz="4" w:space="0" w:color="auto"/>
              <w:left w:val="single" w:sz="4" w:space="0" w:color="auto"/>
              <w:bottom w:val="single" w:sz="8" w:space="0" w:color="6094C9"/>
              <w:right w:val="single" w:sz="4" w:space="0" w:color="auto"/>
            </w:tcBorders>
            <w:shd w:val="clear" w:color="auto" w:fill="auto"/>
            <w:tcMar>
              <w:top w:w="0" w:type="dxa"/>
              <w:left w:w="0" w:type="dxa"/>
              <w:bottom w:w="0" w:type="dxa"/>
              <w:right w:w="0" w:type="dxa"/>
            </w:tcMar>
          </w:tcPr>
          <w:p w14:paraId="0E48735B" w14:textId="77777777" w:rsidR="00C64C0B" w:rsidRPr="00C64C0B" w:rsidRDefault="00C64C0B" w:rsidP="00C64C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b/>
                <w:sz w:val="18"/>
                <w:szCs w:val="18"/>
              </w:rPr>
            </w:pPr>
            <w:r w:rsidRPr="00C64C0B">
              <w:rPr>
                <w:rFonts w:ascii="Montserrat" w:hAnsi="Montserrat" w:cstheme="minorHAnsi"/>
                <w:b/>
                <w:sz w:val="18"/>
                <w:szCs w:val="18"/>
              </w:rPr>
              <w:t>4.1.1 Se evaluará el desempeño o cumplimiento que ha tenido el Licitante en la presentación oportuna y adecuada de servicios equivalentes al proyecto solicitado mediante copia simple de alguno de los siguientes documentos:</w:t>
            </w:r>
          </w:p>
          <w:p w14:paraId="0C7E270E" w14:textId="77777777" w:rsidR="00C64C0B" w:rsidRPr="00C64C0B" w:rsidRDefault="00C64C0B" w:rsidP="00C64C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b/>
                <w:sz w:val="18"/>
                <w:szCs w:val="18"/>
              </w:rPr>
            </w:pPr>
            <w:r w:rsidRPr="00C64C0B">
              <w:rPr>
                <w:rFonts w:ascii="Montserrat" w:hAnsi="Montserrat" w:cstheme="minorHAnsi"/>
                <w:b/>
                <w:sz w:val="18"/>
                <w:szCs w:val="18"/>
              </w:rPr>
              <w:t>•</w:t>
            </w:r>
            <w:r w:rsidRPr="00C64C0B">
              <w:rPr>
                <w:rFonts w:ascii="Montserrat" w:hAnsi="Montserrat" w:cstheme="minorHAnsi"/>
                <w:b/>
                <w:sz w:val="18"/>
                <w:szCs w:val="18"/>
              </w:rPr>
              <w:tab/>
              <w:t>Acta entrega recepción del servicio, firmada por el administrador del contrato.</w:t>
            </w:r>
          </w:p>
          <w:p w14:paraId="5EACF204" w14:textId="77777777" w:rsidR="00C64C0B" w:rsidRPr="00C64C0B" w:rsidRDefault="00C64C0B" w:rsidP="00C64C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hAnsi="Montserrat" w:cstheme="minorHAnsi"/>
                <w:b/>
                <w:sz w:val="18"/>
                <w:szCs w:val="18"/>
              </w:rPr>
            </w:pPr>
            <w:r w:rsidRPr="00C64C0B">
              <w:rPr>
                <w:rFonts w:ascii="Montserrat" w:hAnsi="Montserrat" w:cstheme="minorHAnsi"/>
                <w:b/>
                <w:sz w:val="18"/>
                <w:szCs w:val="18"/>
              </w:rPr>
              <w:t>•</w:t>
            </w:r>
            <w:r w:rsidRPr="00C64C0B">
              <w:rPr>
                <w:rFonts w:ascii="Montserrat" w:hAnsi="Montserrat" w:cstheme="minorHAnsi"/>
                <w:b/>
                <w:sz w:val="18"/>
                <w:szCs w:val="18"/>
              </w:rPr>
              <w:tab/>
              <w:t xml:space="preserve">Manifestación expresa de la contratante sobre el cumplimiento total de las obligaciones contractuales.  </w:t>
            </w:r>
          </w:p>
          <w:p w14:paraId="5299BC31" w14:textId="2BCD6A8E" w:rsidR="00D21D7A" w:rsidRPr="00D21D7A" w:rsidRDefault="00C64C0B" w:rsidP="00C64C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Unicode MS" w:hAnsi="Montserrat" w:cstheme="minorHAnsi"/>
                <w:color w:val="000000"/>
                <w:sz w:val="18"/>
                <w:szCs w:val="18"/>
                <w:lang w:val="es-MX" w:eastAsia="es-MX"/>
              </w:rPr>
            </w:pPr>
            <w:r w:rsidRPr="00C64C0B">
              <w:rPr>
                <w:rFonts w:ascii="Montserrat" w:hAnsi="Montserrat" w:cstheme="minorHAnsi"/>
                <w:b/>
                <w:sz w:val="18"/>
                <w:szCs w:val="18"/>
              </w:rPr>
              <w:t>•</w:t>
            </w:r>
            <w:r w:rsidRPr="00C64C0B">
              <w:rPr>
                <w:rFonts w:ascii="Montserrat" w:hAnsi="Montserrat" w:cstheme="minorHAnsi"/>
                <w:b/>
                <w:sz w:val="18"/>
                <w:szCs w:val="18"/>
              </w:rPr>
              <w:tab/>
              <w:t>Liberación de fianzas.</w:t>
            </w:r>
          </w:p>
        </w:tc>
        <w:tc>
          <w:tcPr>
            <w:tcW w:w="1685" w:type="pct"/>
            <w:tcBorders>
              <w:top w:val="single" w:sz="4" w:space="0" w:color="auto"/>
              <w:left w:val="single" w:sz="4" w:space="0" w:color="auto"/>
              <w:bottom w:val="single" w:sz="8" w:space="0" w:color="6094C9"/>
              <w:right w:val="single" w:sz="4" w:space="0" w:color="auto"/>
            </w:tcBorders>
            <w:shd w:val="clear" w:color="auto" w:fill="auto"/>
            <w:tcMar>
              <w:top w:w="0" w:type="dxa"/>
              <w:left w:w="0" w:type="dxa"/>
              <w:bottom w:w="0" w:type="dxa"/>
              <w:right w:w="0" w:type="dxa"/>
            </w:tcMar>
          </w:tcPr>
          <w:p w14:paraId="5889607C" w14:textId="577069C9" w:rsidR="00C64C0B" w:rsidRPr="00C64C0B" w:rsidRDefault="00D21D7A" w:rsidP="00C64C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Unicode MS" w:hAnsi="Montserrat" w:cstheme="minorHAnsi"/>
                <w:color w:val="000000"/>
                <w:sz w:val="18"/>
                <w:szCs w:val="18"/>
                <w:lang w:val="es-ES_tradnl" w:eastAsia="es-MX"/>
              </w:rPr>
            </w:pPr>
            <w:r w:rsidRPr="00D21D7A">
              <w:rPr>
                <w:rFonts w:ascii="Montserrat" w:eastAsia="Arial Unicode MS" w:hAnsi="Montserrat" w:cstheme="minorHAnsi"/>
                <w:color w:val="000000"/>
                <w:sz w:val="18"/>
                <w:szCs w:val="18"/>
                <w:lang w:val="es-ES_tradnl" w:eastAsia="es-MX"/>
              </w:rPr>
              <w:t>.</w:t>
            </w:r>
            <w:r w:rsidR="00C64C0B">
              <w:t xml:space="preserve"> </w:t>
            </w:r>
          </w:p>
          <w:p w14:paraId="29474D9D" w14:textId="77777777" w:rsidR="00C64C0B" w:rsidRPr="00C64C0B" w:rsidRDefault="00C64C0B" w:rsidP="00C64C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Unicode MS" w:hAnsi="Montserrat" w:cstheme="minorHAnsi"/>
                <w:color w:val="000000"/>
                <w:sz w:val="18"/>
                <w:szCs w:val="18"/>
                <w:lang w:val="es-ES_tradnl" w:eastAsia="es-MX"/>
              </w:rPr>
            </w:pPr>
            <w:r w:rsidRPr="00C64C0B">
              <w:rPr>
                <w:rFonts w:ascii="Montserrat" w:eastAsia="Arial Unicode MS" w:hAnsi="Montserrat" w:cstheme="minorHAnsi"/>
                <w:color w:val="000000"/>
                <w:sz w:val="18"/>
                <w:szCs w:val="18"/>
                <w:lang w:val="es-ES_tradnl" w:eastAsia="es-MX"/>
              </w:rPr>
              <w:t>. 3 o más documentos de los mencionados en el numeral 4.1.1 de esta tabla que corresponda por lo menos a un contrato por cada año de experiencia o bien, un contrato plurianual que cubra el período solicitado, de los proporcionados por el licitante en el punto 2. Experiencia y Especialidad del licitante. Se otorgarán: () puntos.</w:t>
            </w:r>
          </w:p>
          <w:p w14:paraId="2F794E56" w14:textId="77777777" w:rsidR="00C64C0B" w:rsidRPr="00C64C0B" w:rsidRDefault="00C64C0B" w:rsidP="00C64C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Unicode MS" w:hAnsi="Montserrat" w:cstheme="minorHAnsi"/>
                <w:color w:val="000000"/>
                <w:sz w:val="18"/>
                <w:szCs w:val="18"/>
                <w:lang w:val="es-ES_tradnl" w:eastAsia="es-MX"/>
              </w:rPr>
            </w:pPr>
          </w:p>
          <w:p w14:paraId="5BBF0BF6" w14:textId="77777777" w:rsidR="00C64C0B" w:rsidRPr="00C64C0B" w:rsidRDefault="00C64C0B" w:rsidP="00C64C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Unicode MS" w:hAnsi="Montserrat" w:cstheme="minorHAnsi"/>
                <w:color w:val="000000"/>
                <w:sz w:val="18"/>
                <w:szCs w:val="18"/>
                <w:lang w:val="es-ES_tradnl" w:eastAsia="es-MX"/>
              </w:rPr>
            </w:pPr>
            <w:r w:rsidRPr="00C64C0B">
              <w:rPr>
                <w:rFonts w:ascii="Montserrat" w:eastAsia="Arial Unicode MS" w:hAnsi="Montserrat" w:cstheme="minorHAnsi"/>
                <w:color w:val="000000"/>
                <w:sz w:val="18"/>
                <w:szCs w:val="18"/>
                <w:lang w:val="es-ES_tradnl" w:eastAsia="es-MX"/>
              </w:rPr>
              <w:t>. 2 documentos de los mencionados en el numeral 4.1.1 de esta tabla que corresponda por lo menos a un contrato por cada año de experiencia o bien, un contrato plurianual que cubra el período solicitado de los proporcionados por el licitante en el punto 2. Experiencia y Especialidad del licitante. Se otorgarán: () puntos.</w:t>
            </w:r>
          </w:p>
          <w:p w14:paraId="4B3ACA96" w14:textId="77777777" w:rsidR="00C64C0B" w:rsidRPr="00C64C0B" w:rsidRDefault="00C64C0B" w:rsidP="00C64C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Unicode MS" w:hAnsi="Montserrat" w:cstheme="minorHAnsi"/>
                <w:color w:val="000000"/>
                <w:sz w:val="18"/>
                <w:szCs w:val="18"/>
                <w:lang w:val="es-ES_tradnl" w:eastAsia="es-MX"/>
              </w:rPr>
            </w:pPr>
          </w:p>
          <w:p w14:paraId="297ABDC0" w14:textId="77777777" w:rsidR="00C64C0B" w:rsidRPr="00C64C0B" w:rsidRDefault="00C64C0B" w:rsidP="00C64C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Unicode MS" w:hAnsi="Montserrat" w:cstheme="minorHAnsi"/>
                <w:color w:val="000000"/>
                <w:sz w:val="18"/>
                <w:szCs w:val="18"/>
                <w:lang w:val="es-ES_tradnl" w:eastAsia="es-MX"/>
              </w:rPr>
            </w:pPr>
            <w:r w:rsidRPr="00C64C0B">
              <w:rPr>
                <w:rFonts w:ascii="Montserrat" w:eastAsia="Arial Unicode MS" w:hAnsi="Montserrat" w:cstheme="minorHAnsi"/>
                <w:color w:val="000000"/>
                <w:sz w:val="18"/>
                <w:szCs w:val="18"/>
                <w:lang w:val="es-ES_tradnl" w:eastAsia="es-MX"/>
              </w:rPr>
              <w:t xml:space="preserve">. 1 documento de los mencionados en el numeral 4.1.1 de esta tabla que corresponda por lo menos a un contrato que cubra el período solicitado de los proporcionados por el licitante en </w:t>
            </w:r>
            <w:r w:rsidRPr="00C64C0B">
              <w:rPr>
                <w:rFonts w:ascii="Montserrat" w:eastAsia="Arial Unicode MS" w:hAnsi="Montserrat" w:cstheme="minorHAnsi"/>
                <w:color w:val="000000"/>
                <w:sz w:val="18"/>
                <w:szCs w:val="18"/>
                <w:lang w:val="es-ES_tradnl" w:eastAsia="es-MX"/>
              </w:rPr>
              <w:lastRenderedPageBreak/>
              <w:t>el punto 2. Experiencia y Especialidad del licitante. Se otorgarán: () puntos.</w:t>
            </w:r>
          </w:p>
          <w:p w14:paraId="64CE3FBF" w14:textId="77777777" w:rsidR="00C64C0B" w:rsidRPr="00C64C0B" w:rsidRDefault="00C64C0B" w:rsidP="00C64C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Unicode MS" w:hAnsi="Montserrat" w:cstheme="minorHAnsi"/>
                <w:color w:val="000000"/>
                <w:sz w:val="18"/>
                <w:szCs w:val="18"/>
                <w:lang w:val="es-ES_tradnl" w:eastAsia="es-MX"/>
              </w:rPr>
            </w:pPr>
            <w:r w:rsidRPr="00C64C0B">
              <w:rPr>
                <w:rFonts w:ascii="Montserrat" w:eastAsia="Arial Unicode MS" w:hAnsi="Montserrat" w:cstheme="minorHAnsi"/>
                <w:color w:val="000000"/>
                <w:sz w:val="18"/>
                <w:szCs w:val="18"/>
                <w:lang w:val="es-ES_tradnl" w:eastAsia="es-MX"/>
              </w:rPr>
              <w:t>En caso de que el licitante no compruebe la validez y legalidad de los documentos o los presente en forma distinta a lo señalado en el presente numeral o no los presente, se le otorgarán: () puntos.</w:t>
            </w:r>
          </w:p>
          <w:p w14:paraId="6ED5747F" w14:textId="52A719F5" w:rsidR="00D21D7A" w:rsidRPr="00C64C0B"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Unicode MS" w:hAnsi="Montserrat" w:cstheme="minorHAnsi"/>
                <w:color w:val="000000"/>
                <w:sz w:val="18"/>
                <w:szCs w:val="18"/>
                <w:lang w:val="es-ES_tradnl" w:eastAsia="es-MX"/>
              </w:rPr>
            </w:pPr>
          </w:p>
        </w:tc>
        <w:tc>
          <w:tcPr>
            <w:tcW w:w="1631" w:type="pct"/>
            <w:tcBorders>
              <w:top w:val="single" w:sz="4" w:space="0" w:color="auto"/>
              <w:left w:val="single" w:sz="4" w:space="0" w:color="auto"/>
              <w:bottom w:val="single" w:sz="8" w:space="0" w:color="6094C9"/>
              <w:right w:val="single" w:sz="4" w:space="0" w:color="auto"/>
            </w:tcBorders>
            <w:shd w:val="clear" w:color="auto" w:fill="auto"/>
            <w:tcMar>
              <w:top w:w="0" w:type="dxa"/>
              <w:left w:w="0" w:type="dxa"/>
              <w:bottom w:w="0" w:type="dxa"/>
              <w:right w:w="0" w:type="dxa"/>
            </w:tcMar>
          </w:tcPr>
          <w:p w14:paraId="4D17D466" w14:textId="77777777" w:rsidR="00C64C0B" w:rsidRPr="00C64C0B" w:rsidRDefault="00C64C0B" w:rsidP="00C64C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Unicode MS" w:hAnsi="Montserrat" w:cstheme="minorHAnsi"/>
                <w:color w:val="000000"/>
                <w:sz w:val="18"/>
                <w:szCs w:val="18"/>
                <w:lang w:val="es-ES_tradnl" w:eastAsia="es-MX"/>
              </w:rPr>
            </w:pPr>
          </w:p>
          <w:p w14:paraId="263C30C9" w14:textId="77777777" w:rsidR="00C64C0B" w:rsidRPr="00C64C0B" w:rsidRDefault="00C64C0B" w:rsidP="00C64C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Unicode MS" w:hAnsi="Montserrat" w:cstheme="minorHAnsi"/>
                <w:color w:val="000000"/>
                <w:sz w:val="18"/>
                <w:szCs w:val="18"/>
                <w:lang w:val="es-ES_tradnl" w:eastAsia="es-MX"/>
              </w:rPr>
            </w:pPr>
            <w:r w:rsidRPr="00C64C0B">
              <w:rPr>
                <w:rFonts w:ascii="Montserrat" w:eastAsia="Arial Unicode MS" w:hAnsi="Montserrat" w:cstheme="minorHAnsi"/>
                <w:color w:val="000000"/>
                <w:sz w:val="18"/>
                <w:szCs w:val="18"/>
                <w:lang w:val="es-ES_tradnl" w:eastAsia="es-MX"/>
              </w:rPr>
              <w:t>. 3 o más documentos de los mencionados en el numeral 4.1.1 de esta tabla que corresponda por lo menos a un contrato por cada año de experiencia o bien, un contrato plurianual que cubra el período solicitado, de los proporcionados por el licitante en el punto 2. Experiencia y Especialidad del licitante. Se otorgarán: () puntos.</w:t>
            </w:r>
          </w:p>
          <w:p w14:paraId="6E285FCA" w14:textId="77777777" w:rsidR="00C64C0B" w:rsidRPr="00C64C0B" w:rsidRDefault="00C64C0B" w:rsidP="00C64C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Unicode MS" w:hAnsi="Montserrat" w:cstheme="minorHAnsi"/>
                <w:color w:val="000000"/>
                <w:sz w:val="18"/>
                <w:szCs w:val="18"/>
                <w:lang w:val="es-ES_tradnl" w:eastAsia="es-MX"/>
              </w:rPr>
            </w:pPr>
          </w:p>
          <w:p w14:paraId="1DEFC13F" w14:textId="77777777" w:rsidR="00C64C0B" w:rsidRPr="00C64C0B" w:rsidRDefault="00C64C0B" w:rsidP="00C64C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Unicode MS" w:hAnsi="Montserrat" w:cstheme="minorHAnsi"/>
                <w:color w:val="000000"/>
                <w:sz w:val="18"/>
                <w:szCs w:val="18"/>
                <w:lang w:val="es-ES_tradnl" w:eastAsia="es-MX"/>
              </w:rPr>
            </w:pPr>
            <w:r w:rsidRPr="00C64C0B">
              <w:rPr>
                <w:rFonts w:ascii="Montserrat" w:eastAsia="Arial Unicode MS" w:hAnsi="Montserrat" w:cstheme="minorHAnsi"/>
                <w:color w:val="000000"/>
                <w:sz w:val="18"/>
                <w:szCs w:val="18"/>
                <w:lang w:val="es-ES_tradnl" w:eastAsia="es-MX"/>
              </w:rPr>
              <w:t>. 2 documentos de los mencionados en el numeral 4.1.1 de esta tabla que corresponda por lo menos a un contrato por cada año de experiencia o bien, un contrato plurianual que cubra el período solicitado de los proporcionados por el licitante en el punto 2. Experiencia y Especialidad del licitante. Se otorgarán: () puntos.</w:t>
            </w:r>
          </w:p>
          <w:p w14:paraId="11D540EB" w14:textId="77777777" w:rsidR="00C64C0B" w:rsidRPr="00C64C0B" w:rsidRDefault="00C64C0B" w:rsidP="00C64C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Unicode MS" w:hAnsi="Montserrat" w:cstheme="minorHAnsi"/>
                <w:color w:val="000000"/>
                <w:sz w:val="18"/>
                <w:szCs w:val="18"/>
                <w:lang w:val="es-ES_tradnl" w:eastAsia="es-MX"/>
              </w:rPr>
            </w:pPr>
          </w:p>
          <w:p w14:paraId="3D281F3C" w14:textId="77777777" w:rsidR="00C64C0B" w:rsidRPr="00C64C0B" w:rsidRDefault="00C64C0B" w:rsidP="00C64C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Unicode MS" w:hAnsi="Montserrat" w:cstheme="minorHAnsi"/>
                <w:color w:val="000000"/>
                <w:sz w:val="18"/>
                <w:szCs w:val="18"/>
                <w:lang w:val="es-ES_tradnl" w:eastAsia="es-MX"/>
              </w:rPr>
            </w:pPr>
            <w:r w:rsidRPr="00C64C0B">
              <w:rPr>
                <w:rFonts w:ascii="Montserrat" w:eastAsia="Arial Unicode MS" w:hAnsi="Montserrat" w:cstheme="minorHAnsi"/>
                <w:color w:val="000000"/>
                <w:sz w:val="18"/>
                <w:szCs w:val="18"/>
                <w:lang w:val="es-ES_tradnl" w:eastAsia="es-MX"/>
              </w:rPr>
              <w:t xml:space="preserve">. 1 documento de los mencionados en el numeral 4.1.1 de esta tabla que corresponda por lo menos a un contrato que cubra el período solicitado de los proporcionados por el licitante </w:t>
            </w:r>
            <w:r w:rsidRPr="00C64C0B">
              <w:rPr>
                <w:rFonts w:ascii="Montserrat" w:eastAsia="Arial Unicode MS" w:hAnsi="Montserrat" w:cstheme="minorHAnsi"/>
                <w:color w:val="000000"/>
                <w:sz w:val="18"/>
                <w:szCs w:val="18"/>
                <w:lang w:val="es-ES_tradnl" w:eastAsia="es-MX"/>
              </w:rPr>
              <w:lastRenderedPageBreak/>
              <w:t>en el punto 2. Experiencia y Especialidad del licitante. Se otorgarán: () puntos.</w:t>
            </w:r>
          </w:p>
          <w:p w14:paraId="47430C8D" w14:textId="77777777" w:rsidR="00C64C0B" w:rsidRPr="00C64C0B" w:rsidRDefault="00C64C0B" w:rsidP="00C64C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Unicode MS" w:hAnsi="Montserrat" w:cstheme="minorHAnsi"/>
                <w:color w:val="000000"/>
                <w:sz w:val="18"/>
                <w:szCs w:val="18"/>
                <w:lang w:val="es-ES_tradnl" w:eastAsia="es-MX"/>
              </w:rPr>
            </w:pPr>
            <w:r w:rsidRPr="00C64C0B">
              <w:rPr>
                <w:rFonts w:ascii="Montserrat" w:eastAsia="Arial Unicode MS" w:hAnsi="Montserrat" w:cstheme="minorHAnsi"/>
                <w:color w:val="000000"/>
                <w:sz w:val="18"/>
                <w:szCs w:val="18"/>
                <w:lang w:val="es-ES_tradnl" w:eastAsia="es-MX"/>
              </w:rPr>
              <w:t>En caso de que el licitante no compruebe la validez y legalidad de los documentos o los presente en forma distinta a lo señalado en el presente numeral o no los presente, se le otorgarán: () puntos.</w:t>
            </w:r>
          </w:p>
          <w:p w14:paraId="0404E43C" w14:textId="77777777" w:rsidR="00D21D7A" w:rsidRPr="00C64C0B" w:rsidRDefault="00D21D7A" w:rsidP="00C64C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Montserrat" w:eastAsia="Arial" w:hAnsi="Montserrat" w:cstheme="minorHAnsi"/>
                <w:sz w:val="18"/>
                <w:szCs w:val="18"/>
                <w:lang w:val="es-ES_tradnl"/>
              </w:rPr>
            </w:pPr>
          </w:p>
        </w:tc>
        <w:tc>
          <w:tcPr>
            <w:tcW w:w="513" w:type="pct"/>
            <w:tcBorders>
              <w:top w:val="single" w:sz="4" w:space="0" w:color="auto"/>
              <w:left w:val="single" w:sz="4" w:space="0" w:color="auto"/>
              <w:bottom w:val="single" w:sz="8" w:space="0" w:color="6094C9"/>
              <w:right w:val="single" w:sz="4" w:space="0" w:color="auto"/>
            </w:tcBorders>
            <w:shd w:val="clear" w:color="auto" w:fill="auto"/>
            <w:tcMar>
              <w:top w:w="0" w:type="dxa"/>
              <w:left w:w="0" w:type="dxa"/>
              <w:bottom w:w="0" w:type="dxa"/>
              <w:right w:w="0" w:type="dxa"/>
            </w:tcMar>
            <w:vAlign w:val="center"/>
          </w:tcPr>
          <w:p w14:paraId="4AB482CD" w14:textId="77777777" w:rsidR="00D21D7A" w:rsidRPr="00D21D7A" w:rsidRDefault="00D21D7A" w:rsidP="00D21D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Montserrat" w:eastAsia="Arial Unicode MS" w:hAnsi="Montserrat" w:cstheme="minorHAnsi"/>
                <w:b/>
                <w:bCs/>
                <w:color w:val="000000"/>
                <w:sz w:val="18"/>
                <w:szCs w:val="18"/>
                <w:lang w:val="es-MX" w:eastAsia="es-MX"/>
              </w:rPr>
            </w:pPr>
          </w:p>
        </w:tc>
      </w:tr>
    </w:tbl>
    <w:p w14:paraId="69D13DC4" w14:textId="77777777" w:rsidR="00D21D7A" w:rsidRDefault="00D21D7A" w:rsidP="00D21D7A">
      <w:pPr>
        <w:jc w:val="both"/>
        <w:rPr>
          <w:rFonts w:ascii="Montserrat" w:eastAsia="Montserrat" w:hAnsi="Montserrat" w:cs="Montserrat"/>
          <w:sz w:val="22"/>
          <w:szCs w:val="22"/>
        </w:rPr>
      </w:pPr>
    </w:p>
    <w:p w14:paraId="1C8A494F" w14:textId="77777777" w:rsidR="00E628A0" w:rsidRPr="00C173EE" w:rsidRDefault="00E628A0" w:rsidP="007F7C05">
      <w:pPr>
        <w:jc w:val="both"/>
        <w:rPr>
          <w:rFonts w:ascii="Montserrat" w:eastAsia="Times New Roman" w:hAnsi="Montserrat" w:cs="Arial"/>
          <w:sz w:val="18"/>
          <w:szCs w:val="18"/>
          <w:lang w:eastAsia="es-ES"/>
        </w:rPr>
      </w:pPr>
    </w:p>
    <w:p w14:paraId="0016ECD7" w14:textId="77777777" w:rsidR="007F7C05" w:rsidRPr="00C173EE" w:rsidRDefault="007F7C05" w:rsidP="007F7C05">
      <w:pPr>
        <w:rPr>
          <w:rFonts w:ascii="Montserrat" w:eastAsia="Times New Roman" w:hAnsi="Montserrat" w:cs="Arial"/>
          <w:b/>
          <w:sz w:val="18"/>
          <w:szCs w:val="18"/>
          <w:lang w:eastAsia="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1"/>
        <w:gridCol w:w="3940"/>
        <w:gridCol w:w="1843"/>
      </w:tblGrid>
      <w:tr w:rsidR="007F7C05" w:rsidRPr="00C173EE" w14:paraId="11EDCEFF" w14:textId="77777777" w:rsidTr="001E3B8A">
        <w:trPr>
          <w:trHeight w:val="363"/>
          <w:jc w:val="center"/>
        </w:trPr>
        <w:tc>
          <w:tcPr>
            <w:tcW w:w="3982" w:type="pct"/>
            <w:gridSpan w:val="2"/>
            <w:shd w:val="clear" w:color="auto" w:fill="BFBFBF" w:themeFill="background1" w:themeFillShade="BF"/>
            <w:vAlign w:val="center"/>
          </w:tcPr>
          <w:p w14:paraId="0A889620" w14:textId="77777777" w:rsidR="007F7C05" w:rsidRPr="00C173EE" w:rsidRDefault="007F7C05" w:rsidP="00A94EBB">
            <w:pPr>
              <w:jc w:val="center"/>
              <w:rPr>
                <w:rFonts w:ascii="Montserrat" w:eastAsia="Times New Roman" w:hAnsi="Montserrat" w:cs="Arial"/>
                <w:b/>
                <w:sz w:val="18"/>
                <w:szCs w:val="18"/>
                <w:lang w:eastAsia="es-ES"/>
              </w:rPr>
            </w:pPr>
            <w:r w:rsidRPr="00C173EE">
              <w:rPr>
                <w:rFonts w:ascii="Montserrat" w:eastAsia="Times New Roman" w:hAnsi="Montserrat" w:cs="Arial"/>
                <w:b/>
                <w:sz w:val="18"/>
                <w:szCs w:val="18"/>
                <w:lang w:eastAsia="es-ES"/>
              </w:rPr>
              <w:t>RUBRO</w:t>
            </w:r>
          </w:p>
        </w:tc>
        <w:tc>
          <w:tcPr>
            <w:tcW w:w="1018" w:type="pct"/>
            <w:shd w:val="clear" w:color="auto" w:fill="BFBFBF" w:themeFill="background1" w:themeFillShade="BF"/>
            <w:vAlign w:val="center"/>
          </w:tcPr>
          <w:p w14:paraId="34F40EF0" w14:textId="77777777" w:rsidR="007F7C05" w:rsidRPr="00C173EE" w:rsidRDefault="007F7C05" w:rsidP="00A94EBB">
            <w:pPr>
              <w:jc w:val="center"/>
              <w:rPr>
                <w:rFonts w:ascii="Montserrat" w:eastAsia="Times New Roman" w:hAnsi="Montserrat" w:cs="Arial"/>
                <w:b/>
                <w:sz w:val="18"/>
                <w:szCs w:val="18"/>
                <w:lang w:eastAsia="es-ES"/>
              </w:rPr>
            </w:pPr>
            <w:r w:rsidRPr="00C173EE">
              <w:rPr>
                <w:rFonts w:ascii="Montserrat" w:eastAsia="Times New Roman" w:hAnsi="Montserrat" w:cs="Arial"/>
                <w:b/>
                <w:sz w:val="18"/>
                <w:szCs w:val="18"/>
                <w:lang w:eastAsia="es-ES"/>
              </w:rPr>
              <w:t>PUNTOS A OTORGAR</w:t>
            </w:r>
          </w:p>
        </w:tc>
      </w:tr>
      <w:tr w:rsidR="007F7C05" w:rsidRPr="00C173EE" w14:paraId="2DA61F4E" w14:textId="77777777" w:rsidTr="001E3B8A">
        <w:trPr>
          <w:trHeight w:val="242"/>
          <w:jc w:val="center"/>
        </w:trPr>
        <w:tc>
          <w:tcPr>
            <w:tcW w:w="3982" w:type="pct"/>
            <w:gridSpan w:val="2"/>
            <w:shd w:val="clear" w:color="auto" w:fill="D9D9D9" w:themeFill="background1" w:themeFillShade="D9"/>
            <w:vAlign w:val="center"/>
          </w:tcPr>
          <w:p w14:paraId="6B2ACAAD" w14:textId="77777777" w:rsidR="007F7C05" w:rsidRPr="00C173EE" w:rsidRDefault="007F7C05">
            <w:pPr>
              <w:numPr>
                <w:ilvl w:val="0"/>
                <w:numId w:val="6"/>
              </w:numPr>
              <w:rPr>
                <w:rFonts w:ascii="Montserrat" w:eastAsia="Times New Roman" w:hAnsi="Montserrat" w:cs="Arial"/>
                <w:b/>
                <w:sz w:val="18"/>
                <w:szCs w:val="18"/>
                <w:lang w:eastAsia="es-ES"/>
              </w:rPr>
            </w:pPr>
            <w:r w:rsidRPr="00C173EE">
              <w:rPr>
                <w:rFonts w:ascii="Montserrat" w:eastAsia="Times New Roman" w:hAnsi="Montserrat" w:cs="Arial"/>
                <w:b/>
                <w:sz w:val="18"/>
                <w:szCs w:val="18"/>
                <w:lang w:eastAsia="es-ES"/>
              </w:rPr>
              <w:t>CAPACIDAD DE LICITANTE</w:t>
            </w:r>
          </w:p>
        </w:tc>
        <w:tc>
          <w:tcPr>
            <w:tcW w:w="1018" w:type="pct"/>
            <w:shd w:val="clear" w:color="auto" w:fill="D9D9D9" w:themeFill="background1" w:themeFillShade="D9"/>
            <w:vAlign w:val="center"/>
          </w:tcPr>
          <w:p w14:paraId="63AE37F8" w14:textId="23F033FA" w:rsidR="007F7C05" w:rsidRPr="00C173EE" w:rsidRDefault="007F7C05" w:rsidP="00A94EBB">
            <w:pPr>
              <w:jc w:val="center"/>
              <w:rPr>
                <w:rFonts w:ascii="Montserrat" w:eastAsia="Times New Roman" w:hAnsi="Montserrat" w:cs="Arial"/>
                <w:b/>
                <w:sz w:val="18"/>
                <w:szCs w:val="18"/>
                <w:lang w:eastAsia="es-ES"/>
              </w:rPr>
            </w:pPr>
          </w:p>
        </w:tc>
      </w:tr>
      <w:tr w:rsidR="007F7C05" w:rsidRPr="00C173EE" w14:paraId="4D5A45DD" w14:textId="77777777" w:rsidTr="001E3B8A">
        <w:trPr>
          <w:trHeight w:val="390"/>
          <w:jc w:val="center"/>
        </w:trPr>
        <w:tc>
          <w:tcPr>
            <w:tcW w:w="3982" w:type="pct"/>
            <w:gridSpan w:val="2"/>
            <w:shd w:val="clear" w:color="auto" w:fill="auto"/>
            <w:vAlign w:val="center"/>
          </w:tcPr>
          <w:p w14:paraId="590BB0A0" w14:textId="77777777" w:rsidR="007F7C05" w:rsidRPr="00C173EE" w:rsidRDefault="007F7C05" w:rsidP="00A94EBB">
            <w:pPr>
              <w:rPr>
                <w:rFonts w:ascii="Montserrat" w:eastAsia="Times New Roman" w:hAnsi="Montserrat" w:cs="Arial"/>
                <w:sz w:val="18"/>
                <w:szCs w:val="18"/>
                <w:lang w:eastAsia="es-ES"/>
              </w:rPr>
            </w:pPr>
            <w:r w:rsidRPr="00C173EE">
              <w:rPr>
                <w:rFonts w:ascii="Montserrat" w:eastAsia="Times New Roman" w:hAnsi="Montserrat" w:cs="Arial"/>
                <w:sz w:val="18"/>
                <w:szCs w:val="18"/>
                <w:lang w:eastAsia="es-ES"/>
              </w:rPr>
              <w:t>A. Capacidad de los Recursos Humanos</w:t>
            </w:r>
          </w:p>
        </w:tc>
        <w:tc>
          <w:tcPr>
            <w:tcW w:w="1018" w:type="pct"/>
            <w:shd w:val="clear" w:color="auto" w:fill="auto"/>
            <w:vAlign w:val="center"/>
          </w:tcPr>
          <w:p w14:paraId="3083DA4B" w14:textId="5106B99D" w:rsidR="007F7C05" w:rsidRPr="00C173EE" w:rsidRDefault="007F7C05" w:rsidP="00A94EBB">
            <w:pPr>
              <w:jc w:val="center"/>
              <w:rPr>
                <w:rFonts w:ascii="Montserrat" w:eastAsia="Times New Roman" w:hAnsi="Montserrat" w:cs="Arial"/>
                <w:sz w:val="18"/>
                <w:szCs w:val="18"/>
                <w:lang w:eastAsia="es-ES"/>
              </w:rPr>
            </w:pPr>
          </w:p>
        </w:tc>
      </w:tr>
      <w:tr w:rsidR="007F7C05" w:rsidRPr="00C173EE" w14:paraId="195A6050" w14:textId="77777777" w:rsidTr="001E3B8A">
        <w:trPr>
          <w:trHeight w:val="390"/>
          <w:jc w:val="center"/>
        </w:trPr>
        <w:tc>
          <w:tcPr>
            <w:tcW w:w="3982" w:type="pct"/>
            <w:gridSpan w:val="2"/>
            <w:shd w:val="clear" w:color="auto" w:fill="auto"/>
            <w:vAlign w:val="center"/>
          </w:tcPr>
          <w:p w14:paraId="1B37083A" w14:textId="77777777" w:rsidR="007F7C05" w:rsidRPr="00C173EE" w:rsidRDefault="007F7C05" w:rsidP="00A94EBB">
            <w:pPr>
              <w:rPr>
                <w:rFonts w:ascii="Montserrat" w:eastAsia="Times New Roman" w:hAnsi="Montserrat" w:cs="Arial"/>
                <w:sz w:val="18"/>
                <w:szCs w:val="18"/>
                <w:lang w:eastAsia="es-ES"/>
              </w:rPr>
            </w:pPr>
            <w:r w:rsidRPr="00C173EE">
              <w:rPr>
                <w:rFonts w:ascii="Montserrat" w:eastAsia="Times New Roman" w:hAnsi="Montserrat" w:cs="Arial"/>
                <w:sz w:val="18"/>
                <w:szCs w:val="18"/>
                <w:lang w:eastAsia="es-ES"/>
              </w:rPr>
              <w:t>B. Capacidad de los Recursos Económicos y de Equipamiento</w:t>
            </w:r>
          </w:p>
        </w:tc>
        <w:tc>
          <w:tcPr>
            <w:tcW w:w="1018" w:type="pct"/>
            <w:shd w:val="clear" w:color="auto" w:fill="auto"/>
            <w:vAlign w:val="center"/>
          </w:tcPr>
          <w:p w14:paraId="294363DA" w14:textId="0A0B93EE" w:rsidR="007F7C05" w:rsidRPr="00C173EE" w:rsidRDefault="007F7C05" w:rsidP="00A94EBB">
            <w:pPr>
              <w:jc w:val="center"/>
              <w:rPr>
                <w:rFonts w:ascii="Montserrat" w:eastAsia="Times New Roman" w:hAnsi="Montserrat" w:cs="Arial"/>
                <w:sz w:val="18"/>
                <w:szCs w:val="18"/>
                <w:lang w:eastAsia="es-ES"/>
              </w:rPr>
            </w:pPr>
          </w:p>
        </w:tc>
      </w:tr>
      <w:tr w:rsidR="007F7C05" w:rsidRPr="00C173EE" w14:paraId="68F7C4C0" w14:textId="77777777" w:rsidTr="001E3B8A">
        <w:trPr>
          <w:trHeight w:val="390"/>
          <w:jc w:val="center"/>
        </w:trPr>
        <w:tc>
          <w:tcPr>
            <w:tcW w:w="3982" w:type="pct"/>
            <w:gridSpan w:val="2"/>
            <w:shd w:val="clear" w:color="auto" w:fill="auto"/>
            <w:vAlign w:val="center"/>
          </w:tcPr>
          <w:p w14:paraId="3B2DA6CB" w14:textId="77777777" w:rsidR="007F7C05" w:rsidRPr="00C173EE" w:rsidRDefault="007F7C05" w:rsidP="00A94EBB">
            <w:pPr>
              <w:rPr>
                <w:rFonts w:ascii="Montserrat" w:eastAsia="Times New Roman" w:hAnsi="Montserrat" w:cs="Arial"/>
                <w:sz w:val="18"/>
                <w:szCs w:val="18"/>
                <w:lang w:eastAsia="es-ES"/>
              </w:rPr>
            </w:pPr>
            <w:r w:rsidRPr="00C173EE">
              <w:rPr>
                <w:rFonts w:ascii="Montserrat" w:eastAsia="Times New Roman" w:hAnsi="Montserrat" w:cs="Arial"/>
                <w:sz w:val="18"/>
                <w:szCs w:val="18"/>
                <w:lang w:eastAsia="es-ES"/>
              </w:rPr>
              <w:t>C. Participación de empresas con personal discapacitado</w:t>
            </w:r>
          </w:p>
        </w:tc>
        <w:tc>
          <w:tcPr>
            <w:tcW w:w="1018" w:type="pct"/>
            <w:shd w:val="clear" w:color="auto" w:fill="auto"/>
            <w:vAlign w:val="center"/>
          </w:tcPr>
          <w:p w14:paraId="61648965" w14:textId="7936C768" w:rsidR="007F7C05" w:rsidRPr="00C173EE" w:rsidRDefault="007F7C05" w:rsidP="00A94EBB">
            <w:pPr>
              <w:jc w:val="center"/>
              <w:rPr>
                <w:rFonts w:ascii="Montserrat" w:eastAsia="Times New Roman" w:hAnsi="Montserrat" w:cs="Arial"/>
                <w:sz w:val="18"/>
                <w:szCs w:val="18"/>
                <w:lang w:eastAsia="es-ES"/>
              </w:rPr>
            </w:pPr>
          </w:p>
        </w:tc>
      </w:tr>
      <w:tr w:rsidR="007F7C05" w:rsidRPr="00C173EE" w14:paraId="631FBBF9" w14:textId="77777777" w:rsidTr="001E3B8A">
        <w:trPr>
          <w:trHeight w:val="390"/>
          <w:jc w:val="center"/>
        </w:trPr>
        <w:tc>
          <w:tcPr>
            <w:tcW w:w="3982" w:type="pct"/>
            <w:gridSpan w:val="2"/>
            <w:shd w:val="clear" w:color="auto" w:fill="auto"/>
            <w:vAlign w:val="center"/>
          </w:tcPr>
          <w:p w14:paraId="0443EA85" w14:textId="1EDDFAB3" w:rsidR="007F7C05" w:rsidRPr="00C173EE" w:rsidRDefault="007F7C05" w:rsidP="00C64C0B">
            <w:pPr>
              <w:rPr>
                <w:rFonts w:ascii="Montserrat" w:eastAsia="Times New Roman" w:hAnsi="Montserrat" w:cs="Arial"/>
                <w:sz w:val="18"/>
                <w:szCs w:val="18"/>
                <w:highlight w:val="yellow"/>
                <w:lang w:eastAsia="es-ES"/>
              </w:rPr>
            </w:pPr>
            <w:r w:rsidRPr="00C173EE">
              <w:rPr>
                <w:rFonts w:ascii="Montserrat" w:eastAsia="Times New Roman" w:hAnsi="Montserrat" w:cs="Arial"/>
                <w:sz w:val="18"/>
                <w:szCs w:val="18"/>
                <w:lang w:eastAsia="es-ES"/>
              </w:rPr>
              <w:t xml:space="preserve">D. Participación de MIPYMES </w:t>
            </w:r>
          </w:p>
        </w:tc>
        <w:tc>
          <w:tcPr>
            <w:tcW w:w="1018" w:type="pct"/>
            <w:shd w:val="clear" w:color="auto" w:fill="auto"/>
            <w:vAlign w:val="center"/>
          </w:tcPr>
          <w:p w14:paraId="3C88B1F4" w14:textId="458CD897" w:rsidR="007F7C05" w:rsidRPr="00C173EE" w:rsidRDefault="007F7C05" w:rsidP="00A94EBB">
            <w:pPr>
              <w:jc w:val="center"/>
              <w:rPr>
                <w:rFonts w:ascii="Montserrat" w:eastAsia="Times New Roman" w:hAnsi="Montserrat" w:cs="Arial"/>
                <w:sz w:val="18"/>
                <w:szCs w:val="18"/>
                <w:highlight w:val="yellow"/>
                <w:lang w:eastAsia="es-ES"/>
              </w:rPr>
            </w:pPr>
          </w:p>
        </w:tc>
      </w:tr>
      <w:tr w:rsidR="007F7C05" w:rsidRPr="00C173EE" w14:paraId="5167B52B" w14:textId="77777777" w:rsidTr="001E3B8A">
        <w:trPr>
          <w:trHeight w:val="390"/>
          <w:jc w:val="center"/>
        </w:trPr>
        <w:tc>
          <w:tcPr>
            <w:tcW w:w="3982" w:type="pct"/>
            <w:gridSpan w:val="2"/>
            <w:shd w:val="clear" w:color="auto" w:fill="auto"/>
            <w:vAlign w:val="center"/>
          </w:tcPr>
          <w:p w14:paraId="537B3398" w14:textId="77777777" w:rsidR="007F7C05" w:rsidRPr="00C173EE" w:rsidRDefault="007F7C05" w:rsidP="00A94EBB">
            <w:pPr>
              <w:rPr>
                <w:rFonts w:ascii="Montserrat" w:eastAsia="Times New Roman" w:hAnsi="Montserrat" w:cs="Arial"/>
                <w:sz w:val="18"/>
                <w:szCs w:val="18"/>
                <w:lang w:eastAsia="es-ES"/>
              </w:rPr>
            </w:pPr>
            <w:r w:rsidRPr="00C173EE">
              <w:rPr>
                <w:rFonts w:ascii="Montserrat" w:eastAsia="Times New Roman" w:hAnsi="Montserrat" w:cs="Arial"/>
                <w:sz w:val="18"/>
                <w:szCs w:val="18"/>
                <w:lang w:eastAsia="es-ES"/>
              </w:rPr>
              <w:t>E. Participación de empresas con políticas o prácticas de equidad de género</w:t>
            </w:r>
          </w:p>
        </w:tc>
        <w:tc>
          <w:tcPr>
            <w:tcW w:w="1018" w:type="pct"/>
            <w:shd w:val="clear" w:color="auto" w:fill="auto"/>
            <w:vAlign w:val="center"/>
          </w:tcPr>
          <w:p w14:paraId="38773CE3" w14:textId="475E03C7" w:rsidR="007F7C05" w:rsidRPr="00C173EE" w:rsidRDefault="007F7C05" w:rsidP="00A94EBB">
            <w:pPr>
              <w:jc w:val="center"/>
              <w:rPr>
                <w:rFonts w:ascii="Montserrat" w:eastAsia="Times New Roman" w:hAnsi="Montserrat" w:cs="Arial"/>
                <w:sz w:val="18"/>
                <w:szCs w:val="18"/>
                <w:lang w:eastAsia="es-ES"/>
              </w:rPr>
            </w:pPr>
          </w:p>
        </w:tc>
      </w:tr>
      <w:tr w:rsidR="007F7C05" w:rsidRPr="00C173EE" w14:paraId="4EC3EC86" w14:textId="77777777" w:rsidTr="001E3B8A">
        <w:trPr>
          <w:trHeight w:val="390"/>
          <w:jc w:val="center"/>
        </w:trPr>
        <w:tc>
          <w:tcPr>
            <w:tcW w:w="3982" w:type="pct"/>
            <w:gridSpan w:val="2"/>
            <w:shd w:val="clear" w:color="auto" w:fill="D9D9D9" w:themeFill="background1" w:themeFillShade="D9"/>
            <w:vAlign w:val="center"/>
          </w:tcPr>
          <w:p w14:paraId="129E1142" w14:textId="77777777" w:rsidR="007F7C05" w:rsidRPr="00C173EE" w:rsidRDefault="007F7C05">
            <w:pPr>
              <w:numPr>
                <w:ilvl w:val="0"/>
                <w:numId w:val="6"/>
              </w:numPr>
              <w:rPr>
                <w:rFonts w:ascii="Montserrat" w:eastAsia="Times New Roman" w:hAnsi="Montserrat" w:cs="Arial"/>
                <w:b/>
                <w:sz w:val="18"/>
                <w:szCs w:val="18"/>
                <w:lang w:eastAsia="es-ES"/>
              </w:rPr>
            </w:pPr>
            <w:r w:rsidRPr="00C173EE">
              <w:rPr>
                <w:rFonts w:ascii="Montserrat" w:eastAsia="Times New Roman" w:hAnsi="Montserrat" w:cs="Arial"/>
                <w:b/>
                <w:sz w:val="18"/>
                <w:szCs w:val="18"/>
                <w:lang w:eastAsia="es-ES"/>
              </w:rPr>
              <w:t>EXPERIENCIA Y ESPECIALIDAD</w:t>
            </w:r>
          </w:p>
        </w:tc>
        <w:tc>
          <w:tcPr>
            <w:tcW w:w="1018" w:type="pct"/>
            <w:shd w:val="clear" w:color="auto" w:fill="D9D9D9" w:themeFill="background1" w:themeFillShade="D9"/>
            <w:vAlign w:val="center"/>
          </w:tcPr>
          <w:p w14:paraId="5508D443" w14:textId="7CC3CAD9" w:rsidR="007F7C05" w:rsidRPr="00C173EE" w:rsidRDefault="007F7C05" w:rsidP="00A94EBB">
            <w:pPr>
              <w:jc w:val="center"/>
              <w:rPr>
                <w:rFonts w:ascii="Montserrat" w:eastAsia="Times New Roman" w:hAnsi="Montserrat" w:cs="Arial"/>
                <w:b/>
                <w:sz w:val="18"/>
                <w:szCs w:val="18"/>
                <w:lang w:eastAsia="es-ES"/>
              </w:rPr>
            </w:pPr>
          </w:p>
        </w:tc>
      </w:tr>
      <w:tr w:rsidR="007F7C05" w:rsidRPr="00C173EE" w14:paraId="3298E043" w14:textId="77777777" w:rsidTr="001E3B8A">
        <w:trPr>
          <w:trHeight w:val="390"/>
          <w:jc w:val="center"/>
        </w:trPr>
        <w:tc>
          <w:tcPr>
            <w:tcW w:w="3982" w:type="pct"/>
            <w:gridSpan w:val="2"/>
            <w:shd w:val="clear" w:color="auto" w:fill="auto"/>
            <w:vAlign w:val="center"/>
          </w:tcPr>
          <w:p w14:paraId="4D55B6E2" w14:textId="77777777" w:rsidR="007F7C05" w:rsidRPr="00C173EE" w:rsidRDefault="007F7C05" w:rsidP="00A94EBB">
            <w:pPr>
              <w:rPr>
                <w:rFonts w:ascii="Montserrat" w:eastAsia="Times New Roman" w:hAnsi="Montserrat" w:cs="Arial"/>
                <w:sz w:val="18"/>
                <w:szCs w:val="18"/>
                <w:lang w:eastAsia="es-ES"/>
              </w:rPr>
            </w:pPr>
            <w:r w:rsidRPr="00C173EE">
              <w:rPr>
                <w:rFonts w:ascii="Montserrat" w:eastAsia="Times New Roman" w:hAnsi="Montserrat" w:cs="Arial"/>
                <w:sz w:val="18"/>
                <w:szCs w:val="18"/>
                <w:lang w:eastAsia="es-ES"/>
              </w:rPr>
              <w:t>A. Experiencia</w:t>
            </w:r>
          </w:p>
        </w:tc>
        <w:tc>
          <w:tcPr>
            <w:tcW w:w="1018" w:type="pct"/>
            <w:shd w:val="clear" w:color="auto" w:fill="auto"/>
            <w:vAlign w:val="center"/>
          </w:tcPr>
          <w:p w14:paraId="6C55CCA6" w14:textId="7E49D3B3" w:rsidR="007F7C05" w:rsidRPr="00C173EE" w:rsidRDefault="007F7C05" w:rsidP="00A94EBB">
            <w:pPr>
              <w:jc w:val="center"/>
              <w:rPr>
                <w:rFonts w:ascii="Montserrat" w:eastAsia="Times New Roman" w:hAnsi="Montserrat" w:cs="Arial"/>
                <w:sz w:val="18"/>
                <w:szCs w:val="18"/>
                <w:lang w:eastAsia="es-ES"/>
              </w:rPr>
            </w:pPr>
          </w:p>
        </w:tc>
      </w:tr>
      <w:tr w:rsidR="007F7C05" w:rsidRPr="00C173EE" w14:paraId="10C0717B" w14:textId="77777777" w:rsidTr="001E3B8A">
        <w:trPr>
          <w:trHeight w:val="390"/>
          <w:jc w:val="center"/>
        </w:trPr>
        <w:tc>
          <w:tcPr>
            <w:tcW w:w="3982" w:type="pct"/>
            <w:gridSpan w:val="2"/>
            <w:shd w:val="clear" w:color="auto" w:fill="auto"/>
            <w:vAlign w:val="center"/>
          </w:tcPr>
          <w:p w14:paraId="2DE029CE" w14:textId="77777777" w:rsidR="007F7C05" w:rsidRPr="00C173EE" w:rsidRDefault="007F7C05" w:rsidP="00A94EBB">
            <w:pPr>
              <w:rPr>
                <w:rFonts w:ascii="Montserrat" w:eastAsia="Times New Roman" w:hAnsi="Montserrat" w:cs="Arial"/>
                <w:sz w:val="18"/>
                <w:szCs w:val="18"/>
                <w:lang w:eastAsia="es-ES"/>
              </w:rPr>
            </w:pPr>
            <w:r w:rsidRPr="00C173EE">
              <w:rPr>
                <w:rFonts w:ascii="Montserrat" w:eastAsia="Times New Roman" w:hAnsi="Montserrat" w:cs="Arial"/>
                <w:sz w:val="18"/>
                <w:szCs w:val="18"/>
                <w:lang w:eastAsia="es-ES"/>
              </w:rPr>
              <w:t>B. Especialidad</w:t>
            </w:r>
          </w:p>
        </w:tc>
        <w:tc>
          <w:tcPr>
            <w:tcW w:w="1018" w:type="pct"/>
            <w:shd w:val="clear" w:color="auto" w:fill="auto"/>
            <w:vAlign w:val="center"/>
          </w:tcPr>
          <w:p w14:paraId="0BB097E9" w14:textId="714B7761" w:rsidR="007F7C05" w:rsidRPr="00C173EE" w:rsidRDefault="007F7C05" w:rsidP="00A94EBB">
            <w:pPr>
              <w:jc w:val="center"/>
              <w:rPr>
                <w:rFonts w:ascii="Montserrat" w:eastAsia="Times New Roman" w:hAnsi="Montserrat" w:cs="Arial"/>
                <w:sz w:val="18"/>
                <w:szCs w:val="18"/>
                <w:lang w:eastAsia="es-ES"/>
              </w:rPr>
            </w:pPr>
          </w:p>
        </w:tc>
      </w:tr>
      <w:tr w:rsidR="007F7C05" w:rsidRPr="00C173EE" w14:paraId="00B4DC87" w14:textId="77777777" w:rsidTr="001E3B8A">
        <w:trPr>
          <w:trHeight w:val="390"/>
          <w:jc w:val="center"/>
        </w:trPr>
        <w:tc>
          <w:tcPr>
            <w:tcW w:w="3982" w:type="pct"/>
            <w:gridSpan w:val="2"/>
            <w:shd w:val="clear" w:color="auto" w:fill="D9D9D9" w:themeFill="background1" w:themeFillShade="D9"/>
            <w:vAlign w:val="center"/>
          </w:tcPr>
          <w:p w14:paraId="41CE3920" w14:textId="77777777" w:rsidR="007F7C05" w:rsidRPr="00C173EE" w:rsidRDefault="007F7C05">
            <w:pPr>
              <w:numPr>
                <w:ilvl w:val="0"/>
                <w:numId w:val="6"/>
              </w:numPr>
              <w:rPr>
                <w:rFonts w:ascii="Montserrat" w:eastAsia="Times New Roman" w:hAnsi="Montserrat" w:cs="Arial"/>
                <w:b/>
                <w:sz w:val="18"/>
                <w:szCs w:val="18"/>
                <w:lang w:eastAsia="es-ES"/>
              </w:rPr>
            </w:pPr>
            <w:r w:rsidRPr="00C173EE">
              <w:rPr>
                <w:rFonts w:ascii="Montserrat" w:eastAsia="Times New Roman" w:hAnsi="Montserrat" w:cs="Arial"/>
                <w:b/>
                <w:sz w:val="18"/>
                <w:szCs w:val="18"/>
                <w:lang w:eastAsia="es-ES"/>
              </w:rPr>
              <w:t>PROPUESTA DE TRABAJO</w:t>
            </w:r>
          </w:p>
        </w:tc>
        <w:tc>
          <w:tcPr>
            <w:tcW w:w="1018" w:type="pct"/>
            <w:shd w:val="clear" w:color="auto" w:fill="D9D9D9" w:themeFill="background1" w:themeFillShade="D9"/>
            <w:vAlign w:val="center"/>
          </w:tcPr>
          <w:p w14:paraId="1F72585E" w14:textId="772FC017" w:rsidR="007F7C05" w:rsidRPr="00C173EE" w:rsidRDefault="007F7C05" w:rsidP="00A94EBB">
            <w:pPr>
              <w:jc w:val="center"/>
              <w:rPr>
                <w:rFonts w:ascii="Montserrat" w:eastAsia="Times New Roman" w:hAnsi="Montserrat" w:cs="Arial"/>
                <w:b/>
                <w:sz w:val="18"/>
                <w:szCs w:val="18"/>
                <w:lang w:eastAsia="es-ES"/>
              </w:rPr>
            </w:pPr>
          </w:p>
        </w:tc>
      </w:tr>
      <w:tr w:rsidR="007F7C05" w:rsidRPr="00C173EE" w14:paraId="47DE87FB" w14:textId="77777777" w:rsidTr="001E3B8A">
        <w:trPr>
          <w:trHeight w:val="390"/>
          <w:jc w:val="center"/>
        </w:trPr>
        <w:tc>
          <w:tcPr>
            <w:tcW w:w="3982" w:type="pct"/>
            <w:gridSpan w:val="2"/>
            <w:shd w:val="clear" w:color="auto" w:fill="auto"/>
            <w:vAlign w:val="center"/>
          </w:tcPr>
          <w:p w14:paraId="357CDA5F" w14:textId="77777777" w:rsidR="007F7C05" w:rsidRPr="00C173EE" w:rsidRDefault="007F7C05" w:rsidP="00A94EBB">
            <w:pPr>
              <w:rPr>
                <w:rFonts w:ascii="Montserrat" w:eastAsia="Times New Roman" w:hAnsi="Montserrat" w:cs="Arial"/>
                <w:sz w:val="18"/>
                <w:szCs w:val="18"/>
                <w:lang w:eastAsia="es-ES"/>
              </w:rPr>
            </w:pPr>
            <w:r w:rsidRPr="00C173EE">
              <w:rPr>
                <w:rFonts w:ascii="Montserrat" w:eastAsia="Times New Roman" w:hAnsi="Montserrat" w:cs="Arial"/>
                <w:sz w:val="18"/>
                <w:szCs w:val="18"/>
                <w:lang w:eastAsia="es-ES"/>
              </w:rPr>
              <w:t>A. Metodología para la prestación del servicio</w:t>
            </w:r>
          </w:p>
        </w:tc>
        <w:tc>
          <w:tcPr>
            <w:tcW w:w="1018" w:type="pct"/>
            <w:shd w:val="clear" w:color="auto" w:fill="auto"/>
            <w:vAlign w:val="center"/>
          </w:tcPr>
          <w:p w14:paraId="11D23240" w14:textId="7DE93C4C" w:rsidR="007F7C05" w:rsidRPr="00C173EE" w:rsidRDefault="007F7C05" w:rsidP="00A94EBB">
            <w:pPr>
              <w:jc w:val="center"/>
              <w:rPr>
                <w:rFonts w:ascii="Montserrat" w:eastAsia="Times New Roman" w:hAnsi="Montserrat" w:cs="Arial"/>
                <w:sz w:val="18"/>
                <w:szCs w:val="18"/>
                <w:lang w:eastAsia="es-ES"/>
              </w:rPr>
            </w:pPr>
          </w:p>
        </w:tc>
      </w:tr>
      <w:tr w:rsidR="007F7C05" w:rsidRPr="00C173EE" w14:paraId="45A15758" w14:textId="77777777" w:rsidTr="001E3B8A">
        <w:trPr>
          <w:trHeight w:val="390"/>
          <w:jc w:val="center"/>
        </w:trPr>
        <w:tc>
          <w:tcPr>
            <w:tcW w:w="3982" w:type="pct"/>
            <w:gridSpan w:val="2"/>
            <w:shd w:val="clear" w:color="auto" w:fill="auto"/>
            <w:vAlign w:val="center"/>
          </w:tcPr>
          <w:p w14:paraId="3F139401" w14:textId="77777777" w:rsidR="007F7C05" w:rsidRPr="00C173EE" w:rsidRDefault="007F7C05" w:rsidP="00A94EBB">
            <w:pPr>
              <w:rPr>
                <w:rFonts w:ascii="Montserrat" w:eastAsia="Times New Roman" w:hAnsi="Montserrat" w:cs="Arial"/>
                <w:sz w:val="18"/>
                <w:szCs w:val="18"/>
                <w:lang w:eastAsia="es-ES"/>
              </w:rPr>
            </w:pPr>
            <w:r w:rsidRPr="00C173EE">
              <w:rPr>
                <w:rFonts w:ascii="Montserrat" w:eastAsia="Times New Roman" w:hAnsi="Montserrat" w:cs="Arial"/>
                <w:sz w:val="18"/>
                <w:szCs w:val="18"/>
                <w:lang w:eastAsia="es-ES"/>
              </w:rPr>
              <w:t>B. Plan de Trabajo</w:t>
            </w:r>
          </w:p>
        </w:tc>
        <w:tc>
          <w:tcPr>
            <w:tcW w:w="1018" w:type="pct"/>
            <w:shd w:val="clear" w:color="auto" w:fill="auto"/>
            <w:vAlign w:val="center"/>
          </w:tcPr>
          <w:p w14:paraId="6D21D2D0" w14:textId="77BB18E1" w:rsidR="007F7C05" w:rsidRPr="00C173EE" w:rsidRDefault="007F7C05" w:rsidP="00A94EBB">
            <w:pPr>
              <w:jc w:val="center"/>
              <w:rPr>
                <w:rFonts w:ascii="Montserrat" w:eastAsia="Times New Roman" w:hAnsi="Montserrat" w:cs="Arial"/>
                <w:sz w:val="18"/>
                <w:szCs w:val="18"/>
                <w:lang w:eastAsia="es-ES"/>
              </w:rPr>
            </w:pPr>
          </w:p>
        </w:tc>
      </w:tr>
      <w:tr w:rsidR="007F7C05" w:rsidRPr="00C173EE" w14:paraId="4A20DFFF" w14:textId="77777777" w:rsidTr="001E3B8A">
        <w:trPr>
          <w:trHeight w:val="390"/>
          <w:jc w:val="center"/>
        </w:trPr>
        <w:tc>
          <w:tcPr>
            <w:tcW w:w="3982" w:type="pct"/>
            <w:gridSpan w:val="2"/>
            <w:shd w:val="clear" w:color="auto" w:fill="auto"/>
            <w:vAlign w:val="center"/>
          </w:tcPr>
          <w:p w14:paraId="59A0A674" w14:textId="77777777" w:rsidR="007F7C05" w:rsidRPr="00C173EE" w:rsidRDefault="007F7C05" w:rsidP="00A94EBB">
            <w:pPr>
              <w:rPr>
                <w:rFonts w:ascii="Montserrat" w:eastAsia="Times New Roman" w:hAnsi="Montserrat" w:cs="Arial"/>
                <w:sz w:val="18"/>
                <w:szCs w:val="18"/>
                <w:lang w:eastAsia="es-ES"/>
              </w:rPr>
            </w:pPr>
            <w:r w:rsidRPr="00C173EE">
              <w:rPr>
                <w:rFonts w:ascii="Montserrat" w:eastAsia="Times New Roman" w:hAnsi="Montserrat" w:cs="Arial"/>
                <w:sz w:val="18"/>
                <w:szCs w:val="18"/>
                <w:lang w:eastAsia="es-ES"/>
              </w:rPr>
              <w:t>C. Esquema estructural de la organización</w:t>
            </w:r>
          </w:p>
        </w:tc>
        <w:tc>
          <w:tcPr>
            <w:tcW w:w="1018" w:type="pct"/>
            <w:shd w:val="clear" w:color="auto" w:fill="auto"/>
            <w:vAlign w:val="center"/>
          </w:tcPr>
          <w:p w14:paraId="031EA808" w14:textId="5FB677E2" w:rsidR="007F7C05" w:rsidRPr="00C173EE" w:rsidRDefault="007F7C05" w:rsidP="00A94EBB">
            <w:pPr>
              <w:jc w:val="center"/>
              <w:rPr>
                <w:rFonts w:ascii="Montserrat" w:eastAsia="Times New Roman" w:hAnsi="Montserrat" w:cs="Arial"/>
                <w:sz w:val="18"/>
                <w:szCs w:val="18"/>
                <w:lang w:eastAsia="es-ES"/>
              </w:rPr>
            </w:pPr>
          </w:p>
        </w:tc>
      </w:tr>
      <w:tr w:rsidR="007F7C05" w:rsidRPr="00C173EE" w14:paraId="200AC4E2" w14:textId="77777777" w:rsidTr="001E3B8A">
        <w:trPr>
          <w:trHeight w:val="390"/>
          <w:jc w:val="center"/>
        </w:trPr>
        <w:tc>
          <w:tcPr>
            <w:tcW w:w="3982" w:type="pct"/>
            <w:gridSpan w:val="2"/>
            <w:shd w:val="clear" w:color="auto" w:fill="D9D9D9" w:themeFill="background1" w:themeFillShade="D9"/>
            <w:vAlign w:val="center"/>
          </w:tcPr>
          <w:p w14:paraId="6A3E101B" w14:textId="77777777" w:rsidR="007F7C05" w:rsidRPr="00C173EE" w:rsidRDefault="007F7C05">
            <w:pPr>
              <w:numPr>
                <w:ilvl w:val="0"/>
                <w:numId w:val="6"/>
              </w:numPr>
              <w:rPr>
                <w:rFonts w:ascii="Montserrat" w:eastAsia="Times New Roman" w:hAnsi="Montserrat" w:cs="Arial"/>
                <w:b/>
                <w:sz w:val="18"/>
                <w:szCs w:val="18"/>
                <w:lang w:eastAsia="es-ES"/>
              </w:rPr>
            </w:pPr>
            <w:r w:rsidRPr="00E67FE6">
              <w:rPr>
                <w:rFonts w:ascii="Montserrat" w:eastAsia="Times New Roman" w:hAnsi="Montserrat" w:cs="Arial"/>
                <w:b/>
                <w:sz w:val="18"/>
                <w:szCs w:val="18"/>
                <w:lang w:eastAsia="es-ES"/>
              </w:rPr>
              <w:t>CUMPLIMIENTO</w:t>
            </w:r>
            <w:r>
              <w:rPr>
                <w:rFonts w:ascii="Montserrat" w:eastAsia="Times New Roman" w:hAnsi="Montserrat" w:cs="Arial"/>
                <w:b/>
                <w:sz w:val="18"/>
                <w:szCs w:val="18"/>
                <w:lang w:eastAsia="es-ES"/>
              </w:rPr>
              <w:t xml:space="preserve"> DE CONTRATOS</w:t>
            </w:r>
          </w:p>
        </w:tc>
        <w:tc>
          <w:tcPr>
            <w:tcW w:w="1018" w:type="pct"/>
            <w:shd w:val="clear" w:color="auto" w:fill="D9D9D9" w:themeFill="background1" w:themeFillShade="D9"/>
            <w:vAlign w:val="center"/>
          </w:tcPr>
          <w:p w14:paraId="69FCBDD0" w14:textId="7621F496" w:rsidR="007F7C05" w:rsidRPr="00C173EE" w:rsidRDefault="007F7C05" w:rsidP="00A94EBB">
            <w:pPr>
              <w:jc w:val="center"/>
              <w:rPr>
                <w:rFonts w:ascii="Montserrat" w:eastAsia="Times New Roman" w:hAnsi="Montserrat" w:cs="Arial"/>
                <w:b/>
                <w:sz w:val="18"/>
                <w:szCs w:val="18"/>
                <w:lang w:eastAsia="es-ES"/>
              </w:rPr>
            </w:pPr>
          </w:p>
        </w:tc>
      </w:tr>
      <w:tr w:rsidR="007F7C05" w:rsidRPr="00C173EE" w14:paraId="3EF61871" w14:textId="77777777" w:rsidTr="001E3B8A">
        <w:trPr>
          <w:gridBefore w:val="1"/>
          <w:wBefore w:w="1806" w:type="pct"/>
          <w:trHeight w:val="390"/>
          <w:jc w:val="center"/>
        </w:trPr>
        <w:tc>
          <w:tcPr>
            <w:tcW w:w="2176" w:type="pct"/>
            <w:shd w:val="clear" w:color="auto" w:fill="BFBFBF" w:themeFill="background1" w:themeFillShade="BF"/>
            <w:vAlign w:val="center"/>
          </w:tcPr>
          <w:p w14:paraId="582FD04A" w14:textId="77777777" w:rsidR="007F7C05" w:rsidRPr="00C173EE" w:rsidRDefault="007F7C05" w:rsidP="00A94EBB">
            <w:pPr>
              <w:jc w:val="center"/>
              <w:rPr>
                <w:rFonts w:ascii="Montserrat" w:eastAsia="Times New Roman" w:hAnsi="Montserrat" w:cs="Arial"/>
                <w:b/>
                <w:sz w:val="18"/>
                <w:szCs w:val="18"/>
                <w:lang w:eastAsia="es-ES"/>
              </w:rPr>
            </w:pPr>
            <w:r>
              <w:rPr>
                <w:rFonts w:ascii="Montserrat" w:eastAsia="Times New Roman" w:hAnsi="Montserrat" w:cs="Arial"/>
                <w:b/>
                <w:sz w:val="18"/>
                <w:szCs w:val="18"/>
                <w:lang w:eastAsia="es-ES"/>
              </w:rPr>
              <w:t xml:space="preserve">PUNTAJE </w:t>
            </w:r>
            <w:r w:rsidRPr="00C173EE">
              <w:rPr>
                <w:rFonts w:ascii="Montserrat" w:eastAsia="Times New Roman" w:hAnsi="Montserrat" w:cs="Arial"/>
                <w:b/>
                <w:sz w:val="18"/>
                <w:szCs w:val="18"/>
                <w:lang w:eastAsia="es-ES"/>
              </w:rPr>
              <w:t>TOTAL</w:t>
            </w:r>
            <w:r>
              <w:rPr>
                <w:rFonts w:ascii="Montserrat" w:eastAsia="Times New Roman" w:hAnsi="Montserrat" w:cs="Arial"/>
                <w:b/>
                <w:sz w:val="18"/>
                <w:szCs w:val="18"/>
                <w:lang w:eastAsia="es-ES"/>
              </w:rPr>
              <w:t xml:space="preserve"> </w:t>
            </w:r>
            <w:r w:rsidRPr="00C173EE">
              <w:rPr>
                <w:rFonts w:ascii="Montserrat" w:eastAsia="Times New Roman" w:hAnsi="Montserrat" w:cs="Arial"/>
                <w:b/>
                <w:sz w:val="18"/>
                <w:szCs w:val="18"/>
                <w:lang w:eastAsia="es-ES"/>
              </w:rPr>
              <w:t>DE LA PROPUESTA TÉCNICA</w:t>
            </w:r>
          </w:p>
        </w:tc>
        <w:tc>
          <w:tcPr>
            <w:tcW w:w="1018" w:type="pct"/>
            <w:shd w:val="clear" w:color="auto" w:fill="BFBFBF" w:themeFill="background1" w:themeFillShade="BF"/>
            <w:vAlign w:val="center"/>
          </w:tcPr>
          <w:p w14:paraId="3D569DF2" w14:textId="0FB11661" w:rsidR="007F7C05" w:rsidRPr="00C173EE" w:rsidRDefault="007F7C05" w:rsidP="00A94EBB">
            <w:pPr>
              <w:jc w:val="center"/>
              <w:rPr>
                <w:rFonts w:ascii="Montserrat" w:eastAsia="Times New Roman" w:hAnsi="Montserrat" w:cs="Arial"/>
                <w:b/>
                <w:sz w:val="18"/>
                <w:szCs w:val="18"/>
                <w:lang w:eastAsia="es-ES"/>
              </w:rPr>
            </w:pPr>
          </w:p>
        </w:tc>
      </w:tr>
    </w:tbl>
    <w:p w14:paraId="0214847E" w14:textId="77777777" w:rsidR="007F7C05" w:rsidRDefault="007F7C05" w:rsidP="007F7C05">
      <w:pPr>
        <w:pBdr>
          <w:top w:val="nil"/>
          <w:left w:val="nil"/>
          <w:bottom w:val="nil"/>
          <w:right w:val="nil"/>
          <w:between w:val="nil"/>
        </w:pBdr>
        <w:jc w:val="both"/>
        <w:rPr>
          <w:rFonts w:ascii="Montserrat" w:eastAsia="Montserrat" w:hAnsi="Montserrat" w:cs="Montserrat"/>
          <w:b/>
          <w:color w:val="000000"/>
          <w:sz w:val="22"/>
          <w:szCs w:val="22"/>
        </w:rPr>
      </w:pPr>
    </w:p>
    <w:p w14:paraId="3D22F1A1" w14:textId="77777777" w:rsidR="00CF00F0" w:rsidRDefault="00CF00F0" w:rsidP="007F7C05">
      <w:pPr>
        <w:pBdr>
          <w:top w:val="nil"/>
          <w:left w:val="nil"/>
          <w:bottom w:val="nil"/>
          <w:right w:val="nil"/>
          <w:between w:val="nil"/>
        </w:pBdr>
        <w:jc w:val="both"/>
        <w:rPr>
          <w:rFonts w:ascii="Montserrat" w:eastAsia="Montserrat" w:hAnsi="Montserrat" w:cs="Montserrat"/>
          <w:b/>
          <w:color w:val="000000"/>
          <w:sz w:val="22"/>
          <w:szCs w:val="22"/>
        </w:rPr>
      </w:pPr>
    </w:p>
    <w:p w14:paraId="0B53DAAA" w14:textId="77777777" w:rsidR="001E3B8A" w:rsidRDefault="001E3B8A" w:rsidP="001E3B8A">
      <w:pPr>
        <w:tabs>
          <w:tab w:val="left" w:pos="0"/>
          <w:tab w:val="left" w:pos="6237"/>
        </w:tabs>
        <w:ind w:right="190"/>
        <w:jc w:val="both"/>
        <w:rPr>
          <w:rFonts w:ascii="Montserrat" w:eastAsia="Montserrat" w:hAnsi="Montserrat" w:cs="Montserrat"/>
          <w:sz w:val="22"/>
          <w:szCs w:val="22"/>
        </w:rPr>
      </w:pPr>
    </w:p>
    <w:p w14:paraId="5D51A98A" w14:textId="7502E68E" w:rsidR="001E3B8A" w:rsidRPr="007B79AC" w:rsidRDefault="001E3B8A" w:rsidP="001E3B8A">
      <w:pPr>
        <w:tabs>
          <w:tab w:val="left" w:pos="0"/>
          <w:tab w:val="left" w:pos="6237"/>
        </w:tabs>
        <w:ind w:right="190"/>
        <w:jc w:val="both"/>
        <w:rPr>
          <w:rFonts w:ascii="Montserrat" w:eastAsia="Montserrat" w:hAnsi="Montserrat" w:cs="Montserrat"/>
          <w:sz w:val="22"/>
          <w:szCs w:val="22"/>
        </w:rPr>
      </w:pPr>
      <w:r w:rsidRPr="007B79AC">
        <w:rPr>
          <w:rFonts w:ascii="Montserrat" w:eastAsia="Montserrat" w:hAnsi="Montserrat" w:cs="Montserrat"/>
          <w:sz w:val="22"/>
          <w:szCs w:val="22"/>
        </w:rPr>
        <w:t xml:space="preserve">La ponderación de cada uno de los rubros </w:t>
      </w:r>
      <w:r>
        <w:rPr>
          <w:rFonts w:ascii="Montserrat" w:eastAsia="Montserrat" w:hAnsi="Montserrat" w:cs="Montserrat"/>
          <w:sz w:val="22"/>
          <w:szCs w:val="22"/>
        </w:rPr>
        <w:t xml:space="preserve">y </w:t>
      </w:r>
      <w:proofErr w:type="spellStart"/>
      <w:r>
        <w:rPr>
          <w:rFonts w:ascii="Montserrat" w:eastAsia="Montserrat" w:hAnsi="Montserrat" w:cs="Montserrat"/>
          <w:sz w:val="22"/>
          <w:szCs w:val="22"/>
        </w:rPr>
        <w:t>subrubros</w:t>
      </w:r>
      <w:proofErr w:type="spellEnd"/>
      <w:r>
        <w:rPr>
          <w:rFonts w:ascii="Montserrat" w:eastAsia="Montserrat" w:hAnsi="Montserrat" w:cs="Montserrat"/>
          <w:sz w:val="22"/>
          <w:szCs w:val="22"/>
        </w:rPr>
        <w:t xml:space="preserve"> </w:t>
      </w:r>
      <w:r w:rsidRPr="007B79AC">
        <w:rPr>
          <w:rFonts w:ascii="Montserrat" w:eastAsia="Montserrat" w:hAnsi="Montserrat" w:cs="Montserrat"/>
          <w:sz w:val="22"/>
          <w:szCs w:val="22"/>
        </w:rPr>
        <w:t xml:space="preserve">de la propuesta técnica; y que corresponde a 60 puntos restantes, será evaluada tomando en cuenta la capacidad, experiencia, especialidad, propuesta de trabajo y cumplimiento de contratos, para lo cual se considerarán los conceptos que se indican en </w:t>
      </w:r>
      <w:r>
        <w:rPr>
          <w:rFonts w:ascii="Montserrat" w:eastAsia="Montserrat" w:hAnsi="Montserrat" w:cs="Montserrat"/>
          <w:sz w:val="22"/>
          <w:szCs w:val="22"/>
        </w:rPr>
        <w:t>la matriz de evaluación.</w:t>
      </w:r>
    </w:p>
    <w:p w14:paraId="20E1FB23" w14:textId="77777777" w:rsidR="001E3B8A" w:rsidRPr="007B79AC" w:rsidRDefault="001E3B8A" w:rsidP="001E3B8A">
      <w:pPr>
        <w:tabs>
          <w:tab w:val="left" w:pos="0"/>
          <w:tab w:val="left" w:pos="6237"/>
        </w:tabs>
        <w:ind w:right="190"/>
        <w:jc w:val="both"/>
        <w:rPr>
          <w:rFonts w:ascii="Montserrat" w:eastAsia="Montserrat" w:hAnsi="Montserrat" w:cs="Montserrat"/>
          <w:sz w:val="22"/>
          <w:szCs w:val="22"/>
        </w:rPr>
      </w:pPr>
    </w:p>
    <w:p w14:paraId="186C25B0" w14:textId="77777777" w:rsidR="001E3B8A" w:rsidRPr="007B79AC" w:rsidRDefault="001E3B8A" w:rsidP="001E3B8A">
      <w:pPr>
        <w:ind w:right="190"/>
        <w:jc w:val="both"/>
        <w:rPr>
          <w:rFonts w:ascii="Montserrat" w:eastAsia="Montserrat" w:hAnsi="Montserrat" w:cs="Montserrat"/>
          <w:sz w:val="22"/>
          <w:szCs w:val="22"/>
        </w:rPr>
      </w:pPr>
      <w:r w:rsidRPr="007B79AC">
        <w:rPr>
          <w:rFonts w:ascii="Montserrat" w:eastAsia="Montserrat" w:hAnsi="Montserrat" w:cs="Montserrat"/>
          <w:sz w:val="22"/>
          <w:szCs w:val="22"/>
        </w:rPr>
        <w:lastRenderedPageBreak/>
        <w:t xml:space="preserve">Una vez efectuado este procedimiento, se procederá a evaluar las ofertas económicas presentadas por los licitantes que hayan obtenido como mínimo 45 puntos del total de los rubros </w:t>
      </w:r>
      <w:r>
        <w:rPr>
          <w:rFonts w:ascii="Montserrat" w:eastAsia="Montserrat" w:hAnsi="Montserrat" w:cs="Montserrat"/>
          <w:sz w:val="22"/>
          <w:szCs w:val="22"/>
        </w:rPr>
        <w:t xml:space="preserve">y </w:t>
      </w:r>
      <w:proofErr w:type="spellStart"/>
      <w:r>
        <w:rPr>
          <w:rFonts w:ascii="Montserrat" w:eastAsia="Montserrat" w:hAnsi="Montserrat" w:cs="Montserrat"/>
          <w:sz w:val="22"/>
          <w:szCs w:val="22"/>
        </w:rPr>
        <w:t>subrubros</w:t>
      </w:r>
      <w:proofErr w:type="spellEnd"/>
      <w:r>
        <w:rPr>
          <w:rFonts w:ascii="Montserrat" w:eastAsia="Montserrat" w:hAnsi="Montserrat" w:cs="Montserrat"/>
          <w:sz w:val="22"/>
          <w:szCs w:val="22"/>
        </w:rPr>
        <w:t xml:space="preserve"> </w:t>
      </w:r>
      <w:r w:rsidRPr="007B79AC">
        <w:rPr>
          <w:rFonts w:ascii="Montserrat" w:eastAsia="Montserrat" w:hAnsi="Montserrat" w:cs="Montserrat"/>
          <w:sz w:val="22"/>
          <w:szCs w:val="22"/>
        </w:rPr>
        <w:t>de la propuesta técnica.</w:t>
      </w:r>
    </w:p>
    <w:p w14:paraId="07EE9EB8" w14:textId="77777777" w:rsidR="001E3B8A" w:rsidRPr="007B79AC" w:rsidRDefault="001E3B8A" w:rsidP="001E3B8A">
      <w:pPr>
        <w:ind w:right="190"/>
        <w:jc w:val="both"/>
        <w:rPr>
          <w:rFonts w:ascii="Montserrat" w:eastAsia="Montserrat" w:hAnsi="Montserrat" w:cs="Montserrat"/>
          <w:sz w:val="22"/>
          <w:szCs w:val="22"/>
        </w:rPr>
      </w:pPr>
    </w:p>
    <w:p w14:paraId="684B9AC9" w14:textId="77777777" w:rsidR="001E3B8A" w:rsidRPr="007B79AC" w:rsidRDefault="001E3B8A" w:rsidP="001E3B8A">
      <w:pPr>
        <w:pBdr>
          <w:top w:val="nil"/>
          <w:left w:val="nil"/>
          <w:bottom w:val="nil"/>
          <w:right w:val="nil"/>
          <w:between w:val="nil"/>
        </w:pBdr>
        <w:ind w:right="190"/>
        <w:jc w:val="both"/>
        <w:rPr>
          <w:rFonts w:ascii="Montserrat" w:eastAsia="Montserrat" w:hAnsi="Montserrat" w:cs="Montserrat"/>
          <w:color w:val="000000"/>
          <w:sz w:val="22"/>
          <w:szCs w:val="22"/>
        </w:rPr>
      </w:pPr>
      <w:r w:rsidRPr="007B79AC">
        <w:rPr>
          <w:rFonts w:ascii="Montserrat" w:eastAsia="Montserrat" w:hAnsi="Montserrat" w:cs="Montserrat"/>
          <w:color w:val="000000"/>
          <w:sz w:val="22"/>
          <w:szCs w:val="22"/>
        </w:rPr>
        <w:t>El I</w:t>
      </w:r>
      <w:r>
        <w:rPr>
          <w:rFonts w:ascii="Montserrat" w:eastAsia="Montserrat" w:hAnsi="Montserrat" w:cs="Montserrat"/>
          <w:color w:val="000000"/>
          <w:sz w:val="22"/>
          <w:szCs w:val="22"/>
        </w:rPr>
        <w:t xml:space="preserve">nstituto </w:t>
      </w:r>
      <w:r w:rsidRPr="007B79AC">
        <w:rPr>
          <w:rFonts w:ascii="Montserrat" w:eastAsia="Montserrat" w:hAnsi="Montserrat" w:cs="Montserrat"/>
          <w:color w:val="000000"/>
          <w:sz w:val="22"/>
          <w:szCs w:val="22"/>
        </w:rPr>
        <w:t xml:space="preserve">adjudicará el contrato al licitante que reúna las condiciones legales, técnicas y económicas requeridas y garantice satisfactoriamente el cumplimiento de las obligaciones, así como aquella que tenga la mejor evaluación combinada en términos de los criterios de puntos señalados en el presente numeral. </w:t>
      </w:r>
    </w:p>
    <w:p w14:paraId="377DF5B9" w14:textId="77777777" w:rsidR="001E3B8A" w:rsidRPr="007B79AC" w:rsidRDefault="001E3B8A" w:rsidP="001E3B8A">
      <w:pPr>
        <w:pBdr>
          <w:top w:val="nil"/>
          <w:left w:val="nil"/>
          <w:bottom w:val="nil"/>
          <w:right w:val="nil"/>
          <w:between w:val="nil"/>
        </w:pBdr>
        <w:ind w:right="190"/>
        <w:jc w:val="both"/>
        <w:rPr>
          <w:rFonts w:ascii="Montserrat" w:eastAsia="Montserrat" w:hAnsi="Montserrat" w:cs="Montserrat"/>
          <w:color w:val="000000"/>
          <w:sz w:val="22"/>
          <w:szCs w:val="22"/>
        </w:rPr>
      </w:pPr>
    </w:p>
    <w:p w14:paraId="764898D7" w14:textId="77777777" w:rsidR="001E3B8A" w:rsidRPr="007B79AC" w:rsidRDefault="001E3B8A" w:rsidP="001E3B8A">
      <w:pPr>
        <w:pBdr>
          <w:top w:val="nil"/>
          <w:left w:val="nil"/>
          <w:bottom w:val="nil"/>
          <w:right w:val="nil"/>
          <w:between w:val="nil"/>
        </w:pBdr>
        <w:ind w:right="190"/>
        <w:jc w:val="both"/>
        <w:rPr>
          <w:rFonts w:ascii="Montserrat" w:eastAsia="Montserrat" w:hAnsi="Montserrat" w:cs="Montserrat"/>
          <w:color w:val="000000"/>
          <w:sz w:val="22"/>
          <w:szCs w:val="22"/>
        </w:rPr>
      </w:pPr>
      <w:r w:rsidRPr="007B79AC">
        <w:rPr>
          <w:rFonts w:ascii="Montserrat" w:eastAsia="Montserrat" w:hAnsi="Montserrat" w:cs="Montserrat"/>
          <w:color w:val="000000"/>
          <w:sz w:val="22"/>
          <w:szCs w:val="22"/>
        </w:rPr>
        <w:t>Se elaborará un cuadro comparativo con los puntos obtenidos por los licitantes participantes, mismo que permitirá hacer un análisis comparativo.</w:t>
      </w:r>
    </w:p>
    <w:p w14:paraId="5A1C59C1" w14:textId="77777777" w:rsidR="001E3B8A" w:rsidRPr="007B79AC" w:rsidRDefault="001E3B8A" w:rsidP="001E3B8A">
      <w:pPr>
        <w:pBdr>
          <w:top w:val="nil"/>
          <w:left w:val="nil"/>
          <w:bottom w:val="nil"/>
          <w:right w:val="nil"/>
          <w:between w:val="nil"/>
        </w:pBdr>
        <w:ind w:right="190"/>
        <w:jc w:val="both"/>
        <w:rPr>
          <w:rFonts w:ascii="Montserrat" w:eastAsia="Montserrat" w:hAnsi="Montserrat" w:cs="Montserrat"/>
          <w:color w:val="000000"/>
          <w:sz w:val="22"/>
          <w:szCs w:val="22"/>
        </w:rPr>
      </w:pPr>
    </w:p>
    <w:p w14:paraId="0CAC1F4D" w14:textId="77777777" w:rsidR="001E3B8A" w:rsidRPr="007B79AC" w:rsidRDefault="001E3B8A" w:rsidP="001E3B8A">
      <w:pPr>
        <w:pBdr>
          <w:top w:val="nil"/>
          <w:left w:val="nil"/>
          <w:bottom w:val="nil"/>
          <w:right w:val="nil"/>
          <w:between w:val="nil"/>
        </w:pBdr>
        <w:ind w:right="190"/>
        <w:jc w:val="both"/>
        <w:rPr>
          <w:rFonts w:ascii="Montserrat" w:eastAsia="Montserrat" w:hAnsi="Montserrat" w:cs="Montserrat"/>
          <w:color w:val="000000"/>
          <w:sz w:val="22"/>
          <w:szCs w:val="22"/>
        </w:rPr>
      </w:pPr>
      <w:r w:rsidRPr="007B79AC">
        <w:rPr>
          <w:rFonts w:ascii="Montserrat" w:eastAsia="Montserrat" w:hAnsi="Montserrat" w:cs="Montserrat"/>
          <w:color w:val="000000"/>
          <w:sz w:val="22"/>
          <w:szCs w:val="22"/>
        </w:rPr>
        <w:t xml:space="preserve">Si derivado de la evaluación económica y técnica de las proposiciones, se desprende el empate en cuanto a puntos obtenidos por dos o más licitantes, se procederá de acuerdo con lo previsto en </w:t>
      </w:r>
      <w:r>
        <w:rPr>
          <w:rFonts w:ascii="Montserrat" w:eastAsia="Montserrat" w:hAnsi="Montserrat" w:cs="Montserrat"/>
          <w:color w:val="000000"/>
          <w:sz w:val="22"/>
          <w:szCs w:val="22"/>
        </w:rPr>
        <w:t xml:space="preserve">los </w:t>
      </w:r>
      <w:r w:rsidRPr="007B79AC">
        <w:rPr>
          <w:rFonts w:ascii="Montserrat" w:eastAsia="Montserrat" w:hAnsi="Montserrat" w:cs="Montserrat"/>
          <w:color w:val="000000"/>
          <w:sz w:val="22"/>
          <w:szCs w:val="22"/>
        </w:rPr>
        <w:t>artículo</w:t>
      </w:r>
      <w:r>
        <w:rPr>
          <w:rFonts w:ascii="Montserrat" w:eastAsia="Montserrat" w:hAnsi="Montserrat" w:cs="Montserrat"/>
          <w:color w:val="000000"/>
          <w:sz w:val="22"/>
          <w:szCs w:val="22"/>
        </w:rPr>
        <w:t xml:space="preserve">s 47 y 48 </w:t>
      </w:r>
      <w:r w:rsidRPr="007B79AC">
        <w:rPr>
          <w:rFonts w:ascii="Montserrat" w:eastAsia="Montserrat" w:hAnsi="Montserrat" w:cs="Montserrat"/>
          <w:color w:val="000000"/>
          <w:sz w:val="22"/>
          <w:szCs w:val="22"/>
        </w:rPr>
        <w:t>de la LAASSP.</w:t>
      </w:r>
    </w:p>
    <w:p w14:paraId="42398CD0" w14:textId="77777777" w:rsidR="001E3B8A" w:rsidRPr="007B79AC" w:rsidRDefault="001E3B8A" w:rsidP="001E3B8A">
      <w:pPr>
        <w:ind w:right="190"/>
        <w:jc w:val="both"/>
        <w:rPr>
          <w:rFonts w:ascii="Montserrat" w:eastAsia="Montserrat" w:hAnsi="Montserrat" w:cs="Montserrat"/>
          <w:sz w:val="22"/>
          <w:szCs w:val="22"/>
        </w:rPr>
      </w:pPr>
    </w:p>
    <w:p w14:paraId="34DBD81D" w14:textId="77777777" w:rsidR="001E3B8A" w:rsidRPr="007B79AC" w:rsidRDefault="001E3B8A" w:rsidP="001E3B8A">
      <w:pPr>
        <w:tabs>
          <w:tab w:val="left" w:pos="0"/>
        </w:tabs>
        <w:ind w:right="190"/>
        <w:jc w:val="both"/>
        <w:rPr>
          <w:rFonts w:ascii="Montserrat" w:eastAsia="Montserrat" w:hAnsi="Montserrat" w:cs="Montserrat"/>
          <w:sz w:val="22"/>
          <w:szCs w:val="22"/>
        </w:rPr>
      </w:pPr>
      <w:r w:rsidRPr="007B79AC">
        <w:rPr>
          <w:rFonts w:ascii="Montserrat" w:eastAsia="Montserrat" w:hAnsi="Montserrat" w:cs="Montserrat"/>
          <w:sz w:val="22"/>
          <w:szCs w:val="22"/>
        </w:rPr>
        <w:t>Se deberá excluir del monto ofertado por el licitante el impuesto al valor agregado, y sólo se considerará el monto neto propuesto.</w:t>
      </w:r>
    </w:p>
    <w:p w14:paraId="70FE8E20" w14:textId="77777777" w:rsidR="001E3B8A" w:rsidRPr="007B79AC" w:rsidRDefault="001E3B8A" w:rsidP="001E3B8A">
      <w:pPr>
        <w:tabs>
          <w:tab w:val="left" w:pos="0"/>
        </w:tabs>
        <w:ind w:right="190"/>
        <w:jc w:val="both"/>
        <w:rPr>
          <w:rFonts w:ascii="Montserrat" w:eastAsia="Montserrat" w:hAnsi="Montserrat" w:cs="Montserrat"/>
          <w:sz w:val="22"/>
          <w:szCs w:val="22"/>
        </w:rPr>
      </w:pPr>
    </w:p>
    <w:p w14:paraId="709F474D" w14:textId="77777777" w:rsidR="001E3B8A" w:rsidRPr="007B79AC" w:rsidRDefault="001E3B8A" w:rsidP="001E3B8A">
      <w:pPr>
        <w:tabs>
          <w:tab w:val="left" w:pos="0"/>
        </w:tabs>
        <w:ind w:right="190"/>
        <w:jc w:val="both"/>
        <w:rPr>
          <w:rFonts w:ascii="Montserrat" w:eastAsia="Montserrat" w:hAnsi="Montserrat" w:cs="Montserrat"/>
          <w:sz w:val="22"/>
          <w:szCs w:val="22"/>
        </w:rPr>
      </w:pPr>
      <w:r w:rsidRPr="007B79AC">
        <w:rPr>
          <w:rFonts w:ascii="Montserrat" w:eastAsia="Montserrat" w:hAnsi="Montserrat" w:cs="Montserrat"/>
          <w:sz w:val="22"/>
          <w:szCs w:val="22"/>
        </w:rPr>
        <w:t>El total de puntuación de la propuesta económica deberá tener un valor numérico máximo de 40 puntos, por lo que la propuesta económica que resulte ser la más baja, deberá asignársele esa puntuación máxima.</w:t>
      </w:r>
    </w:p>
    <w:p w14:paraId="297F418C" w14:textId="77777777" w:rsidR="001E3B8A" w:rsidRPr="007B79AC" w:rsidRDefault="001E3B8A" w:rsidP="001E3B8A">
      <w:pPr>
        <w:tabs>
          <w:tab w:val="left" w:pos="0"/>
        </w:tabs>
        <w:ind w:right="190"/>
        <w:jc w:val="both"/>
        <w:rPr>
          <w:rFonts w:ascii="Montserrat" w:eastAsia="Montserrat" w:hAnsi="Montserrat" w:cs="Montserrat"/>
          <w:sz w:val="22"/>
          <w:szCs w:val="22"/>
        </w:rPr>
      </w:pPr>
    </w:p>
    <w:p w14:paraId="120252FB" w14:textId="77777777" w:rsidR="001E3B8A" w:rsidRPr="007B79AC" w:rsidRDefault="001E3B8A" w:rsidP="001E3B8A">
      <w:pPr>
        <w:tabs>
          <w:tab w:val="left" w:pos="0"/>
        </w:tabs>
        <w:ind w:right="190"/>
        <w:jc w:val="both"/>
        <w:rPr>
          <w:rFonts w:ascii="Montserrat" w:eastAsia="Montserrat" w:hAnsi="Montserrat" w:cs="Montserrat"/>
          <w:sz w:val="22"/>
          <w:szCs w:val="22"/>
        </w:rPr>
      </w:pPr>
      <w:r w:rsidRPr="007B79AC">
        <w:rPr>
          <w:rFonts w:ascii="Montserrat" w:eastAsia="Montserrat" w:hAnsi="Montserrat" w:cs="Montserrat"/>
          <w:sz w:val="22"/>
          <w:szCs w:val="22"/>
        </w:rPr>
        <w:t>Para determinar la puntuación que correspondan al monto neto propuesto por cada participante, la convocante aplicará la siguiente fórmula:</w:t>
      </w:r>
    </w:p>
    <w:p w14:paraId="7E3626B8" w14:textId="77777777" w:rsidR="001E3B8A" w:rsidRPr="007B79AC" w:rsidRDefault="001E3B8A" w:rsidP="001E3B8A">
      <w:pPr>
        <w:tabs>
          <w:tab w:val="left" w:pos="0"/>
        </w:tabs>
        <w:ind w:right="190"/>
        <w:jc w:val="center"/>
        <w:rPr>
          <w:rFonts w:ascii="Montserrat" w:eastAsia="Montserrat" w:hAnsi="Montserrat" w:cs="Montserrat"/>
          <w:b/>
          <w:sz w:val="22"/>
          <w:szCs w:val="22"/>
        </w:rPr>
      </w:pPr>
    </w:p>
    <w:p w14:paraId="7E78623E" w14:textId="77777777" w:rsidR="001E3B8A" w:rsidRPr="007B79AC" w:rsidRDefault="001E3B8A" w:rsidP="001E3B8A">
      <w:pPr>
        <w:tabs>
          <w:tab w:val="left" w:pos="0"/>
        </w:tabs>
        <w:ind w:right="190"/>
        <w:jc w:val="center"/>
        <w:rPr>
          <w:rFonts w:ascii="Montserrat" w:eastAsia="Montserrat" w:hAnsi="Montserrat" w:cs="Montserrat"/>
          <w:sz w:val="22"/>
          <w:szCs w:val="22"/>
        </w:rPr>
      </w:pPr>
      <w:r w:rsidRPr="007B79AC">
        <w:rPr>
          <w:rFonts w:ascii="Montserrat" w:eastAsia="Montserrat" w:hAnsi="Montserrat" w:cs="Montserrat"/>
          <w:sz w:val="22"/>
          <w:szCs w:val="22"/>
        </w:rPr>
        <w:t xml:space="preserve">PPE= </w:t>
      </w:r>
      <w:proofErr w:type="spellStart"/>
      <w:r w:rsidRPr="007B79AC">
        <w:rPr>
          <w:rFonts w:ascii="Montserrat" w:eastAsia="Montserrat" w:hAnsi="Montserrat" w:cs="Montserrat"/>
          <w:sz w:val="22"/>
          <w:szCs w:val="22"/>
        </w:rPr>
        <w:t>MPemb</w:t>
      </w:r>
      <w:proofErr w:type="spellEnd"/>
      <w:r w:rsidRPr="007B79AC">
        <w:rPr>
          <w:rFonts w:ascii="Montserrat" w:eastAsia="Montserrat" w:hAnsi="Montserrat" w:cs="Montserrat"/>
          <w:sz w:val="22"/>
          <w:szCs w:val="22"/>
        </w:rPr>
        <w:t xml:space="preserve"> x 40 / </w:t>
      </w:r>
      <w:proofErr w:type="spellStart"/>
      <w:r w:rsidRPr="007B79AC">
        <w:rPr>
          <w:rFonts w:ascii="Montserrat" w:eastAsia="Montserrat" w:hAnsi="Montserrat" w:cs="Montserrat"/>
          <w:sz w:val="22"/>
          <w:szCs w:val="22"/>
        </w:rPr>
        <w:t>MPi</w:t>
      </w:r>
      <w:proofErr w:type="spellEnd"/>
    </w:p>
    <w:p w14:paraId="6B5DD909" w14:textId="77777777" w:rsidR="001E3B8A" w:rsidRPr="007B79AC" w:rsidRDefault="001E3B8A" w:rsidP="001E3B8A">
      <w:pPr>
        <w:tabs>
          <w:tab w:val="left" w:pos="0"/>
        </w:tabs>
        <w:ind w:right="190"/>
        <w:jc w:val="center"/>
        <w:rPr>
          <w:rFonts w:ascii="Montserrat" w:eastAsia="Montserrat" w:hAnsi="Montserrat" w:cs="Montserrat"/>
          <w:sz w:val="22"/>
          <w:szCs w:val="22"/>
        </w:rPr>
      </w:pPr>
    </w:p>
    <w:p w14:paraId="0A5C197F" w14:textId="77777777" w:rsidR="001E3B8A" w:rsidRPr="007B79AC" w:rsidRDefault="001E3B8A" w:rsidP="001E3B8A">
      <w:pPr>
        <w:tabs>
          <w:tab w:val="left" w:pos="0"/>
        </w:tabs>
        <w:ind w:right="190"/>
        <w:rPr>
          <w:rFonts w:ascii="Montserrat" w:eastAsia="Montserrat" w:hAnsi="Montserrat" w:cs="Montserrat"/>
          <w:sz w:val="22"/>
          <w:szCs w:val="22"/>
        </w:rPr>
      </w:pPr>
      <w:r w:rsidRPr="007B79AC">
        <w:rPr>
          <w:rFonts w:ascii="Montserrat" w:eastAsia="Montserrat" w:hAnsi="Montserrat" w:cs="Montserrat"/>
          <w:sz w:val="22"/>
          <w:szCs w:val="22"/>
        </w:rPr>
        <w:t>Donde:</w:t>
      </w:r>
    </w:p>
    <w:p w14:paraId="0A4ACDEB" w14:textId="77777777" w:rsidR="001E3B8A" w:rsidRPr="007B79AC" w:rsidRDefault="001E3B8A" w:rsidP="001E3B8A">
      <w:pPr>
        <w:tabs>
          <w:tab w:val="left" w:pos="0"/>
        </w:tabs>
        <w:ind w:right="190"/>
        <w:jc w:val="both"/>
        <w:rPr>
          <w:rFonts w:ascii="Montserrat" w:eastAsia="Montserrat" w:hAnsi="Montserrat" w:cs="Montserrat"/>
          <w:sz w:val="22"/>
          <w:szCs w:val="22"/>
        </w:rPr>
      </w:pPr>
    </w:p>
    <w:p w14:paraId="72CA6D5C" w14:textId="77777777" w:rsidR="001E3B8A" w:rsidRPr="007B79AC" w:rsidRDefault="001E3B8A" w:rsidP="001E3B8A">
      <w:pPr>
        <w:tabs>
          <w:tab w:val="left" w:pos="0"/>
        </w:tabs>
        <w:ind w:right="190"/>
        <w:jc w:val="both"/>
        <w:rPr>
          <w:rFonts w:ascii="Montserrat" w:eastAsia="Montserrat" w:hAnsi="Montserrat" w:cs="Montserrat"/>
          <w:sz w:val="22"/>
          <w:szCs w:val="22"/>
        </w:rPr>
      </w:pPr>
      <w:r w:rsidRPr="007B79AC">
        <w:rPr>
          <w:rFonts w:ascii="Montserrat" w:eastAsia="Montserrat" w:hAnsi="Montserrat" w:cs="Montserrat"/>
          <w:sz w:val="22"/>
          <w:szCs w:val="22"/>
        </w:rPr>
        <w:t>PPE= Puntuación o unidades porcentuales que correspondan a la propuesta económica;</w:t>
      </w:r>
    </w:p>
    <w:p w14:paraId="5AD25D14" w14:textId="77777777" w:rsidR="001E3B8A" w:rsidRPr="007B79AC" w:rsidRDefault="001E3B8A" w:rsidP="001E3B8A">
      <w:pPr>
        <w:tabs>
          <w:tab w:val="left" w:pos="0"/>
        </w:tabs>
        <w:ind w:right="190"/>
        <w:rPr>
          <w:rFonts w:ascii="Montserrat" w:eastAsia="Montserrat" w:hAnsi="Montserrat" w:cs="Montserrat"/>
          <w:sz w:val="22"/>
          <w:szCs w:val="22"/>
        </w:rPr>
      </w:pPr>
      <w:proofErr w:type="spellStart"/>
      <w:r w:rsidRPr="007B79AC">
        <w:rPr>
          <w:rFonts w:ascii="Montserrat" w:eastAsia="Montserrat" w:hAnsi="Montserrat" w:cs="Montserrat"/>
          <w:sz w:val="22"/>
          <w:szCs w:val="22"/>
        </w:rPr>
        <w:t>MPemb</w:t>
      </w:r>
      <w:proofErr w:type="spellEnd"/>
      <w:r w:rsidRPr="007B79AC">
        <w:rPr>
          <w:rFonts w:ascii="Montserrat" w:eastAsia="Montserrat" w:hAnsi="Montserrat" w:cs="Montserrat"/>
          <w:sz w:val="22"/>
          <w:szCs w:val="22"/>
        </w:rPr>
        <w:t>= Monto de la propuesta económica más baja, y</w:t>
      </w:r>
    </w:p>
    <w:p w14:paraId="5349AF71" w14:textId="77777777" w:rsidR="001E3B8A" w:rsidRPr="007B79AC" w:rsidRDefault="001E3B8A" w:rsidP="001E3B8A">
      <w:pPr>
        <w:tabs>
          <w:tab w:val="left" w:pos="0"/>
        </w:tabs>
        <w:ind w:right="190"/>
        <w:rPr>
          <w:rFonts w:ascii="Montserrat" w:eastAsia="Montserrat" w:hAnsi="Montserrat" w:cs="Montserrat"/>
          <w:sz w:val="22"/>
          <w:szCs w:val="22"/>
        </w:rPr>
      </w:pPr>
      <w:proofErr w:type="spellStart"/>
      <w:r w:rsidRPr="007B79AC">
        <w:rPr>
          <w:rFonts w:ascii="Montserrat" w:eastAsia="Montserrat" w:hAnsi="Montserrat" w:cs="Montserrat"/>
          <w:sz w:val="22"/>
          <w:szCs w:val="22"/>
        </w:rPr>
        <w:t>MPi</w:t>
      </w:r>
      <w:proofErr w:type="spellEnd"/>
      <w:r w:rsidRPr="007B79AC">
        <w:rPr>
          <w:rFonts w:ascii="Montserrat" w:eastAsia="Montserrat" w:hAnsi="Montserrat" w:cs="Montserrat"/>
          <w:sz w:val="22"/>
          <w:szCs w:val="22"/>
        </w:rPr>
        <w:t>= Monto de la i-</w:t>
      </w:r>
      <w:proofErr w:type="spellStart"/>
      <w:r w:rsidRPr="007B79AC">
        <w:rPr>
          <w:rFonts w:ascii="Montserrat" w:eastAsia="Montserrat" w:hAnsi="Montserrat" w:cs="Montserrat"/>
          <w:sz w:val="22"/>
          <w:szCs w:val="22"/>
        </w:rPr>
        <w:t>ésima</w:t>
      </w:r>
      <w:proofErr w:type="spellEnd"/>
      <w:r w:rsidRPr="007B79AC">
        <w:rPr>
          <w:rFonts w:ascii="Montserrat" w:eastAsia="Montserrat" w:hAnsi="Montserrat" w:cs="Montserrat"/>
          <w:sz w:val="22"/>
          <w:szCs w:val="22"/>
        </w:rPr>
        <w:t xml:space="preserve"> propuesta económica. </w:t>
      </w:r>
    </w:p>
    <w:p w14:paraId="4CDC6076" w14:textId="77777777" w:rsidR="001E3B8A" w:rsidRPr="007B79AC" w:rsidRDefault="001E3B8A" w:rsidP="001E3B8A">
      <w:pPr>
        <w:tabs>
          <w:tab w:val="left" w:pos="142"/>
        </w:tabs>
        <w:ind w:right="190"/>
        <w:jc w:val="both"/>
        <w:rPr>
          <w:rFonts w:ascii="Montserrat" w:eastAsia="Montserrat" w:hAnsi="Montserrat" w:cs="Montserrat"/>
          <w:sz w:val="22"/>
          <w:szCs w:val="22"/>
        </w:rPr>
      </w:pPr>
    </w:p>
    <w:p w14:paraId="3D6D639D" w14:textId="77777777" w:rsidR="001E3B8A" w:rsidRPr="007B79AC" w:rsidRDefault="001E3B8A" w:rsidP="001E3B8A">
      <w:pPr>
        <w:tabs>
          <w:tab w:val="left" w:pos="142"/>
        </w:tabs>
        <w:ind w:right="190"/>
        <w:jc w:val="both"/>
        <w:rPr>
          <w:rFonts w:ascii="Montserrat" w:eastAsia="Montserrat" w:hAnsi="Montserrat" w:cs="Montserrat"/>
          <w:sz w:val="22"/>
          <w:szCs w:val="22"/>
        </w:rPr>
      </w:pPr>
      <w:r w:rsidRPr="007B79AC">
        <w:rPr>
          <w:rFonts w:ascii="Montserrat" w:eastAsia="Montserrat" w:hAnsi="Montserrat" w:cs="Montserrat"/>
          <w:sz w:val="22"/>
          <w:szCs w:val="22"/>
        </w:rPr>
        <w:t>Para calcular el resultado final de la puntuación o unidades porcentuales que obtuvo cada proposición, la convocante aplicará la siguiente fórmula:</w:t>
      </w:r>
    </w:p>
    <w:p w14:paraId="28934239" w14:textId="77777777" w:rsidR="001E3B8A" w:rsidRPr="007B79AC" w:rsidRDefault="001E3B8A" w:rsidP="001E3B8A">
      <w:pPr>
        <w:tabs>
          <w:tab w:val="left" w:pos="142"/>
        </w:tabs>
        <w:ind w:right="190"/>
        <w:rPr>
          <w:rFonts w:ascii="Montserrat" w:eastAsia="Montserrat" w:hAnsi="Montserrat" w:cs="Montserrat"/>
          <w:sz w:val="22"/>
          <w:szCs w:val="22"/>
        </w:rPr>
      </w:pPr>
    </w:p>
    <w:p w14:paraId="3460436C" w14:textId="77777777" w:rsidR="001E3B8A" w:rsidRPr="007B79AC" w:rsidRDefault="001E3B8A" w:rsidP="001E3B8A">
      <w:pPr>
        <w:tabs>
          <w:tab w:val="left" w:pos="142"/>
        </w:tabs>
        <w:ind w:right="190"/>
        <w:jc w:val="center"/>
        <w:rPr>
          <w:rFonts w:ascii="Montserrat" w:eastAsia="Montserrat" w:hAnsi="Montserrat" w:cs="Montserrat"/>
          <w:sz w:val="22"/>
          <w:szCs w:val="22"/>
          <w:lang w:val="pt-PT"/>
        </w:rPr>
      </w:pPr>
      <w:r w:rsidRPr="007B79AC">
        <w:rPr>
          <w:rFonts w:ascii="Montserrat" w:eastAsia="Montserrat" w:hAnsi="Montserrat" w:cs="Montserrat"/>
          <w:sz w:val="22"/>
          <w:szCs w:val="22"/>
          <w:lang w:val="pt-PT"/>
        </w:rPr>
        <w:t>PTj=TPT + PPE Para toda j = 1, 2, …, n</w:t>
      </w:r>
    </w:p>
    <w:p w14:paraId="6C076158" w14:textId="77777777" w:rsidR="001E3B8A" w:rsidRPr="007B79AC" w:rsidRDefault="001E3B8A" w:rsidP="001E3B8A">
      <w:pPr>
        <w:tabs>
          <w:tab w:val="left" w:pos="142"/>
        </w:tabs>
        <w:ind w:right="190"/>
        <w:rPr>
          <w:rFonts w:ascii="Montserrat" w:eastAsia="Montserrat" w:hAnsi="Montserrat" w:cs="Montserrat"/>
          <w:sz w:val="22"/>
          <w:szCs w:val="22"/>
          <w:lang w:val="pt-PT"/>
        </w:rPr>
      </w:pPr>
    </w:p>
    <w:p w14:paraId="722E685F" w14:textId="77777777" w:rsidR="001E3B8A" w:rsidRPr="007B79AC" w:rsidRDefault="001E3B8A" w:rsidP="001E3B8A">
      <w:pPr>
        <w:tabs>
          <w:tab w:val="left" w:pos="142"/>
        </w:tabs>
        <w:ind w:right="190"/>
        <w:rPr>
          <w:rFonts w:ascii="Montserrat" w:eastAsia="Montserrat" w:hAnsi="Montserrat" w:cs="Montserrat"/>
          <w:sz w:val="22"/>
          <w:szCs w:val="22"/>
        </w:rPr>
      </w:pPr>
      <w:r w:rsidRPr="007B79AC">
        <w:rPr>
          <w:rFonts w:ascii="Montserrat" w:eastAsia="Montserrat" w:hAnsi="Montserrat" w:cs="Montserrat"/>
          <w:sz w:val="22"/>
          <w:szCs w:val="22"/>
        </w:rPr>
        <w:t>Donde:</w:t>
      </w:r>
    </w:p>
    <w:p w14:paraId="79670B01" w14:textId="77777777" w:rsidR="001E3B8A" w:rsidRPr="007B79AC" w:rsidRDefault="001E3B8A" w:rsidP="001E3B8A">
      <w:pPr>
        <w:tabs>
          <w:tab w:val="left" w:pos="142"/>
        </w:tabs>
        <w:ind w:right="190"/>
        <w:rPr>
          <w:rFonts w:ascii="Montserrat" w:eastAsia="Montserrat" w:hAnsi="Montserrat" w:cs="Montserrat"/>
          <w:sz w:val="22"/>
          <w:szCs w:val="22"/>
          <w:highlight w:val="yellow"/>
        </w:rPr>
      </w:pPr>
    </w:p>
    <w:p w14:paraId="011E275E" w14:textId="77777777" w:rsidR="001E3B8A" w:rsidRPr="007B79AC" w:rsidRDefault="001E3B8A" w:rsidP="001E3B8A">
      <w:pPr>
        <w:tabs>
          <w:tab w:val="left" w:pos="142"/>
        </w:tabs>
        <w:ind w:right="190"/>
        <w:rPr>
          <w:rFonts w:ascii="Montserrat" w:eastAsia="Montserrat" w:hAnsi="Montserrat" w:cs="Montserrat"/>
          <w:sz w:val="22"/>
          <w:szCs w:val="22"/>
        </w:rPr>
      </w:pPr>
      <w:proofErr w:type="spellStart"/>
      <w:r w:rsidRPr="007B79AC">
        <w:rPr>
          <w:rFonts w:ascii="Montserrat" w:eastAsia="Montserrat" w:hAnsi="Montserrat" w:cs="Montserrat"/>
          <w:sz w:val="22"/>
          <w:szCs w:val="22"/>
        </w:rPr>
        <w:t>PTj</w:t>
      </w:r>
      <w:proofErr w:type="spellEnd"/>
      <w:r w:rsidRPr="007B79AC">
        <w:rPr>
          <w:rFonts w:ascii="Montserrat" w:eastAsia="Montserrat" w:hAnsi="Montserrat" w:cs="Montserrat"/>
          <w:sz w:val="22"/>
          <w:szCs w:val="22"/>
        </w:rPr>
        <w:t>= Puntuación o unidades porcentuales totales de la proposición;</w:t>
      </w:r>
    </w:p>
    <w:p w14:paraId="7CD8FA51" w14:textId="77777777" w:rsidR="001E3B8A" w:rsidRPr="007B79AC" w:rsidRDefault="001E3B8A" w:rsidP="001E3B8A">
      <w:pPr>
        <w:tabs>
          <w:tab w:val="left" w:pos="142"/>
        </w:tabs>
        <w:ind w:right="190"/>
        <w:jc w:val="both"/>
        <w:rPr>
          <w:rFonts w:ascii="Montserrat" w:eastAsia="Montserrat" w:hAnsi="Montserrat" w:cs="Montserrat"/>
          <w:sz w:val="22"/>
          <w:szCs w:val="22"/>
        </w:rPr>
      </w:pPr>
      <w:r w:rsidRPr="007B79AC">
        <w:rPr>
          <w:rFonts w:ascii="Montserrat" w:eastAsia="Montserrat" w:hAnsi="Montserrat" w:cs="Montserrat"/>
          <w:sz w:val="22"/>
          <w:szCs w:val="22"/>
        </w:rPr>
        <w:lastRenderedPageBreak/>
        <w:t>TPT= Total de Puntuación o unidades porcentuales asignados a la Propuesta Técnica</w:t>
      </w:r>
    </w:p>
    <w:p w14:paraId="2B07E5F9" w14:textId="77777777" w:rsidR="001E3B8A" w:rsidRPr="007B79AC" w:rsidRDefault="001E3B8A" w:rsidP="001E3B8A">
      <w:pPr>
        <w:tabs>
          <w:tab w:val="left" w:pos="284"/>
        </w:tabs>
        <w:ind w:right="190"/>
        <w:jc w:val="both"/>
        <w:rPr>
          <w:rFonts w:ascii="Montserrat" w:eastAsia="Montserrat" w:hAnsi="Montserrat" w:cs="Montserrat"/>
          <w:sz w:val="22"/>
          <w:szCs w:val="22"/>
        </w:rPr>
      </w:pPr>
      <w:r w:rsidRPr="007B79AC">
        <w:rPr>
          <w:rFonts w:ascii="Montserrat" w:eastAsia="Montserrat" w:hAnsi="Montserrat" w:cs="Montserrat"/>
          <w:sz w:val="22"/>
          <w:szCs w:val="22"/>
        </w:rPr>
        <w:t>PPE= Puntuación o unidades porcentuales asignados a la Propuestas Económica</w:t>
      </w:r>
    </w:p>
    <w:p w14:paraId="690E39BA" w14:textId="77777777" w:rsidR="001E3B8A" w:rsidRPr="007B79AC" w:rsidRDefault="001E3B8A" w:rsidP="001E3B8A">
      <w:pPr>
        <w:tabs>
          <w:tab w:val="left" w:pos="284"/>
        </w:tabs>
        <w:ind w:right="190"/>
        <w:jc w:val="both"/>
        <w:rPr>
          <w:rFonts w:ascii="Montserrat" w:eastAsia="Montserrat" w:hAnsi="Montserrat" w:cs="Montserrat"/>
          <w:sz w:val="22"/>
          <w:szCs w:val="22"/>
        </w:rPr>
      </w:pPr>
    </w:p>
    <w:p w14:paraId="61C97E38" w14:textId="77777777" w:rsidR="001E3B8A" w:rsidRDefault="001E3B8A" w:rsidP="001E3B8A">
      <w:pPr>
        <w:ind w:right="190"/>
        <w:jc w:val="both"/>
        <w:rPr>
          <w:rFonts w:ascii="Montserrat" w:eastAsia="Montserrat" w:hAnsi="Montserrat" w:cs="Montserrat"/>
          <w:sz w:val="22"/>
          <w:szCs w:val="22"/>
        </w:rPr>
      </w:pPr>
      <w:r w:rsidRPr="007B79AC">
        <w:rPr>
          <w:rFonts w:ascii="Montserrat" w:eastAsia="Montserrat" w:hAnsi="Montserrat" w:cs="Montserrat"/>
          <w:sz w:val="22"/>
          <w:szCs w:val="22"/>
        </w:rPr>
        <w:t>El subíndice “j” representa a las demás proposiciones determinadas como solventes como resultado de la evaluación.</w:t>
      </w:r>
    </w:p>
    <w:p w14:paraId="13146D5F" w14:textId="77777777" w:rsidR="001E3B8A" w:rsidRPr="007B79AC" w:rsidRDefault="001E3B8A" w:rsidP="001E3B8A">
      <w:pPr>
        <w:ind w:right="190"/>
        <w:jc w:val="both"/>
        <w:rPr>
          <w:rFonts w:ascii="Montserrat" w:eastAsia="Montserrat" w:hAnsi="Montserrat" w:cs="Montserrat"/>
          <w:sz w:val="22"/>
          <w:szCs w:val="22"/>
        </w:rPr>
      </w:pPr>
    </w:p>
    <w:p w14:paraId="0CC1B891" w14:textId="77777777" w:rsidR="00CF00F0" w:rsidRDefault="00CF00F0" w:rsidP="007F7C05">
      <w:pPr>
        <w:pBdr>
          <w:top w:val="nil"/>
          <w:left w:val="nil"/>
          <w:bottom w:val="nil"/>
          <w:right w:val="nil"/>
          <w:between w:val="nil"/>
        </w:pBdr>
        <w:jc w:val="both"/>
        <w:rPr>
          <w:rFonts w:ascii="Montserrat" w:eastAsia="Montserrat" w:hAnsi="Montserrat" w:cs="Montserrat"/>
          <w:b/>
          <w:color w:val="000000"/>
          <w:sz w:val="22"/>
          <w:szCs w:val="22"/>
        </w:rPr>
      </w:pPr>
    </w:p>
    <w:p w14:paraId="1537B0C0" w14:textId="7BBC866F" w:rsidR="00CF00F0" w:rsidRPr="00CA1CEA" w:rsidRDefault="00CF00F0" w:rsidP="00CF00F0">
      <w:pPr>
        <w:jc w:val="center"/>
        <w:rPr>
          <w:rFonts w:ascii="Montserrat" w:eastAsia="Montserrat" w:hAnsi="Montserrat" w:cs="Montserrat"/>
          <w:b/>
          <w:sz w:val="22"/>
          <w:szCs w:val="22"/>
        </w:rPr>
      </w:pPr>
      <w:r w:rsidRPr="002758CC">
        <w:rPr>
          <w:rFonts w:ascii="Montserrat" w:eastAsia="Montserrat" w:hAnsi="Montserrat" w:cs="Montserrat"/>
          <w:b/>
          <w:sz w:val="22"/>
          <w:szCs w:val="22"/>
        </w:rPr>
        <w:t xml:space="preserve">Ciudad de México, a </w:t>
      </w:r>
      <w:r w:rsidR="00C64C0B">
        <w:rPr>
          <w:rFonts w:ascii="Montserrat" w:eastAsia="Montserrat" w:hAnsi="Montserrat" w:cs="Montserrat"/>
          <w:b/>
          <w:sz w:val="22"/>
          <w:szCs w:val="22"/>
        </w:rPr>
        <w:t>22</w:t>
      </w:r>
      <w:r w:rsidRPr="002758CC">
        <w:rPr>
          <w:rFonts w:ascii="Montserrat" w:eastAsia="Montserrat" w:hAnsi="Montserrat" w:cs="Montserrat"/>
          <w:b/>
          <w:sz w:val="22"/>
          <w:szCs w:val="22"/>
        </w:rPr>
        <w:t xml:space="preserve"> de </w:t>
      </w:r>
      <w:r w:rsidR="00672672">
        <w:rPr>
          <w:rFonts w:ascii="Montserrat" w:eastAsia="Montserrat" w:hAnsi="Montserrat" w:cs="Montserrat"/>
          <w:b/>
          <w:sz w:val="22"/>
          <w:szCs w:val="22"/>
        </w:rPr>
        <w:t>ju</w:t>
      </w:r>
      <w:r w:rsidR="00A007FA">
        <w:rPr>
          <w:rFonts w:ascii="Montserrat" w:eastAsia="Montserrat" w:hAnsi="Montserrat" w:cs="Montserrat"/>
          <w:b/>
          <w:sz w:val="22"/>
          <w:szCs w:val="22"/>
        </w:rPr>
        <w:t>l</w:t>
      </w:r>
      <w:r w:rsidR="00672672">
        <w:rPr>
          <w:rFonts w:ascii="Montserrat" w:eastAsia="Montserrat" w:hAnsi="Montserrat" w:cs="Montserrat"/>
          <w:b/>
          <w:sz w:val="22"/>
          <w:szCs w:val="22"/>
        </w:rPr>
        <w:t>io</w:t>
      </w:r>
      <w:r>
        <w:rPr>
          <w:rFonts w:ascii="Montserrat" w:eastAsia="Montserrat" w:hAnsi="Montserrat" w:cs="Montserrat"/>
          <w:b/>
          <w:sz w:val="22"/>
          <w:szCs w:val="22"/>
        </w:rPr>
        <w:t xml:space="preserve"> </w:t>
      </w:r>
      <w:r w:rsidRPr="002758CC">
        <w:rPr>
          <w:rFonts w:ascii="Montserrat" w:eastAsia="Montserrat" w:hAnsi="Montserrat" w:cs="Montserrat"/>
          <w:b/>
          <w:sz w:val="22"/>
          <w:szCs w:val="22"/>
        </w:rPr>
        <w:t>de 2025.</w:t>
      </w:r>
    </w:p>
    <w:p w14:paraId="14847418" w14:textId="77777777" w:rsidR="00CF00F0" w:rsidRPr="00CA1CEA" w:rsidRDefault="00CF00F0" w:rsidP="00CF00F0">
      <w:pPr>
        <w:jc w:val="center"/>
        <w:rPr>
          <w:rFonts w:ascii="Montserrat" w:eastAsia="Montserrat" w:hAnsi="Montserrat" w:cs="Montserrat"/>
          <w:b/>
          <w:sz w:val="22"/>
          <w:szCs w:val="22"/>
        </w:rPr>
      </w:pPr>
    </w:p>
    <w:p w14:paraId="386674FE" w14:textId="77777777" w:rsidR="00CF00F0" w:rsidRDefault="00CF00F0" w:rsidP="00CF00F0">
      <w:pPr>
        <w:jc w:val="center"/>
        <w:rPr>
          <w:rFonts w:ascii="Montserrat" w:eastAsia="Montserrat" w:hAnsi="Montserrat" w:cs="Montserrat"/>
          <w:b/>
          <w:sz w:val="22"/>
          <w:szCs w:val="22"/>
        </w:rPr>
      </w:pPr>
    </w:p>
    <w:p w14:paraId="4DA2F78F" w14:textId="77777777" w:rsidR="00CF00F0" w:rsidRPr="00CA1CEA" w:rsidRDefault="00CF00F0" w:rsidP="00CF00F0">
      <w:pPr>
        <w:jc w:val="center"/>
        <w:rPr>
          <w:rFonts w:ascii="Montserrat" w:eastAsia="Montserrat" w:hAnsi="Montserrat" w:cs="Montserrat"/>
          <w:b/>
          <w:sz w:val="22"/>
          <w:szCs w:val="22"/>
        </w:rPr>
      </w:pPr>
      <w:r w:rsidRPr="00CA1CEA">
        <w:rPr>
          <w:rFonts w:ascii="Montserrat" w:eastAsia="Montserrat" w:hAnsi="Montserrat" w:cs="Montserrat"/>
          <w:b/>
          <w:sz w:val="22"/>
          <w:szCs w:val="22"/>
        </w:rPr>
        <w:br/>
        <w:t>Atentamente,</w:t>
      </w:r>
    </w:p>
    <w:p w14:paraId="00000723" w14:textId="77777777" w:rsidR="00CF00F0" w:rsidRDefault="00CF00F0" w:rsidP="00CF00F0">
      <w:pPr>
        <w:jc w:val="center"/>
        <w:rPr>
          <w:rFonts w:ascii="Montserrat" w:eastAsia="Montserrat" w:hAnsi="Montserrat" w:cs="Montserrat"/>
          <w:b/>
          <w:sz w:val="22"/>
          <w:szCs w:val="22"/>
        </w:rPr>
      </w:pPr>
      <w:r w:rsidRPr="002758CC">
        <w:rPr>
          <w:rFonts w:ascii="Montserrat" w:eastAsia="Montserrat" w:hAnsi="Montserrat" w:cs="Montserrat"/>
          <w:b/>
          <w:sz w:val="22"/>
          <w:szCs w:val="22"/>
        </w:rPr>
        <w:t>MTRO. SHADAI. SÁNCHEZ OSORIO</w:t>
      </w:r>
    </w:p>
    <w:p w14:paraId="1C1E898E" w14:textId="77777777" w:rsidR="00CF00F0" w:rsidRDefault="00CF00F0" w:rsidP="00CF00F0">
      <w:pPr>
        <w:pBdr>
          <w:top w:val="nil"/>
          <w:left w:val="nil"/>
          <w:bottom w:val="nil"/>
          <w:right w:val="nil"/>
          <w:between w:val="nil"/>
        </w:pBdr>
        <w:ind w:right="49"/>
        <w:jc w:val="center"/>
        <w:rPr>
          <w:rFonts w:ascii="Montserrat" w:eastAsia="Montserrat" w:hAnsi="Montserrat" w:cs="Montserrat"/>
          <w:color w:val="000000"/>
          <w:sz w:val="22"/>
          <w:szCs w:val="22"/>
        </w:rPr>
      </w:pPr>
      <w:r>
        <w:rPr>
          <w:rFonts w:ascii="Montserrat" w:eastAsia="Montserrat" w:hAnsi="Montserrat" w:cs="Montserrat"/>
          <w:b/>
          <w:sz w:val="22"/>
          <w:szCs w:val="22"/>
        </w:rPr>
        <w:t>Coordinador de Contabilidad y Trámite de Erogaciones</w:t>
      </w:r>
    </w:p>
    <w:p w14:paraId="640B0124" w14:textId="77777777" w:rsidR="00CF00F0" w:rsidRDefault="00CF00F0" w:rsidP="007F7C05">
      <w:pPr>
        <w:pBdr>
          <w:top w:val="nil"/>
          <w:left w:val="nil"/>
          <w:bottom w:val="nil"/>
          <w:right w:val="nil"/>
          <w:between w:val="nil"/>
        </w:pBdr>
        <w:jc w:val="both"/>
        <w:rPr>
          <w:rFonts w:ascii="Montserrat" w:eastAsia="Montserrat" w:hAnsi="Montserrat" w:cs="Montserrat"/>
          <w:b/>
          <w:color w:val="000000"/>
          <w:sz w:val="22"/>
          <w:szCs w:val="22"/>
        </w:rPr>
      </w:pPr>
    </w:p>
    <w:sectPr w:rsidR="00CF00F0" w:rsidSect="00942CF8">
      <w:headerReference w:type="default" r:id="rId11"/>
      <w:footerReference w:type="default" r:id="rId12"/>
      <w:pgSz w:w="12240" w:h="15840"/>
      <w:pgMar w:top="2341" w:right="1701" w:bottom="156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4A4151" w14:textId="77777777" w:rsidR="005757C6" w:rsidRDefault="005757C6" w:rsidP="00A73D65">
      <w:r>
        <w:separator/>
      </w:r>
    </w:p>
  </w:endnote>
  <w:endnote w:type="continuationSeparator" w:id="0">
    <w:p w14:paraId="5E84230B" w14:textId="77777777" w:rsidR="005757C6" w:rsidRDefault="005757C6"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MS Gothic"/>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ontserrat">
    <w:altName w:val="Calibri"/>
    <w:charset w:val="00"/>
    <w:family w:val="auto"/>
    <w:pitch w:val="variable"/>
    <w:sig w:usb0="2000020F" w:usb1="00000003" w:usb2="00000000" w:usb3="00000000" w:csb0="00000197" w:csb1="00000000"/>
  </w:font>
  <w:font w:name="Adobe Caslon Pro">
    <w:altName w:val="Georgia"/>
    <w:charset w:val="00"/>
    <w:family w:val="roman"/>
    <w:pitch w:val="variable"/>
    <w:sig w:usb0="800000AF" w:usb1="5000205B" w:usb2="00000000" w:usb3="00000000" w:csb0="0000009B" w:csb1="00000000"/>
  </w:font>
  <w:font w:name=".AppleSystemUIFont">
    <w:altName w:val="Cambria"/>
    <w:charset w:val="00"/>
    <w:family w:val="roman"/>
    <w:pitch w:val="default"/>
  </w:font>
  <w:font w:name="UICTFontTextStyleBody">
    <w:altName w:val="Cambria"/>
    <w:charset w:val="00"/>
    <w:family w:val="roman"/>
    <w:pitch w:val="default"/>
  </w:font>
  <w:font w:name="Noto Sans">
    <w:altName w:val="Nirmala UI"/>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21C98" w14:textId="60445127" w:rsidR="00A94EBB" w:rsidRDefault="00942CF8">
    <w:pPr>
      <w:pStyle w:val="Piedepgina"/>
    </w:pPr>
    <w:r>
      <w:rPr>
        <w:noProof/>
        <w:lang w:val="es-MX" w:eastAsia="es-MX"/>
      </w:rPr>
      <mc:AlternateContent>
        <mc:Choice Requires="wps">
          <w:drawing>
            <wp:anchor distT="0" distB="0" distL="114300" distR="114300" simplePos="0" relativeHeight="251661824" behindDoc="0" locked="0" layoutInCell="1" allowOverlap="1" wp14:anchorId="09E1A4EF" wp14:editId="1E9BF250">
              <wp:simplePos x="0" y="0"/>
              <wp:positionH relativeFrom="column">
                <wp:posOffset>1160691</wp:posOffset>
              </wp:positionH>
              <wp:positionV relativeFrom="paragraph">
                <wp:posOffset>-148752</wp:posOffset>
              </wp:positionV>
              <wp:extent cx="4991705" cy="643211"/>
              <wp:effectExtent l="0" t="0" r="0" b="0"/>
              <wp:wrapNone/>
              <wp:docPr id="865417892" name="Rectángulo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4991705" cy="643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832DC" w14:textId="77777777" w:rsidR="00942CF8" w:rsidRPr="00C84662" w:rsidRDefault="00942CF8" w:rsidP="00942CF8">
                          <w:pPr>
                            <w:rPr>
                              <w:rFonts w:ascii="Times New Roman" w:eastAsia="Times New Roman" w:hAnsi="Times New Roman"/>
                              <w:color w:val="000000"/>
                              <w:lang w:val="es-MX"/>
                            </w:rPr>
                          </w:pPr>
                          <w:r w:rsidRPr="008F0EF5">
                            <w:rPr>
                              <w:rFonts w:ascii="Noto Sans" w:eastAsia="Times New Roman" w:hAnsi="Noto Sans" w:cs="Noto Sans"/>
                              <w:color w:val="4D192A"/>
                              <w:sz w:val="13"/>
                              <w:szCs w:val="13"/>
                              <w:lang w:val="es-MX"/>
                            </w:rPr>
                            <w:t>Calle Gobernador Tiburcio Montiel No.15, Colonia San Miguel Chapultepec 2da sección, Alcaldía Miguel Hidalgo, Código postal 11850, Ciudad de México</w:t>
                          </w:r>
                          <w:r w:rsidRPr="00C84662">
                            <w:rPr>
                              <w:rFonts w:ascii="Noto Sans" w:eastAsia="Times New Roman" w:hAnsi="Noto Sans" w:cs="Noto Sans"/>
                              <w:color w:val="4D192A"/>
                              <w:sz w:val="13"/>
                              <w:szCs w:val="13"/>
                              <w:lang w:val="es-MX"/>
                            </w:rPr>
                            <w:t xml:space="preserve">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w:t>
                          </w:r>
                          <w:r>
                            <w:rPr>
                              <w:rFonts w:ascii="Noto Sans" w:eastAsia="Times New Roman" w:hAnsi="Noto Sans" w:cs="Noto Sans"/>
                              <w:color w:val="4D192A"/>
                              <w:sz w:val="13"/>
                              <w:szCs w:val="13"/>
                              <w:lang w:val="es-MX"/>
                            </w:rPr>
                            <w:t xml:space="preserve"> 5238 2700; 18640; 18641</w:t>
                          </w:r>
                          <w:r w:rsidRPr="00C84662">
                            <w:rPr>
                              <w:rFonts w:ascii="Noto Sans" w:eastAsia="Times New Roman" w:hAnsi="Noto Sans" w:cs="Noto Sans"/>
                              <w:color w:val="4D192A"/>
                              <w:sz w:val="13"/>
                              <w:szCs w:val="13"/>
                              <w:lang w:val="es-MX"/>
                            </w:rPr>
                            <w:t xml:space="preserve"> 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7064050D" w14:textId="77777777" w:rsidR="00942CF8" w:rsidRPr="00C84662" w:rsidRDefault="00942CF8" w:rsidP="00942CF8">
                          <w:pPr>
                            <w:spacing w:after="240"/>
                            <w:rPr>
                              <w:rFonts w:ascii="Times New Roman" w:eastAsia="Times New Roman" w:hAnsi="Times New Roman"/>
                              <w:lang w:val="es-MX"/>
                            </w:rPr>
                          </w:pPr>
                        </w:p>
                        <w:p w14:paraId="4822A97A" w14:textId="77777777" w:rsidR="00942CF8" w:rsidRPr="00C84662" w:rsidRDefault="00942CF8" w:rsidP="00942CF8">
                          <w:pPr>
                            <w:rPr>
                              <w:rFonts w:ascii="Times New Roman" w:eastAsia="Times New Roman" w:hAnsi="Times New Roman"/>
                              <w:lang w:val="es-MX"/>
                            </w:rPr>
                          </w:pPr>
                        </w:p>
                        <w:p w14:paraId="74CC7A6B" w14:textId="77777777" w:rsidR="00942CF8" w:rsidRDefault="00942CF8" w:rsidP="00942CF8">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E1A4EF" id="Rectángulo 5" o:spid="_x0000_s1026" style="position:absolute;margin-left:91.4pt;margin-top:-11.7pt;width:393.05pt;height:50.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" filled="f" stroked="f">
              <v:path arrowok="t"/>
              <o:lock v:ext="edit" aspectratio="t"/>
              <v:textbox inset="2.53958mm,1.2694mm,2.53958mm,1.2694mm">
                <w:txbxContent>
                  <w:p w14:paraId="391832DC" w14:textId="77777777" w:rsidR="00942CF8" w:rsidRPr="00C84662" w:rsidRDefault="00942CF8" w:rsidP="00942CF8">
                    <w:pPr>
                      <w:rPr>
                        <w:rFonts w:ascii="Times New Roman" w:eastAsia="Times New Roman" w:hAnsi="Times New Roman"/>
                        <w:color w:val="000000"/>
                        <w:lang w:val="es-MX"/>
                      </w:rPr>
                    </w:pPr>
                    <w:r w:rsidRPr="008F0EF5">
                      <w:rPr>
                        <w:rFonts w:ascii="Noto Sans" w:eastAsia="Times New Roman" w:hAnsi="Noto Sans" w:cs="Noto Sans"/>
                        <w:color w:val="4D192A"/>
                        <w:sz w:val="13"/>
                        <w:szCs w:val="13"/>
                        <w:lang w:val="es-MX"/>
                      </w:rPr>
                      <w:t>Calle Gobernador Tiburcio Montiel No.15, Colonia San Miguel Chapultepec 2da sección, Alcaldía Miguel Hidalgo, Código postal 11850, Ciudad de México</w:t>
                    </w:r>
                    <w:r w:rsidRPr="00C84662">
                      <w:rPr>
                        <w:rFonts w:ascii="Noto Sans" w:eastAsia="Times New Roman" w:hAnsi="Noto Sans" w:cs="Noto Sans"/>
                        <w:color w:val="4D192A"/>
                        <w:sz w:val="13"/>
                        <w:szCs w:val="13"/>
                        <w:lang w:val="es-MX"/>
                      </w:rPr>
                      <w:t xml:space="preserve">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w:t>
                    </w:r>
                    <w:r>
                      <w:rPr>
                        <w:rFonts w:ascii="Noto Sans" w:eastAsia="Times New Roman" w:hAnsi="Noto Sans" w:cs="Noto Sans"/>
                        <w:color w:val="4D192A"/>
                        <w:sz w:val="13"/>
                        <w:szCs w:val="13"/>
                        <w:lang w:val="es-MX"/>
                      </w:rPr>
                      <w:t xml:space="preserve"> 5238 2700; 18640; 18641</w:t>
                    </w:r>
                    <w:r w:rsidRPr="00C84662">
                      <w:rPr>
                        <w:rFonts w:ascii="Noto Sans" w:eastAsia="Times New Roman" w:hAnsi="Noto Sans" w:cs="Noto Sans"/>
                        <w:color w:val="4D192A"/>
                        <w:sz w:val="13"/>
                        <w:szCs w:val="13"/>
                        <w:lang w:val="es-MX"/>
                      </w:rPr>
                      <w:t xml:space="preserve"> 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7064050D" w14:textId="77777777" w:rsidR="00942CF8" w:rsidRPr="00C84662" w:rsidRDefault="00942CF8" w:rsidP="00942CF8">
                    <w:pPr>
                      <w:spacing w:after="240"/>
                      <w:rPr>
                        <w:rFonts w:ascii="Times New Roman" w:eastAsia="Times New Roman" w:hAnsi="Times New Roman"/>
                        <w:lang w:val="es-MX"/>
                      </w:rPr>
                    </w:pPr>
                  </w:p>
                  <w:p w14:paraId="4822A97A" w14:textId="77777777" w:rsidR="00942CF8" w:rsidRPr="00C84662" w:rsidRDefault="00942CF8" w:rsidP="00942CF8">
                    <w:pPr>
                      <w:rPr>
                        <w:rFonts w:ascii="Times New Roman" w:eastAsia="Times New Roman" w:hAnsi="Times New Roman"/>
                        <w:lang w:val="es-MX"/>
                      </w:rPr>
                    </w:pPr>
                  </w:p>
                  <w:p w14:paraId="74CC7A6B" w14:textId="77777777" w:rsidR="00942CF8" w:rsidRDefault="00942CF8" w:rsidP="00942CF8">
                    <w:pPr>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27DAA" w14:textId="77777777" w:rsidR="005757C6" w:rsidRDefault="005757C6" w:rsidP="00A73D65">
      <w:r>
        <w:separator/>
      </w:r>
    </w:p>
  </w:footnote>
  <w:footnote w:type="continuationSeparator" w:id="0">
    <w:p w14:paraId="07739A6E" w14:textId="77777777" w:rsidR="005757C6" w:rsidRDefault="005757C6"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BE7C8" w14:textId="3741AA26" w:rsidR="00A94EBB" w:rsidRDefault="00A94EBB">
    <w:pPr>
      <w:pStyle w:val="Encabezado"/>
    </w:pPr>
    <w:r>
      <w:rPr>
        <w:noProof/>
        <w:lang w:val="es-MX" w:eastAsia="es-MX"/>
      </w:rPr>
      <w:drawing>
        <wp:anchor distT="0" distB="0" distL="114300" distR="114300" simplePos="0" relativeHeight="251656704" behindDoc="1" locked="0" layoutInCell="1" allowOverlap="1" wp14:anchorId="3B02E310" wp14:editId="78661364">
          <wp:simplePos x="0" y="0"/>
          <wp:positionH relativeFrom="column">
            <wp:posOffset>-1080135</wp:posOffset>
          </wp:positionH>
          <wp:positionV relativeFrom="paragraph">
            <wp:posOffset>-401955</wp:posOffset>
          </wp:positionV>
          <wp:extent cx="7761605" cy="10439400"/>
          <wp:effectExtent l="0" t="0" r="0" b="0"/>
          <wp:wrapNone/>
          <wp:docPr id="2" name="Imagen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439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90793"/>
    <w:multiLevelType w:val="hybridMultilevel"/>
    <w:tmpl w:val="0F6C03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DD0580"/>
    <w:multiLevelType w:val="hybridMultilevel"/>
    <w:tmpl w:val="C5803A1E"/>
    <w:lvl w:ilvl="0" w:tplc="31C80F3C">
      <w:start w:val="1"/>
      <w:numFmt w:val="upperRoman"/>
      <w:lvlText w:val="%1."/>
      <w:lvlJc w:val="left"/>
      <w:pPr>
        <w:ind w:left="1080" w:hanging="720"/>
      </w:pPr>
      <w:rPr>
        <w:rFonts w:hint="default"/>
        <w:b/>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38769B"/>
    <w:multiLevelType w:val="multilevel"/>
    <w:tmpl w:val="D08AE3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928392C"/>
    <w:multiLevelType w:val="multilevel"/>
    <w:tmpl w:val="3564C2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6706FF"/>
    <w:multiLevelType w:val="hybridMultilevel"/>
    <w:tmpl w:val="5CD6DBA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B6B51ED"/>
    <w:multiLevelType w:val="hybridMultilevel"/>
    <w:tmpl w:val="7ED2CB58"/>
    <w:lvl w:ilvl="0" w:tplc="994CA13A">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8F0562"/>
    <w:multiLevelType w:val="hybridMultilevel"/>
    <w:tmpl w:val="CA628594"/>
    <w:lvl w:ilvl="0" w:tplc="63B4736E">
      <w:start w:val="1"/>
      <w:numFmt w:val="bullet"/>
      <w:lvlText w:val=""/>
      <w:lvlJc w:val="left"/>
      <w:pPr>
        <w:ind w:left="360" w:hanging="360"/>
      </w:pPr>
      <w:rPr>
        <w:rFonts w:ascii="Symbol" w:eastAsia="Calibri" w:hAnsi="Symbol" w:cs="Arial" w:hint="default"/>
        <w:sz w:val="20"/>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15:restartNumberingAfterBreak="0">
    <w:nsid w:val="32ED7B1F"/>
    <w:multiLevelType w:val="multilevel"/>
    <w:tmpl w:val="2A508880"/>
    <w:lvl w:ilvl="0">
      <w:start w:val="1"/>
      <w:numFmt w:val="decimal"/>
      <w:lvlText w:val="%1."/>
      <w:lvlJc w:val="left"/>
      <w:pPr>
        <w:ind w:left="1416" w:hanging="1416"/>
      </w:pPr>
      <w:rPr>
        <w:rFonts w:ascii="Arial" w:eastAsia="Arial" w:hAnsi="Arial" w:cs="Arial"/>
        <w:b/>
        <w:i w:val="0"/>
        <w:sz w:val="20"/>
        <w:szCs w:val="20"/>
      </w:rPr>
    </w:lvl>
    <w:lvl w:ilvl="1">
      <w:start w:val="1"/>
      <w:numFmt w:val="lowerLetter"/>
      <w:lvlText w:val="%2)"/>
      <w:lvlJc w:val="left"/>
      <w:pPr>
        <w:ind w:left="2136" w:hanging="360"/>
      </w:pPr>
      <w:rPr>
        <w:b/>
        <w:i w:val="0"/>
        <w:sz w:val="20"/>
        <w:szCs w:val="20"/>
      </w:rPr>
    </w:lvl>
    <w:lvl w:ilvl="2">
      <w:start w:val="1"/>
      <w:numFmt w:val="lowerRoman"/>
      <w:lvlText w:val="%3)"/>
      <w:lvlJc w:val="left"/>
      <w:pPr>
        <w:ind w:left="2496" w:hanging="360"/>
      </w:pPr>
    </w:lvl>
    <w:lvl w:ilvl="3">
      <w:start w:val="1"/>
      <w:numFmt w:val="decimal"/>
      <w:lvlText w:val="(%4)"/>
      <w:lvlJc w:val="left"/>
      <w:pPr>
        <w:ind w:left="2856" w:hanging="360"/>
      </w:pPr>
    </w:lvl>
    <w:lvl w:ilvl="4">
      <w:start w:val="1"/>
      <w:numFmt w:val="lowerLetter"/>
      <w:lvlText w:val="(%5)"/>
      <w:lvlJc w:val="left"/>
      <w:pPr>
        <w:ind w:left="3216" w:hanging="360"/>
      </w:pPr>
    </w:lvl>
    <w:lvl w:ilvl="5">
      <w:start w:val="1"/>
      <w:numFmt w:val="lowerRoman"/>
      <w:lvlText w:val="(%6)"/>
      <w:lvlJc w:val="left"/>
      <w:pPr>
        <w:ind w:left="3576" w:hanging="360"/>
      </w:pPr>
    </w:lvl>
    <w:lvl w:ilvl="6">
      <w:start w:val="1"/>
      <w:numFmt w:val="decimal"/>
      <w:lvlText w:val="%7."/>
      <w:lvlJc w:val="left"/>
      <w:pPr>
        <w:ind w:left="3936" w:hanging="360"/>
      </w:pPr>
      <w:rPr>
        <w:rFonts w:ascii="Arial" w:eastAsia="Arial" w:hAnsi="Arial" w:cs="Arial"/>
        <w:b/>
      </w:rPr>
    </w:lvl>
    <w:lvl w:ilvl="7">
      <w:start w:val="1"/>
      <w:numFmt w:val="lowerLetter"/>
      <w:lvlText w:val="%8."/>
      <w:lvlJc w:val="left"/>
      <w:pPr>
        <w:ind w:left="4296" w:hanging="360"/>
      </w:pPr>
    </w:lvl>
    <w:lvl w:ilvl="8">
      <w:start w:val="1"/>
      <w:numFmt w:val="lowerRoman"/>
      <w:lvlText w:val="%9."/>
      <w:lvlJc w:val="left"/>
      <w:pPr>
        <w:ind w:left="4656" w:hanging="360"/>
      </w:pPr>
    </w:lvl>
  </w:abstractNum>
  <w:abstractNum w:abstractNumId="8" w15:restartNumberingAfterBreak="0">
    <w:nsid w:val="34E608B2"/>
    <w:multiLevelType w:val="hybridMultilevel"/>
    <w:tmpl w:val="7F847038"/>
    <w:lvl w:ilvl="0" w:tplc="994CA13A">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2F34CD"/>
    <w:multiLevelType w:val="multilevel"/>
    <w:tmpl w:val="B6789618"/>
    <w:lvl w:ilvl="0">
      <w:start w:val="1"/>
      <w:numFmt w:val="bullet"/>
      <w:lvlText w:val="●"/>
      <w:lvlJc w:val="left"/>
      <w:pPr>
        <w:ind w:left="928"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189740B"/>
    <w:multiLevelType w:val="multilevel"/>
    <w:tmpl w:val="551C8EA4"/>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29E4427"/>
    <w:multiLevelType w:val="hybridMultilevel"/>
    <w:tmpl w:val="699A8F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3E21ED"/>
    <w:multiLevelType w:val="hybridMultilevel"/>
    <w:tmpl w:val="30FED6BA"/>
    <w:lvl w:ilvl="0" w:tplc="346ED26C">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27A2BD5"/>
    <w:multiLevelType w:val="hybridMultilevel"/>
    <w:tmpl w:val="D848E0B4"/>
    <w:lvl w:ilvl="0" w:tplc="994CA13A">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C934DC"/>
    <w:multiLevelType w:val="hybridMultilevel"/>
    <w:tmpl w:val="1884FA40"/>
    <w:lvl w:ilvl="0" w:tplc="994CA13A">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363591"/>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num w:numId="1" w16cid:durableId="1702514747">
    <w:abstractNumId w:val="12"/>
  </w:num>
  <w:num w:numId="2" w16cid:durableId="182522942">
    <w:abstractNumId w:val="9"/>
  </w:num>
  <w:num w:numId="3" w16cid:durableId="264310252">
    <w:abstractNumId w:val="7"/>
  </w:num>
  <w:num w:numId="4" w16cid:durableId="193346802">
    <w:abstractNumId w:val="10"/>
  </w:num>
  <w:num w:numId="5" w16cid:durableId="231737130">
    <w:abstractNumId w:val="2"/>
  </w:num>
  <w:num w:numId="6" w16cid:durableId="1707297149">
    <w:abstractNumId w:val="4"/>
  </w:num>
  <w:num w:numId="7" w16cid:durableId="803933658">
    <w:abstractNumId w:val="13"/>
  </w:num>
  <w:num w:numId="8" w16cid:durableId="173308285">
    <w:abstractNumId w:val="8"/>
  </w:num>
  <w:num w:numId="9" w16cid:durableId="952975158">
    <w:abstractNumId w:val="14"/>
  </w:num>
  <w:num w:numId="10" w16cid:durableId="1565990808">
    <w:abstractNumId w:val="5"/>
  </w:num>
  <w:num w:numId="11" w16cid:durableId="1846941979">
    <w:abstractNumId w:val="11"/>
  </w:num>
  <w:num w:numId="12" w16cid:durableId="1479491477">
    <w:abstractNumId w:val="3"/>
  </w:num>
  <w:num w:numId="13" w16cid:durableId="72513662">
    <w:abstractNumId w:val="1"/>
  </w:num>
  <w:num w:numId="14" w16cid:durableId="1425150531">
    <w:abstractNumId w:val="0"/>
  </w:num>
  <w:num w:numId="15" w16cid:durableId="88697686">
    <w:abstractNumId w:val="15"/>
  </w:num>
  <w:num w:numId="16" w16cid:durableId="1990398865">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3D5B"/>
    <w:rsid w:val="00003E7B"/>
    <w:rsid w:val="00007681"/>
    <w:rsid w:val="00007ED5"/>
    <w:rsid w:val="00015293"/>
    <w:rsid w:val="0006474D"/>
    <w:rsid w:val="00064865"/>
    <w:rsid w:val="00076B15"/>
    <w:rsid w:val="00077E32"/>
    <w:rsid w:val="000814AE"/>
    <w:rsid w:val="0008640B"/>
    <w:rsid w:val="00092C51"/>
    <w:rsid w:val="000937E6"/>
    <w:rsid w:val="00095970"/>
    <w:rsid w:val="000A09C1"/>
    <w:rsid w:val="000A408C"/>
    <w:rsid w:val="000A78FE"/>
    <w:rsid w:val="000B2AA3"/>
    <w:rsid w:val="000C6DA2"/>
    <w:rsid w:val="000D5C1E"/>
    <w:rsid w:val="000D799D"/>
    <w:rsid w:val="000E5D1C"/>
    <w:rsid w:val="000E5DDC"/>
    <w:rsid w:val="000E7F09"/>
    <w:rsid w:val="000F4F20"/>
    <w:rsid w:val="000F64F6"/>
    <w:rsid w:val="001031F2"/>
    <w:rsid w:val="001177DB"/>
    <w:rsid w:val="00127113"/>
    <w:rsid w:val="001307F7"/>
    <w:rsid w:val="00132439"/>
    <w:rsid w:val="001367F6"/>
    <w:rsid w:val="00156A3E"/>
    <w:rsid w:val="00157B4B"/>
    <w:rsid w:val="00161740"/>
    <w:rsid w:val="0016179D"/>
    <w:rsid w:val="0016768C"/>
    <w:rsid w:val="00171B76"/>
    <w:rsid w:val="00173C30"/>
    <w:rsid w:val="001800BE"/>
    <w:rsid w:val="00180A38"/>
    <w:rsid w:val="00184325"/>
    <w:rsid w:val="0018650C"/>
    <w:rsid w:val="00196612"/>
    <w:rsid w:val="001A0468"/>
    <w:rsid w:val="001C04C7"/>
    <w:rsid w:val="001C05D1"/>
    <w:rsid w:val="001C6F3D"/>
    <w:rsid w:val="001D3B30"/>
    <w:rsid w:val="001E198C"/>
    <w:rsid w:val="001E3B8A"/>
    <w:rsid w:val="001F476D"/>
    <w:rsid w:val="002020A5"/>
    <w:rsid w:val="00204F73"/>
    <w:rsid w:val="00206F46"/>
    <w:rsid w:val="0021622D"/>
    <w:rsid w:val="002428E0"/>
    <w:rsid w:val="0025021B"/>
    <w:rsid w:val="00253F18"/>
    <w:rsid w:val="00254B04"/>
    <w:rsid w:val="00256B1D"/>
    <w:rsid w:val="002654B5"/>
    <w:rsid w:val="00274819"/>
    <w:rsid w:val="00283347"/>
    <w:rsid w:val="0029542D"/>
    <w:rsid w:val="00296A97"/>
    <w:rsid w:val="002A212F"/>
    <w:rsid w:val="002A72BC"/>
    <w:rsid w:val="002B15B8"/>
    <w:rsid w:val="002B167C"/>
    <w:rsid w:val="002B4FAC"/>
    <w:rsid w:val="002C5156"/>
    <w:rsid w:val="002D0149"/>
    <w:rsid w:val="002D0719"/>
    <w:rsid w:val="002D4550"/>
    <w:rsid w:val="002D6FDD"/>
    <w:rsid w:val="002E2142"/>
    <w:rsid w:val="002E4953"/>
    <w:rsid w:val="002E5A60"/>
    <w:rsid w:val="003026FB"/>
    <w:rsid w:val="0030284E"/>
    <w:rsid w:val="00303CC4"/>
    <w:rsid w:val="0030476A"/>
    <w:rsid w:val="00315BFB"/>
    <w:rsid w:val="00330DC8"/>
    <w:rsid w:val="00333236"/>
    <w:rsid w:val="0033367E"/>
    <w:rsid w:val="0034181C"/>
    <w:rsid w:val="0034324E"/>
    <w:rsid w:val="00363222"/>
    <w:rsid w:val="003643F2"/>
    <w:rsid w:val="003653D1"/>
    <w:rsid w:val="00370465"/>
    <w:rsid w:val="00384C32"/>
    <w:rsid w:val="00386962"/>
    <w:rsid w:val="003B20B7"/>
    <w:rsid w:val="003B43DC"/>
    <w:rsid w:val="003B6031"/>
    <w:rsid w:val="003B72C5"/>
    <w:rsid w:val="003D3C50"/>
    <w:rsid w:val="003D416E"/>
    <w:rsid w:val="003E1335"/>
    <w:rsid w:val="003F00A2"/>
    <w:rsid w:val="003F6A78"/>
    <w:rsid w:val="00403E47"/>
    <w:rsid w:val="004070A3"/>
    <w:rsid w:val="00414CAC"/>
    <w:rsid w:val="00424912"/>
    <w:rsid w:val="00426A84"/>
    <w:rsid w:val="004541F6"/>
    <w:rsid w:val="00455520"/>
    <w:rsid w:val="00455566"/>
    <w:rsid w:val="0046783F"/>
    <w:rsid w:val="00477D72"/>
    <w:rsid w:val="00477F45"/>
    <w:rsid w:val="00490F02"/>
    <w:rsid w:val="00494072"/>
    <w:rsid w:val="004951C3"/>
    <w:rsid w:val="00495B81"/>
    <w:rsid w:val="00495C79"/>
    <w:rsid w:val="004A251C"/>
    <w:rsid w:val="004A4C4E"/>
    <w:rsid w:val="004B7036"/>
    <w:rsid w:val="004B78A9"/>
    <w:rsid w:val="004D038F"/>
    <w:rsid w:val="004D146C"/>
    <w:rsid w:val="004E0D31"/>
    <w:rsid w:val="004F57D5"/>
    <w:rsid w:val="004F6D0E"/>
    <w:rsid w:val="005016D3"/>
    <w:rsid w:val="0051083D"/>
    <w:rsid w:val="00511959"/>
    <w:rsid w:val="00523FFE"/>
    <w:rsid w:val="0053036A"/>
    <w:rsid w:val="00534528"/>
    <w:rsid w:val="00535D2B"/>
    <w:rsid w:val="00541C5F"/>
    <w:rsid w:val="00560188"/>
    <w:rsid w:val="005667D3"/>
    <w:rsid w:val="005757C6"/>
    <w:rsid w:val="00581A7C"/>
    <w:rsid w:val="0059411D"/>
    <w:rsid w:val="0059715B"/>
    <w:rsid w:val="005B452E"/>
    <w:rsid w:val="005C1438"/>
    <w:rsid w:val="005C155A"/>
    <w:rsid w:val="005C1A7C"/>
    <w:rsid w:val="005C7CAD"/>
    <w:rsid w:val="005D16CD"/>
    <w:rsid w:val="005D4BF2"/>
    <w:rsid w:val="005D72A2"/>
    <w:rsid w:val="005E1B03"/>
    <w:rsid w:val="005E6642"/>
    <w:rsid w:val="006001DC"/>
    <w:rsid w:val="00602A22"/>
    <w:rsid w:val="0060740C"/>
    <w:rsid w:val="00607BF6"/>
    <w:rsid w:val="0062343A"/>
    <w:rsid w:val="00626EE3"/>
    <w:rsid w:val="006270B4"/>
    <w:rsid w:val="00631824"/>
    <w:rsid w:val="006322C1"/>
    <w:rsid w:val="006500DA"/>
    <w:rsid w:val="00652365"/>
    <w:rsid w:val="006523A6"/>
    <w:rsid w:val="00657220"/>
    <w:rsid w:val="00661184"/>
    <w:rsid w:val="00672672"/>
    <w:rsid w:val="006770F8"/>
    <w:rsid w:val="00681F32"/>
    <w:rsid w:val="006849BF"/>
    <w:rsid w:val="0068613E"/>
    <w:rsid w:val="00697C05"/>
    <w:rsid w:val="006A3D09"/>
    <w:rsid w:val="006B2607"/>
    <w:rsid w:val="006B61DB"/>
    <w:rsid w:val="006C0425"/>
    <w:rsid w:val="006C244E"/>
    <w:rsid w:val="006C2833"/>
    <w:rsid w:val="006C3B4E"/>
    <w:rsid w:val="006D234A"/>
    <w:rsid w:val="006D4F17"/>
    <w:rsid w:val="006F195A"/>
    <w:rsid w:val="007009F5"/>
    <w:rsid w:val="00714DEE"/>
    <w:rsid w:val="00730A37"/>
    <w:rsid w:val="00732940"/>
    <w:rsid w:val="0073394B"/>
    <w:rsid w:val="007421E3"/>
    <w:rsid w:val="00771507"/>
    <w:rsid w:val="00772723"/>
    <w:rsid w:val="00776FAE"/>
    <w:rsid w:val="0078195E"/>
    <w:rsid w:val="007A0EBA"/>
    <w:rsid w:val="007B74AD"/>
    <w:rsid w:val="007B7BB6"/>
    <w:rsid w:val="007C1984"/>
    <w:rsid w:val="007C60D7"/>
    <w:rsid w:val="007C6C5C"/>
    <w:rsid w:val="007D260F"/>
    <w:rsid w:val="007D77D1"/>
    <w:rsid w:val="007E0A5C"/>
    <w:rsid w:val="007E5888"/>
    <w:rsid w:val="007F1DB3"/>
    <w:rsid w:val="007F5E00"/>
    <w:rsid w:val="007F7C05"/>
    <w:rsid w:val="00811258"/>
    <w:rsid w:val="00831393"/>
    <w:rsid w:val="00831EE7"/>
    <w:rsid w:val="00834146"/>
    <w:rsid w:val="008353E3"/>
    <w:rsid w:val="00844CBC"/>
    <w:rsid w:val="008665B7"/>
    <w:rsid w:val="00873001"/>
    <w:rsid w:val="00876142"/>
    <w:rsid w:val="00880976"/>
    <w:rsid w:val="008A5C1C"/>
    <w:rsid w:val="008B6814"/>
    <w:rsid w:val="008C7797"/>
    <w:rsid w:val="008E2ED9"/>
    <w:rsid w:val="008E4A42"/>
    <w:rsid w:val="008F2306"/>
    <w:rsid w:val="008F5F5F"/>
    <w:rsid w:val="00900598"/>
    <w:rsid w:val="009030F0"/>
    <w:rsid w:val="0090412A"/>
    <w:rsid w:val="00905F0F"/>
    <w:rsid w:val="009066A7"/>
    <w:rsid w:val="00906853"/>
    <w:rsid w:val="009068C0"/>
    <w:rsid w:val="00907F1C"/>
    <w:rsid w:val="009133DE"/>
    <w:rsid w:val="00916DAE"/>
    <w:rsid w:val="00922090"/>
    <w:rsid w:val="009252B9"/>
    <w:rsid w:val="009261E6"/>
    <w:rsid w:val="00932C27"/>
    <w:rsid w:val="0093787D"/>
    <w:rsid w:val="00937C98"/>
    <w:rsid w:val="00942415"/>
    <w:rsid w:val="00942628"/>
    <w:rsid w:val="00942CF8"/>
    <w:rsid w:val="009446DD"/>
    <w:rsid w:val="00944B80"/>
    <w:rsid w:val="00976478"/>
    <w:rsid w:val="009816C7"/>
    <w:rsid w:val="009914F9"/>
    <w:rsid w:val="009B34D7"/>
    <w:rsid w:val="009C0748"/>
    <w:rsid w:val="009C12D6"/>
    <w:rsid w:val="009C13E3"/>
    <w:rsid w:val="009D7151"/>
    <w:rsid w:val="009E7F50"/>
    <w:rsid w:val="009F2BA1"/>
    <w:rsid w:val="00A007FA"/>
    <w:rsid w:val="00A00F6D"/>
    <w:rsid w:val="00A05058"/>
    <w:rsid w:val="00A07034"/>
    <w:rsid w:val="00A07674"/>
    <w:rsid w:val="00A12F5D"/>
    <w:rsid w:val="00A23A05"/>
    <w:rsid w:val="00A301D7"/>
    <w:rsid w:val="00A46154"/>
    <w:rsid w:val="00A5328A"/>
    <w:rsid w:val="00A54427"/>
    <w:rsid w:val="00A60669"/>
    <w:rsid w:val="00A63D56"/>
    <w:rsid w:val="00A71146"/>
    <w:rsid w:val="00A73D65"/>
    <w:rsid w:val="00A74EB7"/>
    <w:rsid w:val="00A82207"/>
    <w:rsid w:val="00A83DA1"/>
    <w:rsid w:val="00A84072"/>
    <w:rsid w:val="00A94EBB"/>
    <w:rsid w:val="00AB19DE"/>
    <w:rsid w:val="00AB7C7D"/>
    <w:rsid w:val="00AC560D"/>
    <w:rsid w:val="00AC5BD3"/>
    <w:rsid w:val="00AC682C"/>
    <w:rsid w:val="00AD235D"/>
    <w:rsid w:val="00AE135B"/>
    <w:rsid w:val="00AE49AD"/>
    <w:rsid w:val="00AE5331"/>
    <w:rsid w:val="00AF54EB"/>
    <w:rsid w:val="00AF5EE9"/>
    <w:rsid w:val="00AF6E26"/>
    <w:rsid w:val="00AF79DD"/>
    <w:rsid w:val="00B060C5"/>
    <w:rsid w:val="00B07FB7"/>
    <w:rsid w:val="00B10E0C"/>
    <w:rsid w:val="00B149EC"/>
    <w:rsid w:val="00B24242"/>
    <w:rsid w:val="00B3608B"/>
    <w:rsid w:val="00B37B83"/>
    <w:rsid w:val="00B72D65"/>
    <w:rsid w:val="00B74E0F"/>
    <w:rsid w:val="00B80DFB"/>
    <w:rsid w:val="00B843F4"/>
    <w:rsid w:val="00B87C85"/>
    <w:rsid w:val="00B92799"/>
    <w:rsid w:val="00B931BA"/>
    <w:rsid w:val="00B95896"/>
    <w:rsid w:val="00BA61D2"/>
    <w:rsid w:val="00BA73A1"/>
    <w:rsid w:val="00BB21A6"/>
    <w:rsid w:val="00BB2DFF"/>
    <w:rsid w:val="00BC2937"/>
    <w:rsid w:val="00BC3BE8"/>
    <w:rsid w:val="00BC43BD"/>
    <w:rsid w:val="00BE0397"/>
    <w:rsid w:val="00BE0A7F"/>
    <w:rsid w:val="00BF29F6"/>
    <w:rsid w:val="00BF554D"/>
    <w:rsid w:val="00C02E98"/>
    <w:rsid w:val="00C13382"/>
    <w:rsid w:val="00C14514"/>
    <w:rsid w:val="00C178D9"/>
    <w:rsid w:val="00C233F9"/>
    <w:rsid w:val="00C23B9E"/>
    <w:rsid w:val="00C279A3"/>
    <w:rsid w:val="00C30849"/>
    <w:rsid w:val="00C41ADF"/>
    <w:rsid w:val="00C465FE"/>
    <w:rsid w:val="00C4697B"/>
    <w:rsid w:val="00C565AC"/>
    <w:rsid w:val="00C57B21"/>
    <w:rsid w:val="00C64C0B"/>
    <w:rsid w:val="00C67047"/>
    <w:rsid w:val="00C6745E"/>
    <w:rsid w:val="00C75A78"/>
    <w:rsid w:val="00C77EC6"/>
    <w:rsid w:val="00C81924"/>
    <w:rsid w:val="00C90CED"/>
    <w:rsid w:val="00C918A3"/>
    <w:rsid w:val="00C94C50"/>
    <w:rsid w:val="00CA59FF"/>
    <w:rsid w:val="00CB7D4F"/>
    <w:rsid w:val="00CC1B41"/>
    <w:rsid w:val="00CD3FB2"/>
    <w:rsid w:val="00CE0F36"/>
    <w:rsid w:val="00CE1DA8"/>
    <w:rsid w:val="00CE3E99"/>
    <w:rsid w:val="00CF00F0"/>
    <w:rsid w:val="00CF41D4"/>
    <w:rsid w:val="00CF454F"/>
    <w:rsid w:val="00CF484B"/>
    <w:rsid w:val="00D04765"/>
    <w:rsid w:val="00D04979"/>
    <w:rsid w:val="00D1354D"/>
    <w:rsid w:val="00D20C38"/>
    <w:rsid w:val="00D21D7A"/>
    <w:rsid w:val="00D32E01"/>
    <w:rsid w:val="00D33B5B"/>
    <w:rsid w:val="00D35437"/>
    <w:rsid w:val="00D37FD5"/>
    <w:rsid w:val="00D4447E"/>
    <w:rsid w:val="00D46A94"/>
    <w:rsid w:val="00D53D98"/>
    <w:rsid w:val="00D61FB3"/>
    <w:rsid w:val="00D70C36"/>
    <w:rsid w:val="00D7275E"/>
    <w:rsid w:val="00D73AE9"/>
    <w:rsid w:val="00D75DD0"/>
    <w:rsid w:val="00D7701E"/>
    <w:rsid w:val="00D77BB3"/>
    <w:rsid w:val="00D84E05"/>
    <w:rsid w:val="00D91948"/>
    <w:rsid w:val="00D97A20"/>
    <w:rsid w:val="00D97FD6"/>
    <w:rsid w:val="00DA037A"/>
    <w:rsid w:val="00DA187B"/>
    <w:rsid w:val="00DA1B19"/>
    <w:rsid w:val="00DB53A4"/>
    <w:rsid w:val="00DB7ADB"/>
    <w:rsid w:val="00DC07C1"/>
    <w:rsid w:val="00DD2A11"/>
    <w:rsid w:val="00DD3C75"/>
    <w:rsid w:val="00DD6985"/>
    <w:rsid w:val="00DF4458"/>
    <w:rsid w:val="00E155A4"/>
    <w:rsid w:val="00E4251D"/>
    <w:rsid w:val="00E44F55"/>
    <w:rsid w:val="00E56F2F"/>
    <w:rsid w:val="00E61167"/>
    <w:rsid w:val="00E628A0"/>
    <w:rsid w:val="00E62ED4"/>
    <w:rsid w:val="00E66835"/>
    <w:rsid w:val="00E704CA"/>
    <w:rsid w:val="00E774B6"/>
    <w:rsid w:val="00E87FBE"/>
    <w:rsid w:val="00E93867"/>
    <w:rsid w:val="00EB160F"/>
    <w:rsid w:val="00EB407F"/>
    <w:rsid w:val="00EB60BD"/>
    <w:rsid w:val="00EC0D4C"/>
    <w:rsid w:val="00EC7CF4"/>
    <w:rsid w:val="00EE053F"/>
    <w:rsid w:val="00EE6B41"/>
    <w:rsid w:val="00F03CA4"/>
    <w:rsid w:val="00F10D22"/>
    <w:rsid w:val="00F20009"/>
    <w:rsid w:val="00F20688"/>
    <w:rsid w:val="00F2237C"/>
    <w:rsid w:val="00F238C2"/>
    <w:rsid w:val="00F24401"/>
    <w:rsid w:val="00F24915"/>
    <w:rsid w:val="00F2640A"/>
    <w:rsid w:val="00F27777"/>
    <w:rsid w:val="00F36D31"/>
    <w:rsid w:val="00F401F9"/>
    <w:rsid w:val="00F47D08"/>
    <w:rsid w:val="00F62EBC"/>
    <w:rsid w:val="00F64565"/>
    <w:rsid w:val="00F6763F"/>
    <w:rsid w:val="00F73AC6"/>
    <w:rsid w:val="00F745B2"/>
    <w:rsid w:val="00F8142D"/>
    <w:rsid w:val="00F8560A"/>
    <w:rsid w:val="00F92B07"/>
    <w:rsid w:val="00F945F2"/>
    <w:rsid w:val="00F959FE"/>
    <w:rsid w:val="00F97D29"/>
    <w:rsid w:val="00FA0A85"/>
    <w:rsid w:val="00FA1218"/>
    <w:rsid w:val="00FA4E93"/>
    <w:rsid w:val="00FB6596"/>
    <w:rsid w:val="00FD243E"/>
    <w:rsid w:val="00FD5FF5"/>
    <w:rsid w:val="00FD754F"/>
    <w:rsid w:val="00FD75E1"/>
    <w:rsid w:val="00FE0442"/>
    <w:rsid w:val="00FE23E9"/>
    <w:rsid w:val="00FE2ADE"/>
    <w:rsid w:val="00FE66F6"/>
    <w:rsid w:val="00FE7C2A"/>
    <w:rsid w:val="00FF06FA"/>
    <w:rsid w:val="00FF24D1"/>
    <w:rsid w:val="00FF6E5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DCA88F"/>
  <w15:docId w15:val="{7E20DE78-024B-4207-A519-6AFBC34F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basedOn w:val="Normal"/>
    <w:next w:val="Normal"/>
    <w:link w:val="Ttulo1Car"/>
    <w:uiPriority w:val="9"/>
    <w:qFormat/>
    <w:rsid w:val="00E87F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7F7C05"/>
    <w:pPr>
      <w:keepNext/>
      <w:keepLines/>
      <w:spacing w:before="360" w:after="80"/>
      <w:outlineLvl w:val="1"/>
    </w:pPr>
    <w:rPr>
      <w:rFonts w:eastAsia="Calibri" w:cs="Calibri"/>
      <w:b/>
      <w:sz w:val="36"/>
      <w:szCs w:val="36"/>
      <w:lang w:val="es-ES_tradnl"/>
    </w:rPr>
  </w:style>
  <w:style w:type="paragraph" w:styleId="Ttulo3">
    <w:name w:val="heading 3"/>
    <w:basedOn w:val="Normal"/>
    <w:next w:val="Normal"/>
    <w:link w:val="Ttulo3Car"/>
    <w:uiPriority w:val="9"/>
    <w:semiHidden/>
    <w:unhideWhenUsed/>
    <w:qFormat/>
    <w:rsid w:val="007F7C05"/>
    <w:pPr>
      <w:keepNext/>
      <w:spacing w:before="240" w:after="60"/>
      <w:outlineLvl w:val="2"/>
    </w:pPr>
    <w:rPr>
      <w:rFonts w:ascii="Arial" w:eastAsia="Arial" w:hAnsi="Arial" w:cs="Arial"/>
      <w:b/>
      <w:sz w:val="26"/>
      <w:szCs w:val="26"/>
      <w:lang w:val="es-ES_tradnl"/>
    </w:rPr>
  </w:style>
  <w:style w:type="paragraph" w:styleId="Ttulo4">
    <w:name w:val="heading 4"/>
    <w:basedOn w:val="Normal"/>
    <w:next w:val="Normal"/>
    <w:link w:val="Ttulo4Car"/>
    <w:uiPriority w:val="9"/>
    <w:semiHidden/>
    <w:unhideWhenUsed/>
    <w:qFormat/>
    <w:rsid w:val="007F7C05"/>
    <w:pPr>
      <w:keepNext/>
      <w:keepLines/>
      <w:spacing w:before="240" w:after="40"/>
      <w:outlineLvl w:val="3"/>
    </w:pPr>
    <w:rPr>
      <w:rFonts w:eastAsia="Calibri" w:cs="Calibri"/>
      <w:b/>
      <w:lang w:val="es-ES_tradnl"/>
    </w:rPr>
  </w:style>
  <w:style w:type="paragraph" w:styleId="Ttulo5">
    <w:name w:val="heading 5"/>
    <w:basedOn w:val="Normal"/>
    <w:next w:val="Normal"/>
    <w:link w:val="Ttulo5Car"/>
    <w:uiPriority w:val="9"/>
    <w:semiHidden/>
    <w:unhideWhenUsed/>
    <w:qFormat/>
    <w:rsid w:val="007F7C05"/>
    <w:pPr>
      <w:keepNext/>
      <w:keepLines/>
      <w:spacing w:before="220" w:after="40"/>
      <w:outlineLvl w:val="4"/>
    </w:pPr>
    <w:rPr>
      <w:rFonts w:eastAsia="Calibri" w:cs="Calibri"/>
      <w:b/>
      <w:sz w:val="22"/>
      <w:szCs w:val="22"/>
      <w:lang w:val="es-ES_tradnl"/>
    </w:rPr>
  </w:style>
  <w:style w:type="paragraph" w:styleId="Ttulo6">
    <w:name w:val="heading 6"/>
    <w:basedOn w:val="Normal"/>
    <w:next w:val="Normal"/>
    <w:link w:val="Ttulo6Car"/>
    <w:uiPriority w:val="9"/>
    <w:semiHidden/>
    <w:unhideWhenUsed/>
    <w:qFormat/>
    <w:rsid w:val="007F7C05"/>
    <w:pPr>
      <w:keepNext/>
      <w:keepLines/>
      <w:spacing w:before="200" w:after="40"/>
      <w:outlineLvl w:val="5"/>
    </w:pPr>
    <w:rPr>
      <w:rFonts w:eastAsia="Calibri" w:cs="Calibri"/>
      <w:b/>
      <w:sz w:val="20"/>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 Car2, Car"/>
    <w:basedOn w:val="Normal"/>
    <w:link w:val="EncabezadoCar"/>
    <w:unhideWhenUsed/>
    <w:rsid w:val="00A73D65"/>
    <w:pPr>
      <w:tabs>
        <w:tab w:val="center" w:pos="4419"/>
        <w:tab w:val="right" w:pos="8838"/>
      </w:tabs>
    </w:pPr>
  </w:style>
  <w:style w:type="character" w:customStyle="1" w:styleId="EncabezadoCar">
    <w:name w:val="Encabezado Car"/>
    <w:aliases w:val=" Car2 Car, Car Car"/>
    <w:link w:val="Encabezado"/>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customStyle="1" w:styleId="Ttulo1Car">
    <w:name w:val="Título 1 Car"/>
    <w:basedOn w:val="Fuentedeprrafopredeter"/>
    <w:link w:val="Ttulo1"/>
    <w:uiPriority w:val="9"/>
    <w:rsid w:val="00E87FBE"/>
    <w:rPr>
      <w:rFonts w:asciiTheme="majorHAnsi" w:eastAsiaTheme="majorEastAsia" w:hAnsiTheme="majorHAnsi" w:cstheme="majorBidi"/>
      <w:color w:val="0F4761" w:themeColor="accent1" w:themeShade="BF"/>
      <w:sz w:val="40"/>
      <w:szCs w:val="40"/>
      <w:lang w:val="es-ES" w:eastAsia="en-U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Footnote,Scitum normal,TD Bullet 1,Dot pt,b1,Dot p"/>
    <w:basedOn w:val="Normal"/>
    <w:link w:val="PrrafodelistaCar"/>
    <w:uiPriority w:val="34"/>
    <w:qFormat/>
    <w:rsid w:val="00E87FBE"/>
    <w:pPr>
      <w:ind w:left="720"/>
      <w:contextualSpacing/>
    </w:pPr>
    <w:rPr>
      <w:rFonts w:asciiTheme="minorHAnsi" w:eastAsiaTheme="minorHAnsi" w:hAnsiTheme="minorHAnsi" w:cstheme="minorBidi"/>
      <w:kern w:val="2"/>
      <w:lang w:val="es-MX"/>
      <w14:ligatures w14:val="standardContextual"/>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Footnote Car,Dot pt Car"/>
    <w:link w:val="Prrafodelista"/>
    <w:uiPriority w:val="34"/>
    <w:qFormat/>
    <w:locked/>
    <w:rsid w:val="00E87FBE"/>
    <w:rPr>
      <w:rFonts w:asciiTheme="minorHAnsi" w:eastAsiaTheme="minorHAnsi" w:hAnsiTheme="minorHAnsi" w:cstheme="minorBidi"/>
      <w:kern w:val="2"/>
      <w:sz w:val="24"/>
      <w:szCs w:val="24"/>
      <w:lang w:eastAsia="en-US"/>
      <w14:ligatures w14:val="standardContextual"/>
    </w:rPr>
  </w:style>
  <w:style w:type="table" w:styleId="Tablaconcuadrcula">
    <w:name w:val="Table Grid"/>
    <w:aliases w:val="Tabla Microsoft Servicios"/>
    <w:basedOn w:val="Tablanormal"/>
    <w:uiPriority w:val="39"/>
    <w:rsid w:val="00B95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1">
    <w:name w:val="Tabla normal 11"/>
    <w:basedOn w:val="Tablanormal"/>
    <w:uiPriority w:val="99"/>
    <w:rsid w:val="00B9589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tuloTDC">
    <w:name w:val="TOC Heading"/>
    <w:basedOn w:val="Ttulo1"/>
    <w:next w:val="Normal"/>
    <w:uiPriority w:val="39"/>
    <w:unhideWhenUsed/>
    <w:qFormat/>
    <w:rsid w:val="00F64565"/>
    <w:pPr>
      <w:spacing w:before="480" w:after="0" w:line="276" w:lineRule="auto"/>
      <w:outlineLvl w:val="9"/>
    </w:pPr>
    <w:rPr>
      <w:b/>
      <w:bCs/>
      <w:sz w:val="28"/>
      <w:szCs w:val="28"/>
      <w:lang w:val="es-MX" w:eastAsia="es-MX"/>
    </w:rPr>
  </w:style>
  <w:style w:type="paragraph" w:styleId="TDC1">
    <w:name w:val="toc 1"/>
    <w:basedOn w:val="Normal"/>
    <w:next w:val="Normal"/>
    <w:autoRedefine/>
    <w:uiPriority w:val="39"/>
    <w:unhideWhenUsed/>
    <w:rsid w:val="00F64565"/>
    <w:pPr>
      <w:spacing w:after="100"/>
    </w:pPr>
  </w:style>
  <w:style w:type="character" w:styleId="Hipervnculo">
    <w:name w:val="Hyperlink"/>
    <w:basedOn w:val="Fuentedeprrafopredeter"/>
    <w:uiPriority w:val="99"/>
    <w:unhideWhenUsed/>
    <w:rsid w:val="00F64565"/>
    <w:rPr>
      <w:color w:val="467886" w:themeColor="hyperlink"/>
      <w:u w:val="single"/>
    </w:rPr>
  </w:style>
  <w:style w:type="character" w:customStyle="1" w:styleId="Ttulo2Car">
    <w:name w:val="Título 2 Car"/>
    <w:basedOn w:val="Fuentedeprrafopredeter"/>
    <w:link w:val="Ttulo2"/>
    <w:uiPriority w:val="9"/>
    <w:semiHidden/>
    <w:rsid w:val="007F7C05"/>
    <w:rPr>
      <w:rFonts w:cs="Calibri"/>
      <w:b/>
      <w:sz w:val="36"/>
      <w:szCs w:val="36"/>
      <w:lang w:val="es-ES_tradnl" w:eastAsia="en-US"/>
    </w:rPr>
  </w:style>
  <w:style w:type="character" w:customStyle="1" w:styleId="Ttulo3Car">
    <w:name w:val="Título 3 Car"/>
    <w:basedOn w:val="Fuentedeprrafopredeter"/>
    <w:link w:val="Ttulo3"/>
    <w:uiPriority w:val="9"/>
    <w:semiHidden/>
    <w:rsid w:val="007F7C05"/>
    <w:rPr>
      <w:rFonts w:ascii="Arial" w:eastAsia="Arial" w:hAnsi="Arial" w:cs="Arial"/>
      <w:b/>
      <w:sz w:val="26"/>
      <w:szCs w:val="26"/>
      <w:lang w:val="es-ES_tradnl" w:eastAsia="en-US"/>
    </w:rPr>
  </w:style>
  <w:style w:type="character" w:customStyle="1" w:styleId="Ttulo4Car">
    <w:name w:val="Título 4 Car"/>
    <w:basedOn w:val="Fuentedeprrafopredeter"/>
    <w:link w:val="Ttulo4"/>
    <w:uiPriority w:val="9"/>
    <w:semiHidden/>
    <w:rsid w:val="007F7C05"/>
    <w:rPr>
      <w:rFonts w:cs="Calibri"/>
      <w:b/>
      <w:sz w:val="24"/>
      <w:szCs w:val="24"/>
      <w:lang w:val="es-ES_tradnl" w:eastAsia="en-US"/>
    </w:rPr>
  </w:style>
  <w:style w:type="character" w:customStyle="1" w:styleId="Ttulo5Car">
    <w:name w:val="Título 5 Car"/>
    <w:basedOn w:val="Fuentedeprrafopredeter"/>
    <w:link w:val="Ttulo5"/>
    <w:uiPriority w:val="9"/>
    <w:semiHidden/>
    <w:rsid w:val="007F7C05"/>
    <w:rPr>
      <w:rFonts w:cs="Calibri"/>
      <w:b/>
      <w:sz w:val="22"/>
      <w:szCs w:val="22"/>
      <w:lang w:val="es-ES_tradnl" w:eastAsia="en-US"/>
    </w:rPr>
  </w:style>
  <w:style w:type="character" w:customStyle="1" w:styleId="Ttulo6Car">
    <w:name w:val="Título 6 Car"/>
    <w:basedOn w:val="Fuentedeprrafopredeter"/>
    <w:link w:val="Ttulo6"/>
    <w:uiPriority w:val="9"/>
    <w:semiHidden/>
    <w:rsid w:val="007F7C05"/>
    <w:rPr>
      <w:rFonts w:cs="Calibri"/>
      <w:b/>
      <w:lang w:val="es-ES_tradnl" w:eastAsia="en-US"/>
    </w:rPr>
  </w:style>
  <w:style w:type="paragraph" w:styleId="Ttulo">
    <w:name w:val="Title"/>
    <w:basedOn w:val="Normal"/>
    <w:next w:val="Normal"/>
    <w:link w:val="TtuloCar"/>
    <w:uiPriority w:val="10"/>
    <w:qFormat/>
    <w:rsid w:val="007F7C05"/>
    <w:pPr>
      <w:pBdr>
        <w:bottom w:val="single" w:sz="8" w:space="4" w:color="4F81BD"/>
      </w:pBdr>
      <w:spacing w:after="300"/>
    </w:pPr>
    <w:rPr>
      <w:rFonts w:ascii="Cambria" w:eastAsia="Cambria" w:hAnsi="Cambria" w:cs="Cambria"/>
      <w:color w:val="17365D"/>
      <w:sz w:val="52"/>
      <w:szCs w:val="52"/>
      <w:lang w:val="es-ES_tradnl"/>
    </w:rPr>
  </w:style>
  <w:style w:type="character" w:customStyle="1" w:styleId="TtuloCar">
    <w:name w:val="Título Car"/>
    <w:basedOn w:val="Fuentedeprrafopredeter"/>
    <w:link w:val="Ttulo"/>
    <w:uiPriority w:val="10"/>
    <w:rsid w:val="007F7C05"/>
    <w:rPr>
      <w:rFonts w:ascii="Cambria" w:eastAsia="Cambria" w:hAnsi="Cambria" w:cs="Cambria"/>
      <w:color w:val="17365D"/>
      <w:sz w:val="52"/>
      <w:szCs w:val="52"/>
      <w:lang w:val="es-ES_tradnl" w:eastAsia="en-US"/>
    </w:rPr>
  </w:style>
  <w:style w:type="paragraph" w:styleId="Subttulo">
    <w:name w:val="Subtitle"/>
    <w:basedOn w:val="Normal"/>
    <w:next w:val="Normal"/>
    <w:link w:val="SubttuloCar"/>
    <w:uiPriority w:val="11"/>
    <w:qFormat/>
    <w:rsid w:val="007F7C05"/>
    <w:rPr>
      <w:rFonts w:ascii="Cambria" w:eastAsia="Cambria" w:hAnsi="Cambria" w:cs="Cambria"/>
      <w:i/>
      <w:color w:val="4F81BD"/>
      <w:lang w:val="es-ES_tradnl"/>
    </w:rPr>
  </w:style>
  <w:style w:type="character" w:customStyle="1" w:styleId="SubttuloCar">
    <w:name w:val="Subtítulo Car"/>
    <w:basedOn w:val="Fuentedeprrafopredeter"/>
    <w:link w:val="Subttulo"/>
    <w:uiPriority w:val="11"/>
    <w:rsid w:val="007F7C05"/>
    <w:rPr>
      <w:rFonts w:ascii="Cambria" w:eastAsia="Cambria" w:hAnsi="Cambria" w:cs="Cambria"/>
      <w:i/>
      <w:color w:val="4F81BD"/>
      <w:sz w:val="24"/>
      <w:szCs w:val="24"/>
      <w:lang w:val="es-ES_tradnl" w:eastAsia="en-US"/>
    </w:rPr>
  </w:style>
  <w:style w:type="table" w:customStyle="1" w:styleId="TableNormal1">
    <w:name w:val="Table Normal1"/>
    <w:rsid w:val="007F7C05"/>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styleId="Textoindependiente">
    <w:name w:val="Body Text"/>
    <w:basedOn w:val="Normal"/>
    <w:link w:val="TextoindependienteCar"/>
    <w:unhideWhenUsed/>
    <w:rsid w:val="007F7C05"/>
    <w:pPr>
      <w:jc w:val="both"/>
    </w:pPr>
    <w:rPr>
      <w:rFonts w:ascii="Arial" w:eastAsia="Times New Roman" w:hAnsi="Arial"/>
      <w:sz w:val="22"/>
      <w:lang w:eastAsia="es-ES"/>
    </w:rPr>
  </w:style>
  <w:style w:type="character" w:customStyle="1" w:styleId="TextoindependienteCar">
    <w:name w:val="Texto independiente Car"/>
    <w:basedOn w:val="Fuentedeprrafopredeter"/>
    <w:link w:val="Textoindependiente"/>
    <w:rsid w:val="007F7C05"/>
    <w:rPr>
      <w:rFonts w:ascii="Arial" w:eastAsia="Times New Roman" w:hAnsi="Arial"/>
      <w:sz w:val="22"/>
      <w:szCs w:val="24"/>
      <w:lang w:val="es-ES" w:eastAsia="es-ES"/>
    </w:rPr>
  </w:style>
  <w:style w:type="paragraph" w:customStyle="1" w:styleId="gmail-m-869887289119533111msobodytext">
    <w:name w:val="gmail-m_-869887289119533111msobodytext"/>
    <w:basedOn w:val="Normal"/>
    <w:rsid w:val="007F7C05"/>
    <w:pPr>
      <w:spacing w:before="100" w:beforeAutospacing="1" w:after="100" w:afterAutospacing="1"/>
    </w:pPr>
    <w:rPr>
      <w:rFonts w:ascii="Times New Roman" w:eastAsiaTheme="minorHAnsi" w:hAnsi="Times New Roman"/>
      <w:sz w:val="18"/>
      <w:lang w:val="en-US"/>
    </w:rPr>
  </w:style>
  <w:style w:type="paragraph" w:styleId="NormalWeb">
    <w:name w:val="Normal (Web)"/>
    <w:basedOn w:val="Normal"/>
    <w:uiPriority w:val="99"/>
    <w:semiHidden/>
    <w:unhideWhenUsed/>
    <w:rsid w:val="007F7C05"/>
    <w:pPr>
      <w:spacing w:before="100" w:beforeAutospacing="1" w:after="100" w:afterAutospacing="1"/>
    </w:pPr>
    <w:rPr>
      <w:rFonts w:ascii="Times New Roman" w:eastAsia="Times New Roman" w:hAnsi="Times New Roman"/>
      <w:sz w:val="18"/>
      <w:lang w:val="es-MX" w:eastAsia="es-MX"/>
    </w:rPr>
  </w:style>
  <w:style w:type="character" w:customStyle="1" w:styleId="apple-converted-space">
    <w:name w:val="apple-converted-space"/>
    <w:basedOn w:val="Fuentedeprrafopredeter"/>
    <w:rsid w:val="007F7C05"/>
  </w:style>
  <w:style w:type="character" w:customStyle="1" w:styleId="Mencinsinresolver1">
    <w:name w:val="Mención sin resolver1"/>
    <w:basedOn w:val="Fuentedeprrafopredeter"/>
    <w:uiPriority w:val="99"/>
    <w:semiHidden/>
    <w:unhideWhenUsed/>
    <w:rsid w:val="007F7C05"/>
    <w:rPr>
      <w:color w:val="605E5C"/>
      <w:shd w:val="clear" w:color="auto" w:fill="E1DFDD"/>
    </w:rPr>
  </w:style>
  <w:style w:type="paragraph" w:styleId="Textoindependiente2">
    <w:name w:val="Body Text 2"/>
    <w:basedOn w:val="Normal"/>
    <w:link w:val="Textoindependiente2Car"/>
    <w:uiPriority w:val="99"/>
    <w:unhideWhenUsed/>
    <w:rsid w:val="007F7C05"/>
    <w:pPr>
      <w:spacing w:after="120" w:line="480" w:lineRule="auto"/>
    </w:pPr>
    <w:rPr>
      <w:rFonts w:eastAsia="Times New Roman"/>
      <w:sz w:val="18"/>
      <w:lang w:val="es-ES_tradnl" w:eastAsia="es-ES"/>
    </w:rPr>
  </w:style>
  <w:style w:type="character" w:customStyle="1" w:styleId="Textoindependiente2Car">
    <w:name w:val="Texto independiente 2 Car"/>
    <w:basedOn w:val="Fuentedeprrafopredeter"/>
    <w:link w:val="Textoindependiente2"/>
    <w:uiPriority w:val="99"/>
    <w:rsid w:val="007F7C05"/>
    <w:rPr>
      <w:rFonts w:eastAsia="Times New Roman"/>
      <w:sz w:val="18"/>
      <w:szCs w:val="24"/>
      <w:lang w:val="es-ES_tradnl" w:eastAsia="es-ES"/>
    </w:rPr>
  </w:style>
  <w:style w:type="paragraph" w:customStyle="1" w:styleId="xxmsonormal">
    <w:name w:val="x_x_msonormal"/>
    <w:basedOn w:val="Normal"/>
    <w:rsid w:val="007F7C05"/>
    <w:pPr>
      <w:spacing w:before="100" w:beforeAutospacing="1" w:after="100" w:afterAutospacing="1"/>
    </w:pPr>
    <w:rPr>
      <w:rFonts w:ascii="Times New Roman" w:eastAsia="Times New Roman" w:hAnsi="Times New Roman"/>
      <w:sz w:val="18"/>
      <w:lang w:val="es-MX" w:eastAsia="es-MX"/>
    </w:rPr>
  </w:style>
  <w:style w:type="character" w:styleId="Textoennegrita">
    <w:name w:val="Strong"/>
    <w:basedOn w:val="Fuentedeprrafopredeter"/>
    <w:uiPriority w:val="22"/>
    <w:qFormat/>
    <w:rsid w:val="007F7C05"/>
    <w:rPr>
      <w:b/>
      <w:bCs/>
    </w:rPr>
  </w:style>
  <w:style w:type="paragraph" w:customStyle="1" w:styleId="xxgmail-m-869887289119533111msobodytext">
    <w:name w:val="x_xgmail-m-869887289119533111msobodytext"/>
    <w:basedOn w:val="Normal"/>
    <w:rsid w:val="007F7C05"/>
    <w:rPr>
      <w:rFonts w:eastAsiaTheme="minorHAnsi" w:cs="Calibri"/>
      <w:sz w:val="22"/>
      <w:szCs w:val="22"/>
      <w:lang w:val="es-MX" w:eastAsia="es-MX"/>
    </w:rPr>
  </w:style>
  <w:style w:type="character" w:customStyle="1" w:styleId="xmsosmartlink">
    <w:name w:val="x_msosmartlink"/>
    <w:basedOn w:val="Fuentedeprrafopredeter"/>
    <w:rsid w:val="007F7C05"/>
    <w:rPr>
      <w:color w:val="0000FF"/>
      <w:u w:val="single"/>
      <w:shd w:val="clear" w:color="auto" w:fill="F3F2F1"/>
    </w:rPr>
  </w:style>
  <w:style w:type="paragraph" w:customStyle="1" w:styleId="Default">
    <w:name w:val="Default"/>
    <w:rsid w:val="007F7C05"/>
    <w:pPr>
      <w:autoSpaceDE w:val="0"/>
      <w:autoSpaceDN w:val="0"/>
      <w:adjustRightInd w:val="0"/>
    </w:pPr>
    <w:rPr>
      <w:rFonts w:ascii="Montserrat" w:eastAsiaTheme="minorHAnsi" w:hAnsi="Montserrat" w:cs="Montserrat"/>
      <w:color w:val="000000"/>
      <w:sz w:val="24"/>
      <w:szCs w:val="24"/>
      <w:lang w:eastAsia="en-US"/>
    </w:rPr>
  </w:style>
  <w:style w:type="paragraph" w:styleId="Descripcin">
    <w:name w:val="caption"/>
    <w:basedOn w:val="Normal"/>
    <w:next w:val="Normal"/>
    <w:autoRedefine/>
    <w:uiPriority w:val="35"/>
    <w:unhideWhenUsed/>
    <w:qFormat/>
    <w:rsid w:val="007F7C05"/>
    <w:pPr>
      <w:spacing w:after="200"/>
      <w:jc w:val="center"/>
    </w:pPr>
    <w:rPr>
      <w:rFonts w:ascii="Montserrat" w:eastAsiaTheme="minorHAnsi" w:hAnsi="Montserrat" w:cstheme="minorBidi"/>
      <w:iCs/>
      <w:color w:val="0E2841" w:themeColor="text2"/>
      <w:sz w:val="18"/>
      <w:szCs w:val="18"/>
      <w:lang w:val="es-MX"/>
    </w:rPr>
  </w:style>
  <w:style w:type="character" w:styleId="Hipervnculovisitado">
    <w:name w:val="FollowedHyperlink"/>
    <w:basedOn w:val="Fuentedeprrafopredeter"/>
    <w:uiPriority w:val="99"/>
    <w:semiHidden/>
    <w:unhideWhenUsed/>
    <w:rsid w:val="007F7C05"/>
    <w:rPr>
      <w:color w:val="954F72"/>
      <w:u w:val="single"/>
    </w:rPr>
  </w:style>
  <w:style w:type="paragraph" w:customStyle="1" w:styleId="msonormal0">
    <w:name w:val="msonormal"/>
    <w:basedOn w:val="Normal"/>
    <w:rsid w:val="007F7C05"/>
    <w:pPr>
      <w:spacing w:before="100" w:beforeAutospacing="1" w:after="100" w:afterAutospacing="1"/>
    </w:pPr>
    <w:rPr>
      <w:rFonts w:ascii="Times New Roman" w:eastAsia="Times New Roman" w:hAnsi="Times New Roman"/>
      <w:lang w:val="es-MX" w:eastAsia="es-MX"/>
    </w:rPr>
  </w:style>
  <w:style w:type="paragraph" w:customStyle="1" w:styleId="xl65">
    <w:name w:val="xl65"/>
    <w:basedOn w:val="Normal"/>
    <w:rsid w:val="007F7C05"/>
    <w:pPr>
      <w:spacing w:before="100" w:beforeAutospacing="1" w:after="100" w:afterAutospacing="1"/>
    </w:pPr>
    <w:rPr>
      <w:rFonts w:ascii="Times New Roman" w:eastAsia="Times New Roman" w:hAnsi="Times New Roman"/>
      <w:sz w:val="14"/>
      <w:szCs w:val="14"/>
      <w:lang w:val="es-MX" w:eastAsia="es-MX"/>
    </w:rPr>
  </w:style>
  <w:style w:type="paragraph" w:customStyle="1" w:styleId="xl66">
    <w:name w:val="xl66"/>
    <w:basedOn w:val="Normal"/>
    <w:rsid w:val="007F7C05"/>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val="es-MX" w:eastAsia="es-MX"/>
    </w:rPr>
  </w:style>
  <w:style w:type="paragraph" w:customStyle="1" w:styleId="xl67">
    <w:name w:val="xl67"/>
    <w:basedOn w:val="Normal"/>
    <w:rsid w:val="007F7C05"/>
    <w:pPr>
      <w:pBdr>
        <w:top w:val="single" w:sz="4" w:space="0" w:color="auto"/>
        <w:left w:val="single" w:sz="8" w:space="0" w:color="auto"/>
        <w:bottom w:val="single" w:sz="4" w:space="0" w:color="auto"/>
        <w:right w:val="single" w:sz="4" w:space="0" w:color="auto"/>
      </w:pBdr>
      <w:shd w:val="clear" w:color="000000" w:fill="0C231E"/>
      <w:spacing w:before="100" w:beforeAutospacing="1" w:after="100" w:afterAutospacing="1"/>
      <w:jc w:val="center"/>
      <w:textAlignment w:val="center"/>
    </w:pPr>
    <w:rPr>
      <w:rFonts w:ascii="Montserrat" w:eastAsia="Times New Roman" w:hAnsi="Montserrat"/>
      <w:b/>
      <w:bCs/>
      <w:color w:val="FFFFFF"/>
      <w:sz w:val="14"/>
      <w:szCs w:val="14"/>
      <w:lang w:val="es-MX" w:eastAsia="es-MX"/>
    </w:rPr>
  </w:style>
  <w:style w:type="paragraph" w:customStyle="1" w:styleId="xl68">
    <w:name w:val="xl68"/>
    <w:basedOn w:val="Normal"/>
    <w:rsid w:val="007F7C05"/>
    <w:pPr>
      <w:pBdr>
        <w:top w:val="single" w:sz="4" w:space="0" w:color="auto"/>
        <w:left w:val="single" w:sz="4" w:space="0" w:color="auto"/>
        <w:bottom w:val="single" w:sz="4" w:space="0" w:color="auto"/>
        <w:right w:val="single" w:sz="4" w:space="0" w:color="auto"/>
      </w:pBdr>
      <w:shd w:val="clear" w:color="000000" w:fill="13322B"/>
      <w:spacing w:before="100" w:beforeAutospacing="1" w:after="100" w:afterAutospacing="1"/>
      <w:jc w:val="center"/>
      <w:textAlignment w:val="center"/>
    </w:pPr>
    <w:rPr>
      <w:rFonts w:ascii="Montserrat" w:eastAsia="Times New Roman" w:hAnsi="Montserrat"/>
      <w:b/>
      <w:bCs/>
      <w:color w:val="D9D9D9"/>
      <w:sz w:val="14"/>
      <w:szCs w:val="14"/>
      <w:lang w:val="es-MX" w:eastAsia="es-MX"/>
    </w:rPr>
  </w:style>
  <w:style w:type="paragraph" w:customStyle="1" w:styleId="xl69">
    <w:name w:val="xl69"/>
    <w:basedOn w:val="Normal"/>
    <w:rsid w:val="007F7C05"/>
    <w:pPr>
      <w:pBdr>
        <w:top w:val="single" w:sz="4" w:space="0" w:color="auto"/>
        <w:left w:val="single" w:sz="4" w:space="0" w:color="auto"/>
        <w:bottom w:val="single" w:sz="4" w:space="0" w:color="auto"/>
        <w:right w:val="single" w:sz="4" w:space="0" w:color="auto"/>
      </w:pBdr>
      <w:shd w:val="clear" w:color="000000" w:fill="BC955A"/>
      <w:spacing w:before="100" w:beforeAutospacing="1" w:after="100" w:afterAutospacing="1"/>
      <w:jc w:val="center"/>
    </w:pPr>
    <w:rPr>
      <w:rFonts w:ascii="Montserrat" w:eastAsia="Times New Roman" w:hAnsi="Montserrat"/>
      <w:b/>
      <w:bCs/>
      <w:color w:val="FFFFFF"/>
      <w:sz w:val="14"/>
      <w:szCs w:val="14"/>
      <w:lang w:val="es-MX" w:eastAsia="es-MX"/>
    </w:rPr>
  </w:style>
  <w:style w:type="paragraph" w:customStyle="1" w:styleId="xl70">
    <w:name w:val="xl70"/>
    <w:basedOn w:val="Normal"/>
    <w:rsid w:val="007F7C05"/>
    <w:pPr>
      <w:pBdr>
        <w:top w:val="single" w:sz="4" w:space="0" w:color="auto"/>
        <w:left w:val="single" w:sz="4" w:space="0" w:color="auto"/>
        <w:bottom w:val="single" w:sz="4" w:space="0" w:color="auto"/>
        <w:right w:val="single" w:sz="4" w:space="0" w:color="auto"/>
      </w:pBdr>
      <w:shd w:val="clear" w:color="000000" w:fill="F4EEE2"/>
      <w:spacing w:before="100" w:beforeAutospacing="1" w:after="100" w:afterAutospacing="1"/>
      <w:jc w:val="center"/>
    </w:pPr>
    <w:rPr>
      <w:rFonts w:ascii="Montserrat" w:eastAsia="Times New Roman" w:hAnsi="Montserrat"/>
      <w:b/>
      <w:bCs/>
      <w:sz w:val="14"/>
      <w:szCs w:val="14"/>
      <w:lang w:val="es-MX" w:eastAsia="es-MX"/>
    </w:rPr>
  </w:style>
  <w:style w:type="paragraph" w:customStyle="1" w:styleId="xl71">
    <w:name w:val="xl71"/>
    <w:basedOn w:val="Normal"/>
    <w:rsid w:val="007F7C0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Montserrat" w:eastAsia="Times New Roman" w:hAnsi="Montserrat"/>
      <w:b/>
      <w:bCs/>
      <w:sz w:val="14"/>
      <w:szCs w:val="14"/>
      <w:lang w:val="es-MX" w:eastAsia="es-MX"/>
    </w:rPr>
  </w:style>
  <w:style w:type="paragraph" w:customStyle="1" w:styleId="xl72">
    <w:name w:val="xl72"/>
    <w:basedOn w:val="Normal"/>
    <w:rsid w:val="007F7C0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ontserrat" w:eastAsia="Times New Roman" w:hAnsi="Montserrat"/>
      <w:b/>
      <w:bCs/>
      <w:sz w:val="14"/>
      <w:szCs w:val="14"/>
      <w:lang w:val="es-MX" w:eastAsia="es-MX"/>
    </w:rPr>
  </w:style>
  <w:style w:type="paragraph" w:customStyle="1" w:styleId="xl73">
    <w:name w:val="xl73"/>
    <w:basedOn w:val="Normal"/>
    <w:rsid w:val="007F7C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Montserrat" w:eastAsia="Times New Roman" w:hAnsi="Montserrat"/>
      <w:color w:val="13322B"/>
      <w:sz w:val="14"/>
      <w:szCs w:val="14"/>
      <w:lang w:val="es-MX" w:eastAsia="es-MX"/>
    </w:rPr>
  </w:style>
  <w:style w:type="paragraph" w:customStyle="1" w:styleId="xl74">
    <w:name w:val="xl74"/>
    <w:basedOn w:val="Normal"/>
    <w:rsid w:val="007F7C0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Montserrat" w:eastAsia="Times New Roman" w:hAnsi="Montserrat"/>
      <w:b/>
      <w:bCs/>
      <w:sz w:val="14"/>
      <w:szCs w:val="14"/>
      <w:lang w:val="es-MX" w:eastAsia="es-MX"/>
    </w:rPr>
  </w:style>
  <w:style w:type="paragraph" w:customStyle="1" w:styleId="xl75">
    <w:name w:val="xl75"/>
    <w:basedOn w:val="Normal"/>
    <w:rsid w:val="007F7C05"/>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textAlignment w:val="center"/>
    </w:pPr>
    <w:rPr>
      <w:rFonts w:ascii="Montserrat" w:eastAsia="Times New Roman" w:hAnsi="Montserrat"/>
      <w:b/>
      <w:bCs/>
      <w:sz w:val="14"/>
      <w:szCs w:val="14"/>
      <w:lang w:val="es-MX" w:eastAsia="es-MX"/>
    </w:rPr>
  </w:style>
  <w:style w:type="paragraph" w:customStyle="1" w:styleId="xl76">
    <w:name w:val="xl76"/>
    <w:basedOn w:val="Normal"/>
    <w:rsid w:val="007F7C05"/>
    <w:pPr>
      <w:pBdr>
        <w:top w:val="single" w:sz="4" w:space="0" w:color="auto"/>
        <w:left w:val="single" w:sz="8" w:space="0" w:color="auto"/>
        <w:bottom w:val="single" w:sz="8" w:space="0" w:color="auto"/>
        <w:right w:val="single" w:sz="4" w:space="0" w:color="auto"/>
      </w:pBdr>
      <w:shd w:val="clear" w:color="000000" w:fill="0C231E"/>
      <w:spacing w:before="100" w:beforeAutospacing="1" w:after="100" w:afterAutospacing="1"/>
      <w:jc w:val="center"/>
      <w:textAlignment w:val="center"/>
    </w:pPr>
    <w:rPr>
      <w:rFonts w:ascii="Montserrat" w:eastAsia="Times New Roman" w:hAnsi="Montserrat"/>
      <w:b/>
      <w:bCs/>
      <w:color w:val="FFFFFF"/>
      <w:sz w:val="14"/>
      <w:szCs w:val="14"/>
      <w:lang w:val="es-MX" w:eastAsia="es-MX"/>
    </w:rPr>
  </w:style>
  <w:style w:type="paragraph" w:customStyle="1" w:styleId="xl77">
    <w:name w:val="xl77"/>
    <w:basedOn w:val="Normal"/>
    <w:rsid w:val="007F7C05"/>
    <w:pPr>
      <w:pBdr>
        <w:top w:val="single" w:sz="4" w:space="0" w:color="auto"/>
        <w:left w:val="single" w:sz="4" w:space="0" w:color="auto"/>
        <w:bottom w:val="single" w:sz="8" w:space="0" w:color="auto"/>
        <w:right w:val="single" w:sz="4" w:space="0" w:color="auto"/>
      </w:pBdr>
      <w:shd w:val="clear" w:color="000000" w:fill="13322B"/>
      <w:spacing w:before="100" w:beforeAutospacing="1" w:after="100" w:afterAutospacing="1"/>
      <w:jc w:val="center"/>
      <w:textAlignment w:val="center"/>
    </w:pPr>
    <w:rPr>
      <w:rFonts w:ascii="Montserrat" w:eastAsia="Times New Roman" w:hAnsi="Montserrat"/>
      <w:b/>
      <w:bCs/>
      <w:color w:val="D9D9D9"/>
      <w:sz w:val="14"/>
      <w:szCs w:val="14"/>
      <w:lang w:val="es-MX" w:eastAsia="es-MX"/>
    </w:rPr>
  </w:style>
  <w:style w:type="paragraph" w:customStyle="1" w:styleId="xl78">
    <w:name w:val="xl78"/>
    <w:basedOn w:val="Normal"/>
    <w:rsid w:val="007F7C05"/>
    <w:pPr>
      <w:pBdr>
        <w:top w:val="single" w:sz="4" w:space="0" w:color="auto"/>
        <w:left w:val="single" w:sz="4" w:space="0" w:color="auto"/>
        <w:bottom w:val="single" w:sz="8" w:space="0" w:color="auto"/>
        <w:right w:val="single" w:sz="4" w:space="0" w:color="auto"/>
      </w:pBdr>
      <w:shd w:val="clear" w:color="000000" w:fill="F4EEE2"/>
      <w:spacing w:before="100" w:beforeAutospacing="1" w:after="100" w:afterAutospacing="1"/>
      <w:jc w:val="center"/>
    </w:pPr>
    <w:rPr>
      <w:rFonts w:ascii="Montserrat" w:eastAsia="Times New Roman" w:hAnsi="Montserrat"/>
      <w:b/>
      <w:bCs/>
      <w:sz w:val="14"/>
      <w:szCs w:val="14"/>
      <w:lang w:val="es-MX" w:eastAsia="es-MX"/>
    </w:rPr>
  </w:style>
  <w:style w:type="paragraph" w:customStyle="1" w:styleId="xl79">
    <w:name w:val="xl79"/>
    <w:basedOn w:val="Normal"/>
    <w:rsid w:val="007F7C0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Montserrat" w:eastAsia="Times New Roman" w:hAnsi="Montserrat"/>
      <w:color w:val="13322B"/>
      <w:sz w:val="14"/>
      <w:szCs w:val="14"/>
      <w:lang w:val="es-MX" w:eastAsia="es-MX"/>
    </w:rPr>
  </w:style>
  <w:style w:type="paragraph" w:customStyle="1" w:styleId="xl80">
    <w:name w:val="xl80"/>
    <w:basedOn w:val="Normal"/>
    <w:rsid w:val="007F7C0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val="es-MX" w:eastAsia="es-MX"/>
    </w:rPr>
  </w:style>
  <w:style w:type="paragraph" w:customStyle="1" w:styleId="xl81">
    <w:name w:val="xl81"/>
    <w:basedOn w:val="Normal"/>
    <w:rsid w:val="007F7C0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sz w:val="14"/>
      <w:szCs w:val="14"/>
      <w:lang w:val="es-MX" w:eastAsia="es-MX"/>
    </w:rPr>
  </w:style>
  <w:style w:type="paragraph" w:customStyle="1" w:styleId="xl82">
    <w:name w:val="xl82"/>
    <w:basedOn w:val="Normal"/>
    <w:rsid w:val="007F7C05"/>
    <w:pPr>
      <w:pBdr>
        <w:top w:val="single" w:sz="4" w:space="0" w:color="auto"/>
        <w:left w:val="single" w:sz="4" w:space="0" w:color="auto"/>
        <w:bottom w:val="single" w:sz="4" w:space="0" w:color="auto"/>
        <w:right w:val="single" w:sz="4" w:space="0" w:color="auto"/>
      </w:pBdr>
      <w:shd w:val="clear" w:color="000000" w:fill="BC955A"/>
      <w:spacing w:before="100" w:beforeAutospacing="1" w:after="100" w:afterAutospacing="1"/>
      <w:jc w:val="center"/>
      <w:textAlignment w:val="center"/>
    </w:pPr>
    <w:rPr>
      <w:rFonts w:ascii="Montserrat" w:eastAsia="Times New Roman" w:hAnsi="Montserrat"/>
      <w:b/>
      <w:bCs/>
      <w:color w:val="FFFFFF"/>
      <w:sz w:val="14"/>
      <w:szCs w:val="14"/>
      <w:lang w:val="es-MX" w:eastAsia="es-MX"/>
    </w:rPr>
  </w:style>
  <w:style w:type="paragraph" w:customStyle="1" w:styleId="xl83">
    <w:name w:val="xl83"/>
    <w:basedOn w:val="Normal"/>
    <w:rsid w:val="007F7C05"/>
    <w:pPr>
      <w:pBdr>
        <w:top w:val="single" w:sz="4" w:space="0" w:color="auto"/>
        <w:left w:val="single" w:sz="4" w:space="0" w:color="auto"/>
        <w:bottom w:val="single" w:sz="4" w:space="0" w:color="auto"/>
        <w:right w:val="single" w:sz="8" w:space="0" w:color="auto"/>
      </w:pBdr>
      <w:shd w:val="clear" w:color="000000" w:fill="BC955A"/>
      <w:spacing w:before="100" w:beforeAutospacing="1" w:after="100" w:afterAutospacing="1"/>
      <w:jc w:val="center"/>
      <w:textAlignment w:val="center"/>
    </w:pPr>
    <w:rPr>
      <w:rFonts w:ascii="Montserrat" w:eastAsia="Times New Roman" w:hAnsi="Montserrat"/>
      <w:b/>
      <w:bCs/>
      <w:color w:val="FFFFFF"/>
      <w:sz w:val="14"/>
      <w:szCs w:val="14"/>
      <w:lang w:val="es-MX" w:eastAsia="es-MX"/>
    </w:rPr>
  </w:style>
  <w:style w:type="paragraph" w:customStyle="1" w:styleId="xl84">
    <w:name w:val="xl84"/>
    <w:basedOn w:val="Normal"/>
    <w:rsid w:val="007F7C05"/>
    <w:pPr>
      <w:pBdr>
        <w:top w:val="single" w:sz="4" w:space="0" w:color="auto"/>
        <w:left w:val="single" w:sz="4" w:space="0" w:color="auto"/>
        <w:bottom w:val="single" w:sz="4" w:space="0" w:color="auto"/>
        <w:right w:val="single" w:sz="4" w:space="0" w:color="auto"/>
      </w:pBdr>
      <w:shd w:val="clear" w:color="000000" w:fill="F4EEE2"/>
      <w:spacing w:before="100" w:beforeAutospacing="1" w:after="100" w:afterAutospacing="1"/>
      <w:jc w:val="center"/>
      <w:textAlignment w:val="center"/>
    </w:pPr>
    <w:rPr>
      <w:rFonts w:ascii="Montserrat" w:eastAsia="Times New Roman" w:hAnsi="Montserrat"/>
      <w:color w:val="13322B"/>
      <w:sz w:val="14"/>
      <w:szCs w:val="14"/>
      <w:lang w:val="es-MX" w:eastAsia="es-MX"/>
    </w:rPr>
  </w:style>
  <w:style w:type="paragraph" w:customStyle="1" w:styleId="xl85">
    <w:name w:val="xl85"/>
    <w:basedOn w:val="Normal"/>
    <w:rsid w:val="007F7C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Montserrat" w:eastAsia="Times New Roman" w:hAnsi="Montserrat"/>
      <w:color w:val="13322B"/>
      <w:sz w:val="14"/>
      <w:szCs w:val="14"/>
      <w:lang w:val="es-MX" w:eastAsia="es-MX"/>
    </w:rPr>
  </w:style>
  <w:style w:type="paragraph" w:customStyle="1" w:styleId="xl86">
    <w:name w:val="xl86"/>
    <w:basedOn w:val="Normal"/>
    <w:rsid w:val="007F7C05"/>
    <w:pPr>
      <w:pBdr>
        <w:top w:val="single" w:sz="4" w:space="0" w:color="auto"/>
        <w:left w:val="single" w:sz="4" w:space="0" w:color="auto"/>
        <w:bottom w:val="single" w:sz="4" w:space="0" w:color="auto"/>
        <w:right w:val="single" w:sz="8" w:space="0" w:color="auto"/>
      </w:pBdr>
      <w:shd w:val="clear" w:color="000000" w:fill="F4EEE2"/>
      <w:spacing w:before="100" w:beforeAutospacing="1" w:after="100" w:afterAutospacing="1"/>
      <w:jc w:val="center"/>
      <w:textAlignment w:val="center"/>
    </w:pPr>
    <w:rPr>
      <w:rFonts w:ascii="Montserrat" w:eastAsia="Times New Roman" w:hAnsi="Montserrat"/>
      <w:color w:val="13322B"/>
      <w:sz w:val="14"/>
      <w:szCs w:val="14"/>
      <w:lang w:val="es-MX" w:eastAsia="es-MX"/>
    </w:rPr>
  </w:style>
  <w:style w:type="paragraph" w:customStyle="1" w:styleId="xl87">
    <w:name w:val="xl87"/>
    <w:basedOn w:val="Normal"/>
    <w:rsid w:val="007F7C05"/>
    <w:pPr>
      <w:pBdr>
        <w:top w:val="single" w:sz="4" w:space="0" w:color="auto"/>
        <w:left w:val="single" w:sz="4" w:space="0" w:color="auto"/>
        <w:bottom w:val="single" w:sz="8" w:space="0" w:color="auto"/>
        <w:right w:val="single" w:sz="4" w:space="0" w:color="auto"/>
      </w:pBdr>
      <w:shd w:val="clear" w:color="000000" w:fill="F4EEE2"/>
      <w:spacing w:before="100" w:beforeAutospacing="1" w:after="100" w:afterAutospacing="1"/>
      <w:jc w:val="center"/>
      <w:textAlignment w:val="center"/>
    </w:pPr>
    <w:rPr>
      <w:rFonts w:ascii="Montserrat" w:eastAsia="Times New Roman" w:hAnsi="Montserrat"/>
      <w:color w:val="13322B"/>
      <w:sz w:val="14"/>
      <w:szCs w:val="14"/>
      <w:lang w:val="es-MX" w:eastAsia="es-MX"/>
    </w:rPr>
  </w:style>
  <w:style w:type="paragraph" w:customStyle="1" w:styleId="xl88">
    <w:name w:val="xl88"/>
    <w:basedOn w:val="Normal"/>
    <w:rsid w:val="007F7C05"/>
    <w:pPr>
      <w:pBdr>
        <w:top w:val="single" w:sz="4" w:space="0" w:color="auto"/>
        <w:left w:val="single" w:sz="4" w:space="0" w:color="auto"/>
        <w:bottom w:val="single" w:sz="8" w:space="0" w:color="auto"/>
        <w:right w:val="single" w:sz="8" w:space="0" w:color="auto"/>
      </w:pBdr>
      <w:shd w:val="clear" w:color="000000" w:fill="F4EEE2"/>
      <w:spacing w:before="100" w:beforeAutospacing="1" w:after="100" w:afterAutospacing="1"/>
      <w:jc w:val="center"/>
      <w:textAlignment w:val="center"/>
    </w:pPr>
    <w:rPr>
      <w:rFonts w:ascii="Montserrat" w:eastAsia="Times New Roman" w:hAnsi="Montserrat"/>
      <w:color w:val="13322B"/>
      <w:sz w:val="14"/>
      <w:szCs w:val="14"/>
      <w:lang w:val="es-MX" w:eastAsia="es-MX"/>
    </w:rPr>
  </w:style>
  <w:style w:type="paragraph" w:customStyle="1" w:styleId="xl89">
    <w:name w:val="xl89"/>
    <w:basedOn w:val="Normal"/>
    <w:rsid w:val="007F7C05"/>
    <w:pPr>
      <w:spacing w:before="100" w:beforeAutospacing="1" w:after="100" w:afterAutospacing="1"/>
    </w:pPr>
    <w:rPr>
      <w:rFonts w:ascii="Times New Roman" w:eastAsia="Times New Roman" w:hAnsi="Times New Roman"/>
      <w:sz w:val="14"/>
      <w:szCs w:val="14"/>
      <w:lang w:val="es-MX" w:eastAsia="es-MX"/>
    </w:rPr>
  </w:style>
  <w:style w:type="paragraph" w:customStyle="1" w:styleId="xl90">
    <w:name w:val="xl90"/>
    <w:basedOn w:val="Normal"/>
    <w:rsid w:val="007F7C05"/>
    <w:pPr>
      <w:spacing w:before="100" w:beforeAutospacing="1" w:after="100" w:afterAutospacing="1"/>
      <w:jc w:val="center"/>
    </w:pPr>
    <w:rPr>
      <w:rFonts w:ascii="Times New Roman" w:eastAsia="Times New Roman" w:hAnsi="Times New Roman"/>
      <w:sz w:val="14"/>
      <w:szCs w:val="14"/>
      <w:lang w:val="es-MX" w:eastAsia="es-MX"/>
    </w:rPr>
  </w:style>
  <w:style w:type="paragraph" w:customStyle="1" w:styleId="xl91">
    <w:name w:val="xl91"/>
    <w:basedOn w:val="Normal"/>
    <w:rsid w:val="007F7C05"/>
    <w:pPr>
      <w:pBdr>
        <w:top w:val="single" w:sz="8" w:space="0" w:color="auto"/>
        <w:left w:val="single" w:sz="8" w:space="0" w:color="auto"/>
        <w:bottom w:val="single" w:sz="4" w:space="0" w:color="auto"/>
      </w:pBdr>
      <w:shd w:val="clear" w:color="000000" w:fill="F4EEE2"/>
      <w:spacing w:before="100" w:beforeAutospacing="1" w:after="100" w:afterAutospacing="1"/>
      <w:jc w:val="center"/>
    </w:pPr>
    <w:rPr>
      <w:rFonts w:ascii="Montserrat" w:eastAsia="Times New Roman" w:hAnsi="Montserrat"/>
      <w:b/>
      <w:bCs/>
      <w:sz w:val="14"/>
      <w:szCs w:val="14"/>
      <w:lang w:val="es-MX" w:eastAsia="es-MX"/>
    </w:rPr>
  </w:style>
  <w:style w:type="paragraph" w:customStyle="1" w:styleId="xl92">
    <w:name w:val="xl92"/>
    <w:basedOn w:val="Normal"/>
    <w:rsid w:val="007F7C05"/>
    <w:pPr>
      <w:pBdr>
        <w:top w:val="single" w:sz="8" w:space="0" w:color="auto"/>
        <w:bottom w:val="single" w:sz="4" w:space="0" w:color="auto"/>
      </w:pBdr>
      <w:shd w:val="clear" w:color="000000" w:fill="F4EEE2"/>
      <w:spacing w:before="100" w:beforeAutospacing="1" w:after="100" w:afterAutospacing="1"/>
      <w:jc w:val="center"/>
    </w:pPr>
    <w:rPr>
      <w:rFonts w:ascii="Montserrat" w:eastAsia="Times New Roman" w:hAnsi="Montserrat"/>
      <w:b/>
      <w:bCs/>
      <w:sz w:val="14"/>
      <w:szCs w:val="14"/>
      <w:lang w:val="es-MX" w:eastAsia="es-MX"/>
    </w:rPr>
  </w:style>
  <w:style w:type="paragraph" w:customStyle="1" w:styleId="xl93">
    <w:name w:val="xl93"/>
    <w:basedOn w:val="Normal"/>
    <w:rsid w:val="007F7C05"/>
    <w:pPr>
      <w:pBdr>
        <w:top w:val="single" w:sz="8" w:space="0" w:color="auto"/>
        <w:bottom w:val="single" w:sz="4" w:space="0" w:color="auto"/>
        <w:right w:val="single" w:sz="8" w:space="0" w:color="auto"/>
      </w:pBdr>
      <w:shd w:val="clear" w:color="000000" w:fill="F4EEE2"/>
      <w:spacing w:before="100" w:beforeAutospacing="1" w:after="100" w:afterAutospacing="1"/>
      <w:jc w:val="center"/>
    </w:pPr>
    <w:rPr>
      <w:rFonts w:ascii="Montserrat" w:eastAsia="Times New Roman" w:hAnsi="Montserrat"/>
      <w:b/>
      <w:bCs/>
      <w:sz w:val="14"/>
      <w:szCs w:val="14"/>
      <w:lang w:val="es-MX" w:eastAsia="es-MX"/>
    </w:rPr>
  </w:style>
  <w:style w:type="paragraph" w:customStyle="1" w:styleId="xl63">
    <w:name w:val="xl63"/>
    <w:basedOn w:val="Normal"/>
    <w:rsid w:val="007F7C05"/>
    <w:pPr>
      <w:spacing w:before="100" w:beforeAutospacing="1" w:after="100" w:afterAutospacing="1"/>
    </w:pPr>
    <w:rPr>
      <w:rFonts w:ascii="Times New Roman" w:eastAsia="Times New Roman" w:hAnsi="Times New Roman"/>
      <w:sz w:val="14"/>
      <w:szCs w:val="14"/>
      <w:lang w:val="es-MX" w:eastAsia="es-MX"/>
    </w:rPr>
  </w:style>
  <w:style w:type="paragraph" w:customStyle="1" w:styleId="xl64">
    <w:name w:val="xl64"/>
    <w:basedOn w:val="Normal"/>
    <w:rsid w:val="007F7C05"/>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val="es-MX" w:eastAsia="es-MX"/>
    </w:rPr>
  </w:style>
  <w:style w:type="paragraph" w:customStyle="1" w:styleId="xl94">
    <w:name w:val="xl94"/>
    <w:basedOn w:val="Normal"/>
    <w:rsid w:val="007F7C05"/>
    <w:pPr>
      <w:pBdr>
        <w:left w:val="single" w:sz="4" w:space="0" w:color="auto"/>
        <w:bottom w:val="single" w:sz="8" w:space="0" w:color="auto"/>
        <w:right w:val="single" w:sz="4" w:space="0" w:color="auto"/>
      </w:pBdr>
      <w:shd w:val="clear" w:color="000000" w:fill="13322B"/>
      <w:spacing w:before="100" w:beforeAutospacing="1" w:after="100" w:afterAutospacing="1"/>
      <w:jc w:val="center"/>
      <w:textAlignment w:val="center"/>
    </w:pPr>
    <w:rPr>
      <w:rFonts w:ascii="Montserrat" w:eastAsia="Times New Roman" w:hAnsi="Montserrat"/>
      <w:b/>
      <w:bCs/>
      <w:color w:val="D9D9D9"/>
      <w:sz w:val="14"/>
      <w:szCs w:val="14"/>
      <w:lang w:val="es-MX" w:eastAsia="es-MX"/>
    </w:rPr>
  </w:style>
  <w:style w:type="paragraph" w:customStyle="1" w:styleId="xl95">
    <w:name w:val="xl95"/>
    <w:basedOn w:val="Normal"/>
    <w:rsid w:val="007F7C05"/>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Montserrat" w:eastAsia="Times New Roman" w:hAnsi="Montserrat"/>
      <w:b/>
      <w:bCs/>
      <w:sz w:val="14"/>
      <w:szCs w:val="14"/>
      <w:lang w:val="es-MX" w:eastAsia="es-MX"/>
    </w:rPr>
  </w:style>
  <w:style w:type="paragraph" w:styleId="Sangradetextonormal">
    <w:name w:val="Body Text Indent"/>
    <w:basedOn w:val="Normal"/>
    <w:link w:val="SangradetextonormalCar"/>
    <w:uiPriority w:val="99"/>
    <w:semiHidden/>
    <w:unhideWhenUsed/>
    <w:rsid w:val="007F7C05"/>
    <w:pPr>
      <w:spacing w:after="120"/>
      <w:ind w:left="283"/>
    </w:pPr>
    <w:rPr>
      <w:rFonts w:ascii="Montserrat" w:eastAsiaTheme="minorHAnsi" w:hAnsi="Montserrat" w:cstheme="minorBidi"/>
      <w:sz w:val="18"/>
      <w:lang w:val="es-MX"/>
    </w:rPr>
  </w:style>
  <w:style w:type="character" w:customStyle="1" w:styleId="SangradetextonormalCar">
    <w:name w:val="Sangría de texto normal Car"/>
    <w:basedOn w:val="Fuentedeprrafopredeter"/>
    <w:link w:val="Sangradetextonormal"/>
    <w:uiPriority w:val="99"/>
    <w:semiHidden/>
    <w:rsid w:val="007F7C05"/>
    <w:rPr>
      <w:rFonts w:ascii="Montserrat" w:eastAsiaTheme="minorHAnsi" w:hAnsi="Montserrat" w:cstheme="minorBidi"/>
      <w:sz w:val="18"/>
      <w:szCs w:val="24"/>
      <w:lang w:eastAsia="en-US"/>
    </w:rPr>
  </w:style>
  <w:style w:type="character" w:customStyle="1" w:styleId="Mencinsinresolver2">
    <w:name w:val="Mención sin resolver2"/>
    <w:basedOn w:val="Fuentedeprrafopredeter"/>
    <w:uiPriority w:val="99"/>
    <w:semiHidden/>
    <w:unhideWhenUsed/>
    <w:rsid w:val="007F7C05"/>
    <w:rPr>
      <w:color w:val="605E5C"/>
      <w:shd w:val="clear" w:color="auto" w:fill="E1DFDD"/>
    </w:rPr>
  </w:style>
  <w:style w:type="table" w:customStyle="1" w:styleId="Tablaconcuadrcula65">
    <w:name w:val="Tabla con cuadrícula65"/>
    <w:basedOn w:val="Tablanormal"/>
    <w:next w:val="Tablaconcuadrcula"/>
    <w:uiPriority w:val="39"/>
    <w:rsid w:val="007F7C05"/>
    <w:pPr>
      <w:spacing w:after="16" w:line="240" w:lineRule="exact"/>
    </w:pPr>
    <w:rPr>
      <w:rFonts w:ascii="Adobe Caslon Pro" w:eastAsia="Times New Roman" w:hAnsi="Adobe Caslon Pr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7F7C05"/>
    <w:pPr>
      <w:spacing w:before="100" w:beforeAutospacing="1" w:after="100" w:afterAutospacing="1"/>
    </w:pPr>
    <w:rPr>
      <w:rFonts w:ascii="Times New Roman" w:eastAsia="Times New Roman" w:hAnsi="Times New Roman"/>
      <w:lang w:val="es-MX" w:eastAsia="es-MX"/>
    </w:rPr>
  </w:style>
  <w:style w:type="character" w:customStyle="1" w:styleId="normaltextrun">
    <w:name w:val="normaltextrun"/>
    <w:basedOn w:val="Fuentedeprrafopredeter"/>
    <w:rsid w:val="007F7C05"/>
  </w:style>
  <w:style w:type="character" w:customStyle="1" w:styleId="eop">
    <w:name w:val="eop"/>
    <w:basedOn w:val="Fuentedeprrafopredeter"/>
    <w:rsid w:val="007F7C05"/>
  </w:style>
  <w:style w:type="character" w:customStyle="1" w:styleId="pagebreaktextspan">
    <w:name w:val="pagebreaktextspan"/>
    <w:basedOn w:val="Fuentedeprrafopredeter"/>
    <w:rsid w:val="007F7C05"/>
  </w:style>
  <w:style w:type="character" w:customStyle="1" w:styleId="tabchar">
    <w:name w:val="tabchar"/>
    <w:basedOn w:val="Fuentedeprrafopredeter"/>
    <w:rsid w:val="007F7C05"/>
  </w:style>
  <w:style w:type="character" w:styleId="Refdecomentario">
    <w:name w:val="annotation reference"/>
    <w:basedOn w:val="Fuentedeprrafopredeter"/>
    <w:uiPriority w:val="99"/>
    <w:semiHidden/>
    <w:unhideWhenUsed/>
    <w:rsid w:val="007F7C05"/>
    <w:rPr>
      <w:sz w:val="16"/>
      <w:szCs w:val="16"/>
    </w:rPr>
  </w:style>
  <w:style w:type="paragraph" w:styleId="Textocomentario">
    <w:name w:val="annotation text"/>
    <w:basedOn w:val="Normal"/>
    <w:link w:val="TextocomentarioCar"/>
    <w:uiPriority w:val="99"/>
    <w:semiHidden/>
    <w:unhideWhenUsed/>
    <w:rsid w:val="007F7C05"/>
    <w:rPr>
      <w:rFonts w:ascii="Montserrat" w:eastAsiaTheme="minorHAnsi" w:hAnsi="Montserrat" w:cstheme="minorBidi"/>
      <w:sz w:val="20"/>
      <w:szCs w:val="20"/>
      <w:lang w:val="es-MX"/>
    </w:rPr>
  </w:style>
  <w:style w:type="character" w:customStyle="1" w:styleId="TextocomentarioCar">
    <w:name w:val="Texto comentario Car"/>
    <w:basedOn w:val="Fuentedeprrafopredeter"/>
    <w:link w:val="Textocomentario"/>
    <w:uiPriority w:val="99"/>
    <w:semiHidden/>
    <w:rsid w:val="007F7C05"/>
    <w:rPr>
      <w:rFonts w:ascii="Montserrat" w:eastAsiaTheme="minorHAnsi" w:hAnsi="Montserrat" w:cstheme="minorBidi"/>
      <w:lang w:eastAsia="en-US"/>
    </w:rPr>
  </w:style>
  <w:style w:type="paragraph" w:styleId="Asuntodelcomentario">
    <w:name w:val="annotation subject"/>
    <w:basedOn w:val="Textocomentario"/>
    <w:next w:val="Textocomentario"/>
    <w:link w:val="AsuntodelcomentarioCar"/>
    <w:uiPriority w:val="99"/>
    <w:semiHidden/>
    <w:unhideWhenUsed/>
    <w:rsid w:val="007F7C05"/>
    <w:rPr>
      <w:b/>
      <w:bCs/>
    </w:rPr>
  </w:style>
  <w:style w:type="character" w:customStyle="1" w:styleId="AsuntodelcomentarioCar">
    <w:name w:val="Asunto del comentario Car"/>
    <w:basedOn w:val="TextocomentarioCar"/>
    <w:link w:val="Asuntodelcomentario"/>
    <w:uiPriority w:val="99"/>
    <w:semiHidden/>
    <w:rsid w:val="007F7C05"/>
    <w:rPr>
      <w:rFonts w:ascii="Montserrat" w:eastAsiaTheme="minorHAnsi" w:hAnsi="Montserrat" w:cstheme="minorBidi"/>
      <w:b/>
      <w:bCs/>
      <w:lang w:eastAsia="en-US"/>
    </w:rPr>
  </w:style>
  <w:style w:type="table" w:customStyle="1" w:styleId="TablaMicrosoftServicios2">
    <w:name w:val="Tabla Microsoft Servicios2"/>
    <w:basedOn w:val="Tablanormal"/>
    <w:next w:val="Tablaconcuadrcula"/>
    <w:rsid w:val="007F7C0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7F7C05"/>
    <w:rPr>
      <w:rFonts w:ascii="Montserrat" w:eastAsiaTheme="minorHAnsi" w:hAnsi="Montserrat" w:cstheme="minorBidi"/>
      <w:sz w:val="18"/>
      <w:szCs w:val="24"/>
      <w:lang w:eastAsia="en-US"/>
    </w:rPr>
  </w:style>
  <w:style w:type="character" w:customStyle="1" w:styleId="Ninguno">
    <w:name w:val="Ninguno"/>
    <w:rsid w:val="007F7C05"/>
  </w:style>
  <w:style w:type="paragraph" w:customStyle="1" w:styleId="Formatolibre">
    <w:name w:val="Formato libre"/>
    <w:rsid w:val="007F7C05"/>
    <w:pPr>
      <w:pBdr>
        <w:top w:val="nil"/>
        <w:left w:val="nil"/>
        <w:bottom w:val="nil"/>
        <w:right w:val="nil"/>
        <w:between w:val="nil"/>
        <w:bar w:val="nil"/>
      </w:pBdr>
    </w:pPr>
    <w:rPr>
      <w:rFonts w:cs="Calibri"/>
      <w:color w:val="000000"/>
      <w:bdr w:val="nil"/>
    </w:rPr>
  </w:style>
  <w:style w:type="paragraph" w:styleId="Sinespaciado">
    <w:name w:val="No Spacing"/>
    <w:link w:val="SinespaciadoCar"/>
    <w:uiPriority w:val="1"/>
    <w:qFormat/>
    <w:rsid w:val="007F7C05"/>
    <w:rPr>
      <w:rFonts w:asciiTheme="minorHAnsi" w:eastAsiaTheme="minorEastAsia" w:hAnsiTheme="minorHAnsi" w:cstheme="minorBidi"/>
      <w:sz w:val="22"/>
      <w:szCs w:val="22"/>
    </w:rPr>
  </w:style>
  <w:style w:type="character" w:customStyle="1" w:styleId="SinespaciadoCar">
    <w:name w:val="Sin espaciado Car"/>
    <w:basedOn w:val="Fuentedeprrafopredeter"/>
    <w:link w:val="Sinespaciado"/>
    <w:uiPriority w:val="1"/>
    <w:rsid w:val="007F7C05"/>
    <w:rPr>
      <w:rFonts w:asciiTheme="minorHAnsi" w:eastAsiaTheme="minorEastAsia" w:hAnsiTheme="minorHAnsi" w:cstheme="minorBidi"/>
      <w:sz w:val="22"/>
      <w:szCs w:val="22"/>
    </w:rPr>
  </w:style>
  <w:style w:type="paragraph" w:customStyle="1" w:styleId="p1">
    <w:name w:val="p1"/>
    <w:basedOn w:val="Normal"/>
    <w:rsid w:val="00D21D7A"/>
    <w:rPr>
      <w:rFonts w:ascii=".AppleSystemUIFont" w:eastAsiaTheme="minorEastAsia" w:hAnsi=".AppleSystemUIFont"/>
      <w:sz w:val="26"/>
      <w:szCs w:val="26"/>
      <w:lang w:val="es-MX" w:eastAsia="es-MX"/>
    </w:rPr>
  </w:style>
  <w:style w:type="character" w:customStyle="1" w:styleId="s1">
    <w:name w:val="s1"/>
    <w:basedOn w:val="Fuentedeprrafopredeter"/>
    <w:rsid w:val="00D21D7A"/>
    <w:rPr>
      <w:rFonts w:ascii="UICTFontTextStyleBody" w:hAnsi="UICTFontTextStyleBody" w:hint="default"/>
      <w:b w:val="0"/>
      <w:bCs w:val="0"/>
      <w:i w:val="0"/>
      <w:iCs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99BC9B-18B6-4463-8261-8706C19608EB}">
  <ds:schemaRefs>
    <ds:schemaRef ds:uri="http://schemas.openxmlformats.org/officeDocument/2006/bibliography"/>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4904</Words>
  <Characters>26978</Characters>
  <Application>Microsoft Office Word</Application>
  <DocSecurity>0</DocSecurity>
  <Lines>224</Lines>
  <Paragraphs>63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CTS</dc:creator>
  <cp:lastModifiedBy>Tatiana Sanchez Raya</cp:lastModifiedBy>
  <cp:revision>7</cp:revision>
  <cp:lastPrinted>2025-07-23T16:20:00Z</cp:lastPrinted>
  <dcterms:created xsi:type="dcterms:W3CDTF">2025-07-23T14:42:00Z</dcterms:created>
  <dcterms:modified xsi:type="dcterms:W3CDTF">2025-07-23T16:23:00Z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