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519B8E42" w:rsidR="003303A1" w:rsidRDefault="003303A1">
      <w:pPr>
        <w:rPr>
          <w:rFonts w:ascii="Arial" w:hAnsi="Arial" w:cs="Arial"/>
          <w:sz w:val="20"/>
          <w:szCs w:val="20"/>
        </w:rPr>
      </w:pPr>
    </w:p>
    <w:p w14:paraId="5056A57D" w14:textId="77777777" w:rsidR="00E5117C" w:rsidRDefault="00E5117C">
      <w:pPr>
        <w:rPr>
          <w:rFonts w:ascii="Arial" w:hAnsi="Arial" w:cs="Arial"/>
          <w:sz w:val="20"/>
          <w:szCs w:val="20"/>
        </w:rPr>
      </w:pPr>
    </w:p>
    <w:p w14:paraId="4E800029" w14:textId="77777777" w:rsidR="00E5117C" w:rsidRDefault="00E5117C">
      <w:pPr>
        <w:rPr>
          <w:rFonts w:ascii="Arial" w:hAnsi="Arial" w:cs="Arial"/>
          <w:sz w:val="20"/>
          <w:szCs w:val="20"/>
        </w:rPr>
      </w:pPr>
    </w:p>
    <w:p w14:paraId="65BBFE89" w14:textId="77777777" w:rsidR="00E5117C" w:rsidRDefault="00E5117C">
      <w:pPr>
        <w:rPr>
          <w:rFonts w:ascii="Arial" w:hAnsi="Arial" w:cs="Arial"/>
          <w:sz w:val="20"/>
          <w:szCs w:val="20"/>
        </w:rPr>
      </w:pPr>
    </w:p>
    <w:p w14:paraId="1A883DCA" w14:textId="77777777" w:rsidR="00E5117C" w:rsidRDefault="00E5117C">
      <w:pPr>
        <w:rPr>
          <w:rFonts w:ascii="Arial" w:hAnsi="Arial" w:cs="Arial"/>
          <w:sz w:val="20"/>
          <w:szCs w:val="20"/>
        </w:rPr>
      </w:pPr>
    </w:p>
    <w:p w14:paraId="4C1892DD" w14:textId="77777777" w:rsidR="00E5117C" w:rsidRDefault="00E5117C">
      <w:pPr>
        <w:rPr>
          <w:rFonts w:ascii="Arial" w:hAnsi="Arial" w:cs="Arial"/>
          <w:sz w:val="20"/>
          <w:szCs w:val="20"/>
        </w:rPr>
      </w:pPr>
    </w:p>
    <w:p w14:paraId="1ECBD5BF" w14:textId="77777777" w:rsidR="00E5117C" w:rsidRDefault="00E5117C">
      <w:pPr>
        <w:rPr>
          <w:rFonts w:ascii="Arial" w:hAnsi="Arial" w:cs="Arial"/>
          <w:sz w:val="20"/>
          <w:szCs w:val="20"/>
        </w:rPr>
      </w:pPr>
    </w:p>
    <w:p w14:paraId="34AD08A9" w14:textId="77777777" w:rsidR="00E5117C" w:rsidRDefault="00E5117C">
      <w:pPr>
        <w:rPr>
          <w:rFonts w:ascii="Arial" w:hAnsi="Arial" w:cs="Arial"/>
          <w:sz w:val="20"/>
          <w:szCs w:val="20"/>
        </w:rPr>
      </w:pPr>
    </w:p>
    <w:p w14:paraId="32B38F82" w14:textId="77777777" w:rsidR="00E5117C" w:rsidRDefault="00E5117C">
      <w:pPr>
        <w:rPr>
          <w:rFonts w:ascii="Arial" w:hAnsi="Arial" w:cs="Arial"/>
          <w:sz w:val="20"/>
          <w:szCs w:val="20"/>
        </w:rPr>
      </w:pPr>
    </w:p>
    <w:p w14:paraId="51AD14D9" w14:textId="77777777" w:rsidR="00E5117C" w:rsidRDefault="00E5117C">
      <w:pPr>
        <w:rPr>
          <w:rFonts w:ascii="Arial" w:hAnsi="Arial" w:cs="Arial"/>
          <w:sz w:val="20"/>
          <w:szCs w:val="20"/>
        </w:rPr>
      </w:pPr>
    </w:p>
    <w:p w14:paraId="0DD3946A" w14:textId="77777777" w:rsidR="00E5117C" w:rsidRDefault="00E5117C">
      <w:pPr>
        <w:rPr>
          <w:rFonts w:ascii="Arial" w:hAnsi="Arial" w:cs="Arial"/>
          <w:sz w:val="20"/>
          <w:szCs w:val="20"/>
        </w:rPr>
      </w:pPr>
    </w:p>
    <w:p w14:paraId="2FB3D799" w14:textId="77777777" w:rsidR="00E5117C" w:rsidRDefault="00E5117C">
      <w:pPr>
        <w:rPr>
          <w:rFonts w:ascii="Arial" w:hAnsi="Arial" w:cs="Arial"/>
          <w:sz w:val="20"/>
          <w:szCs w:val="20"/>
        </w:rPr>
      </w:pPr>
    </w:p>
    <w:p w14:paraId="494E7086" w14:textId="77777777" w:rsidR="00E5117C" w:rsidRPr="00B6173C" w:rsidRDefault="00E5117C" w:rsidP="00E5117C">
      <w:pPr>
        <w:pStyle w:val="NormalWeb"/>
        <w:spacing w:line="276" w:lineRule="auto"/>
        <w:jc w:val="both"/>
        <w:rPr>
          <w:rFonts w:ascii="Arial" w:eastAsia="Arial" w:hAnsi="Arial" w:cs="Arial"/>
          <w:sz w:val="20"/>
          <w:szCs w:val="20"/>
          <w:lang w:eastAsia="es-ES"/>
        </w:rPr>
      </w:pPr>
    </w:p>
    <w:p w14:paraId="613FAF00" w14:textId="77777777" w:rsidR="00E5117C" w:rsidRDefault="00E5117C" w:rsidP="00E5117C">
      <w:pPr>
        <w:pStyle w:val="NormalWeb"/>
        <w:spacing w:line="276" w:lineRule="auto"/>
        <w:jc w:val="center"/>
        <w:rPr>
          <w:rFonts w:ascii="Arial" w:eastAsia="Arial" w:hAnsi="Arial" w:cs="Arial"/>
          <w:b/>
          <w:bCs/>
          <w:sz w:val="20"/>
          <w:szCs w:val="20"/>
          <w:lang w:eastAsia="es-ES"/>
        </w:rPr>
      </w:pPr>
      <w:r w:rsidRPr="00B6173C">
        <w:rPr>
          <w:rFonts w:ascii="Arial" w:eastAsia="Arial" w:hAnsi="Arial" w:cs="Arial"/>
          <w:b/>
          <w:bCs/>
          <w:sz w:val="20"/>
          <w:szCs w:val="20"/>
          <w:lang w:eastAsia="es-ES"/>
        </w:rPr>
        <w:t>Anexo Técnico</w:t>
      </w:r>
    </w:p>
    <w:p w14:paraId="63298989" w14:textId="77777777" w:rsidR="00E5117C" w:rsidRPr="00B6173C" w:rsidRDefault="00E5117C" w:rsidP="00E5117C">
      <w:pPr>
        <w:pStyle w:val="NormalWeb"/>
        <w:spacing w:line="276" w:lineRule="auto"/>
        <w:jc w:val="center"/>
        <w:rPr>
          <w:rFonts w:ascii="Arial" w:eastAsia="Arial" w:hAnsi="Arial" w:cs="Arial"/>
          <w:b/>
          <w:bCs/>
          <w:sz w:val="20"/>
          <w:szCs w:val="20"/>
          <w:lang w:eastAsia="es-ES"/>
        </w:rPr>
      </w:pPr>
    </w:p>
    <w:p w14:paraId="4B8E343F" w14:textId="77777777" w:rsidR="00E5117C" w:rsidRDefault="00E5117C" w:rsidP="00E5117C">
      <w:pPr>
        <w:pStyle w:val="NormalWeb"/>
        <w:spacing w:before="0" w:beforeAutospacing="0" w:after="0" w:afterAutospacing="0"/>
        <w:jc w:val="center"/>
        <w:rPr>
          <w:rFonts w:ascii="Arial" w:eastAsia="Arial" w:hAnsi="Arial" w:cs="Arial"/>
          <w:b/>
          <w:bCs/>
          <w:sz w:val="20"/>
          <w:szCs w:val="20"/>
          <w:lang w:eastAsia="es-ES"/>
        </w:rPr>
      </w:pPr>
      <w:r w:rsidRPr="00B6173C">
        <w:rPr>
          <w:rFonts w:ascii="Arial" w:eastAsia="Arial" w:hAnsi="Arial" w:cs="Arial"/>
          <w:b/>
          <w:bCs/>
          <w:sz w:val="20"/>
          <w:szCs w:val="20"/>
          <w:lang w:eastAsia="es-ES"/>
        </w:rPr>
        <w:t>Servicio de Desarrollo de Software en el</w:t>
      </w:r>
    </w:p>
    <w:p w14:paraId="297728CF" w14:textId="77777777" w:rsidR="00E5117C" w:rsidRDefault="00E5117C" w:rsidP="00E5117C">
      <w:pPr>
        <w:pStyle w:val="NormalWeb"/>
        <w:spacing w:before="0" w:beforeAutospacing="0" w:after="0" w:afterAutospacing="0"/>
        <w:jc w:val="center"/>
        <w:rPr>
          <w:rFonts w:ascii="Arial" w:eastAsia="Arial" w:hAnsi="Arial" w:cs="Arial"/>
          <w:b/>
          <w:bCs/>
          <w:sz w:val="20"/>
          <w:szCs w:val="20"/>
          <w:lang w:eastAsia="es-ES"/>
        </w:rPr>
      </w:pPr>
      <w:r w:rsidRPr="00B6173C">
        <w:rPr>
          <w:rFonts w:ascii="Arial" w:eastAsia="Arial" w:hAnsi="Arial" w:cs="Arial"/>
          <w:b/>
          <w:bCs/>
          <w:sz w:val="20"/>
          <w:szCs w:val="20"/>
          <w:lang w:eastAsia="es-ES"/>
        </w:rPr>
        <w:t xml:space="preserve"> Instituto Mexicano del Seguro Social </w:t>
      </w:r>
    </w:p>
    <w:p w14:paraId="5B655175" w14:textId="77777777" w:rsidR="00E5117C" w:rsidRPr="00B6173C" w:rsidRDefault="00E5117C" w:rsidP="00E5117C">
      <w:pPr>
        <w:pStyle w:val="NormalWeb"/>
        <w:spacing w:before="0" w:beforeAutospacing="0" w:after="0" w:afterAutospacing="0"/>
        <w:jc w:val="center"/>
        <w:rPr>
          <w:rFonts w:ascii="Arial" w:eastAsia="Arial" w:hAnsi="Arial" w:cs="Arial"/>
          <w:b/>
          <w:bCs/>
          <w:sz w:val="20"/>
          <w:szCs w:val="20"/>
          <w:lang w:eastAsia="es-ES"/>
        </w:rPr>
      </w:pPr>
      <w:r w:rsidRPr="00B6173C">
        <w:rPr>
          <w:rFonts w:ascii="Arial" w:eastAsia="Arial" w:hAnsi="Arial" w:cs="Arial"/>
          <w:b/>
          <w:bCs/>
          <w:sz w:val="20"/>
          <w:szCs w:val="20"/>
          <w:lang w:eastAsia="es-ES"/>
        </w:rPr>
        <w:t>(Centro de Desarrollo)</w:t>
      </w:r>
    </w:p>
    <w:p w14:paraId="58F2E18D" w14:textId="77777777" w:rsidR="00E5117C" w:rsidRPr="00B6173C" w:rsidRDefault="00E5117C" w:rsidP="00E5117C">
      <w:pPr>
        <w:spacing w:line="276" w:lineRule="auto"/>
        <w:jc w:val="both"/>
        <w:rPr>
          <w:rFonts w:ascii="Arial" w:hAnsi="Arial" w:cs="Arial"/>
          <w:sz w:val="20"/>
          <w:szCs w:val="20"/>
        </w:rPr>
      </w:pPr>
    </w:p>
    <w:p w14:paraId="66D1FAB8" w14:textId="77777777" w:rsidR="00E5117C" w:rsidRDefault="00E5117C">
      <w:pPr>
        <w:rPr>
          <w:rFonts w:ascii="Arial" w:hAnsi="Arial" w:cs="Arial"/>
          <w:sz w:val="20"/>
          <w:szCs w:val="20"/>
        </w:rPr>
      </w:pPr>
    </w:p>
    <w:p w14:paraId="41AEF5D4" w14:textId="77777777" w:rsidR="00E5117C" w:rsidRDefault="00E5117C">
      <w:pPr>
        <w:rPr>
          <w:rFonts w:ascii="Arial" w:hAnsi="Arial" w:cs="Arial"/>
          <w:sz w:val="20"/>
          <w:szCs w:val="20"/>
        </w:rPr>
      </w:pPr>
    </w:p>
    <w:p w14:paraId="23529802" w14:textId="77777777" w:rsidR="00E5117C" w:rsidRDefault="00E5117C">
      <w:pPr>
        <w:rPr>
          <w:rFonts w:ascii="Arial" w:hAnsi="Arial" w:cs="Arial"/>
          <w:sz w:val="20"/>
          <w:szCs w:val="20"/>
        </w:rPr>
      </w:pPr>
    </w:p>
    <w:p w14:paraId="7BDBE92E" w14:textId="77777777" w:rsidR="00E5117C" w:rsidRDefault="00E5117C">
      <w:pPr>
        <w:rPr>
          <w:rFonts w:ascii="Arial" w:hAnsi="Arial" w:cs="Arial"/>
          <w:sz w:val="20"/>
          <w:szCs w:val="20"/>
        </w:rPr>
      </w:pPr>
    </w:p>
    <w:p w14:paraId="54448689" w14:textId="77777777" w:rsidR="00E5117C" w:rsidRDefault="00E5117C">
      <w:pPr>
        <w:rPr>
          <w:rFonts w:ascii="Arial" w:hAnsi="Arial" w:cs="Arial"/>
          <w:sz w:val="20"/>
          <w:szCs w:val="20"/>
        </w:rPr>
      </w:pPr>
    </w:p>
    <w:p w14:paraId="23E196CE" w14:textId="77777777" w:rsidR="00E5117C" w:rsidRDefault="00E5117C">
      <w:pPr>
        <w:rPr>
          <w:rFonts w:ascii="Arial" w:hAnsi="Arial" w:cs="Arial"/>
          <w:sz w:val="20"/>
          <w:szCs w:val="20"/>
        </w:rPr>
      </w:pPr>
    </w:p>
    <w:p w14:paraId="16471E47" w14:textId="77777777" w:rsidR="00E5117C" w:rsidRDefault="00E5117C">
      <w:pPr>
        <w:rPr>
          <w:rFonts w:ascii="Arial" w:hAnsi="Arial" w:cs="Arial"/>
          <w:sz w:val="20"/>
          <w:szCs w:val="20"/>
        </w:rPr>
      </w:pPr>
    </w:p>
    <w:p w14:paraId="4A9DB00F" w14:textId="77777777" w:rsidR="00E5117C" w:rsidRDefault="00E5117C">
      <w:pPr>
        <w:rPr>
          <w:rFonts w:ascii="Arial" w:hAnsi="Arial" w:cs="Arial"/>
          <w:sz w:val="20"/>
          <w:szCs w:val="20"/>
        </w:rPr>
      </w:pPr>
    </w:p>
    <w:p w14:paraId="7BB06895" w14:textId="77777777" w:rsidR="00E5117C" w:rsidRDefault="00E5117C">
      <w:pPr>
        <w:rPr>
          <w:rFonts w:ascii="Arial" w:hAnsi="Arial" w:cs="Arial"/>
          <w:sz w:val="20"/>
          <w:szCs w:val="20"/>
        </w:rPr>
      </w:pPr>
    </w:p>
    <w:p w14:paraId="2477BFAB" w14:textId="77777777" w:rsidR="00E5117C" w:rsidRDefault="00E5117C">
      <w:pPr>
        <w:rPr>
          <w:rFonts w:ascii="Arial" w:hAnsi="Arial" w:cs="Arial"/>
          <w:sz w:val="20"/>
          <w:szCs w:val="20"/>
        </w:rPr>
      </w:pPr>
    </w:p>
    <w:p w14:paraId="381E4711" w14:textId="77777777" w:rsidR="00E5117C" w:rsidRDefault="00E5117C">
      <w:pPr>
        <w:rPr>
          <w:rFonts w:ascii="Arial" w:hAnsi="Arial" w:cs="Arial"/>
          <w:sz w:val="20"/>
          <w:szCs w:val="20"/>
        </w:rPr>
      </w:pPr>
    </w:p>
    <w:p w14:paraId="1BDA998D" w14:textId="77777777" w:rsidR="00E5117C" w:rsidRDefault="00E5117C">
      <w:pPr>
        <w:rPr>
          <w:rFonts w:ascii="Arial" w:hAnsi="Arial" w:cs="Arial"/>
          <w:sz w:val="20"/>
          <w:szCs w:val="20"/>
        </w:rPr>
      </w:pPr>
    </w:p>
    <w:p w14:paraId="657DBE51" w14:textId="77777777" w:rsidR="00E5117C" w:rsidRDefault="00E5117C">
      <w:pPr>
        <w:rPr>
          <w:rFonts w:ascii="Arial" w:hAnsi="Arial" w:cs="Arial"/>
          <w:sz w:val="20"/>
          <w:szCs w:val="20"/>
        </w:rPr>
      </w:pPr>
    </w:p>
    <w:p w14:paraId="72CCB5F0" w14:textId="77777777" w:rsidR="00E5117C" w:rsidRDefault="00E5117C">
      <w:pPr>
        <w:rPr>
          <w:rFonts w:ascii="Arial" w:hAnsi="Arial" w:cs="Arial"/>
          <w:sz w:val="20"/>
          <w:szCs w:val="20"/>
        </w:rPr>
      </w:pPr>
    </w:p>
    <w:p w14:paraId="0D5B4391" w14:textId="77777777" w:rsidR="00E5117C" w:rsidRDefault="00E5117C">
      <w:pPr>
        <w:rPr>
          <w:rFonts w:ascii="Arial" w:hAnsi="Arial" w:cs="Arial"/>
          <w:sz w:val="20"/>
          <w:szCs w:val="20"/>
        </w:rPr>
      </w:pPr>
    </w:p>
    <w:p w14:paraId="6B15F136" w14:textId="77777777" w:rsidR="00E5117C" w:rsidRDefault="00E5117C">
      <w:pPr>
        <w:rPr>
          <w:rFonts w:ascii="Arial" w:hAnsi="Arial" w:cs="Arial"/>
          <w:sz w:val="20"/>
          <w:szCs w:val="20"/>
        </w:rPr>
      </w:pPr>
    </w:p>
    <w:p w14:paraId="26F165D3" w14:textId="77777777" w:rsidR="00E5117C" w:rsidRDefault="00E5117C">
      <w:pPr>
        <w:rPr>
          <w:rFonts w:ascii="Arial" w:hAnsi="Arial" w:cs="Arial"/>
          <w:sz w:val="20"/>
          <w:szCs w:val="20"/>
        </w:rPr>
      </w:pPr>
    </w:p>
    <w:p w14:paraId="373C9A75" w14:textId="77777777" w:rsidR="00E5117C" w:rsidRDefault="00E5117C">
      <w:pPr>
        <w:rPr>
          <w:rFonts w:ascii="Arial" w:hAnsi="Arial" w:cs="Arial"/>
          <w:sz w:val="20"/>
          <w:szCs w:val="20"/>
        </w:rPr>
      </w:pPr>
    </w:p>
    <w:p w14:paraId="7B5815BB" w14:textId="77777777" w:rsidR="00E5117C" w:rsidRDefault="00E5117C">
      <w:pPr>
        <w:rPr>
          <w:rFonts w:ascii="Arial" w:hAnsi="Arial" w:cs="Arial"/>
          <w:sz w:val="20"/>
          <w:szCs w:val="20"/>
        </w:rPr>
      </w:pPr>
    </w:p>
    <w:p w14:paraId="193C2A43" w14:textId="77777777" w:rsidR="00E5117C" w:rsidRDefault="00E5117C">
      <w:pPr>
        <w:rPr>
          <w:rFonts w:ascii="Arial" w:hAnsi="Arial" w:cs="Arial"/>
          <w:sz w:val="20"/>
          <w:szCs w:val="20"/>
        </w:rPr>
      </w:pPr>
    </w:p>
    <w:p w14:paraId="65B5AFD6" w14:textId="77777777" w:rsidR="00E5117C" w:rsidRDefault="00E5117C">
      <w:pPr>
        <w:rPr>
          <w:rFonts w:ascii="Arial" w:hAnsi="Arial" w:cs="Arial"/>
          <w:sz w:val="20"/>
          <w:szCs w:val="20"/>
        </w:rPr>
      </w:pPr>
    </w:p>
    <w:p w14:paraId="34A8A65F" w14:textId="77777777" w:rsidR="00E5117C" w:rsidRDefault="00E5117C">
      <w:pPr>
        <w:rPr>
          <w:rFonts w:ascii="Arial" w:hAnsi="Arial" w:cs="Arial"/>
          <w:sz w:val="20"/>
          <w:szCs w:val="20"/>
        </w:rPr>
      </w:pPr>
    </w:p>
    <w:p w14:paraId="2B2B4507" w14:textId="77777777" w:rsidR="00E5117C" w:rsidRDefault="00E5117C">
      <w:pPr>
        <w:rPr>
          <w:rFonts w:ascii="Arial" w:hAnsi="Arial" w:cs="Arial"/>
          <w:sz w:val="20"/>
          <w:szCs w:val="20"/>
        </w:rPr>
      </w:pPr>
    </w:p>
    <w:p w14:paraId="4FEE8B04" w14:textId="77777777" w:rsidR="00E5117C" w:rsidRDefault="00E5117C">
      <w:pPr>
        <w:rPr>
          <w:rFonts w:ascii="Arial" w:hAnsi="Arial" w:cs="Arial"/>
          <w:sz w:val="20"/>
          <w:szCs w:val="20"/>
        </w:rPr>
      </w:pPr>
    </w:p>
    <w:p w14:paraId="034FE967" w14:textId="77777777" w:rsidR="00E5117C" w:rsidRDefault="00E5117C">
      <w:pPr>
        <w:rPr>
          <w:rFonts w:ascii="Arial" w:hAnsi="Arial" w:cs="Arial"/>
          <w:sz w:val="20"/>
          <w:szCs w:val="20"/>
        </w:rPr>
      </w:pPr>
    </w:p>
    <w:p w14:paraId="11C62767" w14:textId="77777777" w:rsidR="00E5117C" w:rsidRDefault="00E5117C">
      <w:pPr>
        <w:rPr>
          <w:rFonts w:ascii="Arial" w:hAnsi="Arial" w:cs="Arial"/>
          <w:sz w:val="20"/>
          <w:szCs w:val="20"/>
        </w:rPr>
      </w:pPr>
    </w:p>
    <w:p w14:paraId="7B122D81" w14:textId="77777777" w:rsidR="00E5117C" w:rsidRDefault="00E5117C">
      <w:pPr>
        <w:rPr>
          <w:rFonts w:ascii="Arial" w:hAnsi="Arial" w:cs="Arial"/>
          <w:sz w:val="20"/>
          <w:szCs w:val="20"/>
        </w:rPr>
      </w:pPr>
    </w:p>
    <w:p w14:paraId="624C4F86" w14:textId="77777777" w:rsidR="00E5117C" w:rsidRDefault="00E5117C">
      <w:pPr>
        <w:rPr>
          <w:rFonts w:ascii="Arial" w:hAnsi="Arial" w:cs="Arial"/>
          <w:sz w:val="20"/>
          <w:szCs w:val="20"/>
        </w:rPr>
      </w:pPr>
    </w:p>
    <w:p w14:paraId="0308D377" w14:textId="77777777" w:rsidR="00E5117C" w:rsidRDefault="00E5117C">
      <w:pPr>
        <w:rPr>
          <w:rFonts w:ascii="Arial" w:hAnsi="Arial" w:cs="Arial"/>
          <w:sz w:val="20"/>
          <w:szCs w:val="20"/>
        </w:rPr>
      </w:pPr>
    </w:p>
    <w:p w14:paraId="730D8A75" w14:textId="77777777" w:rsidR="00CC79AB" w:rsidRPr="00B6173C" w:rsidRDefault="00CC79AB">
      <w:pPr>
        <w:rPr>
          <w:rFonts w:ascii="Arial" w:hAnsi="Arial" w:cs="Arial"/>
          <w:sz w:val="20"/>
          <w:szCs w:val="20"/>
        </w:rPr>
      </w:pPr>
    </w:p>
    <w:p w14:paraId="086B3AEB" w14:textId="77777777" w:rsidR="002A5646" w:rsidRPr="00B6173C" w:rsidRDefault="002A5646" w:rsidP="002A5646">
      <w:pPr>
        <w:jc w:val="center"/>
        <w:rPr>
          <w:rFonts w:ascii="Arial" w:hAnsi="Arial" w:cs="Arial"/>
          <w:b/>
          <w:sz w:val="20"/>
          <w:szCs w:val="20"/>
          <w:lang w:val="es-ES" w:eastAsia="es-MX"/>
        </w:rPr>
      </w:pPr>
      <w:r w:rsidRPr="00B6173C">
        <w:rPr>
          <w:rFonts w:ascii="Arial" w:hAnsi="Arial" w:cs="Arial"/>
          <w:b/>
          <w:sz w:val="20"/>
          <w:szCs w:val="20"/>
          <w:lang w:val="es-ES" w:eastAsia="es-MX"/>
        </w:rPr>
        <w:t>Control de versiones del documento</w:t>
      </w:r>
    </w:p>
    <w:p w14:paraId="14BFF090" w14:textId="77777777" w:rsidR="002A5646" w:rsidRPr="00B6173C" w:rsidRDefault="002A5646" w:rsidP="002A5646">
      <w:pPr>
        <w:jc w:val="center"/>
        <w:rPr>
          <w:rFonts w:ascii="Arial" w:hAnsi="Arial" w:cs="Arial"/>
          <w:sz w:val="20"/>
          <w:szCs w:val="20"/>
          <w:lang w:val="es-ES" w:eastAsia="es-MX"/>
        </w:rPr>
      </w:pPr>
    </w:p>
    <w:tbl>
      <w:tblPr>
        <w:tblpPr w:leftFromText="141" w:rightFromText="141" w:vertAnchor="text" w:horzAnchor="margin" w:tblpXSpec="center" w:tblpY="8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01"/>
        <w:gridCol w:w="3721"/>
        <w:gridCol w:w="3509"/>
      </w:tblGrid>
      <w:tr w:rsidR="001A6F64" w:rsidRPr="00B6173C" w14:paraId="63FAA9E4" w14:textId="77777777" w:rsidTr="007E25CA">
        <w:trPr>
          <w:trHeight w:val="413"/>
        </w:trPr>
        <w:tc>
          <w:tcPr>
            <w:tcW w:w="1242" w:type="dxa"/>
            <w:tcBorders>
              <w:right w:val="single" w:sz="2" w:space="0" w:color="auto"/>
            </w:tcBorders>
            <w:shd w:val="clear" w:color="auto" w:fill="D9D9D9"/>
            <w:vAlign w:val="center"/>
          </w:tcPr>
          <w:p w14:paraId="39A8CBD5"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Versión</w:t>
            </w:r>
          </w:p>
        </w:tc>
        <w:tc>
          <w:tcPr>
            <w:tcW w:w="1701" w:type="dxa"/>
            <w:tcBorders>
              <w:right w:val="single" w:sz="2" w:space="0" w:color="auto"/>
            </w:tcBorders>
            <w:shd w:val="clear" w:color="auto" w:fill="D9D9D9"/>
            <w:vAlign w:val="center"/>
          </w:tcPr>
          <w:p w14:paraId="1BA06FEA"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Fecha</w:t>
            </w:r>
          </w:p>
        </w:tc>
        <w:tc>
          <w:tcPr>
            <w:tcW w:w="3721" w:type="dxa"/>
            <w:tcBorders>
              <w:right w:val="single" w:sz="2" w:space="0" w:color="auto"/>
            </w:tcBorders>
            <w:shd w:val="clear" w:color="auto" w:fill="D9D9D9"/>
            <w:vAlign w:val="center"/>
          </w:tcPr>
          <w:p w14:paraId="74F22D0F"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Descripción</w:t>
            </w:r>
          </w:p>
        </w:tc>
        <w:tc>
          <w:tcPr>
            <w:tcW w:w="3509" w:type="dxa"/>
            <w:tcBorders>
              <w:left w:val="single" w:sz="2" w:space="0" w:color="auto"/>
              <w:right w:val="single" w:sz="4" w:space="0" w:color="auto"/>
            </w:tcBorders>
            <w:shd w:val="clear" w:color="auto" w:fill="D9D9D9"/>
            <w:vAlign w:val="center"/>
          </w:tcPr>
          <w:p w14:paraId="09B79C7A" w14:textId="77777777" w:rsidR="00170AE3" w:rsidRPr="00B6173C" w:rsidRDefault="00170AE3" w:rsidP="007E25CA">
            <w:pPr>
              <w:jc w:val="center"/>
              <w:rPr>
                <w:rFonts w:ascii="Arial" w:hAnsi="Arial" w:cs="Arial"/>
                <w:b/>
                <w:sz w:val="20"/>
                <w:szCs w:val="20"/>
              </w:rPr>
            </w:pPr>
            <w:r w:rsidRPr="00B6173C">
              <w:rPr>
                <w:rFonts w:ascii="Arial" w:hAnsi="Arial" w:cs="Arial"/>
                <w:b/>
                <w:sz w:val="20"/>
                <w:szCs w:val="20"/>
              </w:rPr>
              <w:t>Responsable</w:t>
            </w:r>
          </w:p>
        </w:tc>
      </w:tr>
      <w:tr w:rsidR="001A6F64" w:rsidRPr="00B6173C" w14:paraId="437A6E3F" w14:textId="77777777" w:rsidTr="007E25CA">
        <w:trPr>
          <w:trHeight w:val="422"/>
        </w:trPr>
        <w:tc>
          <w:tcPr>
            <w:tcW w:w="1242" w:type="dxa"/>
            <w:tcBorders>
              <w:right w:val="single" w:sz="2" w:space="0" w:color="auto"/>
            </w:tcBorders>
            <w:vAlign w:val="center"/>
          </w:tcPr>
          <w:p w14:paraId="22548B2A" w14:textId="7A8E0DE3" w:rsidR="00170AE3" w:rsidRPr="00B6173C" w:rsidRDefault="00705FDC" w:rsidP="007E25CA">
            <w:pPr>
              <w:jc w:val="center"/>
              <w:rPr>
                <w:rFonts w:ascii="Arial" w:hAnsi="Arial" w:cs="Arial"/>
                <w:b/>
                <w:bCs/>
                <w:sz w:val="20"/>
                <w:szCs w:val="20"/>
              </w:rPr>
            </w:pPr>
            <w:r>
              <w:rPr>
                <w:rFonts w:ascii="Arial" w:hAnsi="Arial" w:cs="Arial"/>
                <w:b/>
                <w:bCs/>
                <w:sz w:val="20"/>
                <w:szCs w:val="20"/>
              </w:rPr>
              <w:t>0.1</w:t>
            </w:r>
          </w:p>
        </w:tc>
        <w:tc>
          <w:tcPr>
            <w:tcW w:w="1701" w:type="dxa"/>
            <w:tcBorders>
              <w:right w:val="single" w:sz="2" w:space="0" w:color="auto"/>
            </w:tcBorders>
            <w:vAlign w:val="center"/>
          </w:tcPr>
          <w:p w14:paraId="206B7CFD" w14:textId="05608DBA" w:rsidR="00170AE3" w:rsidRPr="00B6173C" w:rsidRDefault="00E45ED7" w:rsidP="007E25CA">
            <w:pPr>
              <w:jc w:val="center"/>
              <w:rPr>
                <w:rFonts w:ascii="Arial" w:hAnsi="Arial" w:cs="Arial"/>
                <w:vanish/>
                <w:sz w:val="20"/>
                <w:szCs w:val="20"/>
                <w:lang w:val="es-ES"/>
              </w:rPr>
            </w:pPr>
            <w:r>
              <w:rPr>
                <w:rFonts w:ascii="Arial" w:hAnsi="Arial" w:cs="Arial"/>
                <w:sz w:val="20"/>
                <w:szCs w:val="20"/>
                <w:lang w:val="es-ES"/>
              </w:rPr>
              <w:t>13</w:t>
            </w:r>
            <w:r w:rsidR="00295844">
              <w:rPr>
                <w:rFonts w:ascii="Arial" w:hAnsi="Arial" w:cs="Arial"/>
                <w:sz w:val="20"/>
                <w:szCs w:val="20"/>
                <w:lang w:val="es-ES"/>
              </w:rPr>
              <w:t>/01/2025</w:t>
            </w:r>
          </w:p>
        </w:tc>
        <w:tc>
          <w:tcPr>
            <w:tcW w:w="3721" w:type="dxa"/>
            <w:tcBorders>
              <w:right w:val="single" w:sz="2" w:space="0" w:color="auto"/>
            </w:tcBorders>
            <w:vAlign w:val="center"/>
          </w:tcPr>
          <w:p w14:paraId="56A6A843" w14:textId="0DA7D166" w:rsidR="00170AE3" w:rsidRPr="00B6173C" w:rsidRDefault="009D3761" w:rsidP="007E25CA">
            <w:pPr>
              <w:jc w:val="center"/>
              <w:rPr>
                <w:rFonts w:ascii="Arial" w:hAnsi="Arial" w:cs="Arial"/>
                <w:sz w:val="20"/>
                <w:szCs w:val="20"/>
              </w:rPr>
            </w:pPr>
            <w:r>
              <w:rPr>
                <w:rFonts w:ascii="Arial" w:hAnsi="Arial" w:cs="Arial"/>
                <w:sz w:val="20"/>
                <w:szCs w:val="20"/>
              </w:rPr>
              <w:t>Elaboración del documento</w:t>
            </w:r>
          </w:p>
        </w:tc>
        <w:tc>
          <w:tcPr>
            <w:tcW w:w="3509" w:type="dxa"/>
            <w:tcBorders>
              <w:left w:val="single" w:sz="2" w:space="0" w:color="auto"/>
              <w:right w:val="single" w:sz="4" w:space="0" w:color="auto"/>
            </w:tcBorders>
            <w:vAlign w:val="center"/>
          </w:tcPr>
          <w:p w14:paraId="5291EE93" w14:textId="5B9267A6" w:rsidR="00170AE3" w:rsidRPr="00B6173C" w:rsidRDefault="00B056D8" w:rsidP="007E25CA">
            <w:pPr>
              <w:spacing w:before="120" w:after="120" w:line="276" w:lineRule="auto"/>
              <w:jc w:val="center"/>
              <w:rPr>
                <w:rFonts w:ascii="Arial" w:hAnsi="Arial" w:cs="Arial"/>
                <w:sz w:val="20"/>
                <w:szCs w:val="20"/>
              </w:rPr>
            </w:pPr>
            <w:r>
              <w:rPr>
                <w:rFonts w:ascii="Arial" w:hAnsi="Arial" w:cs="Arial"/>
                <w:sz w:val="20"/>
                <w:szCs w:val="20"/>
              </w:rPr>
              <w:t>José Antonio Martínez Sánchez</w:t>
            </w:r>
          </w:p>
        </w:tc>
      </w:tr>
      <w:tr w:rsidR="001A6F64" w:rsidRPr="00B6173C" w14:paraId="0A767DAF" w14:textId="77777777" w:rsidTr="007E25CA">
        <w:trPr>
          <w:trHeight w:val="422"/>
        </w:trPr>
        <w:tc>
          <w:tcPr>
            <w:tcW w:w="1242" w:type="dxa"/>
            <w:tcBorders>
              <w:right w:val="single" w:sz="2" w:space="0" w:color="auto"/>
            </w:tcBorders>
            <w:vAlign w:val="center"/>
          </w:tcPr>
          <w:p w14:paraId="4AE42F7E" w14:textId="3CFBD812" w:rsidR="00170AE3" w:rsidRPr="00B6173C" w:rsidRDefault="00705FDC" w:rsidP="007E25CA">
            <w:pPr>
              <w:jc w:val="center"/>
              <w:rPr>
                <w:rFonts w:ascii="Arial" w:hAnsi="Arial" w:cs="Arial"/>
                <w:b/>
                <w:bCs/>
                <w:sz w:val="20"/>
                <w:szCs w:val="20"/>
              </w:rPr>
            </w:pPr>
            <w:r>
              <w:rPr>
                <w:rFonts w:ascii="Arial" w:hAnsi="Arial" w:cs="Arial"/>
                <w:b/>
                <w:bCs/>
                <w:sz w:val="20"/>
                <w:szCs w:val="20"/>
              </w:rPr>
              <w:t>0.2</w:t>
            </w:r>
          </w:p>
        </w:tc>
        <w:tc>
          <w:tcPr>
            <w:tcW w:w="1701" w:type="dxa"/>
            <w:tcBorders>
              <w:right w:val="single" w:sz="2" w:space="0" w:color="auto"/>
            </w:tcBorders>
            <w:vAlign w:val="center"/>
          </w:tcPr>
          <w:p w14:paraId="2EFECEFD" w14:textId="76BDCCDA" w:rsidR="00170AE3" w:rsidRPr="00B6173C" w:rsidRDefault="00E45ED7" w:rsidP="007E25CA">
            <w:pPr>
              <w:jc w:val="center"/>
              <w:rPr>
                <w:rFonts w:ascii="Arial" w:hAnsi="Arial" w:cs="Arial"/>
                <w:sz w:val="20"/>
                <w:szCs w:val="20"/>
              </w:rPr>
            </w:pPr>
            <w:r>
              <w:rPr>
                <w:rFonts w:ascii="Arial" w:hAnsi="Arial" w:cs="Arial"/>
                <w:sz w:val="20"/>
                <w:szCs w:val="20"/>
              </w:rPr>
              <w:t>13</w:t>
            </w:r>
            <w:r w:rsidR="00295844">
              <w:rPr>
                <w:rFonts w:ascii="Arial" w:hAnsi="Arial" w:cs="Arial"/>
                <w:sz w:val="20"/>
                <w:szCs w:val="20"/>
              </w:rPr>
              <w:t>/01/2025</w:t>
            </w:r>
          </w:p>
        </w:tc>
        <w:tc>
          <w:tcPr>
            <w:tcW w:w="3721" w:type="dxa"/>
            <w:tcBorders>
              <w:right w:val="single" w:sz="2" w:space="0" w:color="auto"/>
            </w:tcBorders>
            <w:vAlign w:val="center"/>
          </w:tcPr>
          <w:p w14:paraId="00578E11" w14:textId="7FB37A12" w:rsidR="00DE3CAD" w:rsidRPr="00B6173C" w:rsidRDefault="00170AE3" w:rsidP="007E25CA">
            <w:pPr>
              <w:jc w:val="center"/>
              <w:rPr>
                <w:rFonts w:ascii="Arial" w:hAnsi="Arial" w:cs="Arial"/>
                <w:sz w:val="20"/>
                <w:szCs w:val="20"/>
              </w:rPr>
            </w:pPr>
            <w:r w:rsidRPr="00B6173C">
              <w:rPr>
                <w:rFonts w:ascii="Arial" w:hAnsi="Arial" w:cs="Arial"/>
                <w:sz w:val="20"/>
                <w:szCs w:val="20"/>
              </w:rPr>
              <w:t>Revisión del documento</w:t>
            </w:r>
          </w:p>
        </w:tc>
        <w:tc>
          <w:tcPr>
            <w:tcW w:w="3509" w:type="dxa"/>
            <w:tcBorders>
              <w:left w:val="single" w:sz="2" w:space="0" w:color="auto"/>
              <w:right w:val="single" w:sz="4" w:space="0" w:color="auto"/>
            </w:tcBorders>
            <w:vAlign w:val="center"/>
          </w:tcPr>
          <w:p w14:paraId="39F1C099" w14:textId="22945278" w:rsidR="00DE3CAD" w:rsidRPr="00B6173C" w:rsidRDefault="00B056D8" w:rsidP="007E25CA">
            <w:pPr>
              <w:jc w:val="center"/>
              <w:rPr>
                <w:rFonts w:ascii="Arial" w:hAnsi="Arial" w:cs="Arial"/>
                <w:sz w:val="20"/>
                <w:szCs w:val="20"/>
              </w:rPr>
            </w:pPr>
            <w:r>
              <w:rPr>
                <w:rFonts w:ascii="Arial" w:hAnsi="Arial" w:cs="Arial"/>
                <w:sz w:val="20"/>
                <w:szCs w:val="20"/>
              </w:rPr>
              <w:t>Fausto Mario Díaz Cabrera</w:t>
            </w:r>
          </w:p>
        </w:tc>
      </w:tr>
      <w:tr w:rsidR="00295844" w:rsidRPr="00B6173C" w14:paraId="32EC9AE4" w14:textId="77777777" w:rsidTr="007E25CA">
        <w:trPr>
          <w:trHeight w:val="422"/>
        </w:trPr>
        <w:tc>
          <w:tcPr>
            <w:tcW w:w="1242" w:type="dxa"/>
            <w:tcBorders>
              <w:right w:val="single" w:sz="2" w:space="0" w:color="auto"/>
            </w:tcBorders>
            <w:vAlign w:val="center"/>
          </w:tcPr>
          <w:p w14:paraId="7EC06B1A" w14:textId="66C0BAA7" w:rsidR="00295844" w:rsidRPr="00B6173C" w:rsidRDefault="00295844" w:rsidP="00295844">
            <w:pPr>
              <w:jc w:val="center"/>
              <w:rPr>
                <w:rFonts w:ascii="Arial" w:hAnsi="Arial" w:cs="Arial"/>
                <w:b/>
                <w:bCs/>
                <w:sz w:val="20"/>
                <w:szCs w:val="20"/>
              </w:rPr>
            </w:pPr>
            <w:r>
              <w:rPr>
                <w:rFonts w:ascii="Arial" w:hAnsi="Arial" w:cs="Arial"/>
                <w:b/>
                <w:bCs/>
                <w:sz w:val="20"/>
                <w:szCs w:val="20"/>
              </w:rPr>
              <w:t>1.0</w:t>
            </w:r>
          </w:p>
        </w:tc>
        <w:tc>
          <w:tcPr>
            <w:tcW w:w="1701" w:type="dxa"/>
            <w:tcBorders>
              <w:right w:val="single" w:sz="2" w:space="0" w:color="auto"/>
            </w:tcBorders>
            <w:vAlign w:val="center"/>
          </w:tcPr>
          <w:p w14:paraId="36D9BE0E" w14:textId="0E16FDBB" w:rsidR="00295844" w:rsidRPr="000A655D" w:rsidRDefault="00E45ED7" w:rsidP="00295844">
            <w:pPr>
              <w:jc w:val="center"/>
              <w:rPr>
                <w:rFonts w:ascii="Arial" w:hAnsi="Arial" w:cs="Arial"/>
                <w:sz w:val="20"/>
                <w:szCs w:val="20"/>
              </w:rPr>
            </w:pPr>
            <w:r w:rsidRPr="000A655D">
              <w:rPr>
                <w:rFonts w:ascii="Arial" w:hAnsi="Arial" w:cs="Arial"/>
                <w:sz w:val="20"/>
                <w:szCs w:val="20"/>
              </w:rPr>
              <w:t>14</w:t>
            </w:r>
            <w:r w:rsidR="00295844" w:rsidRPr="000A655D">
              <w:rPr>
                <w:rFonts w:ascii="Arial" w:hAnsi="Arial" w:cs="Arial"/>
                <w:sz w:val="20"/>
                <w:szCs w:val="20"/>
              </w:rPr>
              <w:t>/01/2025</w:t>
            </w:r>
          </w:p>
        </w:tc>
        <w:tc>
          <w:tcPr>
            <w:tcW w:w="3721" w:type="dxa"/>
            <w:tcBorders>
              <w:right w:val="single" w:sz="2" w:space="0" w:color="auto"/>
            </w:tcBorders>
            <w:vAlign w:val="center"/>
          </w:tcPr>
          <w:p w14:paraId="5A5CF16E" w14:textId="4116D089" w:rsidR="00295844" w:rsidRPr="000A655D" w:rsidRDefault="000A655D" w:rsidP="00295844">
            <w:pPr>
              <w:jc w:val="center"/>
              <w:rPr>
                <w:rFonts w:ascii="Arial" w:hAnsi="Arial" w:cs="Arial"/>
                <w:sz w:val="20"/>
                <w:szCs w:val="20"/>
              </w:rPr>
            </w:pPr>
            <w:r>
              <w:rPr>
                <w:rFonts w:ascii="Arial" w:hAnsi="Arial" w:cs="Arial"/>
                <w:sz w:val="20"/>
                <w:szCs w:val="20"/>
              </w:rPr>
              <w:t>Aprobación</w:t>
            </w:r>
            <w:r w:rsidR="00295844" w:rsidRPr="000A655D">
              <w:rPr>
                <w:rFonts w:ascii="Arial" w:hAnsi="Arial" w:cs="Arial"/>
                <w:sz w:val="20"/>
                <w:szCs w:val="20"/>
              </w:rPr>
              <w:t xml:space="preserve"> del documento</w:t>
            </w:r>
          </w:p>
        </w:tc>
        <w:tc>
          <w:tcPr>
            <w:tcW w:w="3509" w:type="dxa"/>
            <w:tcBorders>
              <w:left w:val="single" w:sz="2" w:space="0" w:color="auto"/>
              <w:right w:val="single" w:sz="4" w:space="0" w:color="auto"/>
            </w:tcBorders>
            <w:vAlign w:val="center"/>
          </w:tcPr>
          <w:p w14:paraId="3AA6FAB4" w14:textId="78F510D3" w:rsidR="00295844" w:rsidRPr="000A655D" w:rsidRDefault="00295844" w:rsidP="00295844">
            <w:pPr>
              <w:jc w:val="center"/>
              <w:rPr>
                <w:rFonts w:ascii="Arial" w:hAnsi="Arial" w:cs="Arial"/>
                <w:sz w:val="20"/>
                <w:szCs w:val="20"/>
              </w:rPr>
            </w:pPr>
            <w:r w:rsidRPr="000A655D">
              <w:rPr>
                <w:rFonts w:ascii="Arial" w:hAnsi="Arial" w:cs="Arial"/>
                <w:sz w:val="20"/>
                <w:szCs w:val="20"/>
              </w:rPr>
              <w:t>Arturo Ramos Ballado</w:t>
            </w:r>
          </w:p>
        </w:tc>
      </w:tr>
      <w:tr w:rsidR="000A655D" w:rsidRPr="000A655D" w14:paraId="634AACD6" w14:textId="77777777" w:rsidTr="007E25CA">
        <w:trPr>
          <w:trHeight w:val="422"/>
        </w:trPr>
        <w:tc>
          <w:tcPr>
            <w:tcW w:w="1242" w:type="dxa"/>
            <w:tcBorders>
              <w:right w:val="single" w:sz="2" w:space="0" w:color="auto"/>
            </w:tcBorders>
            <w:vAlign w:val="center"/>
          </w:tcPr>
          <w:p w14:paraId="187AC917" w14:textId="1238A75B" w:rsidR="000A655D" w:rsidRPr="000A655D" w:rsidRDefault="000A655D" w:rsidP="000A655D">
            <w:pPr>
              <w:jc w:val="center"/>
              <w:rPr>
                <w:rFonts w:ascii="Arial" w:hAnsi="Arial" w:cs="Arial"/>
                <w:b/>
                <w:bCs/>
                <w:sz w:val="20"/>
                <w:szCs w:val="20"/>
              </w:rPr>
            </w:pPr>
            <w:r w:rsidRPr="000A655D">
              <w:rPr>
                <w:rFonts w:ascii="Arial" w:hAnsi="Arial" w:cs="Arial"/>
                <w:b/>
                <w:bCs/>
                <w:sz w:val="20"/>
                <w:szCs w:val="20"/>
              </w:rPr>
              <w:t>1.1</w:t>
            </w:r>
          </w:p>
        </w:tc>
        <w:tc>
          <w:tcPr>
            <w:tcW w:w="1701" w:type="dxa"/>
            <w:tcBorders>
              <w:right w:val="single" w:sz="2" w:space="0" w:color="auto"/>
            </w:tcBorders>
            <w:vAlign w:val="center"/>
          </w:tcPr>
          <w:p w14:paraId="398137CB" w14:textId="02C553AA" w:rsidR="000A655D" w:rsidRPr="000A655D" w:rsidRDefault="000A655D" w:rsidP="000A655D">
            <w:pPr>
              <w:jc w:val="center"/>
              <w:rPr>
                <w:rFonts w:ascii="Arial" w:hAnsi="Arial" w:cs="Arial"/>
                <w:sz w:val="20"/>
                <w:szCs w:val="20"/>
              </w:rPr>
            </w:pPr>
            <w:r w:rsidRPr="000A655D">
              <w:rPr>
                <w:rFonts w:ascii="Arial" w:hAnsi="Arial" w:cs="Arial"/>
                <w:sz w:val="20"/>
                <w:szCs w:val="20"/>
              </w:rPr>
              <w:t>11/04/2025</w:t>
            </w:r>
          </w:p>
        </w:tc>
        <w:tc>
          <w:tcPr>
            <w:tcW w:w="3721" w:type="dxa"/>
            <w:tcBorders>
              <w:right w:val="single" w:sz="2" w:space="0" w:color="auto"/>
            </w:tcBorders>
            <w:vAlign w:val="center"/>
          </w:tcPr>
          <w:p w14:paraId="2D4648AE" w14:textId="1AFAE9E3" w:rsidR="000A655D" w:rsidRPr="000A655D" w:rsidRDefault="000A655D" w:rsidP="000A655D">
            <w:pPr>
              <w:jc w:val="center"/>
              <w:rPr>
                <w:rFonts w:ascii="Arial" w:hAnsi="Arial" w:cs="Arial"/>
                <w:sz w:val="20"/>
                <w:szCs w:val="20"/>
              </w:rPr>
            </w:pPr>
            <w:r w:rsidRPr="000A655D">
              <w:rPr>
                <w:rFonts w:ascii="Arial" w:hAnsi="Arial" w:cs="Arial"/>
                <w:sz w:val="20"/>
                <w:szCs w:val="20"/>
              </w:rPr>
              <w:t>Control de cambios</w:t>
            </w:r>
          </w:p>
        </w:tc>
        <w:tc>
          <w:tcPr>
            <w:tcW w:w="3509" w:type="dxa"/>
            <w:tcBorders>
              <w:left w:val="single" w:sz="2" w:space="0" w:color="auto"/>
              <w:right w:val="single" w:sz="4" w:space="0" w:color="auto"/>
            </w:tcBorders>
            <w:vAlign w:val="center"/>
          </w:tcPr>
          <w:p w14:paraId="7C5EFE32" w14:textId="0168F945" w:rsidR="000A655D" w:rsidRPr="000A655D" w:rsidRDefault="000A655D" w:rsidP="000A655D">
            <w:pPr>
              <w:jc w:val="center"/>
              <w:rPr>
                <w:rFonts w:ascii="Arial" w:hAnsi="Arial" w:cs="Arial"/>
                <w:sz w:val="20"/>
                <w:szCs w:val="20"/>
              </w:rPr>
            </w:pPr>
            <w:r>
              <w:rPr>
                <w:rFonts w:ascii="Arial" w:hAnsi="Arial" w:cs="Arial"/>
                <w:sz w:val="20"/>
                <w:szCs w:val="20"/>
              </w:rPr>
              <w:t>José Antonio Martínez Sánchez</w:t>
            </w:r>
          </w:p>
        </w:tc>
      </w:tr>
      <w:tr w:rsidR="000A655D" w:rsidRPr="00B6173C" w14:paraId="4F861F18" w14:textId="77777777" w:rsidTr="007E25CA">
        <w:trPr>
          <w:trHeight w:val="422"/>
        </w:trPr>
        <w:tc>
          <w:tcPr>
            <w:tcW w:w="1242" w:type="dxa"/>
            <w:tcBorders>
              <w:right w:val="single" w:sz="2" w:space="0" w:color="auto"/>
            </w:tcBorders>
            <w:vAlign w:val="center"/>
          </w:tcPr>
          <w:p w14:paraId="40DF8EC6" w14:textId="2AC94831" w:rsidR="000A655D" w:rsidRPr="000A655D" w:rsidRDefault="000A655D" w:rsidP="000A655D">
            <w:pPr>
              <w:jc w:val="center"/>
              <w:rPr>
                <w:rFonts w:ascii="Arial" w:hAnsi="Arial" w:cs="Arial"/>
                <w:b/>
                <w:bCs/>
                <w:sz w:val="20"/>
                <w:szCs w:val="20"/>
              </w:rPr>
            </w:pPr>
            <w:r w:rsidRPr="000A655D">
              <w:rPr>
                <w:rFonts w:ascii="Arial" w:hAnsi="Arial" w:cs="Arial"/>
                <w:b/>
                <w:bCs/>
                <w:sz w:val="20"/>
                <w:szCs w:val="20"/>
              </w:rPr>
              <w:t>2.0</w:t>
            </w:r>
          </w:p>
        </w:tc>
        <w:tc>
          <w:tcPr>
            <w:tcW w:w="1701" w:type="dxa"/>
            <w:tcBorders>
              <w:right w:val="single" w:sz="2" w:space="0" w:color="auto"/>
            </w:tcBorders>
            <w:vAlign w:val="center"/>
          </w:tcPr>
          <w:p w14:paraId="5B7527D5" w14:textId="2DD024AC" w:rsidR="000A655D" w:rsidRPr="000A655D" w:rsidRDefault="000A655D" w:rsidP="000A655D">
            <w:pPr>
              <w:jc w:val="center"/>
              <w:rPr>
                <w:rFonts w:ascii="Arial" w:hAnsi="Arial" w:cs="Arial"/>
                <w:sz w:val="20"/>
                <w:szCs w:val="20"/>
              </w:rPr>
            </w:pPr>
            <w:r w:rsidRPr="000A655D">
              <w:rPr>
                <w:rFonts w:ascii="Arial" w:hAnsi="Arial" w:cs="Arial"/>
                <w:sz w:val="20"/>
                <w:szCs w:val="20"/>
              </w:rPr>
              <w:t>11/04/2025</w:t>
            </w:r>
          </w:p>
        </w:tc>
        <w:tc>
          <w:tcPr>
            <w:tcW w:w="3721" w:type="dxa"/>
            <w:tcBorders>
              <w:right w:val="single" w:sz="2" w:space="0" w:color="auto"/>
            </w:tcBorders>
            <w:vAlign w:val="center"/>
          </w:tcPr>
          <w:p w14:paraId="3885F16B" w14:textId="7548BD4E" w:rsidR="000A655D" w:rsidRPr="000A655D" w:rsidRDefault="000A655D" w:rsidP="000A655D">
            <w:pPr>
              <w:jc w:val="center"/>
              <w:rPr>
                <w:rFonts w:ascii="Arial" w:hAnsi="Arial" w:cs="Arial"/>
                <w:sz w:val="20"/>
                <w:szCs w:val="20"/>
              </w:rPr>
            </w:pPr>
            <w:r w:rsidRPr="000A655D">
              <w:rPr>
                <w:rFonts w:ascii="Arial" w:hAnsi="Arial" w:cs="Arial"/>
                <w:sz w:val="20"/>
                <w:szCs w:val="20"/>
              </w:rPr>
              <w:t xml:space="preserve">Revisión y aprobación del documento </w:t>
            </w:r>
          </w:p>
        </w:tc>
        <w:tc>
          <w:tcPr>
            <w:tcW w:w="3509" w:type="dxa"/>
            <w:tcBorders>
              <w:left w:val="single" w:sz="2" w:space="0" w:color="auto"/>
              <w:right w:val="single" w:sz="4" w:space="0" w:color="auto"/>
            </w:tcBorders>
            <w:vAlign w:val="center"/>
          </w:tcPr>
          <w:p w14:paraId="058B63F3" w14:textId="332F7CFF" w:rsidR="000A655D" w:rsidRPr="000A655D" w:rsidRDefault="000A655D" w:rsidP="000A655D">
            <w:pPr>
              <w:jc w:val="center"/>
              <w:rPr>
                <w:rFonts w:ascii="Arial" w:hAnsi="Arial" w:cs="Arial"/>
                <w:sz w:val="20"/>
                <w:szCs w:val="20"/>
              </w:rPr>
            </w:pPr>
            <w:r>
              <w:rPr>
                <w:rFonts w:ascii="Arial" w:hAnsi="Arial" w:cs="Arial"/>
                <w:sz w:val="20"/>
                <w:szCs w:val="20"/>
              </w:rPr>
              <w:t>Fausto Mario Díaz Cabrera</w:t>
            </w:r>
          </w:p>
        </w:tc>
      </w:tr>
      <w:tr w:rsidR="00D7410C" w:rsidRPr="00B6173C" w14:paraId="57C039BE" w14:textId="77777777" w:rsidTr="007E25CA">
        <w:trPr>
          <w:trHeight w:val="422"/>
        </w:trPr>
        <w:tc>
          <w:tcPr>
            <w:tcW w:w="1242" w:type="dxa"/>
            <w:tcBorders>
              <w:right w:val="single" w:sz="2" w:space="0" w:color="auto"/>
            </w:tcBorders>
            <w:vAlign w:val="center"/>
          </w:tcPr>
          <w:p w14:paraId="0E5E4EDB" w14:textId="300871BF" w:rsidR="00D7410C" w:rsidRPr="000A655D" w:rsidRDefault="00D7410C" w:rsidP="00D7410C">
            <w:pPr>
              <w:jc w:val="center"/>
              <w:rPr>
                <w:rFonts w:ascii="Arial" w:hAnsi="Arial" w:cs="Arial"/>
                <w:b/>
                <w:bCs/>
                <w:sz w:val="20"/>
                <w:szCs w:val="20"/>
              </w:rPr>
            </w:pPr>
            <w:r>
              <w:rPr>
                <w:rFonts w:ascii="Arial" w:hAnsi="Arial" w:cs="Arial"/>
                <w:b/>
                <w:bCs/>
                <w:sz w:val="20"/>
                <w:szCs w:val="20"/>
              </w:rPr>
              <w:t>2.1</w:t>
            </w:r>
          </w:p>
        </w:tc>
        <w:tc>
          <w:tcPr>
            <w:tcW w:w="1701" w:type="dxa"/>
            <w:tcBorders>
              <w:right w:val="single" w:sz="2" w:space="0" w:color="auto"/>
            </w:tcBorders>
            <w:vAlign w:val="center"/>
          </w:tcPr>
          <w:p w14:paraId="5303D4BD" w14:textId="689E5E89" w:rsidR="00D7410C" w:rsidRPr="000A655D" w:rsidRDefault="00AD4476" w:rsidP="00D7410C">
            <w:pPr>
              <w:jc w:val="center"/>
              <w:rPr>
                <w:rFonts w:ascii="Arial" w:hAnsi="Arial" w:cs="Arial"/>
                <w:sz w:val="20"/>
                <w:szCs w:val="20"/>
              </w:rPr>
            </w:pPr>
            <w:r>
              <w:rPr>
                <w:rFonts w:ascii="Arial" w:hAnsi="Arial" w:cs="Arial"/>
                <w:sz w:val="20"/>
                <w:szCs w:val="20"/>
              </w:rPr>
              <w:t>0</w:t>
            </w:r>
            <w:r w:rsidR="001F398B">
              <w:rPr>
                <w:rFonts w:ascii="Arial" w:hAnsi="Arial" w:cs="Arial"/>
                <w:sz w:val="20"/>
                <w:szCs w:val="20"/>
              </w:rPr>
              <w:t>6</w:t>
            </w:r>
            <w:r>
              <w:rPr>
                <w:rFonts w:ascii="Arial" w:hAnsi="Arial" w:cs="Arial"/>
                <w:sz w:val="20"/>
                <w:szCs w:val="20"/>
              </w:rPr>
              <w:t>/05/2025</w:t>
            </w:r>
          </w:p>
        </w:tc>
        <w:tc>
          <w:tcPr>
            <w:tcW w:w="3721" w:type="dxa"/>
            <w:tcBorders>
              <w:right w:val="single" w:sz="2" w:space="0" w:color="auto"/>
            </w:tcBorders>
            <w:vAlign w:val="center"/>
          </w:tcPr>
          <w:p w14:paraId="550544CE" w14:textId="6F340C17" w:rsidR="00D7410C" w:rsidRPr="000A655D" w:rsidRDefault="00D7410C" w:rsidP="00D7410C">
            <w:pPr>
              <w:jc w:val="center"/>
              <w:rPr>
                <w:rFonts w:ascii="Arial" w:hAnsi="Arial" w:cs="Arial"/>
                <w:sz w:val="20"/>
                <w:szCs w:val="20"/>
              </w:rPr>
            </w:pPr>
            <w:r w:rsidRPr="000A655D">
              <w:rPr>
                <w:rFonts w:ascii="Arial" w:hAnsi="Arial" w:cs="Arial"/>
                <w:sz w:val="20"/>
                <w:szCs w:val="20"/>
              </w:rPr>
              <w:t>Control de cambios</w:t>
            </w:r>
          </w:p>
        </w:tc>
        <w:tc>
          <w:tcPr>
            <w:tcW w:w="3509" w:type="dxa"/>
            <w:tcBorders>
              <w:left w:val="single" w:sz="2" w:space="0" w:color="auto"/>
              <w:right w:val="single" w:sz="4" w:space="0" w:color="auto"/>
            </w:tcBorders>
            <w:vAlign w:val="center"/>
          </w:tcPr>
          <w:p w14:paraId="462D6D20" w14:textId="3AC0CD49" w:rsidR="00D7410C" w:rsidRDefault="00D7410C" w:rsidP="00D7410C">
            <w:pPr>
              <w:jc w:val="center"/>
              <w:rPr>
                <w:rFonts w:ascii="Arial" w:hAnsi="Arial" w:cs="Arial"/>
                <w:sz w:val="20"/>
                <w:szCs w:val="20"/>
              </w:rPr>
            </w:pPr>
            <w:r>
              <w:rPr>
                <w:rFonts w:ascii="Arial" w:hAnsi="Arial" w:cs="Arial"/>
                <w:sz w:val="20"/>
                <w:szCs w:val="20"/>
              </w:rPr>
              <w:t>José Antonio Martínez Sánchez</w:t>
            </w:r>
          </w:p>
        </w:tc>
      </w:tr>
      <w:tr w:rsidR="00AD4476" w:rsidRPr="00B6173C" w14:paraId="2F60451B" w14:textId="77777777" w:rsidTr="007E25CA">
        <w:trPr>
          <w:trHeight w:val="422"/>
        </w:trPr>
        <w:tc>
          <w:tcPr>
            <w:tcW w:w="1242" w:type="dxa"/>
            <w:tcBorders>
              <w:right w:val="single" w:sz="2" w:space="0" w:color="auto"/>
            </w:tcBorders>
            <w:vAlign w:val="center"/>
          </w:tcPr>
          <w:p w14:paraId="22EF9604" w14:textId="25175F2C" w:rsidR="00AD4476" w:rsidRPr="000A655D" w:rsidRDefault="00AD4476" w:rsidP="00AD4476">
            <w:pPr>
              <w:jc w:val="center"/>
              <w:rPr>
                <w:rFonts w:ascii="Arial" w:hAnsi="Arial" w:cs="Arial"/>
                <w:b/>
                <w:bCs/>
                <w:sz w:val="20"/>
                <w:szCs w:val="20"/>
              </w:rPr>
            </w:pPr>
            <w:r>
              <w:rPr>
                <w:rFonts w:ascii="Arial" w:hAnsi="Arial" w:cs="Arial"/>
                <w:b/>
                <w:bCs/>
                <w:sz w:val="20"/>
                <w:szCs w:val="20"/>
              </w:rPr>
              <w:t>3.0</w:t>
            </w:r>
          </w:p>
        </w:tc>
        <w:tc>
          <w:tcPr>
            <w:tcW w:w="1701" w:type="dxa"/>
            <w:tcBorders>
              <w:right w:val="single" w:sz="2" w:space="0" w:color="auto"/>
            </w:tcBorders>
            <w:vAlign w:val="center"/>
          </w:tcPr>
          <w:p w14:paraId="5C5AD1E5" w14:textId="6DE330BD" w:rsidR="00AD4476" w:rsidRPr="000A655D" w:rsidRDefault="00AD4476" w:rsidP="00AD4476">
            <w:pPr>
              <w:jc w:val="center"/>
              <w:rPr>
                <w:rFonts w:ascii="Arial" w:hAnsi="Arial" w:cs="Arial"/>
                <w:sz w:val="20"/>
                <w:szCs w:val="20"/>
              </w:rPr>
            </w:pPr>
            <w:r>
              <w:rPr>
                <w:rFonts w:ascii="Arial" w:hAnsi="Arial" w:cs="Arial"/>
                <w:sz w:val="20"/>
                <w:szCs w:val="20"/>
              </w:rPr>
              <w:t>0</w:t>
            </w:r>
            <w:r w:rsidR="001F398B">
              <w:rPr>
                <w:rFonts w:ascii="Arial" w:hAnsi="Arial" w:cs="Arial"/>
                <w:sz w:val="20"/>
                <w:szCs w:val="20"/>
              </w:rPr>
              <w:t>6</w:t>
            </w:r>
            <w:r>
              <w:rPr>
                <w:rFonts w:ascii="Arial" w:hAnsi="Arial" w:cs="Arial"/>
                <w:sz w:val="20"/>
                <w:szCs w:val="20"/>
              </w:rPr>
              <w:t>/05/2025</w:t>
            </w:r>
          </w:p>
        </w:tc>
        <w:tc>
          <w:tcPr>
            <w:tcW w:w="3721" w:type="dxa"/>
            <w:tcBorders>
              <w:right w:val="single" w:sz="2" w:space="0" w:color="auto"/>
            </w:tcBorders>
            <w:vAlign w:val="center"/>
          </w:tcPr>
          <w:p w14:paraId="2333321C" w14:textId="119037F9" w:rsidR="00AD4476" w:rsidRPr="000A655D" w:rsidRDefault="00AD4476" w:rsidP="00AD4476">
            <w:pPr>
              <w:jc w:val="center"/>
              <w:rPr>
                <w:rFonts w:ascii="Arial" w:hAnsi="Arial" w:cs="Arial"/>
                <w:sz w:val="20"/>
                <w:szCs w:val="20"/>
              </w:rPr>
            </w:pPr>
            <w:r w:rsidRPr="000A655D">
              <w:rPr>
                <w:rFonts w:ascii="Arial" w:hAnsi="Arial" w:cs="Arial"/>
                <w:sz w:val="20"/>
                <w:szCs w:val="20"/>
              </w:rPr>
              <w:t xml:space="preserve">Revisión y aprobación del documento </w:t>
            </w:r>
          </w:p>
        </w:tc>
        <w:tc>
          <w:tcPr>
            <w:tcW w:w="3509" w:type="dxa"/>
            <w:tcBorders>
              <w:left w:val="single" w:sz="2" w:space="0" w:color="auto"/>
              <w:right w:val="single" w:sz="4" w:space="0" w:color="auto"/>
            </w:tcBorders>
            <w:vAlign w:val="center"/>
          </w:tcPr>
          <w:p w14:paraId="7E160F92" w14:textId="64C005C0" w:rsidR="00AD4476" w:rsidRDefault="00AD4476" w:rsidP="00AD4476">
            <w:pPr>
              <w:jc w:val="center"/>
              <w:rPr>
                <w:rFonts w:ascii="Arial" w:hAnsi="Arial" w:cs="Arial"/>
                <w:sz w:val="20"/>
                <w:szCs w:val="20"/>
              </w:rPr>
            </w:pPr>
            <w:r>
              <w:rPr>
                <w:rFonts w:ascii="Arial" w:hAnsi="Arial" w:cs="Arial"/>
                <w:sz w:val="20"/>
                <w:szCs w:val="20"/>
              </w:rPr>
              <w:t>Fausto Mario Díaz Cabrera</w:t>
            </w:r>
          </w:p>
        </w:tc>
      </w:tr>
    </w:tbl>
    <w:p w14:paraId="227C77B7" w14:textId="77777777" w:rsidR="002A5646" w:rsidRPr="00B6173C" w:rsidRDefault="002A5646" w:rsidP="002A5646">
      <w:pPr>
        <w:jc w:val="center"/>
        <w:rPr>
          <w:rFonts w:ascii="Arial" w:hAnsi="Arial" w:cs="Arial"/>
          <w:sz w:val="20"/>
          <w:szCs w:val="20"/>
          <w:lang w:val="es-ES" w:eastAsia="es-MX"/>
        </w:rPr>
      </w:pPr>
    </w:p>
    <w:p w14:paraId="0C627BE7" w14:textId="77777777" w:rsidR="00170AE3" w:rsidRPr="00B6173C" w:rsidRDefault="00170AE3" w:rsidP="002A5646">
      <w:pPr>
        <w:jc w:val="center"/>
        <w:rPr>
          <w:rFonts w:ascii="Arial" w:hAnsi="Arial" w:cs="Arial"/>
          <w:sz w:val="20"/>
          <w:szCs w:val="20"/>
          <w:lang w:val="es-ES" w:eastAsia="es-MX"/>
        </w:rPr>
      </w:pPr>
    </w:p>
    <w:p w14:paraId="36038263" w14:textId="77777777" w:rsidR="00170AE3" w:rsidRPr="00B6173C" w:rsidRDefault="00170AE3" w:rsidP="002A5646">
      <w:pPr>
        <w:jc w:val="center"/>
        <w:rPr>
          <w:rFonts w:ascii="Arial" w:hAnsi="Arial" w:cs="Arial"/>
          <w:sz w:val="20"/>
          <w:szCs w:val="20"/>
          <w:lang w:val="es-ES" w:eastAsia="es-MX"/>
        </w:rPr>
      </w:pPr>
    </w:p>
    <w:p w14:paraId="5075C9B7" w14:textId="77777777" w:rsidR="002A5646" w:rsidRPr="00B6173C" w:rsidRDefault="002A5646" w:rsidP="002A5646">
      <w:pPr>
        <w:rPr>
          <w:rFonts w:ascii="Arial" w:hAnsi="Arial" w:cs="Arial"/>
          <w:sz w:val="20"/>
          <w:szCs w:val="20"/>
        </w:rPr>
      </w:pPr>
    </w:p>
    <w:p w14:paraId="082DE3AD" w14:textId="77777777" w:rsidR="0055027F" w:rsidRPr="00B6173C" w:rsidRDefault="0055027F">
      <w:pPr>
        <w:rPr>
          <w:rFonts w:ascii="Arial" w:hAnsi="Arial" w:cs="Arial"/>
          <w:sz w:val="20"/>
          <w:szCs w:val="20"/>
        </w:rPr>
      </w:pPr>
    </w:p>
    <w:p w14:paraId="5B1598A1" w14:textId="77777777" w:rsidR="0055027F" w:rsidRPr="00B6173C" w:rsidRDefault="0055027F">
      <w:pPr>
        <w:rPr>
          <w:rFonts w:ascii="Arial" w:hAnsi="Arial" w:cs="Arial"/>
          <w:sz w:val="20"/>
          <w:szCs w:val="20"/>
        </w:rPr>
      </w:pPr>
    </w:p>
    <w:p w14:paraId="524C2CA0" w14:textId="77777777" w:rsidR="0055027F" w:rsidRPr="00B6173C" w:rsidRDefault="0055027F">
      <w:pPr>
        <w:rPr>
          <w:rFonts w:ascii="Arial" w:hAnsi="Arial" w:cs="Arial"/>
          <w:sz w:val="20"/>
          <w:szCs w:val="20"/>
        </w:rPr>
      </w:pPr>
    </w:p>
    <w:p w14:paraId="1F4E4FF6" w14:textId="77777777" w:rsidR="0055027F" w:rsidRPr="00B6173C" w:rsidRDefault="0055027F">
      <w:pPr>
        <w:rPr>
          <w:rFonts w:ascii="Arial" w:hAnsi="Arial" w:cs="Arial"/>
          <w:sz w:val="20"/>
          <w:szCs w:val="20"/>
        </w:rPr>
      </w:pPr>
    </w:p>
    <w:p w14:paraId="314E79C0" w14:textId="77777777" w:rsidR="0055027F" w:rsidRPr="00B6173C" w:rsidRDefault="0055027F">
      <w:pPr>
        <w:rPr>
          <w:rFonts w:ascii="Arial" w:hAnsi="Arial" w:cs="Arial"/>
          <w:sz w:val="20"/>
          <w:szCs w:val="20"/>
        </w:rPr>
      </w:pPr>
    </w:p>
    <w:p w14:paraId="0FAF45FE" w14:textId="77777777" w:rsidR="0055027F" w:rsidRPr="00B6173C" w:rsidRDefault="0055027F">
      <w:pPr>
        <w:rPr>
          <w:rFonts w:ascii="Arial" w:hAnsi="Arial" w:cs="Arial"/>
          <w:sz w:val="20"/>
          <w:szCs w:val="20"/>
        </w:rPr>
      </w:pPr>
    </w:p>
    <w:p w14:paraId="39792023" w14:textId="77777777" w:rsidR="0055027F" w:rsidRPr="00B6173C" w:rsidRDefault="0055027F">
      <w:pPr>
        <w:rPr>
          <w:rFonts w:ascii="Arial" w:hAnsi="Arial" w:cs="Arial"/>
          <w:sz w:val="20"/>
          <w:szCs w:val="20"/>
        </w:rPr>
      </w:pPr>
    </w:p>
    <w:p w14:paraId="09197E23" w14:textId="77777777" w:rsidR="0055027F" w:rsidRPr="00B6173C" w:rsidRDefault="0055027F">
      <w:pPr>
        <w:rPr>
          <w:rFonts w:ascii="Arial" w:hAnsi="Arial" w:cs="Arial"/>
          <w:sz w:val="20"/>
          <w:szCs w:val="20"/>
        </w:rPr>
      </w:pPr>
    </w:p>
    <w:p w14:paraId="1515EFE3" w14:textId="77777777" w:rsidR="0055027F" w:rsidRPr="00B6173C" w:rsidRDefault="0055027F">
      <w:pPr>
        <w:rPr>
          <w:rFonts w:ascii="Arial" w:hAnsi="Arial" w:cs="Arial"/>
          <w:sz w:val="20"/>
          <w:szCs w:val="20"/>
        </w:rPr>
      </w:pPr>
    </w:p>
    <w:p w14:paraId="7D2CB821" w14:textId="77777777" w:rsidR="0055027F" w:rsidRPr="00B6173C" w:rsidRDefault="0055027F">
      <w:pPr>
        <w:rPr>
          <w:rFonts w:ascii="Arial" w:hAnsi="Arial" w:cs="Arial"/>
          <w:sz w:val="20"/>
          <w:szCs w:val="20"/>
        </w:rPr>
      </w:pPr>
    </w:p>
    <w:p w14:paraId="2F5401B8" w14:textId="77777777" w:rsidR="0055027F" w:rsidRPr="00B6173C" w:rsidRDefault="0055027F">
      <w:pPr>
        <w:rPr>
          <w:rFonts w:ascii="Arial" w:hAnsi="Arial" w:cs="Arial"/>
          <w:sz w:val="20"/>
          <w:szCs w:val="20"/>
        </w:rPr>
      </w:pPr>
    </w:p>
    <w:p w14:paraId="6598AFDB" w14:textId="77777777" w:rsidR="0055027F" w:rsidRPr="00B6173C" w:rsidRDefault="0055027F">
      <w:pPr>
        <w:rPr>
          <w:rFonts w:ascii="Arial" w:hAnsi="Arial" w:cs="Arial"/>
          <w:sz w:val="20"/>
          <w:szCs w:val="20"/>
        </w:rPr>
      </w:pPr>
    </w:p>
    <w:p w14:paraId="54FDD4A0" w14:textId="77777777" w:rsidR="0055027F" w:rsidRPr="00B6173C" w:rsidRDefault="0055027F">
      <w:pPr>
        <w:rPr>
          <w:rFonts w:ascii="Arial" w:hAnsi="Arial" w:cs="Arial"/>
          <w:sz w:val="20"/>
          <w:szCs w:val="20"/>
        </w:rPr>
      </w:pPr>
    </w:p>
    <w:p w14:paraId="3DC1F8BC" w14:textId="77777777" w:rsidR="0055027F" w:rsidRPr="00B6173C" w:rsidRDefault="0055027F">
      <w:pPr>
        <w:rPr>
          <w:rFonts w:ascii="Arial" w:hAnsi="Arial" w:cs="Arial"/>
          <w:sz w:val="20"/>
          <w:szCs w:val="20"/>
        </w:rPr>
      </w:pPr>
    </w:p>
    <w:p w14:paraId="459BA46D" w14:textId="77777777" w:rsidR="00494157" w:rsidRPr="00B6173C" w:rsidRDefault="00494157">
      <w:pPr>
        <w:rPr>
          <w:rFonts w:ascii="Arial" w:hAnsi="Arial" w:cs="Arial"/>
          <w:sz w:val="20"/>
          <w:szCs w:val="20"/>
        </w:rPr>
      </w:pPr>
    </w:p>
    <w:p w14:paraId="3369E356" w14:textId="77777777" w:rsidR="00494157" w:rsidRPr="00B6173C" w:rsidRDefault="00494157">
      <w:pPr>
        <w:rPr>
          <w:rFonts w:ascii="Arial" w:hAnsi="Arial" w:cs="Arial"/>
          <w:sz w:val="20"/>
          <w:szCs w:val="20"/>
        </w:rPr>
      </w:pPr>
    </w:p>
    <w:p w14:paraId="2CBEE07A" w14:textId="77777777" w:rsidR="00494157" w:rsidRPr="00B6173C" w:rsidRDefault="00494157">
      <w:pPr>
        <w:rPr>
          <w:rFonts w:ascii="Arial" w:hAnsi="Arial" w:cs="Arial"/>
          <w:sz w:val="20"/>
          <w:szCs w:val="20"/>
        </w:rPr>
      </w:pPr>
    </w:p>
    <w:p w14:paraId="3D902E49" w14:textId="77777777" w:rsidR="00494157" w:rsidRPr="00B6173C" w:rsidRDefault="00494157">
      <w:pPr>
        <w:rPr>
          <w:rFonts w:ascii="Arial" w:hAnsi="Arial" w:cs="Arial"/>
          <w:sz w:val="20"/>
          <w:szCs w:val="20"/>
        </w:rPr>
      </w:pPr>
    </w:p>
    <w:p w14:paraId="15ED8F33" w14:textId="77777777" w:rsidR="00494157" w:rsidRPr="00B6173C" w:rsidRDefault="00494157">
      <w:pPr>
        <w:rPr>
          <w:rFonts w:ascii="Arial" w:hAnsi="Arial" w:cs="Arial"/>
          <w:sz w:val="20"/>
          <w:szCs w:val="20"/>
        </w:rPr>
      </w:pPr>
    </w:p>
    <w:p w14:paraId="14D29D82" w14:textId="77777777" w:rsidR="001B2013" w:rsidRPr="00B6173C" w:rsidRDefault="001B2013" w:rsidP="001B2013">
      <w:pPr>
        <w:spacing w:line="276" w:lineRule="auto"/>
        <w:jc w:val="both"/>
        <w:rPr>
          <w:rFonts w:ascii="Arial" w:hAnsi="Arial" w:cs="Arial"/>
          <w:sz w:val="20"/>
          <w:szCs w:val="20"/>
        </w:rPr>
      </w:pPr>
    </w:p>
    <w:p w14:paraId="6EF133CE" w14:textId="77777777" w:rsidR="001B2013" w:rsidRPr="00B6173C" w:rsidRDefault="001B2013" w:rsidP="001B2013">
      <w:pPr>
        <w:spacing w:after="120" w:line="276" w:lineRule="auto"/>
        <w:jc w:val="both"/>
        <w:rPr>
          <w:rFonts w:ascii="Arial" w:eastAsia="Arial" w:hAnsi="Arial" w:cs="Arial"/>
          <w:sz w:val="20"/>
          <w:szCs w:val="20"/>
        </w:rPr>
      </w:pPr>
    </w:p>
    <w:p w14:paraId="365D4CCA" w14:textId="77777777" w:rsidR="001B2013" w:rsidRDefault="001B2013" w:rsidP="001B2013">
      <w:pPr>
        <w:pStyle w:val="NormalWeb"/>
        <w:spacing w:line="276" w:lineRule="auto"/>
        <w:jc w:val="both"/>
        <w:rPr>
          <w:rFonts w:ascii="Arial" w:eastAsia="Arial" w:hAnsi="Arial" w:cs="Arial"/>
          <w:sz w:val="20"/>
          <w:szCs w:val="20"/>
          <w:lang w:eastAsia="es-ES"/>
        </w:rPr>
      </w:pPr>
    </w:p>
    <w:p w14:paraId="2623699B" w14:textId="77777777" w:rsidR="00C13840" w:rsidRDefault="00C13840" w:rsidP="001B2013">
      <w:pPr>
        <w:pStyle w:val="NormalWeb"/>
        <w:spacing w:line="276" w:lineRule="auto"/>
        <w:jc w:val="both"/>
        <w:rPr>
          <w:rFonts w:ascii="Arial" w:eastAsia="Arial" w:hAnsi="Arial" w:cs="Arial"/>
          <w:sz w:val="20"/>
          <w:szCs w:val="20"/>
          <w:lang w:eastAsia="es-ES"/>
        </w:rPr>
      </w:pPr>
    </w:p>
    <w:p w14:paraId="4075B13A" w14:textId="3E92871B" w:rsidR="001B2013" w:rsidRPr="00B6173C" w:rsidRDefault="001B2013" w:rsidP="001B2013">
      <w:pPr>
        <w:spacing w:line="276" w:lineRule="auto"/>
        <w:jc w:val="both"/>
        <w:rPr>
          <w:rFonts w:ascii="Arial" w:hAnsi="Arial" w:cs="Arial"/>
          <w:sz w:val="20"/>
          <w:szCs w:val="20"/>
        </w:rPr>
      </w:pPr>
    </w:p>
    <w:p w14:paraId="7E1CC5A0" w14:textId="77777777" w:rsidR="001B2013" w:rsidRPr="004D467A" w:rsidRDefault="001B2013" w:rsidP="004D467A">
      <w:pPr>
        <w:shd w:val="clear" w:color="auto" w:fill="FFFFFF" w:themeFill="background1"/>
        <w:spacing w:line="276" w:lineRule="auto"/>
        <w:jc w:val="both"/>
        <w:rPr>
          <w:rFonts w:ascii="Arial" w:hAnsi="Arial" w:cs="Arial"/>
          <w:sz w:val="20"/>
          <w:szCs w:val="20"/>
        </w:rPr>
      </w:pPr>
    </w:p>
    <w:p w14:paraId="30D676E0" w14:textId="77777777" w:rsidR="001B2013" w:rsidRPr="004D467A" w:rsidRDefault="001B2013" w:rsidP="004D467A">
      <w:pPr>
        <w:shd w:val="clear" w:color="auto" w:fill="FFFFFF" w:themeFill="background1"/>
        <w:spacing w:line="276" w:lineRule="auto"/>
        <w:jc w:val="both"/>
        <w:rPr>
          <w:rFonts w:ascii="Arial" w:hAnsi="Arial" w:cs="Arial"/>
          <w:sz w:val="20"/>
          <w:szCs w:val="20"/>
        </w:rPr>
      </w:pPr>
    </w:p>
    <w:sdt>
      <w:sdtPr>
        <w:rPr>
          <w:rFonts w:ascii="Times New Roman" w:hAnsi="Times New Roman" w:cs="Times New Roman"/>
          <w:b w:val="0"/>
          <w:bCs w:val="0"/>
          <w:i/>
          <w:iCs/>
          <w:sz w:val="24"/>
          <w:szCs w:val="24"/>
        </w:rPr>
        <w:id w:val="837360533"/>
        <w:docPartObj>
          <w:docPartGallery w:val="Table of Contents"/>
          <w:docPartUnique/>
        </w:docPartObj>
      </w:sdtPr>
      <w:sdtEndPr>
        <w:rPr>
          <w:i w:val="0"/>
          <w:iCs w:val="0"/>
          <w:noProof/>
        </w:rPr>
      </w:sdtEndPr>
      <w:sdtContent>
        <w:p w14:paraId="2E9B2AA5" w14:textId="77777777" w:rsidR="001B2013" w:rsidRDefault="001B2013" w:rsidP="00E71F60">
          <w:pPr>
            <w:pStyle w:val="TOC1"/>
            <w:jc w:val="center"/>
          </w:pPr>
          <w:r w:rsidRPr="004D467A">
            <w:t>INDICE</w:t>
          </w:r>
        </w:p>
        <w:p w14:paraId="25AC3596" w14:textId="77777777" w:rsidR="00E5117C" w:rsidRPr="00E5117C" w:rsidRDefault="00E5117C" w:rsidP="00E5117C"/>
        <w:p w14:paraId="3976BBC6" w14:textId="7536AD22" w:rsidR="00E5117C" w:rsidRDefault="001B2013">
          <w:pPr>
            <w:pStyle w:val="TOC1"/>
            <w:rPr>
              <w:rFonts w:asciiTheme="minorHAnsi" w:eastAsiaTheme="minorEastAsia" w:hAnsiTheme="minorHAnsi" w:cstheme="minorBidi"/>
              <w:b w:val="0"/>
              <w:bCs w:val="0"/>
              <w:noProof/>
              <w:kern w:val="2"/>
              <w:sz w:val="24"/>
              <w:szCs w:val="24"/>
              <w:lang w:eastAsia="es-MX"/>
              <w14:ligatures w14:val="standardContextual"/>
            </w:rPr>
          </w:pPr>
          <w:r w:rsidRPr="004D467A">
            <w:rPr>
              <w:i/>
              <w:iCs/>
              <w:lang w:eastAsia="en-US"/>
            </w:rPr>
            <w:fldChar w:fldCharType="begin"/>
          </w:r>
          <w:r w:rsidRPr="004D467A">
            <w:instrText>TOC \o "1-3" \h \z \u</w:instrText>
          </w:r>
          <w:r w:rsidRPr="004D467A">
            <w:rPr>
              <w:i/>
              <w:iCs/>
              <w:lang w:eastAsia="en-US"/>
            </w:rPr>
            <w:fldChar w:fldCharType="separate"/>
          </w:r>
          <w:hyperlink w:anchor="_Toc197425959" w:history="1">
            <w:r w:rsidR="00E5117C" w:rsidRPr="00934B17">
              <w:rPr>
                <w:rStyle w:val="Hyperlink"/>
                <w:rFonts w:cs="Arial"/>
                <w:noProof/>
              </w:rPr>
              <w:t>1.</w:t>
            </w:r>
            <w:r w:rsidR="00E5117C">
              <w:rPr>
                <w:rFonts w:asciiTheme="minorHAnsi" w:eastAsiaTheme="minorEastAsia" w:hAnsiTheme="minorHAnsi" w:cstheme="minorBidi"/>
                <w:b w:val="0"/>
                <w:bCs w:val="0"/>
                <w:noProof/>
                <w:kern w:val="2"/>
                <w:sz w:val="24"/>
                <w:szCs w:val="24"/>
                <w:lang w:eastAsia="es-MX"/>
                <w14:ligatures w14:val="standardContextual"/>
              </w:rPr>
              <w:tab/>
            </w:r>
            <w:r w:rsidR="00E5117C" w:rsidRPr="00934B17">
              <w:rPr>
                <w:rStyle w:val="Hyperlink"/>
                <w:rFonts w:cs="Arial"/>
                <w:noProof/>
              </w:rPr>
              <w:t>Objetivo del documento</w:t>
            </w:r>
            <w:r w:rsidR="00E5117C">
              <w:rPr>
                <w:noProof/>
                <w:webHidden/>
              </w:rPr>
              <w:tab/>
            </w:r>
            <w:r w:rsidR="00E5117C">
              <w:rPr>
                <w:noProof/>
                <w:webHidden/>
              </w:rPr>
              <w:fldChar w:fldCharType="begin"/>
            </w:r>
            <w:r w:rsidR="00E5117C">
              <w:rPr>
                <w:noProof/>
                <w:webHidden/>
              </w:rPr>
              <w:instrText xml:space="preserve"> PAGEREF _Toc197425959 \h </w:instrText>
            </w:r>
            <w:r w:rsidR="00E5117C">
              <w:rPr>
                <w:noProof/>
                <w:webHidden/>
              </w:rPr>
            </w:r>
            <w:r w:rsidR="00E5117C">
              <w:rPr>
                <w:noProof/>
                <w:webHidden/>
              </w:rPr>
              <w:fldChar w:fldCharType="separate"/>
            </w:r>
            <w:r w:rsidR="00EF0FB2">
              <w:rPr>
                <w:noProof/>
                <w:webHidden/>
              </w:rPr>
              <w:t>4</w:t>
            </w:r>
            <w:r w:rsidR="00E5117C">
              <w:rPr>
                <w:noProof/>
                <w:webHidden/>
              </w:rPr>
              <w:fldChar w:fldCharType="end"/>
            </w:r>
          </w:hyperlink>
        </w:p>
        <w:p w14:paraId="1B0E7E83" w14:textId="7DAD201B"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0" w:history="1">
            <w:r w:rsidRPr="00934B17">
              <w:rPr>
                <w:rStyle w:val="Hyperlink"/>
                <w:rFonts w:cs="Arial"/>
                <w:noProof/>
              </w:rPr>
              <w:t>2.</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Objetivo</w:t>
            </w:r>
            <w:r>
              <w:rPr>
                <w:noProof/>
                <w:webHidden/>
              </w:rPr>
              <w:tab/>
            </w:r>
            <w:r>
              <w:rPr>
                <w:noProof/>
                <w:webHidden/>
              </w:rPr>
              <w:fldChar w:fldCharType="begin"/>
            </w:r>
            <w:r>
              <w:rPr>
                <w:noProof/>
                <w:webHidden/>
              </w:rPr>
              <w:instrText xml:space="preserve"> PAGEREF _Toc197425960 \h </w:instrText>
            </w:r>
            <w:r>
              <w:rPr>
                <w:noProof/>
                <w:webHidden/>
              </w:rPr>
            </w:r>
            <w:r>
              <w:rPr>
                <w:noProof/>
                <w:webHidden/>
              </w:rPr>
              <w:fldChar w:fldCharType="separate"/>
            </w:r>
            <w:r w:rsidR="00EF0FB2">
              <w:rPr>
                <w:noProof/>
                <w:webHidden/>
              </w:rPr>
              <w:t>4</w:t>
            </w:r>
            <w:r>
              <w:rPr>
                <w:noProof/>
                <w:webHidden/>
              </w:rPr>
              <w:fldChar w:fldCharType="end"/>
            </w:r>
          </w:hyperlink>
        </w:p>
        <w:p w14:paraId="16182A6E" w14:textId="508C843B"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1" w:history="1">
            <w:r w:rsidRPr="00934B17">
              <w:rPr>
                <w:rStyle w:val="Hyperlink"/>
                <w:rFonts w:cs="Arial"/>
                <w:noProof/>
              </w:rPr>
              <w:t>3.</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Alcance</w:t>
            </w:r>
            <w:r>
              <w:rPr>
                <w:noProof/>
                <w:webHidden/>
              </w:rPr>
              <w:tab/>
            </w:r>
            <w:r>
              <w:rPr>
                <w:noProof/>
                <w:webHidden/>
              </w:rPr>
              <w:fldChar w:fldCharType="begin"/>
            </w:r>
            <w:r>
              <w:rPr>
                <w:noProof/>
                <w:webHidden/>
              </w:rPr>
              <w:instrText xml:space="preserve"> PAGEREF _Toc197425961 \h </w:instrText>
            </w:r>
            <w:r>
              <w:rPr>
                <w:noProof/>
                <w:webHidden/>
              </w:rPr>
            </w:r>
            <w:r>
              <w:rPr>
                <w:noProof/>
                <w:webHidden/>
              </w:rPr>
              <w:fldChar w:fldCharType="separate"/>
            </w:r>
            <w:r w:rsidR="00EF0FB2">
              <w:rPr>
                <w:noProof/>
                <w:webHidden/>
              </w:rPr>
              <w:t>5</w:t>
            </w:r>
            <w:r>
              <w:rPr>
                <w:noProof/>
                <w:webHidden/>
              </w:rPr>
              <w:fldChar w:fldCharType="end"/>
            </w:r>
          </w:hyperlink>
        </w:p>
        <w:p w14:paraId="38207256" w14:textId="68E7BCA3"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2" w:history="1">
            <w:r w:rsidRPr="00934B17">
              <w:rPr>
                <w:rStyle w:val="Hyperlink"/>
                <w:rFonts w:cs="Arial"/>
                <w:noProof/>
              </w:rPr>
              <w:t>4.</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Modalidad del C</w:t>
            </w:r>
            <w:r w:rsidRPr="00934B17">
              <w:rPr>
                <w:rStyle w:val="Hyperlink"/>
                <w:rFonts w:cs="Arial"/>
                <w:noProof/>
              </w:rPr>
              <w:t>o</w:t>
            </w:r>
            <w:r w:rsidRPr="00934B17">
              <w:rPr>
                <w:rStyle w:val="Hyperlink"/>
                <w:rFonts w:cs="Arial"/>
                <w:noProof/>
              </w:rPr>
              <w:t>ntrato</w:t>
            </w:r>
            <w:r>
              <w:rPr>
                <w:noProof/>
                <w:webHidden/>
              </w:rPr>
              <w:tab/>
            </w:r>
            <w:r>
              <w:rPr>
                <w:noProof/>
                <w:webHidden/>
              </w:rPr>
              <w:fldChar w:fldCharType="begin"/>
            </w:r>
            <w:r>
              <w:rPr>
                <w:noProof/>
                <w:webHidden/>
              </w:rPr>
              <w:instrText xml:space="preserve"> PAGEREF _Toc197425962 \h </w:instrText>
            </w:r>
            <w:r>
              <w:rPr>
                <w:noProof/>
                <w:webHidden/>
              </w:rPr>
            </w:r>
            <w:r>
              <w:rPr>
                <w:noProof/>
                <w:webHidden/>
              </w:rPr>
              <w:fldChar w:fldCharType="separate"/>
            </w:r>
            <w:r w:rsidR="00EF0FB2">
              <w:rPr>
                <w:noProof/>
                <w:webHidden/>
              </w:rPr>
              <w:t>7</w:t>
            </w:r>
            <w:r>
              <w:rPr>
                <w:noProof/>
                <w:webHidden/>
              </w:rPr>
              <w:fldChar w:fldCharType="end"/>
            </w:r>
          </w:hyperlink>
        </w:p>
        <w:p w14:paraId="4FCF25CF" w14:textId="3C5A43B0"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3" w:history="1">
            <w:r w:rsidRPr="00934B17">
              <w:rPr>
                <w:rStyle w:val="Hyperlink"/>
                <w:rFonts w:cs="Arial"/>
                <w:noProof/>
              </w:rPr>
              <w:t>5.</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Modelo del Servicio</w:t>
            </w:r>
            <w:r>
              <w:rPr>
                <w:noProof/>
                <w:webHidden/>
              </w:rPr>
              <w:tab/>
            </w:r>
            <w:r>
              <w:rPr>
                <w:noProof/>
                <w:webHidden/>
              </w:rPr>
              <w:fldChar w:fldCharType="begin"/>
            </w:r>
            <w:r>
              <w:rPr>
                <w:noProof/>
                <w:webHidden/>
              </w:rPr>
              <w:instrText xml:space="preserve"> PAGEREF _Toc197425963 \h </w:instrText>
            </w:r>
            <w:r>
              <w:rPr>
                <w:noProof/>
                <w:webHidden/>
              </w:rPr>
            </w:r>
            <w:r>
              <w:rPr>
                <w:noProof/>
                <w:webHidden/>
              </w:rPr>
              <w:fldChar w:fldCharType="separate"/>
            </w:r>
            <w:r w:rsidR="00EF0FB2">
              <w:rPr>
                <w:noProof/>
                <w:webHidden/>
              </w:rPr>
              <w:t>7</w:t>
            </w:r>
            <w:r>
              <w:rPr>
                <w:noProof/>
                <w:webHidden/>
              </w:rPr>
              <w:fldChar w:fldCharType="end"/>
            </w:r>
          </w:hyperlink>
        </w:p>
        <w:p w14:paraId="58EA4480" w14:textId="231B6BE0"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4" w:history="1">
            <w:r w:rsidRPr="00934B17">
              <w:rPr>
                <w:rStyle w:val="Hyperlink"/>
                <w:rFonts w:cs="Arial"/>
                <w:noProof/>
              </w:rPr>
              <w:t>6.</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Mecanismos de Control para el servicio</w:t>
            </w:r>
            <w:r>
              <w:rPr>
                <w:noProof/>
                <w:webHidden/>
              </w:rPr>
              <w:tab/>
            </w:r>
            <w:r>
              <w:rPr>
                <w:noProof/>
                <w:webHidden/>
              </w:rPr>
              <w:fldChar w:fldCharType="begin"/>
            </w:r>
            <w:r>
              <w:rPr>
                <w:noProof/>
                <w:webHidden/>
              </w:rPr>
              <w:instrText xml:space="preserve"> PAGEREF _Toc197425964 \h </w:instrText>
            </w:r>
            <w:r>
              <w:rPr>
                <w:noProof/>
                <w:webHidden/>
              </w:rPr>
            </w:r>
            <w:r>
              <w:rPr>
                <w:noProof/>
                <w:webHidden/>
              </w:rPr>
              <w:fldChar w:fldCharType="separate"/>
            </w:r>
            <w:r w:rsidR="00EF0FB2">
              <w:rPr>
                <w:noProof/>
                <w:webHidden/>
              </w:rPr>
              <w:t>10</w:t>
            </w:r>
            <w:r>
              <w:rPr>
                <w:noProof/>
                <w:webHidden/>
              </w:rPr>
              <w:fldChar w:fldCharType="end"/>
            </w:r>
          </w:hyperlink>
        </w:p>
        <w:p w14:paraId="2E52B539" w14:textId="25C7DF57"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5" w:history="1">
            <w:r w:rsidRPr="00934B17">
              <w:rPr>
                <w:rStyle w:val="Hyperlink"/>
                <w:rFonts w:cs="Arial"/>
                <w:noProof/>
              </w:rPr>
              <w:t>7.</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Centros de Datos</w:t>
            </w:r>
            <w:r>
              <w:rPr>
                <w:noProof/>
                <w:webHidden/>
              </w:rPr>
              <w:tab/>
            </w:r>
            <w:r>
              <w:rPr>
                <w:noProof/>
                <w:webHidden/>
              </w:rPr>
              <w:fldChar w:fldCharType="begin"/>
            </w:r>
            <w:r>
              <w:rPr>
                <w:noProof/>
                <w:webHidden/>
              </w:rPr>
              <w:instrText xml:space="preserve"> PAGEREF _Toc197425965 \h </w:instrText>
            </w:r>
            <w:r>
              <w:rPr>
                <w:noProof/>
                <w:webHidden/>
              </w:rPr>
            </w:r>
            <w:r>
              <w:rPr>
                <w:noProof/>
                <w:webHidden/>
              </w:rPr>
              <w:fldChar w:fldCharType="separate"/>
            </w:r>
            <w:r w:rsidR="00EF0FB2">
              <w:rPr>
                <w:noProof/>
                <w:webHidden/>
              </w:rPr>
              <w:t>10</w:t>
            </w:r>
            <w:r>
              <w:rPr>
                <w:noProof/>
                <w:webHidden/>
              </w:rPr>
              <w:fldChar w:fldCharType="end"/>
            </w:r>
          </w:hyperlink>
        </w:p>
        <w:p w14:paraId="35FF1390" w14:textId="533658C4"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6" w:history="1">
            <w:r w:rsidRPr="00934B17">
              <w:rPr>
                <w:rStyle w:val="Hyperlink"/>
                <w:rFonts w:cs="Arial"/>
                <w:noProof/>
              </w:rPr>
              <w:t>8.</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Especificaciones Técnicas.</w:t>
            </w:r>
            <w:r>
              <w:rPr>
                <w:noProof/>
                <w:webHidden/>
              </w:rPr>
              <w:tab/>
            </w:r>
            <w:r>
              <w:rPr>
                <w:noProof/>
                <w:webHidden/>
              </w:rPr>
              <w:fldChar w:fldCharType="begin"/>
            </w:r>
            <w:r>
              <w:rPr>
                <w:noProof/>
                <w:webHidden/>
              </w:rPr>
              <w:instrText xml:space="preserve"> PAGEREF _Toc197425966 \h </w:instrText>
            </w:r>
            <w:r>
              <w:rPr>
                <w:noProof/>
                <w:webHidden/>
              </w:rPr>
            </w:r>
            <w:r>
              <w:rPr>
                <w:noProof/>
                <w:webHidden/>
              </w:rPr>
              <w:fldChar w:fldCharType="separate"/>
            </w:r>
            <w:r w:rsidR="00EF0FB2">
              <w:rPr>
                <w:noProof/>
                <w:webHidden/>
              </w:rPr>
              <w:t>12</w:t>
            </w:r>
            <w:r>
              <w:rPr>
                <w:noProof/>
                <w:webHidden/>
              </w:rPr>
              <w:fldChar w:fldCharType="end"/>
            </w:r>
          </w:hyperlink>
        </w:p>
        <w:p w14:paraId="159E5C93" w14:textId="6959C3FC"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7" w:history="1">
            <w:r w:rsidRPr="00934B17">
              <w:rPr>
                <w:rStyle w:val="Hyperlink"/>
                <w:rFonts w:cs="Arial"/>
                <w:noProof/>
              </w:rPr>
              <w:t>9.</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No funcionales</w:t>
            </w:r>
            <w:r>
              <w:rPr>
                <w:noProof/>
                <w:webHidden/>
              </w:rPr>
              <w:tab/>
            </w:r>
            <w:r>
              <w:rPr>
                <w:noProof/>
                <w:webHidden/>
              </w:rPr>
              <w:fldChar w:fldCharType="begin"/>
            </w:r>
            <w:r>
              <w:rPr>
                <w:noProof/>
                <w:webHidden/>
              </w:rPr>
              <w:instrText xml:space="preserve"> PAGEREF _Toc197425967 \h </w:instrText>
            </w:r>
            <w:r>
              <w:rPr>
                <w:noProof/>
                <w:webHidden/>
              </w:rPr>
            </w:r>
            <w:r>
              <w:rPr>
                <w:noProof/>
                <w:webHidden/>
              </w:rPr>
              <w:fldChar w:fldCharType="separate"/>
            </w:r>
            <w:r w:rsidR="00EF0FB2">
              <w:rPr>
                <w:noProof/>
                <w:webHidden/>
              </w:rPr>
              <w:t>29</w:t>
            </w:r>
            <w:r>
              <w:rPr>
                <w:noProof/>
                <w:webHidden/>
              </w:rPr>
              <w:fldChar w:fldCharType="end"/>
            </w:r>
          </w:hyperlink>
        </w:p>
        <w:p w14:paraId="77521E09" w14:textId="7CBBBC7B"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8" w:history="1">
            <w:r w:rsidRPr="00934B17">
              <w:rPr>
                <w:rStyle w:val="Hyperlink"/>
                <w:rFonts w:cs="Arial"/>
                <w:noProof/>
              </w:rPr>
              <w:t>Especificaciones de Recursos y Perfiles</w:t>
            </w:r>
            <w:r>
              <w:rPr>
                <w:noProof/>
                <w:webHidden/>
              </w:rPr>
              <w:tab/>
            </w:r>
            <w:r>
              <w:rPr>
                <w:noProof/>
                <w:webHidden/>
              </w:rPr>
              <w:fldChar w:fldCharType="begin"/>
            </w:r>
            <w:r>
              <w:rPr>
                <w:noProof/>
                <w:webHidden/>
              </w:rPr>
              <w:instrText xml:space="preserve"> PAGEREF _Toc197425968 \h </w:instrText>
            </w:r>
            <w:r>
              <w:rPr>
                <w:noProof/>
                <w:webHidden/>
              </w:rPr>
            </w:r>
            <w:r>
              <w:rPr>
                <w:noProof/>
                <w:webHidden/>
              </w:rPr>
              <w:fldChar w:fldCharType="separate"/>
            </w:r>
            <w:r w:rsidR="00EF0FB2">
              <w:rPr>
                <w:noProof/>
                <w:webHidden/>
              </w:rPr>
              <w:t>42</w:t>
            </w:r>
            <w:r>
              <w:rPr>
                <w:noProof/>
                <w:webHidden/>
              </w:rPr>
              <w:fldChar w:fldCharType="end"/>
            </w:r>
          </w:hyperlink>
        </w:p>
        <w:p w14:paraId="245726AC" w14:textId="7E4D4CD1"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69" w:history="1">
            <w:r w:rsidRPr="00934B17">
              <w:rPr>
                <w:rStyle w:val="Hyperlink"/>
                <w:rFonts w:cs="Arial"/>
                <w:noProof/>
              </w:rPr>
              <w:t>10.</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Propiedad Intelectual</w:t>
            </w:r>
            <w:r>
              <w:rPr>
                <w:noProof/>
                <w:webHidden/>
              </w:rPr>
              <w:tab/>
            </w:r>
            <w:r>
              <w:rPr>
                <w:noProof/>
                <w:webHidden/>
              </w:rPr>
              <w:fldChar w:fldCharType="begin"/>
            </w:r>
            <w:r>
              <w:rPr>
                <w:noProof/>
                <w:webHidden/>
              </w:rPr>
              <w:instrText xml:space="preserve"> PAGEREF _Toc197425969 \h </w:instrText>
            </w:r>
            <w:r>
              <w:rPr>
                <w:noProof/>
                <w:webHidden/>
              </w:rPr>
            </w:r>
            <w:r>
              <w:rPr>
                <w:noProof/>
                <w:webHidden/>
              </w:rPr>
              <w:fldChar w:fldCharType="separate"/>
            </w:r>
            <w:r w:rsidR="00EF0FB2">
              <w:rPr>
                <w:noProof/>
                <w:webHidden/>
              </w:rPr>
              <w:t>52</w:t>
            </w:r>
            <w:r>
              <w:rPr>
                <w:noProof/>
                <w:webHidden/>
              </w:rPr>
              <w:fldChar w:fldCharType="end"/>
            </w:r>
          </w:hyperlink>
        </w:p>
        <w:p w14:paraId="3E736170" w14:textId="018AB97F"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70" w:history="1">
            <w:r w:rsidRPr="00934B17">
              <w:rPr>
                <w:rStyle w:val="Hyperlink"/>
                <w:rFonts w:cs="Arial"/>
                <w:noProof/>
              </w:rPr>
              <w:t>11.</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Arquitectura tecnológica</w:t>
            </w:r>
            <w:r>
              <w:rPr>
                <w:noProof/>
                <w:webHidden/>
              </w:rPr>
              <w:tab/>
            </w:r>
            <w:r>
              <w:rPr>
                <w:noProof/>
                <w:webHidden/>
              </w:rPr>
              <w:fldChar w:fldCharType="begin"/>
            </w:r>
            <w:r>
              <w:rPr>
                <w:noProof/>
                <w:webHidden/>
              </w:rPr>
              <w:instrText xml:space="preserve"> PAGEREF _Toc197425970 \h </w:instrText>
            </w:r>
            <w:r>
              <w:rPr>
                <w:noProof/>
                <w:webHidden/>
              </w:rPr>
            </w:r>
            <w:r>
              <w:rPr>
                <w:noProof/>
                <w:webHidden/>
              </w:rPr>
              <w:fldChar w:fldCharType="separate"/>
            </w:r>
            <w:r w:rsidR="00EF0FB2">
              <w:rPr>
                <w:noProof/>
                <w:webHidden/>
              </w:rPr>
              <w:t>61</w:t>
            </w:r>
            <w:r>
              <w:rPr>
                <w:noProof/>
                <w:webHidden/>
              </w:rPr>
              <w:fldChar w:fldCharType="end"/>
            </w:r>
          </w:hyperlink>
        </w:p>
        <w:p w14:paraId="6B6DCE11" w14:textId="57E112AD"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71" w:history="1">
            <w:r w:rsidRPr="00934B17">
              <w:rPr>
                <w:rStyle w:val="Hyperlink"/>
                <w:rFonts w:cs="Arial"/>
                <w:noProof/>
              </w:rPr>
              <w:t>12.</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Perfil del Licitante</w:t>
            </w:r>
            <w:r>
              <w:rPr>
                <w:noProof/>
                <w:webHidden/>
              </w:rPr>
              <w:tab/>
            </w:r>
            <w:r>
              <w:rPr>
                <w:noProof/>
                <w:webHidden/>
              </w:rPr>
              <w:fldChar w:fldCharType="begin"/>
            </w:r>
            <w:r>
              <w:rPr>
                <w:noProof/>
                <w:webHidden/>
              </w:rPr>
              <w:instrText xml:space="preserve"> PAGEREF _Toc197425971 \h </w:instrText>
            </w:r>
            <w:r>
              <w:rPr>
                <w:noProof/>
                <w:webHidden/>
              </w:rPr>
            </w:r>
            <w:r>
              <w:rPr>
                <w:noProof/>
                <w:webHidden/>
              </w:rPr>
              <w:fldChar w:fldCharType="separate"/>
            </w:r>
            <w:r w:rsidR="00EF0FB2">
              <w:rPr>
                <w:noProof/>
                <w:webHidden/>
              </w:rPr>
              <w:t>63</w:t>
            </w:r>
            <w:r>
              <w:rPr>
                <w:noProof/>
                <w:webHidden/>
              </w:rPr>
              <w:fldChar w:fldCharType="end"/>
            </w:r>
          </w:hyperlink>
        </w:p>
        <w:p w14:paraId="6E874DD8" w14:textId="215A6CCA"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72" w:history="1">
            <w:r w:rsidRPr="00934B17">
              <w:rPr>
                <w:rStyle w:val="Hyperlink"/>
                <w:rFonts w:cs="Arial"/>
                <w:noProof/>
              </w:rPr>
              <w:t>13.</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Niveles de servicio acordados que deberán cumplirse</w:t>
            </w:r>
            <w:r>
              <w:rPr>
                <w:noProof/>
                <w:webHidden/>
              </w:rPr>
              <w:tab/>
            </w:r>
            <w:r>
              <w:rPr>
                <w:noProof/>
                <w:webHidden/>
              </w:rPr>
              <w:fldChar w:fldCharType="begin"/>
            </w:r>
            <w:r>
              <w:rPr>
                <w:noProof/>
                <w:webHidden/>
              </w:rPr>
              <w:instrText xml:space="preserve"> PAGEREF _Toc197425972 \h </w:instrText>
            </w:r>
            <w:r>
              <w:rPr>
                <w:noProof/>
                <w:webHidden/>
              </w:rPr>
            </w:r>
            <w:r>
              <w:rPr>
                <w:noProof/>
                <w:webHidden/>
              </w:rPr>
              <w:fldChar w:fldCharType="separate"/>
            </w:r>
            <w:r w:rsidR="00EF0FB2">
              <w:rPr>
                <w:noProof/>
                <w:webHidden/>
              </w:rPr>
              <w:t>69</w:t>
            </w:r>
            <w:r>
              <w:rPr>
                <w:noProof/>
                <w:webHidden/>
              </w:rPr>
              <w:fldChar w:fldCharType="end"/>
            </w:r>
          </w:hyperlink>
        </w:p>
        <w:p w14:paraId="57C2586B" w14:textId="77079A46"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73" w:history="1">
            <w:r w:rsidRPr="00934B17">
              <w:rPr>
                <w:rStyle w:val="Hyperlink"/>
                <w:rFonts w:cs="Arial"/>
                <w:noProof/>
              </w:rPr>
              <w:t>14.</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Penas convencionales</w:t>
            </w:r>
            <w:r>
              <w:rPr>
                <w:noProof/>
                <w:webHidden/>
              </w:rPr>
              <w:tab/>
            </w:r>
            <w:r>
              <w:rPr>
                <w:noProof/>
                <w:webHidden/>
              </w:rPr>
              <w:fldChar w:fldCharType="begin"/>
            </w:r>
            <w:r>
              <w:rPr>
                <w:noProof/>
                <w:webHidden/>
              </w:rPr>
              <w:instrText xml:space="preserve"> PAGEREF _Toc197425973 \h </w:instrText>
            </w:r>
            <w:r>
              <w:rPr>
                <w:noProof/>
                <w:webHidden/>
              </w:rPr>
            </w:r>
            <w:r>
              <w:rPr>
                <w:noProof/>
                <w:webHidden/>
              </w:rPr>
              <w:fldChar w:fldCharType="separate"/>
            </w:r>
            <w:r w:rsidR="00EF0FB2">
              <w:rPr>
                <w:noProof/>
                <w:webHidden/>
              </w:rPr>
              <w:t>72</w:t>
            </w:r>
            <w:r>
              <w:rPr>
                <w:noProof/>
                <w:webHidden/>
              </w:rPr>
              <w:fldChar w:fldCharType="end"/>
            </w:r>
          </w:hyperlink>
        </w:p>
        <w:p w14:paraId="55C6F1F0" w14:textId="289F7275"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74" w:history="1">
            <w:r w:rsidRPr="00934B17">
              <w:rPr>
                <w:rStyle w:val="Hyperlink"/>
                <w:rFonts w:cs="Arial"/>
                <w:noProof/>
              </w:rPr>
              <w:t>15.</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Relación ilustrativa de la aplicación de Niveles de Servicios</w:t>
            </w:r>
            <w:r>
              <w:rPr>
                <w:noProof/>
                <w:webHidden/>
              </w:rPr>
              <w:tab/>
            </w:r>
            <w:r>
              <w:rPr>
                <w:noProof/>
                <w:webHidden/>
              </w:rPr>
              <w:fldChar w:fldCharType="begin"/>
            </w:r>
            <w:r>
              <w:rPr>
                <w:noProof/>
                <w:webHidden/>
              </w:rPr>
              <w:instrText xml:space="preserve"> PAGEREF _Toc197425974 \h </w:instrText>
            </w:r>
            <w:r>
              <w:rPr>
                <w:noProof/>
                <w:webHidden/>
              </w:rPr>
            </w:r>
            <w:r>
              <w:rPr>
                <w:noProof/>
                <w:webHidden/>
              </w:rPr>
              <w:fldChar w:fldCharType="separate"/>
            </w:r>
            <w:r w:rsidR="00EF0FB2">
              <w:rPr>
                <w:noProof/>
                <w:webHidden/>
              </w:rPr>
              <w:t>75</w:t>
            </w:r>
            <w:r>
              <w:rPr>
                <w:noProof/>
                <w:webHidden/>
              </w:rPr>
              <w:fldChar w:fldCharType="end"/>
            </w:r>
          </w:hyperlink>
        </w:p>
        <w:p w14:paraId="4C3C61B3" w14:textId="3403DF5E"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75" w:history="1">
            <w:r w:rsidRPr="00934B17">
              <w:rPr>
                <w:rStyle w:val="Hyperlink"/>
                <w:rFonts w:cs="Arial"/>
                <w:noProof/>
              </w:rPr>
              <w:t>16.</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Deducciones</w:t>
            </w:r>
            <w:r>
              <w:rPr>
                <w:noProof/>
                <w:webHidden/>
              </w:rPr>
              <w:tab/>
            </w:r>
            <w:r>
              <w:rPr>
                <w:noProof/>
                <w:webHidden/>
              </w:rPr>
              <w:fldChar w:fldCharType="begin"/>
            </w:r>
            <w:r>
              <w:rPr>
                <w:noProof/>
                <w:webHidden/>
              </w:rPr>
              <w:instrText xml:space="preserve"> PAGEREF _Toc197425975 \h </w:instrText>
            </w:r>
            <w:r>
              <w:rPr>
                <w:noProof/>
                <w:webHidden/>
              </w:rPr>
            </w:r>
            <w:r>
              <w:rPr>
                <w:noProof/>
                <w:webHidden/>
              </w:rPr>
              <w:fldChar w:fldCharType="separate"/>
            </w:r>
            <w:r w:rsidR="00EF0FB2">
              <w:rPr>
                <w:noProof/>
                <w:webHidden/>
              </w:rPr>
              <w:t>76</w:t>
            </w:r>
            <w:r>
              <w:rPr>
                <w:noProof/>
                <w:webHidden/>
              </w:rPr>
              <w:fldChar w:fldCharType="end"/>
            </w:r>
          </w:hyperlink>
        </w:p>
        <w:p w14:paraId="437CDDE1" w14:textId="6667A277" w:rsidR="00E5117C" w:rsidRDefault="00E5117C">
          <w:pPr>
            <w:pStyle w:val="TOC1"/>
            <w:rPr>
              <w:rFonts w:asciiTheme="minorHAnsi" w:eastAsiaTheme="minorEastAsia" w:hAnsiTheme="minorHAnsi" w:cstheme="minorBidi"/>
              <w:b w:val="0"/>
              <w:bCs w:val="0"/>
              <w:noProof/>
              <w:kern w:val="2"/>
              <w:sz w:val="24"/>
              <w:szCs w:val="24"/>
              <w:lang w:eastAsia="es-MX"/>
              <w14:ligatures w14:val="standardContextual"/>
            </w:rPr>
          </w:pPr>
          <w:hyperlink w:anchor="_Toc197425976" w:history="1">
            <w:r w:rsidRPr="00934B17">
              <w:rPr>
                <w:rStyle w:val="Hyperlink"/>
                <w:rFonts w:cs="Arial"/>
                <w:noProof/>
              </w:rPr>
              <w:t>17.</w:t>
            </w:r>
            <w:r>
              <w:rPr>
                <w:rFonts w:asciiTheme="minorHAnsi" w:eastAsiaTheme="minorEastAsia" w:hAnsiTheme="minorHAnsi" w:cstheme="minorBidi"/>
                <w:b w:val="0"/>
                <w:bCs w:val="0"/>
                <w:noProof/>
                <w:kern w:val="2"/>
                <w:sz w:val="24"/>
                <w:szCs w:val="24"/>
                <w:lang w:eastAsia="es-MX"/>
                <w14:ligatures w14:val="standardContextual"/>
              </w:rPr>
              <w:tab/>
            </w:r>
            <w:r w:rsidRPr="00934B17">
              <w:rPr>
                <w:rStyle w:val="Hyperlink"/>
                <w:rFonts w:cs="Arial"/>
                <w:noProof/>
              </w:rPr>
              <w:t>Firmas de elaboración, revisión y aprobación</w:t>
            </w:r>
            <w:r>
              <w:rPr>
                <w:noProof/>
                <w:webHidden/>
              </w:rPr>
              <w:tab/>
            </w:r>
            <w:r>
              <w:rPr>
                <w:noProof/>
                <w:webHidden/>
              </w:rPr>
              <w:fldChar w:fldCharType="begin"/>
            </w:r>
            <w:r>
              <w:rPr>
                <w:noProof/>
                <w:webHidden/>
              </w:rPr>
              <w:instrText xml:space="preserve"> PAGEREF _Toc197425976 \h </w:instrText>
            </w:r>
            <w:r>
              <w:rPr>
                <w:noProof/>
                <w:webHidden/>
              </w:rPr>
            </w:r>
            <w:r>
              <w:rPr>
                <w:noProof/>
                <w:webHidden/>
              </w:rPr>
              <w:fldChar w:fldCharType="separate"/>
            </w:r>
            <w:r w:rsidR="00EF0FB2">
              <w:rPr>
                <w:noProof/>
                <w:webHidden/>
              </w:rPr>
              <w:t>78</w:t>
            </w:r>
            <w:r>
              <w:rPr>
                <w:noProof/>
                <w:webHidden/>
              </w:rPr>
              <w:fldChar w:fldCharType="end"/>
            </w:r>
          </w:hyperlink>
        </w:p>
        <w:p w14:paraId="5F05B315" w14:textId="2858D004" w:rsidR="001B2013" w:rsidRPr="004D467A" w:rsidRDefault="001B2013" w:rsidP="00E45ED7">
          <w:pPr>
            <w:shd w:val="clear" w:color="auto" w:fill="FFFFFF" w:themeFill="background1"/>
            <w:spacing w:line="360" w:lineRule="auto"/>
            <w:jc w:val="both"/>
            <w:rPr>
              <w:rFonts w:ascii="Arial" w:hAnsi="Arial" w:cs="Arial"/>
              <w:sz w:val="20"/>
              <w:szCs w:val="20"/>
            </w:rPr>
          </w:pPr>
          <w:r w:rsidRPr="004D467A">
            <w:rPr>
              <w:rFonts w:ascii="Arial" w:hAnsi="Arial" w:cs="Arial"/>
              <w:noProof/>
              <w:sz w:val="20"/>
              <w:szCs w:val="20"/>
            </w:rPr>
            <w:fldChar w:fldCharType="end"/>
          </w:r>
        </w:p>
      </w:sdtContent>
    </w:sdt>
    <w:p w14:paraId="78B408DD" w14:textId="77777777" w:rsidR="001B2013" w:rsidRPr="004D467A" w:rsidRDefault="001B2013" w:rsidP="00E45ED7">
      <w:pPr>
        <w:shd w:val="clear" w:color="auto" w:fill="FFFFFF" w:themeFill="background1"/>
        <w:spacing w:line="360" w:lineRule="auto"/>
        <w:jc w:val="both"/>
        <w:rPr>
          <w:rFonts w:ascii="Arial" w:hAnsi="Arial" w:cs="Arial"/>
          <w:sz w:val="20"/>
          <w:szCs w:val="20"/>
        </w:rPr>
      </w:pPr>
    </w:p>
    <w:p w14:paraId="2DC4F721" w14:textId="77777777" w:rsidR="001B2013" w:rsidRPr="004D467A" w:rsidRDefault="001B2013" w:rsidP="00E45ED7">
      <w:pPr>
        <w:pStyle w:val="TOC1"/>
        <w:spacing w:line="360" w:lineRule="auto"/>
      </w:pPr>
      <w:r w:rsidRPr="004D467A">
        <w:br w:type="page"/>
      </w:r>
    </w:p>
    <w:p w14:paraId="256E910F" w14:textId="77777777" w:rsidR="001B2013" w:rsidRPr="00B6173C" w:rsidRDefault="001B2013" w:rsidP="001B2013">
      <w:pPr>
        <w:spacing w:line="276" w:lineRule="auto"/>
        <w:jc w:val="both"/>
        <w:rPr>
          <w:rFonts w:ascii="Arial" w:hAnsi="Arial" w:cs="Arial"/>
          <w:sz w:val="20"/>
          <w:szCs w:val="20"/>
        </w:rPr>
      </w:pPr>
    </w:p>
    <w:p w14:paraId="1DBFA46C" w14:textId="4BA7B563" w:rsidR="001B2013" w:rsidRPr="00B6173C" w:rsidRDefault="001B2013" w:rsidP="00A7231B">
      <w:pPr>
        <w:pStyle w:val="Heading1"/>
        <w:numPr>
          <w:ilvl w:val="0"/>
          <w:numId w:val="43"/>
        </w:numPr>
        <w:spacing w:before="0" w:after="0" w:line="276" w:lineRule="auto"/>
        <w:ind w:left="284" w:hanging="284"/>
        <w:jc w:val="both"/>
        <w:rPr>
          <w:rFonts w:ascii="Arial" w:hAnsi="Arial" w:cs="Arial"/>
          <w:b w:val="0"/>
          <w:sz w:val="20"/>
          <w:szCs w:val="20"/>
        </w:rPr>
      </w:pPr>
      <w:bookmarkStart w:id="0" w:name="_Toc447716845"/>
      <w:bookmarkStart w:id="1" w:name="_Toc197425959"/>
      <w:r w:rsidRPr="00B6173C">
        <w:rPr>
          <w:rFonts w:ascii="Arial" w:hAnsi="Arial" w:cs="Arial"/>
          <w:b w:val="0"/>
          <w:sz w:val="20"/>
          <w:szCs w:val="20"/>
        </w:rPr>
        <w:t xml:space="preserve">Objetivo del </w:t>
      </w:r>
      <w:r w:rsidR="00BA40E5">
        <w:rPr>
          <w:rFonts w:ascii="Arial" w:hAnsi="Arial" w:cs="Arial"/>
          <w:b w:val="0"/>
          <w:sz w:val="20"/>
          <w:szCs w:val="20"/>
        </w:rPr>
        <w:t>d</w:t>
      </w:r>
      <w:r w:rsidRPr="00B6173C">
        <w:rPr>
          <w:rFonts w:ascii="Arial" w:hAnsi="Arial" w:cs="Arial"/>
          <w:b w:val="0"/>
          <w:sz w:val="20"/>
          <w:szCs w:val="20"/>
        </w:rPr>
        <w:t>ocumento</w:t>
      </w:r>
      <w:bookmarkEnd w:id="0"/>
      <w:bookmarkEnd w:id="1"/>
    </w:p>
    <w:p w14:paraId="5C139102" w14:textId="77777777" w:rsidR="001B2013" w:rsidRPr="00B6173C" w:rsidRDefault="001B2013" w:rsidP="001B2013">
      <w:pPr>
        <w:autoSpaceDE w:val="0"/>
        <w:autoSpaceDN w:val="0"/>
        <w:adjustRightInd w:val="0"/>
        <w:spacing w:line="276" w:lineRule="auto"/>
        <w:jc w:val="both"/>
        <w:rPr>
          <w:rFonts w:ascii="Arial" w:hAnsi="Arial" w:cs="Arial"/>
          <w:sz w:val="20"/>
          <w:szCs w:val="20"/>
        </w:rPr>
      </w:pPr>
    </w:p>
    <w:p w14:paraId="75AEE865" w14:textId="77777777" w:rsidR="001B2013"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Proporcionar los requerimientos y las especificaciones técnicas para la prestación del Servicio de Desarrollo de Software en el Instituto Mexicano del Seguro Social (Centro de Desarrollo)</w:t>
      </w:r>
    </w:p>
    <w:p w14:paraId="06A14F32" w14:textId="77777777" w:rsidR="00CE291D" w:rsidRPr="00B6173C" w:rsidRDefault="00CE291D" w:rsidP="001B2013">
      <w:pPr>
        <w:autoSpaceDE w:val="0"/>
        <w:autoSpaceDN w:val="0"/>
        <w:adjustRightInd w:val="0"/>
        <w:spacing w:line="276"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92"/>
        <w:gridCol w:w="1594"/>
        <w:gridCol w:w="5842"/>
      </w:tblGrid>
      <w:tr w:rsidR="001A6F64" w:rsidRPr="00B6173C" w14:paraId="10783FA9" w14:textId="77777777" w:rsidTr="009D3761">
        <w:trPr>
          <w:jc w:val="center"/>
        </w:trPr>
        <w:tc>
          <w:tcPr>
            <w:tcW w:w="1429" w:type="dxa"/>
            <w:shd w:val="clear" w:color="auto" w:fill="C00000"/>
            <w:tcMar>
              <w:top w:w="0" w:type="dxa"/>
              <w:left w:w="108" w:type="dxa"/>
              <w:bottom w:w="0" w:type="dxa"/>
              <w:right w:w="108" w:type="dxa"/>
            </w:tcMar>
            <w:vAlign w:val="center"/>
            <w:hideMark/>
          </w:tcPr>
          <w:p w14:paraId="52164F65" w14:textId="77777777" w:rsidR="001B2013" w:rsidRPr="00B6173C" w:rsidRDefault="001B2013" w:rsidP="009D3761">
            <w:pPr>
              <w:pStyle w:val="NoSpacing"/>
              <w:spacing w:line="276" w:lineRule="auto"/>
              <w:jc w:val="center"/>
              <w:rPr>
                <w:rFonts w:ascii="Arial" w:hAnsi="Arial" w:cs="Arial"/>
                <w:sz w:val="20"/>
                <w:szCs w:val="20"/>
              </w:rPr>
            </w:pPr>
            <w:r w:rsidRPr="00B6173C">
              <w:rPr>
                <w:rFonts w:ascii="Arial" w:hAnsi="Arial" w:cs="Arial"/>
                <w:sz w:val="20"/>
                <w:szCs w:val="20"/>
              </w:rPr>
              <w:t>Clave CUCOP</w:t>
            </w:r>
          </w:p>
        </w:tc>
        <w:tc>
          <w:tcPr>
            <w:tcW w:w="1654" w:type="dxa"/>
            <w:shd w:val="clear" w:color="auto" w:fill="C00000"/>
            <w:tcMar>
              <w:top w:w="0" w:type="dxa"/>
              <w:left w:w="108" w:type="dxa"/>
              <w:bottom w:w="0" w:type="dxa"/>
              <w:right w:w="108" w:type="dxa"/>
            </w:tcMar>
            <w:vAlign w:val="center"/>
            <w:hideMark/>
          </w:tcPr>
          <w:p w14:paraId="3CF0B454" w14:textId="77777777" w:rsidR="001B2013" w:rsidRPr="00B6173C" w:rsidRDefault="001B2013" w:rsidP="009D3761">
            <w:pPr>
              <w:pStyle w:val="NoSpacing"/>
              <w:spacing w:line="276" w:lineRule="auto"/>
              <w:jc w:val="center"/>
              <w:rPr>
                <w:rFonts w:ascii="Arial" w:hAnsi="Arial" w:cs="Arial"/>
                <w:sz w:val="20"/>
                <w:szCs w:val="20"/>
              </w:rPr>
            </w:pPr>
            <w:r w:rsidRPr="00B6173C">
              <w:rPr>
                <w:rFonts w:ascii="Arial" w:hAnsi="Arial" w:cs="Arial"/>
                <w:sz w:val="20"/>
                <w:szCs w:val="20"/>
              </w:rPr>
              <w:t>Partida Específica</w:t>
            </w:r>
          </w:p>
        </w:tc>
        <w:tc>
          <w:tcPr>
            <w:tcW w:w="6410" w:type="dxa"/>
            <w:shd w:val="clear" w:color="auto" w:fill="C00000"/>
            <w:tcMar>
              <w:top w:w="0" w:type="dxa"/>
              <w:left w:w="108" w:type="dxa"/>
              <w:bottom w:w="0" w:type="dxa"/>
              <w:right w:w="108" w:type="dxa"/>
            </w:tcMar>
            <w:vAlign w:val="center"/>
            <w:hideMark/>
          </w:tcPr>
          <w:p w14:paraId="7942BDCC" w14:textId="77777777" w:rsidR="001B2013" w:rsidRPr="00B6173C" w:rsidRDefault="001B2013" w:rsidP="009D3761">
            <w:pPr>
              <w:pStyle w:val="NoSpacing"/>
              <w:spacing w:line="276" w:lineRule="auto"/>
              <w:jc w:val="center"/>
              <w:rPr>
                <w:rFonts w:ascii="Arial" w:hAnsi="Arial" w:cs="Arial"/>
                <w:sz w:val="20"/>
                <w:szCs w:val="20"/>
              </w:rPr>
            </w:pPr>
            <w:r w:rsidRPr="00B6173C">
              <w:rPr>
                <w:rFonts w:ascii="Arial" w:hAnsi="Arial" w:cs="Arial"/>
                <w:sz w:val="20"/>
                <w:szCs w:val="20"/>
              </w:rPr>
              <w:t>Descripción</w:t>
            </w:r>
          </w:p>
        </w:tc>
      </w:tr>
      <w:tr w:rsidR="001A6F64" w:rsidRPr="00B6173C" w14:paraId="0817069E" w14:textId="77777777" w:rsidTr="009D3761">
        <w:trPr>
          <w:jc w:val="center"/>
        </w:trPr>
        <w:tc>
          <w:tcPr>
            <w:tcW w:w="1429" w:type="dxa"/>
            <w:tcMar>
              <w:top w:w="0" w:type="dxa"/>
              <w:left w:w="108" w:type="dxa"/>
              <w:bottom w:w="0" w:type="dxa"/>
              <w:right w:w="108" w:type="dxa"/>
            </w:tcMar>
            <w:vAlign w:val="center"/>
            <w:hideMark/>
          </w:tcPr>
          <w:p w14:paraId="702EF64E" w14:textId="75DCF0E6" w:rsidR="001B2013" w:rsidRPr="00B6173C" w:rsidRDefault="001B2013" w:rsidP="009D3761">
            <w:pPr>
              <w:pStyle w:val="NoSpacing"/>
              <w:spacing w:line="276" w:lineRule="auto"/>
              <w:jc w:val="center"/>
              <w:rPr>
                <w:rFonts w:ascii="Arial" w:hAnsi="Arial" w:cs="Arial"/>
                <w:sz w:val="20"/>
                <w:szCs w:val="20"/>
              </w:rPr>
            </w:pPr>
            <w:r w:rsidRPr="00B6173C">
              <w:rPr>
                <w:rFonts w:ascii="Arial" w:hAnsi="Arial" w:cs="Arial"/>
                <w:sz w:val="20"/>
                <w:szCs w:val="20"/>
              </w:rPr>
              <w:t>33300006</w:t>
            </w:r>
          </w:p>
        </w:tc>
        <w:tc>
          <w:tcPr>
            <w:tcW w:w="1654" w:type="dxa"/>
            <w:tcMar>
              <w:top w:w="0" w:type="dxa"/>
              <w:left w:w="108" w:type="dxa"/>
              <w:bottom w:w="0" w:type="dxa"/>
              <w:right w:w="108" w:type="dxa"/>
            </w:tcMar>
            <w:vAlign w:val="center"/>
            <w:hideMark/>
          </w:tcPr>
          <w:p w14:paraId="54AC0C37" w14:textId="77777777" w:rsidR="001B2013" w:rsidRPr="00B6173C" w:rsidRDefault="001B2013" w:rsidP="009D3761">
            <w:pPr>
              <w:pStyle w:val="NoSpacing"/>
              <w:spacing w:line="276" w:lineRule="auto"/>
              <w:jc w:val="center"/>
              <w:rPr>
                <w:rFonts w:ascii="Arial" w:hAnsi="Arial" w:cs="Arial"/>
                <w:sz w:val="20"/>
                <w:szCs w:val="20"/>
              </w:rPr>
            </w:pPr>
            <w:r w:rsidRPr="00B6173C">
              <w:rPr>
                <w:rFonts w:ascii="Arial" w:hAnsi="Arial" w:cs="Arial"/>
                <w:sz w:val="20"/>
                <w:szCs w:val="20"/>
              </w:rPr>
              <w:t>33301</w:t>
            </w:r>
          </w:p>
        </w:tc>
        <w:tc>
          <w:tcPr>
            <w:tcW w:w="6410" w:type="dxa"/>
            <w:tcMar>
              <w:top w:w="0" w:type="dxa"/>
              <w:left w:w="108" w:type="dxa"/>
              <w:bottom w:w="0" w:type="dxa"/>
              <w:right w:w="108" w:type="dxa"/>
            </w:tcMar>
            <w:vAlign w:val="center"/>
            <w:hideMark/>
          </w:tcPr>
          <w:p w14:paraId="78D91374" w14:textId="77777777" w:rsidR="00BA40E5" w:rsidRDefault="009D3761" w:rsidP="009D3761">
            <w:pPr>
              <w:pStyle w:val="NoSpacing"/>
              <w:spacing w:line="276" w:lineRule="auto"/>
              <w:jc w:val="center"/>
              <w:rPr>
                <w:rFonts w:ascii="Arial" w:hAnsi="Arial" w:cs="Arial"/>
                <w:sz w:val="20"/>
                <w:szCs w:val="20"/>
              </w:rPr>
            </w:pPr>
            <w:r w:rsidRPr="009D3761">
              <w:rPr>
                <w:rFonts w:ascii="Arial" w:hAnsi="Arial" w:cs="Arial"/>
                <w:sz w:val="20"/>
                <w:szCs w:val="20"/>
              </w:rPr>
              <w:t xml:space="preserve">Desarrollo y Mantenimiento de Sistemas, </w:t>
            </w:r>
          </w:p>
          <w:p w14:paraId="675D79D0" w14:textId="50DE3D0E" w:rsidR="001B2013" w:rsidRPr="00B6173C" w:rsidRDefault="009D3761" w:rsidP="009D3761">
            <w:pPr>
              <w:pStyle w:val="NoSpacing"/>
              <w:spacing w:line="276" w:lineRule="auto"/>
              <w:jc w:val="center"/>
              <w:rPr>
                <w:rFonts w:ascii="Arial" w:hAnsi="Arial" w:cs="Arial"/>
                <w:sz w:val="20"/>
                <w:szCs w:val="20"/>
              </w:rPr>
            </w:pPr>
            <w:r w:rsidRPr="009D3761">
              <w:rPr>
                <w:rFonts w:ascii="Arial" w:hAnsi="Arial" w:cs="Arial"/>
                <w:sz w:val="20"/>
                <w:szCs w:val="20"/>
              </w:rPr>
              <w:t>(Elaboración de Programas)</w:t>
            </w:r>
          </w:p>
        </w:tc>
      </w:tr>
    </w:tbl>
    <w:p w14:paraId="76659E02" w14:textId="77777777" w:rsidR="001B2013" w:rsidRPr="00B6173C" w:rsidRDefault="001B2013" w:rsidP="001B2013">
      <w:pPr>
        <w:autoSpaceDE w:val="0"/>
        <w:autoSpaceDN w:val="0"/>
        <w:adjustRightInd w:val="0"/>
        <w:spacing w:line="276" w:lineRule="auto"/>
        <w:jc w:val="both"/>
        <w:rPr>
          <w:rFonts w:ascii="Arial" w:hAnsi="Arial" w:cs="Arial"/>
          <w:sz w:val="20"/>
          <w:szCs w:val="20"/>
        </w:rPr>
      </w:pPr>
    </w:p>
    <w:p w14:paraId="336B9EED" w14:textId="58A5335E"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Clasificador Único de las Contrataciones Públicas (CUCOP): 33300006 </w:t>
      </w:r>
    </w:p>
    <w:p w14:paraId="42BCA8AA" w14:textId="77777777" w:rsidR="001B2013" w:rsidRPr="00B6173C" w:rsidRDefault="001B2013" w:rsidP="001B2013">
      <w:pPr>
        <w:autoSpaceDE w:val="0"/>
        <w:autoSpaceDN w:val="0"/>
        <w:adjustRightInd w:val="0"/>
        <w:spacing w:line="276" w:lineRule="auto"/>
        <w:jc w:val="both"/>
        <w:rPr>
          <w:rFonts w:ascii="Arial" w:hAnsi="Arial" w:cs="Arial"/>
          <w:sz w:val="20"/>
          <w:szCs w:val="20"/>
        </w:rPr>
      </w:pPr>
    </w:p>
    <w:p w14:paraId="5A9F4EEF" w14:textId="77777777" w:rsidR="001B2013" w:rsidRPr="00B6173C" w:rsidRDefault="001B2013" w:rsidP="00A7231B">
      <w:pPr>
        <w:pStyle w:val="Heading1"/>
        <w:numPr>
          <w:ilvl w:val="0"/>
          <w:numId w:val="43"/>
        </w:numPr>
        <w:spacing w:before="0" w:after="0" w:line="276" w:lineRule="auto"/>
        <w:ind w:left="284" w:hanging="284"/>
        <w:jc w:val="both"/>
        <w:rPr>
          <w:rFonts w:ascii="Arial" w:hAnsi="Arial" w:cs="Arial"/>
          <w:bCs/>
          <w:sz w:val="20"/>
          <w:szCs w:val="20"/>
        </w:rPr>
      </w:pPr>
      <w:bookmarkStart w:id="2" w:name="_Toc447716846"/>
      <w:bookmarkStart w:id="3" w:name="_Toc197425960"/>
      <w:r w:rsidRPr="00B6173C">
        <w:rPr>
          <w:rFonts w:ascii="Arial" w:hAnsi="Arial" w:cs="Arial"/>
          <w:bCs/>
          <w:sz w:val="20"/>
          <w:szCs w:val="20"/>
        </w:rPr>
        <w:t>Objetivo</w:t>
      </w:r>
      <w:bookmarkEnd w:id="2"/>
      <w:bookmarkEnd w:id="3"/>
    </w:p>
    <w:p w14:paraId="2CA4041D" w14:textId="77777777" w:rsidR="001B2013" w:rsidRPr="00B6173C" w:rsidRDefault="001B2013" w:rsidP="001B2013">
      <w:pPr>
        <w:spacing w:line="276" w:lineRule="auto"/>
        <w:jc w:val="both"/>
        <w:rPr>
          <w:rFonts w:ascii="Arial" w:hAnsi="Arial" w:cs="Arial"/>
          <w:sz w:val="20"/>
          <w:szCs w:val="20"/>
        </w:rPr>
      </w:pPr>
    </w:p>
    <w:p w14:paraId="2B3E857B" w14:textId="77777777" w:rsidR="001B2013" w:rsidRPr="00B6173C" w:rsidRDefault="001B2013" w:rsidP="001B2013">
      <w:pPr>
        <w:jc w:val="both"/>
        <w:rPr>
          <w:rFonts w:ascii="Arial" w:hAnsi="Arial" w:cs="Arial"/>
          <w:sz w:val="20"/>
          <w:szCs w:val="20"/>
        </w:rPr>
      </w:pPr>
      <w:r w:rsidRPr="00B6173C">
        <w:rPr>
          <w:rFonts w:ascii="Arial" w:hAnsi="Arial" w:cs="Arial"/>
          <w:sz w:val="20"/>
          <w:szCs w:val="20"/>
        </w:rPr>
        <w:t xml:space="preserve">El </w:t>
      </w:r>
      <w:r w:rsidRPr="00207D09">
        <w:rPr>
          <w:rFonts w:ascii="Arial" w:hAnsi="Arial" w:cs="Arial"/>
          <w:b/>
          <w:bCs/>
          <w:sz w:val="20"/>
          <w:szCs w:val="20"/>
        </w:rPr>
        <w:t>“</w:t>
      </w:r>
      <w:r w:rsidRPr="00207D09">
        <w:rPr>
          <w:rFonts w:ascii="Arial" w:hAnsi="Arial" w:cs="Arial"/>
          <w:b/>
          <w:bCs/>
          <w:sz w:val="20"/>
          <w:szCs w:val="20"/>
          <w:lang w:eastAsia="en-US"/>
        </w:rPr>
        <w:t>Servicio de Desarrollo de Software en el Instituto Mexicano del Seguro Social (Centro de Desarrollo)</w:t>
      </w:r>
      <w:r w:rsidRPr="00207D09">
        <w:rPr>
          <w:rFonts w:ascii="Arial" w:hAnsi="Arial" w:cs="Arial"/>
          <w:b/>
          <w:bCs/>
          <w:sz w:val="20"/>
          <w:szCs w:val="20"/>
        </w:rPr>
        <w:t>”,</w:t>
      </w:r>
      <w:r w:rsidRPr="00B6173C">
        <w:rPr>
          <w:rFonts w:ascii="Arial" w:hAnsi="Arial" w:cs="Arial"/>
          <w:sz w:val="20"/>
          <w:szCs w:val="20"/>
        </w:rPr>
        <w:t xml:space="preserve"> tiene como objetivo el desarrollo de nuevos aplicativos de cómputo que coadyuven a cumplir con las metas Institucionales y mejoras de trámites y servicios.</w:t>
      </w:r>
    </w:p>
    <w:p w14:paraId="18939B53" w14:textId="77777777" w:rsidR="001B2013" w:rsidRPr="00B6173C" w:rsidRDefault="001B2013" w:rsidP="001B2013">
      <w:pPr>
        <w:spacing w:line="276" w:lineRule="auto"/>
        <w:jc w:val="both"/>
        <w:rPr>
          <w:rFonts w:ascii="Arial" w:hAnsi="Arial" w:cs="Arial"/>
          <w:sz w:val="20"/>
          <w:szCs w:val="20"/>
        </w:rPr>
      </w:pPr>
    </w:p>
    <w:p w14:paraId="71BA783F" w14:textId="5EDEA589"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A continuación, se describen de manera enunciativa más no limitativa los rubros mediante los cuales se determinan diversos objetivos en materia de desarrollo de software en el </w:t>
      </w:r>
      <w:r w:rsidR="00207D09" w:rsidRPr="00207D09">
        <w:rPr>
          <w:rFonts w:ascii="Arial" w:hAnsi="Arial" w:cs="Arial"/>
          <w:b/>
          <w:bCs/>
          <w:sz w:val="20"/>
          <w:szCs w:val="20"/>
        </w:rPr>
        <w:t>INSTITUTO</w:t>
      </w:r>
      <w:r w:rsidRPr="00B6173C">
        <w:rPr>
          <w:rFonts w:ascii="Arial" w:hAnsi="Arial" w:cs="Arial"/>
          <w:sz w:val="20"/>
          <w:szCs w:val="20"/>
        </w:rPr>
        <w:t>:</w:t>
      </w:r>
    </w:p>
    <w:p w14:paraId="19A3F277" w14:textId="77777777" w:rsidR="001B2013" w:rsidRPr="00B6173C" w:rsidRDefault="001B2013" w:rsidP="001B2013">
      <w:pPr>
        <w:spacing w:line="276" w:lineRule="auto"/>
        <w:jc w:val="both"/>
        <w:rPr>
          <w:rFonts w:ascii="Arial" w:hAnsi="Arial" w:cs="Arial"/>
          <w:sz w:val="20"/>
          <w:szCs w:val="20"/>
        </w:rPr>
      </w:pPr>
    </w:p>
    <w:p w14:paraId="41997029" w14:textId="77777777"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Proveer de mecanismos para potenciar la capacidad tecnológica del Instituto Mexicano del Seguro Social (IMSS), mediante servicios especializados en tecnologías de la información y comunicaciones.</w:t>
      </w:r>
    </w:p>
    <w:p w14:paraId="36709FD3" w14:textId="77777777"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 xml:space="preserve">Diseñar e implementar nuevos servicios digitales para 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w:t>
      </w:r>
    </w:p>
    <w:p w14:paraId="19B02DB5" w14:textId="77777777" w:rsidR="001B2013" w:rsidRPr="00AE0538" w:rsidRDefault="001B2013" w:rsidP="00A7231B">
      <w:pPr>
        <w:pStyle w:val="ListParagraph"/>
        <w:numPr>
          <w:ilvl w:val="0"/>
          <w:numId w:val="26"/>
        </w:numPr>
        <w:spacing w:line="276" w:lineRule="auto"/>
        <w:ind w:left="426" w:hanging="426"/>
        <w:jc w:val="both"/>
        <w:rPr>
          <w:rFonts w:ascii="Arial" w:hAnsi="Arial" w:cs="Arial"/>
          <w:sz w:val="20"/>
          <w:szCs w:val="20"/>
        </w:rPr>
      </w:pPr>
      <w:r w:rsidRPr="00AE0538">
        <w:rPr>
          <w:rFonts w:ascii="Arial" w:hAnsi="Arial" w:cs="Arial"/>
          <w:sz w:val="20"/>
          <w:szCs w:val="20"/>
        </w:rPr>
        <w:t>Privilegiar bajo el respectivo análisis de viabilidad, el desarrollo de software libre, a fin de fomentar la autonomía tecnológica y los estándares abiertos entre las dependencias con quienes interopera el IMSS.</w:t>
      </w:r>
    </w:p>
    <w:p w14:paraId="16D63A3E" w14:textId="77777777"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AE0538">
        <w:rPr>
          <w:rFonts w:ascii="Arial" w:hAnsi="Arial" w:cs="Arial"/>
          <w:sz w:val="20"/>
          <w:szCs w:val="20"/>
        </w:rPr>
        <w:t>Continuar mejorando la construcción de los aplicativos a través de la implementación de prácticas enfocadas a la calidad en la construcción</w:t>
      </w:r>
      <w:r w:rsidRPr="00B6173C">
        <w:rPr>
          <w:rFonts w:ascii="Arial" w:hAnsi="Arial" w:cs="Arial"/>
          <w:sz w:val="20"/>
          <w:szCs w:val="20"/>
        </w:rPr>
        <w:t xml:space="preserve"> de software y eficiencia en el uso de componentes tecnológicos.</w:t>
      </w:r>
    </w:p>
    <w:p w14:paraId="33852CEC" w14:textId="3B9EB707"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Administrar los requerimientos para</w:t>
      </w:r>
      <w:r w:rsidR="00207D09">
        <w:rPr>
          <w:rFonts w:ascii="Arial" w:hAnsi="Arial" w:cs="Arial"/>
          <w:sz w:val="20"/>
          <w:szCs w:val="20"/>
        </w:rPr>
        <w:t xml:space="preserve"> el</w:t>
      </w:r>
      <w:r w:rsidRPr="00B6173C">
        <w:rPr>
          <w:rFonts w:ascii="Arial" w:hAnsi="Arial" w:cs="Arial"/>
          <w:sz w:val="20"/>
          <w:szCs w:val="20"/>
        </w:rPr>
        <w:t xml:space="preserve"> servicio de desarrollo de aplicaciones a través de un modelo que permita incrementar y contar con el apoyo de personal experto para los servicios del </w:t>
      </w:r>
      <w:r w:rsidRPr="00A3455C">
        <w:rPr>
          <w:rFonts w:ascii="Arial" w:hAnsi="Arial" w:cs="Arial"/>
          <w:b/>
          <w:bCs/>
          <w:sz w:val="20"/>
          <w:szCs w:val="20"/>
        </w:rPr>
        <w:t>INSTITUTO</w:t>
      </w:r>
      <w:r w:rsidRPr="00B6173C">
        <w:rPr>
          <w:rFonts w:ascii="Arial" w:hAnsi="Arial" w:cs="Arial"/>
          <w:sz w:val="20"/>
          <w:szCs w:val="20"/>
        </w:rPr>
        <w:t>.</w:t>
      </w:r>
    </w:p>
    <w:p w14:paraId="17192FC1" w14:textId="505BD350"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 xml:space="preserve">Asegurar la debida alineación tecnológica específica al </w:t>
      </w:r>
      <w:r w:rsidRPr="00A3455C">
        <w:rPr>
          <w:rFonts w:ascii="Arial" w:hAnsi="Arial" w:cs="Arial"/>
          <w:b/>
          <w:bCs/>
          <w:sz w:val="20"/>
          <w:szCs w:val="20"/>
        </w:rPr>
        <w:t>INSTITUTO</w:t>
      </w:r>
      <w:r w:rsidRPr="00B6173C">
        <w:rPr>
          <w:rFonts w:ascii="Arial" w:hAnsi="Arial" w:cs="Arial"/>
          <w:sz w:val="20"/>
          <w:szCs w:val="20"/>
        </w:rPr>
        <w:t xml:space="preserve">. Contando con recursos destinados en programas y proyectos de desarrollo de software que contribuyen a la operación del </w:t>
      </w:r>
      <w:r w:rsidRPr="00A3455C">
        <w:rPr>
          <w:rFonts w:ascii="Arial" w:hAnsi="Arial" w:cs="Arial"/>
          <w:b/>
          <w:bCs/>
          <w:sz w:val="20"/>
          <w:szCs w:val="20"/>
        </w:rPr>
        <w:t>INSTITUTO</w:t>
      </w:r>
      <w:r w:rsidR="00905B0F">
        <w:rPr>
          <w:rFonts w:ascii="Arial" w:hAnsi="Arial" w:cs="Arial"/>
          <w:sz w:val="20"/>
          <w:szCs w:val="20"/>
        </w:rPr>
        <w:t>.</w:t>
      </w:r>
    </w:p>
    <w:p w14:paraId="3C49C6AC" w14:textId="77777777"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 xml:space="preserve">Mejorar la experiencia de los ciudadanos en su relación con el </w:t>
      </w:r>
      <w:r w:rsidRPr="00A3455C">
        <w:rPr>
          <w:rFonts w:ascii="Arial" w:hAnsi="Arial" w:cs="Arial"/>
          <w:b/>
          <w:bCs/>
          <w:sz w:val="20"/>
          <w:szCs w:val="20"/>
        </w:rPr>
        <w:t>INSTITUTO</w:t>
      </w:r>
      <w:r w:rsidRPr="00B6173C">
        <w:rPr>
          <w:rFonts w:ascii="Arial" w:hAnsi="Arial" w:cs="Arial"/>
          <w:sz w:val="20"/>
          <w:szCs w:val="20"/>
        </w:rPr>
        <w:t xml:space="preserve"> a través de mecanismos de atención multicanal para la prestación de servicios y realización de trámites.</w:t>
      </w:r>
    </w:p>
    <w:p w14:paraId="755779DD" w14:textId="77777777"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La integración de una cadena de valor unificada, que integra los procesos institucionales a través del uso compartido de recursos tecnológicos; promueve el manejo homologado de una identidad personal única para los usuarios y genera expresiones económicas y financieras de manera oportuna, lo que incrementa la productividad de la Institución.</w:t>
      </w:r>
    </w:p>
    <w:p w14:paraId="37EB1B22" w14:textId="77777777" w:rsidR="001B2013" w:rsidRPr="00B6173C" w:rsidRDefault="001B2013" w:rsidP="00A7231B">
      <w:pPr>
        <w:pStyle w:val="ListParagraph"/>
        <w:numPr>
          <w:ilvl w:val="0"/>
          <w:numId w:val="26"/>
        </w:numPr>
        <w:spacing w:line="276" w:lineRule="auto"/>
        <w:ind w:left="426" w:hanging="426"/>
        <w:jc w:val="both"/>
        <w:rPr>
          <w:rFonts w:ascii="Arial" w:hAnsi="Arial" w:cs="Arial"/>
          <w:sz w:val="20"/>
          <w:szCs w:val="20"/>
        </w:rPr>
      </w:pPr>
      <w:r w:rsidRPr="00B6173C">
        <w:rPr>
          <w:rFonts w:ascii="Arial" w:hAnsi="Arial" w:cs="Arial"/>
          <w:sz w:val="20"/>
          <w:szCs w:val="20"/>
        </w:rPr>
        <w:t>Asegurar el desarrollo e implementación de la capa de aplicaciones.</w:t>
      </w:r>
    </w:p>
    <w:p w14:paraId="517CA6F7" w14:textId="72402881" w:rsidR="001B2013" w:rsidRPr="00421A92" w:rsidRDefault="00AB11E8" w:rsidP="000A655D">
      <w:pPr>
        <w:pStyle w:val="ListParagraph"/>
        <w:numPr>
          <w:ilvl w:val="0"/>
          <w:numId w:val="26"/>
        </w:numPr>
        <w:spacing w:line="276" w:lineRule="auto"/>
        <w:ind w:left="426" w:hanging="426"/>
        <w:jc w:val="both"/>
        <w:rPr>
          <w:rFonts w:ascii="Arial" w:hAnsi="Arial" w:cs="Arial"/>
          <w:sz w:val="20"/>
          <w:szCs w:val="20"/>
        </w:rPr>
      </w:pPr>
      <w:r w:rsidRPr="00421A92">
        <w:rPr>
          <w:rFonts w:ascii="Arial" w:hAnsi="Arial" w:cs="Arial"/>
          <w:sz w:val="20"/>
          <w:szCs w:val="20"/>
        </w:rPr>
        <w:t>Coadyuvar en la a</w:t>
      </w:r>
      <w:r w:rsidR="001B2013" w:rsidRPr="00421A92">
        <w:rPr>
          <w:rFonts w:ascii="Arial" w:hAnsi="Arial" w:cs="Arial"/>
          <w:sz w:val="20"/>
          <w:szCs w:val="20"/>
        </w:rPr>
        <w:t>linea</w:t>
      </w:r>
      <w:r w:rsidRPr="00421A92">
        <w:rPr>
          <w:rFonts w:ascii="Arial" w:hAnsi="Arial" w:cs="Arial"/>
          <w:sz w:val="20"/>
          <w:szCs w:val="20"/>
        </w:rPr>
        <w:t>ción</w:t>
      </w:r>
      <w:r w:rsidR="001B2013" w:rsidRPr="00421A92">
        <w:rPr>
          <w:rFonts w:ascii="Arial" w:hAnsi="Arial" w:cs="Arial"/>
          <w:sz w:val="20"/>
          <w:szCs w:val="20"/>
        </w:rPr>
        <w:t xml:space="preserve"> y apoy</w:t>
      </w:r>
      <w:r w:rsidRPr="00421A92">
        <w:rPr>
          <w:rFonts w:ascii="Arial" w:hAnsi="Arial" w:cs="Arial"/>
          <w:sz w:val="20"/>
          <w:szCs w:val="20"/>
        </w:rPr>
        <w:t>o en</w:t>
      </w:r>
      <w:r w:rsidR="001B2013" w:rsidRPr="00421A92">
        <w:rPr>
          <w:rFonts w:ascii="Arial" w:hAnsi="Arial" w:cs="Arial"/>
          <w:sz w:val="20"/>
          <w:szCs w:val="20"/>
        </w:rPr>
        <w:t xml:space="preserve"> la madurez los procesos de la Dirección de Innovación y Desarrollo Tecnológico, en adelante DIDT, de acuerdo con estándares internacionales, políticas y lineamientos del </w:t>
      </w:r>
      <w:r w:rsidR="001B2013" w:rsidRPr="00A3455C">
        <w:rPr>
          <w:rFonts w:ascii="Arial" w:hAnsi="Arial" w:cs="Arial"/>
          <w:b/>
          <w:bCs/>
          <w:sz w:val="20"/>
          <w:szCs w:val="20"/>
        </w:rPr>
        <w:t>INSTITUTO</w:t>
      </w:r>
      <w:r w:rsidR="001B2013" w:rsidRPr="00421A92">
        <w:rPr>
          <w:rFonts w:ascii="Arial" w:hAnsi="Arial" w:cs="Arial"/>
          <w:sz w:val="20"/>
          <w:szCs w:val="20"/>
        </w:rPr>
        <w:t xml:space="preserve"> y mejores prácticas</w:t>
      </w:r>
      <w:r w:rsidR="0017715E" w:rsidRPr="00421A92">
        <w:rPr>
          <w:rFonts w:ascii="Arial" w:hAnsi="Arial" w:cs="Arial"/>
          <w:sz w:val="20"/>
          <w:szCs w:val="20"/>
        </w:rPr>
        <w:t>.</w:t>
      </w:r>
    </w:p>
    <w:p w14:paraId="3FB3A39D" w14:textId="77777777" w:rsidR="001B2013" w:rsidRPr="00B6173C" w:rsidRDefault="001B2013" w:rsidP="001B2013">
      <w:pPr>
        <w:spacing w:line="276" w:lineRule="auto"/>
        <w:jc w:val="both"/>
        <w:rPr>
          <w:rFonts w:ascii="Arial" w:hAnsi="Arial" w:cs="Arial"/>
          <w:sz w:val="20"/>
          <w:szCs w:val="20"/>
        </w:rPr>
      </w:pPr>
    </w:p>
    <w:p w14:paraId="6998A296" w14:textId="79CC2ED4"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No se omite mencionar, que para efectos prácticos en el aprovisionamiento y administración del servicio requerido mediante el presente Anexo Técnico, el </w:t>
      </w:r>
      <w:r w:rsidRPr="00A3455C">
        <w:rPr>
          <w:rFonts w:ascii="Arial" w:hAnsi="Arial" w:cs="Arial"/>
          <w:b/>
          <w:bCs/>
          <w:sz w:val="20"/>
          <w:szCs w:val="20"/>
        </w:rPr>
        <w:t>INSTITUTO</w:t>
      </w:r>
      <w:r w:rsidRPr="00B6173C">
        <w:rPr>
          <w:rFonts w:ascii="Arial" w:hAnsi="Arial" w:cs="Arial"/>
          <w:sz w:val="20"/>
          <w:szCs w:val="20"/>
        </w:rPr>
        <w:t xml:space="preserve"> y el </w:t>
      </w:r>
      <w:r w:rsidR="00CF03EC">
        <w:rPr>
          <w:rFonts w:ascii="Arial" w:hAnsi="Arial" w:cs="Arial"/>
          <w:b/>
          <w:bCs/>
          <w:sz w:val="20"/>
          <w:szCs w:val="20"/>
        </w:rPr>
        <w:t>LICITANTE</w:t>
      </w:r>
      <w:r w:rsidRPr="00B6173C">
        <w:rPr>
          <w:rFonts w:ascii="Arial" w:hAnsi="Arial" w:cs="Arial"/>
          <w:sz w:val="20"/>
          <w:szCs w:val="20"/>
        </w:rPr>
        <w:t xml:space="preserve"> deberán de apegarse al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1FA24B8E" w14:textId="77777777" w:rsidR="001B2013" w:rsidRPr="00B6173C" w:rsidRDefault="001B2013" w:rsidP="001B2013">
      <w:pPr>
        <w:spacing w:line="276" w:lineRule="auto"/>
        <w:jc w:val="both"/>
        <w:rPr>
          <w:rFonts w:ascii="Arial" w:hAnsi="Arial" w:cs="Arial"/>
          <w:sz w:val="20"/>
          <w:szCs w:val="20"/>
        </w:rPr>
      </w:pPr>
    </w:p>
    <w:p w14:paraId="3039521D" w14:textId="77777777" w:rsidR="001B2013" w:rsidRPr="00B6173C" w:rsidRDefault="001B2013" w:rsidP="00A7231B">
      <w:pPr>
        <w:pStyle w:val="Heading1"/>
        <w:numPr>
          <w:ilvl w:val="0"/>
          <w:numId w:val="43"/>
        </w:numPr>
        <w:spacing w:before="0" w:after="0" w:line="276" w:lineRule="auto"/>
        <w:ind w:left="284" w:hanging="284"/>
        <w:jc w:val="both"/>
        <w:rPr>
          <w:rFonts w:ascii="Arial" w:hAnsi="Arial" w:cs="Arial"/>
          <w:bCs/>
          <w:sz w:val="20"/>
          <w:szCs w:val="20"/>
        </w:rPr>
      </w:pPr>
      <w:bookmarkStart w:id="4" w:name="_Toc447716847"/>
      <w:bookmarkStart w:id="5" w:name="_Toc197425961"/>
      <w:r w:rsidRPr="00B6173C">
        <w:rPr>
          <w:rFonts w:ascii="Arial" w:hAnsi="Arial" w:cs="Arial"/>
          <w:bCs/>
          <w:sz w:val="20"/>
          <w:szCs w:val="20"/>
        </w:rPr>
        <w:t>Alcance</w:t>
      </w:r>
      <w:bookmarkEnd w:id="4"/>
      <w:bookmarkEnd w:id="5"/>
    </w:p>
    <w:p w14:paraId="220FFFF9" w14:textId="77777777" w:rsidR="001B2013" w:rsidRPr="00B6173C" w:rsidRDefault="001B2013" w:rsidP="001B2013">
      <w:pPr>
        <w:spacing w:line="276" w:lineRule="auto"/>
        <w:jc w:val="both"/>
        <w:rPr>
          <w:rFonts w:ascii="Arial" w:hAnsi="Arial" w:cs="Arial"/>
          <w:sz w:val="20"/>
          <w:szCs w:val="20"/>
        </w:rPr>
      </w:pPr>
    </w:p>
    <w:p w14:paraId="5ADBBA56" w14:textId="7777777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modelo del “Servicio de Desarrollo de Software en el Instituto Mexicano del Seguro Social (Centro de Desarrollo)”, dará cobertura a las necesidades de EL </w:t>
      </w:r>
      <w:r w:rsidRPr="00A3455C">
        <w:rPr>
          <w:rFonts w:ascii="Arial" w:hAnsi="Arial" w:cs="Arial"/>
          <w:b/>
          <w:bCs/>
          <w:sz w:val="20"/>
          <w:szCs w:val="20"/>
        </w:rPr>
        <w:t>INSTITUTO</w:t>
      </w:r>
      <w:r w:rsidRPr="00B6173C">
        <w:rPr>
          <w:rFonts w:ascii="Arial" w:hAnsi="Arial" w:cs="Arial"/>
          <w:sz w:val="20"/>
          <w:szCs w:val="20"/>
        </w:rPr>
        <w:t xml:space="preserve"> en materia de nuevos desarrollos de los aplicativos.</w:t>
      </w:r>
    </w:p>
    <w:p w14:paraId="3A886F00" w14:textId="77777777" w:rsidR="001B2013" w:rsidRPr="00B6173C" w:rsidRDefault="001B2013" w:rsidP="001B2013">
      <w:pPr>
        <w:spacing w:line="276" w:lineRule="auto"/>
        <w:jc w:val="both"/>
        <w:rPr>
          <w:rFonts w:ascii="Arial" w:hAnsi="Arial" w:cs="Arial"/>
          <w:sz w:val="20"/>
          <w:szCs w:val="20"/>
          <w:lang w:eastAsia="es-MX"/>
        </w:rPr>
      </w:pPr>
    </w:p>
    <w:p w14:paraId="1F173336" w14:textId="77777777" w:rsidR="001B2013" w:rsidRPr="00B6173C" w:rsidRDefault="001B2013" w:rsidP="00182B6F">
      <w:pPr>
        <w:pStyle w:val="Index1"/>
        <w:ind w:left="0"/>
      </w:pPr>
      <w:r w:rsidRPr="00B6173C">
        <w:t>El “Servicio de Desarrollo de Software en el Instituto Mexicano del Seguro Social (Centro de Desarrollo)” se describe a continuación:</w:t>
      </w:r>
    </w:p>
    <w:p w14:paraId="58145AC9" w14:textId="77777777" w:rsidR="001B2013" w:rsidRPr="00B6173C" w:rsidRDefault="001B2013" w:rsidP="00182B6F">
      <w:pPr>
        <w:spacing w:line="276" w:lineRule="auto"/>
        <w:jc w:val="both"/>
        <w:rPr>
          <w:rFonts w:ascii="Arial" w:hAnsi="Arial" w:cs="Arial"/>
          <w:sz w:val="20"/>
          <w:szCs w:val="20"/>
        </w:rPr>
      </w:pPr>
    </w:p>
    <w:p w14:paraId="1FEBA564" w14:textId="1B993235" w:rsidR="001B2013" w:rsidRPr="000A655D" w:rsidRDefault="001B2013" w:rsidP="00182B6F">
      <w:pPr>
        <w:pStyle w:val="Index1"/>
        <w:ind w:left="0"/>
      </w:pPr>
      <w:r w:rsidRPr="00B6173C">
        <w:t>Para la prestación del citado servicio</w:t>
      </w:r>
      <w:r w:rsidRPr="00884960">
        <w:t xml:space="preserve"> </w:t>
      </w:r>
      <w:r w:rsidR="006E4499" w:rsidRPr="00884960">
        <w:t>el</w:t>
      </w:r>
      <w:r w:rsidR="006E4499">
        <w:rPr>
          <w:b/>
          <w:bCs/>
        </w:rPr>
        <w:t xml:space="preserve"> </w:t>
      </w:r>
      <w:r w:rsidR="006E4499" w:rsidRPr="006E4499">
        <w:t>licitante adjudicado</w:t>
      </w:r>
      <w:r w:rsidR="006E4499" w:rsidRPr="00B6173C">
        <w:t xml:space="preserve"> </w:t>
      </w:r>
      <w:r w:rsidRPr="00B6173C">
        <w:t>deberá interoperar con proveedores de diversos servicios de tecnología tales como Continuidad Operativa, Centros de Datos, Planeación y Administración de Proyectos, Analítica, Mesa de Servicios Tecnológicos entre otros. En todas las etapas del modelo del servicio que se definan, en el ámbito de las obligaciones y responsabilidades q</w:t>
      </w:r>
      <w:r w:rsidRPr="000A655D">
        <w:t xml:space="preserve">ue derivado del contrato objeto del presente Anexo Técnico les sea adjudicado. </w:t>
      </w:r>
    </w:p>
    <w:p w14:paraId="2E34B509" w14:textId="77777777" w:rsidR="001B2013" w:rsidRPr="000A655D" w:rsidRDefault="001B2013" w:rsidP="001B2013">
      <w:pPr>
        <w:spacing w:line="276" w:lineRule="auto"/>
        <w:jc w:val="both"/>
        <w:rPr>
          <w:rFonts w:ascii="Arial" w:hAnsi="Arial" w:cs="Arial"/>
          <w:sz w:val="20"/>
          <w:szCs w:val="20"/>
          <w:lang w:eastAsia="es-MX"/>
        </w:rPr>
      </w:pPr>
    </w:p>
    <w:p w14:paraId="45D49318" w14:textId="146F5FB2" w:rsidR="001B2013" w:rsidRPr="00BA40E5" w:rsidRDefault="001B2013" w:rsidP="00BA40E5">
      <w:pPr>
        <w:spacing w:after="160" w:line="259" w:lineRule="auto"/>
        <w:jc w:val="both"/>
        <w:rPr>
          <w:b/>
          <w:bCs/>
        </w:rPr>
      </w:pPr>
      <w:r w:rsidRPr="000A655D">
        <w:rPr>
          <w:rFonts w:ascii="Arial" w:hAnsi="Arial" w:cs="Arial"/>
          <w:sz w:val="20"/>
          <w:szCs w:val="20"/>
          <w:lang w:eastAsia="es-MX"/>
        </w:rPr>
        <w:t xml:space="preserve">El </w:t>
      </w:r>
      <w:r w:rsidRPr="000A655D">
        <w:rPr>
          <w:rFonts w:ascii="Arial" w:hAnsi="Arial" w:cs="Arial"/>
          <w:b/>
          <w:bCs/>
          <w:sz w:val="20"/>
          <w:szCs w:val="20"/>
          <w:lang w:eastAsia="es-MX"/>
        </w:rPr>
        <w:t>INSTITUTO</w:t>
      </w:r>
      <w:r w:rsidRPr="000A655D">
        <w:rPr>
          <w:rFonts w:ascii="Arial" w:hAnsi="Arial" w:cs="Arial"/>
          <w:sz w:val="20"/>
          <w:szCs w:val="20"/>
          <w:lang w:eastAsia="es-MX"/>
        </w:rPr>
        <w:t xml:space="preserve"> requiere que los </w:t>
      </w:r>
      <w:r w:rsidRPr="000A655D">
        <w:rPr>
          <w:rFonts w:ascii="Arial" w:hAnsi="Arial" w:cs="Arial"/>
          <w:b/>
          <w:bCs/>
          <w:sz w:val="20"/>
          <w:szCs w:val="20"/>
          <w:lang w:eastAsia="es-MX"/>
        </w:rPr>
        <w:t>LICITANTES</w:t>
      </w:r>
      <w:r w:rsidRPr="000A655D">
        <w:rPr>
          <w:rFonts w:ascii="Arial" w:hAnsi="Arial" w:cs="Arial"/>
          <w:sz w:val="20"/>
          <w:szCs w:val="20"/>
          <w:lang w:eastAsia="es-MX"/>
        </w:rPr>
        <w:t xml:space="preserve"> cuenten con la capacidad técnica, material, humana y económica, especializadas en la prestación de los servicios objeto del Anexo Técnico del </w:t>
      </w:r>
      <w:r w:rsidRPr="000A655D">
        <w:rPr>
          <w:rFonts w:ascii="Arial" w:hAnsi="Arial" w:cs="Arial"/>
          <w:sz w:val="20"/>
          <w:szCs w:val="20"/>
        </w:rPr>
        <w:t>“Servicio de Desarrollo de Software en el Instituto Mexicano del Seguro Social (Centro de Desarrollo)”</w:t>
      </w:r>
      <w:r w:rsidR="000613E7" w:rsidRPr="000A655D">
        <w:rPr>
          <w:rFonts w:ascii="Arial" w:hAnsi="Arial" w:cs="Arial"/>
          <w:sz w:val="20"/>
          <w:szCs w:val="20"/>
        </w:rPr>
        <w:t>,</w:t>
      </w:r>
      <w:r w:rsidRPr="000A655D" w:rsidDel="00801A01">
        <w:rPr>
          <w:rFonts w:ascii="Arial" w:hAnsi="Arial" w:cs="Arial"/>
          <w:sz w:val="20"/>
          <w:szCs w:val="20"/>
        </w:rPr>
        <w:t xml:space="preserve"> </w:t>
      </w:r>
      <w:bookmarkStart w:id="6" w:name="_Hlk177035690"/>
      <w:r w:rsidRPr="000A655D">
        <w:rPr>
          <w:rFonts w:ascii="Arial" w:hAnsi="Arial" w:cs="Arial"/>
          <w:sz w:val="20"/>
          <w:szCs w:val="20"/>
          <w:lang w:eastAsia="es-MX"/>
        </w:rPr>
        <w:t xml:space="preserve">así mismo deberán contar con experiencia en las plataformas tecnológicas actualmente empleadas en el IMSS, </w:t>
      </w:r>
      <w:bookmarkEnd w:id="6"/>
      <w:r w:rsidRPr="000A655D">
        <w:rPr>
          <w:rFonts w:ascii="Arial" w:hAnsi="Arial" w:cs="Arial"/>
          <w:sz w:val="20"/>
          <w:szCs w:val="20"/>
          <w:lang w:eastAsia="es-MX"/>
        </w:rPr>
        <w:t>así como capacidad técnica especializada en manejo de grandes volúmenes de datos, (las principales bases de datos estructuradas del IMSS cuentan con más de 40,000,0000,000 cuarenta mil millones de registros), por lo cual los</w:t>
      </w:r>
      <w:r w:rsidRPr="000A655D">
        <w:rPr>
          <w:rFonts w:ascii="Arial" w:hAnsi="Arial" w:cs="Arial"/>
          <w:b/>
          <w:bCs/>
          <w:sz w:val="20"/>
          <w:szCs w:val="20"/>
          <w:lang w:eastAsia="es-MX"/>
        </w:rPr>
        <w:t xml:space="preserve"> LICITANTES</w:t>
      </w:r>
      <w:r w:rsidRPr="000A655D">
        <w:rPr>
          <w:rFonts w:ascii="Arial" w:hAnsi="Arial" w:cs="Arial"/>
          <w:sz w:val="20"/>
          <w:szCs w:val="20"/>
          <w:lang w:eastAsia="es-MX"/>
        </w:rPr>
        <w:t xml:space="preserve"> debe demostrar su experiencia y especialidad a través de contratos iguales o de similar naturaleza</w:t>
      </w:r>
      <w:r w:rsidR="00892A51" w:rsidRPr="000A655D">
        <w:rPr>
          <w:rFonts w:ascii="Arial" w:hAnsi="Arial" w:cs="Arial"/>
          <w:sz w:val="20"/>
          <w:szCs w:val="20"/>
          <w:lang w:eastAsia="es-MX"/>
        </w:rPr>
        <w:t xml:space="preserve"> (</w:t>
      </w:r>
      <w:r w:rsidR="00F43338" w:rsidRPr="000A655D">
        <w:rPr>
          <w:rFonts w:ascii="Arial" w:hAnsi="Arial" w:cs="Arial"/>
          <w:sz w:val="20"/>
          <w:szCs w:val="20"/>
          <w:lang w:eastAsia="es-MX"/>
        </w:rPr>
        <w:t>Desarrollo de software o aplicaciones o sistemas, fábrica de software, servicios de desarrollo y mantenimiento de software, desarrollo o mantenimiento de software a través de células de desarrollo ágil y/o equipos de trabajo en desarrollo tradicional</w:t>
      </w:r>
      <w:r w:rsidR="00916273" w:rsidRPr="000A655D">
        <w:rPr>
          <w:rFonts w:ascii="Arial" w:hAnsi="Arial" w:cs="Arial"/>
          <w:sz w:val="20"/>
          <w:szCs w:val="20"/>
          <w:lang w:eastAsia="es-MX"/>
        </w:rPr>
        <w:t>)</w:t>
      </w:r>
      <w:r w:rsidRPr="000A655D">
        <w:rPr>
          <w:rFonts w:ascii="Arial" w:hAnsi="Arial" w:cs="Arial"/>
          <w:sz w:val="20"/>
          <w:szCs w:val="20"/>
          <w:lang w:eastAsia="es-MX"/>
        </w:rPr>
        <w:t>, así como las certificaciones solicitadas dentro del presente Anexo Técnico así también su personal, deberá contar con experiencia previa comprobable y certificaciones correspondientes.</w:t>
      </w:r>
    </w:p>
    <w:p w14:paraId="071BE660" w14:textId="56A63E5D" w:rsidR="001B2013" w:rsidRPr="00B6173C" w:rsidRDefault="001B2013" w:rsidP="001B2013">
      <w:pPr>
        <w:spacing w:line="276" w:lineRule="auto"/>
        <w:jc w:val="both"/>
        <w:rPr>
          <w:rFonts w:ascii="Arial" w:hAnsi="Arial" w:cs="Arial"/>
          <w:sz w:val="20"/>
          <w:szCs w:val="20"/>
          <w:lang w:eastAsia="es-MX"/>
        </w:rPr>
      </w:pPr>
      <w:r w:rsidRPr="00B6173C">
        <w:rPr>
          <w:rFonts w:ascii="Arial" w:hAnsi="Arial" w:cs="Arial"/>
          <w:sz w:val="20"/>
          <w:szCs w:val="20"/>
          <w:lang w:eastAsia="es-MX"/>
        </w:rPr>
        <w:t xml:space="preserve">De la misma manera, </w:t>
      </w:r>
      <w:r w:rsidR="00A3455C">
        <w:rPr>
          <w:rFonts w:ascii="Arial" w:hAnsi="Arial" w:cs="Arial"/>
          <w:sz w:val="20"/>
          <w:szCs w:val="20"/>
          <w:lang w:eastAsia="es-MX"/>
        </w:rPr>
        <w:t>los</w:t>
      </w:r>
      <w:r w:rsidRPr="00B6173C">
        <w:rPr>
          <w:rFonts w:ascii="Arial" w:hAnsi="Arial" w:cs="Arial"/>
          <w:sz w:val="20"/>
          <w:szCs w:val="20"/>
          <w:lang w:eastAsia="es-MX"/>
        </w:rPr>
        <w:t xml:space="preserve"> </w:t>
      </w:r>
      <w:r w:rsidR="00FE7914">
        <w:rPr>
          <w:rFonts w:ascii="Arial" w:hAnsi="Arial" w:cs="Arial"/>
          <w:b/>
          <w:bCs/>
          <w:sz w:val="20"/>
          <w:szCs w:val="20"/>
          <w:lang w:eastAsia="es-MX"/>
        </w:rPr>
        <w:t xml:space="preserve">LICITANTES </w:t>
      </w:r>
      <w:r w:rsidRPr="00B6173C">
        <w:rPr>
          <w:rFonts w:ascii="Arial" w:hAnsi="Arial" w:cs="Arial"/>
          <w:sz w:val="20"/>
          <w:szCs w:val="20"/>
          <w:lang w:eastAsia="es-MX"/>
        </w:rPr>
        <w:t>debe</w:t>
      </w:r>
      <w:r w:rsidR="00905B0F">
        <w:rPr>
          <w:rFonts w:ascii="Arial" w:hAnsi="Arial" w:cs="Arial"/>
          <w:sz w:val="20"/>
          <w:szCs w:val="20"/>
          <w:lang w:eastAsia="es-MX"/>
        </w:rPr>
        <w:t>n</w:t>
      </w:r>
      <w:r w:rsidRPr="00B6173C">
        <w:rPr>
          <w:rFonts w:ascii="Arial" w:hAnsi="Arial" w:cs="Arial"/>
          <w:sz w:val="20"/>
          <w:szCs w:val="20"/>
          <w:lang w:eastAsia="es-MX"/>
        </w:rPr>
        <w:t xml:space="preserve"> contar con experiencia en estimación, medición y administración de proyectos, evaluación de seguridad y calidad de software, evaluación de métricas en proyectos con arquitecturas complejas, entre ellas microservicios, empleando metodologías ágiles, marco de trabajo “DevOps”, así como de gestión de procesos a modo de promover la homologación, estandarización, medición y control de los servicios brindados en los Centros de Desarrollo de Software, mediante una serie de actividades que permitan acrecentar las capacidades del </w:t>
      </w:r>
      <w:r w:rsidRPr="00A3455C">
        <w:rPr>
          <w:rFonts w:ascii="Arial" w:hAnsi="Arial" w:cs="Arial"/>
          <w:b/>
          <w:bCs/>
          <w:sz w:val="20"/>
          <w:szCs w:val="20"/>
          <w:lang w:eastAsia="es-MX"/>
        </w:rPr>
        <w:t>INSTITUTO</w:t>
      </w:r>
      <w:r w:rsidRPr="00B6173C">
        <w:rPr>
          <w:rFonts w:ascii="Arial" w:hAnsi="Arial" w:cs="Arial"/>
          <w:sz w:val="20"/>
          <w:szCs w:val="20"/>
          <w:lang w:eastAsia="es-MX"/>
        </w:rPr>
        <w:t xml:space="preserve"> y el Gobierno del Contrato para la medición objetiva, análisis y administración del desempeño de proyectos y/o servicios, promoviendo el </w:t>
      </w:r>
      <w:r w:rsidR="00C6387A" w:rsidRPr="00B6173C">
        <w:rPr>
          <w:rFonts w:ascii="Arial" w:hAnsi="Arial" w:cs="Arial"/>
          <w:sz w:val="20"/>
          <w:szCs w:val="20"/>
          <w:lang w:eastAsia="es-MX"/>
        </w:rPr>
        <w:t>reúso</w:t>
      </w:r>
      <w:r w:rsidRPr="00B6173C">
        <w:rPr>
          <w:rFonts w:ascii="Arial" w:hAnsi="Arial" w:cs="Arial"/>
          <w:sz w:val="20"/>
          <w:szCs w:val="20"/>
          <w:lang w:eastAsia="es-MX"/>
        </w:rPr>
        <w:t xml:space="preserve"> del código. </w:t>
      </w:r>
    </w:p>
    <w:p w14:paraId="54619E81" w14:textId="77777777" w:rsidR="001B2013" w:rsidRDefault="001B2013" w:rsidP="001B2013">
      <w:pPr>
        <w:spacing w:line="276" w:lineRule="auto"/>
        <w:jc w:val="both"/>
        <w:rPr>
          <w:rFonts w:ascii="Arial" w:hAnsi="Arial" w:cs="Arial"/>
          <w:sz w:val="20"/>
          <w:szCs w:val="20"/>
          <w:lang w:eastAsia="es-MX"/>
        </w:rPr>
      </w:pPr>
    </w:p>
    <w:p w14:paraId="4E2F9B05" w14:textId="77777777" w:rsidR="00741BE4" w:rsidRPr="00B6173C" w:rsidRDefault="00741BE4" w:rsidP="001B2013">
      <w:pPr>
        <w:spacing w:line="276" w:lineRule="auto"/>
        <w:jc w:val="both"/>
        <w:rPr>
          <w:rFonts w:ascii="Arial" w:hAnsi="Arial" w:cs="Arial"/>
          <w:sz w:val="20"/>
          <w:szCs w:val="20"/>
          <w:lang w:eastAsia="es-MX"/>
        </w:rPr>
      </w:pPr>
    </w:p>
    <w:p w14:paraId="400AAC74" w14:textId="15FE8029" w:rsidR="001B2013" w:rsidRPr="000A655D" w:rsidRDefault="001B2013" w:rsidP="001B2013">
      <w:pPr>
        <w:spacing w:line="276" w:lineRule="auto"/>
        <w:jc w:val="both"/>
        <w:rPr>
          <w:rFonts w:ascii="Arial" w:hAnsi="Arial" w:cs="Arial"/>
          <w:sz w:val="20"/>
          <w:szCs w:val="20"/>
        </w:rPr>
      </w:pPr>
      <w:r w:rsidRPr="000A655D">
        <w:rPr>
          <w:rFonts w:ascii="Arial" w:hAnsi="Arial" w:cs="Arial"/>
          <w:sz w:val="20"/>
          <w:szCs w:val="20"/>
          <w:lang w:eastAsia="es-MX"/>
        </w:rPr>
        <w:t xml:space="preserve">Los </w:t>
      </w:r>
      <w:r w:rsidR="00FE7914" w:rsidRPr="000A655D">
        <w:rPr>
          <w:rFonts w:ascii="Arial" w:hAnsi="Arial" w:cs="Arial"/>
          <w:b/>
          <w:bCs/>
          <w:sz w:val="20"/>
          <w:szCs w:val="20"/>
          <w:lang w:eastAsia="es-MX"/>
        </w:rPr>
        <w:t xml:space="preserve">LICITANTES </w:t>
      </w:r>
      <w:r w:rsidRPr="000A655D">
        <w:rPr>
          <w:rFonts w:ascii="Arial" w:hAnsi="Arial" w:cs="Arial"/>
          <w:sz w:val="20"/>
          <w:szCs w:val="20"/>
          <w:lang w:eastAsia="es-MX"/>
        </w:rPr>
        <w:t xml:space="preserve">que participen para el </w:t>
      </w:r>
      <w:r w:rsidRPr="000A655D">
        <w:rPr>
          <w:rFonts w:ascii="Arial" w:hAnsi="Arial" w:cs="Arial"/>
          <w:sz w:val="20"/>
          <w:szCs w:val="20"/>
        </w:rPr>
        <w:t xml:space="preserve">“Servicio de Desarrollo de Software en el Instituto Mexicano del Seguro Social (Centro de Desarrollo)” </w:t>
      </w:r>
      <w:r w:rsidRPr="000A655D">
        <w:rPr>
          <w:rFonts w:ascii="Arial" w:hAnsi="Arial" w:cs="Arial"/>
          <w:sz w:val="20"/>
          <w:szCs w:val="20"/>
          <w:lang w:eastAsia="es-MX"/>
        </w:rPr>
        <w:t xml:space="preserve">deben considerar que, actualmente el Ecosistema Tecnológico del IMSS está integrado por cinco centros de datos y que se encuentra un sexto centro de datos en creación, con más de 250 sistemas centrales y al menos otros 60 componentes tecnológicos transversales que interactúan entre </w:t>
      </w:r>
      <w:r w:rsidR="00C6387A" w:rsidRPr="000A655D">
        <w:rPr>
          <w:rFonts w:ascii="Arial" w:hAnsi="Arial" w:cs="Arial"/>
          <w:sz w:val="20"/>
          <w:szCs w:val="20"/>
          <w:lang w:eastAsia="es-MX"/>
        </w:rPr>
        <w:t>sí</w:t>
      </w:r>
      <w:r w:rsidRPr="000A655D">
        <w:rPr>
          <w:rFonts w:ascii="Arial" w:hAnsi="Arial" w:cs="Arial"/>
          <w:sz w:val="20"/>
          <w:szCs w:val="20"/>
          <w:lang w:eastAsia="es-MX"/>
        </w:rPr>
        <w:t xml:space="preserve">, intercambiando información necesaria para el desarrollo de sus funciones los 7 días de la semanas, 24 horas al día, en beneficio de los derechohabientes, patrones, afiliados, pensionados y público en general. Adicionalmente se tiene conectividad y operación con más de tres mil inmuebles en el </w:t>
      </w:r>
      <w:r w:rsidRPr="000A655D">
        <w:rPr>
          <w:rFonts w:ascii="Arial" w:hAnsi="Arial" w:cs="Arial"/>
          <w:b/>
          <w:bCs/>
          <w:sz w:val="20"/>
          <w:szCs w:val="20"/>
          <w:lang w:eastAsia="es-MX"/>
        </w:rPr>
        <w:t>INSTITUTO</w:t>
      </w:r>
      <w:r w:rsidRPr="000A655D">
        <w:rPr>
          <w:rFonts w:ascii="Arial" w:hAnsi="Arial" w:cs="Arial"/>
          <w:sz w:val="20"/>
          <w:szCs w:val="20"/>
          <w:lang w:eastAsia="es-MX"/>
        </w:rPr>
        <w:t xml:space="preserve"> y se interactúa con diversas dependencias y organismos de la Administración Pública Federal e instituciones privadas, tales como Servicio de Administración Tributaria, Registro Nacional de Población, INFONAVIT, CONSAR, PROCESAR, Secretaría de Salud, Bancos, Afores, entre otros. Finalmente, es de destacar la integración de nuevos hospitales al IMSS para la cobertura universal establecida en la Ley del IMSS, y el marco normativo denominado “Federalización de los Sistemas de Salud”; en este contexto los </w:t>
      </w:r>
      <w:r w:rsidR="00FE7914" w:rsidRPr="000A655D">
        <w:rPr>
          <w:rFonts w:ascii="Arial" w:hAnsi="Arial" w:cs="Arial"/>
          <w:b/>
          <w:bCs/>
          <w:sz w:val="20"/>
          <w:szCs w:val="20"/>
          <w:lang w:eastAsia="es-MX"/>
        </w:rPr>
        <w:t xml:space="preserve">LICITANTES </w:t>
      </w:r>
      <w:r w:rsidRPr="000A655D">
        <w:rPr>
          <w:rFonts w:ascii="Arial" w:hAnsi="Arial" w:cs="Arial"/>
          <w:sz w:val="20"/>
          <w:szCs w:val="20"/>
          <w:lang w:eastAsia="es-MX"/>
        </w:rPr>
        <w:t xml:space="preserve">deberán incluir en su oferta todo lo necesario a fin de garantizar el servicio objeto del Anexo Técnico dentro del Ecosistema Tecnológico IMSS. </w:t>
      </w:r>
    </w:p>
    <w:p w14:paraId="7486C610" w14:textId="77777777" w:rsidR="001B2013" w:rsidRDefault="001B2013" w:rsidP="001B2013">
      <w:pPr>
        <w:spacing w:line="276" w:lineRule="auto"/>
        <w:jc w:val="both"/>
        <w:rPr>
          <w:rFonts w:ascii="Arial" w:hAnsi="Arial" w:cs="Arial"/>
          <w:sz w:val="20"/>
          <w:szCs w:val="20"/>
          <w:lang w:eastAsia="es-MX"/>
        </w:rPr>
      </w:pPr>
    </w:p>
    <w:p w14:paraId="560EB090" w14:textId="77777777" w:rsidR="00741BE4" w:rsidRPr="000A655D" w:rsidRDefault="00741BE4" w:rsidP="001B2013">
      <w:pPr>
        <w:spacing w:line="276" w:lineRule="auto"/>
        <w:jc w:val="both"/>
        <w:rPr>
          <w:rFonts w:ascii="Arial" w:hAnsi="Arial" w:cs="Arial"/>
          <w:sz w:val="20"/>
          <w:szCs w:val="20"/>
          <w:lang w:eastAsia="es-MX"/>
        </w:rPr>
      </w:pPr>
    </w:p>
    <w:p w14:paraId="7169518A" w14:textId="30DC9765" w:rsidR="001B2013" w:rsidRPr="00B6173C" w:rsidRDefault="001B2013" w:rsidP="001B2013">
      <w:pPr>
        <w:spacing w:line="276" w:lineRule="auto"/>
        <w:jc w:val="both"/>
        <w:rPr>
          <w:rFonts w:ascii="Arial" w:hAnsi="Arial" w:cs="Arial"/>
          <w:strike/>
          <w:sz w:val="20"/>
          <w:szCs w:val="20"/>
          <w:lang w:eastAsia="es-MX"/>
        </w:rPr>
      </w:pPr>
      <w:r w:rsidRPr="000A655D">
        <w:rPr>
          <w:rFonts w:ascii="Arial" w:eastAsia="Calibri" w:hAnsi="Arial" w:cs="Arial"/>
          <w:sz w:val="20"/>
          <w:szCs w:val="20"/>
          <w:lang w:eastAsia="es-MX"/>
        </w:rPr>
        <w:t>Es</w:t>
      </w:r>
      <w:r w:rsidRPr="000A655D">
        <w:rPr>
          <w:rFonts w:ascii="Arial" w:hAnsi="Arial" w:cs="Arial"/>
          <w:sz w:val="20"/>
          <w:szCs w:val="20"/>
          <w:lang w:eastAsia="es-MX"/>
        </w:rPr>
        <w:t xml:space="preserve"> importante mencionar, que</w:t>
      </w:r>
      <w:r w:rsidRPr="000A655D">
        <w:rPr>
          <w:rFonts w:ascii="Arial" w:eastAsia="Calibri" w:hAnsi="Arial" w:cs="Arial"/>
          <w:sz w:val="20"/>
          <w:szCs w:val="20"/>
          <w:lang w:eastAsia="es-MX"/>
        </w:rPr>
        <w:t xml:space="preserve"> se deberán documentar los procesos operativos de los aplicativos que se desarrollen incluyendo el registro y seguimiento de los posibles incidentes, problemas, “troubleshooting”, mejoras, áreas de oportunidad y en general todo tipo de documentación operativa de los aplicativos; versiones de plataformas tecnológicas (manejadores de bases de datos, middleware, servidores de aplicación, balanceadores, servidores web, </w:t>
      </w:r>
      <w:r w:rsidR="00C6387A" w:rsidRPr="000A655D">
        <w:rPr>
          <w:rFonts w:ascii="Arial" w:eastAsia="Calibri" w:hAnsi="Arial" w:cs="Arial"/>
          <w:sz w:val="20"/>
          <w:szCs w:val="20"/>
          <w:lang w:eastAsia="es-MX"/>
        </w:rPr>
        <w:t>Service</w:t>
      </w:r>
      <w:r w:rsidRPr="000A655D">
        <w:rPr>
          <w:rFonts w:ascii="Arial" w:eastAsia="Calibri" w:hAnsi="Arial" w:cs="Arial"/>
          <w:sz w:val="20"/>
          <w:szCs w:val="20"/>
          <w:lang w:eastAsia="es-MX"/>
        </w:rPr>
        <w:t xml:space="preserve"> bus, sistemas operativos, y todos los componentes de su arquitectura base inclusive actualización de versiones, parches, “firmware” y homologación de identity managers), documentación completa y actualizada de los aplicativos que se desarrollen (código fuente, librerías, parámetros de configuración, scripts de compilación y todo lo necesario para documentar el versionamiento de los aplicativos, bases de datos, middleware, balanceadores, servidores web, servidores de aplicación, servidores de integración, sistema operativo, contenedores, servidores virtuales y todo tipo de configuración necesaria para despliegues, en los diferentes ambientes, incluyendo la ficha técnica del aplicativo considerando todos los componentes tecnológicos que participan en la solución ofertada, como son flujo de datos, direcciones IP, arquitectura tecnológica, interfaces con otros componentes tecnológicos, control de certificados, dependencias con terceros, así como las herramientas y software necesarios para la integración y compilación del aplicativo, políticas de respaldo y monitoreo, definición de pruebas unitarias, de integración y volumen, estrés y regresión, matriz de escalación, detallando el equipo de análisis, diseño y desarrollo que participó en el aplicativo correspondiente.</w:t>
      </w:r>
      <w:r w:rsidRPr="00B6173C">
        <w:rPr>
          <w:rFonts w:ascii="Arial" w:eastAsia="Calibri" w:hAnsi="Arial" w:cs="Arial"/>
          <w:sz w:val="20"/>
          <w:szCs w:val="20"/>
          <w:lang w:eastAsia="es-MX"/>
        </w:rPr>
        <w:t xml:space="preserve"> </w:t>
      </w:r>
      <w:r w:rsidRPr="00B6173C" w:rsidDel="00340D82">
        <w:rPr>
          <w:rFonts w:ascii="Arial" w:eastAsia="Calibri" w:hAnsi="Arial" w:cs="Arial"/>
          <w:strike/>
          <w:sz w:val="20"/>
          <w:szCs w:val="20"/>
          <w:lang w:eastAsia="es-MX"/>
        </w:rPr>
        <w:t xml:space="preserve"> </w:t>
      </w:r>
    </w:p>
    <w:p w14:paraId="706A138A" w14:textId="77777777" w:rsidR="001B2013" w:rsidRPr="00B6173C" w:rsidRDefault="001B2013" w:rsidP="001B2013">
      <w:pPr>
        <w:spacing w:line="276" w:lineRule="auto"/>
        <w:jc w:val="both"/>
        <w:rPr>
          <w:rFonts w:ascii="Arial" w:eastAsia="Calibri" w:hAnsi="Arial" w:cs="Arial"/>
          <w:sz w:val="20"/>
          <w:szCs w:val="20"/>
          <w:lang w:eastAsia="es-MX"/>
        </w:rPr>
      </w:pPr>
    </w:p>
    <w:p w14:paraId="307C9171" w14:textId="23C95A88" w:rsidR="001B2013" w:rsidRPr="00B6173C" w:rsidRDefault="001B2013" w:rsidP="001B2013">
      <w:pPr>
        <w:spacing w:line="276" w:lineRule="auto"/>
        <w:jc w:val="both"/>
        <w:rPr>
          <w:rFonts w:ascii="Arial" w:eastAsia="Calibri" w:hAnsi="Arial" w:cs="Arial"/>
          <w:sz w:val="20"/>
          <w:szCs w:val="20"/>
          <w:lang w:eastAsia="es-MX"/>
        </w:rPr>
      </w:pPr>
      <w:r w:rsidRPr="000A655D">
        <w:rPr>
          <w:rFonts w:ascii="Arial" w:eastAsia="Calibri" w:hAnsi="Arial" w:cs="Arial"/>
          <w:sz w:val="20"/>
          <w:szCs w:val="20"/>
          <w:lang w:eastAsia="es-MX"/>
        </w:rPr>
        <w:t>En este contexto, la naturaleza del objeto del servicio está enfocado en la creación, implementación y desarrollo de nuevas tecnologías</w:t>
      </w:r>
      <w:r w:rsidR="002363D5" w:rsidRPr="000A655D">
        <w:rPr>
          <w:rFonts w:ascii="Arial" w:eastAsia="Calibri" w:hAnsi="Arial" w:cs="Arial"/>
          <w:sz w:val="20"/>
          <w:szCs w:val="20"/>
          <w:lang w:eastAsia="es-MX"/>
        </w:rPr>
        <w:t xml:space="preserve">, funcionalidad </w:t>
      </w:r>
      <w:r w:rsidRPr="000A655D">
        <w:rPr>
          <w:rFonts w:ascii="Arial" w:eastAsia="Calibri" w:hAnsi="Arial" w:cs="Arial"/>
          <w:sz w:val="20"/>
          <w:szCs w:val="20"/>
          <w:lang w:eastAsia="es-MX"/>
        </w:rPr>
        <w:t>y aplicaciones diferentes a las actuales en operación.</w:t>
      </w:r>
    </w:p>
    <w:p w14:paraId="35E45CB7" w14:textId="77777777" w:rsidR="001B2013" w:rsidRDefault="001B2013" w:rsidP="001B2013">
      <w:pPr>
        <w:spacing w:line="276" w:lineRule="auto"/>
        <w:jc w:val="both"/>
        <w:rPr>
          <w:rFonts w:ascii="Arial" w:eastAsia="Calibri" w:hAnsi="Arial" w:cs="Arial"/>
          <w:sz w:val="20"/>
          <w:szCs w:val="20"/>
          <w:lang w:eastAsia="es-MX"/>
        </w:rPr>
      </w:pPr>
    </w:p>
    <w:p w14:paraId="1FD8FB02" w14:textId="77777777" w:rsidR="00741BE4" w:rsidRPr="00B6173C" w:rsidRDefault="00741BE4" w:rsidP="001B2013">
      <w:pPr>
        <w:spacing w:line="276" w:lineRule="auto"/>
        <w:jc w:val="both"/>
        <w:rPr>
          <w:rFonts w:ascii="Arial" w:eastAsia="Calibri" w:hAnsi="Arial" w:cs="Arial"/>
          <w:sz w:val="20"/>
          <w:szCs w:val="20"/>
          <w:lang w:eastAsia="es-MX"/>
        </w:rPr>
      </w:pPr>
    </w:p>
    <w:p w14:paraId="14C5A8F5" w14:textId="77777777" w:rsidR="001B2013" w:rsidRPr="00B6173C" w:rsidRDefault="001B2013" w:rsidP="00A7231B">
      <w:pPr>
        <w:pStyle w:val="Heading1"/>
        <w:keepLines w:val="0"/>
        <w:numPr>
          <w:ilvl w:val="0"/>
          <w:numId w:val="43"/>
        </w:numPr>
        <w:spacing w:before="0" w:after="0" w:line="276" w:lineRule="auto"/>
        <w:ind w:left="284" w:hanging="284"/>
        <w:jc w:val="both"/>
        <w:rPr>
          <w:rFonts w:ascii="Arial" w:hAnsi="Arial" w:cs="Arial"/>
          <w:bCs/>
          <w:sz w:val="20"/>
          <w:szCs w:val="20"/>
        </w:rPr>
      </w:pPr>
      <w:bookmarkStart w:id="7" w:name="_Toc197425962"/>
      <w:r w:rsidRPr="00B6173C">
        <w:rPr>
          <w:rFonts w:ascii="Arial" w:hAnsi="Arial" w:cs="Arial"/>
          <w:bCs/>
          <w:sz w:val="20"/>
          <w:szCs w:val="20"/>
        </w:rPr>
        <w:t>Modalidad del Contrato</w:t>
      </w:r>
      <w:bookmarkEnd w:id="7"/>
      <w:r w:rsidRPr="00B6173C">
        <w:rPr>
          <w:rFonts w:ascii="Arial" w:hAnsi="Arial" w:cs="Arial"/>
          <w:bCs/>
          <w:sz w:val="20"/>
          <w:szCs w:val="20"/>
        </w:rPr>
        <w:t xml:space="preserve"> </w:t>
      </w:r>
    </w:p>
    <w:p w14:paraId="7DEF75A0" w14:textId="77777777" w:rsidR="001B2013" w:rsidRPr="00B6173C" w:rsidRDefault="001B2013" w:rsidP="001B2013">
      <w:pPr>
        <w:pStyle w:val="Heading1"/>
        <w:keepLines w:val="0"/>
        <w:spacing w:before="0" w:after="0" w:line="276" w:lineRule="auto"/>
        <w:ind w:left="284"/>
        <w:jc w:val="both"/>
        <w:rPr>
          <w:rFonts w:ascii="Arial" w:hAnsi="Arial" w:cs="Arial"/>
          <w:b w:val="0"/>
          <w:sz w:val="20"/>
          <w:szCs w:val="20"/>
        </w:rPr>
      </w:pPr>
    </w:p>
    <w:p w14:paraId="668064EC" w14:textId="5D4A16A8"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Con fundamento en el artículo 47, fracción I de la Ley de Adquisiciones, Arrendamientos y Servicios del sector público, </w:t>
      </w:r>
      <w:r w:rsidR="00905B0F">
        <w:rPr>
          <w:rFonts w:ascii="Arial" w:hAnsi="Arial" w:cs="Arial"/>
          <w:sz w:val="20"/>
          <w:szCs w:val="20"/>
        </w:rPr>
        <w:t>e</w:t>
      </w:r>
      <w:r w:rsidRPr="00B6173C">
        <w:rPr>
          <w:rFonts w:ascii="Arial" w:hAnsi="Arial" w:cs="Arial"/>
          <w:sz w:val="20"/>
          <w:szCs w:val="20"/>
        </w:rPr>
        <w:t>l contrato que derive del procedimiento</w:t>
      </w:r>
      <w:r w:rsidR="005F7EDA">
        <w:rPr>
          <w:rFonts w:ascii="Arial" w:hAnsi="Arial" w:cs="Arial"/>
          <w:sz w:val="20"/>
          <w:szCs w:val="20"/>
        </w:rPr>
        <w:t>,</w:t>
      </w:r>
      <w:r w:rsidRPr="00B6173C">
        <w:rPr>
          <w:rFonts w:ascii="Arial" w:hAnsi="Arial" w:cs="Arial"/>
          <w:sz w:val="20"/>
          <w:szCs w:val="20"/>
        </w:rPr>
        <w:t xml:space="preserve"> será abierto en presupuesto, los precios serán fijos y estos no podrán ser modificados durante la vigencia de</w:t>
      </w:r>
      <w:r w:rsidR="005F7EDA">
        <w:rPr>
          <w:rFonts w:ascii="Arial" w:hAnsi="Arial" w:cs="Arial"/>
          <w:sz w:val="20"/>
          <w:szCs w:val="20"/>
        </w:rPr>
        <w:t xml:space="preserve"> dicho</w:t>
      </w:r>
      <w:r w:rsidRPr="00B6173C">
        <w:rPr>
          <w:rFonts w:ascii="Arial" w:hAnsi="Arial" w:cs="Arial"/>
          <w:sz w:val="20"/>
          <w:szCs w:val="20"/>
        </w:rPr>
        <w:t xml:space="preserve"> contrat</w:t>
      </w:r>
      <w:r w:rsidR="005F7EDA">
        <w:rPr>
          <w:rFonts w:ascii="Arial" w:hAnsi="Arial" w:cs="Arial"/>
          <w:sz w:val="20"/>
          <w:szCs w:val="20"/>
        </w:rPr>
        <w:t>o</w:t>
      </w:r>
      <w:r w:rsidRPr="00B6173C">
        <w:rPr>
          <w:rFonts w:ascii="Arial" w:hAnsi="Arial" w:cs="Arial"/>
          <w:sz w:val="20"/>
          <w:szCs w:val="20"/>
        </w:rPr>
        <w:t>.</w:t>
      </w:r>
    </w:p>
    <w:p w14:paraId="3487ACBF" w14:textId="77777777" w:rsidR="001B2013" w:rsidRDefault="001B2013" w:rsidP="001B2013">
      <w:pPr>
        <w:spacing w:line="276" w:lineRule="auto"/>
        <w:jc w:val="both"/>
        <w:rPr>
          <w:rFonts w:ascii="Arial" w:hAnsi="Arial" w:cs="Arial"/>
          <w:sz w:val="20"/>
          <w:szCs w:val="20"/>
        </w:rPr>
      </w:pPr>
    </w:p>
    <w:p w14:paraId="5961D70C" w14:textId="77777777" w:rsidR="00741BE4" w:rsidRPr="00B6173C" w:rsidRDefault="00741BE4" w:rsidP="001B2013">
      <w:pPr>
        <w:spacing w:line="276" w:lineRule="auto"/>
        <w:jc w:val="both"/>
        <w:rPr>
          <w:rFonts w:ascii="Arial" w:hAnsi="Arial" w:cs="Arial"/>
          <w:sz w:val="20"/>
          <w:szCs w:val="20"/>
        </w:rPr>
      </w:pPr>
    </w:p>
    <w:p w14:paraId="5B3A3F4A" w14:textId="77777777" w:rsidR="001B2013" w:rsidRPr="00B6173C" w:rsidRDefault="001B2013" w:rsidP="00A7231B">
      <w:pPr>
        <w:pStyle w:val="Heading1"/>
        <w:keepLines w:val="0"/>
        <w:numPr>
          <w:ilvl w:val="0"/>
          <w:numId w:val="43"/>
        </w:numPr>
        <w:spacing w:before="0" w:after="0" w:line="276" w:lineRule="auto"/>
        <w:ind w:left="284" w:hanging="284"/>
        <w:jc w:val="both"/>
        <w:rPr>
          <w:rFonts w:ascii="Arial" w:hAnsi="Arial" w:cs="Arial"/>
          <w:bCs/>
          <w:sz w:val="20"/>
          <w:szCs w:val="20"/>
        </w:rPr>
      </w:pPr>
      <w:bookmarkStart w:id="8" w:name="_Toc80620608"/>
      <w:bookmarkStart w:id="9" w:name="_Toc80623688"/>
      <w:bookmarkStart w:id="10" w:name="_Toc197425963"/>
      <w:r w:rsidRPr="00B6173C">
        <w:rPr>
          <w:rFonts w:ascii="Arial" w:hAnsi="Arial" w:cs="Arial"/>
          <w:bCs/>
          <w:sz w:val="20"/>
          <w:szCs w:val="20"/>
        </w:rPr>
        <w:t>Modelo del Servicio</w:t>
      </w:r>
      <w:bookmarkEnd w:id="8"/>
      <w:bookmarkEnd w:id="9"/>
      <w:bookmarkEnd w:id="10"/>
    </w:p>
    <w:p w14:paraId="649ACEB3" w14:textId="77777777" w:rsidR="001B2013" w:rsidRPr="00B6173C" w:rsidRDefault="001B2013" w:rsidP="001B2013">
      <w:pPr>
        <w:spacing w:line="276" w:lineRule="auto"/>
        <w:jc w:val="both"/>
        <w:rPr>
          <w:rFonts w:ascii="Arial" w:hAnsi="Arial" w:cs="Arial"/>
          <w:sz w:val="20"/>
          <w:szCs w:val="20"/>
        </w:rPr>
      </w:pPr>
    </w:p>
    <w:p w14:paraId="21F89A8C" w14:textId="7777777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modelo de “Servicio de Desarrollo de Software en el Instituto Mexicano del Seguro Social (Centro de Desarrollo)”, es el modelo de procesos rector para la gestión y operación de los servicios solicitados en el presente Anexo Técnico. </w:t>
      </w:r>
    </w:p>
    <w:p w14:paraId="594DA774" w14:textId="77777777" w:rsidR="001B2013" w:rsidRPr="00A3455C" w:rsidRDefault="001B2013" w:rsidP="001B2013">
      <w:pPr>
        <w:spacing w:line="276" w:lineRule="auto"/>
        <w:jc w:val="both"/>
        <w:rPr>
          <w:rFonts w:ascii="Arial" w:hAnsi="Arial" w:cs="Arial"/>
          <w:b/>
          <w:bCs/>
          <w:sz w:val="20"/>
          <w:szCs w:val="20"/>
        </w:rPr>
      </w:pPr>
    </w:p>
    <w:p w14:paraId="2228508B" w14:textId="2FA8A7D1"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Modelo del Servicio requerido por el </w:t>
      </w:r>
      <w:r w:rsidRPr="00A3455C">
        <w:rPr>
          <w:rFonts w:ascii="Arial" w:hAnsi="Arial" w:cs="Arial"/>
          <w:b/>
          <w:bCs/>
          <w:sz w:val="20"/>
          <w:szCs w:val="20"/>
        </w:rPr>
        <w:t>INSTITUTO</w:t>
      </w:r>
      <w:r w:rsidRPr="00B6173C">
        <w:rPr>
          <w:rFonts w:ascii="Arial" w:hAnsi="Arial" w:cs="Arial"/>
          <w:sz w:val="20"/>
          <w:szCs w:val="20"/>
        </w:rPr>
        <w:t xml:space="preserve">, es el definido para trabajar de forma armonizada y ordenada, para lo cual el </w:t>
      </w:r>
      <w:r w:rsidRPr="00A3455C">
        <w:rPr>
          <w:rFonts w:ascii="Arial" w:hAnsi="Arial" w:cs="Arial"/>
          <w:b/>
          <w:bCs/>
          <w:sz w:val="20"/>
          <w:szCs w:val="20"/>
        </w:rPr>
        <w:t>INSTITUTO</w:t>
      </w:r>
      <w:r w:rsidRPr="00B6173C">
        <w:rPr>
          <w:rFonts w:ascii="Arial" w:hAnsi="Arial" w:cs="Arial"/>
          <w:sz w:val="20"/>
          <w:szCs w:val="20"/>
        </w:rPr>
        <w:t xml:space="preserve"> proporcionará al </w:t>
      </w:r>
      <w:r w:rsidR="00AB3585" w:rsidRPr="005C2BA2">
        <w:rPr>
          <w:rFonts w:ascii="Arial" w:hAnsi="Arial" w:cs="Arial"/>
          <w:b/>
          <w:bCs/>
          <w:sz w:val="20"/>
          <w:szCs w:val="20"/>
        </w:rPr>
        <w:t>LICITANTE</w:t>
      </w:r>
      <w:r w:rsidR="005C2BA2">
        <w:rPr>
          <w:rFonts w:ascii="Arial" w:hAnsi="Arial" w:cs="Arial"/>
          <w:sz w:val="20"/>
          <w:szCs w:val="20"/>
        </w:rPr>
        <w:t xml:space="preserve"> </w:t>
      </w:r>
      <w:r w:rsidRPr="00B6173C">
        <w:rPr>
          <w:rFonts w:ascii="Arial" w:hAnsi="Arial" w:cs="Arial"/>
          <w:sz w:val="20"/>
          <w:szCs w:val="20"/>
        </w:rPr>
        <w:t>toda la información necesaria para su conocimiento y aplicación, estimando para ello el ACUERDO por el que se emiten las políticas y disposiciones para impulsar el uso y aprovechamiento de la informática, el gobierno digital, las tecnologías de la información y comunicación, y la seguridad de la información en la Administración Pública Federal y sus diversas actualizaciones. publicados en el Diario Oficial de la Federación.</w:t>
      </w:r>
      <w:r w:rsidRPr="00B6173C">
        <w:rPr>
          <w:rFonts w:ascii="Arial" w:hAnsi="Arial" w:cs="Arial"/>
          <w:sz w:val="20"/>
          <w:szCs w:val="20"/>
        </w:rPr>
        <w:br w:type="page"/>
      </w:r>
    </w:p>
    <w:p w14:paraId="3A62409B" w14:textId="2FA8A7D1" w:rsidR="001B2013" w:rsidRPr="00B6173C" w:rsidRDefault="001B2013" w:rsidP="001B2013">
      <w:pPr>
        <w:pStyle w:val="CommentSubject"/>
        <w:rPr>
          <w:rFonts w:ascii="Arial" w:hAnsi="Arial" w:cs="Arial"/>
        </w:rPr>
      </w:pPr>
      <w:bookmarkStart w:id="11" w:name="_Toc80620613"/>
      <w:bookmarkStart w:id="12" w:name="_Toc80623693"/>
      <w:r w:rsidRPr="00B6173C">
        <w:rPr>
          <w:rFonts w:ascii="Arial" w:hAnsi="Arial" w:cs="Arial"/>
        </w:rPr>
        <w:t>Servicios</w:t>
      </w:r>
      <w:bookmarkEnd w:id="11"/>
      <w:bookmarkEnd w:id="12"/>
      <w:r w:rsidRPr="00B6173C">
        <w:rPr>
          <w:rFonts w:ascii="Arial" w:hAnsi="Arial" w:cs="Arial"/>
        </w:rPr>
        <w:t xml:space="preserve"> y subservicios.</w:t>
      </w:r>
    </w:p>
    <w:tbl>
      <w:tblPr>
        <w:tblpPr w:leftFromText="141" w:rightFromText="141" w:vertAnchor="text" w:horzAnchor="margin" w:tblpY="15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3827"/>
        <w:gridCol w:w="2268"/>
      </w:tblGrid>
      <w:tr w:rsidR="001A6F64" w:rsidRPr="00B6173C" w14:paraId="6E230674" w14:textId="77777777" w:rsidTr="00BA40E5">
        <w:trPr>
          <w:tblHeader/>
        </w:trPr>
        <w:tc>
          <w:tcPr>
            <w:tcW w:w="2972" w:type="dxa"/>
            <w:shd w:val="clear" w:color="auto" w:fill="C00000"/>
            <w:vAlign w:val="center"/>
          </w:tcPr>
          <w:p w14:paraId="70EC1A19" w14:textId="6520AE84" w:rsidR="001B2013" w:rsidRPr="00741BE4" w:rsidRDefault="001B2013" w:rsidP="005F7EDA">
            <w:pPr>
              <w:spacing w:line="276" w:lineRule="auto"/>
              <w:ind w:left="142"/>
              <w:jc w:val="center"/>
              <w:rPr>
                <w:rFonts w:ascii="Arial" w:hAnsi="Arial" w:cs="Arial"/>
                <w:b/>
                <w:bCs/>
                <w:sz w:val="18"/>
                <w:szCs w:val="18"/>
                <w:lang w:eastAsia="en-US"/>
              </w:rPr>
            </w:pPr>
            <w:r w:rsidRPr="00741BE4">
              <w:rPr>
                <w:rFonts w:ascii="Arial" w:hAnsi="Arial" w:cs="Arial"/>
                <w:b/>
                <w:bCs/>
                <w:sz w:val="18"/>
                <w:szCs w:val="18"/>
                <w:lang w:eastAsia="en-US"/>
              </w:rPr>
              <w:t>Concepto</w:t>
            </w:r>
          </w:p>
        </w:tc>
        <w:tc>
          <w:tcPr>
            <w:tcW w:w="3827" w:type="dxa"/>
            <w:shd w:val="clear" w:color="auto" w:fill="C00000"/>
            <w:vAlign w:val="center"/>
          </w:tcPr>
          <w:p w14:paraId="2CB21C75" w14:textId="6EB4700F" w:rsidR="001B2013" w:rsidRPr="00741BE4" w:rsidRDefault="001B2013" w:rsidP="005F7EDA">
            <w:pPr>
              <w:spacing w:line="276" w:lineRule="auto"/>
              <w:ind w:left="142"/>
              <w:jc w:val="center"/>
              <w:rPr>
                <w:rFonts w:ascii="Arial" w:hAnsi="Arial" w:cs="Arial"/>
                <w:b/>
                <w:bCs/>
                <w:sz w:val="18"/>
                <w:szCs w:val="18"/>
                <w:lang w:eastAsia="en-US"/>
              </w:rPr>
            </w:pPr>
            <w:r w:rsidRPr="00741BE4">
              <w:rPr>
                <w:rFonts w:ascii="Arial" w:hAnsi="Arial" w:cs="Arial"/>
                <w:b/>
                <w:bCs/>
                <w:sz w:val="18"/>
                <w:szCs w:val="18"/>
                <w:lang w:eastAsia="en-US"/>
              </w:rPr>
              <w:t>Componente</w:t>
            </w:r>
          </w:p>
        </w:tc>
        <w:tc>
          <w:tcPr>
            <w:tcW w:w="2268" w:type="dxa"/>
            <w:shd w:val="clear" w:color="auto" w:fill="C00000"/>
            <w:vAlign w:val="center"/>
          </w:tcPr>
          <w:p w14:paraId="47FA7338" w14:textId="1B3BEDDB" w:rsidR="001B2013" w:rsidRPr="00741BE4" w:rsidRDefault="001B2013" w:rsidP="005F7EDA">
            <w:pPr>
              <w:spacing w:line="276" w:lineRule="auto"/>
              <w:ind w:left="142"/>
              <w:jc w:val="center"/>
              <w:rPr>
                <w:rFonts w:ascii="Arial" w:hAnsi="Arial" w:cs="Arial"/>
                <w:b/>
                <w:bCs/>
                <w:sz w:val="18"/>
                <w:szCs w:val="18"/>
                <w:lang w:eastAsia="en-US"/>
              </w:rPr>
            </w:pPr>
            <w:r w:rsidRPr="00741BE4">
              <w:rPr>
                <w:rFonts w:ascii="Arial" w:hAnsi="Arial" w:cs="Arial"/>
                <w:b/>
                <w:bCs/>
                <w:sz w:val="18"/>
                <w:szCs w:val="18"/>
                <w:lang w:eastAsia="en-US"/>
              </w:rPr>
              <w:t>Centro de Desarrollo de Software</w:t>
            </w:r>
          </w:p>
        </w:tc>
      </w:tr>
      <w:tr w:rsidR="00182B6F" w:rsidRPr="00B6173C" w14:paraId="1C50B455" w14:textId="77777777" w:rsidTr="00BA40E5">
        <w:trPr>
          <w:trHeight w:val="726"/>
        </w:trPr>
        <w:tc>
          <w:tcPr>
            <w:tcW w:w="2972" w:type="dxa"/>
            <w:vMerge w:val="restart"/>
            <w:vAlign w:val="center"/>
          </w:tcPr>
          <w:p w14:paraId="13886401" w14:textId="33662F7F" w:rsidR="00182B6F" w:rsidRPr="00741BE4" w:rsidRDefault="00182B6F">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Desarrollo de Aplicativos</w:t>
            </w:r>
          </w:p>
        </w:tc>
        <w:tc>
          <w:tcPr>
            <w:tcW w:w="3827" w:type="dxa"/>
            <w:vAlign w:val="center"/>
          </w:tcPr>
          <w:p w14:paraId="72712538" w14:textId="34F37AC6" w:rsidR="00182B6F" w:rsidRPr="00741BE4" w:rsidRDefault="00182B6F" w:rsidP="005F7EDA">
            <w:pPr>
              <w:spacing w:line="276" w:lineRule="auto"/>
              <w:ind w:left="142"/>
              <w:jc w:val="both"/>
              <w:rPr>
                <w:rFonts w:ascii="Arial" w:hAnsi="Arial" w:cs="Arial"/>
                <w:sz w:val="18"/>
                <w:szCs w:val="18"/>
              </w:rPr>
            </w:pPr>
            <w:r w:rsidRPr="00741BE4">
              <w:rPr>
                <w:rFonts w:ascii="Arial" w:hAnsi="Arial" w:cs="Arial"/>
                <w:sz w:val="18"/>
                <w:szCs w:val="18"/>
              </w:rPr>
              <w:t>Proyectos de Desarrollo Tradicional (PDA)</w:t>
            </w:r>
          </w:p>
        </w:tc>
        <w:tc>
          <w:tcPr>
            <w:tcW w:w="2268" w:type="dxa"/>
            <w:vAlign w:val="center"/>
          </w:tcPr>
          <w:p w14:paraId="79ADD1A6" w14:textId="3729FD0B" w:rsidR="00182B6F" w:rsidRPr="00741BE4" w:rsidRDefault="00182B6F"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Se requiere</w:t>
            </w:r>
          </w:p>
        </w:tc>
      </w:tr>
      <w:tr w:rsidR="00182B6F" w:rsidRPr="00B6173C" w14:paraId="26562A3C" w14:textId="77777777" w:rsidTr="00BA40E5">
        <w:trPr>
          <w:trHeight w:val="726"/>
        </w:trPr>
        <w:tc>
          <w:tcPr>
            <w:tcW w:w="2972" w:type="dxa"/>
            <w:vMerge/>
            <w:vAlign w:val="center"/>
          </w:tcPr>
          <w:p w14:paraId="50BB8B8C" w14:textId="55F5024D" w:rsidR="00182B6F" w:rsidRPr="00741BE4" w:rsidRDefault="00182B6F" w:rsidP="005F7EDA">
            <w:pPr>
              <w:spacing w:line="276" w:lineRule="auto"/>
              <w:ind w:left="142"/>
              <w:jc w:val="center"/>
              <w:rPr>
                <w:rFonts w:ascii="Arial" w:hAnsi="Arial" w:cs="Arial"/>
                <w:sz w:val="18"/>
                <w:szCs w:val="18"/>
                <w:lang w:eastAsia="en-US"/>
              </w:rPr>
            </w:pPr>
          </w:p>
        </w:tc>
        <w:tc>
          <w:tcPr>
            <w:tcW w:w="3827" w:type="dxa"/>
            <w:vAlign w:val="center"/>
          </w:tcPr>
          <w:p w14:paraId="45E559FE" w14:textId="4056F4B6" w:rsidR="00182B6F" w:rsidRPr="00741BE4" w:rsidRDefault="00182B6F" w:rsidP="005F7EDA">
            <w:pPr>
              <w:spacing w:line="276" w:lineRule="auto"/>
              <w:ind w:left="142"/>
              <w:jc w:val="both"/>
              <w:rPr>
                <w:rFonts w:ascii="Arial" w:hAnsi="Arial" w:cs="Arial"/>
                <w:sz w:val="18"/>
                <w:szCs w:val="18"/>
              </w:rPr>
            </w:pPr>
            <w:r w:rsidRPr="00741BE4">
              <w:rPr>
                <w:rFonts w:ascii="Arial" w:hAnsi="Arial" w:cs="Arial"/>
                <w:sz w:val="18"/>
                <w:szCs w:val="18"/>
              </w:rPr>
              <w:t>Proyectos de Desarrollo Ágiles (PDL)</w:t>
            </w:r>
          </w:p>
        </w:tc>
        <w:tc>
          <w:tcPr>
            <w:tcW w:w="2268" w:type="dxa"/>
            <w:vAlign w:val="center"/>
          </w:tcPr>
          <w:p w14:paraId="0ABA40D7" w14:textId="62F6CBE6" w:rsidR="00182B6F" w:rsidRPr="00741BE4" w:rsidRDefault="00182B6F"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Se requiere</w:t>
            </w:r>
          </w:p>
        </w:tc>
      </w:tr>
      <w:tr w:rsidR="001A6F64" w:rsidRPr="00B6173C" w14:paraId="3A46CB28" w14:textId="77777777" w:rsidTr="00BA40E5">
        <w:tc>
          <w:tcPr>
            <w:tcW w:w="2972" w:type="dxa"/>
            <w:vAlign w:val="center"/>
          </w:tcPr>
          <w:p w14:paraId="1D50A712" w14:textId="77777777" w:rsidR="00BA40E5" w:rsidRPr="00741BE4" w:rsidRDefault="001B2013"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 xml:space="preserve">Demanda de Ingeniería </w:t>
            </w:r>
          </w:p>
          <w:p w14:paraId="003905A2" w14:textId="0DC6C3C2" w:rsidR="001B2013" w:rsidRPr="00741BE4" w:rsidRDefault="001B2013"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en Sitio</w:t>
            </w:r>
          </w:p>
        </w:tc>
        <w:tc>
          <w:tcPr>
            <w:tcW w:w="3827" w:type="dxa"/>
            <w:vAlign w:val="center"/>
          </w:tcPr>
          <w:p w14:paraId="2699D705" w14:textId="77777777" w:rsidR="001B2013" w:rsidRPr="00741BE4" w:rsidRDefault="001B2013" w:rsidP="005F7EDA">
            <w:pPr>
              <w:spacing w:line="276" w:lineRule="auto"/>
              <w:ind w:left="142"/>
              <w:jc w:val="both"/>
              <w:rPr>
                <w:rFonts w:ascii="Arial" w:hAnsi="Arial" w:cs="Arial"/>
                <w:sz w:val="18"/>
                <w:szCs w:val="18"/>
                <w:lang w:eastAsia="en-US"/>
              </w:rPr>
            </w:pPr>
            <w:r w:rsidRPr="00741BE4">
              <w:rPr>
                <w:rFonts w:ascii="Arial" w:hAnsi="Arial" w:cs="Arial"/>
                <w:sz w:val="18"/>
                <w:szCs w:val="18"/>
                <w:lang w:eastAsia="en-US"/>
              </w:rPr>
              <w:t>Especialistas en todas las fases del ciclo de vida aplicativo asignados por el proveedor en las instalaciones del Instituto. Dicho servicio será requerido bajo demanda del administrador del contrato.</w:t>
            </w:r>
          </w:p>
        </w:tc>
        <w:tc>
          <w:tcPr>
            <w:tcW w:w="2268" w:type="dxa"/>
            <w:vAlign w:val="center"/>
          </w:tcPr>
          <w:p w14:paraId="76DA9303" w14:textId="30F911F8" w:rsidR="001B2013" w:rsidRPr="00741BE4" w:rsidRDefault="001B2013" w:rsidP="005F7EDA">
            <w:pPr>
              <w:spacing w:line="276" w:lineRule="auto"/>
              <w:ind w:left="142"/>
              <w:jc w:val="center"/>
              <w:rPr>
                <w:rFonts w:ascii="Arial" w:hAnsi="Arial" w:cs="Arial"/>
                <w:sz w:val="18"/>
                <w:szCs w:val="18"/>
                <w:lang w:eastAsia="en-US"/>
              </w:rPr>
            </w:pPr>
            <w:r w:rsidRPr="00741BE4">
              <w:rPr>
                <w:rFonts w:ascii="Arial" w:hAnsi="Arial" w:cs="Arial"/>
                <w:sz w:val="18"/>
                <w:szCs w:val="18"/>
                <w:lang w:eastAsia="en-US"/>
              </w:rPr>
              <w:t>Se requiere</w:t>
            </w:r>
          </w:p>
        </w:tc>
      </w:tr>
    </w:tbl>
    <w:p w14:paraId="4C5C9B69" w14:textId="77777777" w:rsidR="005F7EDA" w:rsidRDefault="005F7EDA" w:rsidP="005F7EDA">
      <w:pPr>
        <w:jc w:val="both"/>
        <w:rPr>
          <w:rFonts w:ascii="Arial" w:hAnsi="Arial" w:cs="Arial"/>
          <w:sz w:val="20"/>
          <w:szCs w:val="20"/>
          <w:lang w:eastAsia="es-MX"/>
        </w:rPr>
      </w:pPr>
    </w:p>
    <w:p w14:paraId="1A58D023" w14:textId="09FA5CE3" w:rsidR="001B2013" w:rsidRPr="00B6173C" w:rsidRDefault="001B2013" w:rsidP="00482CDD">
      <w:pPr>
        <w:pStyle w:val="Index1"/>
      </w:pPr>
      <w:r w:rsidRPr="00B6173C">
        <w:t xml:space="preserve">En seguida se </w:t>
      </w:r>
      <w:r w:rsidR="00876AB7">
        <w:t>enlistan</w:t>
      </w:r>
      <w:r w:rsidRPr="00B6173C">
        <w:t xml:space="preserve"> l</w:t>
      </w:r>
      <w:r w:rsidR="00876AB7">
        <w:t>a</w:t>
      </w:r>
      <w:r w:rsidRPr="00B6173C">
        <w:t xml:space="preserve">s </w:t>
      </w:r>
      <w:r w:rsidR="00876AB7">
        <w:t xml:space="preserve">áreas relacionadas </w:t>
      </w:r>
      <w:r w:rsidR="003D0FD5">
        <w:t xml:space="preserve">con los </w:t>
      </w:r>
      <w:r w:rsidRPr="00B6173C">
        <w:t>Administradores del Contrato,</w:t>
      </w:r>
      <w:r w:rsidR="003D0FD5">
        <w:t xml:space="preserve"> </w:t>
      </w:r>
      <w:r w:rsidRPr="00B6173C">
        <w:t>atendiendo a sus funciones establecidas en el Manual de Organización de la DIDT:</w:t>
      </w:r>
    </w:p>
    <w:p w14:paraId="5C358603" w14:textId="77777777" w:rsidR="001B2013" w:rsidRPr="00B6173C" w:rsidRDefault="001B2013" w:rsidP="00CF03EC">
      <w:pPr>
        <w:spacing w:line="276" w:lineRule="auto"/>
        <w:jc w:val="both"/>
        <w:rPr>
          <w:rFonts w:ascii="Arial" w:hAnsi="Arial" w:cs="Arial"/>
          <w:sz w:val="20"/>
          <w:szCs w:val="20"/>
          <w:lang w:eastAsia="en-US"/>
        </w:rPr>
      </w:pPr>
    </w:p>
    <w:p w14:paraId="3C4D13C7" w14:textId="77777777" w:rsidR="00F252BA" w:rsidRDefault="00F252BA" w:rsidP="00A7231B">
      <w:pPr>
        <w:pStyle w:val="ListParagraph"/>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Atención a la Continuidad Operativa de Plataformas Aplicativas (CACOPA)</w:t>
      </w:r>
    </w:p>
    <w:p w14:paraId="553BD6F3" w14:textId="77777777" w:rsidR="00F252BA" w:rsidRPr="00B6173C" w:rsidRDefault="00F252BA" w:rsidP="00A7231B">
      <w:pPr>
        <w:pStyle w:val="ListParagraph"/>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Desarrollo Tecnológico (CDT)</w:t>
      </w:r>
    </w:p>
    <w:p w14:paraId="06EA23E7" w14:textId="77777777" w:rsidR="00F252BA" w:rsidRPr="00B6173C" w:rsidRDefault="00F252BA" w:rsidP="00A7231B">
      <w:pPr>
        <w:pStyle w:val="ListParagraph"/>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Servicios Digitales y de Información para la Salud y Administrativos (CSDISA)</w:t>
      </w:r>
    </w:p>
    <w:p w14:paraId="0C62FCE1" w14:textId="14437B3F" w:rsidR="001B2013" w:rsidRPr="00B6173C" w:rsidRDefault="001B2013" w:rsidP="00A7231B">
      <w:pPr>
        <w:pStyle w:val="ListParagraph"/>
        <w:numPr>
          <w:ilvl w:val="1"/>
          <w:numId w:val="53"/>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Servicios Digitales de Información para la Seguridad Social (CSDISS)</w:t>
      </w:r>
    </w:p>
    <w:p w14:paraId="086B8087" w14:textId="421C0651" w:rsidR="00F252BA" w:rsidRPr="00B6173C" w:rsidRDefault="00F252BA" w:rsidP="00A7231B">
      <w:pPr>
        <w:pStyle w:val="ListParagraph"/>
        <w:numPr>
          <w:ilvl w:val="1"/>
          <w:numId w:val="53"/>
        </w:numPr>
        <w:spacing w:line="276" w:lineRule="auto"/>
        <w:jc w:val="both"/>
        <w:rPr>
          <w:rFonts w:ascii="Arial" w:hAnsi="Arial" w:cs="Arial"/>
          <w:sz w:val="20"/>
          <w:szCs w:val="20"/>
          <w:lang w:eastAsia="en-US"/>
        </w:rPr>
      </w:pPr>
      <w:r w:rsidRPr="00F252BA">
        <w:rPr>
          <w:rFonts w:ascii="Arial" w:hAnsi="Arial" w:cs="Arial"/>
          <w:sz w:val="20"/>
          <w:szCs w:val="20"/>
          <w:lang w:eastAsia="en-US"/>
        </w:rPr>
        <w:t>Unidad de Ingeniería Tecnológica Institucional</w:t>
      </w:r>
      <w:r>
        <w:rPr>
          <w:rFonts w:ascii="Arial" w:hAnsi="Arial" w:cs="Arial"/>
          <w:sz w:val="20"/>
          <w:szCs w:val="20"/>
          <w:lang w:eastAsia="en-US"/>
        </w:rPr>
        <w:t xml:space="preserve"> (UITI)</w:t>
      </w:r>
    </w:p>
    <w:p w14:paraId="632DC3B1" w14:textId="77777777" w:rsidR="00BA40E5" w:rsidRDefault="00BA40E5" w:rsidP="00C337BB">
      <w:pPr>
        <w:spacing w:line="276" w:lineRule="auto"/>
        <w:jc w:val="both"/>
        <w:rPr>
          <w:rFonts w:ascii="Arial" w:hAnsi="Arial" w:cs="Arial"/>
          <w:b/>
          <w:bCs/>
          <w:color w:val="000000" w:themeColor="text1"/>
          <w:sz w:val="20"/>
          <w:szCs w:val="20"/>
          <w:lang w:eastAsia="en-US"/>
        </w:rPr>
      </w:pPr>
    </w:p>
    <w:p w14:paraId="5EF483F1" w14:textId="3A261CDB" w:rsidR="00C337BB" w:rsidRPr="00DF1368" w:rsidRDefault="00C337BB" w:rsidP="00C337BB">
      <w:pPr>
        <w:spacing w:line="276" w:lineRule="auto"/>
        <w:jc w:val="both"/>
        <w:rPr>
          <w:rFonts w:ascii="Arial" w:hAnsi="Arial" w:cs="Arial"/>
          <w:b/>
          <w:bCs/>
          <w:color w:val="000000" w:themeColor="text1"/>
          <w:sz w:val="20"/>
          <w:szCs w:val="20"/>
          <w:lang w:eastAsia="en-US"/>
        </w:rPr>
      </w:pPr>
      <w:r w:rsidRPr="00DF1368">
        <w:rPr>
          <w:rFonts w:ascii="Arial" w:hAnsi="Arial" w:cs="Arial"/>
          <w:b/>
          <w:bCs/>
          <w:color w:val="000000" w:themeColor="text1"/>
          <w:sz w:val="20"/>
          <w:szCs w:val="20"/>
          <w:lang w:eastAsia="en-US"/>
        </w:rPr>
        <w:t>Consideraciones para la participación de los posibles licitantes, en el proceso de contratación.</w:t>
      </w:r>
    </w:p>
    <w:p w14:paraId="657691E9" w14:textId="77777777" w:rsidR="00C337BB" w:rsidRPr="00DF1368" w:rsidRDefault="00C337BB" w:rsidP="00C337BB">
      <w:pPr>
        <w:spacing w:line="276" w:lineRule="auto"/>
        <w:jc w:val="both"/>
        <w:rPr>
          <w:rFonts w:ascii="Arial" w:hAnsi="Arial" w:cs="Arial"/>
          <w:color w:val="000000" w:themeColor="text1"/>
          <w:sz w:val="20"/>
          <w:szCs w:val="20"/>
          <w:lang w:eastAsia="en-US"/>
        </w:rPr>
      </w:pPr>
    </w:p>
    <w:p w14:paraId="10C87DED" w14:textId="689C4EA6" w:rsidR="00C337BB" w:rsidRPr="00DF1368" w:rsidRDefault="00C337BB" w:rsidP="00C337BB">
      <w:pPr>
        <w:spacing w:line="276" w:lineRule="auto"/>
        <w:jc w:val="both"/>
        <w:rPr>
          <w:rFonts w:ascii="Arial" w:hAnsi="Arial" w:cs="Arial"/>
          <w:color w:val="000000" w:themeColor="text1"/>
          <w:sz w:val="20"/>
          <w:szCs w:val="20"/>
          <w:lang w:eastAsia="en-US"/>
        </w:rPr>
      </w:pPr>
      <w:r w:rsidRPr="00DF1368">
        <w:rPr>
          <w:rFonts w:ascii="Arial" w:hAnsi="Arial" w:cs="Arial"/>
          <w:color w:val="000000" w:themeColor="text1"/>
          <w:sz w:val="20"/>
          <w:szCs w:val="20"/>
          <w:lang w:eastAsia="en-US"/>
        </w:rPr>
        <w:t xml:space="preserve">Los posibles licitantes deberán tomar en cuenta que el </w:t>
      </w:r>
      <w:r w:rsidR="00F252BA" w:rsidRPr="00F252BA">
        <w:rPr>
          <w:rFonts w:ascii="Arial" w:hAnsi="Arial" w:cs="Arial"/>
          <w:b/>
          <w:bCs/>
          <w:color w:val="000000" w:themeColor="text1"/>
          <w:sz w:val="20"/>
          <w:szCs w:val="20"/>
          <w:lang w:eastAsia="en-US"/>
        </w:rPr>
        <w:t>INSTITUTO</w:t>
      </w:r>
      <w:r w:rsidR="00F252BA" w:rsidRPr="00DF1368">
        <w:rPr>
          <w:rFonts w:ascii="Arial" w:hAnsi="Arial" w:cs="Arial"/>
          <w:color w:val="000000" w:themeColor="text1"/>
          <w:sz w:val="20"/>
          <w:szCs w:val="20"/>
          <w:lang w:eastAsia="en-US"/>
        </w:rPr>
        <w:t xml:space="preserve"> </w:t>
      </w:r>
      <w:r w:rsidRPr="00DF1368">
        <w:rPr>
          <w:rFonts w:ascii="Arial" w:hAnsi="Arial" w:cs="Arial"/>
          <w:color w:val="000000" w:themeColor="text1"/>
          <w:sz w:val="20"/>
          <w:szCs w:val="20"/>
          <w:lang w:eastAsia="en-US"/>
        </w:rPr>
        <w:t>necesita mantener bajo mejores prácticas de desarrollo y mantenimiento de software, los servicios que requiere contratar. Por ello existen razones por las cuales los servicios de desarrollo y mantenimiento no deberán ser atendidos por un mismo proveedor, entre las cuales se exponen las siguientes:</w:t>
      </w:r>
    </w:p>
    <w:p w14:paraId="76939E3F" w14:textId="77777777" w:rsidR="00C337BB" w:rsidRPr="00DF1368" w:rsidRDefault="00C337BB" w:rsidP="00C337BB">
      <w:pPr>
        <w:spacing w:line="276" w:lineRule="auto"/>
        <w:jc w:val="both"/>
        <w:rPr>
          <w:rFonts w:ascii="Arial" w:hAnsi="Arial" w:cs="Arial"/>
          <w:color w:val="000000" w:themeColor="text1"/>
          <w:sz w:val="20"/>
          <w:szCs w:val="20"/>
          <w:lang w:eastAsia="en-US"/>
        </w:rPr>
      </w:pPr>
    </w:p>
    <w:p w14:paraId="182ADD16"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Conflicto de Intereses</w:t>
      </w:r>
      <w:r w:rsidRPr="00DF1368">
        <w:rPr>
          <w:rFonts w:ascii="Arial" w:hAnsi="Arial" w:cs="Arial"/>
          <w:color w:val="000000" w:themeColor="text1"/>
          <w:sz w:val="20"/>
          <w:szCs w:val="20"/>
          <w:lang w:eastAsia="en-US"/>
        </w:rPr>
        <w:t>: Un proveedor que realiza tanto el desarrollo como el mantenimiento puede tener incentivos para crear soluciones que requieran más mantenimiento, aumentando así sus ingresos.</w:t>
      </w:r>
    </w:p>
    <w:p w14:paraId="3F7054C2"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Especialización</w:t>
      </w:r>
      <w:r w:rsidRPr="00DF1368">
        <w:rPr>
          <w:rFonts w:ascii="Arial" w:hAnsi="Arial" w:cs="Arial"/>
          <w:color w:val="000000" w:themeColor="text1"/>
          <w:sz w:val="20"/>
          <w:szCs w:val="20"/>
          <w:lang w:eastAsia="en-US"/>
        </w:rPr>
        <w:t>: Los equipos de desarrollo y mantenimiento requieren habilidades y enfoques diferentes. Los desarrolladores se enfocan en crear nuevas funcionalidades y mejorar el producto, mientras que los equipos de mantenimiento se centran en la estabilidad y la corrección de errores.</w:t>
      </w:r>
    </w:p>
    <w:p w14:paraId="5370600E"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Calidad y Objetividad</w:t>
      </w:r>
      <w:r w:rsidRPr="00DF1368">
        <w:rPr>
          <w:rFonts w:ascii="Arial" w:hAnsi="Arial" w:cs="Arial"/>
          <w:color w:val="000000" w:themeColor="text1"/>
          <w:sz w:val="20"/>
          <w:szCs w:val="20"/>
          <w:lang w:eastAsia="en-US"/>
        </w:rPr>
        <w:t>: Tener proveedores separados puede mejorar la calidad del software, ya que el equipo de mantenimiento puede identificar y reportar problemas sin ningún conflicto de interés, asegurando una evaluación objetiva y mejoras continuas.</w:t>
      </w:r>
    </w:p>
    <w:p w14:paraId="1921E12A" w14:textId="77777777" w:rsidR="00C337BB" w:rsidRPr="00DF1368"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Transparencia y Control</w:t>
      </w:r>
      <w:r w:rsidRPr="00DF1368">
        <w:rPr>
          <w:rFonts w:ascii="Arial" w:hAnsi="Arial" w:cs="Arial"/>
          <w:color w:val="000000" w:themeColor="text1"/>
          <w:sz w:val="20"/>
          <w:szCs w:val="20"/>
          <w:lang w:eastAsia="en-US"/>
        </w:rPr>
        <w:t>: Separar estas funciones permite una mayor transparencia y control sobre el proceso, facilitando la gestión y la auditoría de los trabajos realizados.</w:t>
      </w:r>
    </w:p>
    <w:p w14:paraId="6231B92E" w14:textId="0E1A12BD" w:rsidR="00C337BB" w:rsidRPr="0008218A" w:rsidRDefault="00C337BB" w:rsidP="00A7231B">
      <w:pPr>
        <w:numPr>
          <w:ilvl w:val="0"/>
          <w:numId w:val="55"/>
        </w:numPr>
        <w:spacing w:line="276" w:lineRule="auto"/>
        <w:jc w:val="both"/>
        <w:rPr>
          <w:rFonts w:ascii="Arial" w:hAnsi="Arial" w:cs="Arial"/>
          <w:color w:val="000000" w:themeColor="text1"/>
          <w:sz w:val="20"/>
          <w:szCs w:val="20"/>
          <w:lang w:eastAsia="en-US"/>
        </w:rPr>
      </w:pPr>
      <w:r w:rsidRPr="00DF1368">
        <w:rPr>
          <w:rFonts w:ascii="Arial" w:hAnsi="Arial" w:cs="Arial"/>
          <w:b/>
          <w:bCs/>
          <w:color w:val="000000" w:themeColor="text1"/>
          <w:sz w:val="20"/>
          <w:szCs w:val="20"/>
          <w:lang w:eastAsia="en-US"/>
        </w:rPr>
        <w:t>Innovación y Mejora Continua</w:t>
      </w:r>
      <w:r w:rsidRPr="00DF1368">
        <w:rPr>
          <w:rFonts w:ascii="Arial" w:hAnsi="Arial" w:cs="Arial"/>
          <w:color w:val="000000" w:themeColor="text1"/>
          <w:sz w:val="20"/>
          <w:szCs w:val="20"/>
          <w:lang w:eastAsia="en-US"/>
        </w:rPr>
        <w:t>: Los equipos de desarrollo pueden enfocarse en la innovación y en la implementación de nuevas tecnologías, mientras que los equipos de mantenimiento pueden concentrarse en la optimización y la eficiencia operativa.</w:t>
      </w:r>
    </w:p>
    <w:p w14:paraId="56BB5575" w14:textId="77777777" w:rsidR="00BA40E5" w:rsidRPr="00DF1368" w:rsidRDefault="00BA40E5" w:rsidP="00C337BB">
      <w:pPr>
        <w:spacing w:line="276" w:lineRule="auto"/>
        <w:jc w:val="both"/>
        <w:rPr>
          <w:rFonts w:ascii="Arial" w:hAnsi="Arial" w:cs="Arial"/>
          <w:color w:val="000000" w:themeColor="text1"/>
          <w:sz w:val="20"/>
          <w:szCs w:val="20"/>
          <w:lang w:eastAsia="en-US"/>
        </w:rPr>
      </w:pPr>
    </w:p>
    <w:p w14:paraId="289A08C2" w14:textId="4E1E470B" w:rsidR="00C337BB" w:rsidRPr="00315151" w:rsidRDefault="00C337BB" w:rsidP="00C337BB">
      <w:pPr>
        <w:spacing w:line="276" w:lineRule="auto"/>
        <w:jc w:val="both"/>
        <w:rPr>
          <w:rFonts w:ascii="Arial" w:hAnsi="Arial" w:cs="Arial"/>
          <w:color w:val="70AD47" w:themeColor="accent6"/>
          <w:sz w:val="20"/>
          <w:szCs w:val="20"/>
          <w:lang w:eastAsia="en-US"/>
        </w:rPr>
      </w:pPr>
      <w:r w:rsidRPr="00DF1368">
        <w:rPr>
          <w:rFonts w:ascii="Arial" w:hAnsi="Arial" w:cs="Arial"/>
          <w:color w:val="000000" w:themeColor="text1"/>
          <w:sz w:val="20"/>
          <w:szCs w:val="20"/>
          <w:lang w:eastAsia="en-US"/>
        </w:rPr>
        <w:t>Por lo anterior se deberá mantener una separación clara y efectiva entre los servicios de desarrollo</w:t>
      </w:r>
      <w:r w:rsidR="001A6EFB">
        <w:rPr>
          <w:rFonts w:ascii="Arial" w:hAnsi="Arial" w:cs="Arial"/>
          <w:color w:val="000000" w:themeColor="text1"/>
          <w:sz w:val="20"/>
          <w:szCs w:val="20"/>
          <w:lang w:eastAsia="en-US"/>
        </w:rPr>
        <w:t xml:space="preserve"> de aplicativos y funcionalidad nueva</w:t>
      </w:r>
      <w:r w:rsidRPr="00DF1368">
        <w:rPr>
          <w:rFonts w:ascii="Arial" w:hAnsi="Arial" w:cs="Arial"/>
          <w:color w:val="000000" w:themeColor="text1"/>
          <w:sz w:val="20"/>
          <w:szCs w:val="20"/>
          <w:lang w:eastAsia="en-US"/>
        </w:rPr>
        <w:t xml:space="preserve"> </w:t>
      </w:r>
      <w:r w:rsidR="001A6EFB">
        <w:rPr>
          <w:rFonts w:ascii="Arial" w:hAnsi="Arial" w:cs="Arial"/>
          <w:color w:val="000000" w:themeColor="text1"/>
          <w:sz w:val="20"/>
          <w:szCs w:val="20"/>
          <w:lang w:eastAsia="en-US"/>
        </w:rPr>
        <w:t xml:space="preserve">con respecto a los de continuidad operativa y </w:t>
      </w:r>
      <w:r w:rsidRPr="00DF1368">
        <w:rPr>
          <w:rFonts w:ascii="Arial" w:hAnsi="Arial" w:cs="Arial"/>
          <w:color w:val="000000" w:themeColor="text1"/>
          <w:sz w:val="20"/>
          <w:szCs w:val="20"/>
          <w:lang w:eastAsia="en-US"/>
        </w:rPr>
        <w:t>mantenimiento</w:t>
      </w:r>
      <w:r w:rsidR="001A6EFB">
        <w:rPr>
          <w:rFonts w:ascii="Arial" w:hAnsi="Arial" w:cs="Arial"/>
          <w:color w:val="000000" w:themeColor="text1"/>
          <w:sz w:val="20"/>
          <w:szCs w:val="20"/>
          <w:lang w:eastAsia="en-US"/>
        </w:rPr>
        <w:t xml:space="preserve"> de plataformas existentes</w:t>
      </w:r>
      <w:r w:rsidRPr="00DF1368">
        <w:rPr>
          <w:rFonts w:ascii="Arial" w:hAnsi="Arial" w:cs="Arial"/>
          <w:color w:val="000000" w:themeColor="text1"/>
          <w:sz w:val="20"/>
          <w:szCs w:val="20"/>
          <w:lang w:eastAsia="en-US"/>
        </w:rPr>
        <w:t xml:space="preserve">, </w:t>
      </w:r>
      <w:r w:rsidR="00D35599">
        <w:rPr>
          <w:rFonts w:ascii="Arial" w:hAnsi="Arial" w:cs="Arial"/>
          <w:color w:val="000000" w:themeColor="text1"/>
          <w:sz w:val="20"/>
          <w:szCs w:val="20"/>
          <w:lang w:eastAsia="en-US"/>
        </w:rPr>
        <w:t>es decir, l</w:t>
      </w:r>
      <w:r w:rsidR="00D35599" w:rsidRPr="00DF1368">
        <w:rPr>
          <w:rFonts w:ascii="Arial" w:hAnsi="Arial" w:cs="Arial"/>
          <w:color w:val="000000" w:themeColor="text1"/>
          <w:sz w:val="20"/>
          <w:szCs w:val="20"/>
          <w:lang w:eastAsia="en-US"/>
        </w:rPr>
        <w:t>os licitantes que participen en el procedimiento de contratación no podrán ser proveedores simultáneos</w:t>
      </w:r>
      <w:r w:rsidR="00D35599">
        <w:rPr>
          <w:rFonts w:ascii="Arial" w:hAnsi="Arial" w:cs="Arial"/>
          <w:color w:val="000000" w:themeColor="text1"/>
          <w:sz w:val="20"/>
          <w:szCs w:val="20"/>
          <w:lang w:eastAsia="en-US"/>
        </w:rPr>
        <w:t>,</w:t>
      </w:r>
      <w:r w:rsidR="00D35599" w:rsidRPr="00DF1368">
        <w:rPr>
          <w:rFonts w:ascii="Arial" w:hAnsi="Arial" w:cs="Arial"/>
          <w:color w:val="000000" w:themeColor="text1"/>
          <w:sz w:val="20"/>
          <w:szCs w:val="20"/>
          <w:lang w:eastAsia="en-US"/>
        </w:rPr>
        <w:t xml:space="preserve"> </w:t>
      </w:r>
      <w:r w:rsidRPr="00DF1368">
        <w:rPr>
          <w:rFonts w:ascii="Arial" w:hAnsi="Arial" w:cs="Arial"/>
          <w:color w:val="000000" w:themeColor="text1"/>
          <w:sz w:val="20"/>
          <w:szCs w:val="20"/>
          <w:lang w:eastAsia="en-US"/>
        </w:rPr>
        <w:t>con lo cual se asegurará la eficiencia operativa</w:t>
      </w:r>
      <w:r w:rsidR="00D35599">
        <w:rPr>
          <w:rFonts w:ascii="Arial" w:hAnsi="Arial" w:cs="Arial"/>
          <w:color w:val="000000" w:themeColor="text1"/>
          <w:sz w:val="20"/>
          <w:szCs w:val="20"/>
          <w:lang w:eastAsia="en-US"/>
        </w:rPr>
        <w:t>.</w:t>
      </w:r>
      <w:r w:rsidR="00D35599" w:rsidRPr="00315151">
        <w:rPr>
          <w:rFonts w:ascii="Arial" w:hAnsi="Arial" w:cs="Arial"/>
          <w:color w:val="70AD47" w:themeColor="accent6"/>
          <w:sz w:val="20"/>
          <w:szCs w:val="20"/>
          <w:lang w:eastAsia="en-US"/>
        </w:rPr>
        <w:t xml:space="preserve"> </w:t>
      </w:r>
    </w:p>
    <w:p w14:paraId="55271254" w14:textId="77777777" w:rsidR="00C337BB" w:rsidRDefault="00C337BB" w:rsidP="001B2013">
      <w:pPr>
        <w:pStyle w:val="CommentSubject"/>
        <w:rPr>
          <w:rFonts w:ascii="Arial" w:hAnsi="Arial" w:cs="Arial"/>
        </w:rPr>
      </w:pPr>
    </w:p>
    <w:p w14:paraId="7FF32A9C" w14:textId="56F70E82" w:rsidR="001B2013" w:rsidRPr="00B6173C" w:rsidRDefault="001B2013" w:rsidP="001B2013">
      <w:pPr>
        <w:pStyle w:val="CommentSubject"/>
        <w:rPr>
          <w:rFonts w:ascii="Arial" w:hAnsi="Arial" w:cs="Arial"/>
        </w:rPr>
      </w:pPr>
      <w:r w:rsidRPr="00B6173C">
        <w:rPr>
          <w:rFonts w:ascii="Arial" w:hAnsi="Arial" w:cs="Arial"/>
        </w:rPr>
        <w:t>Proceso de controversias técnicas.</w:t>
      </w:r>
    </w:p>
    <w:p w14:paraId="2EB6A400" w14:textId="77777777" w:rsidR="001B2013" w:rsidRPr="00BA40E5" w:rsidRDefault="001B2013" w:rsidP="001B2013">
      <w:pPr>
        <w:spacing w:line="276" w:lineRule="auto"/>
        <w:ind w:left="284"/>
        <w:jc w:val="both"/>
        <w:rPr>
          <w:rFonts w:ascii="Arial" w:hAnsi="Arial" w:cs="Arial"/>
          <w:sz w:val="20"/>
          <w:szCs w:val="20"/>
        </w:rPr>
      </w:pPr>
    </w:p>
    <w:p w14:paraId="2FBE5B42" w14:textId="35FF0F96" w:rsidR="001B2013" w:rsidRPr="00B6173C" w:rsidRDefault="0006795C" w:rsidP="002363D5">
      <w:pPr>
        <w:pStyle w:val="Index1"/>
        <w:ind w:left="0"/>
      </w:pPr>
      <w:r w:rsidRPr="0006795C">
        <w:rPr>
          <w:b/>
          <w:bCs/>
        </w:rPr>
        <w:t>EL</w:t>
      </w:r>
      <w:r w:rsidRPr="00B6173C">
        <w:t xml:space="preserve"> </w:t>
      </w:r>
      <w:r w:rsidR="00660E27">
        <w:rPr>
          <w:b/>
          <w:bCs/>
        </w:rPr>
        <w:t xml:space="preserve">PROVEEDOR </w:t>
      </w:r>
      <w:r w:rsidR="001B2013" w:rsidRPr="00B6173C">
        <w:t xml:space="preserve">y el </w:t>
      </w:r>
      <w:r w:rsidR="001B2013" w:rsidRPr="00A3455C">
        <w:rPr>
          <w:b/>
          <w:bCs/>
        </w:rPr>
        <w:t>INSTITUTO</w:t>
      </w:r>
      <w:r w:rsidR="001B2013" w:rsidRPr="00B6173C">
        <w:t xml:space="preserve"> deberán conducirse con base en los referentes establecidos en el marco rector para resolver las dudas técnicas derivadas de la prestación del servicio.</w:t>
      </w:r>
    </w:p>
    <w:p w14:paraId="34BFC2DA" w14:textId="77777777" w:rsidR="001B2013" w:rsidRPr="00B6173C" w:rsidRDefault="001B2013" w:rsidP="002363D5">
      <w:pPr>
        <w:pStyle w:val="Index1"/>
        <w:ind w:left="0"/>
      </w:pPr>
    </w:p>
    <w:p w14:paraId="3BA2F0CC" w14:textId="66895C8C" w:rsidR="001B2013" w:rsidRPr="00B6173C" w:rsidRDefault="001B2013" w:rsidP="002363D5">
      <w:pPr>
        <w:pStyle w:val="Index1"/>
        <w:ind w:left="0"/>
      </w:pPr>
      <w:r w:rsidRPr="00B6173C">
        <w:t>Por lo anterior, en caso de una controversia en la interpretación de temas relacionados con la ejecución del contrato, será el Administrador del Contrato quién deberá aclarar a</w:t>
      </w:r>
      <w:r w:rsidR="0006795C">
        <w:t xml:space="preserve"> </w:t>
      </w:r>
      <w:r w:rsidR="0006795C" w:rsidRPr="0006795C">
        <w:rPr>
          <w:b/>
          <w:bCs/>
        </w:rPr>
        <w:t>EL</w:t>
      </w:r>
      <w:r w:rsidRPr="00B6173C">
        <w:t xml:space="preserve"> </w:t>
      </w:r>
      <w:r w:rsidR="00660E27">
        <w:rPr>
          <w:b/>
          <w:bCs/>
        </w:rPr>
        <w:t>PROVEEDOR</w:t>
      </w:r>
      <w:r w:rsidR="005C2BA2">
        <w:t xml:space="preserve"> </w:t>
      </w:r>
      <w:r w:rsidRPr="00B6173C">
        <w:t>las dudas que presente, considerando para tal efecto que se valdrá de los mecanismos que la normatividad aplique para el supuesto que atienda.</w:t>
      </w:r>
    </w:p>
    <w:p w14:paraId="74FCA683" w14:textId="77777777" w:rsidR="001B2013" w:rsidRPr="00B6173C" w:rsidRDefault="001B2013" w:rsidP="002363D5">
      <w:pPr>
        <w:pStyle w:val="Index1"/>
        <w:ind w:left="0"/>
      </w:pPr>
    </w:p>
    <w:p w14:paraId="1B8CD8B7" w14:textId="77777777" w:rsidR="001B2013" w:rsidRPr="00B6173C" w:rsidRDefault="001B2013" w:rsidP="002363D5">
      <w:pPr>
        <w:pStyle w:val="Index1"/>
        <w:ind w:left="0"/>
      </w:pPr>
      <w:r w:rsidRPr="00B6173C">
        <w:t xml:space="preserve">Durante el periodo en el que cualquier diferencia técnica esté siendo sometida al procedimiento anteriormente referido, se podrá extender el plazo establecido para la entrega del servicio sujeto a aclaración, sin que esta extensión modifique la vigencia total del Contrato. </w:t>
      </w:r>
    </w:p>
    <w:p w14:paraId="0562B854" w14:textId="77777777" w:rsidR="001B2013" w:rsidRPr="00B6173C" w:rsidRDefault="001B2013" w:rsidP="002363D5">
      <w:pPr>
        <w:pStyle w:val="Index1"/>
        <w:ind w:left="0"/>
      </w:pPr>
    </w:p>
    <w:p w14:paraId="37462BCF" w14:textId="75AF1222" w:rsidR="001B2013" w:rsidRPr="00B6173C" w:rsidRDefault="001B2013" w:rsidP="002363D5">
      <w:pPr>
        <w:pStyle w:val="Index1"/>
        <w:ind w:left="0"/>
      </w:pPr>
      <w:r w:rsidRPr="00B6173C">
        <w:t xml:space="preserve">En tanto no se resuelva la diferencia técnica, el </w:t>
      </w:r>
      <w:r w:rsidRPr="00A3455C">
        <w:rPr>
          <w:b/>
          <w:bCs/>
        </w:rPr>
        <w:t>INSTITUTO</w:t>
      </w:r>
      <w:r w:rsidRPr="00B6173C">
        <w:t xml:space="preserve"> no deberá aplicar penas convencionales o deductivas a</w:t>
      </w:r>
      <w:r w:rsidR="0006795C">
        <w:t xml:space="preserve"> </w:t>
      </w:r>
      <w:r w:rsidR="00AA05F9">
        <w:rPr>
          <w:b/>
          <w:bCs/>
        </w:rPr>
        <w:t>EL PROVEEDOR</w:t>
      </w:r>
      <w:r w:rsidRPr="00B6173C">
        <w:t>, así mismo, el IMSS no estará obligado a realizar pagos relacionados a los servicios en proceso de aclaración.</w:t>
      </w:r>
    </w:p>
    <w:p w14:paraId="1A0B6E02" w14:textId="77777777" w:rsidR="001B2013" w:rsidRPr="00B6173C" w:rsidRDefault="001B2013" w:rsidP="000A655D">
      <w:pPr>
        <w:spacing w:line="276" w:lineRule="auto"/>
        <w:ind w:left="207"/>
        <w:jc w:val="both"/>
        <w:rPr>
          <w:rFonts w:ascii="Arial" w:hAnsi="Arial" w:cs="Arial"/>
          <w:sz w:val="20"/>
          <w:szCs w:val="20"/>
        </w:rPr>
      </w:pPr>
    </w:p>
    <w:p w14:paraId="5181601F" w14:textId="3B6A705D" w:rsidR="001B2013" w:rsidRPr="00B6173C" w:rsidRDefault="001B2013" w:rsidP="000A655D">
      <w:pPr>
        <w:pStyle w:val="CommentSubject"/>
        <w:rPr>
          <w:rFonts w:ascii="Arial" w:hAnsi="Arial" w:cs="Arial"/>
        </w:rPr>
      </w:pPr>
      <w:r w:rsidRPr="00B6173C">
        <w:rPr>
          <w:rFonts w:ascii="Arial" w:hAnsi="Arial" w:cs="Arial"/>
        </w:rPr>
        <w:t xml:space="preserve">Asignación de los </w:t>
      </w:r>
      <w:r w:rsidR="000A655D">
        <w:rPr>
          <w:rFonts w:ascii="Arial" w:hAnsi="Arial" w:cs="Arial"/>
        </w:rPr>
        <w:t>s</w:t>
      </w:r>
      <w:r w:rsidRPr="00B6173C">
        <w:rPr>
          <w:rFonts w:ascii="Arial" w:hAnsi="Arial" w:cs="Arial"/>
        </w:rPr>
        <w:t>ervicios</w:t>
      </w:r>
    </w:p>
    <w:p w14:paraId="7311B419" w14:textId="77777777" w:rsidR="000A655D" w:rsidRPr="00B6173C" w:rsidRDefault="000A655D" w:rsidP="001B2013">
      <w:pPr>
        <w:spacing w:line="276" w:lineRule="auto"/>
        <w:jc w:val="both"/>
        <w:rPr>
          <w:rFonts w:ascii="Arial" w:hAnsi="Arial" w:cs="Arial"/>
          <w:sz w:val="20"/>
          <w:szCs w:val="20"/>
        </w:rPr>
      </w:pP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781"/>
        <w:gridCol w:w="2127"/>
        <w:gridCol w:w="1383"/>
        <w:gridCol w:w="1111"/>
        <w:gridCol w:w="1057"/>
      </w:tblGrid>
      <w:tr w:rsidR="00760D38" w:rsidRPr="00B6173C" w14:paraId="600AFABE" w14:textId="77777777" w:rsidTr="00741BE4">
        <w:trPr>
          <w:trHeight w:val="81"/>
          <w:jc w:val="center"/>
        </w:trPr>
        <w:tc>
          <w:tcPr>
            <w:tcW w:w="8798" w:type="dxa"/>
            <w:gridSpan w:val="6"/>
            <w:shd w:val="clear" w:color="auto" w:fill="C00000"/>
            <w:vAlign w:val="center"/>
          </w:tcPr>
          <w:p w14:paraId="6D869B91" w14:textId="3616F67D"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Centro de Desarrollo de Software</w:t>
            </w:r>
          </w:p>
        </w:tc>
      </w:tr>
      <w:tr w:rsidR="00760D38" w:rsidRPr="00B6173C" w14:paraId="558EB029" w14:textId="77777777" w:rsidTr="00DA1240">
        <w:trPr>
          <w:trHeight w:val="511"/>
          <w:jc w:val="center"/>
        </w:trPr>
        <w:tc>
          <w:tcPr>
            <w:tcW w:w="1339" w:type="dxa"/>
            <w:shd w:val="clear" w:color="auto" w:fill="C00000"/>
            <w:vAlign w:val="center"/>
          </w:tcPr>
          <w:p w14:paraId="55BCA04B" w14:textId="42692028"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Concepto</w:t>
            </w:r>
          </w:p>
        </w:tc>
        <w:tc>
          <w:tcPr>
            <w:tcW w:w="1781" w:type="dxa"/>
            <w:shd w:val="clear" w:color="auto" w:fill="C00000"/>
            <w:vAlign w:val="center"/>
          </w:tcPr>
          <w:p w14:paraId="7C459833" w14:textId="670192C9"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Componente</w:t>
            </w:r>
          </w:p>
        </w:tc>
        <w:tc>
          <w:tcPr>
            <w:tcW w:w="2127" w:type="dxa"/>
            <w:shd w:val="clear" w:color="auto" w:fill="C00000"/>
            <w:noWrap/>
            <w:vAlign w:val="center"/>
            <w:hideMark/>
          </w:tcPr>
          <w:p w14:paraId="14ECDDB5" w14:textId="77777777"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Unidades</w:t>
            </w:r>
          </w:p>
        </w:tc>
        <w:tc>
          <w:tcPr>
            <w:tcW w:w="1383" w:type="dxa"/>
            <w:shd w:val="clear" w:color="auto" w:fill="C00000"/>
            <w:noWrap/>
            <w:vAlign w:val="center"/>
            <w:hideMark/>
          </w:tcPr>
          <w:p w14:paraId="0E6727EC" w14:textId="77777777" w:rsidR="00AA05F9" w:rsidRDefault="00760D38" w:rsidP="00760D38">
            <w:pPr>
              <w:spacing w:line="276" w:lineRule="auto"/>
              <w:jc w:val="center"/>
              <w:rPr>
                <w:rFonts w:ascii="Arial" w:hAnsi="Arial" w:cs="Arial"/>
                <w:b/>
                <w:bCs/>
                <w:sz w:val="18"/>
                <w:szCs w:val="18"/>
                <w:lang w:eastAsia="en-US"/>
              </w:rPr>
            </w:pPr>
            <w:r w:rsidRPr="00760D38">
              <w:rPr>
                <w:rFonts w:ascii="Arial" w:hAnsi="Arial" w:cs="Arial"/>
                <w:b/>
                <w:bCs/>
                <w:sz w:val="18"/>
                <w:szCs w:val="18"/>
                <w:lang w:eastAsia="en-US"/>
              </w:rPr>
              <w:t xml:space="preserve">Servicios </w:t>
            </w:r>
          </w:p>
          <w:p w14:paraId="12DC4B48" w14:textId="5CE9BF92" w:rsidR="00760D38" w:rsidRPr="00760D38" w:rsidRDefault="00760D38" w:rsidP="00760D38">
            <w:pPr>
              <w:spacing w:line="276" w:lineRule="auto"/>
              <w:jc w:val="center"/>
              <w:rPr>
                <w:rFonts w:ascii="Arial" w:hAnsi="Arial" w:cs="Arial"/>
                <w:b/>
                <w:bCs/>
                <w:sz w:val="20"/>
                <w:szCs w:val="20"/>
                <w:lang w:eastAsia="en-US"/>
              </w:rPr>
            </w:pPr>
            <w:r>
              <w:rPr>
                <w:rFonts w:ascii="Arial" w:hAnsi="Arial" w:cs="Arial"/>
                <w:b/>
                <w:bCs/>
                <w:sz w:val="18"/>
                <w:szCs w:val="18"/>
                <w:lang w:eastAsia="en-US"/>
              </w:rPr>
              <w:t>M</w:t>
            </w:r>
            <w:r w:rsidRPr="00760D38">
              <w:rPr>
                <w:rFonts w:ascii="Arial" w:hAnsi="Arial" w:cs="Arial"/>
                <w:b/>
                <w:bCs/>
                <w:sz w:val="18"/>
                <w:szCs w:val="18"/>
                <w:lang w:eastAsia="en-US"/>
              </w:rPr>
              <w:t>ínimos</w:t>
            </w:r>
          </w:p>
        </w:tc>
        <w:tc>
          <w:tcPr>
            <w:tcW w:w="1111" w:type="dxa"/>
            <w:shd w:val="clear" w:color="auto" w:fill="C00000"/>
            <w:vAlign w:val="center"/>
          </w:tcPr>
          <w:p w14:paraId="7F73A737" w14:textId="3A1142A5"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18"/>
                <w:szCs w:val="18"/>
                <w:lang w:eastAsia="en-US"/>
              </w:rPr>
              <w:t xml:space="preserve">Servicios </w:t>
            </w:r>
            <w:r>
              <w:rPr>
                <w:rFonts w:ascii="Arial" w:hAnsi="Arial" w:cs="Arial"/>
                <w:b/>
                <w:bCs/>
                <w:sz w:val="18"/>
                <w:szCs w:val="18"/>
                <w:lang w:eastAsia="en-US"/>
              </w:rPr>
              <w:t>M</w:t>
            </w:r>
            <w:r w:rsidRPr="00760D38">
              <w:rPr>
                <w:rFonts w:ascii="Arial" w:hAnsi="Arial" w:cs="Arial"/>
                <w:b/>
                <w:bCs/>
                <w:sz w:val="18"/>
                <w:szCs w:val="18"/>
                <w:lang w:eastAsia="en-US"/>
              </w:rPr>
              <w:t>áximos</w:t>
            </w:r>
          </w:p>
        </w:tc>
        <w:tc>
          <w:tcPr>
            <w:tcW w:w="1057" w:type="dxa"/>
            <w:shd w:val="clear" w:color="auto" w:fill="C00000"/>
            <w:vAlign w:val="center"/>
          </w:tcPr>
          <w:p w14:paraId="2840B5E4" w14:textId="1B35F138" w:rsidR="00760D38" w:rsidRPr="00760D38" w:rsidRDefault="00760D38" w:rsidP="00760D38">
            <w:pPr>
              <w:spacing w:line="276" w:lineRule="auto"/>
              <w:jc w:val="center"/>
              <w:rPr>
                <w:rFonts w:ascii="Arial" w:hAnsi="Arial" w:cs="Arial"/>
                <w:b/>
                <w:bCs/>
                <w:sz w:val="20"/>
                <w:szCs w:val="20"/>
                <w:lang w:eastAsia="en-US"/>
              </w:rPr>
            </w:pPr>
            <w:r w:rsidRPr="00760D38">
              <w:rPr>
                <w:rFonts w:ascii="Arial" w:hAnsi="Arial" w:cs="Arial"/>
                <w:b/>
                <w:bCs/>
                <w:sz w:val="20"/>
                <w:szCs w:val="20"/>
                <w:lang w:eastAsia="en-US"/>
              </w:rPr>
              <w:t>Unidad de Medida</w:t>
            </w:r>
          </w:p>
        </w:tc>
      </w:tr>
      <w:tr w:rsidR="00D4287E" w:rsidRPr="00B6173C" w14:paraId="7F934C80" w14:textId="77777777" w:rsidTr="008022A9">
        <w:trPr>
          <w:trHeight w:val="347"/>
          <w:jc w:val="center"/>
        </w:trPr>
        <w:tc>
          <w:tcPr>
            <w:tcW w:w="1339" w:type="dxa"/>
            <w:vAlign w:val="center"/>
          </w:tcPr>
          <w:p w14:paraId="5E0907E8" w14:textId="77777777" w:rsidR="00D4287E" w:rsidRPr="00B6173C" w:rsidRDefault="00D4287E" w:rsidP="00D4287E">
            <w:pPr>
              <w:spacing w:line="276" w:lineRule="auto"/>
              <w:jc w:val="center"/>
              <w:rPr>
                <w:rFonts w:ascii="Arial" w:hAnsi="Arial" w:cs="Arial"/>
                <w:sz w:val="20"/>
                <w:szCs w:val="20"/>
                <w:lang w:eastAsia="en-US"/>
              </w:rPr>
            </w:pPr>
            <w:r w:rsidRPr="00B6173C">
              <w:rPr>
                <w:rFonts w:ascii="Arial" w:hAnsi="Arial" w:cs="Arial"/>
                <w:sz w:val="20"/>
                <w:szCs w:val="20"/>
                <w:lang w:eastAsia="en-US"/>
              </w:rPr>
              <w:t>Desarrollo de Aplicaciones</w:t>
            </w:r>
          </w:p>
        </w:tc>
        <w:tc>
          <w:tcPr>
            <w:tcW w:w="1781" w:type="dxa"/>
            <w:vAlign w:val="center"/>
          </w:tcPr>
          <w:p w14:paraId="1B814885" w14:textId="77777777"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Proyectos de Desarrollo Ágiles (PDL)</w:t>
            </w:r>
          </w:p>
        </w:tc>
        <w:tc>
          <w:tcPr>
            <w:tcW w:w="2127" w:type="dxa"/>
            <w:noWrap/>
            <w:vAlign w:val="center"/>
          </w:tcPr>
          <w:p w14:paraId="49C7C5BF" w14:textId="77777777"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Unidad de Desarrollo Ágil (UDL)</w:t>
            </w:r>
          </w:p>
        </w:tc>
        <w:tc>
          <w:tcPr>
            <w:tcW w:w="1383" w:type="dxa"/>
            <w:noWrap/>
            <w:vAlign w:val="center"/>
          </w:tcPr>
          <w:p w14:paraId="0647862B" w14:textId="6BE1360C" w:rsidR="00D4287E" w:rsidRPr="00B6173C" w:rsidRDefault="00D4287E" w:rsidP="00D4287E">
            <w:pPr>
              <w:spacing w:line="276" w:lineRule="auto"/>
              <w:jc w:val="center"/>
              <w:rPr>
                <w:rFonts w:ascii="Arial" w:hAnsi="Arial" w:cs="Arial"/>
                <w:sz w:val="20"/>
                <w:szCs w:val="20"/>
              </w:rPr>
            </w:pPr>
            <w:r w:rsidRPr="00D4287E">
              <w:rPr>
                <w:rFonts w:ascii="Arial" w:hAnsi="Arial" w:cs="Arial"/>
                <w:sz w:val="20"/>
                <w:szCs w:val="20"/>
              </w:rPr>
              <w:t>79,916</w:t>
            </w:r>
          </w:p>
        </w:tc>
        <w:tc>
          <w:tcPr>
            <w:tcW w:w="1111" w:type="dxa"/>
            <w:vAlign w:val="center"/>
          </w:tcPr>
          <w:p w14:paraId="23CB3C69" w14:textId="61822A67" w:rsidR="00D4287E" w:rsidRPr="00B6173C" w:rsidRDefault="00D4287E" w:rsidP="00D4287E">
            <w:pPr>
              <w:spacing w:line="276" w:lineRule="auto"/>
              <w:jc w:val="center"/>
              <w:rPr>
                <w:rFonts w:ascii="Arial" w:hAnsi="Arial" w:cs="Arial"/>
                <w:sz w:val="20"/>
                <w:szCs w:val="20"/>
              </w:rPr>
            </w:pPr>
            <w:r w:rsidRPr="00D4287E">
              <w:rPr>
                <w:rFonts w:ascii="Arial" w:hAnsi="Arial" w:cs="Arial"/>
                <w:sz w:val="20"/>
                <w:szCs w:val="20"/>
              </w:rPr>
              <w:t>199,789</w:t>
            </w:r>
          </w:p>
        </w:tc>
        <w:tc>
          <w:tcPr>
            <w:tcW w:w="1057" w:type="dxa"/>
            <w:vAlign w:val="center"/>
          </w:tcPr>
          <w:p w14:paraId="00F2D99F" w14:textId="12E2D9D3" w:rsidR="00D4287E" w:rsidRPr="00B6173C" w:rsidRDefault="00D4287E" w:rsidP="00D4287E">
            <w:pPr>
              <w:spacing w:line="276" w:lineRule="auto"/>
              <w:jc w:val="center"/>
              <w:rPr>
                <w:rFonts w:ascii="Arial" w:hAnsi="Arial" w:cs="Arial"/>
                <w:sz w:val="20"/>
                <w:szCs w:val="20"/>
                <w:lang w:eastAsia="en-US"/>
              </w:rPr>
            </w:pPr>
            <w:r w:rsidRPr="00B6173C">
              <w:rPr>
                <w:rFonts w:ascii="Arial" w:hAnsi="Arial" w:cs="Arial"/>
                <w:sz w:val="20"/>
                <w:szCs w:val="20"/>
                <w:lang w:eastAsia="en-US"/>
              </w:rPr>
              <w:t>Hora / Hombre</w:t>
            </w:r>
          </w:p>
        </w:tc>
      </w:tr>
      <w:tr w:rsidR="00D4287E" w:rsidRPr="00B6173C" w14:paraId="513B0F3A" w14:textId="77777777" w:rsidTr="008022A9">
        <w:trPr>
          <w:trHeight w:val="347"/>
          <w:jc w:val="center"/>
        </w:trPr>
        <w:tc>
          <w:tcPr>
            <w:tcW w:w="1339" w:type="dxa"/>
            <w:vAlign w:val="center"/>
          </w:tcPr>
          <w:p w14:paraId="09AB4451" w14:textId="59ECAD8E" w:rsidR="00D4287E" w:rsidRPr="00B6173C" w:rsidRDefault="00D4287E" w:rsidP="00D4287E">
            <w:pPr>
              <w:spacing w:line="276" w:lineRule="auto"/>
              <w:jc w:val="center"/>
              <w:rPr>
                <w:rFonts w:ascii="Arial" w:hAnsi="Arial" w:cs="Arial"/>
                <w:sz w:val="20"/>
                <w:szCs w:val="20"/>
                <w:lang w:eastAsia="en-US"/>
              </w:rPr>
            </w:pPr>
            <w:r>
              <w:rPr>
                <w:rFonts w:ascii="Arial" w:hAnsi="Arial" w:cs="Arial"/>
                <w:sz w:val="20"/>
                <w:szCs w:val="20"/>
                <w:lang w:eastAsia="en-US"/>
              </w:rPr>
              <w:t xml:space="preserve"> Desarrollo de Aplicaciones </w:t>
            </w:r>
          </w:p>
        </w:tc>
        <w:tc>
          <w:tcPr>
            <w:tcW w:w="1781" w:type="dxa"/>
            <w:vAlign w:val="center"/>
          </w:tcPr>
          <w:p w14:paraId="0A687DDE" w14:textId="372DB471"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 xml:space="preserve">Proyectos de Desarrollo </w:t>
            </w:r>
            <w:r>
              <w:rPr>
                <w:rFonts w:ascii="Arial" w:hAnsi="Arial" w:cs="Arial"/>
                <w:sz w:val="20"/>
                <w:szCs w:val="20"/>
              </w:rPr>
              <w:t>Tradicionales</w:t>
            </w:r>
            <w:r w:rsidRPr="00B6173C">
              <w:rPr>
                <w:rFonts w:ascii="Arial" w:hAnsi="Arial" w:cs="Arial"/>
                <w:sz w:val="20"/>
                <w:szCs w:val="20"/>
              </w:rPr>
              <w:t xml:space="preserve"> (PD</w:t>
            </w:r>
            <w:r>
              <w:rPr>
                <w:rFonts w:ascii="Arial" w:hAnsi="Arial" w:cs="Arial"/>
                <w:sz w:val="20"/>
                <w:szCs w:val="20"/>
              </w:rPr>
              <w:t>A</w:t>
            </w:r>
            <w:r w:rsidRPr="00B6173C">
              <w:rPr>
                <w:rFonts w:ascii="Arial" w:hAnsi="Arial" w:cs="Arial"/>
                <w:sz w:val="20"/>
                <w:szCs w:val="20"/>
              </w:rPr>
              <w:t>)</w:t>
            </w:r>
          </w:p>
        </w:tc>
        <w:tc>
          <w:tcPr>
            <w:tcW w:w="2127" w:type="dxa"/>
            <w:noWrap/>
            <w:vAlign w:val="center"/>
          </w:tcPr>
          <w:p w14:paraId="65B17398" w14:textId="03A2D211" w:rsidR="00D4287E" w:rsidRPr="00B6173C" w:rsidRDefault="00D4287E" w:rsidP="00D4287E">
            <w:pPr>
              <w:spacing w:line="276" w:lineRule="auto"/>
              <w:jc w:val="center"/>
              <w:rPr>
                <w:rFonts w:ascii="Arial" w:hAnsi="Arial" w:cs="Arial"/>
                <w:sz w:val="20"/>
                <w:szCs w:val="20"/>
              </w:rPr>
            </w:pPr>
            <w:r w:rsidRPr="00B6173C">
              <w:rPr>
                <w:rFonts w:ascii="Arial" w:hAnsi="Arial" w:cs="Arial"/>
                <w:sz w:val="20"/>
                <w:szCs w:val="20"/>
              </w:rPr>
              <w:t>Unidad de Desarrollo</w:t>
            </w:r>
            <w:r>
              <w:rPr>
                <w:rFonts w:ascii="Arial" w:hAnsi="Arial" w:cs="Arial"/>
                <w:sz w:val="20"/>
                <w:szCs w:val="20"/>
              </w:rPr>
              <w:t xml:space="preserve"> (UDA)</w:t>
            </w:r>
          </w:p>
        </w:tc>
        <w:tc>
          <w:tcPr>
            <w:tcW w:w="1383" w:type="dxa"/>
            <w:noWrap/>
            <w:vAlign w:val="center"/>
          </w:tcPr>
          <w:p w14:paraId="63AC6A6B" w14:textId="2A1C9E76" w:rsidR="00D4287E" w:rsidRPr="00B6173C" w:rsidRDefault="00D4287E" w:rsidP="00D4287E">
            <w:pPr>
              <w:spacing w:line="276" w:lineRule="auto"/>
              <w:jc w:val="center"/>
              <w:rPr>
                <w:rFonts w:ascii="Arial" w:hAnsi="Arial" w:cs="Arial"/>
                <w:sz w:val="20"/>
                <w:szCs w:val="20"/>
              </w:rPr>
            </w:pPr>
            <w:r w:rsidRPr="00D4287E">
              <w:rPr>
                <w:rFonts w:ascii="Arial" w:hAnsi="Arial" w:cs="Arial"/>
                <w:sz w:val="20"/>
                <w:szCs w:val="20"/>
              </w:rPr>
              <w:t>19,979</w:t>
            </w:r>
          </w:p>
        </w:tc>
        <w:tc>
          <w:tcPr>
            <w:tcW w:w="1111" w:type="dxa"/>
            <w:vAlign w:val="center"/>
          </w:tcPr>
          <w:p w14:paraId="687B6515" w14:textId="106DC8DA" w:rsidR="00D4287E" w:rsidRPr="00B6173C" w:rsidRDefault="00D4287E" w:rsidP="00D4287E">
            <w:pPr>
              <w:spacing w:line="276" w:lineRule="auto"/>
              <w:jc w:val="center"/>
              <w:rPr>
                <w:rFonts w:ascii="Arial" w:hAnsi="Arial" w:cs="Arial"/>
                <w:sz w:val="20"/>
                <w:szCs w:val="20"/>
              </w:rPr>
            </w:pPr>
            <w:r w:rsidRPr="00D4287E">
              <w:rPr>
                <w:rFonts w:ascii="Arial" w:hAnsi="Arial" w:cs="Arial"/>
                <w:sz w:val="20"/>
                <w:szCs w:val="20"/>
              </w:rPr>
              <w:t>49,947</w:t>
            </w:r>
          </w:p>
        </w:tc>
        <w:tc>
          <w:tcPr>
            <w:tcW w:w="1057" w:type="dxa"/>
            <w:vAlign w:val="center"/>
          </w:tcPr>
          <w:p w14:paraId="60E1CB24" w14:textId="3BC27DEA" w:rsidR="00D4287E" w:rsidRPr="00B6173C" w:rsidRDefault="00D4287E" w:rsidP="00D4287E">
            <w:pPr>
              <w:spacing w:line="276" w:lineRule="auto"/>
              <w:jc w:val="center"/>
              <w:rPr>
                <w:rFonts w:ascii="Arial" w:hAnsi="Arial" w:cs="Arial"/>
                <w:sz w:val="20"/>
                <w:szCs w:val="20"/>
                <w:lang w:eastAsia="en-US"/>
              </w:rPr>
            </w:pPr>
            <w:r w:rsidRPr="00B6173C">
              <w:rPr>
                <w:rFonts w:ascii="Arial" w:hAnsi="Arial" w:cs="Arial"/>
                <w:sz w:val="20"/>
                <w:szCs w:val="20"/>
                <w:lang w:eastAsia="en-US"/>
              </w:rPr>
              <w:t>Hora / Hombre</w:t>
            </w:r>
          </w:p>
        </w:tc>
      </w:tr>
    </w:tbl>
    <w:p w14:paraId="59C089B1" w14:textId="77777777" w:rsidR="00555783" w:rsidRDefault="00555783" w:rsidP="00555783">
      <w:pPr>
        <w:spacing w:line="276" w:lineRule="auto"/>
        <w:jc w:val="both"/>
        <w:rPr>
          <w:rFonts w:ascii="Arial" w:hAnsi="Arial" w:cs="Arial"/>
          <w:sz w:val="20"/>
          <w:szCs w:val="20"/>
        </w:rPr>
      </w:pPr>
    </w:p>
    <w:p w14:paraId="04C1004D" w14:textId="3A07D699" w:rsidR="00BA40E5" w:rsidRDefault="001B2013" w:rsidP="00555783">
      <w:pPr>
        <w:spacing w:line="276" w:lineRule="auto"/>
        <w:jc w:val="both"/>
        <w:rPr>
          <w:rFonts w:ascii="Arial" w:hAnsi="Arial" w:cs="Arial"/>
          <w:strike/>
          <w:sz w:val="20"/>
          <w:szCs w:val="20"/>
          <w:lang w:val="x-none"/>
        </w:rPr>
      </w:pPr>
      <w:r w:rsidRPr="000A655D">
        <w:rPr>
          <w:rFonts w:ascii="Arial" w:hAnsi="Arial" w:cs="Arial"/>
          <w:sz w:val="20"/>
          <w:szCs w:val="20"/>
        </w:rPr>
        <w:t xml:space="preserve">El </w:t>
      </w:r>
      <w:r w:rsidR="00AB3585" w:rsidRPr="000A655D">
        <w:rPr>
          <w:rFonts w:ascii="Arial" w:hAnsi="Arial" w:cs="Arial"/>
          <w:b/>
          <w:bCs/>
          <w:sz w:val="20"/>
          <w:szCs w:val="20"/>
        </w:rPr>
        <w:t>LICITANTE</w:t>
      </w:r>
      <w:r w:rsidR="005C2BA2" w:rsidRPr="000A655D">
        <w:rPr>
          <w:rFonts w:ascii="Arial" w:hAnsi="Arial" w:cs="Arial"/>
          <w:sz w:val="20"/>
          <w:szCs w:val="20"/>
        </w:rPr>
        <w:t xml:space="preserve"> </w:t>
      </w:r>
      <w:r w:rsidRPr="000A655D">
        <w:rPr>
          <w:rFonts w:ascii="Arial" w:hAnsi="Arial" w:cs="Arial"/>
          <w:sz w:val="20"/>
          <w:szCs w:val="20"/>
        </w:rPr>
        <w:t>deberá ofertar el concepto de</w:t>
      </w:r>
      <w:r w:rsidR="00760D38" w:rsidRPr="000A655D">
        <w:rPr>
          <w:rFonts w:ascii="Arial" w:hAnsi="Arial" w:cs="Arial"/>
          <w:sz w:val="20"/>
          <w:szCs w:val="20"/>
        </w:rPr>
        <w:t xml:space="preserve"> Servicio a Demanda de Ingeniería en Sitio</w:t>
      </w:r>
      <w:r w:rsidRPr="000A655D">
        <w:rPr>
          <w:rFonts w:ascii="Arial" w:hAnsi="Arial" w:cs="Arial"/>
          <w:sz w:val="20"/>
          <w:szCs w:val="20"/>
        </w:rPr>
        <w:t>, conforme al Anexo</w:t>
      </w:r>
      <w:r w:rsidR="00760D38" w:rsidRPr="000A655D">
        <w:rPr>
          <w:rFonts w:ascii="Arial" w:hAnsi="Arial" w:cs="Arial"/>
          <w:sz w:val="20"/>
          <w:szCs w:val="20"/>
        </w:rPr>
        <w:t xml:space="preserve"> A</w:t>
      </w:r>
      <w:r w:rsidRPr="000A655D">
        <w:rPr>
          <w:rFonts w:ascii="Arial" w:hAnsi="Arial" w:cs="Arial"/>
          <w:sz w:val="20"/>
          <w:szCs w:val="20"/>
        </w:rPr>
        <w:t xml:space="preserve"> “</w:t>
      </w:r>
      <w:r w:rsidR="00760D38" w:rsidRPr="000A655D">
        <w:rPr>
          <w:rFonts w:ascii="Arial" w:hAnsi="Arial" w:cs="Arial"/>
          <w:sz w:val="20"/>
          <w:szCs w:val="20"/>
        </w:rPr>
        <w:t xml:space="preserve">Descripción de </w:t>
      </w:r>
      <w:r w:rsidRPr="000A655D">
        <w:rPr>
          <w:rFonts w:ascii="Arial" w:hAnsi="Arial" w:cs="Arial"/>
          <w:sz w:val="20"/>
          <w:szCs w:val="20"/>
        </w:rPr>
        <w:t>Perfiles” que forman parte integral del presente Anexo Técnico.</w:t>
      </w:r>
      <w:bookmarkStart w:id="13" w:name="_Hlk114828288"/>
      <w:r w:rsidR="008B3680" w:rsidRPr="000A655D">
        <w:rPr>
          <w:rFonts w:ascii="Arial" w:hAnsi="Arial" w:cs="Arial"/>
          <w:sz w:val="20"/>
          <w:szCs w:val="20"/>
        </w:rPr>
        <w:t xml:space="preserve"> Dichos Servicios serán consumidos bajo un esquema de consumo medido, esto quiere decir que serán requeridos únicamente bajo una justificación de alta criticidad y quedarán administrados bajo la estricta responsabilidad del </w:t>
      </w:r>
      <w:r w:rsidR="00555783">
        <w:rPr>
          <w:rFonts w:ascii="Arial" w:hAnsi="Arial" w:cs="Arial"/>
          <w:sz w:val="20"/>
          <w:szCs w:val="20"/>
        </w:rPr>
        <w:t>A</w:t>
      </w:r>
      <w:r w:rsidR="008B3680" w:rsidRPr="000A655D">
        <w:rPr>
          <w:rFonts w:ascii="Arial" w:hAnsi="Arial" w:cs="Arial"/>
          <w:sz w:val="20"/>
          <w:szCs w:val="20"/>
        </w:rPr>
        <w:t xml:space="preserve">dministrador del </w:t>
      </w:r>
      <w:r w:rsidR="00555783">
        <w:rPr>
          <w:rFonts w:ascii="Arial" w:hAnsi="Arial" w:cs="Arial"/>
          <w:sz w:val="20"/>
          <w:szCs w:val="20"/>
        </w:rPr>
        <w:t>C</w:t>
      </w:r>
      <w:r w:rsidR="008B3680" w:rsidRPr="000A655D">
        <w:rPr>
          <w:rFonts w:ascii="Arial" w:hAnsi="Arial" w:cs="Arial"/>
          <w:sz w:val="20"/>
          <w:szCs w:val="20"/>
        </w:rPr>
        <w:t>ontrato que los solicite.</w:t>
      </w:r>
    </w:p>
    <w:p w14:paraId="436F42DD" w14:textId="77777777" w:rsidR="00BA40E5" w:rsidRDefault="00BA40E5" w:rsidP="00BA40E5">
      <w:pPr>
        <w:spacing w:line="276" w:lineRule="auto"/>
        <w:ind w:left="142"/>
        <w:jc w:val="both"/>
        <w:rPr>
          <w:rFonts w:ascii="Arial" w:hAnsi="Arial" w:cs="Arial"/>
          <w:strike/>
          <w:sz w:val="20"/>
          <w:szCs w:val="20"/>
          <w:lang w:val="x-none"/>
        </w:rPr>
      </w:pPr>
    </w:p>
    <w:p w14:paraId="28A5F73A" w14:textId="7B353641" w:rsidR="001B2013" w:rsidRPr="00BA40E5" w:rsidRDefault="001B2013" w:rsidP="00A7231B">
      <w:pPr>
        <w:pStyle w:val="Heading1"/>
        <w:keepLines w:val="0"/>
        <w:numPr>
          <w:ilvl w:val="0"/>
          <w:numId w:val="43"/>
        </w:numPr>
        <w:tabs>
          <w:tab w:val="left" w:pos="1134"/>
        </w:tabs>
        <w:spacing w:before="0" w:after="0" w:line="276" w:lineRule="auto"/>
        <w:ind w:left="284" w:right="-376" w:hanging="284"/>
        <w:jc w:val="both"/>
        <w:rPr>
          <w:rFonts w:ascii="Arial" w:hAnsi="Arial" w:cs="Arial"/>
          <w:bCs/>
          <w:sz w:val="20"/>
          <w:szCs w:val="20"/>
        </w:rPr>
      </w:pPr>
      <w:bookmarkStart w:id="14" w:name="_Toc197425964"/>
      <w:r w:rsidRPr="00B6173C">
        <w:rPr>
          <w:rFonts w:ascii="Arial" w:hAnsi="Arial" w:cs="Arial"/>
          <w:bCs/>
          <w:sz w:val="20"/>
          <w:szCs w:val="20"/>
        </w:rPr>
        <w:t>Mecanismos de Control para el servicio</w:t>
      </w:r>
      <w:bookmarkEnd w:id="14"/>
    </w:p>
    <w:p w14:paraId="020A34E8" w14:textId="77777777" w:rsidR="001B2013" w:rsidRPr="00B6173C" w:rsidRDefault="001B2013" w:rsidP="001B2013">
      <w:pPr>
        <w:spacing w:line="276" w:lineRule="auto"/>
        <w:jc w:val="both"/>
        <w:rPr>
          <w:rFonts w:ascii="Arial" w:hAnsi="Arial" w:cs="Arial"/>
          <w:sz w:val="20"/>
          <w:szCs w:val="20"/>
        </w:rPr>
      </w:pPr>
    </w:p>
    <w:p w14:paraId="5C9C4AAC" w14:textId="58E709E6" w:rsidR="001B2013"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La administración del servicio se llevará a cabo mediante las reglas de operación que se encuentran definidas en los procesos tecnológicos del </w:t>
      </w:r>
      <w:r w:rsidR="00DA6CEC" w:rsidRPr="00A3455C">
        <w:rPr>
          <w:rFonts w:ascii="Arial" w:hAnsi="Arial" w:cs="Arial"/>
          <w:b/>
          <w:bCs/>
          <w:sz w:val="20"/>
          <w:szCs w:val="20"/>
        </w:rPr>
        <w:t>INSTITUTO,</w:t>
      </w:r>
      <w:r w:rsidRPr="00B6173C">
        <w:rPr>
          <w:rFonts w:ascii="Arial" w:hAnsi="Arial" w:cs="Arial"/>
          <w:sz w:val="20"/>
          <w:szCs w:val="20"/>
        </w:rPr>
        <w:t xml:space="preserve"> así como las definiciones de las guías de desarrollo y de operación que rigen en el </w:t>
      </w:r>
      <w:r w:rsidRPr="00A3455C">
        <w:rPr>
          <w:rFonts w:ascii="Arial" w:hAnsi="Arial" w:cs="Arial"/>
          <w:b/>
          <w:bCs/>
          <w:sz w:val="20"/>
          <w:szCs w:val="20"/>
        </w:rPr>
        <w:t>INSTITUTO</w:t>
      </w:r>
      <w:r w:rsidRPr="00B6173C">
        <w:rPr>
          <w:rFonts w:ascii="Arial" w:hAnsi="Arial" w:cs="Arial"/>
          <w:sz w:val="20"/>
          <w:szCs w:val="20"/>
        </w:rPr>
        <w:t>, mismas que como parte de los procesos compartidos institucionales se les darán a conocer a</w:t>
      </w:r>
      <w:r w:rsidR="00E05BD4">
        <w:rPr>
          <w:rFonts w:ascii="Arial" w:hAnsi="Arial" w:cs="Arial"/>
          <w:sz w:val="20"/>
          <w:szCs w:val="20"/>
        </w:rPr>
        <w:t xml:space="preserve"> </w:t>
      </w:r>
      <w:r w:rsidR="00E05BD4" w:rsidRPr="00E05BD4">
        <w:rPr>
          <w:rFonts w:ascii="Arial" w:hAnsi="Arial" w:cs="Arial"/>
          <w:b/>
          <w:bCs/>
          <w:sz w:val="20"/>
          <w:szCs w:val="20"/>
        </w:rPr>
        <w:t>EL</w:t>
      </w:r>
      <w:r w:rsidRPr="00B6173C">
        <w:rPr>
          <w:rFonts w:ascii="Arial" w:hAnsi="Arial" w:cs="Arial"/>
          <w:sz w:val="20"/>
          <w:szCs w:val="20"/>
        </w:rPr>
        <w:t xml:space="preserve"> </w:t>
      </w:r>
      <w:r w:rsidR="00BE490D">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al inicio de la vigencia del contrato.</w:t>
      </w:r>
    </w:p>
    <w:p w14:paraId="09B1CF91" w14:textId="77777777" w:rsidR="00B22748" w:rsidRDefault="00B22748" w:rsidP="001B2013">
      <w:pPr>
        <w:spacing w:line="276" w:lineRule="auto"/>
        <w:jc w:val="both"/>
        <w:rPr>
          <w:rFonts w:ascii="Arial" w:hAnsi="Arial" w:cs="Arial"/>
          <w:sz w:val="20"/>
          <w:szCs w:val="20"/>
        </w:rPr>
      </w:pPr>
    </w:p>
    <w:p w14:paraId="5F9BB6BC" w14:textId="77777777" w:rsidR="00B22748" w:rsidRPr="00A5362B" w:rsidRDefault="00B22748" w:rsidP="00B22748">
      <w:pPr>
        <w:jc w:val="both"/>
        <w:rPr>
          <w:rFonts w:ascii="Arial" w:hAnsi="Arial" w:cs="Arial"/>
          <w:sz w:val="20"/>
          <w:szCs w:val="20"/>
        </w:rPr>
      </w:pPr>
      <w:r w:rsidRPr="00A5362B">
        <w:rPr>
          <w:rFonts w:ascii="Arial" w:hAnsi="Arial" w:cs="Arial"/>
          <w:sz w:val="20"/>
          <w:szCs w:val="20"/>
        </w:rPr>
        <w:t xml:space="preserve">Al iniciar la prestación del servicio se deberán llevar a cabo reuniones de trabajo entre </w:t>
      </w:r>
      <w:r w:rsidRPr="00A5362B">
        <w:rPr>
          <w:rFonts w:ascii="Arial" w:hAnsi="Arial" w:cs="Arial"/>
          <w:b/>
          <w:bCs/>
          <w:sz w:val="20"/>
          <w:szCs w:val="20"/>
        </w:rPr>
        <w:t>EL INSTITUTO</w:t>
      </w:r>
      <w:r w:rsidRPr="00A5362B">
        <w:rPr>
          <w:rFonts w:ascii="Arial" w:hAnsi="Arial" w:cs="Arial"/>
          <w:sz w:val="20"/>
          <w:szCs w:val="20"/>
        </w:rPr>
        <w:t xml:space="preserve"> y </w:t>
      </w:r>
      <w:r w:rsidRPr="00A5362B">
        <w:rPr>
          <w:rFonts w:ascii="Arial" w:hAnsi="Arial" w:cs="Arial"/>
          <w:b/>
          <w:bCs/>
          <w:sz w:val="20"/>
          <w:szCs w:val="20"/>
        </w:rPr>
        <w:t>EL PROVEEDOR</w:t>
      </w:r>
      <w:r w:rsidRPr="00A5362B">
        <w:rPr>
          <w:rFonts w:ascii="Arial" w:hAnsi="Arial" w:cs="Arial"/>
          <w:sz w:val="20"/>
          <w:szCs w:val="20"/>
        </w:rPr>
        <w:t xml:space="preserve"> en la que se establecerá la dinámica de acciones a efectuar.</w:t>
      </w:r>
    </w:p>
    <w:p w14:paraId="67DB3561" w14:textId="77777777" w:rsidR="00B22748" w:rsidRPr="00B6173C" w:rsidRDefault="00B22748" w:rsidP="001B2013">
      <w:pPr>
        <w:spacing w:line="276" w:lineRule="auto"/>
        <w:jc w:val="both"/>
        <w:rPr>
          <w:rFonts w:ascii="Arial" w:hAnsi="Arial" w:cs="Arial"/>
          <w:sz w:val="20"/>
          <w:szCs w:val="20"/>
        </w:rPr>
      </w:pPr>
    </w:p>
    <w:p w14:paraId="055E9A21" w14:textId="3040F5BB" w:rsidR="001B2013" w:rsidRPr="00B6173C" w:rsidRDefault="001B2013" w:rsidP="001B2013">
      <w:pPr>
        <w:spacing w:line="276" w:lineRule="auto"/>
        <w:jc w:val="both"/>
        <w:rPr>
          <w:rFonts w:ascii="Arial" w:hAnsi="Arial" w:cs="Arial"/>
          <w:sz w:val="20"/>
          <w:szCs w:val="20"/>
        </w:rPr>
      </w:pPr>
      <w:bookmarkStart w:id="15" w:name="_Hlk177114000"/>
      <w:r w:rsidRPr="00B6173C">
        <w:rPr>
          <w:rFonts w:ascii="Arial" w:hAnsi="Arial" w:cs="Arial"/>
          <w:sz w:val="20"/>
          <w:szCs w:val="20"/>
        </w:rPr>
        <w:t>Cabe mencionar, que l</w:t>
      </w:r>
      <w:r w:rsidR="00E05BD4">
        <w:rPr>
          <w:rFonts w:ascii="Arial" w:hAnsi="Arial" w:cs="Arial"/>
          <w:sz w:val="20"/>
          <w:szCs w:val="20"/>
        </w:rPr>
        <w:t>os</w:t>
      </w:r>
      <w:r w:rsidRPr="00B6173C">
        <w:rPr>
          <w:rFonts w:ascii="Arial" w:hAnsi="Arial" w:cs="Arial"/>
          <w:sz w:val="20"/>
          <w:szCs w:val="20"/>
        </w:rPr>
        <w:t xml:space="preserve"> Administrador</w:t>
      </w:r>
      <w:r w:rsidR="00E05BD4">
        <w:rPr>
          <w:rFonts w:ascii="Arial" w:hAnsi="Arial" w:cs="Arial"/>
          <w:sz w:val="20"/>
          <w:szCs w:val="20"/>
        </w:rPr>
        <w:t>es</w:t>
      </w:r>
      <w:r w:rsidRPr="00B6173C">
        <w:rPr>
          <w:rFonts w:ascii="Arial" w:hAnsi="Arial" w:cs="Arial"/>
          <w:sz w:val="20"/>
          <w:szCs w:val="20"/>
        </w:rPr>
        <w:t xml:space="preserve"> del Contrato, </w:t>
      </w:r>
      <w:r w:rsidR="00E05BD4">
        <w:rPr>
          <w:rFonts w:ascii="Arial" w:hAnsi="Arial" w:cs="Arial"/>
          <w:sz w:val="20"/>
          <w:szCs w:val="20"/>
        </w:rPr>
        <w:t>serán</w:t>
      </w:r>
      <w:r w:rsidRPr="00B6173C">
        <w:rPr>
          <w:rFonts w:ascii="Arial" w:hAnsi="Arial" w:cs="Arial"/>
          <w:sz w:val="20"/>
          <w:szCs w:val="20"/>
        </w:rPr>
        <w:t xml:space="preserve"> l</w:t>
      </w:r>
      <w:r w:rsidR="00E05BD4">
        <w:rPr>
          <w:rFonts w:ascii="Arial" w:hAnsi="Arial" w:cs="Arial"/>
          <w:sz w:val="20"/>
          <w:szCs w:val="20"/>
        </w:rPr>
        <w:t>os</w:t>
      </w:r>
      <w:r w:rsidRPr="00B6173C">
        <w:rPr>
          <w:rFonts w:ascii="Arial" w:hAnsi="Arial" w:cs="Arial"/>
          <w:sz w:val="20"/>
          <w:szCs w:val="20"/>
        </w:rPr>
        <w:t xml:space="preserve"> responsable</w:t>
      </w:r>
      <w:r w:rsidR="00E05BD4">
        <w:rPr>
          <w:rFonts w:ascii="Arial" w:hAnsi="Arial" w:cs="Arial"/>
          <w:sz w:val="20"/>
          <w:szCs w:val="20"/>
        </w:rPr>
        <w:t>s</w:t>
      </w:r>
      <w:r w:rsidRPr="00B6173C">
        <w:rPr>
          <w:rFonts w:ascii="Arial" w:hAnsi="Arial" w:cs="Arial"/>
          <w:sz w:val="20"/>
          <w:szCs w:val="20"/>
        </w:rPr>
        <w:t xml:space="preserve"> de solicitar, llevar el control del programa de trabajo y/o calendario de entregas de los productos y/o entregables comprometidos en el contrato, así como el cumplimiento de las condiciones pactadas, verificar las especificaciones se apeguen a lo solicitado y cumplan con lo ofertado por el proveedor en su propuesta técnica, para que no exista un servicio parcial o deficiente, en caso de que exista un servicio parcial o deficiente, </w:t>
      </w:r>
      <w:r w:rsidR="00E05BD4">
        <w:rPr>
          <w:rFonts w:ascii="Arial" w:hAnsi="Arial" w:cs="Arial"/>
          <w:sz w:val="20"/>
          <w:szCs w:val="20"/>
        </w:rPr>
        <w:t xml:space="preserve">se </w:t>
      </w:r>
      <w:r w:rsidRPr="00B6173C">
        <w:rPr>
          <w:rFonts w:ascii="Arial" w:hAnsi="Arial" w:cs="Arial"/>
          <w:sz w:val="20"/>
          <w:szCs w:val="20"/>
        </w:rPr>
        <w:t xml:space="preserve">deberá solicitar la reposición de los entregables, conforme a lo establecido en el Anexo Técnico, asimismo </w:t>
      </w:r>
      <w:r w:rsidR="00E05BD4">
        <w:rPr>
          <w:rFonts w:ascii="Arial" w:hAnsi="Arial" w:cs="Arial"/>
          <w:sz w:val="20"/>
          <w:szCs w:val="20"/>
        </w:rPr>
        <w:t xml:space="preserve">se </w:t>
      </w:r>
      <w:r w:rsidRPr="00B6173C">
        <w:rPr>
          <w:rFonts w:ascii="Arial" w:hAnsi="Arial" w:cs="Arial"/>
          <w:sz w:val="20"/>
          <w:szCs w:val="20"/>
        </w:rPr>
        <w:t>deberá</w:t>
      </w:r>
      <w:r w:rsidR="00E05BD4">
        <w:rPr>
          <w:rFonts w:ascii="Arial" w:hAnsi="Arial" w:cs="Arial"/>
          <w:sz w:val="20"/>
          <w:szCs w:val="20"/>
        </w:rPr>
        <w:t>n</w:t>
      </w:r>
      <w:r w:rsidRPr="00B6173C">
        <w:rPr>
          <w:rFonts w:ascii="Arial" w:hAnsi="Arial" w:cs="Arial"/>
          <w:sz w:val="20"/>
          <w:szCs w:val="20"/>
        </w:rPr>
        <w:t xml:space="preserve"> aprobar los entregables que se generen por parte del </w:t>
      </w:r>
      <w:r w:rsidR="004337C8" w:rsidRPr="00A5362B">
        <w:rPr>
          <w:rFonts w:ascii="Arial" w:hAnsi="Arial" w:cs="Arial"/>
          <w:b/>
          <w:bCs/>
          <w:sz w:val="20"/>
          <w:szCs w:val="20"/>
        </w:rPr>
        <w:t>EL PROVEEDOR</w:t>
      </w:r>
      <w:r w:rsidRPr="00B6173C">
        <w:rPr>
          <w:rFonts w:ascii="Arial" w:hAnsi="Arial" w:cs="Arial"/>
          <w:sz w:val="20"/>
          <w:szCs w:val="20"/>
        </w:rPr>
        <w:t>, lo anterior de conformidad a lo previsto en las Políticas, Bases y Lineamientos en materia de Adquisiciones, Arrendamientos y Servicios en el Instituto Mexicano del Seguro Social.</w:t>
      </w:r>
    </w:p>
    <w:bookmarkEnd w:id="13"/>
    <w:bookmarkEnd w:id="15"/>
    <w:p w14:paraId="727A2B5C" w14:textId="77777777" w:rsidR="0032281F" w:rsidRDefault="0032281F" w:rsidP="001B2013">
      <w:pPr>
        <w:spacing w:line="276" w:lineRule="auto"/>
        <w:jc w:val="both"/>
        <w:rPr>
          <w:rFonts w:ascii="Arial" w:hAnsi="Arial" w:cs="Arial"/>
          <w:sz w:val="20"/>
          <w:szCs w:val="20"/>
        </w:rPr>
      </w:pPr>
    </w:p>
    <w:p w14:paraId="05577263" w14:textId="77777777" w:rsidR="001B2013" w:rsidRPr="00B6173C" w:rsidRDefault="001B2013" w:rsidP="00A7231B">
      <w:pPr>
        <w:pStyle w:val="Heading1"/>
        <w:keepLines w:val="0"/>
        <w:numPr>
          <w:ilvl w:val="0"/>
          <w:numId w:val="43"/>
        </w:numPr>
        <w:tabs>
          <w:tab w:val="left" w:pos="1134"/>
        </w:tabs>
        <w:spacing w:before="0" w:after="0" w:line="276" w:lineRule="auto"/>
        <w:ind w:left="284" w:right="-376" w:hanging="284"/>
        <w:jc w:val="both"/>
        <w:rPr>
          <w:rFonts w:ascii="Arial" w:hAnsi="Arial" w:cs="Arial"/>
          <w:bCs/>
          <w:sz w:val="20"/>
          <w:szCs w:val="20"/>
        </w:rPr>
      </w:pPr>
      <w:bookmarkStart w:id="16" w:name="_Toc80620616"/>
      <w:bookmarkStart w:id="17" w:name="_Toc80623696"/>
      <w:bookmarkStart w:id="18" w:name="_Toc197425965"/>
      <w:r w:rsidRPr="00B6173C">
        <w:rPr>
          <w:rFonts w:ascii="Arial" w:hAnsi="Arial" w:cs="Arial"/>
          <w:bCs/>
          <w:sz w:val="20"/>
          <w:szCs w:val="20"/>
        </w:rPr>
        <w:t>Centros de Datos</w:t>
      </w:r>
      <w:bookmarkEnd w:id="16"/>
      <w:bookmarkEnd w:id="17"/>
      <w:bookmarkEnd w:id="18"/>
    </w:p>
    <w:p w14:paraId="06CBF731" w14:textId="77777777" w:rsidR="001B2013" w:rsidRPr="00B6173C" w:rsidRDefault="001B2013" w:rsidP="001B2013">
      <w:pPr>
        <w:spacing w:line="276" w:lineRule="auto"/>
        <w:ind w:left="513"/>
        <w:jc w:val="both"/>
        <w:rPr>
          <w:rFonts w:ascii="Arial" w:hAnsi="Arial" w:cs="Arial"/>
          <w:sz w:val="20"/>
          <w:szCs w:val="20"/>
        </w:rPr>
      </w:pPr>
    </w:p>
    <w:p w14:paraId="59D6C141" w14:textId="77777777" w:rsidR="001B2013" w:rsidRPr="00B6173C" w:rsidRDefault="001B2013" w:rsidP="001B2013">
      <w:pPr>
        <w:spacing w:line="276" w:lineRule="auto"/>
        <w:jc w:val="both"/>
        <w:rPr>
          <w:rFonts w:ascii="Arial" w:hAnsi="Arial" w:cs="Arial"/>
          <w:sz w:val="20"/>
          <w:szCs w:val="20"/>
        </w:rPr>
      </w:pPr>
      <w:r w:rsidRPr="008B3680">
        <w:rPr>
          <w:rFonts w:ascii="Arial" w:hAnsi="Arial" w:cs="Arial"/>
          <w:sz w:val="20"/>
          <w:szCs w:val="20"/>
        </w:rPr>
        <w:t xml:space="preserve">Para los nuevos desarrollos que soportan los servicios de negocio del </w:t>
      </w:r>
      <w:r w:rsidRPr="008B3680">
        <w:rPr>
          <w:rFonts w:ascii="Arial" w:hAnsi="Arial" w:cs="Arial"/>
          <w:b/>
          <w:bCs/>
          <w:sz w:val="20"/>
          <w:szCs w:val="20"/>
        </w:rPr>
        <w:t>INSTITUTO</w:t>
      </w:r>
      <w:r w:rsidRPr="008B3680">
        <w:rPr>
          <w:rFonts w:ascii="Arial" w:hAnsi="Arial" w:cs="Arial"/>
          <w:sz w:val="20"/>
          <w:szCs w:val="20"/>
        </w:rPr>
        <w:t xml:space="preserve">: Médico, administrativo, de recaudación, pensiones y atención al derechohabiente, el </w:t>
      </w:r>
      <w:r w:rsidRPr="008B3680">
        <w:rPr>
          <w:rFonts w:ascii="Arial" w:hAnsi="Arial" w:cs="Arial"/>
          <w:b/>
          <w:bCs/>
          <w:sz w:val="20"/>
          <w:szCs w:val="20"/>
        </w:rPr>
        <w:t>INSTITUTO</w:t>
      </w:r>
      <w:r w:rsidRPr="008B3680">
        <w:rPr>
          <w:rFonts w:ascii="Arial" w:hAnsi="Arial" w:cs="Arial"/>
          <w:sz w:val="20"/>
          <w:szCs w:val="20"/>
        </w:rPr>
        <w:t xml:space="preserve"> cuenta actualmente con infraestructura tecnológica en los centros de datos, KIO Networks, Instituto Potosino de Investigación Científica y Tecnológica (IPICyT), los Centros Nacionales de Tecnología Informática (CENATI), y podrá ser solicitado en cualquier otro centro de datos que el </w:t>
      </w:r>
      <w:r w:rsidRPr="008B3680">
        <w:rPr>
          <w:rFonts w:ascii="Arial" w:hAnsi="Arial" w:cs="Arial"/>
          <w:b/>
          <w:bCs/>
          <w:sz w:val="20"/>
          <w:szCs w:val="20"/>
        </w:rPr>
        <w:t>INSTITUTO</w:t>
      </w:r>
      <w:r w:rsidRPr="008B3680">
        <w:rPr>
          <w:rFonts w:ascii="Arial" w:hAnsi="Arial" w:cs="Arial"/>
          <w:sz w:val="20"/>
          <w:szCs w:val="20"/>
        </w:rPr>
        <w:t xml:space="preserve"> determine.</w:t>
      </w:r>
    </w:p>
    <w:p w14:paraId="1EC0CC22" w14:textId="77777777" w:rsidR="001B2013" w:rsidRPr="00B6173C" w:rsidRDefault="001B2013" w:rsidP="001B2013">
      <w:pPr>
        <w:spacing w:line="276" w:lineRule="auto"/>
        <w:ind w:left="720"/>
        <w:jc w:val="both"/>
        <w:rPr>
          <w:rFonts w:ascii="Arial" w:hAnsi="Arial" w:cs="Arial"/>
          <w:sz w:val="20"/>
          <w:szCs w:val="20"/>
        </w:rPr>
      </w:pPr>
    </w:p>
    <w:p w14:paraId="6563EEF2" w14:textId="70C7E179" w:rsidR="001B2013" w:rsidRPr="00B6173C" w:rsidRDefault="00E05BD4" w:rsidP="001B2013">
      <w:pPr>
        <w:spacing w:line="276" w:lineRule="auto"/>
        <w:jc w:val="both"/>
        <w:rPr>
          <w:rFonts w:ascii="Arial" w:hAnsi="Arial" w:cs="Arial"/>
          <w:sz w:val="20"/>
          <w:szCs w:val="20"/>
        </w:rPr>
      </w:pPr>
      <w:r w:rsidRPr="00E05BD4">
        <w:rPr>
          <w:rFonts w:ascii="Arial" w:hAnsi="Arial" w:cs="Arial"/>
          <w:b/>
          <w:bCs/>
          <w:sz w:val="20"/>
          <w:szCs w:val="20"/>
        </w:rPr>
        <w:t>EL</w:t>
      </w:r>
      <w:r w:rsidRPr="00B6173C">
        <w:rPr>
          <w:rFonts w:ascii="Arial" w:hAnsi="Arial" w:cs="Arial"/>
          <w:sz w:val="20"/>
          <w:szCs w:val="20"/>
        </w:rPr>
        <w:t xml:space="preserve"> </w:t>
      </w:r>
      <w:r w:rsidR="00BE490D">
        <w:rPr>
          <w:rFonts w:ascii="Arial" w:hAnsi="Arial" w:cs="Arial"/>
          <w:b/>
          <w:bCs/>
          <w:sz w:val="20"/>
          <w:szCs w:val="20"/>
        </w:rPr>
        <w:t>PROVEEDOR</w:t>
      </w:r>
      <w:r w:rsidR="00A724FC">
        <w:rPr>
          <w:rFonts w:ascii="Arial" w:hAnsi="Arial" w:cs="Arial"/>
          <w:sz w:val="20"/>
          <w:szCs w:val="20"/>
        </w:rPr>
        <w:t xml:space="preserve"> </w:t>
      </w:r>
      <w:r w:rsidR="001B2013" w:rsidRPr="00B6173C">
        <w:rPr>
          <w:rFonts w:ascii="Arial" w:hAnsi="Arial" w:cs="Arial"/>
          <w:sz w:val="20"/>
          <w:szCs w:val="20"/>
        </w:rPr>
        <w:t xml:space="preserve">previo al despliegue de los sistemas nuevos, objeto </w:t>
      </w:r>
      <w:bookmarkStart w:id="19" w:name="_Hlk177115774"/>
      <w:r w:rsidR="001B2013" w:rsidRPr="00B6173C">
        <w:rPr>
          <w:rFonts w:ascii="Arial" w:hAnsi="Arial" w:cs="Arial"/>
          <w:sz w:val="20"/>
          <w:szCs w:val="20"/>
        </w:rPr>
        <w:t>del servicio</w:t>
      </w:r>
      <w:bookmarkEnd w:id="19"/>
      <w:r w:rsidR="001B2013" w:rsidRPr="00B6173C">
        <w:rPr>
          <w:rFonts w:ascii="Arial" w:hAnsi="Arial" w:cs="Arial"/>
          <w:sz w:val="20"/>
          <w:szCs w:val="20"/>
        </w:rPr>
        <w:t>, en los Centros de Datos institucionales, deberá cumplir en su totalidad con lo siguiente:</w:t>
      </w:r>
    </w:p>
    <w:p w14:paraId="45D29567" w14:textId="77777777" w:rsidR="001B2013" w:rsidRPr="00B6173C" w:rsidRDefault="001B2013" w:rsidP="001B2013">
      <w:pPr>
        <w:spacing w:line="276" w:lineRule="auto"/>
        <w:jc w:val="both"/>
        <w:rPr>
          <w:rFonts w:ascii="Arial" w:hAnsi="Arial" w:cs="Arial"/>
          <w:sz w:val="20"/>
          <w:szCs w:val="20"/>
        </w:rPr>
      </w:pPr>
    </w:p>
    <w:p w14:paraId="3ABA61F1" w14:textId="0E48BA61" w:rsidR="001B2013" w:rsidRPr="00B6173C" w:rsidRDefault="00E05BD4" w:rsidP="001B2013">
      <w:pPr>
        <w:spacing w:line="276" w:lineRule="auto"/>
        <w:jc w:val="both"/>
        <w:rPr>
          <w:rFonts w:ascii="Arial" w:hAnsi="Arial" w:cs="Arial"/>
          <w:strike/>
          <w:sz w:val="20"/>
          <w:szCs w:val="20"/>
        </w:rPr>
      </w:pPr>
      <w:r w:rsidRPr="00E05BD4">
        <w:rPr>
          <w:rFonts w:ascii="Arial" w:hAnsi="Arial" w:cs="Arial"/>
          <w:b/>
          <w:bCs/>
          <w:sz w:val="20"/>
          <w:szCs w:val="20"/>
        </w:rPr>
        <w:t>EL</w:t>
      </w:r>
      <w:r w:rsidRPr="00B6173C">
        <w:rPr>
          <w:rFonts w:ascii="Arial" w:hAnsi="Arial" w:cs="Arial"/>
          <w:sz w:val="20"/>
          <w:szCs w:val="20"/>
        </w:rPr>
        <w:t xml:space="preserve"> </w:t>
      </w:r>
      <w:r w:rsidR="00BE490D">
        <w:rPr>
          <w:rFonts w:ascii="Arial" w:hAnsi="Arial" w:cs="Arial"/>
          <w:b/>
          <w:bCs/>
          <w:sz w:val="20"/>
          <w:szCs w:val="20"/>
        </w:rPr>
        <w:t>PROVEEDOR</w:t>
      </w:r>
      <w:r w:rsidR="00BE490D">
        <w:rPr>
          <w:rFonts w:ascii="Arial" w:hAnsi="Arial" w:cs="Arial"/>
          <w:sz w:val="20"/>
          <w:szCs w:val="20"/>
        </w:rPr>
        <w:t xml:space="preserve"> </w:t>
      </w:r>
      <w:r w:rsidR="001B2013" w:rsidRPr="00B6173C">
        <w:rPr>
          <w:rFonts w:ascii="Arial" w:hAnsi="Arial" w:cs="Arial"/>
          <w:sz w:val="20"/>
          <w:szCs w:val="20"/>
        </w:rPr>
        <w:t>deberá incluir como parte de su solución, la habilitación de un Repositorio Electrónico en el Centro de Datos que el IMSS le determine, a efecto de que integre en este repositorio, contando con el visto bueno previo del Comité de Arquitectura: todo el código fuente, librerías, parámetros de configuración, scripts de compilación y todo lo necesario para documentar el versionamiento de los aplicativos, bases de dato</w:t>
      </w:r>
      <w:r w:rsidR="00EF724B">
        <w:rPr>
          <w:rFonts w:ascii="Arial" w:hAnsi="Arial" w:cs="Arial"/>
          <w:sz w:val="20"/>
          <w:szCs w:val="20"/>
        </w:rPr>
        <w:t>s</w:t>
      </w:r>
      <w:r w:rsidR="001B2013" w:rsidRPr="00B6173C">
        <w:rPr>
          <w:rFonts w:ascii="Arial" w:hAnsi="Arial" w:cs="Arial"/>
          <w:sz w:val="20"/>
          <w:szCs w:val="20"/>
        </w:rPr>
        <w:t>, middleware, balanceadores, servidores web, servidores de aplicación, servidores de integración, sistema operativo, contenedores, servidores virtuales y todo tipo de configuración necesaria para regenerar los aplicativos para redespliegues, en los diferentes ambientes, incluyendo la ficha técnica del aplicativo considerando todos los componentes tecnológicos que participan en la solución ofertada, como son flujo de datos, direcciones IP, arquitectura tecnológica, interfaces con otros componentes tecnológicos, control de certificados, dependencias con terceros, así como las herramientas y software necesario para la integración y compilación del aplicativo, políticas de respaldo y monitoreo, definición de pruebas unitarias, de integración y volumen, stress y regresión, matriz de escalación, detallando el equipo de análisis, diseño y desarrollo que participó en el aplicativo correspondiente, indicando ámbitos de responsabilidad de cada uno de los participantes. Así mismo deberá detallar y documentar todos los procesos necesarios para la operación del aplicativo.</w:t>
      </w:r>
    </w:p>
    <w:p w14:paraId="1B4C2602" w14:textId="77777777" w:rsidR="001B2013" w:rsidRPr="00B6173C" w:rsidRDefault="001B2013" w:rsidP="001B2013">
      <w:pPr>
        <w:spacing w:line="276" w:lineRule="auto"/>
        <w:ind w:left="720"/>
        <w:jc w:val="both"/>
        <w:rPr>
          <w:rFonts w:ascii="Arial" w:hAnsi="Arial" w:cs="Arial"/>
          <w:sz w:val="20"/>
          <w:szCs w:val="20"/>
        </w:rPr>
      </w:pPr>
    </w:p>
    <w:p w14:paraId="535ACAD4" w14:textId="725AB47C" w:rsidR="001B2013" w:rsidRPr="00B6173C" w:rsidRDefault="00E05BD4" w:rsidP="001B2013">
      <w:pPr>
        <w:spacing w:line="276" w:lineRule="auto"/>
        <w:jc w:val="both"/>
        <w:rPr>
          <w:rFonts w:ascii="Arial" w:hAnsi="Arial" w:cs="Arial"/>
          <w:sz w:val="20"/>
          <w:szCs w:val="20"/>
        </w:rPr>
      </w:pPr>
      <w:r w:rsidRPr="00E05BD4">
        <w:rPr>
          <w:rFonts w:ascii="Arial" w:hAnsi="Arial" w:cs="Arial"/>
          <w:b/>
          <w:bCs/>
          <w:sz w:val="20"/>
          <w:szCs w:val="20"/>
        </w:rPr>
        <w:t>EL</w:t>
      </w:r>
      <w:r w:rsidRPr="00B6173C">
        <w:rPr>
          <w:rFonts w:ascii="Arial" w:hAnsi="Arial" w:cs="Arial"/>
          <w:sz w:val="20"/>
          <w:szCs w:val="20"/>
        </w:rPr>
        <w:t xml:space="preserve"> </w:t>
      </w:r>
      <w:r>
        <w:rPr>
          <w:rFonts w:ascii="Arial" w:hAnsi="Arial" w:cs="Arial"/>
          <w:b/>
          <w:bCs/>
          <w:sz w:val="20"/>
          <w:szCs w:val="20"/>
        </w:rPr>
        <w:t>PROVEEDOR</w:t>
      </w:r>
      <w:r w:rsidR="00A724FC">
        <w:rPr>
          <w:rFonts w:ascii="Arial" w:hAnsi="Arial" w:cs="Arial"/>
          <w:sz w:val="20"/>
          <w:szCs w:val="20"/>
        </w:rPr>
        <w:t xml:space="preserve"> </w:t>
      </w:r>
      <w:r w:rsidR="001B2013" w:rsidRPr="00B6173C">
        <w:rPr>
          <w:rFonts w:ascii="Arial" w:hAnsi="Arial" w:cs="Arial"/>
          <w:sz w:val="20"/>
          <w:szCs w:val="20"/>
        </w:rPr>
        <w:t>deberá proporcionar acceso a la totalidad de herramientas tecnológicas utilizadas en todo el ciclo de vida del aplicativo, a fin de que el IMSS habilite las pruebas de desempeño del aplicativo, necesarias para monitorear la experiencia de usuario en cada etapa y a nivel integral.</w:t>
      </w:r>
    </w:p>
    <w:p w14:paraId="5D241861" w14:textId="77777777" w:rsidR="001B2013" w:rsidRPr="00B6173C" w:rsidRDefault="001B2013" w:rsidP="001B2013">
      <w:pPr>
        <w:spacing w:line="276" w:lineRule="auto"/>
        <w:ind w:left="720"/>
        <w:jc w:val="both"/>
        <w:rPr>
          <w:rFonts w:ascii="Arial" w:hAnsi="Arial" w:cs="Arial"/>
          <w:sz w:val="20"/>
          <w:szCs w:val="20"/>
        </w:rPr>
      </w:pPr>
    </w:p>
    <w:p w14:paraId="4CC83A9F" w14:textId="6106D48B"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En caso de que </w:t>
      </w:r>
      <w:r w:rsidR="00E05BD4" w:rsidRPr="00E05BD4">
        <w:rPr>
          <w:rFonts w:ascii="Arial" w:hAnsi="Arial" w:cs="Arial"/>
          <w:b/>
          <w:bCs/>
          <w:sz w:val="20"/>
          <w:szCs w:val="20"/>
        </w:rPr>
        <w:t>EL</w:t>
      </w:r>
      <w:r w:rsidR="00E05BD4" w:rsidRPr="00B6173C">
        <w:rPr>
          <w:rFonts w:ascii="Arial" w:hAnsi="Arial" w:cs="Arial"/>
          <w:sz w:val="20"/>
          <w:szCs w:val="20"/>
        </w:rPr>
        <w:t xml:space="preserve"> </w:t>
      </w:r>
      <w:r w:rsidR="00E05BD4">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 xml:space="preserve">no coloque en el Repositorio electrónico </w:t>
      </w:r>
      <w:r w:rsidR="00A3455C">
        <w:rPr>
          <w:rFonts w:ascii="Arial" w:hAnsi="Arial" w:cs="Arial"/>
          <w:sz w:val="20"/>
          <w:szCs w:val="20"/>
        </w:rPr>
        <w:t xml:space="preserve">que el </w:t>
      </w:r>
      <w:r w:rsidR="00E05BD4" w:rsidRPr="00B6173C">
        <w:rPr>
          <w:rFonts w:ascii="Arial" w:hAnsi="Arial" w:cs="Arial"/>
          <w:sz w:val="20"/>
          <w:szCs w:val="20"/>
        </w:rPr>
        <w:t xml:space="preserve">Administrador </w:t>
      </w:r>
      <w:r w:rsidR="00E05BD4">
        <w:rPr>
          <w:rFonts w:ascii="Arial" w:hAnsi="Arial" w:cs="Arial"/>
          <w:sz w:val="20"/>
          <w:szCs w:val="20"/>
        </w:rPr>
        <w:t>d</w:t>
      </w:r>
      <w:r w:rsidR="00E05BD4" w:rsidRPr="00B6173C">
        <w:rPr>
          <w:rFonts w:ascii="Arial" w:hAnsi="Arial" w:cs="Arial"/>
          <w:sz w:val="20"/>
          <w:szCs w:val="20"/>
        </w:rPr>
        <w:t>el Contrato</w:t>
      </w:r>
      <w:r w:rsidRPr="00B6173C">
        <w:rPr>
          <w:rFonts w:ascii="Arial" w:hAnsi="Arial" w:cs="Arial"/>
          <w:sz w:val="20"/>
          <w:szCs w:val="20"/>
        </w:rPr>
        <w:t xml:space="preserve"> </w:t>
      </w:r>
      <w:r w:rsidR="00436556" w:rsidRPr="00B6173C">
        <w:rPr>
          <w:rFonts w:ascii="Arial" w:hAnsi="Arial" w:cs="Arial"/>
          <w:sz w:val="20"/>
          <w:szCs w:val="20"/>
        </w:rPr>
        <w:t xml:space="preserve">le indique </w:t>
      </w:r>
      <w:r w:rsidRPr="00B6173C">
        <w:rPr>
          <w:rFonts w:ascii="Arial" w:hAnsi="Arial" w:cs="Arial"/>
          <w:sz w:val="20"/>
          <w:szCs w:val="20"/>
        </w:rPr>
        <w:t xml:space="preserve">la información y documentación antes descrita, no se le permitirá desplegar los sistemas nuevos o actualizados, objeto del servicio, haciéndose acreedor a las penalizaciones correspondientes; en caso de proyectos emergentes, </w:t>
      </w:r>
      <w:r w:rsidR="00BE4D0C" w:rsidRPr="00BE4D0C">
        <w:rPr>
          <w:rFonts w:ascii="Arial" w:hAnsi="Arial" w:cs="Arial"/>
          <w:b/>
          <w:bCs/>
          <w:sz w:val="20"/>
          <w:szCs w:val="20"/>
        </w:rPr>
        <w:t>EL</w:t>
      </w:r>
      <w:r w:rsidRPr="00B6173C">
        <w:rPr>
          <w:rFonts w:ascii="Arial" w:hAnsi="Arial" w:cs="Arial"/>
          <w:sz w:val="20"/>
          <w:szCs w:val="20"/>
        </w:rPr>
        <w:t xml:space="preserve"> </w:t>
      </w:r>
      <w:r w:rsidR="00BE4D0C">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 xml:space="preserve">documentará hasta donde le sea posible esta información, no obstante deberá presentar la documentación completa en un plazo no mayor a 15 días hábiles contados a partir del día siguiente de la fecha de liberación del aplicativo correspondiente, en caso de no entregar la información y documentación completa en el plazo establecido, </w:t>
      </w:r>
      <w:r w:rsidR="00BE4D0C" w:rsidRPr="00BE4D0C">
        <w:rPr>
          <w:rFonts w:ascii="Arial" w:hAnsi="Arial" w:cs="Arial"/>
          <w:b/>
          <w:bCs/>
          <w:sz w:val="20"/>
          <w:szCs w:val="20"/>
        </w:rPr>
        <w:t>EL</w:t>
      </w:r>
      <w:r w:rsidRPr="00B6173C">
        <w:rPr>
          <w:rFonts w:ascii="Arial" w:hAnsi="Arial" w:cs="Arial"/>
          <w:sz w:val="20"/>
          <w:szCs w:val="20"/>
        </w:rPr>
        <w:t xml:space="preserve"> </w:t>
      </w:r>
      <w:r w:rsidR="00BE4D0C">
        <w:rPr>
          <w:rFonts w:ascii="Arial" w:hAnsi="Arial" w:cs="Arial"/>
          <w:b/>
          <w:bCs/>
          <w:sz w:val="20"/>
          <w:szCs w:val="20"/>
        </w:rPr>
        <w:t>PROVEEDOR</w:t>
      </w:r>
      <w:r w:rsidR="00A724FC">
        <w:rPr>
          <w:rFonts w:ascii="Arial" w:hAnsi="Arial" w:cs="Arial"/>
          <w:sz w:val="20"/>
          <w:szCs w:val="20"/>
        </w:rPr>
        <w:t xml:space="preserve"> </w:t>
      </w:r>
      <w:r w:rsidRPr="00B6173C">
        <w:rPr>
          <w:rFonts w:ascii="Arial" w:hAnsi="Arial" w:cs="Arial"/>
          <w:sz w:val="20"/>
          <w:szCs w:val="20"/>
        </w:rPr>
        <w:t xml:space="preserve">se hará acreedor a las penalizaciones correspondientes. </w:t>
      </w:r>
    </w:p>
    <w:p w14:paraId="295D381E" w14:textId="77777777" w:rsidR="009F777A" w:rsidRPr="00B6173C" w:rsidRDefault="009F777A" w:rsidP="009F777A">
      <w:pPr>
        <w:spacing w:line="276" w:lineRule="auto"/>
        <w:jc w:val="both"/>
        <w:rPr>
          <w:rFonts w:ascii="Arial" w:hAnsi="Arial" w:cs="Arial"/>
          <w:sz w:val="20"/>
          <w:szCs w:val="20"/>
        </w:rPr>
      </w:pPr>
    </w:p>
    <w:p w14:paraId="4CA7B78C" w14:textId="5081E2B8" w:rsidR="001B2013" w:rsidRDefault="001B2013" w:rsidP="009F777A">
      <w:pPr>
        <w:spacing w:line="276" w:lineRule="auto"/>
        <w:jc w:val="both"/>
        <w:rPr>
          <w:rFonts w:ascii="Arial" w:hAnsi="Arial" w:cs="Arial"/>
          <w:sz w:val="20"/>
          <w:szCs w:val="20"/>
        </w:rPr>
      </w:pPr>
      <w:r w:rsidRPr="00B6173C">
        <w:rPr>
          <w:rFonts w:ascii="Arial" w:hAnsi="Arial" w:cs="Arial"/>
          <w:sz w:val="20"/>
          <w:szCs w:val="20"/>
          <w:shd w:val="clear" w:color="auto" w:fill="FFFFFF" w:themeFill="background1"/>
        </w:rPr>
        <w:t xml:space="preserve">El aprovisionamiento de infraestructura tecnológica de ambientes Desarrollo </w:t>
      </w:r>
      <w:bookmarkStart w:id="20" w:name="_Hlk177117195"/>
      <w:r w:rsidRPr="00B6173C">
        <w:rPr>
          <w:rFonts w:ascii="Arial" w:hAnsi="Arial" w:cs="Arial"/>
          <w:sz w:val="20"/>
          <w:szCs w:val="20"/>
          <w:shd w:val="clear" w:color="auto" w:fill="FFFFFF" w:themeFill="background1"/>
        </w:rPr>
        <w:t>(DES), Calidad (QA), pruebas de aceptación de usuario (UAT), y Productivo (PROD</w:t>
      </w:r>
      <w:r w:rsidR="0037500E">
        <w:rPr>
          <w:rFonts w:ascii="Arial" w:hAnsi="Arial" w:cs="Arial"/>
          <w:sz w:val="20"/>
          <w:szCs w:val="20"/>
          <w:shd w:val="clear" w:color="auto" w:fill="FFFFFF" w:themeFill="background1"/>
        </w:rPr>
        <w:t>)</w:t>
      </w:r>
      <w:r w:rsidRPr="00B6173C">
        <w:rPr>
          <w:rFonts w:ascii="Arial" w:hAnsi="Arial" w:cs="Arial"/>
          <w:sz w:val="20"/>
          <w:szCs w:val="20"/>
          <w:shd w:val="clear" w:color="auto" w:fill="FFFFFF" w:themeFill="background1"/>
        </w:rPr>
        <w:t xml:space="preserve">, será proporcionado por el </w:t>
      </w:r>
      <w:r w:rsidRPr="00A3455C">
        <w:rPr>
          <w:rFonts w:ascii="Arial" w:hAnsi="Arial" w:cs="Arial"/>
          <w:b/>
          <w:bCs/>
          <w:sz w:val="20"/>
          <w:szCs w:val="20"/>
          <w:shd w:val="clear" w:color="auto" w:fill="FFFFFF" w:themeFill="background1"/>
        </w:rPr>
        <w:t>INSTITUTO</w:t>
      </w:r>
      <w:r w:rsidRPr="00B6173C">
        <w:rPr>
          <w:rFonts w:ascii="Arial" w:hAnsi="Arial" w:cs="Arial"/>
          <w:sz w:val="20"/>
          <w:szCs w:val="20"/>
          <w:shd w:val="clear" w:color="auto" w:fill="FFFFFF" w:themeFill="background1"/>
        </w:rPr>
        <w:t xml:space="preserve"> a través</w:t>
      </w:r>
      <w:r w:rsidRPr="00B6173C">
        <w:rPr>
          <w:rFonts w:ascii="Arial" w:hAnsi="Arial" w:cs="Arial"/>
          <w:sz w:val="20"/>
          <w:szCs w:val="20"/>
        </w:rPr>
        <w:t xml:space="preserve"> de la Coordinación de Servicios de Infraestructura Tecnológica Institucional, </w:t>
      </w:r>
      <w:bookmarkStart w:id="21" w:name="_Hlk176358680"/>
      <w:r w:rsidRPr="00B6173C">
        <w:rPr>
          <w:rFonts w:ascii="Arial" w:hAnsi="Arial" w:cs="Arial"/>
          <w:sz w:val="20"/>
          <w:szCs w:val="20"/>
        </w:rPr>
        <w:t>deberá ser detallado con las especificaciones del aprovisionamiento solicitado</w:t>
      </w:r>
      <w:r w:rsidRPr="00B6173C" w:rsidDel="000613A0">
        <w:rPr>
          <w:rFonts w:ascii="Arial" w:hAnsi="Arial" w:cs="Arial"/>
          <w:sz w:val="20"/>
          <w:szCs w:val="20"/>
        </w:rPr>
        <w:t xml:space="preserve"> </w:t>
      </w:r>
      <w:r w:rsidRPr="00B6173C">
        <w:rPr>
          <w:rFonts w:ascii="Arial" w:hAnsi="Arial" w:cs="Arial"/>
          <w:sz w:val="20"/>
          <w:szCs w:val="20"/>
        </w:rPr>
        <w:t>para el aplicativo por el</w:t>
      </w:r>
      <w:bookmarkEnd w:id="21"/>
      <w:r w:rsidRPr="00B6173C">
        <w:rPr>
          <w:rFonts w:ascii="Arial" w:hAnsi="Arial" w:cs="Arial"/>
          <w:sz w:val="20"/>
          <w:szCs w:val="20"/>
        </w:rPr>
        <w:t xml:space="preserve"> </w:t>
      </w:r>
      <w:r w:rsidR="004337C8">
        <w:rPr>
          <w:rFonts w:ascii="Arial" w:hAnsi="Arial" w:cs="Arial"/>
          <w:sz w:val="20"/>
          <w:szCs w:val="20"/>
        </w:rPr>
        <w:t>EL PROVEEDOR</w:t>
      </w:r>
      <w:r w:rsidRPr="00B6173C">
        <w:rPr>
          <w:rFonts w:ascii="Arial" w:hAnsi="Arial" w:cs="Arial"/>
          <w:sz w:val="20"/>
          <w:szCs w:val="20"/>
        </w:rPr>
        <w:t>, previamente aprobado en el Comité de Arquitectura</w:t>
      </w:r>
      <w:bookmarkStart w:id="22" w:name="_Hlk176358713"/>
      <w:r w:rsidRPr="00B6173C">
        <w:rPr>
          <w:rFonts w:ascii="Arial" w:hAnsi="Arial" w:cs="Arial"/>
          <w:sz w:val="20"/>
          <w:szCs w:val="20"/>
        </w:rPr>
        <w:t>.</w:t>
      </w:r>
      <w:bookmarkEnd w:id="22"/>
    </w:p>
    <w:p w14:paraId="0176E503" w14:textId="77777777" w:rsidR="00DC1DF6" w:rsidRPr="00B6173C" w:rsidRDefault="00DC1DF6" w:rsidP="009F777A">
      <w:pPr>
        <w:spacing w:line="276" w:lineRule="auto"/>
        <w:jc w:val="both"/>
        <w:rPr>
          <w:rFonts w:ascii="Arial" w:hAnsi="Arial" w:cs="Arial"/>
          <w:sz w:val="20"/>
          <w:szCs w:val="20"/>
        </w:rPr>
      </w:pPr>
    </w:p>
    <w:bookmarkEnd w:id="20"/>
    <w:p w14:paraId="136BE9BF" w14:textId="77777777" w:rsidR="009F777A" w:rsidRPr="00B6173C" w:rsidRDefault="009F777A" w:rsidP="009F777A">
      <w:pPr>
        <w:spacing w:line="276" w:lineRule="auto"/>
        <w:jc w:val="both"/>
        <w:rPr>
          <w:rFonts w:ascii="Arial" w:hAnsi="Arial" w:cs="Arial"/>
          <w:sz w:val="20"/>
          <w:szCs w:val="20"/>
        </w:rPr>
      </w:pPr>
    </w:p>
    <w:p w14:paraId="0599A461" w14:textId="283EDF20" w:rsidR="001B2013" w:rsidRPr="00B6173C" w:rsidRDefault="001B2013" w:rsidP="009F777A">
      <w:pPr>
        <w:spacing w:line="276" w:lineRule="auto"/>
        <w:jc w:val="both"/>
        <w:rPr>
          <w:rFonts w:ascii="Arial" w:hAnsi="Arial" w:cs="Arial"/>
          <w:sz w:val="20"/>
          <w:szCs w:val="20"/>
        </w:rPr>
      </w:pPr>
      <w:r w:rsidRPr="00B6173C">
        <w:rPr>
          <w:rFonts w:ascii="Arial" w:hAnsi="Arial" w:cs="Arial"/>
          <w:sz w:val="20"/>
          <w:szCs w:val="20"/>
        </w:rPr>
        <w:t xml:space="preserve">El </w:t>
      </w:r>
      <w:r w:rsidR="00BE490D">
        <w:rPr>
          <w:rFonts w:ascii="Arial" w:hAnsi="Arial" w:cs="Arial"/>
          <w:b/>
          <w:bCs/>
          <w:sz w:val="20"/>
          <w:szCs w:val="20"/>
        </w:rPr>
        <w:t>PROVEEDOR</w:t>
      </w:r>
      <w:r w:rsidR="00BE490D">
        <w:rPr>
          <w:rFonts w:ascii="Arial" w:hAnsi="Arial" w:cs="Arial"/>
          <w:sz w:val="20"/>
          <w:szCs w:val="20"/>
        </w:rPr>
        <w:t xml:space="preserve"> </w:t>
      </w:r>
      <w:r w:rsidRPr="00B6173C">
        <w:rPr>
          <w:rFonts w:ascii="Arial" w:hAnsi="Arial" w:cs="Arial"/>
          <w:sz w:val="20"/>
          <w:szCs w:val="20"/>
        </w:rPr>
        <w:t xml:space="preserve">deberá </w:t>
      </w:r>
      <w:r w:rsidR="00BE490D">
        <w:rPr>
          <w:rFonts w:ascii="Arial" w:hAnsi="Arial" w:cs="Arial"/>
          <w:sz w:val="20"/>
          <w:szCs w:val="20"/>
        </w:rPr>
        <w:t>considerar</w:t>
      </w:r>
      <w:r w:rsidRPr="00B6173C">
        <w:rPr>
          <w:rFonts w:ascii="Arial" w:hAnsi="Arial" w:cs="Arial"/>
          <w:sz w:val="20"/>
          <w:szCs w:val="20"/>
        </w:rPr>
        <w:t xml:space="preserve"> el acompañamiento necesario para interactuar en sus ambientes productivos y no productivos, de conformidad con lo acordado en conjunto con el IMSS en la planeación de arranque del contrato y sus subsecuentes actualizaciones, cuidando en todo momento las políticas y lineamiento de seguridad informática establecidas para tal efecto.</w:t>
      </w:r>
    </w:p>
    <w:p w14:paraId="7243BE21" w14:textId="77777777" w:rsidR="001B2013" w:rsidRDefault="001B2013" w:rsidP="001B2013">
      <w:pPr>
        <w:spacing w:line="276" w:lineRule="auto"/>
        <w:jc w:val="both"/>
        <w:rPr>
          <w:rFonts w:ascii="Arial" w:hAnsi="Arial" w:cs="Arial"/>
          <w:sz w:val="20"/>
          <w:szCs w:val="20"/>
        </w:rPr>
      </w:pPr>
    </w:p>
    <w:p w14:paraId="17F3E7D3" w14:textId="77777777" w:rsidR="00741BE4" w:rsidRDefault="00741BE4" w:rsidP="001B2013">
      <w:pPr>
        <w:spacing w:line="276" w:lineRule="auto"/>
        <w:jc w:val="both"/>
        <w:rPr>
          <w:rFonts w:ascii="Arial" w:hAnsi="Arial" w:cs="Arial"/>
          <w:sz w:val="20"/>
          <w:szCs w:val="20"/>
        </w:rPr>
      </w:pPr>
    </w:p>
    <w:p w14:paraId="28CCC9D0" w14:textId="77777777" w:rsidR="00741BE4" w:rsidRDefault="00741BE4" w:rsidP="001B2013">
      <w:pPr>
        <w:spacing w:line="276" w:lineRule="auto"/>
        <w:jc w:val="both"/>
        <w:rPr>
          <w:rFonts w:ascii="Arial" w:hAnsi="Arial" w:cs="Arial"/>
          <w:sz w:val="20"/>
          <w:szCs w:val="20"/>
        </w:rPr>
      </w:pPr>
    </w:p>
    <w:p w14:paraId="493CD29E" w14:textId="77777777" w:rsidR="00741BE4" w:rsidRDefault="00741BE4" w:rsidP="001B2013">
      <w:pPr>
        <w:spacing w:line="276" w:lineRule="auto"/>
        <w:jc w:val="both"/>
        <w:rPr>
          <w:rFonts w:ascii="Arial" w:hAnsi="Arial" w:cs="Arial"/>
          <w:sz w:val="20"/>
          <w:szCs w:val="20"/>
        </w:rPr>
      </w:pPr>
    </w:p>
    <w:p w14:paraId="6B26A895" w14:textId="77777777" w:rsidR="00741BE4" w:rsidRDefault="00741BE4" w:rsidP="001B2013">
      <w:pPr>
        <w:spacing w:line="276" w:lineRule="auto"/>
        <w:jc w:val="both"/>
        <w:rPr>
          <w:rFonts w:ascii="Arial" w:hAnsi="Arial" w:cs="Arial"/>
          <w:sz w:val="20"/>
          <w:szCs w:val="20"/>
        </w:rPr>
      </w:pPr>
    </w:p>
    <w:p w14:paraId="43786686" w14:textId="77777777" w:rsidR="00B227F2" w:rsidRDefault="00B227F2" w:rsidP="001B2013">
      <w:pPr>
        <w:spacing w:line="276" w:lineRule="auto"/>
        <w:jc w:val="both"/>
        <w:rPr>
          <w:rFonts w:ascii="Arial" w:hAnsi="Arial" w:cs="Arial"/>
          <w:sz w:val="20"/>
          <w:szCs w:val="20"/>
        </w:rPr>
      </w:pPr>
    </w:p>
    <w:p w14:paraId="4DB4C958" w14:textId="77777777" w:rsidR="00B227F2" w:rsidRDefault="00B227F2" w:rsidP="001B2013">
      <w:pPr>
        <w:spacing w:line="276" w:lineRule="auto"/>
        <w:jc w:val="both"/>
        <w:rPr>
          <w:rFonts w:ascii="Arial" w:hAnsi="Arial" w:cs="Arial"/>
          <w:sz w:val="20"/>
          <w:szCs w:val="20"/>
        </w:rPr>
      </w:pPr>
    </w:p>
    <w:p w14:paraId="4575D40A" w14:textId="77777777" w:rsidR="00B227F2" w:rsidRDefault="00B227F2" w:rsidP="001B2013">
      <w:pPr>
        <w:spacing w:line="276" w:lineRule="auto"/>
        <w:jc w:val="both"/>
        <w:rPr>
          <w:rFonts w:ascii="Arial" w:hAnsi="Arial" w:cs="Arial"/>
          <w:sz w:val="20"/>
          <w:szCs w:val="20"/>
        </w:rPr>
      </w:pPr>
    </w:p>
    <w:p w14:paraId="45A96493" w14:textId="77777777" w:rsidR="00B227F2" w:rsidRDefault="00B227F2" w:rsidP="001B2013">
      <w:pPr>
        <w:spacing w:line="276" w:lineRule="auto"/>
        <w:jc w:val="both"/>
        <w:rPr>
          <w:rFonts w:ascii="Arial" w:hAnsi="Arial" w:cs="Arial"/>
          <w:sz w:val="20"/>
          <w:szCs w:val="20"/>
        </w:rPr>
      </w:pPr>
    </w:p>
    <w:p w14:paraId="628B4EF8" w14:textId="77777777" w:rsidR="00741BE4" w:rsidRPr="00B6173C" w:rsidRDefault="00741BE4" w:rsidP="001B2013">
      <w:pPr>
        <w:spacing w:line="276" w:lineRule="auto"/>
        <w:jc w:val="both"/>
        <w:rPr>
          <w:rFonts w:ascii="Arial" w:hAnsi="Arial" w:cs="Arial"/>
          <w:sz w:val="20"/>
          <w:szCs w:val="20"/>
        </w:rPr>
      </w:pPr>
    </w:p>
    <w:p w14:paraId="2BE1EE3A" w14:textId="77777777" w:rsidR="001B2013" w:rsidRPr="00B6173C" w:rsidRDefault="001B2013" w:rsidP="00A7231B">
      <w:pPr>
        <w:pStyle w:val="Heading1"/>
        <w:keepLines w:val="0"/>
        <w:numPr>
          <w:ilvl w:val="0"/>
          <w:numId w:val="43"/>
        </w:numPr>
        <w:tabs>
          <w:tab w:val="left" w:pos="1134"/>
        </w:tabs>
        <w:spacing w:before="0" w:after="0" w:line="276" w:lineRule="auto"/>
        <w:ind w:left="284" w:right="-376" w:hanging="284"/>
        <w:jc w:val="both"/>
        <w:rPr>
          <w:rFonts w:ascii="Arial" w:hAnsi="Arial" w:cs="Arial"/>
          <w:b w:val="0"/>
          <w:sz w:val="20"/>
          <w:szCs w:val="20"/>
        </w:rPr>
      </w:pPr>
      <w:bookmarkStart w:id="23" w:name="_Toc197425966"/>
      <w:r w:rsidRPr="00B6173C">
        <w:rPr>
          <w:rFonts w:ascii="Arial" w:hAnsi="Arial" w:cs="Arial"/>
          <w:bCs/>
          <w:sz w:val="20"/>
          <w:szCs w:val="20"/>
        </w:rPr>
        <w:t>Especificaciones Técnicas</w:t>
      </w:r>
      <w:r w:rsidRPr="00B6173C">
        <w:rPr>
          <w:rFonts w:ascii="Arial" w:hAnsi="Arial" w:cs="Arial"/>
          <w:b w:val="0"/>
          <w:sz w:val="20"/>
          <w:szCs w:val="20"/>
        </w:rPr>
        <w:t>.</w:t>
      </w:r>
      <w:bookmarkEnd w:id="23"/>
    </w:p>
    <w:p w14:paraId="157CF2D3" w14:textId="77777777" w:rsidR="001B2013" w:rsidRPr="00B6173C" w:rsidRDefault="001B2013" w:rsidP="001B2013">
      <w:pPr>
        <w:spacing w:line="276" w:lineRule="auto"/>
        <w:jc w:val="both"/>
        <w:rPr>
          <w:rFonts w:ascii="Arial" w:hAnsi="Arial" w:cs="Arial"/>
          <w:sz w:val="20"/>
          <w:szCs w:val="20"/>
        </w:rPr>
      </w:pPr>
    </w:p>
    <w:p w14:paraId="757C54A0" w14:textId="77777777" w:rsidR="001B2013" w:rsidRPr="00B6173C" w:rsidRDefault="001B2013" w:rsidP="00421A92">
      <w:pPr>
        <w:spacing w:line="276" w:lineRule="auto"/>
        <w:jc w:val="both"/>
        <w:rPr>
          <w:rFonts w:ascii="Arial" w:hAnsi="Arial" w:cs="Arial"/>
          <w:b/>
          <w:bCs/>
          <w:sz w:val="20"/>
          <w:szCs w:val="20"/>
          <w:lang w:val="x-none"/>
        </w:rPr>
      </w:pPr>
      <w:bookmarkStart w:id="24" w:name="_Toc328470029"/>
      <w:bookmarkStart w:id="25" w:name="_Toc447716849"/>
      <w:r w:rsidRPr="00B6173C">
        <w:rPr>
          <w:rFonts w:ascii="Arial" w:hAnsi="Arial" w:cs="Arial"/>
          <w:b/>
          <w:bCs/>
          <w:sz w:val="20"/>
          <w:szCs w:val="20"/>
          <w:lang w:val="x-none"/>
        </w:rPr>
        <w:t>Funcionales</w:t>
      </w:r>
      <w:bookmarkEnd w:id="24"/>
      <w:bookmarkEnd w:id="25"/>
    </w:p>
    <w:p w14:paraId="5F26D36B" w14:textId="77777777" w:rsidR="009F777A" w:rsidRPr="00B6173C" w:rsidRDefault="009F777A" w:rsidP="009F777A">
      <w:pPr>
        <w:spacing w:line="276" w:lineRule="auto"/>
        <w:jc w:val="both"/>
        <w:rPr>
          <w:rFonts w:ascii="Arial" w:hAnsi="Arial" w:cs="Arial"/>
          <w:sz w:val="20"/>
          <w:szCs w:val="20"/>
          <w:lang w:val="x-none"/>
        </w:rPr>
      </w:pPr>
    </w:p>
    <w:p w14:paraId="2A54621B" w14:textId="1619A842" w:rsidR="001B2013" w:rsidRPr="00B6173C" w:rsidRDefault="001B2013" w:rsidP="009F777A">
      <w:pPr>
        <w:spacing w:line="276" w:lineRule="auto"/>
        <w:jc w:val="both"/>
        <w:rPr>
          <w:rFonts w:ascii="Arial" w:hAnsi="Arial" w:cs="Arial"/>
          <w:sz w:val="20"/>
          <w:szCs w:val="20"/>
          <w:lang w:val="x-none"/>
        </w:rPr>
      </w:pPr>
      <w:r w:rsidRPr="00B6173C">
        <w:rPr>
          <w:rFonts w:ascii="Arial" w:hAnsi="Arial" w:cs="Arial"/>
          <w:sz w:val="20"/>
          <w:szCs w:val="20"/>
          <w:lang w:val="x-none"/>
        </w:rPr>
        <w:t>La contratación del</w:t>
      </w:r>
      <w:r w:rsidRPr="00B6173C">
        <w:rPr>
          <w:rFonts w:ascii="Arial" w:hAnsi="Arial" w:cs="Arial"/>
          <w:sz w:val="20"/>
          <w:szCs w:val="20"/>
        </w:rPr>
        <w:t xml:space="preserve"> “Servicio de Desarrollo de Software en el Instituto Mexicano del Seguro Social (Centro de Desarrollo)”, </w:t>
      </w:r>
      <w:r w:rsidRPr="00B6173C">
        <w:rPr>
          <w:rFonts w:ascii="Arial" w:hAnsi="Arial" w:cs="Arial"/>
          <w:sz w:val="20"/>
          <w:szCs w:val="20"/>
          <w:lang w:val="x-none"/>
        </w:rPr>
        <w:t>permitirá cumplir con el marco legal vigente, cumplir con objetivos, actividades y métricas con responsabilidades claramente definidas en un modelo de servicio y un monitoreo constante de la eficiencia y eficacia de los procesos involucrados, con lo que progresivamente se esperará:</w:t>
      </w:r>
    </w:p>
    <w:p w14:paraId="0244826D" w14:textId="77777777" w:rsidR="001B2013" w:rsidRPr="00B6173C" w:rsidRDefault="001B2013" w:rsidP="001B2013">
      <w:pPr>
        <w:spacing w:line="276" w:lineRule="auto"/>
        <w:ind w:left="207"/>
        <w:jc w:val="both"/>
        <w:rPr>
          <w:rFonts w:ascii="Arial" w:hAnsi="Arial" w:cs="Arial"/>
          <w:sz w:val="20"/>
          <w:szCs w:val="20"/>
          <w:lang w:val="x-none"/>
        </w:rPr>
      </w:pPr>
    </w:p>
    <w:p w14:paraId="194C3032"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Continuar mejorando la construcción de los aplicativos a través de la implementación de prácticas enfocadas a la calidad en la construcción de software y eficiencia en el uso de componentes tecnológicos</w:t>
      </w:r>
      <w:r w:rsidRPr="00B6173C">
        <w:rPr>
          <w:rFonts w:ascii="Arial" w:hAnsi="Arial" w:cs="Arial"/>
          <w:sz w:val="20"/>
          <w:szCs w:val="20"/>
          <w:lang w:val="es-ES"/>
        </w:rPr>
        <w:t>.</w:t>
      </w:r>
    </w:p>
    <w:p w14:paraId="1AE1A22B"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 xml:space="preserve">Contar con una adecuada gestión de proyectos, técnicas de ingeniería de software detalladas y un nivel adecuado de métricas basados en estándares internacionales y prácticas recomendadas en los procesos soportados por las diferentes herramientas informáticas del </w:t>
      </w:r>
      <w:r w:rsidRPr="00A3455C">
        <w:rPr>
          <w:rFonts w:ascii="Arial" w:hAnsi="Arial" w:cs="Arial"/>
          <w:b/>
          <w:bCs/>
          <w:sz w:val="20"/>
          <w:szCs w:val="20"/>
          <w:lang w:val="x-none"/>
        </w:rPr>
        <w:t>INSTITUTO</w:t>
      </w:r>
      <w:r w:rsidRPr="00B6173C">
        <w:rPr>
          <w:rFonts w:ascii="Arial" w:hAnsi="Arial" w:cs="Arial"/>
          <w:sz w:val="20"/>
          <w:szCs w:val="20"/>
          <w:lang w:val="x-none"/>
        </w:rPr>
        <w:t>.</w:t>
      </w:r>
    </w:p>
    <w:p w14:paraId="5D171859"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Asegurar la calidad de los productos y cambios generados en la atención del servicio solicitado, incorporando en sus líneas de producción herramientas que permitan minimizar el número de incidentes en la liberación de las soluciones.</w:t>
      </w:r>
    </w:p>
    <w:p w14:paraId="5A0DE82B"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Contar con personal técnico y administrativo especializado en sitio, en función de la demanda que generen los diferentes proyectos de diseño, desarrollo e implementación de sistemas.</w:t>
      </w:r>
    </w:p>
    <w:p w14:paraId="6290B1A8"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rPr>
        <w:t>Mejorar la construcción de los aplicativos basados en la implementación de prácticas enfocadas a calidad y eficiencia.</w:t>
      </w:r>
    </w:p>
    <w:p w14:paraId="63FC536B" w14:textId="598DB34A"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 xml:space="preserve">Brindar al </w:t>
      </w:r>
      <w:r w:rsidRPr="00A3455C">
        <w:rPr>
          <w:rFonts w:ascii="Arial" w:hAnsi="Arial" w:cs="Arial"/>
          <w:b/>
          <w:bCs/>
          <w:sz w:val="20"/>
          <w:szCs w:val="20"/>
        </w:rPr>
        <w:t>INSTITUTO</w:t>
      </w:r>
      <w:r w:rsidRPr="00B6173C">
        <w:rPr>
          <w:rFonts w:ascii="Arial" w:hAnsi="Arial" w:cs="Arial"/>
          <w:sz w:val="20"/>
          <w:szCs w:val="20"/>
        </w:rPr>
        <w:t xml:space="preserve"> la documentación </w:t>
      </w:r>
      <w:r w:rsidR="0037500E">
        <w:rPr>
          <w:rFonts w:ascii="Arial" w:hAnsi="Arial" w:cs="Arial"/>
          <w:sz w:val="20"/>
          <w:szCs w:val="20"/>
        </w:rPr>
        <w:t xml:space="preserve">necesaria para que el IMSS continúe con el soporte a la operación de las aplicaciones liberadas, tales </w:t>
      </w:r>
      <w:r w:rsidRPr="00B6173C">
        <w:rPr>
          <w:rFonts w:ascii="Arial" w:hAnsi="Arial" w:cs="Arial"/>
          <w:sz w:val="20"/>
          <w:szCs w:val="20"/>
        </w:rPr>
        <w:t xml:space="preserve">como: </w:t>
      </w:r>
      <w:r w:rsidRPr="00B6173C">
        <w:rPr>
          <w:rFonts w:ascii="Arial" w:hAnsi="Arial" w:cs="Arial"/>
          <w:sz w:val="20"/>
          <w:szCs w:val="20"/>
          <w:lang w:val="x-none"/>
        </w:rPr>
        <w:t xml:space="preserve">manuales de usuario, </w:t>
      </w:r>
      <w:r w:rsidR="0037500E">
        <w:rPr>
          <w:rFonts w:ascii="Arial" w:hAnsi="Arial" w:cs="Arial"/>
          <w:sz w:val="20"/>
          <w:szCs w:val="20"/>
          <w:lang w:val="x-none"/>
        </w:rPr>
        <w:t>de arquitectura, c</w:t>
      </w:r>
      <w:r w:rsidR="0037500E">
        <w:rPr>
          <w:rFonts w:ascii="Arial" w:hAnsi="Arial" w:cs="Arial"/>
          <w:sz w:val="20"/>
          <w:szCs w:val="20"/>
          <w:lang w:val="es-ES"/>
        </w:rPr>
        <w:t xml:space="preserve">ódigo fuente, set de pruebas, manuales </w:t>
      </w:r>
      <w:r w:rsidRPr="00B6173C">
        <w:rPr>
          <w:rFonts w:ascii="Arial" w:hAnsi="Arial" w:cs="Arial"/>
          <w:sz w:val="20"/>
          <w:szCs w:val="20"/>
          <w:lang w:val="x-none"/>
        </w:rPr>
        <w:t xml:space="preserve">de configuración, planes de contingencia, entre otros,  que permita las futuras adecuaciones de forma rápida, eficiente y segura, reduciendo el riesgo de errores por falta de información. La documentación generada dependerá del tipo de componente solicitado, las aplicaciones involucradas y de los entregables contratados y que se acuerden entre </w:t>
      </w:r>
      <w:r w:rsidRPr="00B6173C">
        <w:rPr>
          <w:rFonts w:ascii="Arial" w:hAnsi="Arial" w:cs="Arial"/>
          <w:sz w:val="20"/>
          <w:szCs w:val="20"/>
        </w:rPr>
        <w:t xml:space="preserve">el </w:t>
      </w:r>
      <w:r w:rsidRPr="00A3455C">
        <w:rPr>
          <w:rFonts w:ascii="Arial" w:hAnsi="Arial" w:cs="Arial"/>
          <w:b/>
          <w:bCs/>
          <w:sz w:val="20"/>
          <w:szCs w:val="20"/>
        </w:rPr>
        <w:t>INSTITUTO</w:t>
      </w:r>
      <w:r w:rsidRPr="00B6173C">
        <w:rPr>
          <w:rFonts w:ascii="Arial" w:hAnsi="Arial" w:cs="Arial"/>
          <w:sz w:val="20"/>
          <w:szCs w:val="20"/>
          <w:lang w:val="x-none"/>
        </w:rPr>
        <w:t xml:space="preserve"> y </w:t>
      </w:r>
      <w:r w:rsidRPr="00B6173C">
        <w:rPr>
          <w:rFonts w:ascii="Arial" w:hAnsi="Arial" w:cs="Arial"/>
          <w:sz w:val="20"/>
          <w:szCs w:val="20"/>
        </w:rPr>
        <w:t xml:space="preserve">el </w:t>
      </w:r>
      <w:r w:rsidR="00EB28D1">
        <w:rPr>
          <w:rFonts w:ascii="Arial" w:hAnsi="Arial" w:cs="Arial"/>
          <w:b/>
          <w:bCs/>
          <w:sz w:val="20"/>
          <w:szCs w:val="20"/>
        </w:rPr>
        <w:t>PROVEEDOR</w:t>
      </w:r>
      <w:r w:rsidR="00A724FC">
        <w:rPr>
          <w:rFonts w:ascii="Arial" w:hAnsi="Arial" w:cs="Arial"/>
          <w:b/>
          <w:bCs/>
          <w:sz w:val="20"/>
          <w:szCs w:val="20"/>
        </w:rPr>
        <w:t xml:space="preserve"> </w:t>
      </w:r>
      <w:r w:rsidR="00652EF2">
        <w:rPr>
          <w:rFonts w:ascii="Arial" w:hAnsi="Arial" w:cs="Arial"/>
          <w:sz w:val="20"/>
          <w:szCs w:val="20"/>
          <w:lang w:val="x-none"/>
        </w:rPr>
        <w:t>adjudicado</w:t>
      </w:r>
      <w:r w:rsidRPr="00B6173C">
        <w:rPr>
          <w:rFonts w:ascii="Arial" w:hAnsi="Arial" w:cs="Arial"/>
          <w:sz w:val="20"/>
          <w:szCs w:val="20"/>
          <w:lang w:val="x-none"/>
        </w:rPr>
        <w:t>.</w:t>
      </w:r>
    </w:p>
    <w:p w14:paraId="62192475"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rPr>
        <w:t xml:space="preserve">Optimizar, potencializar y eficientar el uso de infraestructura tecnológica en los Centros de Datos Institucionales, apegándose en todo momento de las arquitecturas, lineamientos definidos por el </w:t>
      </w:r>
      <w:r w:rsidRPr="00A3455C">
        <w:rPr>
          <w:rFonts w:ascii="Arial" w:hAnsi="Arial" w:cs="Arial"/>
          <w:b/>
          <w:bCs/>
          <w:sz w:val="20"/>
          <w:szCs w:val="20"/>
        </w:rPr>
        <w:t>INSTITUTO</w:t>
      </w:r>
      <w:r w:rsidRPr="00B6173C">
        <w:rPr>
          <w:rFonts w:ascii="Arial" w:hAnsi="Arial" w:cs="Arial"/>
          <w:sz w:val="20"/>
          <w:szCs w:val="20"/>
        </w:rPr>
        <w:t>, de conformidad a las capacidades tecnológicas de infraestructura disponibles en los centros de datos.</w:t>
      </w:r>
    </w:p>
    <w:p w14:paraId="79988E9E"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Propiciar la integración de aplicaciones y por consecuencia, mantener la información de forma integrada y en línea, evitando así la separación de procesos que por su definición, deberían estar soportados por la misma solución</w:t>
      </w:r>
    </w:p>
    <w:p w14:paraId="6CA435BD" w14:textId="77777777" w:rsidR="001B2013" w:rsidRPr="00B6173C" w:rsidRDefault="001B2013" w:rsidP="008E7261">
      <w:pPr>
        <w:numPr>
          <w:ilvl w:val="0"/>
          <w:numId w:val="11"/>
        </w:numPr>
        <w:spacing w:line="276" w:lineRule="auto"/>
        <w:ind w:left="774" w:hanging="283"/>
        <w:jc w:val="both"/>
        <w:rPr>
          <w:rFonts w:ascii="Arial" w:hAnsi="Arial" w:cs="Arial"/>
          <w:sz w:val="20"/>
          <w:szCs w:val="20"/>
          <w:lang w:val="x-none"/>
        </w:rPr>
      </w:pPr>
      <w:r w:rsidRPr="00B6173C">
        <w:rPr>
          <w:rFonts w:ascii="Arial" w:hAnsi="Arial" w:cs="Arial"/>
          <w:sz w:val="20"/>
          <w:szCs w:val="20"/>
          <w:lang w:val="x-none"/>
        </w:rPr>
        <w:t>Propiciar el uso de arquitecturas y estándares de desarrollo, codificación y documentación, de tal manera que las aplicaciones puedan ser extendidas en su funcionalidad por cualquier otro proveedor, reduciendo así la curva de aprendizaje para soportar dichas aplicaciones</w:t>
      </w:r>
      <w:r w:rsidRPr="00B6173C">
        <w:rPr>
          <w:rFonts w:ascii="Arial" w:hAnsi="Arial" w:cs="Arial"/>
          <w:sz w:val="20"/>
          <w:szCs w:val="20"/>
          <w:lang w:val="es-ES"/>
        </w:rPr>
        <w:t>.</w:t>
      </w:r>
    </w:p>
    <w:p w14:paraId="7A703D22" w14:textId="77777777" w:rsidR="00B26065" w:rsidRPr="00B6173C" w:rsidRDefault="00B26065" w:rsidP="00DC1DF6">
      <w:pPr>
        <w:spacing w:line="276" w:lineRule="auto"/>
        <w:jc w:val="both"/>
        <w:rPr>
          <w:rFonts w:ascii="Arial" w:hAnsi="Arial" w:cs="Arial"/>
          <w:sz w:val="20"/>
          <w:szCs w:val="20"/>
        </w:rPr>
      </w:pPr>
    </w:p>
    <w:p w14:paraId="1FC2E2BD" w14:textId="335B577F" w:rsidR="00346559" w:rsidRDefault="001B2013" w:rsidP="00346559">
      <w:pPr>
        <w:spacing w:line="276" w:lineRule="auto"/>
        <w:jc w:val="both"/>
        <w:rPr>
          <w:rFonts w:ascii="Arial" w:hAnsi="Arial" w:cs="Arial"/>
          <w:sz w:val="20"/>
          <w:szCs w:val="20"/>
          <w:lang w:eastAsia="es-MX"/>
        </w:rPr>
      </w:pPr>
      <w:r w:rsidRPr="00B6173C">
        <w:rPr>
          <w:rFonts w:ascii="Arial" w:hAnsi="Arial" w:cs="Arial"/>
          <w:sz w:val="20"/>
          <w:szCs w:val="20"/>
        </w:rPr>
        <w:t xml:space="preserve">Los </w:t>
      </w:r>
      <w:r w:rsidRPr="00346559">
        <w:rPr>
          <w:rFonts w:ascii="Arial" w:hAnsi="Arial" w:cs="Arial"/>
          <w:sz w:val="20"/>
          <w:szCs w:val="20"/>
        </w:rPr>
        <w:t>servicios</w:t>
      </w:r>
      <w:r w:rsidR="00346559" w:rsidRPr="00346559">
        <w:rPr>
          <w:rFonts w:ascii="Arial" w:hAnsi="Arial" w:cs="Arial"/>
          <w:sz w:val="20"/>
          <w:szCs w:val="20"/>
        </w:rPr>
        <w:t xml:space="preserve"> deberán ser proporcionados en las instalaciones del </w:t>
      </w:r>
      <w:r w:rsidR="00346559" w:rsidRPr="00346559">
        <w:rPr>
          <w:rFonts w:ascii="Arial" w:hAnsi="Arial" w:cs="Arial"/>
          <w:b/>
          <w:sz w:val="20"/>
          <w:szCs w:val="20"/>
        </w:rPr>
        <w:t xml:space="preserve">INSTITUTO, </w:t>
      </w:r>
      <w:r w:rsidR="00346559" w:rsidRPr="00346559">
        <w:rPr>
          <w:rFonts w:ascii="Arial" w:hAnsi="Arial" w:cs="Arial"/>
          <w:sz w:val="20"/>
          <w:szCs w:val="20"/>
          <w:lang w:eastAsia="es-MX"/>
        </w:rPr>
        <w:t>ubicadas en las siguientes direcciones:</w:t>
      </w:r>
    </w:p>
    <w:p w14:paraId="138EE088" w14:textId="77777777" w:rsidR="001E2FFA" w:rsidRPr="00346559" w:rsidRDefault="001E2FFA" w:rsidP="00346559">
      <w:pPr>
        <w:spacing w:line="276" w:lineRule="auto"/>
        <w:jc w:val="both"/>
        <w:rPr>
          <w:rFonts w:ascii="Arial" w:hAnsi="Arial" w:cs="Arial"/>
          <w:b/>
          <w:bCs/>
          <w:sz w:val="20"/>
          <w:szCs w:val="20"/>
        </w:rPr>
      </w:pPr>
    </w:p>
    <w:p w14:paraId="128137D1" w14:textId="77777777" w:rsidR="00346559" w:rsidRPr="00346559" w:rsidRDefault="00346559" w:rsidP="00A7231B">
      <w:pPr>
        <w:numPr>
          <w:ilvl w:val="0"/>
          <w:numId w:val="56"/>
        </w:numPr>
        <w:rPr>
          <w:rFonts w:ascii="Arial" w:hAnsi="Arial" w:cs="Arial"/>
          <w:sz w:val="20"/>
          <w:szCs w:val="20"/>
          <w:lang w:eastAsia="es-MX"/>
        </w:rPr>
      </w:pPr>
      <w:r w:rsidRPr="00346559">
        <w:rPr>
          <w:rFonts w:ascii="Arial" w:hAnsi="Arial" w:cs="Arial"/>
          <w:sz w:val="20"/>
          <w:szCs w:val="20"/>
          <w:lang w:eastAsia="es-MX"/>
        </w:rPr>
        <w:t>Calle Toledo No. 21, Colonia Juárez, Alcaldía Cuauhtémoc, Ciudad de México, CP 06600.</w:t>
      </w:r>
    </w:p>
    <w:p w14:paraId="02470786" w14:textId="77777777" w:rsidR="00346559" w:rsidRPr="00346559" w:rsidRDefault="00346559" w:rsidP="00A7231B">
      <w:pPr>
        <w:pStyle w:val="ListParagraph"/>
        <w:numPr>
          <w:ilvl w:val="0"/>
          <w:numId w:val="56"/>
        </w:numPr>
        <w:spacing w:line="276" w:lineRule="auto"/>
        <w:jc w:val="both"/>
        <w:rPr>
          <w:rFonts w:ascii="Arial" w:hAnsi="Arial" w:cs="Arial"/>
          <w:sz w:val="20"/>
          <w:szCs w:val="20"/>
        </w:rPr>
      </w:pPr>
      <w:r w:rsidRPr="00346559">
        <w:rPr>
          <w:rFonts w:ascii="Arial" w:hAnsi="Arial" w:cs="Arial"/>
          <w:sz w:val="20"/>
          <w:szCs w:val="20"/>
          <w:lang w:eastAsia="es-MX"/>
        </w:rPr>
        <w:t>Calle Tokio N°. 80, Colonia Juárez, Alcaldía Cuauhtémoc, Ciudad de México, CP 06600</w:t>
      </w:r>
    </w:p>
    <w:p w14:paraId="79F854CD" w14:textId="77777777" w:rsidR="00346559" w:rsidRPr="00346559" w:rsidRDefault="00346559" w:rsidP="00346559">
      <w:pPr>
        <w:pStyle w:val="ListParagraph"/>
        <w:spacing w:line="276" w:lineRule="auto"/>
        <w:jc w:val="both"/>
        <w:rPr>
          <w:rFonts w:ascii="Arial" w:hAnsi="Arial" w:cs="Arial"/>
          <w:sz w:val="20"/>
          <w:szCs w:val="20"/>
        </w:rPr>
      </w:pPr>
    </w:p>
    <w:p w14:paraId="46DA345C" w14:textId="77777777" w:rsidR="00346559" w:rsidRPr="005E3D82" w:rsidRDefault="00346559" w:rsidP="00346559">
      <w:pPr>
        <w:spacing w:line="276" w:lineRule="auto"/>
        <w:jc w:val="both"/>
        <w:rPr>
          <w:rFonts w:ascii="Arial" w:hAnsi="Arial" w:cs="Arial"/>
          <w:sz w:val="20"/>
          <w:szCs w:val="20"/>
        </w:rPr>
      </w:pPr>
      <w:r w:rsidRPr="00346559">
        <w:rPr>
          <w:rFonts w:ascii="Arial" w:hAnsi="Arial" w:cs="Arial"/>
          <w:sz w:val="20"/>
          <w:szCs w:val="20"/>
        </w:rPr>
        <w:t>El servicio requerido será prestado en la Unidad y Coordinaciones Normativas de la Dirección de Innovación y Desarrollo Tecnológico del Instituto Mexicano del Seguro Social que se describen a continuación.</w:t>
      </w:r>
    </w:p>
    <w:p w14:paraId="3C178FF4" w14:textId="77777777" w:rsidR="00346559" w:rsidRPr="005E3D82" w:rsidRDefault="00346559" w:rsidP="00346559">
      <w:pPr>
        <w:spacing w:line="276" w:lineRule="auto"/>
        <w:jc w:val="both"/>
        <w:rPr>
          <w:rFonts w:ascii="Arial" w:hAnsi="Arial" w:cs="Arial"/>
          <w:sz w:val="20"/>
          <w:szCs w:val="20"/>
        </w:rPr>
      </w:pPr>
    </w:p>
    <w:p w14:paraId="41EF1CE1" w14:textId="02B5E37B" w:rsidR="00346559" w:rsidRDefault="00346559" w:rsidP="00A7231B">
      <w:pPr>
        <w:pStyle w:val="ListParagraph"/>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Atención a la Continuidad Operativa de Plataformas Aplicativas (CACOPA)</w:t>
      </w:r>
    </w:p>
    <w:p w14:paraId="0D33C85F" w14:textId="77777777" w:rsidR="00346559" w:rsidRPr="00B6173C" w:rsidRDefault="00346559" w:rsidP="00A7231B">
      <w:pPr>
        <w:pStyle w:val="ListParagraph"/>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Desarrollo Tecnológico (CDT)</w:t>
      </w:r>
    </w:p>
    <w:p w14:paraId="169A95D1" w14:textId="77777777" w:rsidR="00346559" w:rsidRPr="00B6173C" w:rsidRDefault="00346559" w:rsidP="00A7231B">
      <w:pPr>
        <w:pStyle w:val="ListParagraph"/>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Servicios Digitales y de Información para la Salud y Administrativos (CSDISA)</w:t>
      </w:r>
    </w:p>
    <w:p w14:paraId="43723A55" w14:textId="77777777" w:rsidR="00346559" w:rsidRPr="00B6173C" w:rsidRDefault="00346559" w:rsidP="00A7231B">
      <w:pPr>
        <w:pStyle w:val="ListParagraph"/>
        <w:numPr>
          <w:ilvl w:val="0"/>
          <w:numId w:val="57"/>
        </w:numPr>
        <w:spacing w:line="276" w:lineRule="auto"/>
        <w:jc w:val="both"/>
        <w:rPr>
          <w:rFonts w:ascii="Arial" w:hAnsi="Arial" w:cs="Arial"/>
          <w:sz w:val="20"/>
          <w:szCs w:val="20"/>
          <w:lang w:eastAsia="en-US"/>
        </w:rPr>
      </w:pPr>
      <w:r w:rsidRPr="00B6173C">
        <w:rPr>
          <w:rFonts w:ascii="Arial" w:hAnsi="Arial" w:cs="Arial"/>
          <w:sz w:val="20"/>
          <w:szCs w:val="20"/>
          <w:lang w:eastAsia="en-US"/>
        </w:rPr>
        <w:t>Coordinación de Servicios Digitales de Información para la Seguridad Social (CSDISS)</w:t>
      </w:r>
    </w:p>
    <w:p w14:paraId="1034ACB1" w14:textId="77777777" w:rsidR="00346559" w:rsidRPr="00B6173C" w:rsidRDefault="00346559" w:rsidP="00A7231B">
      <w:pPr>
        <w:pStyle w:val="ListParagraph"/>
        <w:numPr>
          <w:ilvl w:val="0"/>
          <w:numId w:val="57"/>
        </w:numPr>
        <w:spacing w:line="276" w:lineRule="auto"/>
        <w:jc w:val="both"/>
        <w:rPr>
          <w:rFonts w:ascii="Arial" w:hAnsi="Arial" w:cs="Arial"/>
          <w:sz w:val="20"/>
          <w:szCs w:val="20"/>
          <w:lang w:eastAsia="en-US"/>
        </w:rPr>
      </w:pPr>
      <w:r w:rsidRPr="00F252BA">
        <w:rPr>
          <w:rFonts w:ascii="Arial" w:hAnsi="Arial" w:cs="Arial"/>
          <w:sz w:val="20"/>
          <w:szCs w:val="20"/>
          <w:lang w:eastAsia="en-US"/>
        </w:rPr>
        <w:t>Unidad de Ingeniería Tecnológica Institucional</w:t>
      </w:r>
      <w:r>
        <w:rPr>
          <w:rFonts w:ascii="Arial" w:hAnsi="Arial" w:cs="Arial"/>
          <w:sz w:val="20"/>
          <w:szCs w:val="20"/>
          <w:lang w:eastAsia="en-US"/>
        </w:rPr>
        <w:t xml:space="preserve"> (UITI)</w:t>
      </w:r>
    </w:p>
    <w:p w14:paraId="74499DB8" w14:textId="4FD1C5A9" w:rsidR="00346559" w:rsidRPr="005E3D82" w:rsidRDefault="00346559" w:rsidP="00346559">
      <w:pPr>
        <w:spacing w:line="276" w:lineRule="auto"/>
        <w:jc w:val="both"/>
        <w:rPr>
          <w:rFonts w:ascii="Arial" w:hAnsi="Arial" w:cs="Arial"/>
          <w:sz w:val="20"/>
          <w:szCs w:val="20"/>
        </w:rPr>
      </w:pPr>
    </w:p>
    <w:p w14:paraId="47349D52" w14:textId="77777777" w:rsidR="00346559" w:rsidRDefault="00346559" w:rsidP="00346559">
      <w:pPr>
        <w:spacing w:line="276" w:lineRule="auto"/>
        <w:jc w:val="both"/>
        <w:rPr>
          <w:rFonts w:ascii="Arial" w:hAnsi="Arial" w:cs="Arial"/>
          <w:sz w:val="20"/>
          <w:szCs w:val="20"/>
        </w:rPr>
      </w:pPr>
      <w:r w:rsidRPr="005E3D82">
        <w:rPr>
          <w:rFonts w:ascii="Arial" w:hAnsi="Arial" w:cs="Arial"/>
          <w:sz w:val="20"/>
          <w:szCs w:val="20"/>
        </w:rPr>
        <w:t xml:space="preserve">Cabe mencionar que, </w:t>
      </w:r>
      <w:r>
        <w:rPr>
          <w:rFonts w:ascii="Arial" w:hAnsi="Arial" w:cs="Arial"/>
          <w:sz w:val="20"/>
          <w:szCs w:val="20"/>
        </w:rPr>
        <w:t>e</w:t>
      </w:r>
      <w:r w:rsidRPr="005E3D82">
        <w:rPr>
          <w:rFonts w:ascii="Arial" w:hAnsi="Arial" w:cs="Arial"/>
          <w:sz w:val="20"/>
          <w:szCs w:val="20"/>
        </w:rPr>
        <w:t xml:space="preserve">l Titular de </w:t>
      </w:r>
      <w:r>
        <w:rPr>
          <w:rFonts w:ascii="Arial" w:hAnsi="Arial" w:cs="Arial"/>
          <w:sz w:val="20"/>
          <w:szCs w:val="20"/>
        </w:rPr>
        <w:t>la</w:t>
      </w:r>
      <w:r w:rsidRPr="005E3D82">
        <w:rPr>
          <w:rFonts w:ascii="Arial" w:hAnsi="Arial" w:cs="Arial"/>
          <w:sz w:val="20"/>
          <w:szCs w:val="20"/>
        </w:rPr>
        <w:t xml:space="preserve"> Unidad</w:t>
      </w:r>
      <w:r>
        <w:rPr>
          <w:rFonts w:ascii="Arial" w:hAnsi="Arial" w:cs="Arial"/>
          <w:sz w:val="20"/>
          <w:szCs w:val="20"/>
        </w:rPr>
        <w:t>, así como los Titulares de las</w:t>
      </w:r>
      <w:r w:rsidRPr="005E3D82">
        <w:rPr>
          <w:rFonts w:ascii="Arial" w:hAnsi="Arial" w:cs="Arial"/>
          <w:sz w:val="20"/>
          <w:szCs w:val="20"/>
        </w:rPr>
        <w:t xml:space="preserve"> Coordinaciones Normativas, fungirán como Administradores del contrato que en su cas</w:t>
      </w:r>
      <w:r>
        <w:rPr>
          <w:rFonts w:ascii="Arial" w:hAnsi="Arial" w:cs="Arial"/>
          <w:sz w:val="20"/>
          <w:szCs w:val="20"/>
        </w:rPr>
        <w:t>o</w:t>
      </w:r>
      <w:r w:rsidRPr="005E3D82">
        <w:rPr>
          <w:rFonts w:ascii="Arial" w:hAnsi="Arial" w:cs="Arial"/>
          <w:sz w:val="20"/>
          <w:szCs w:val="20"/>
        </w:rPr>
        <w:t xml:space="preserve"> derive del procedimiento de contratación correspondiente.</w:t>
      </w:r>
    </w:p>
    <w:p w14:paraId="488427D5" w14:textId="77777777" w:rsidR="00346559" w:rsidRDefault="00346559" w:rsidP="00346559">
      <w:pPr>
        <w:spacing w:line="276" w:lineRule="auto"/>
        <w:jc w:val="both"/>
        <w:rPr>
          <w:rFonts w:ascii="Arial" w:hAnsi="Arial" w:cs="Arial"/>
          <w:sz w:val="20"/>
          <w:szCs w:val="20"/>
        </w:rPr>
      </w:pPr>
    </w:p>
    <w:p w14:paraId="10F8F671" w14:textId="77777777" w:rsidR="00346559" w:rsidRPr="00346559" w:rsidRDefault="00346559" w:rsidP="00346559">
      <w:pPr>
        <w:spacing w:line="276" w:lineRule="auto"/>
        <w:jc w:val="both"/>
        <w:rPr>
          <w:rFonts w:ascii="Arial" w:hAnsi="Arial" w:cs="Arial"/>
          <w:sz w:val="20"/>
          <w:szCs w:val="20"/>
        </w:rPr>
      </w:pPr>
      <w:r w:rsidRPr="00346559">
        <w:rPr>
          <w:rFonts w:ascii="Arial" w:hAnsi="Arial" w:cs="Arial"/>
          <w:sz w:val="20"/>
          <w:szCs w:val="20"/>
        </w:rPr>
        <w:t xml:space="preserve">Asimismo, </w:t>
      </w:r>
      <w:r w:rsidRPr="00346559">
        <w:rPr>
          <w:rFonts w:ascii="Arial" w:hAnsi="Arial" w:cs="Arial"/>
          <w:b/>
          <w:bCs/>
          <w:sz w:val="20"/>
          <w:szCs w:val="20"/>
        </w:rPr>
        <w:t>EL</w:t>
      </w:r>
      <w:r w:rsidRPr="00346559">
        <w:rPr>
          <w:rFonts w:ascii="Arial" w:hAnsi="Arial" w:cs="Arial"/>
          <w:sz w:val="20"/>
          <w:szCs w:val="20"/>
        </w:rPr>
        <w:t xml:space="preserve"> </w:t>
      </w:r>
      <w:r w:rsidRPr="00346559">
        <w:rPr>
          <w:rFonts w:ascii="Arial" w:hAnsi="Arial" w:cs="Arial"/>
          <w:b/>
          <w:bCs/>
          <w:sz w:val="20"/>
          <w:szCs w:val="20"/>
        </w:rPr>
        <w:t xml:space="preserve">PROVEEDOR, </w:t>
      </w:r>
      <w:r w:rsidRPr="00346559">
        <w:rPr>
          <w:rFonts w:ascii="Arial" w:hAnsi="Arial" w:cs="Arial"/>
          <w:sz w:val="20"/>
          <w:szCs w:val="20"/>
        </w:rPr>
        <w:t>podrá prestar el servicio desde sus instalaciones,</w:t>
      </w:r>
      <w:r w:rsidRPr="00346559">
        <w:rPr>
          <w:rFonts w:ascii="Arial" w:hAnsi="Arial" w:cs="Arial"/>
          <w:b/>
          <w:bCs/>
          <w:sz w:val="20"/>
          <w:szCs w:val="20"/>
        </w:rPr>
        <w:t xml:space="preserve"> </w:t>
      </w:r>
      <w:r w:rsidRPr="00346559">
        <w:rPr>
          <w:rFonts w:ascii="Arial" w:hAnsi="Arial" w:cs="Arial"/>
          <w:sz w:val="20"/>
          <w:szCs w:val="20"/>
        </w:rPr>
        <w:t>lo cual será acordado durante la planeación del arranque, por lo tanto, deberá dar cumplimiento a los lineamientos de seguridad e higiene laboral institucional y el plan de protección civil que el Administrador del Contrato le hará saber.</w:t>
      </w:r>
    </w:p>
    <w:p w14:paraId="3A12FB48" w14:textId="77777777" w:rsidR="00346559" w:rsidRPr="00346559" w:rsidRDefault="00346559" w:rsidP="00346559">
      <w:pPr>
        <w:spacing w:line="276" w:lineRule="auto"/>
        <w:jc w:val="both"/>
        <w:rPr>
          <w:rFonts w:ascii="Arial" w:hAnsi="Arial" w:cs="Arial"/>
          <w:sz w:val="20"/>
          <w:szCs w:val="20"/>
        </w:rPr>
      </w:pPr>
    </w:p>
    <w:p w14:paraId="053ED5C6" w14:textId="77777777" w:rsidR="00346559" w:rsidRPr="00346559" w:rsidRDefault="00346559" w:rsidP="00346559">
      <w:pPr>
        <w:spacing w:line="276" w:lineRule="auto"/>
        <w:jc w:val="both"/>
        <w:rPr>
          <w:rFonts w:ascii="Arial" w:hAnsi="Arial" w:cs="Arial"/>
          <w:sz w:val="20"/>
          <w:szCs w:val="20"/>
        </w:rPr>
      </w:pPr>
      <w:r w:rsidRPr="00346559">
        <w:rPr>
          <w:rFonts w:ascii="Arial" w:hAnsi="Arial" w:cs="Arial"/>
          <w:b/>
          <w:bCs/>
          <w:sz w:val="20"/>
          <w:szCs w:val="20"/>
        </w:rPr>
        <w:t>EL</w:t>
      </w:r>
      <w:r w:rsidRPr="00346559">
        <w:rPr>
          <w:rFonts w:ascii="Arial" w:hAnsi="Arial" w:cs="Arial"/>
          <w:sz w:val="20"/>
          <w:szCs w:val="20"/>
        </w:rPr>
        <w:t xml:space="preserve"> </w:t>
      </w:r>
      <w:r w:rsidRPr="00346559">
        <w:rPr>
          <w:rFonts w:ascii="Arial" w:hAnsi="Arial" w:cs="Arial"/>
          <w:b/>
          <w:bCs/>
          <w:sz w:val="20"/>
          <w:szCs w:val="20"/>
        </w:rPr>
        <w:t xml:space="preserve">PROVEEDOR, </w:t>
      </w:r>
      <w:r w:rsidRPr="00346559">
        <w:rPr>
          <w:rFonts w:ascii="Arial" w:hAnsi="Arial" w:cs="Arial"/>
          <w:sz w:val="20"/>
          <w:szCs w:val="20"/>
        </w:rPr>
        <w:t>deberá informar mediante escrito dirigido al Administrador del Contrato sobre la implementación de los lineamientos antes mencionados.</w:t>
      </w:r>
    </w:p>
    <w:p w14:paraId="009801F4" w14:textId="77777777" w:rsidR="00346559" w:rsidRPr="00346559" w:rsidRDefault="00346559" w:rsidP="00346559">
      <w:pPr>
        <w:pStyle w:val="ListNumber2"/>
        <w:tabs>
          <w:tab w:val="clear" w:pos="643"/>
          <w:tab w:val="left" w:pos="708"/>
        </w:tabs>
        <w:ind w:left="0" w:firstLine="0"/>
        <w:jc w:val="both"/>
        <w:rPr>
          <w:rFonts w:ascii="Arial" w:eastAsia="Calibri" w:hAnsi="Arial" w:cs="Arial"/>
          <w:bCs/>
          <w:sz w:val="20"/>
          <w:szCs w:val="20"/>
          <w:lang w:val="es-MX" w:eastAsia="en-US"/>
        </w:rPr>
      </w:pPr>
    </w:p>
    <w:p w14:paraId="312094B1" w14:textId="76218FD6" w:rsidR="00346559" w:rsidRPr="00346559" w:rsidRDefault="00346559" w:rsidP="00346559">
      <w:pPr>
        <w:pStyle w:val="ListNumber2"/>
        <w:tabs>
          <w:tab w:val="clear" w:pos="643"/>
          <w:tab w:val="left" w:pos="708"/>
        </w:tabs>
        <w:ind w:left="0" w:firstLine="0"/>
        <w:jc w:val="both"/>
        <w:rPr>
          <w:rFonts w:ascii="Arial" w:eastAsia="Calibri" w:hAnsi="Arial" w:cs="Arial"/>
          <w:bCs/>
          <w:sz w:val="20"/>
          <w:szCs w:val="20"/>
          <w:lang w:val="es-MX" w:eastAsia="en-US"/>
        </w:rPr>
      </w:pPr>
      <w:r w:rsidRPr="00346559">
        <w:rPr>
          <w:rFonts w:ascii="Arial" w:eastAsia="Calibri" w:hAnsi="Arial" w:cs="Arial"/>
          <w:bCs/>
          <w:sz w:val="20"/>
          <w:szCs w:val="20"/>
          <w:lang w:val="es-MX" w:eastAsia="en-US"/>
        </w:rPr>
        <w:t xml:space="preserve">Para los servicios que requieran la presencia del personal de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en las Instalaciones del </w:t>
      </w:r>
      <w:r w:rsidRPr="00346559">
        <w:rPr>
          <w:rFonts w:ascii="Arial" w:eastAsia="Calibri" w:hAnsi="Arial" w:cs="Arial"/>
          <w:b/>
          <w:bCs/>
          <w:sz w:val="20"/>
          <w:szCs w:val="20"/>
          <w:lang w:val="es-MX" w:eastAsia="en-US"/>
        </w:rPr>
        <w:t>INSTITUTO</w:t>
      </w:r>
      <w:r w:rsidRPr="00346559">
        <w:rPr>
          <w:rFonts w:ascii="Arial" w:eastAsia="Calibri" w:hAnsi="Arial" w:cs="Arial"/>
          <w:bCs/>
          <w:sz w:val="20"/>
          <w:szCs w:val="20"/>
          <w:lang w:val="es-MX" w:eastAsia="en-US"/>
        </w:rPr>
        <w:t xml:space="preserv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deberá contar con la capacidad de equipamiento y herramientas necesarias para operar adecuadamente. </w:t>
      </w:r>
    </w:p>
    <w:p w14:paraId="49F51E98" w14:textId="77777777" w:rsidR="00346559" w:rsidRPr="00346559" w:rsidRDefault="00346559" w:rsidP="00346559">
      <w:pPr>
        <w:pStyle w:val="ListNumber2"/>
        <w:tabs>
          <w:tab w:val="clear" w:pos="643"/>
          <w:tab w:val="left" w:pos="708"/>
        </w:tabs>
        <w:ind w:left="0" w:firstLine="0"/>
        <w:jc w:val="both"/>
        <w:rPr>
          <w:rFonts w:ascii="Arial" w:eastAsia="Calibri" w:hAnsi="Arial" w:cs="Arial"/>
          <w:bCs/>
          <w:sz w:val="20"/>
          <w:szCs w:val="20"/>
          <w:lang w:val="es-MX" w:eastAsia="en-US"/>
        </w:rPr>
      </w:pPr>
    </w:p>
    <w:p w14:paraId="5BA39452" w14:textId="2EC4F6E8" w:rsidR="00346559" w:rsidRPr="00346559" w:rsidRDefault="00346559" w:rsidP="00346559">
      <w:pPr>
        <w:pStyle w:val="ListNumber2"/>
        <w:tabs>
          <w:tab w:val="clear" w:pos="643"/>
          <w:tab w:val="left" w:pos="708"/>
        </w:tabs>
        <w:ind w:left="0" w:firstLine="0"/>
        <w:jc w:val="both"/>
        <w:rPr>
          <w:rFonts w:ascii="Arial" w:eastAsia="Calibri" w:hAnsi="Arial" w:cs="Arial"/>
          <w:bCs/>
          <w:sz w:val="20"/>
          <w:szCs w:val="20"/>
          <w:lang w:val="es-MX" w:eastAsia="en-US"/>
        </w:rPr>
      </w:pPr>
      <w:r w:rsidRPr="00346559">
        <w:rPr>
          <w:rFonts w:ascii="Arial" w:eastAsia="Calibri" w:hAnsi="Arial" w:cs="Arial"/>
          <w:bCs/>
          <w:sz w:val="20"/>
          <w:szCs w:val="20"/>
          <w:lang w:val="es-MX" w:eastAsia="en-US"/>
        </w:rPr>
        <w:t xml:space="preserve">Para los servicios en las instalaciones de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este deberá habilitar los enlaces de telecomunicaciones necesarios para la prestación del servicio que interconecten las instalaciones del </w:t>
      </w:r>
      <w:r w:rsidRPr="00346559">
        <w:rPr>
          <w:rFonts w:ascii="Arial" w:eastAsia="Calibri" w:hAnsi="Arial" w:cs="Arial"/>
          <w:b/>
          <w:sz w:val="20"/>
          <w:szCs w:val="20"/>
          <w:lang w:val="es-MX" w:eastAsia="en-US"/>
        </w:rPr>
        <w:t>INSTITUTO</w:t>
      </w:r>
      <w:r w:rsidRPr="00346559">
        <w:rPr>
          <w:rFonts w:ascii="Arial" w:eastAsia="Calibri" w:hAnsi="Arial" w:cs="Arial"/>
          <w:bCs/>
          <w:sz w:val="20"/>
          <w:szCs w:val="20"/>
          <w:lang w:val="es-MX" w:eastAsia="en-US"/>
        </w:rPr>
        <w:t xml:space="preserve"> con las instalaciones de </w:t>
      </w:r>
      <w:r w:rsidRPr="00346559">
        <w:rPr>
          <w:rFonts w:ascii="Arial" w:eastAsia="Calibri" w:hAnsi="Arial" w:cs="Arial"/>
          <w:b/>
          <w:sz w:val="20"/>
          <w:szCs w:val="20"/>
          <w:lang w:val="es-MX" w:eastAsia="en-US"/>
        </w:rPr>
        <w:t>EL</w:t>
      </w:r>
      <w:r w:rsidRPr="00346559">
        <w:rPr>
          <w:rFonts w:ascii="Arial" w:eastAsia="Calibri" w:hAnsi="Arial" w:cs="Arial"/>
          <w:bCs/>
          <w:sz w:val="20"/>
          <w:szCs w:val="20"/>
          <w:lang w:val="es-MX" w:eastAsia="en-US"/>
        </w:rPr>
        <w:t xml:space="preserve"> </w:t>
      </w:r>
      <w:r w:rsidRPr="00346559">
        <w:rPr>
          <w:rFonts w:ascii="Arial" w:eastAsia="Calibri" w:hAnsi="Arial" w:cs="Arial"/>
          <w:b/>
          <w:bCs/>
          <w:sz w:val="20"/>
          <w:szCs w:val="20"/>
          <w:lang w:val="es-MX" w:eastAsia="en-US"/>
        </w:rPr>
        <w:t>PROVEEDOR</w:t>
      </w:r>
      <w:r w:rsidRPr="00346559">
        <w:rPr>
          <w:rFonts w:ascii="Arial" w:eastAsia="Calibri" w:hAnsi="Arial" w:cs="Arial"/>
          <w:bCs/>
          <w:sz w:val="20"/>
          <w:szCs w:val="20"/>
          <w:lang w:val="es-MX" w:eastAsia="en-US"/>
        </w:rPr>
        <w:t xml:space="preserve">. Dichas instalaciones deberán estar </w:t>
      </w:r>
      <w:r w:rsidRPr="00346559">
        <w:rPr>
          <w:rFonts w:ascii="Arial" w:eastAsia="Calibri" w:hAnsi="Arial" w:cs="Arial"/>
          <w:sz w:val="20"/>
          <w:szCs w:val="20"/>
          <w:lang w:val="es-MX" w:eastAsia="es-MX"/>
        </w:rPr>
        <w:t xml:space="preserve">acondicionadas con el mobiliario e infraestructura tecnológica, </w:t>
      </w:r>
      <w:r w:rsidRPr="006A0DE1">
        <w:rPr>
          <w:rFonts w:ascii="Arial" w:eastAsia="Calibri" w:hAnsi="Arial" w:cs="Arial"/>
          <w:sz w:val="20"/>
          <w:szCs w:val="20"/>
          <w:lang w:val="es-MX" w:eastAsia="es-MX"/>
        </w:rPr>
        <w:t>considerando</w:t>
      </w:r>
      <w:r w:rsidRPr="006A0DE1">
        <w:rPr>
          <w:rFonts w:ascii="Arial" w:eastAsia="Calibri" w:hAnsi="Arial" w:cs="Arial"/>
          <w:bCs/>
          <w:sz w:val="20"/>
          <w:szCs w:val="20"/>
          <w:lang w:val="es-MX" w:eastAsia="en-US"/>
        </w:rPr>
        <w:t xml:space="preserve"> el equipamiento de seguridad perimetral correspondiente en ambos extremos, en apego a las políticas de seguridad del IMSS,</w:t>
      </w:r>
      <w:r w:rsidRPr="00346559">
        <w:rPr>
          <w:rFonts w:ascii="Arial" w:eastAsia="Calibri" w:hAnsi="Arial" w:cs="Arial"/>
          <w:bCs/>
          <w:sz w:val="20"/>
          <w:szCs w:val="20"/>
          <w:lang w:val="es-MX" w:eastAsia="en-US"/>
        </w:rPr>
        <w:t xml:space="preserve"> sin costo para el </w:t>
      </w:r>
      <w:r w:rsidRPr="00346559">
        <w:rPr>
          <w:rFonts w:ascii="Arial" w:eastAsia="Calibri" w:hAnsi="Arial" w:cs="Arial"/>
          <w:b/>
          <w:bCs/>
          <w:sz w:val="20"/>
          <w:szCs w:val="20"/>
          <w:lang w:val="es-MX" w:eastAsia="en-US"/>
        </w:rPr>
        <w:t>INSTITUTO</w:t>
      </w:r>
      <w:r w:rsidRPr="00346559">
        <w:rPr>
          <w:rFonts w:ascii="Arial" w:eastAsia="Calibri" w:hAnsi="Arial" w:cs="Arial"/>
          <w:bCs/>
          <w:sz w:val="20"/>
          <w:szCs w:val="20"/>
          <w:lang w:val="es-MX" w:eastAsia="en-US"/>
        </w:rPr>
        <w:t xml:space="preserve">. </w:t>
      </w:r>
    </w:p>
    <w:p w14:paraId="2D7DE53B" w14:textId="77777777" w:rsidR="00346559" w:rsidRPr="00346559" w:rsidRDefault="00346559" w:rsidP="00346559">
      <w:pPr>
        <w:pStyle w:val="ListNumber2"/>
        <w:tabs>
          <w:tab w:val="clear" w:pos="643"/>
          <w:tab w:val="left" w:pos="708"/>
        </w:tabs>
        <w:ind w:left="283" w:firstLine="0"/>
        <w:jc w:val="both"/>
        <w:rPr>
          <w:sz w:val="20"/>
          <w:szCs w:val="20"/>
        </w:rPr>
      </w:pPr>
    </w:p>
    <w:p w14:paraId="51CFE14C" w14:textId="77777777" w:rsidR="00346559" w:rsidRPr="001A32CD" w:rsidRDefault="00346559" w:rsidP="00346559">
      <w:pPr>
        <w:pStyle w:val="ListNumber2"/>
        <w:tabs>
          <w:tab w:val="clear" w:pos="643"/>
          <w:tab w:val="left" w:pos="708"/>
        </w:tabs>
        <w:ind w:left="0" w:firstLine="0"/>
        <w:jc w:val="both"/>
        <w:rPr>
          <w:rFonts w:ascii="Arial" w:eastAsia="Calibri" w:hAnsi="Arial" w:cs="Arial"/>
          <w:sz w:val="20"/>
          <w:szCs w:val="20"/>
          <w:lang w:val="es-MX" w:eastAsia="es-MX"/>
        </w:rPr>
      </w:pPr>
      <w:r w:rsidRPr="00346559">
        <w:rPr>
          <w:rFonts w:ascii="Arial" w:eastAsia="Calibri" w:hAnsi="Arial" w:cs="Arial"/>
          <w:b/>
          <w:bCs/>
          <w:sz w:val="20"/>
          <w:szCs w:val="20"/>
          <w:lang w:val="es-MX" w:eastAsia="es-MX"/>
        </w:rPr>
        <w:t>EL LICITANTE</w:t>
      </w:r>
      <w:r w:rsidRPr="00346559">
        <w:rPr>
          <w:rFonts w:ascii="Arial" w:eastAsia="Calibri" w:hAnsi="Arial" w:cs="Arial"/>
          <w:sz w:val="20"/>
          <w:szCs w:val="20"/>
          <w:lang w:val="es-MX" w:eastAsia="es-MX"/>
        </w:rPr>
        <w:t xml:space="preserve"> deberá presentar la información requerida en el numeral 14.- Perfil del </w:t>
      </w:r>
      <w:r w:rsidRPr="00346559">
        <w:rPr>
          <w:rFonts w:ascii="Arial" w:eastAsia="Calibri" w:hAnsi="Arial" w:cs="Arial"/>
          <w:b/>
          <w:bCs/>
          <w:sz w:val="20"/>
          <w:szCs w:val="20"/>
          <w:lang w:val="es-MX" w:eastAsia="es-MX"/>
        </w:rPr>
        <w:t>LICITANTE</w:t>
      </w:r>
      <w:r w:rsidRPr="00346559">
        <w:rPr>
          <w:rFonts w:ascii="Arial" w:eastAsia="Calibri" w:hAnsi="Arial" w:cs="Arial"/>
          <w:sz w:val="20"/>
          <w:szCs w:val="20"/>
          <w:lang w:val="es-MX" w:eastAsia="es-MX"/>
        </w:rPr>
        <w:t>, apartado Capacidad de Equipamiento del presente Anexo Técnico; en caso de no ofertar y no acreditar el cumplimiento de este requisito será causal de desechamiento.</w:t>
      </w:r>
    </w:p>
    <w:p w14:paraId="2F030AC9" w14:textId="77777777" w:rsidR="00346559" w:rsidRPr="001A32CD" w:rsidRDefault="00346559" w:rsidP="00346559">
      <w:pPr>
        <w:spacing w:line="276" w:lineRule="auto"/>
        <w:jc w:val="both"/>
        <w:rPr>
          <w:rFonts w:ascii="Arial" w:eastAsia="Calibri" w:hAnsi="Arial" w:cs="Arial"/>
          <w:bCs/>
          <w:sz w:val="20"/>
          <w:szCs w:val="20"/>
          <w:lang w:eastAsia="en-US"/>
        </w:rPr>
      </w:pPr>
    </w:p>
    <w:p w14:paraId="22C18342" w14:textId="77777777" w:rsidR="00346559" w:rsidRPr="001A32CD" w:rsidRDefault="00346559" w:rsidP="00346559">
      <w:pPr>
        <w:spacing w:line="276" w:lineRule="auto"/>
        <w:jc w:val="both"/>
        <w:rPr>
          <w:rFonts w:ascii="Arial" w:eastAsia="Calibri" w:hAnsi="Arial" w:cs="Arial"/>
          <w:bCs/>
          <w:sz w:val="20"/>
          <w:szCs w:val="20"/>
          <w:lang w:eastAsia="en-US"/>
        </w:rPr>
      </w:pPr>
      <w:r w:rsidRPr="00740EC8">
        <w:rPr>
          <w:rFonts w:ascii="Arial" w:eastAsia="Calibri" w:hAnsi="Arial" w:cs="Arial"/>
          <w:b/>
          <w:sz w:val="20"/>
          <w:szCs w:val="20"/>
          <w:lang w:eastAsia="en-US"/>
        </w:rPr>
        <w:t>EL</w:t>
      </w:r>
      <w:r w:rsidRPr="001A32CD">
        <w:rPr>
          <w:rFonts w:ascii="Arial" w:eastAsia="Calibri" w:hAnsi="Arial" w:cs="Arial"/>
          <w:bCs/>
          <w:sz w:val="20"/>
          <w:szCs w:val="20"/>
          <w:lang w:eastAsia="en-US"/>
        </w:rPr>
        <w:t xml:space="preserve"> </w:t>
      </w:r>
      <w:r w:rsidRPr="001A32CD">
        <w:rPr>
          <w:rFonts w:ascii="Arial" w:eastAsia="Calibri" w:hAnsi="Arial" w:cs="Arial"/>
          <w:b/>
          <w:bCs/>
          <w:sz w:val="20"/>
          <w:szCs w:val="20"/>
          <w:lang w:eastAsia="en-US"/>
        </w:rPr>
        <w:t>LICITANTE</w:t>
      </w:r>
      <w:r w:rsidRPr="001A32CD">
        <w:rPr>
          <w:rFonts w:ascii="Arial" w:hAnsi="Arial" w:cs="Arial"/>
          <w:sz w:val="20"/>
          <w:szCs w:val="20"/>
        </w:rPr>
        <w:t xml:space="preserve"> </w:t>
      </w:r>
      <w:r w:rsidRPr="001A32CD">
        <w:rPr>
          <w:rFonts w:ascii="Arial" w:eastAsia="Calibri" w:hAnsi="Arial" w:cs="Arial"/>
          <w:bCs/>
          <w:sz w:val="20"/>
          <w:szCs w:val="20"/>
          <w:lang w:eastAsia="en-US"/>
        </w:rPr>
        <w:t xml:space="preserve">deberá apegarse a los procesos y documentación establecida por el </w:t>
      </w:r>
      <w:r w:rsidRPr="001A32CD">
        <w:rPr>
          <w:rFonts w:ascii="Arial" w:eastAsia="Calibri" w:hAnsi="Arial" w:cs="Arial"/>
          <w:b/>
          <w:bCs/>
          <w:sz w:val="20"/>
          <w:szCs w:val="20"/>
          <w:lang w:eastAsia="en-US"/>
        </w:rPr>
        <w:t>INSTITUTO</w:t>
      </w:r>
      <w:r w:rsidRPr="001A32CD">
        <w:rPr>
          <w:rFonts w:ascii="Arial" w:eastAsia="Calibri" w:hAnsi="Arial" w:cs="Arial"/>
          <w:bCs/>
          <w:sz w:val="20"/>
          <w:szCs w:val="20"/>
          <w:lang w:eastAsia="en-US"/>
        </w:rPr>
        <w:t xml:space="preserve"> en el ámbito del alcance de la prestación de los servicios objeto del servicio, </w:t>
      </w:r>
      <w:r w:rsidRPr="001A32CD">
        <w:rPr>
          <w:rFonts w:ascii="Arial" w:hAnsi="Arial" w:cs="Arial"/>
          <w:sz w:val="20"/>
          <w:szCs w:val="20"/>
        </w:rPr>
        <w:t>de conformidad con lo acordado en conjunto con el IMSS en las reuniones de planeación de arranque del contrato y sus subsecuentes actualizaciones, cuidando en todo momento las políticas y lineamiento de seguridad informática establecidas para tal efecto.</w:t>
      </w:r>
    </w:p>
    <w:p w14:paraId="5F85F54E" w14:textId="77777777" w:rsidR="00346559" w:rsidRPr="008257B7" w:rsidRDefault="00346559" w:rsidP="00346559">
      <w:pPr>
        <w:spacing w:line="276" w:lineRule="auto"/>
        <w:jc w:val="both"/>
        <w:rPr>
          <w:rFonts w:ascii="Arial" w:hAnsi="Arial" w:cs="Arial"/>
          <w:sz w:val="20"/>
          <w:szCs w:val="20"/>
        </w:rPr>
      </w:pPr>
    </w:p>
    <w:p w14:paraId="3F658496" w14:textId="1FFB2BB8" w:rsidR="001B2013" w:rsidRPr="00B6173C" w:rsidRDefault="00532B92" w:rsidP="001B2013">
      <w:pPr>
        <w:spacing w:line="276" w:lineRule="auto"/>
        <w:jc w:val="both"/>
        <w:rPr>
          <w:rFonts w:ascii="Arial" w:hAnsi="Arial" w:cs="Arial"/>
          <w:b/>
          <w:bCs/>
          <w:sz w:val="20"/>
          <w:szCs w:val="20"/>
        </w:rPr>
      </w:pPr>
      <w:bookmarkStart w:id="26" w:name="_Toc80620621"/>
      <w:bookmarkStart w:id="27" w:name="_Toc80623705"/>
      <w:r>
        <w:rPr>
          <w:rFonts w:ascii="Arial" w:hAnsi="Arial" w:cs="Arial"/>
          <w:b/>
          <w:bCs/>
          <w:sz w:val="20"/>
          <w:szCs w:val="20"/>
        </w:rPr>
        <w:t>8</w:t>
      </w:r>
      <w:r w:rsidR="001B2013" w:rsidRPr="00B6173C">
        <w:rPr>
          <w:rFonts w:ascii="Arial" w:hAnsi="Arial" w:cs="Arial"/>
          <w:b/>
          <w:bCs/>
          <w:sz w:val="20"/>
          <w:szCs w:val="20"/>
        </w:rPr>
        <w:t>.1 “Servicio de Desarrollo de Software en el Instituto Mexicano del Seguro Social (Centro de Desarrollo)”</w:t>
      </w:r>
    </w:p>
    <w:bookmarkEnd w:id="26"/>
    <w:bookmarkEnd w:id="27"/>
    <w:p w14:paraId="349C3BBF" w14:textId="77777777" w:rsidR="001B2013" w:rsidRPr="00B6173C" w:rsidRDefault="001B2013" w:rsidP="001B2013">
      <w:pPr>
        <w:spacing w:line="276" w:lineRule="auto"/>
        <w:ind w:left="720"/>
        <w:jc w:val="both"/>
        <w:rPr>
          <w:rFonts w:ascii="Arial" w:hAnsi="Arial" w:cs="Arial"/>
          <w:sz w:val="20"/>
          <w:szCs w:val="20"/>
        </w:rPr>
      </w:pPr>
    </w:p>
    <w:p w14:paraId="68ACCC46" w14:textId="4CAFEDB0" w:rsidR="001B2013" w:rsidRPr="00B6173C" w:rsidRDefault="009F777A" w:rsidP="009F777A">
      <w:pPr>
        <w:spacing w:line="276" w:lineRule="auto"/>
        <w:jc w:val="both"/>
        <w:rPr>
          <w:rFonts w:ascii="Arial" w:hAnsi="Arial" w:cs="Arial"/>
          <w:sz w:val="20"/>
          <w:szCs w:val="20"/>
        </w:rPr>
      </w:pPr>
      <w:r w:rsidRPr="00346559">
        <w:rPr>
          <w:rFonts w:ascii="Arial" w:hAnsi="Arial" w:cs="Arial"/>
          <w:b/>
          <w:bCs/>
          <w:sz w:val="20"/>
          <w:szCs w:val="20"/>
        </w:rPr>
        <w:t>EL</w:t>
      </w:r>
      <w:r w:rsidRPr="00B6173C">
        <w:rPr>
          <w:rFonts w:ascii="Arial" w:hAnsi="Arial" w:cs="Arial"/>
          <w:sz w:val="20"/>
          <w:szCs w:val="20"/>
        </w:rPr>
        <w:t xml:space="preserve"> </w:t>
      </w:r>
      <w:r w:rsidR="00FE7914">
        <w:rPr>
          <w:rFonts w:ascii="Arial" w:hAnsi="Arial" w:cs="Arial"/>
          <w:b/>
          <w:bCs/>
          <w:sz w:val="20"/>
          <w:szCs w:val="20"/>
        </w:rPr>
        <w:t>LICITANTE</w:t>
      </w:r>
      <w:r w:rsidR="008129A1">
        <w:rPr>
          <w:rFonts w:ascii="Arial" w:hAnsi="Arial" w:cs="Arial"/>
          <w:b/>
          <w:bCs/>
          <w:sz w:val="20"/>
          <w:szCs w:val="20"/>
        </w:rPr>
        <w:t xml:space="preserve"> </w:t>
      </w:r>
      <w:r w:rsidR="001B2013" w:rsidRPr="00B6173C">
        <w:rPr>
          <w:rFonts w:ascii="Arial" w:hAnsi="Arial" w:cs="Arial"/>
          <w:sz w:val="20"/>
          <w:szCs w:val="20"/>
        </w:rPr>
        <w:t xml:space="preserve">deberá ofertar la descripción detallada en su proposición </w:t>
      </w:r>
      <w:r w:rsidR="005D6F95">
        <w:rPr>
          <w:rFonts w:ascii="Arial" w:hAnsi="Arial" w:cs="Arial"/>
          <w:sz w:val="20"/>
          <w:szCs w:val="20"/>
        </w:rPr>
        <w:t>d</w:t>
      </w:r>
      <w:r w:rsidR="001B2013" w:rsidRPr="00B6173C">
        <w:rPr>
          <w:rFonts w:ascii="Arial" w:hAnsi="Arial" w:cs="Arial"/>
          <w:sz w:val="20"/>
          <w:szCs w:val="20"/>
        </w:rPr>
        <w:t xml:space="preserve">el cumplimiento de al menos los siguientes aspectos para la prestación de los servicios de análisis, </w:t>
      </w:r>
      <w:r w:rsidR="00C6387A" w:rsidRPr="00B6173C">
        <w:rPr>
          <w:rFonts w:ascii="Arial" w:hAnsi="Arial" w:cs="Arial"/>
          <w:sz w:val="20"/>
          <w:szCs w:val="20"/>
        </w:rPr>
        <w:t>diseño,</w:t>
      </w:r>
      <w:r w:rsidR="001B2013" w:rsidRPr="00B6173C">
        <w:rPr>
          <w:rFonts w:ascii="Arial" w:hAnsi="Arial" w:cs="Arial"/>
          <w:sz w:val="20"/>
          <w:szCs w:val="20"/>
        </w:rPr>
        <w:t xml:space="preserve"> desarrollo, pruebas, puesta en </w:t>
      </w:r>
      <w:r w:rsidR="00C6387A" w:rsidRPr="00B6173C">
        <w:rPr>
          <w:rFonts w:ascii="Arial" w:hAnsi="Arial" w:cs="Arial"/>
          <w:sz w:val="20"/>
          <w:szCs w:val="20"/>
        </w:rPr>
        <w:t>producción,</w:t>
      </w:r>
      <w:r w:rsidR="001B2013" w:rsidRPr="00B6173C">
        <w:rPr>
          <w:rFonts w:ascii="Arial" w:hAnsi="Arial" w:cs="Arial"/>
          <w:sz w:val="20"/>
          <w:szCs w:val="20"/>
        </w:rPr>
        <w:t xml:space="preserve"> que requiera el </w:t>
      </w:r>
      <w:r w:rsidR="001B2013" w:rsidRPr="00A3455C">
        <w:rPr>
          <w:rFonts w:ascii="Arial" w:hAnsi="Arial" w:cs="Arial"/>
          <w:b/>
          <w:bCs/>
          <w:sz w:val="20"/>
          <w:szCs w:val="20"/>
        </w:rPr>
        <w:t>INSTITUTO</w:t>
      </w:r>
      <w:r w:rsidR="001B2013" w:rsidRPr="00B6173C">
        <w:rPr>
          <w:rFonts w:ascii="Arial" w:hAnsi="Arial" w:cs="Arial"/>
          <w:sz w:val="20"/>
          <w:szCs w:val="20"/>
        </w:rPr>
        <w:t>.</w:t>
      </w:r>
    </w:p>
    <w:p w14:paraId="4898391A" w14:textId="77777777" w:rsidR="001B2013" w:rsidRPr="00195989" w:rsidRDefault="001B2013" w:rsidP="001B2013">
      <w:pPr>
        <w:spacing w:line="276" w:lineRule="auto"/>
        <w:ind w:left="720"/>
        <w:jc w:val="both"/>
        <w:rPr>
          <w:rFonts w:ascii="Arial" w:hAnsi="Arial" w:cs="Arial"/>
          <w:sz w:val="20"/>
          <w:szCs w:val="20"/>
        </w:rPr>
      </w:pPr>
    </w:p>
    <w:p w14:paraId="54660E99" w14:textId="6EE3AEC4" w:rsidR="001B2013" w:rsidRPr="00195989" w:rsidRDefault="001B2013" w:rsidP="001A1120">
      <w:pPr>
        <w:spacing w:line="276" w:lineRule="auto"/>
        <w:jc w:val="both"/>
        <w:rPr>
          <w:rFonts w:ascii="Arial" w:hAnsi="Arial" w:cs="Arial"/>
          <w:sz w:val="20"/>
          <w:szCs w:val="20"/>
        </w:rPr>
      </w:pPr>
      <w:r w:rsidRPr="00195989">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195989">
        <w:rPr>
          <w:rFonts w:ascii="Arial" w:hAnsi="Arial" w:cs="Arial"/>
          <w:sz w:val="20"/>
          <w:szCs w:val="20"/>
        </w:rPr>
        <w:t xml:space="preserve">deberá detallar en su </w:t>
      </w:r>
      <w:r w:rsidR="001161FE">
        <w:rPr>
          <w:rFonts w:ascii="Arial" w:hAnsi="Arial" w:cs="Arial"/>
          <w:sz w:val="20"/>
          <w:szCs w:val="20"/>
        </w:rPr>
        <w:t>Propuesta Técnica</w:t>
      </w:r>
      <w:r w:rsidRPr="00195989">
        <w:rPr>
          <w:rFonts w:ascii="Arial" w:hAnsi="Arial" w:cs="Arial"/>
          <w:sz w:val="20"/>
          <w:szCs w:val="20"/>
        </w:rPr>
        <w:t xml:space="preserve"> el servicio que incluye los siguientes conceptos y componentes:</w:t>
      </w:r>
    </w:p>
    <w:p w14:paraId="6A4ADC4B" w14:textId="77777777" w:rsidR="001B2013" w:rsidRPr="00195989" w:rsidRDefault="001B2013" w:rsidP="001B2013">
      <w:pPr>
        <w:spacing w:line="276" w:lineRule="auto"/>
        <w:ind w:left="720"/>
        <w:jc w:val="both"/>
        <w:rPr>
          <w:rFonts w:ascii="Arial" w:hAnsi="Arial" w:cs="Arial"/>
          <w:sz w:val="20"/>
          <w:szCs w:val="20"/>
        </w:rPr>
      </w:pPr>
    </w:p>
    <w:p w14:paraId="54F22BD8" w14:textId="77777777" w:rsidR="001B2013" w:rsidRDefault="001B2013" w:rsidP="00A7231B">
      <w:pPr>
        <w:pStyle w:val="ListParagraph"/>
        <w:numPr>
          <w:ilvl w:val="0"/>
          <w:numId w:val="29"/>
        </w:numPr>
        <w:tabs>
          <w:tab w:val="left" w:pos="284"/>
        </w:tabs>
        <w:spacing w:line="276" w:lineRule="auto"/>
        <w:ind w:firstLine="0"/>
        <w:jc w:val="both"/>
        <w:rPr>
          <w:rFonts w:ascii="Arial" w:hAnsi="Arial" w:cs="Arial"/>
          <w:sz w:val="20"/>
          <w:szCs w:val="20"/>
          <w:lang w:eastAsia="en-US"/>
        </w:rPr>
      </w:pPr>
      <w:r w:rsidRPr="00B6173C">
        <w:rPr>
          <w:rFonts w:ascii="Arial" w:hAnsi="Arial" w:cs="Arial"/>
          <w:sz w:val="20"/>
          <w:szCs w:val="20"/>
          <w:lang w:eastAsia="en-US"/>
        </w:rPr>
        <w:t>Proyectos de Desarrollo Ágiles (PDL)</w:t>
      </w:r>
    </w:p>
    <w:p w14:paraId="354C4E84" w14:textId="78237104" w:rsidR="006A0DE1" w:rsidRPr="00B6173C" w:rsidRDefault="006A0DE1" w:rsidP="00A7231B">
      <w:pPr>
        <w:pStyle w:val="ListParagraph"/>
        <w:numPr>
          <w:ilvl w:val="0"/>
          <w:numId w:val="29"/>
        </w:numPr>
        <w:tabs>
          <w:tab w:val="left" w:pos="284"/>
        </w:tabs>
        <w:spacing w:line="276" w:lineRule="auto"/>
        <w:ind w:firstLine="0"/>
        <w:jc w:val="both"/>
        <w:rPr>
          <w:rFonts w:ascii="Arial" w:hAnsi="Arial" w:cs="Arial"/>
          <w:sz w:val="20"/>
          <w:szCs w:val="20"/>
          <w:lang w:eastAsia="en-US"/>
        </w:rPr>
      </w:pPr>
      <w:r>
        <w:rPr>
          <w:rFonts w:ascii="Arial" w:hAnsi="Arial" w:cs="Arial"/>
          <w:sz w:val="20"/>
          <w:szCs w:val="20"/>
          <w:lang w:eastAsia="en-US"/>
        </w:rPr>
        <w:t>Proyectos de Desarrollo Tradicional (PDA)</w:t>
      </w:r>
    </w:p>
    <w:p w14:paraId="6988EE4F" w14:textId="77777777" w:rsidR="001B2013" w:rsidRPr="00B6173C" w:rsidRDefault="001B2013" w:rsidP="00A7231B">
      <w:pPr>
        <w:pStyle w:val="ListParagraph"/>
        <w:numPr>
          <w:ilvl w:val="0"/>
          <w:numId w:val="30"/>
        </w:numPr>
        <w:tabs>
          <w:tab w:val="left" w:pos="284"/>
        </w:tabs>
        <w:spacing w:line="276" w:lineRule="auto"/>
        <w:ind w:left="720" w:firstLine="0"/>
        <w:jc w:val="both"/>
        <w:rPr>
          <w:rFonts w:ascii="Arial" w:hAnsi="Arial" w:cs="Arial"/>
          <w:sz w:val="20"/>
          <w:szCs w:val="20"/>
        </w:rPr>
      </w:pPr>
      <w:r w:rsidRPr="00B6173C">
        <w:rPr>
          <w:rFonts w:ascii="Arial" w:hAnsi="Arial" w:cs="Arial"/>
          <w:sz w:val="20"/>
          <w:szCs w:val="20"/>
        </w:rPr>
        <w:t>Demanda de Ingeniería en Sitio.</w:t>
      </w:r>
    </w:p>
    <w:p w14:paraId="452B3BAB" w14:textId="77777777" w:rsidR="001B2013" w:rsidRPr="00B6173C" w:rsidRDefault="001B2013" w:rsidP="001B2013">
      <w:pPr>
        <w:spacing w:line="276" w:lineRule="auto"/>
        <w:jc w:val="both"/>
        <w:rPr>
          <w:rFonts w:ascii="Arial" w:hAnsi="Arial" w:cs="Arial"/>
          <w:sz w:val="20"/>
          <w:szCs w:val="20"/>
        </w:rPr>
      </w:pPr>
    </w:p>
    <w:p w14:paraId="269CE956" w14:textId="569A07D5"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Atendiendo a lo anterior 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deberá incluir, detallar y documentar como parte de su proposición, las siguientes especificaciones necesarias para la prestación del servicio:</w:t>
      </w:r>
      <w:bookmarkStart w:id="28" w:name="_Toc80620622"/>
      <w:bookmarkStart w:id="29" w:name="_Toc80623706"/>
    </w:p>
    <w:p w14:paraId="6CB05664" w14:textId="77777777" w:rsidR="001B2013" w:rsidRPr="00B6173C" w:rsidRDefault="001B2013" w:rsidP="001B2013">
      <w:pPr>
        <w:spacing w:line="276" w:lineRule="auto"/>
        <w:ind w:left="720"/>
        <w:jc w:val="both"/>
        <w:rPr>
          <w:rFonts w:ascii="Arial" w:hAnsi="Arial" w:cs="Arial"/>
          <w:sz w:val="20"/>
          <w:szCs w:val="20"/>
        </w:rPr>
      </w:pPr>
    </w:p>
    <w:p w14:paraId="43EF257A" w14:textId="045D4C57" w:rsidR="001B2013" w:rsidRPr="00B6173C" w:rsidRDefault="001B2013" w:rsidP="001B2013">
      <w:pPr>
        <w:spacing w:line="276" w:lineRule="auto"/>
        <w:jc w:val="both"/>
        <w:rPr>
          <w:rFonts w:ascii="Arial" w:hAnsi="Arial" w:cs="Arial"/>
          <w:sz w:val="20"/>
          <w:szCs w:val="20"/>
        </w:rPr>
      </w:pPr>
      <w:r w:rsidRPr="00C6387A">
        <w:rPr>
          <w:rFonts w:ascii="Arial" w:hAnsi="Arial" w:cs="Arial"/>
          <w:b/>
          <w:bCs/>
          <w:sz w:val="20"/>
          <w:szCs w:val="20"/>
          <w:shd w:val="clear" w:color="auto" w:fill="FFFFFF" w:themeFill="background1"/>
        </w:rPr>
        <w:t>Planeación</w:t>
      </w:r>
      <w:r w:rsidR="00195989">
        <w:rPr>
          <w:rFonts w:ascii="Arial" w:hAnsi="Arial" w:cs="Arial"/>
          <w:sz w:val="20"/>
          <w:szCs w:val="20"/>
        </w:rPr>
        <w:t>.</w:t>
      </w:r>
      <w:r w:rsidRPr="00B6173C">
        <w:rPr>
          <w:rFonts w:ascii="Arial" w:hAnsi="Arial" w:cs="Arial"/>
          <w:sz w:val="20"/>
          <w:szCs w:val="20"/>
        </w:rPr>
        <w:t xml:space="preserve"> </w:t>
      </w:r>
    </w:p>
    <w:p w14:paraId="487D8991" w14:textId="77777777" w:rsidR="001B2013" w:rsidRPr="00B6173C" w:rsidRDefault="001B2013" w:rsidP="001B2013">
      <w:pPr>
        <w:spacing w:line="276" w:lineRule="auto"/>
        <w:ind w:left="1440"/>
        <w:jc w:val="both"/>
        <w:rPr>
          <w:rFonts w:ascii="Arial" w:hAnsi="Arial" w:cs="Arial"/>
          <w:sz w:val="20"/>
          <w:szCs w:val="20"/>
        </w:rPr>
      </w:pPr>
    </w:p>
    <w:p w14:paraId="13136E20" w14:textId="25E772E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deberá ofertar como parte de su propuesta técnica todas y cada una de las especificaciones y requerimientos técnicos establecidos en el apartado Plan de Trabajo General (Cronograma de actividades), así como sus especificaciones establecidas en este mismo apartado.</w:t>
      </w:r>
    </w:p>
    <w:p w14:paraId="6B746B0F" w14:textId="77777777" w:rsidR="001B2013" w:rsidRPr="00B6173C" w:rsidRDefault="001B2013" w:rsidP="001B2013">
      <w:pPr>
        <w:spacing w:line="276" w:lineRule="auto"/>
        <w:ind w:left="1440"/>
        <w:jc w:val="both"/>
        <w:rPr>
          <w:rFonts w:ascii="Arial" w:hAnsi="Arial" w:cs="Arial"/>
          <w:sz w:val="20"/>
          <w:szCs w:val="20"/>
        </w:rPr>
      </w:pPr>
    </w:p>
    <w:p w14:paraId="6C3C0972" w14:textId="77777777" w:rsidR="001B2013" w:rsidRPr="00B6173C" w:rsidRDefault="001B2013" w:rsidP="001B2013">
      <w:pPr>
        <w:spacing w:line="276" w:lineRule="auto"/>
        <w:jc w:val="both"/>
        <w:rPr>
          <w:rFonts w:ascii="Arial" w:hAnsi="Arial" w:cs="Arial"/>
          <w:b/>
          <w:bCs/>
          <w:sz w:val="20"/>
          <w:szCs w:val="20"/>
        </w:rPr>
      </w:pPr>
      <w:r w:rsidRPr="00B6173C">
        <w:rPr>
          <w:rFonts w:ascii="Arial" w:hAnsi="Arial" w:cs="Arial"/>
          <w:b/>
          <w:bCs/>
          <w:sz w:val="20"/>
          <w:szCs w:val="20"/>
        </w:rPr>
        <w:t>Desarrollo de Aplicaciones.</w:t>
      </w:r>
    </w:p>
    <w:p w14:paraId="564342F0" w14:textId="77777777" w:rsidR="001B2013" w:rsidRPr="00B6173C" w:rsidRDefault="001B2013" w:rsidP="001B2013">
      <w:pPr>
        <w:spacing w:line="276" w:lineRule="auto"/>
        <w:ind w:left="1440"/>
        <w:jc w:val="both"/>
        <w:rPr>
          <w:rFonts w:ascii="Arial" w:hAnsi="Arial" w:cs="Arial"/>
          <w:sz w:val="20"/>
          <w:szCs w:val="20"/>
        </w:rPr>
      </w:pPr>
    </w:p>
    <w:p w14:paraId="6D6BDA02" w14:textId="0E1855A3"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EL </w:t>
      </w:r>
      <w:r w:rsidR="00FB52C3">
        <w:rPr>
          <w:rFonts w:ascii="Arial" w:hAnsi="Arial" w:cs="Arial"/>
          <w:b/>
          <w:bCs/>
          <w:sz w:val="20"/>
          <w:szCs w:val="20"/>
        </w:rPr>
        <w:t>LICITANTE</w:t>
      </w:r>
      <w:r w:rsidRPr="00B6173C">
        <w:rPr>
          <w:rFonts w:ascii="Arial" w:hAnsi="Arial" w:cs="Arial"/>
          <w:sz w:val="20"/>
          <w:szCs w:val="20"/>
        </w:rPr>
        <w:t xml:space="preserve"> deberá dar cumplimiento a lo establecido en el Ciclo de Vida para el Servicio de Desarrollo de Aplicaciones.</w:t>
      </w:r>
    </w:p>
    <w:p w14:paraId="40219762" w14:textId="77777777" w:rsidR="006A0DE1" w:rsidRDefault="006A0DE1" w:rsidP="001B2013">
      <w:pPr>
        <w:autoSpaceDE w:val="0"/>
        <w:autoSpaceDN w:val="0"/>
        <w:adjustRightInd w:val="0"/>
        <w:spacing w:line="276" w:lineRule="auto"/>
        <w:ind w:left="1298"/>
        <w:jc w:val="both"/>
        <w:rPr>
          <w:rFonts w:ascii="Arial" w:hAnsi="Arial" w:cs="Arial"/>
          <w:sz w:val="20"/>
          <w:szCs w:val="20"/>
        </w:rPr>
      </w:pPr>
    </w:p>
    <w:p w14:paraId="2C53B325" w14:textId="77777777" w:rsidR="006A0DE1" w:rsidRPr="00B6173C" w:rsidRDefault="006A0DE1" w:rsidP="001B2013">
      <w:pPr>
        <w:autoSpaceDE w:val="0"/>
        <w:autoSpaceDN w:val="0"/>
        <w:adjustRightInd w:val="0"/>
        <w:spacing w:line="276" w:lineRule="auto"/>
        <w:ind w:left="1298"/>
        <w:jc w:val="both"/>
        <w:rPr>
          <w:rFonts w:ascii="Arial" w:hAnsi="Arial" w:cs="Arial"/>
          <w:sz w:val="20"/>
          <w:szCs w:val="20"/>
        </w:rPr>
      </w:pPr>
    </w:p>
    <w:p w14:paraId="6E4F1307" w14:textId="77777777" w:rsidR="001B2013" w:rsidRPr="00B6173C" w:rsidRDefault="001B2013" w:rsidP="001B2013">
      <w:pPr>
        <w:spacing w:line="276" w:lineRule="auto"/>
        <w:jc w:val="both"/>
        <w:rPr>
          <w:rFonts w:ascii="Arial" w:hAnsi="Arial" w:cs="Arial"/>
          <w:b/>
          <w:bCs/>
          <w:sz w:val="20"/>
          <w:szCs w:val="20"/>
        </w:rPr>
      </w:pPr>
      <w:bookmarkStart w:id="30" w:name="_Toc80620623"/>
      <w:bookmarkStart w:id="31" w:name="_Toc80623707"/>
      <w:bookmarkEnd w:id="28"/>
      <w:bookmarkEnd w:id="29"/>
      <w:r w:rsidRPr="00B6173C">
        <w:rPr>
          <w:rFonts w:ascii="Arial" w:hAnsi="Arial" w:cs="Arial"/>
          <w:b/>
          <w:bCs/>
          <w:sz w:val="20"/>
          <w:szCs w:val="20"/>
        </w:rPr>
        <w:t>Proyectos de Desarrollo Ágiles (PDL)</w:t>
      </w:r>
      <w:bookmarkEnd w:id="30"/>
      <w:bookmarkEnd w:id="31"/>
    </w:p>
    <w:p w14:paraId="6A99F5FE" w14:textId="77777777" w:rsidR="001B2013" w:rsidRPr="00B6173C" w:rsidRDefault="001B2013" w:rsidP="001B2013">
      <w:pPr>
        <w:spacing w:line="276" w:lineRule="auto"/>
        <w:ind w:left="2018"/>
        <w:jc w:val="both"/>
        <w:rPr>
          <w:rFonts w:ascii="Arial" w:hAnsi="Arial" w:cs="Arial"/>
          <w:sz w:val="20"/>
          <w:szCs w:val="20"/>
          <w:lang w:val="x-none"/>
        </w:rPr>
      </w:pPr>
    </w:p>
    <w:p w14:paraId="2F7EF441" w14:textId="34907BBB"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 xml:space="preserve">deberá ofertar, detalladamente como parte de su proposición todo lo necesario para los Proyectos de Desarrollo Ágiles (PDL), que serán aquellos en los que se requieran entregas incrementales de funcionalidades graduales e iteraciones cortas de la solución tecnológica, esto es debido a que los requerimientos del área usuaria solicitante hacia al </w:t>
      </w:r>
      <w:r w:rsidRPr="00907AE6">
        <w:rPr>
          <w:rFonts w:ascii="Arial" w:hAnsi="Arial" w:cs="Arial"/>
          <w:b/>
          <w:bCs/>
          <w:sz w:val="20"/>
          <w:szCs w:val="20"/>
        </w:rPr>
        <w:t>INSTITUTO</w:t>
      </w:r>
      <w:r w:rsidRPr="00B6173C">
        <w:rPr>
          <w:rFonts w:ascii="Arial" w:hAnsi="Arial" w:cs="Arial"/>
          <w:sz w:val="20"/>
          <w:szCs w:val="20"/>
        </w:rPr>
        <w:t xml:space="preserve"> no son siempre fijos o no se tienen identificadas la totalidad de sus necesidades.</w:t>
      </w:r>
    </w:p>
    <w:p w14:paraId="346D396E" w14:textId="77777777" w:rsidR="001B2013" w:rsidRPr="00B6173C" w:rsidRDefault="001B2013" w:rsidP="001B2013">
      <w:pPr>
        <w:autoSpaceDE w:val="0"/>
        <w:autoSpaceDN w:val="0"/>
        <w:adjustRightInd w:val="0"/>
        <w:spacing w:line="276" w:lineRule="auto"/>
        <w:ind w:left="2018"/>
        <w:jc w:val="both"/>
        <w:rPr>
          <w:rFonts w:ascii="Arial" w:hAnsi="Arial" w:cs="Arial"/>
          <w:sz w:val="20"/>
          <w:szCs w:val="20"/>
        </w:rPr>
      </w:pPr>
    </w:p>
    <w:p w14:paraId="5D41064E" w14:textId="77777777"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Con la implementación de este componente del servicio, se pretende establecer el método a seguir para el desarrollo con un enfoque ágil, considerando la especificación del backlog del producto, el diseño, el desarrollo, la verificación, validación y entrega de productos de valor que coadyuven a la mejora y optimización de la operación de las diversas funciones del IMSS. Este tipo de solicitudes deberá considerar y privilegiar la homologación y estandarización de todos los componentes técnicos que involucren la solución tecnológica, en sus distintas capas de datos, de reglas de negocio y de presentación.</w:t>
      </w:r>
    </w:p>
    <w:p w14:paraId="229BB3E8" w14:textId="77777777" w:rsidR="001B2013" w:rsidRPr="00B6173C" w:rsidRDefault="001B2013" w:rsidP="001B2013">
      <w:pPr>
        <w:autoSpaceDE w:val="0"/>
        <w:autoSpaceDN w:val="0"/>
        <w:adjustRightInd w:val="0"/>
        <w:spacing w:line="276" w:lineRule="auto"/>
        <w:ind w:left="2018"/>
        <w:jc w:val="both"/>
        <w:rPr>
          <w:rFonts w:ascii="Arial" w:hAnsi="Arial" w:cs="Arial"/>
          <w:sz w:val="20"/>
          <w:szCs w:val="20"/>
        </w:rPr>
      </w:pPr>
    </w:p>
    <w:p w14:paraId="4A518F64" w14:textId="6046C6C3" w:rsidR="001B2013" w:rsidRPr="00DC1DF6" w:rsidRDefault="001B2013" w:rsidP="001B2013">
      <w:pPr>
        <w:autoSpaceDE w:val="0"/>
        <w:autoSpaceDN w:val="0"/>
        <w:adjustRightInd w:val="0"/>
        <w:spacing w:line="276" w:lineRule="auto"/>
        <w:jc w:val="both"/>
        <w:rPr>
          <w:rFonts w:ascii="Arial" w:hAnsi="Arial" w:cs="Arial"/>
          <w:sz w:val="20"/>
          <w:szCs w:val="20"/>
        </w:rPr>
      </w:pPr>
      <w:r w:rsidRPr="00DC1DF6">
        <w:rPr>
          <w:rFonts w:ascii="Arial" w:hAnsi="Arial" w:cs="Arial"/>
          <w:sz w:val="20"/>
          <w:szCs w:val="20"/>
        </w:rPr>
        <w:t xml:space="preserve">Para los proyectos de desarrollo ágiles, el </w:t>
      </w:r>
      <w:r w:rsidR="000C758B" w:rsidRPr="00DC1DF6">
        <w:rPr>
          <w:rFonts w:ascii="Arial" w:hAnsi="Arial" w:cs="Arial"/>
          <w:b/>
          <w:bCs/>
          <w:sz w:val="20"/>
          <w:szCs w:val="20"/>
        </w:rPr>
        <w:t>LICITANTE</w:t>
      </w:r>
      <w:r w:rsidR="005C2BA2" w:rsidRPr="00DC1DF6">
        <w:rPr>
          <w:rFonts w:ascii="Arial" w:hAnsi="Arial" w:cs="Arial"/>
          <w:b/>
          <w:bCs/>
          <w:sz w:val="20"/>
          <w:szCs w:val="20"/>
        </w:rPr>
        <w:t xml:space="preserve"> </w:t>
      </w:r>
      <w:r w:rsidRPr="00DC1DF6">
        <w:rPr>
          <w:rFonts w:ascii="Arial" w:hAnsi="Arial" w:cs="Arial"/>
          <w:sz w:val="20"/>
          <w:szCs w:val="20"/>
        </w:rPr>
        <w:t>deberá ofertar el cumplimiento de los siguientes aspectos, que se describen de forma enunciativa más no limitativa, enseguida se relacionan:</w:t>
      </w:r>
    </w:p>
    <w:p w14:paraId="35F6CD70" w14:textId="77777777" w:rsidR="001B2013" w:rsidRPr="00DC1DF6" w:rsidRDefault="001B2013" w:rsidP="001B2013">
      <w:pPr>
        <w:autoSpaceDE w:val="0"/>
        <w:autoSpaceDN w:val="0"/>
        <w:adjustRightInd w:val="0"/>
        <w:spacing w:line="276" w:lineRule="auto"/>
        <w:ind w:left="2018"/>
        <w:jc w:val="both"/>
        <w:rPr>
          <w:rFonts w:ascii="Arial" w:hAnsi="Arial" w:cs="Arial"/>
          <w:sz w:val="20"/>
          <w:szCs w:val="20"/>
        </w:rPr>
      </w:pPr>
    </w:p>
    <w:p w14:paraId="583420EC" w14:textId="77777777" w:rsidR="001B2013" w:rsidRPr="00DC1DF6" w:rsidRDefault="001B2013" w:rsidP="00DC1DF6">
      <w:pPr>
        <w:numPr>
          <w:ilvl w:val="0"/>
          <w:numId w:val="7"/>
        </w:numPr>
        <w:shd w:val="clear" w:color="auto" w:fill="FFFFFF" w:themeFill="background1"/>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Contar con una solicitud de servicio debidamente autorizada por el </w:t>
      </w:r>
      <w:r w:rsidRPr="00DC1DF6">
        <w:rPr>
          <w:rFonts w:ascii="Arial" w:hAnsi="Arial" w:cs="Arial"/>
          <w:b/>
          <w:bCs/>
          <w:sz w:val="20"/>
          <w:szCs w:val="20"/>
        </w:rPr>
        <w:t>INSTITUTO</w:t>
      </w:r>
      <w:r w:rsidRPr="00DC1DF6">
        <w:rPr>
          <w:rFonts w:ascii="Arial" w:hAnsi="Arial" w:cs="Arial"/>
          <w:sz w:val="20"/>
          <w:szCs w:val="20"/>
        </w:rPr>
        <w:t xml:space="preserve"> para iniciar con la prestación del servicio.</w:t>
      </w:r>
    </w:p>
    <w:p w14:paraId="62DFD267" w14:textId="42E4ED51" w:rsidR="001B2013" w:rsidRPr="00DC1DF6" w:rsidRDefault="00EF698F" w:rsidP="00DC1DF6">
      <w:pPr>
        <w:numPr>
          <w:ilvl w:val="0"/>
          <w:numId w:val="7"/>
        </w:numPr>
        <w:shd w:val="clear" w:color="auto" w:fill="FFFFFF" w:themeFill="background1"/>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b/>
          <w:bCs/>
          <w:sz w:val="20"/>
          <w:szCs w:val="20"/>
        </w:rPr>
        <w:t>E</w:t>
      </w:r>
      <w:r w:rsidR="00DC1DF6">
        <w:rPr>
          <w:rFonts w:ascii="Arial" w:hAnsi="Arial" w:cs="Arial"/>
          <w:b/>
          <w:bCs/>
          <w:sz w:val="20"/>
          <w:szCs w:val="20"/>
        </w:rPr>
        <w:t>l</w:t>
      </w:r>
      <w:r w:rsidRPr="00DC1DF6">
        <w:rPr>
          <w:rFonts w:ascii="Arial" w:hAnsi="Arial" w:cs="Arial"/>
          <w:b/>
          <w:bCs/>
          <w:sz w:val="20"/>
          <w:szCs w:val="20"/>
        </w:rPr>
        <w:t xml:space="preserve"> LICITANTE</w:t>
      </w:r>
      <w:r w:rsidRPr="00DC1DF6">
        <w:rPr>
          <w:rFonts w:ascii="Arial" w:hAnsi="Arial" w:cs="Arial"/>
          <w:sz w:val="20"/>
          <w:szCs w:val="20"/>
        </w:rPr>
        <w:t xml:space="preserve"> deberá considerar incluir un Administrador de Proyecto, sin costo para </w:t>
      </w:r>
      <w:r w:rsidR="00DC1DF6" w:rsidRPr="00DC1DF6">
        <w:rPr>
          <w:rFonts w:ascii="Arial" w:hAnsi="Arial" w:cs="Arial"/>
          <w:b/>
          <w:bCs/>
          <w:sz w:val="20"/>
          <w:szCs w:val="20"/>
        </w:rPr>
        <w:t>EL</w:t>
      </w:r>
      <w:r w:rsidRPr="00DC1DF6">
        <w:rPr>
          <w:rFonts w:ascii="Arial" w:hAnsi="Arial" w:cs="Arial"/>
          <w:b/>
          <w:bCs/>
          <w:sz w:val="20"/>
          <w:szCs w:val="20"/>
        </w:rPr>
        <w:t xml:space="preserve"> INSTITUTO</w:t>
      </w:r>
      <w:r w:rsidRPr="00DC1DF6">
        <w:rPr>
          <w:rFonts w:ascii="Arial" w:hAnsi="Arial" w:cs="Arial"/>
          <w:sz w:val="20"/>
          <w:szCs w:val="20"/>
        </w:rPr>
        <w:t xml:space="preserve">, que apoye al Scrum Master en todas las actividades y productos de trabajo de gestión de proyectos requeridos por el </w:t>
      </w:r>
      <w:r w:rsidRPr="00DC1DF6">
        <w:rPr>
          <w:rFonts w:ascii="Arial" w:hAnsi="Arial" w:cs="Arial"/>
          <w:b/>
          <w:bCs/>
          <w:sz w:val="20"/>
          <w:szCs w:val="20"/>
        </w:rPr>
        <w:t>INSTITUTO</w:t>
      </w:r>
      <w:r w:rsidRPr="00DC1DF6">
        <w:rPr>
          <w:rFonts w:ascii="Arial" w:hAnsi="Arial" w:cs="Arial"/>
          <w:sz w:val="20"/>
          <w:szCs w:val="20"/>
        </w:rPr>
        <w:t>, que son necesarios para cumplir con sus procesos tecnológicos</w:t>
      </w:r>
      <w:r w:rsidR="00C17428" w:rsidRPr="00DC1DF6">
        <w:rPr>
          <w:rFonts w:ascii="Arial" w:hAnsi="Arial" w:cs="Arial"/>
          <w:sz w:val="20"/>
          <w:szCs w:val="20"/>
        </w:rPr>
        <w:t>.</w:t>
      </w:r>
    </w:p>
    <w:p w14:paraId="3F979CFF" w14:textId="77777777" w:rsidR="001B2013" w:rsidRPr="00DC1DF6" w:rsidRDefault="001B2013" w:rsidP="00DC1DF6">
      <w:pPr>
        <w:numPr>
          <w:ilvl w:val="0"/>
          <w:numId w:val="7"/>
        </w:numPr>
        <w:shd w:val="clear" w:color="auto" w:fill="FFFFFF" w:themeFill="background1"/>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Dividir la atención de la solicitud de servicio en dos etapas, o las que el </w:t>
      </w:r>
      <w:r w:rsidRPr="00DC1DF6">
        <w:rPr>
          <w:rFonts w:ascii="Arial" w:hAnsi="Arial" w:cs="Arial"/>
          <w:b/>
          <w:bCs/>
          <w:sz w:val="20"/>
          <w:szCs w:val="20"/>
        </w:rPr>
        <w:t>INSTITUTO</w:t>
      </w:r>
      <w:r w:rsidRPr="00DC1DF6">
        <w:rPr>
          <w:rFonts w:ascii="Arial" w:hAnsi="Arial" w:cs="Arial"/>
          <w:sz w:val="20"/>
          <w:szCs w:val="20"/>
        </w:rPr>
        <w:t xml:space="preserve"> considere convenientes, la primera para documentar el backlog del producto y la segunda para la ejecución y gestión de los sprints que permitan el diseño, construcción, pruebas y liberación del producto, cumpliendo dentro de lo posible lo establecido en el apartado denominado “Ciclo de Vida para el Servicio de Desarrollo de Aplicaciones”</w:t>
      </w:r>
    </w:p>
    <w:p w14:paraId="366ECBD6" w14:textId="77777777" w:rsidR="001B2013" w:rsidRPr="00DC1DF6"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Realizar una estimación para la definición del backlog del producto, utilizando el método de estimación acordado con el </w:t>
      </w:r>
      <w:r w:rsidRPr="00DC1DF6">
        <w:rPr>
          <w:rFonts w:ascii="Arial" w:hAnsi="Arial" w:cs="Arial"/>
          <w:b/>
          <w:bCs/>
          <w:sz w:val="20"/>
          <w:szCs w:val="20"/>
        </w:rPr>
        <w:t>INSTITUTO</w:t>
      </w:r>
      <w:r w:rsidRPr="00DC1DF6">
        <w:rPr>
          <w:rFonts w:ascii="Arial" w:hAnsi="Arial" w:cs="Arial"/>
          <w:sz w:val="20"/>
          <w:szCs w:val="20"/>
        </w:rPr>
        <w:t xml:space="preserve">. </w:t>
      </w:r>
    </w:p>
    <w:p w14:paraId="538EAB7B" w14:textId="4A11EC4E" w:rsidR="001B2013" w:rsidRPr="00DC1DF6"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DC1DF6">
        <w:rPr>
          <w:rFonts w:ascii="Arial" w:hAnsi="Arial" w:cs="Arial"/>
          <w:sz w:val="20"/>
          <w:szCs w:val="20"/>
        </w:rPr>
        <w:t xml:space="preserve">Integrar al equipo de desarrollo con perfiles que dispongan de todas las capacidades técnicas, administrativas y experiencia comprobable para atender la solicitud de servicio del </w:t>
      </w:r>
      <w:r w:rsidRPr="00DC1DF6">
        <w:rPr>
          <w:rFonts w:ascii="Arial" w:hAnsi="Arial" w:cs="Arial"/>
          <w:b/>
          <w:bCs/>
          <w:sz w:val="20"/>
          <w:szCs w:val="20"/>
        </w:rPr>
        <w:t>INSTITUTO</w:t>
      </w:r>
      <w:r w:rsidRPr="00DC1DF6">
        <w:rPr>
          <w:rFonts w:ascii="Arial" w:hAnsi="Arial" w:cs="Arial"/>
          <w:sz w:val="20"/>
          <w:szCs w:val="20"/>
        </w:rPr>
        <w:t>.</w:t>
      </w:r>
    </w:p>
    <w:p w14:paraId="23556640"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Documentar y refinar las épicas, historias de usuario, habilitadores y criterios de aceptación que conforman el backlog del producto.</w:t>
      </w:r>
    </w:p>
    <w:p w14:paraId="1E40738D"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Formalizar, gestionar, monitorear y reportar el avance del proyecto en cada una de las etapas de la solicitud de servicio de acuerdo con los lineamientos del </w:t>
      </w:r>
      <w:r w:rsidRPr="00907AE6">
        <w:rPr>
          <w:rFonts w:ascii="Arial" w:hAnsi="Arial" w:cs="Arial"/>
          <w:b/>
          <w:bCs/>
          <w:sz w:val="20"/>
          <w:szCs w:val="20"/>
        </w:rPr>
        <w:t>INSTITUTO</w:t>
      </w:r>
      <w:r w:rsidRPr="00B6173C">
        <w:rPr>
          <w:rFonts w:ascii="Arial" w:hAnsi="Arial" w:cs="Arial"/>
          <w:sz w:val="20"/>
          <w:szCs w:val="20"/>
        </w:rPr>
        <w:t>.</w:t>
      </w:r>
    </w:p>
    <w:p w14:paraId="299DBAF2"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Realizar las actividades que garanticen la calidad de todos los productos generados durante esta etapa del desarrollo.</w:t>
      </w:r>
    </w:p>
    <w:p w14:paraId="029E5148" w14:textId="47D08F0D" w:rsidR="00F13E53" w:rsidRPr="00B41D75" w:rsidRDefault="001B2013" w:rsidP="00B41D75">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Realizar al concluir la definición del backlog del producto presentar la estimación y formalización de la segunda etapa de la solicitud de servicio.</w:t>
      </w:r>
    </w:p>
    <w:p w14:paraId="28C66FD3"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Iniciar la atención de la segunda etapa de la solicitud de servicio cuando se tengan el VoBo correspondiente del </w:t>
      </w:r>
      <w:r w:rsidRPr="00907AE6">
        <w:rPr>
          <w:rFonts w:ascii="Arial" w:hAnsi="Arial" w:cs="Arial"/>
          <w:b/>
          <w:bCs/>
          <w:sz w:val="20"/>
          <w:szCs w:val="20"/>
        </w:rPr>
        <w:t>INSTITUTO</w:t>
      </w:r>
      <w:r w:rsidRPr="00B6173C">
        <w:rPr>
          <w:rFonts w:ascii="Arial" w:hAnsi="Arial" w:cs="Arial"/>
          <w:sz w:val="20"/>
          <w:szCs w:val="20"/>
        </w:rPr>
        <w:t>.</w:t>
      </w:r>
    </w:p>
    <w:p w14:paraId="5FBCC2A6" w14:textId="0F5BDBA3" w:rsidR="001B2013" w:rsidRPr="00B6173C" w:rsidRDefault="00C6387A"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Hay que considerar</w:t>
      </w:r>
      <w:r w:rsidR="001B2013" w:rsidRPr="00B6173C">
        <w:rPr>
          <w:rFonts w:ascii="Arial" w:hAnsi="Arial" w:cs="Arial"/>
          <w:sz w:val="20"/>
          <w:szCs w:val="20"/>
        </w:rPr>
        <w:t xml:space="preserve"> que, para la atención de la segunda etapa de la solicitud de servicio, deberá utilizar Scrum como marco de trabajo, en donde la duración del sprint será de dos semanas, o bien, la duración que autorice el </w:t>
      </w:r>
      <w:r w:rsidR="001B2013" w:rsidRPr="00907AE6">
        <w:rPr>
          <w:rFonts w:ascii="Arial" w:hAnsi="Arial" w:cs="Arial"/>
          <w:b/>
          <w:bCs/>
          <w:sz w:val="20"/>
          <w:szCs w:val="20"/>
        </w:rPr>
        <w:t>INSTITUTO</w:t>
      </w:r>
      <w:r w:rsidR="001B2013" w:rsidRPr="00B6173C">
        <w:rPr>
          <w:rFonts w:ascii="Arial" w:hAnsi="Arial" w:cs="Arial"/>
          <w:sz w:val="20"/>
          <w:szCs w:val="20"/>
        </w:rPr>
        <w:t xml:space="preserve"> de acuerdo con sus necesidades.</w:t>
      </w:r>
    </w:p>
    <w:p w14:paraId="678441B4"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Considerar dentro del marco de trabajo Scrum todos los eventos, productos y roles indicados por Scrum, sin menoscabo de las actividades, productos o roles fuera del marco de trabajo scrum que por cumplimiento de la normatividad del </w:t>
      </w:r>
      <w:r w:rsidRPr="00907AE6">
        <w:rPr>
          <w:rFonts w:ascii="Arial" w:hAnsi="Arial" w:cs="Arial"/>
          <w:b/>
          <w:bCs/>
          <w:sz w:val="20"/>
          <w:szCs w:val="20"/>
        </w:rPr>
        <w:t>INSTITUTO</w:t>
      </w:r>
      <w:r w:rsidRPr="00B6173C">
        <w:rPr>
          <w:rFonts w:ascii="Arial" w:hAnsi="Arial" w:cs="Arial"/>
          <w:sz w:val="20"/>
          <w:szCs w:val="20"/>
        </w:rPr>
        <w:t xml:space="preserve"> deban incluirse como parte de la atención de la solicitud de servicio.</w:t>
      </w:r>
    </w:p>
    <w:p w14:paraId="57D989B4"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Alinear el diseño de la solución al Marco Tecnológico de Referencia del </w:t>
      </w:r>
      <w:r w:rsidRPr="00907AE6">
        <w:rPr>
          <w:rFonts w:ascii="Arial" w:hAnsi="Arial" w:cs="Arial"/>
          <w:b/>
          <w:bCs/>
          <w:sz w:val="20"/>
          <w:szCs w:val="20"/>
        </w:rPr>
        <w:t>INSTITUTO</w:t>
      </w:r>
      <w:r w:rsidRPr="00B6173C">
        <w:rPr>
          <w:rFonts w:ascii="Arial" w:hAnsi="Arial" w:cs="Arial"/>
          <w:sz w:val="20"/>
          <w:szCs w:val="20"/>
        </w:rPr>
        <w:t xml:space="preserve"> y demás estándares y lineamientos de diseño proporcionados por el </w:t>
      </w:r>
      <w:r w:rsidRPr="00907AE6">
        <w:rPr>
          <w:rFonts w:ascii="Arial" w:hAnsi="Arial" w:cs="Arial"/>
          <w:b/>
          <w:bCs/>
          <w:sz w:val="20"/>
          <w:szCs w:val="20"/>
        </w:rPr>
        <w:t>INSTITUTO</w:t>
      </w:r>
      <w:r w:rsidRPr="00B6173C">
        <w:rPr>
          <w:rFonts w:ascii="Arial" w:hAnsi="Arial" w:cs="Arial"/>
          <w:sz w:val="20"/>
          <w:szCs w:val="20"/>
        </w:rPr>
        <w:t>.</w:t>
      </w:r>
    </w:p>
    <w:p w14:paraId="4F84AD22"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Asegurar en el diseño de la solución el cumplimiento de los lineamientos y estándares establecidos por el </w:t>
      </w:r>
      <w:r w:rsidRPr="00907AE6">
        <w:rPr>
          <w:rFonts w:ascii="Arial" w:hAnsi="Arial" w:cs="Arial"/>
          <w:b/>
          <w:bCs/>
          <w:sz w:val="20"/>
          <w:szCs w:val="20"/>
        </w:rPr>
        <w:t>INSTITUTO</w:t>
      </w:r>
      <w:r w:rsidRPr="00B6173C">
        <w:rPr>
          <w:rFonts w:ascii="Arial" w:hAnsi="Arial" w:cs="Arial"/>
          <w:sz w:val="20"/>
          <w:szCs w:val="20"/>
        </w:rPr>
        <w:t xml:space="preserve"> para la experiencia de usuario (UX) e interfaz de usuario (UI).</w:t>
      </w:r>
    </w:p>
    <w:p w14:paraId="2FF2DD06"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Diseñar, documentar, construir y probar todos los elementos arquitectónicos de la aplicación, para asegurar su correcto funcionamiento respecto a las especificaciones del </w:t>
      </w:r>
      <w:r w:rsidRPr="00907AE6">
        <w:rPr>
          <w:rFonts w:ascii="Arial" w:hAnsi="Arial" w:cs="Arial"/>
          <w:b/>
          <w:bCs/>
          <w:sz w:val="20"/>
          <w:szCs w:val="20"/>
        </w:rPr>
        <w:t>INSTITUTO</w:t>
      </w:r>
      <w:r w:rsidRPr="00B6173C">
        <w:rPr>
          <w:rFonts w:ascii="Arial" w:hAnsi="Arial" w:cs="Arial"/>
          <w:sz w:val="20"/>
          <w:szCs w:val="20"/>
        </w:rPr>
        <w:t>.</w:t>
      </w:r>
    </w:p>
    <w:p w14:paraId="131609B2" w14:textId="7E7878D1"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Ejecutar pruebas funcionales, no funcionales, de convivencia, de integración aplicativa, de regresión, de vulnerabilidad / seguridad, de calidad de código, de estrés, de desempeño, que permitan llevar a cabo una correcta validación del producto entregado. El alcance de las pruebas debe ser acordado y aprobado por el GOBIERNO DEL CONTRATO. Realizar las pruebas de aceptación de usuario y validación del sprint conforme a lo definido por el Área Técnica responsable del aplicativo por parte del </w:t>
      </w:r>
      <w:r w:rsidRPr="00907AE6">
        <w:rPr>
          <w:rFonts w:ascii="Arial" w:hAnsi="Arial" w:cs="Arial"/>
          <w:b/>
          <w:bCs/>
          <w:sz w:val="20"/>
          <w:szCs w:val="20"/>
        </w:rPr>
        <w:t>INSTITUTO</w:t>
      </w:r>
      <w:r w:rsidRPr="00B6173C">
        <w:rPr>
          <w:rFonts w:ascii="Arial" w:hAnsi="Arial" w:cs="Arial"/>
          <w:sz w:val="20"/>
          <w:szCs w:val="20"/>
        </w:rPr>
        <w:t>.</w:t>
      </w:r>
      <w:r w:rsidRPr="00B6173C" w:rsidDel="008A0ABE">
        <w:rPr>
          <w:rFonts w:ascii="Arial" w:hAnsi="Arial" w:cs="Arial"/>
          <w:sz w:val="20"/>
          <w:szCs w:val="20"/>
        </w:rPr>
        <w:t xml:space="preserve"> </w:t>
      </w:r>
    </w:p>
    <w:p w14:paraId="4F7EB553" w14:textId="77777777" w:rsidR="001B2013" w:rsidRPr="00B6173C"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Realizar un aseguramiento de la Calidad de los entregables con los Líderes Técnicos de cada proyecto.</w:t>
      </w:r>
    </w:p>
    <w:p w14:paraId="4AFF0BD1" w14:textId="77777777" w:rsidR="001B2013" w:rsidRPr="00DC1DF6" w:rsidRDefault="001B2013" w:rsidP="008E7261">
      <w:pPr>
        <w:numPr>
          <w:ilvl w:val="0"/>
          <w:numId w:val="7"/>
        </w:numPr>
        <w:autoSpaceDE w:val="0"/>
        <w:autoSpaceDN w:val="0"/>
        <w:adjustRightInd w:val="0"/>
        <w:spacing w:line="276" w:lineRule="auto"/>
        <w:ind w:left="1276" w:hanging="425"/>
        <w:jc w:val="both"/>
        <w:rPr>
          <w:rFonts w:ascii="Arial" w:hAnsi="Arial" w:cs="Arial"/>
          <w:sz w:val="20"/>
          <w:szCs w:val="20"/>
        </w:rPr>
      </w:pPr>
      <w:r w:rsidRPr="00B6173C">
        <w:rPr>
          <w:rFonts w:ascii="Arial" w:hAnsi="Arial" w:cs="Arial"/>
          <w:sz w:val="20"/>
          <w:szCs w:val="20"/>
        </w:rPr>
        <w:t xml:space="preserve">Elaborar el contenido técnico (manuales de usuario) para las capacitaciones funcionales del usuario final para las aplicaciones que sean desarrolladas para el </w:t>
      </w:r>
      <w:r w:rsidRPr="00DC1DF6">
        <w:rPr>
          <w:rFonts w:ascii="Arial" w:hAnsi="Arial" w:cs="Arial"/>
          <w:b/>
          <w:bCs/>
          <w:sz w:val="20"/>
          <w:szCs w:val="20"/>
        </w:rPr>
        <w:t>INSTITUTO</w:t>
      </w:r>
      <w:r w:rsidRPr="00DC1DF6">
        <w:rPr>
          <w:rFonts w:ascii="Arial" w:hAnsi="Arial" w:cs="Arial"/>
          <w:sz w:val="20"/>
          <w:szCs w:val="20"/>
        </w:rPr>
        <w:t>.</w:t>
      </w:r>
    </w:p>
    <w:p w14:paraId="5031D666" w14:textId="77777777" w:rsidR="007C303C" w:rsidRDefault="007C303C" w:rsidP="00CC4D04">
      <w:pPr>
        <w:autoSpaceDE w:val="0"/>
        <w:autoSpaceDN w:val="0"/>
        <w:adjustRightInd w:val="0"/>
        <w:spacing w:line="276" w:lineRule="auto"/>
        <w:jc w:val="both"/>
        <w:rPr>
          <w:rFonts w:ascii="Arial" w:hAnsi="Arial" w:cs="Arial"/>
          <w:sz w:val="20"/>
          <w:szCs w:val="20"/>
        </w:rPr>
      </w:pPr>
    </w:p>
    <w:p w14:paraId="01A1259B" w14:textId="77777777" w:rsidR="00CC4D04" w:rsidRDefault="00CC4D04" w:rsidP="00CC4D04">
      <w:pPr>
        <w:autoSpaceDE w:val="0"/>
        <w:autoSpaceDN w:val="0"/>
        <w:adjustRightInd w:val="0"/>
        <w:spacing w:line="276" w:lineRule="auto"/>
        <w:jc w:val="both"/>
        <w:rPr>
          <w:rFonts w:ascii="Arial" w:hAnsi="Arial" w:cs="Arial"/>
          <w:sz w:val="20"/>
          <w:szCs w:val="20"/>
        </w:rPr>
      </w:pPr>
    </w:p>
    <w:p w14:paraId="24EA1177" w14:textId="269291A5" w:rsidR="00CC4D04" w:rsidRPr="00CC4D04" w:rsidRDefault="00CC4D04" w:rsidP="00CC4D04">
      <w:pPr>
        <w:autoSpaceDE w:val="0"/>
        <w:autoSpaceDN w:val="0"/>
        <w:adjustRightInd w:val="0"/>
        <w:spacing w:line="276" w:lineRule="auto"/>
        <w:jc w:val="both"/>
        <w:rPr>
          <w:rFonts w:ascii="Arial" w:hAnsi="Arial" w:cs="Arial"/>
          <w:b/>
          <w:bCs/>
          <w:sz w:val="20"/>
          <w:szCs w:val="20"/>
        </w:rPr>
      </w:pPr>
      <w:r w:rsidRPr="00CC4D04">
        <w:rPr>
          <w:rFonts w:ascii="Arial" w:hAnsi="Arial" w:cs="Arial"/>
          <w:b/>
          <w:bCs/>
          <w:sz w:val="20"/>
          <w:szCs w:val="20"/>
        </w:rPr>
        <w:t>Proyectos de Desarrollo Tradicional (PDA)</w:t>
      </w:r>
    </w:p>
    <w:p w14:paraId="37D86BF0" w14:textId="77777777" w:rsidR="00CC4D04" w:rsidRDefault="00CC4D04" w:rsidP="00CC4D04">
      <w:pPr>
        <w:autoSpaceDE w:val="0"/>
        <w:autoSpaceDN w:val="0"/>
        <w:adjustRightInd w:val="0"/>
        <w:spacing w:line="276" w:lineRule="auto"/>
        <w:jc w:val="both"/>
        <w:rPr>
          <w:rFonts w:ascii="Arial" w:hAnsi="Arial" w:cs="Arial"/>
          <w:sz w:val="20"/>
          <w:szCs w:val="20"/>
        </w:rPr>
      </w:pPr>
    </w:p>
    <w:p w14:paraId="40A2DBF9" w14:textId="77777777" w:rsidR="00CC4D04" w:rsidRPr="00CC4D04" w:rsidRDefault="00CC4D04" w:rsidP="00CC4D04">
      <w:pPr>
        <w:autoSpaceDE w:val="0"/>
        <w:autoSpaceDN w:val="0"/>
        <w:adjustRightInd w:val="0"/>
        <w:spacing w:line="276" w:lineRule="auto"/>
        <w:jc w:val="both"/>
        <w:rPr>
          <w:rFonts w:ascii="Arial" w:hAnsi="Arial" w:cs="Arial"/>
          <w:sz w:val="20"/>
          <w:szCs w:val="20"/>
        </w:rPr>
      </w:pPr>
      <w:r w:rsidRPr="00CC4D04">
        <w:rPr>
          <w:rFonts w:ascii="Arial" w:hAnsi="Arial" w:cs="Arial"/>
          <w:b/>
          <w:bCs/>
          <w:sz w:val="20"/>
          <w:szCs w:val="20"/>
        </w:rPr>
        <w:t>El LICITANTE</w:t>
      </w:r>
      <w:r w:rsidRPr="00CC4D04">
        <w:rPr>
          <w:rFonts w:ascii="Arial" w:hAnsi="Arial" w:cs="Arial"/>
          <w:sz w:val="20"/>
          <w:szCs w:val="20"/>
        </w:rPr>
        <w:t xml:space="preserve"> deberá ofertar, detallar, describir y documentar como parte de su propuesta todo lo necesario para  el desarrollo de nuevas aplicaciones, estableciendo el método a seguir para el desarrollo y renovación de soluciones tecnológicas en plataformas tecnológicas de última generación (Contenedores, microservicios, entre otros), ofertando la especificación de los requerimientos, el diseño, el desarrollo, la verificación, validación e integración de los componentes o productos necesarios para su entrega, de manera que se obtenga el mejor aprovechamiento posible de los recursos de TIC cumpliendo en todo momento, con los requerimientos especificados. La definición de alcance no es cíclica, es decir existe un alcance claro y definido.</w:t>
      </w:r>
    </w:p>
    <w:p w14:paraId="42DDA61D" w14:textId="77777777" w:rsidR="00CC4D04" w:rsidRPr="00CC4D04" w:rsidRDefault="00CC4D04" w:rsidP="00CC4D04">
      <w:pPr>
        <w:autoSpaceDE w:val="0"/>
        <w:autoSpaceDN w:val="0"/>
        <w:adjustRightInd w:val="0"/>
        <w:spacing w:line="276" w:lineRule="auto"/>
        <w:jc w:val="both"/>
        <w:rPr>
          <w:rFonts w:ascii="Arial" w:hAnsi="Arial" w:cs="Arial"/>
          <w:sz w:val="20"/>
          <w:szCs w:val="20"/>
        </w:rPr>
      </w:pPr>
    </w:p>
    <w:p w14:paraId="6FACE249" w14:textId="45ACA891" w:rsidR="00CC4D04" w:rsidRDefault="00CC4D04" w:rsidP="00CC4D04">
      <w:p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Para este servicio, </w:t>
      </w:r>
      <w:r>
        <w:rPr>
          <w:rFonts w:ascii="Arial" w:hAnsi="Arial" w:cs="Arial"/>
          <w:sz w:val="20"/>
          <w:szCs w:val="20"/>
        </w:rPr>
        <w:t xml:space="preserve">quedará a decisión del </w:t>
      </w:r>
      <w:r w:rsidRPr="00CC4D04">
        <w:rPr>
          <w:rFonts w:ascii="Arial" w:hAnsi="Arial" w:cs="Arial"/>
          <w:b/>
          <w:bCs/>
          <w:sz w:val="20"/>
          <w:szCs w:val="20"/>
        </w:rPr>
        <w:t>INSTITUTO</w:t>
      </w:r>
      <w:r>
        <w:rPr>
          <w:rFonts w:ascii="Arial" w:hAnsi="Arial" w:cs="Arial"/>
          <w:sz w:val="20"/>
          <w:szCs w:val="20"/>
        </w:rPr>
        <w:t xml:space="preserve"> </w:t>
      </w:r>
      <w:r w:rsidR="00A27DBF">
        <w:rPr>
          <w:rFonts w:ascii="Arial" w:hAnsi="Arial" w:cs="Arial"/>
          <w:sz w:val="20"/>
          <w:szCs w:val="20"/>
        </w:rPr>
        <w:t>su aplicación</w:t>
      </w:r>
      <w:r>
        <w:rPr>
          <w:rFonts w:ascii="Arial" w:hAnsi="Arial" w:cs="Arial"/>
          <w:sz w:val="20"/>
          <w:szCs w:val="20"/>
        </w:rPr>
        <w:t xml:space="preserve"> para proyectos específicos, mismo que será notificado al </w:t>
      </w:r>
      <w:r w:rsidRPr="00CC4D04">
        <w:rPr>
          <w:rFonts w:ascii="Arial" w:hAnsi="Arial" w:cs="Arial"/>
          <w:b/>
          <w:bCs/>
          <w:sz w:val="20"/>
          <w:szCs w:val="20"/>
        </w:rPr>
        <w:t>PROVEEDOR</w:t>
      </w:r>
      <w:r>
        <w:rPr>
          <w:rFonts w:ascii="Arial" w:hAnsi="Arial" w:cs="Arial"/>
          <w:sz w:val="20"/>
          <w:szCs w:val="20"/>
        </w:rPr>
        <w:t xml:space="preserve"> mediante el Gobierno del Contrato. </w:t>
      </w:r>
    </w:p>
    <w:p w14:paraId="6CA29486" w14:textId="77777777" w:rsidR="00CC4D04" w:rsidRDefault="00CC4D04" w:rsidP="00CC4D04">
      <w:pPr>
        <w:autoSpaceDE w:val="0"/>
        <w:autoSpaceDN w:val="0"/>
        <w:adjustRightInd w:val="0"/>
        <w:spacing w:line="276" w:lineRule="auto"/>
        <w:jc w:val="both"/>
        <w:rPr>
          <w:rFonts w:ascii="Arial" w:hAnsi="Arial" w:cs="Arial"/>
          <w:sz w:val="20"/>
          <w:szCs w:val="20"/>
        </w:rPr>
      </w:pPr>
    </w:p>
    <w:p w14:paraId="4C3A8B63" w14:textId="634307A8" w:rsidR="00CC4D04" w:rsidRPr="00CC4D04" w:rsidRDefault="00CC4D04" w:rsidP="00CC4D04">
      <w:pPr>
        <w:autoSpaceDE w:val="0"/>
        <w:autoSpaceDN w:val="0"/>
        <w:adjustRightInd w:val="0"/>
        <w:spacing w:line="276" w:lineRule="auto"/>
        <w:jc w:val="both"/>
        <w:rPr>
          <w:rFonts w:ascii="Arial" w:hAnsi="Arial" w:cs="Arial"/>
          <w:sz w:val="20"/>
          <w:szCs w:val="20"/>
        </w:rPr>
      </w:pPr>
      <w:r w:rsidRPr="00CC4D04">
        <w:rPr>
          <w:rFonts w:ascii="Arial" w:hAnsi="Arial" w:cs="Arial"/>
          <w:b/>
          <w:bCs/>
          <w:sz w:val="20"/>
          <w:szCs w:val="20"/>
        </w:rPr>
        <w:t>EL</w:t>
      </w:r>
      <w:r w:rsidRPr="00CC4D04">
        <w:rPr>
          <w:rFonts w:ascii="Arial" w:hAnsi="Arial" w:cs="Arial"/>
          <w:sz w:val="20"/>
          <w:szCs w:val="20"/>
        </w:rPr>
        <w:t xml:space="preserve"> </w:t>
      </w:r>
      <w:r w:rsidRPr="00CC4D04">
        <w:rPr>
          <w:rFonts w:ascii="Arial" w:hAnsi="Arial" w:cs="Arial"/>
          <w:b/>
          <w:bCs/>
          <w:sz w:val="20"/>
          <w:szCs w:val="20"/>
        </w:rPr>
        <w:t>LICITANTE</w:t>
      </w:r>
      <w:r w:rsidRPr="00CC4D04">
        <w:rPr>
          <w:rFonts w:ascii="Arial" w:hAnsi="Arial" w:cs="Arial"/>
          <w:sz w:val="20"/>
          <w:szCs w:val="20"/>
        </w:rPr>
        <w:t xml:space="preserve"> deberá ofertar el cumplimiento de manera enunciativa, más no limitativa con los siguientes aspectos</w:t>
      </w:r>
      <w:r>
        <w:rPr>
          <w:rFonts w:ascii="Arial" w:hAnsi="Arial" w:cs="Arial"/>
          <w:sz w:val="20"/>
          <w:szCs w:val="20"/>
        </w:rPr>
        <w:t>:</w:t>
      </w:r>
    </w:p>
    <w:p w14:paraId="7D024188" w14:textId="77777777" w:rsidR="00CC4D04" w:rsidRDefault="00CC4D04" w:rsidP="00CC4D04">
      <w:pPr>
        <w:jc w:val="both"/>
        <w:rPr>
          <w:rFonts w:ascii="Geo" w:eastAsia="Geo" w:hAnsi="Geo" w:cs="Geo"/>
          <w:sz w:val="20"/>
          <w:szCs w:val="20"/>
        </w:rPr>
      </w:pPr>
    </w:p>
    <w:p w14:paraId="5A99062D"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Contar con una solicitud de servicio debidamente autorizada por el </w:t>
      </w:r>
      <w:r w:rsidRPr="00CC4D04">
        <w:rPr>
          <w:rFonts w:ascii="Arial" w:hAnsi="Arial" w:cs="Arial"/>
          <w:b/>
          <w:bCs/>
          <w:sz w:val="20"/>
          <w:szCs w:val="20"/>
        </w:rPr>
        <w:t xml:space="preserve">INSTITUTO </w:t>
      </w:r>
      <w:r w:rsidRPr="00CC4D04">
        <w:rPr>
          <w:rFonts w:ascii="Arial" w:hAnsi="Arial" w:cs="Arial"/>
          <w:sz w:val="20"/>
          <w:szCs w:val="20"/>
        </w:rPr>
        <w:t>para iniciar con la prestación del servicio.</w:t>
      </w:r>
    </w:p>
    <w:p w14:paraId="3B8ECB48"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Dividir la atención de la solicitud de servicio en dos etapas, o las que el </w:t>
      </w:r>
      <w:r w:rsidRPr="00CC4D04">
        <w:rPr>
          <w:rFonts w:ascii="Arial" w:hAnsi="Arial" w:cs="Arial"/>
          <w:b/>
          <w:bCs/>
          <w:sz w:val="20"/>
          <w:szCs w:val="20"/>
        </w:rPr>
        <w:t>INSTITUTO</w:t>
      </w:r>
      <w:r w:rsidRPr="00CC4D04">
        <w:rPr>
          <w:rFonts w:ascii="Arial" w:hAnsi="Arial" w:cs="Arial"/>
          <w:sz w:val="20"/>
          <w:szCs w:val="20"/>
        </w:rPr>
        <w:t xml:space="preserve"> considere convenientes, la primera para documentar los requerimientos de la solución y la segunda para las etapas del diseño, construcción, pruebas y liberación de la solución, cumpliendo lo establecido en el apartado denominado “Ciclo de Vida para el Servicio de Desarrollo de Aplicaciones”.</w:t>
      </w:r>
    </w:p>
    <w:p w14:paraId="70196850"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Realizar una estimación para la definición de requerimientos, utilizando el método de estimación acordado con el </w:t>
      </w:r>
      <w:r w:rsidRPr="00CC4D04">
        <w:rPr>
          <w:rFonts w:ascii="Arial" w:hAnsi="Arial" w:cs="Arial"/>
          <w:b/>
          <w:bCs/>
          <w:sz w:val="20"/>
          <w:szCs w:val="20"/>
        </w:rPr>
        <w:t>INSTITUTO</w:t>
      </w:r>
      <w:r w:rsidRPr="00CC4D04">
        <w:rPr>
          <w:rFonts w:ascii="Arial" w:hAnsi="Arial" w:cs="Arial"/>
          <w:sz w:val="20"/>
          <w:szCs w:val="20"/>
        </w:rPr>
        <w:t xml:space="preserve"> y considerando las actividades a realizar con los diferentes involucrados en el proyecto.</w:t>
      </w:r>
    </w:p>
    <w:p w14:paraId="19C3B921"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Formalizar, gestionar, monitorear y reportar el avance del proyecto en cada una de las etapas de la solicitud de servicio de acuerdo con los lineamientos del </w:t>
      </w:r>
      <w:r w:rsidRPr="00CC4D04">
        <w:rPr>
          <w:rFonts w:ascii="Arial" w:hAnsi="Arial" w:cs="Arial"/>
          <w:b/>
          <w:bCs/>
          <w:sz w:val="20"/>
          <w:szCs w:val="20"/>
        </w:rPr>
        <w:t>INSTITUTO</w:t>
      </w:r>
      <w:r w:rsidRPr="00CC4D04">
        <w:rPr>
          <w:rFonts w:ascii="Arial" w:hAnsi="Arial" w:cs="Arial"/>
          <w:sz w:val="20"/>
          <w:szCs w:val="20"/>
        </w:rPr>
        <w:t>.</w:t>
      </w:r>
    </w:p>
    <w:p w14:paraId="04A1E868"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Realizar el levantamiento de requerimientos funcionales y no funcionales del sistema con los involucrados del proyecto, conforme a la planeación autorizada por el </w:t>
      </w:r>
      <w:r w:rsidRPr="00CC4D04">
        <w:rPr>
          <w:rFonts w:ascii="Arial" w:hAnsi="Arial" w:cs="Arial"/>
          <w:b/>
          <w:bCs/>
          <w:sz w:val="20"/>
          <w:szCs w:val="20"/>
        </w:rPr>
        <w:t>INSTITUTO</w:t>
      </w:r>
      <w:r w:rsidRPr="00CC4D04">
        <w:rPr>
          <w:rFonts w:ascii="Arial" w:hAnsi="Arial" w:cs="Arial"/>
          <w:sz w:val="20"/>
          <w:szCs w:val="20"/>
        </w:rPr>
        <w:t>.</w:t>
      </w:r>
    </w:p>
    <w:p w14:paraId="525D80D9"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Realizar las actividades que garanticen la calidad de todos los productos generados durante el desarrollo del aplicativo.</w:t>
      </w:r>
    </w:p>
    <w:p w14:paraId="6824DEF8"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Al concluir el levantamiento de requerimientos presentar la estimación y formalización de la segunda etapa de la solicitud de servicio.</w:t>
      </w:r>
    </w:p>
    <w:p w14:paraId="698ABDA3"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Iniciar la atención de la segunda etapa de la solicitud de servicio cuando se tenga el Vo. Bo. correspondiente del </w:t>
      </w:r>
      <w:r w:rsidRPr="00CC4D04">
        <w:rPr>
          <w:rFonts w:ascii="Arial" w:hAnsi="Arial" w:cs="Arial"/>
          <w:b/>
          <w:bCs/>
          <w:sz w:val="20"/>
          <w:szCs w:val="20"/>
        </w:rPr>
        <w:t>INSTITUTO</w:t>
      </w:r>
      <w:r w:rsidRPr="00CC4D04">
        <w:rPr>
          <w:rFonts w:ascii="Arial" w:hAnsi="Arial" w:cs="Arial"/>
          <w:sz w:val="20"/>
          <w:szCs w:val="20"/>
        </w:rPr>
        <w:t>.</w:t>
      </w:r>
    </w:p>
    <w:p w14:paraId="0A9A057D"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Alinear el diseño de la solución al Marco Tecnológico de Referencia del </w:t>
      </w:r>
      <w:r w:rsidRPr="00CC4D04">
        <w:rPr>
          <w:rFonts w:ascii="Arial" w:hAnsi="Arial" w:cs="Arial"/>
          <w:b/>
          <w:bCs/>
          <w:sz w:val="20"/>
          <w:szCs w:val="20"/>
        </w:rPr>
        <w:t>INSTITUTO</w:t>
      </w:r>
      <w:r w:rsidRPr="00CC4D04">
        <w:rPr>
          <w:rFonts w:ascii="Arial" w:hAnsi="Arial" w:cs="Arial"/>
          <w:sz w:val="20"/>
          <w:szCs w:val="20"/>
        </w:rPr>
        <w:t xml:space="preserve"> y demás estándares y lineamientos de diseño proporcionados por el </w:t>
      </w:r>
      <w:r w:rsidRPr="00CC4D04">
        <w:rPr>
          <w:rFonts w:ascii="Arial" w:hAnsi="Arial" w:cs="Arial"/>
          <w:b/>
          <w:bCs/>
          <w:sz w:val="20"/>
          <w:szCs w:val="20"/>
        </w:rPr>
        <w:t>INSTITUTO</w:t>
      </w:r>
      <w:r w:rsidRPr="00CC4D04">
        <w:rPr>
          <w:rFonts w:ascii="Arial" w:hAnsi="Arial" w:cs="Arial"/>
          <w:sz w:val="20"/>
          <w:szCs w:val="20"/>
        </w:rPr>
        <w:t xml:space="preserve">. </w:t>
      </w:r>
    </w:p>
    <w:p w14:paraId="51D135C5"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Asegurar en el diseño de la solución el cumplimiento de los lineamientos y estándares establecidos por el </w:t>
      </w:r>
      <w:r w:rsidRPr="00CC4D04">
        <w:rPr>
          <w:rFonts w:ascii="Arial" w:hAnsi="Arial" w:cs="Arial"/>
          <w:b/>
          <w:bCs/>
          <w:sz w:val="20"/>
          <w:szCs w:val="20"/>
        </w:rPr>
        <w:t>INSTITUTO</w:t>
      </w:r>
      <w:r w:rsidRPr="00CC4D04">
        <w:rPr>
          <w:rFonts w:ascii="Arial" w:hAnsi="Arial" w:cs="Arial"/>
          <w:sz w:val="20"/>
          <w:szCs w:val="20"/>
        </w:rPr>
        <w:t xml:space="preserve"> para la experiencia de usuario (UX) e interfaz de usuario (UI).</w:t>
      </w:r>
    </w:p>
    <w:p w14:paraId="6208AA98"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Diseñar, documentar, construir y probar todos los elementos arquitectónicos de la aplicación, para asegurar su correcto funcionamiento respecto a las especificaciones del </w:t>
      </w:r>
      <w:r w:rsidRPr="00CC4D04">
        <w:rPr>
          <w:rFonts w:ascii="Arial" w:hAnsi="Arial" w:cs="Arial"/>
          <w:b/>
          <w:bCs/>
          <w:sz w:val="20"/>
          <w:szCs w:val="20"/>
        </w:rPr>
        <w:t>INSTITUTO</w:t>
      </w:r>
      <w:r w:rsidRPr="00CC4D04">
        <w:rPr>
          <w:rFonts w:ascii="Arial" w:hAnsi="Arial" w:cs="Arial"/>
          <w:sz w:val="20"/>
          <w:szCs w:val="20"/>
        </w:rPr>
        <w:t>.</w:t>
      </w:r>
    </w:p>
    <w:p w14:paraId="018575DE"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Ejecutar pruebas funcionales, no funcionales, de convivencia, de integración aplicativa, de regresión, de vulnerabilidad / seguridad, de calidad de código, de estrés, de desempeño, que permitan llevar a cabo una correcta validación del producto entregado. </w:t>
      </w:r>
    </w:p>
    <w:p w14:paraId="780787A8" w14:textId="77777777" w:rsidR="00CC4D04" w:rsidRPr="00CC4D04" w:rsidRDefault="00CC4D04" w:rsidP="00A7231B">
      <w:pPr>
        <w:pStyle w:val="ListParagraph"/>
        <w:numPr>
          <w:ilvl w:val="0"/>
          <w:numId w:val="60"/>
        </w:numPr>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Realizar las pruebas de aceptación de usuario conforme a lo definido por el Área Técnica responsable del aplicativo por parte del </w:t>
      </w:r>
      <w:r w:rsidRPr="00CC4D04">
        <w:rPr>
          <w:rFonts w:ascii="Arial" w:hAnsi="Arial" w:cs="Arial"/>
          <w:b/>
          <w:bCs/>
          <w:sz w:val="20"/>
          <w:szCs w:val="20"/>
        </w:rPr>
        <w:t>INSTITUTO</w:t>
      </w:r>
      <w:r w:rsidRPr="00CC4D04">
        <w:rPr>
          <w:rFonts w:ascii="Arial" w:hAnsi="Arial" w:cs="Arial"/>
          <w:sz w:val="20"/>
          <w:szCs w:val="20"/>
        </w:rPr>
        <w:t>.</w:t>
      </w:r>
    </w:p>
    <w:p w14:paraId="53EC3935" w14:textId="77777777" w:rsidR="00CC4D04" w:rsidRPr="00CC4D04" w:rsidRDefault="00CC4D04" w:rsidP="00DC1DF6">
      <w:pPr>
        <w:pStyle w:val="ListParagraph"/>
        <w:numPr>
          <w:ilvl w:val="0"/>
          <w:numId w:val="60"/>
        </w:numPr>
        <w:shd w:val="clear" w:color="auto" w:fill="FFFFFF" w:themeFill="background1"/>
        <w:autoSpaceDE w:val="0"/>
        <w:autoSpaceDN w:val="0"/>
        <w:adjustRightInd w:val="0"/>
        <w:spacing w:line="276" w:lineRule="auto"/>
        <w:jc w:val="both"/>
        <w:rPr>
          <w:rFonts w:ascii="Arial" w:hAnsi="Arial" w:cs="Arial"/>
          <w:sz w:val="20"/>
          <w:szCs w:val="20"/>
        </w:rPr>
      </w:pPr>
      <w:r w:rsidRPr="00CC4D04">
        <w:rPr>
          <w:rFonts w:ascii="Arial" w:hAnsi="Arial" w:cs="Arial"/>
          <w:sz w:val="20"/>
          <w:szCs w:val="20"/>
        </w:rPr>
        <w:t xml:space="preserve">Elaborar el contenido técnico (manuales de usuario) para las capacitaciones funcionales del usuario final de las aplicaciones que sean desarrolladas para el </w:t>
      </w:r>
      <w:r w:rsidRPr="00CC4D04">
        <w:rPr>
          <w:rFonts w:ascii="Arial" w:hAnsi="Arial" w:cs="Arial"/>
          <w:b/>
          <w:bCs/>
          <w:sz w:val="20"/>
          <w:szCs w:val="20"/>
        </w:rPr>
        <w:t>INSTITUTO</w:t>
      </w:r>
      <w:r w:rsidRPr="00CC4D04">
        <w:rPr>
          <w:rFonts w:ascii="Arial" w:hAnsi="Arial" w:cs="Arial"/>
          <w:sz w:val="20"/>
          <w:szCs w:val="20"/>
        </w:rPr>
        <w:t>.</w:t>
      </w:r>
    </w:p>
    <w:p w14:paraId="007BB035" w14:textId="77777777" w:rsidR="003D6145" w:rsidRPr="00F560F6" w:rsidRDefault="003D6145" w:rsidP="003D6145">
      <w:pPr>
        <w:autoSpaceDE w:val="0"/>
        <w:autoSpaceDN w:val="0"/>
        <w:adjustRightInd w:val="0"/>
        <w:spacing w:line="276" w:lineRule="auto"/>
        <w:jc w:val="both"/>
        <w:rPr>
          <w:rFonts w:ascii="Arial" w:hAnsi="Arial" w:cs="Arial"/>
          <w:strike/>
          <w:sz w:val="20"/>
          <w:szCs w:val="20"/>
        </w:rPr>
      </w:pPr>
    </w:p>
    <w:p w14:paraId="483D1E77" w14:textId="7B8A2FB6" w:rsidR="003D6145" w:rsidRDefault="003D6145" w:rsidP="00655A02">
      <w:pPr>
        <w:autoSpaceDE w:val="0"/>
        <w:autoSpaceDN w:val="0"/>
        <w:adjustRightInd w:val="0"/>
        <w:spacing w:line="276" w:lineRule="auto"/>
        <w:ind w:left="426"/>
        <w:jc w:val="both"/>
        <w:rPr>
          <w:rFonts w:ascii="Arial" w:hAnsi="Arial" w:cs="Arial"/>
          <w:sz w:val="20"/>
          <w:szCs w:val="20"/>
        </w:rPr>
      </w:pPr>
      <w:r>
        <w:rPr>
          <w:rFonts w:ascii="Arial" w:hAnsi="Arial" w:cs="Arial"/>
          <w:sz w:val="20"/>
          <w:szCs w:val="20"/>
        </w:rPr>
        <w:t xml:space="preserve">Como parte de este tipo de servicio, se considera tambien </w:t>
      </w:r>
      <w:r w:rsidR="00655A02">
        <w:rPr>
          <w:rFonts w:ascii="Arial" w:hAnsi="Arial" w:cs="Arial"/>
          <w:sz w:val="20"/>
          <w:szCs w:val="20"/>
        </w:rPr>
        <w:t>dos actividades importantes para la atención de necesidades de desarrollo en el INSTITUTO:</w:t>
      </w:r>
    </w:p>
    <w:p w14:paraId="4ED52981" w14:textId="77777777" w:rsidR="00655A02" w:rsidRDefault="00655A02" w:rsidP="00655A02">
      <w:pPr>
        <w:autoSpaceDE w:val="0"/>
        <w:autoSpaceDN w:val="0"/>
        <w:adjustRightInd w:val="0"/>
        <w:spacing w:line="276" w:lineRule="auto"/>
        <w:ind w:left="426"/>
        <w:jc w:val="both"/>
        <w:rPr>
          <w:rFonts w:ascii="Arial" w:hAnsi="Arial" w:cs="Arial"/>
          <w:sz w:val="20"/>
          <w:szCs w:val="20"/>
        </w:rPr>
      </w:pPr>
    </w:p>
    <w:p w14:paraId="61DF5963" w14:textId="2B237CBE" w:rsidR="00655A02" w:rsidRPr="00655A02" w:rsidRDefault="00655A02" w:rsidP="00655A02">
      <w:pPr>
        <w:autoSpaceDE w:val="0"/>
        <w:autoSpaceDN w:val="0"/>
        <w:adjustRightInd w:val="0"/>
        <w:spacing w:line="276" w:lineRule="auto"/>
        <w:ind w:left="426"/>
        <w:jc w:val="both"/>
        <w:rPr>
          <w:rFonts w:ascii="Arial" w:hAnsi="Arial" w:cs="Arial"/>
          <w:sz w:val="20"/>
          <w:szCs w:val="20"/>
        </w:rPr>
      </w:pPr>
      <w:r>
        <w:rPr>
          <w:rFonts w:ascii="Arial" w:hAnsi="Arial" w:cs="Arial"/>
          <w:b/>
          <w:bCs/>
          <w:sz w:val="20"/>
          <w:szCs w:val="20"/>
        </w:rPr>
        <w:t>Trasformación</w:t>
      </w:r>
      <w:r w:rsidRPr="00655A02">
        <w:rPr>
          <w:rFonts w:ascii="Arial" w:hAnsi="Arial" w:cs="Arial"/>
          <w:b/>
          <w:bCs/>
          <w:sz w:val="20"/>
          <w:szCs w:val="20"/>
        </w:rPr>
        <w:t xml:space="preserve"> adaptativa de las plataformas</w:t>
      </w:r>
      <w:r>
        <w:rPr>
          <w:rFonts w:ascii="Arial" w:hAnsi="Arial" w:cs="Arial"/>
          <w:sz w:val="20"/>
          <w:szCs w:val="20"/>
        </w:rPr>
        <w:t>:</w:t>
      </w:r>
      <w:r w:rsidRPr="00655A02">
        <w:rPr>
          <w:rFonts w:ascii="Arial" w:hAnsi="Arial" w:cs="Arial"/>
          <w:sz w:val="20"/>
          <w:szCs w:val="20"/>
        </w:rPr>
        <w:t xml:space="preserve"> Si se requiere cambiar el entorno de uso de la aplicación, puede ser indispensable modificarla para mantener su plena funcionalidad en estas nuevas condiciones.</w:t>
      </w:r>
    </w:p>
    <w:p w14:paraId="235CB0D0" w14:textId="7DC7DF40" w:rsidR="00A35DC2" w:rsidRDefault="00655A02" w:rsidP="00DC1DF6">
      <w:pPr>
        <w:autoSpaceDE w:val="0"/>
        <w:autoSpaceDN w:val="0"/>
        <w:adjustRightInd w:val="0"/>
        <w:spacing w:line="276" w:lineRule="auto"/>
        <w:ind w:left="426"/>
        <w:jc w:val="both"/>
        <w:rPr>
          <w:rFonts w:ascii="Arial" w:hAnsi="Arial" w:cs="Arial"/>
          <w:sz w:val="20"/>
          <w:szCs w:val="20"/>
        </w:rPr>
      </w:pPr>
      <w:r>
        <w:rPr>
          <w:rFonts w:ascii="Arial" w:hAnsi="Arial" w:cs="Arial"/>
          <w:b/>
          <w:bCs/>
          <w:sz w:val="20"/>
          <w:szCs w:val="20"/>
        </w:rPr>
        <w:t>Transformación</w:t>
      </w:r>
      <w:r w:rsidRPr="00655A02">
        <w:rPr>
          <w:rFonts w:ascii="Arial" w:hAnsi="Arial" w:cs="Arial"/>
          <w:b/>
          <w:bCs/>
          <w:sz w:val="20"/>
          <w:szCs w:val="20"/>
        </w:rPr>
        <w:t xml:space="preserve"> evolutiva</w:t>
      </w:r>
      <w:r w:rsidRPr="00655A02">
        <w:rPr>
          <w:rFonts w:ascii="Arial" w:hAnsi="Arial" w:cs="Arial"/>
          <w:sz w:val="20"/>
          <w:szCs w:val="20"/>
        </w:rPr>
        <w:t>. Es un caso especial donde la adaptación resulta prácticamente obligatoria, ya que de lo contrario el sistema en cuestión quedaría obsoleto con el paso del tiempo.</w:t>
      </w:r>
    </w:p>
    <w:p w14:paraId="4DE79918" w14:textId="77777777" w:rsidR="00A35DC2" w:rsidRDefault="00A35DC2" w:rsidP="00A35DC2">
      <w:pPr>
        <w:autoSpaceDE w:val="0"/>
        <w:autoSpaceDN w:val="0"/>
        <w:adjustRightInd w:val="0"/>
        <w:spacing w:line="276" w:lineRule="auto"/>
        <w:jc w:val="both"/>
        <w:rPr>
          <w:rFonts w:ascii="Arial" w:hAnsi="Arial" w:cs="Arial"/>
          <w:sz w:val="20"/>
          <w:szCs w:val="20"/>
        </w:rPr>
      </w:pPr>
    </w:p>
    <w:p w14:paraId="7EB78556" w14:textId="30117321" w:rsidR="00A35DC2" w:rsidRPr="00A35DC2" w:rsidRDefault="00A35DC2" w:rsidP="00A35DC2">
      <w:pPr>
        <w:autoSpaceDE w:val="0"/>
        <w:autoSpaceDN w:val="0"/>
        <w:adjustRightInd w:val="0"/>
        <w:spacing w:line="276" w:lineRule="auto"/>
        <w:jc w:val="both"/>
        <w:rPr>
          <w:rFonts w:ascii="Arial" w:hAnsi="Arial" w:cs="Arial"/>
          <w:b/>
          <w:bCs/>
          <w:sz w:val="16"/>
          <w:szCs w:val="16"/>
        </w:rPr>
      </w:pPr>
      <w:r w:rsidRPr="00A35DC2">
        <w:rPr>
          <w:rFonts w:ascii="Arial" w:hAnsi="Arial" w:cs="Arial"/>
          <w:b/>
          <w:bCs/>
          <w:sz w:val="20"/>
          <w:szCs w:val="20"/>
        </w:rPr>
        <w:t>Fases de los Proyectos</w:t>
      </w:r>
    </w:p>
    <w:p w14:paraId="6A6A6C3A" w14:textId="77777777" w:rsidR="00A35DC2" w:rsidRDefault="00A35DC2" w:rsidP="001B2013">
      <w:pPr>
        <w:spacing w:line="276" w:lineRule="auto"/>
        <w:jc w:val="both"/>
        <w:rPr>
          <w:rFonts w:ascii="Arial" w:hAnsi="Arial" w:cs="Arial"/>
          <w:sz w:val="20"/>
          <w:szCs w:val="20"/>
        </w:rPr>
      </w:pPr>
    </w:p>
    <w:p w14:paraId="71FFE575" w14:textId="2A67C7D8" w:rsidR="001B2013" w:rsidRPr="00B6173C" w:rsidRDefault="000C758B" w:rsidP="001B2013">
      <w:pPr>
        <w:spacing w:line="276" w:lineRule="auto"/>
        <w:jc w:val="both"/>
        <w:rPr>
          <w:rFonts w:ascii="Arial" w:hAnsi="Arial" w:cs="Arial"/>
          <w:sz w:val="20"/>
          <w:szCs w:val="20"/>
        </w:rPr>
      </w:pPr>
      <w:r w:rsidRPr="00B6173C">
        <w:rPr>
          <w:rFonts w:ascii="Arial" w:hAnsi="Arial" w:cs="Arial"/>
          <w:sz w:val="20"/>
          <w:szCs w:val="20"/>
        </w:rPr>
        <w:t>EL</w:t>
      </w:r>
      <w:r w:rsidR="001B2013" w:rsidRPr="00B6173C">
        <w:rPr>
          <w:rFonts w:ascii="Arial" w:hAnsi="Arial" w:cs="Arial"/>
          <w:sz w:val="20"/>
          <w:szCs w:val="20"/>
        </w:rPr>
        <w:t xml:space="preserve"> </w:t>
      </w:r>
      <w:r w:rsidR="00FE7914">
        <w:rPr>
          <w:rFonts w:ascii="Arial" w:hAnsi="Arial" w:cs="Arial"/>
          <w:b/>
          <w:bCs/>
          <w:sz w:val="20"/>
          <w:szCs w:val="20"/>
        </w:rPr>
        <w:t>LICITANTE</w:t>
      </w:r>
      <w:r w:rsidR="00FB52C3">
        <w:rPr>
          <w:rFonts w:ascii="Arial" w:hAnsi="Arial" w:cs="Arial"/>
          <w:b/>
          <w:bCs/>
          <w:sz w:val="20"/>
          <w:szCs w:val="20"/>
        </w:rPr>
        <w:t xml:space="preserve"> </w:t>
      </w:r>
      <w:r w:rsidR="001B2013" w:rsidRPr="00B6173C">
        <w:rPr>
          <w:rFonts w:ascii="Arial" w:hAnsi="Arial" w:cs="Arial"/>
          <w:sz w:val="20"/>
          <w:szCs w:val="20"/>
        </w:rPr>
        <w:t>deberá ofertar la ejecución de sus actividades bajo el total apego a los procesos tecnológicos al inicio del contrato, así como las que se realicen de manera periódica durante la vigencia del contrato correspondiente.</w:t>
      </w:r>
    </w:p>
    <w:p w14:paraId="01129CF0" w14:textId="77777777" w:rsidR="001B2013" w:rsidRPr="00B6173C" w:rsidRDefault="001B2013" w:rsidP="001B2013">
      <w:pPr>
        <w:spacing w:line="276" w:lineRule="auto"/>
        <w:ind w:left="1440"/>
        <w:jc w:val="both"/>
        <w:rPr>
          <w:rFonts w:ascii="Arial" w:hAnsi="Arial" w:cs="Arial"/>
          <w:sz w:val="20"/>
          <w:szCs w:val="20"/>
        </w:rPr>
      </w:pPr>
    </w:p>
    <w:p w14:paraId="68FA5964" w14:textId="559F0106" w:rsidR="001B2013" w:rsidRPr="00BA40E5"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00FE7914">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deberá ofertar el cumplimiento de las siguientes fases en la atención de las solicitudes de servicio y los cronogramas de trabajo para todos los proyectos, tomando como base los procesos tecnológicos y el ciclo de vida para el servicio de desarrollo de aplicaciones.</w:t>
      </w:r>
      <w:r w:rsidR="00BA40E5">
        <w:rPr>
          <w:rFonts w:ascii="Arial" w:hAnsi="Arial" w:cs="Arial"/>
          <w:sz w:val="20"/>
          <w:szCs w:val="20"/>
        </w:rPr>
        <w:t xml:space="preserve"> </w:t>
      </w:r>
      <w:r w:rsidRPr="00692690">
        <w:rPr>
          <w:rFonts w:ascii="Arial" w:eastAsia="Montserrat" w:hAnsi="Arial" w:cs="Arial"/>
          <w:sz w:val="20"/>
          <w:szCs w:val="20"/>
        </w:rPr>
        <w:t>Las fases de desarrollo de aplicaciones son las siguientes:</w:t>
      </w:r>
    </w:p>
    <w:p w14:paraId="67443E7F" w14:textId="77777777" w:rsidR="001B2013" w:rsidRPr="005C2BA2" w:rsidRDefault="001B2013" w:rsidP="001B2013">
      <w:pPr>
        <w:spacing w:line="276" w:lineRule="auto"/>
        <w:ind w:left="1440"/>
        <w:jc w:val="both"/>
        <w:rPr>
          <w:rFonts w:ascii="Arial" w:eastAsia="Montserrat" w:hAnsi="Arial" w:cs="Arial"/>
          <w:sz w:val="11"/>
          <w:szCs w:val="11"/>
        </w:rPr>
      </w:pPr>
    </w:p>
    <w:p w14:paraId="401E80ED"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Inicio</w:t>
      </w:r>
    </w:p>
    <w:p w14:paraId="6D44E86D"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Elaboración</w:t>
      </w:r>
    </w:p>
    <w:p w14:paraId="07957FC2"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Construcción</w:t>
      </w:r>
    </w:p>
    <w:p w14:paraId="0D52E728" w14:textId="77777777" w:rsidR="001B2013" w:rsidRPr="00B6173C" w:rsidRDefault="001B2013" w:rsidP="008E7261">
      <w:pPr>
        <w:numPr>
          <w:ilvl w:val="0"/>
          <w:numId w:val="17"/>
        </w:numPr>
        <w:tabs>
          <w:tab w:val="left" w:pos="851"/>
        </w:tabs>
        <w:spacing w:line="276" w:lineRule="auto"/>
        <w:ind w:left="1723" w:firstLine="0"/>
        <w:jc w:val="both"/>
        <w:rPr>
          <w:rFonts w:ascii="Arial" w:eastAsia="Montserrat" w:hAnsi="Arial" w:cs="Arial"/>
          <w:sz w:val="20"/>
          <w:szCs w:val="20"/>
        </w:rPr>
      </w:pPr>
      <w:r w:rsidRPr="00B6173C">
        <w:rPr>
          <w:rFonts w:ascii="Arial" w:eastAsia="Montserrat" w:hAnsi="Arial" w:cs="Arial"/>
          <w:sz w:val="20"/>
          <w:szCs w:val="20"/>
        </w:rPr>
        <w:t>Transición y Liberación del Aplicativo a producción</w:t>
      </w:r>
    </w:p>
    <w:p w14:paraId="407AAD6B" w14:textId="77777777" w:rsidR="001B2013" w:rsidRPr="00B6173C" w:rsidRDefault="001B2013" w:rsidP="001B2013">
      <w:pPr>
        <w:spacing w:line="276" w:lineRule="auto"/>
        <w:jc w:val="both"/>
        <w:rPr>
          <w:rFonts w:ascii="Arial" w:eastAsia="Montserrat" w:hAnsi="Arial" w:cs="Arial"/>
          <w:sz w:val="20"/>
          <w:szCs w:val="20"/>
        </w:rPr>
      </w:pPr>
    </w:p>
    <w:p w14:paraId="00BEE381" w14:textId="0BC51723" w:rsidR="001B2013" w:rsidRDefault="001B2013" w:rsidP="00BA40E5">
      <w:pPr>
        <w:spacing w:line="276" w:lineRule="auto"/>
        <w:jc w:val="both"/>
        <w:rPr>
          <w:rFonts w:ascii="Arial" w:eastAsia="Montserrat" w:hAnsi="Arial" w:cs="Arial"/>
          <w:sz w:val="20"/>
          <w:szCs w:val="20"/>
        </w:rPr>
      </w:pPr>
      <w:r w:rsidRPr="00B6173C">
        <w:rPr>
          <w:rFonts w:ascii="Arial" w:eastAsia="Montserrat" w:hAnsi="Arial" w:cs="Arial"/>
          <w:sz w:val="20"/>
          <w:szCs w:val="20"/>
        </w:rPr>
        <w:t>Aunque se presenten fases, la Estructura de Desglose de Trabajo (Work Breakdown Structure, WBS por sus siglas en inglés) y cronograma de trabajo deben estar orientados a entregables y la distribución de horas, número y duración de las iteraciones mínimas y máximas y tiempos máximos para la duración de todas las fases del proyecto.</w:t>
      </w:r>
    </w:p>
    <w:p w14:paraId="0C4AFF31" w14:textId="77777777" w:rsidR="002047EE" w:rsidRPr="00B6173C" w:rsidRDefault="002047EE" w:rsidP="008022A9">
      <w:pPr>
        <w:spacing w:line="276" w:lineRule="auto"/>
        <w:jc w:val="both"/>
        <w:rPr>
          <w:rFonts w:ascii="Arial" w:eastAsia="Montserrat" w:hAnsi="Arial" w:cs="Arial"/>
          <w:sz w:val="20"/>
          <w:szCs w:val="20"/>
        </w:rPr>
      </w:pPr>
    </w:p>
    <w:p w14:paraId="362A790C" w14:textId="77777777" w:rsidR="001B2013" w:rsidRPr="00B6173C" w:rsidRDefault="001B2013" w:rsidP="00A7231B">
      <w:pPr>
        <w:pStyle w:val="ListParagraph"/>
        <w:numPr>
          <w:ilvl w:val="0"/>
          <w:numId w:val="42"/>
        </w:numPr>
        <w:spacing w:line="276" w:lineRule="auto"/>
        <w:ind w:left="0" w:firstLine="0"/>
        <w:jc w:val="both"/>
        <w:rPr>
          <w:rFonts w:ascii="Arial" w:hAnsi="Arial" w:cs="Arial"/>
          <w:b/>
          <w:bCs/>
          <w:sz w:val="20"/>
          <w:szCs w:val="20"/>
        </w:rPr>
      </w:pPr>
      <w:r w:rsidRPr="00B6173C">
        <w:rPr>
          <w:rFonts w:ascii="Arial" w:hAnsi="Arial" w:cs="Arial"/>
          <w:b/>
          <w:bCs/>
          <w:sz w:val="20"/>
          <w:szCs w:val="20"/>
        </w:rPr>
        <w:t>Fase de Inicio</w:t>
      </w:r>
    </w:p>
    <w:p w14:paraId="16728925" w14:textId="77777777" w:rsidR="001B2013" w:rsidRPr="00B6173C" w:rsidRDefault="001B2013" w:rsidP="001B2013">
      <w:pPr>
        <w:spacing w:line="276" w:lineRule="auto"/>
        <w:ind w:left="720"/>
        <w:jc w:val="both"/>
        <w:rPr>
          <w:rFonts w:ascii="Arial" w:eastAsia="Montserrat" w:hAnsi="Arial" w:cs="Arial"/>
          <w:sz w:val="20"/>
          <w:szCs w:val="20"/>
        </w:rPr>
      </w:pPr>
    </w:p>
    <w:p w14:paraId="43040FD5" w14:textId="77777777" w:rsidR="001B2013" w:rsidRPr="00B6173C" w:rsidRDefault="001B2013" w:rsidP="00AE1CAF">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se entregará una solicitud de servicio y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solicitar su atención en la modalidad de servicios conforme a lo establecido en el Anexo Técnico, o bien en la modalidad establecida como Demanda de Ingeniería en Sitio.</w:t>
      </w:r>
    </w:p>
    <w:p w14:paraId="0DE02B7C" w14:textId="77777777" w:rsidR="001B2013" w:rsidRPr="00B6173C" w:rsidRDefault="001B2013" w:rsidP="001B2013">
      <w:pPr>
        <w:spacing w:line="276" w:lineRule="auto"/>
        <w:ind w:left="720"/>
        <w:jc w:val="both"/>
        <w:rPr>
          <w:rFonts w:ascii="Arial" w:eastAsia="Montserrat" w:hAnsi="Arial" w:cs="Arial"/>
          <w:sz w:val="20"/>
          <w:szCs w:val="20"/>
        </w:rPr>
      </w:pPr>
    </w:p>
    <w:p w14:paraId="6BF0E400" w14:textId="77777777" w:rsidR="001B2013" w:rsidRDefault="001B2013" w:rsidP="00AE1CAF">
      <w:pPr>
        <w:spacing w:line="276" w:lineRule="auto"/>
        <w:jc w:val="both"/>
        <w:rPr>
          <w:rFonts w:ascii="Arial" w:eastAsia="Montserrat" w:hAnsi="Arial" w:cs="Arial"/>
          <w:sz w:val="20"/>
          <w:szCs w:val="20"/>
        </w:rPr>
      </w:pPr>
      <w:r w:rsidRPr="00B6173C">
        <w:rPr>
          <w:rFonts w:ascii="Arial" w:eastAsia="Montserrat" w:hAnsi="Arial" w:cs="Arial"/>
          <w:sz w:val="20"/>
          <w:szCs w:val="20"/>
        </w:rPr>
        <w:t>El tiempo máximo en el que deberán realizarse las actividades para la fase de inicio se encuentra acotado de la siguiente manera:</w:t>
      </w:r>
    </w:p>
    <w:p w14:paraId="1367B76F" w14:textId="77777777" w:rsidR="001B2013" w:rsidRPr="00B6173C" w:rsidRDefault="001B2013" w:rsidP="001B2013">
      <w:pPr>
        <w:spacing w:line="276" w:lineRule="auto"/>
        <w:ind w:left="2160"/>
        <w:jc w:val="both"/>
        <w:rPr>
          <w:rFonts w:ascii="Arial" w:eastAsia="Montserrat" w:hAnsi="Arial" w:cs="Arial"/>
          <w:sz w:val="20"/>
          <w:szCs w:val="20"/>
        </w:rPr>
      </w:pPr>
    </w:p>
    <w:tbl>
      <w:tblPr>
        <w:tblW w:w="79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126"/>
        <w:gridCol w:w="5807"/>
      </w:tblGrid>
      <w:tr w:rsidR="001A6F64" w:rsidRPr="00B6173C" w14:paraId="5102BBA9" w14:textId="77777777" w:rsidTr="00BA40E5">
        <w:trPr>
          <w:jc w:val="center"/>
        </w:trPr>
        <w:tc>
          <w:tcPr>
            <w:tcW w:w="2126" w:type="dxa"/>
            <w:shd w:val="clear" w:color="auto" w:fill="C00000"/>
          </w:tcPr>
          <w:p w14:paraId="2734978F" w14:textId="77777777" w:rsidR="001B2013" w:rsidRPr="000C758B" w:rsidRDefault="001B2013" w:rsidP="000C758B">
            <w:pPr>
              <w:spacing w:line="276" w:lineRule="auto"/>
              <w:ind w:left="284"/>
              <w:jc w:val="center"/>
              <w:rPr>
                <w:rFonts w:ascii="Arial" w:eastAsia="Montserrat" w:hAnsi="Arial" w:cs="Arial"/>
                <w:b/>
                <w:bCs/>
                <w:sz w:val="20"/>
                <w:szCs w:val="20"/>
              </w:rPr>
            </w:pPr>
            <w:r w:rsidRPr="000C758B">
              <w:rPr>
                <w:rFonts w:ascii="Arial" w:eastAsia="Montserrat" w:hAnsi="Arial" w:cs="Arial"/>
                <w:b/>
                <w:bCs/>
                <w:sz w:val="20"/>
                <w:szCs w:val="20"/>
              </w:rPr>
              <w:t>Concepto</w:t>
            </w:r>
          </w:p>
        </w:tc>
        <w:tc>
          <w:tcPr>
            <w:tcW w:w="5807" w:type="dxa"/>
            <w:shd w:val="clear" w:color="auto" w:fill="C00000"/>
          </w:tcPr>
          <w:p w14:paraId="27A71CA5" w14:textId="77777777" w:rsidR="001B2013" w:rsidRPr="000C758B" w:rsidRDefault="001B2013" w:rsidP="000C758B">
            <w:pPr>
              <w:spacing w:line="276" w:lineRule="auto"/>
              <w:ind w:left="284"/>
              <w:jc w:val="center"/>
              <w:rPr>
                <w:rFonts w:ascii="Arial" w:eastAsia="Montserrat" w:hAnsi="Arial" w:cs="Arial"/>
                <w:b/>
                <w:bCs/>
                <w:sz w:val="20"/>
                <w:szCs w:val="20"/>
              </w:rPr>
            </w:pPr>
            <w:r w:rsidRPr="000C758B">
              <w:rPr>
                <w:rFonts w:ascii="Arial" w:eastAsia="Montserrat" w:hAnsi="Arial" w:cs="Arial"/>
                <w:b/>
                <w:bCs/>
                <w:sz w:val="20"/>
                <w:szCs w:val="20"/>
              </w:rPr>
              <w:t>Tiempo máximo</w:t>
            </w:r>
          </w:p>
        </w:tc>
      </w:tr>
      <w:tr w:rsidR="001A6F64" w:rsidRPr="00B6173C" w14:paraId="68F59AAF" w14:textId="77777777" w:rsidTr="00BA40E5">
        <w:trPr>
          <w:jc w:val="center"/>
        </w:trPr>
        <w:tc>
          <w:tcPr>
            <w:tcW w:w="2126" w:type="dxa"/>
            <w:vAlign w:val="center"/>
          </w:tcPr>
          <w:p w14:paraId="45AB08EB" w14:textId="77777777" w:rsidR="001B2013" w:rsidRPr="00B6173C" w:rsidRDefault="001B2013" w:rsidP="00BA40E5">
            <w:pPr>
              <w:spacing w:line="276" w:lineRule="auto"/>
              <w:ind w:left="284"/>
              <w:jc w:val="center"/>
              <w:rPr>
                <w:rFonts w:ascii="Arial" w:eastAsia="Montserrat" w:hAnsi="Arial" w:cs="Arial"/>
                <w:sz w:val="20"/>
                <w:szCs w:val="20"/>
              </w:rPr>
            </w:pPr>
            <w:r w:rsidRPr="00B6173C">
              <w:rPr>
                <w:rFonts w:ascii="Arial" w:eastAsia="Montserrat" w:hAnsi="Arial" w:cs="Arial"/>
                <w:sz w:val="20"/>
                <w:szCs w:val="20"/>
              </w:rPr>
              <w:t>Desarrollo de Aplicaciones</w:t>
            </w:r>
          </w:p>
        </w:tc>
        <w:tc>
          <w:tcPr>
            <w:tcW w:w="5807" w:type="dxa"/>
            <w:vAlign w:val="center"/>
          </w:tcPr>
          <w:p w14:paraId="4D81FF81" w14:textId="6A6DD43D" w:rsidR="001B2013" w:rsidRPr="00B6173C" w:rsidRDefault="001B2013" w:rsidP="0065524D">
            <w:p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Para la presentación del cronograma de trabajo de la fase inicio del proyecto será dentro de los primeros 5 (cinco) días </w:t>
            </w:r>
            <w:r w:rsidR="00CE1898">
              <w:rPr>
                <w:rFonts w:ascii="Arial" w:eastAsia="Montserrat" w:hAnsi="Arial" w:cs="Arial"/>
                <w:sz w:val="20"/>
                <w:szCs w:val="20"/>
              </w:rPr>
              <w:t xml:space="preserve">naturales </w:t>
            </w:r>
            <w:r w:rsidRPr="00B6173C">
              <w:rPr>
                <w:rFonts w:ascii="Arial" w:eastAsia="Montserrat" w:hAnsi="Arial" w:cs="Arial"/>
                <w:sz w:val="20"/>
                <w:szCs w:val="20"/>
              </w:rPr>
              <w:t>a partir de la entrega de la solicitud de servicio.</w:t>
            </w:r>
          </w:p>
          <w:p w14:paraId="0F33D36E" w14:textId="77777777" w:rsidR="001B2013" w:rsidRPr="00B6173C" w:rsidRDefault="001B2013" w:rsidP="0065524D">
            <w:pPr>
              <w:spacing w:line="276" w:lineRule="auto"/>
              <w:ind w:left="284"/>
              <w:jc w:val="both"/>
              <w:rPr>
                <w:rFonts w:ascii="Arial" w:eastAsia="Montserrat" w:hAnsi="Arial" w:cs="Arial"/>
                <w:sz w:val="20"/>
                <w:szCs w:val="20"/>
              </w:rPr>
            </w:pPr>
          </w:p>
          <w:p w14:paraId="5242D516" w14:textId="3A8BE12D" w:rsidR="001B2013" w:rsidRPr="00B6173C" w:rsidRDefault="001B2013" w:rsidP="0065524D">
            <w:p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La fase de inicio tendrá una duración máxima de 8 (ocho) días naturales a partir de la formalización </w:t>
            </w:r>
            <w:r w:rsidR="00B847B5">
              <w:rPr>
                <w:rFonts w:ascii="Arial" w:eastAsia="Montserrat" w:hAnsi="Arial" w:cs="Arial"/>
                <w:sz w:val="20"/>
                <w:szCs w:val="20"/>
              </w:rPr>
              <w:t>del requerimiento</w:t>
            </w:r>
            <w:r w:rsidR="00CE1898">
              <w:rPr>
                <w:rFonts w:ascii="Arial" w:eastAsia="Montserrat" w:hAnsi="Arial" w:cs="Arial"/>
                <w:sz w:val="20"/>
                <w:szCs w:val="20"/>
              </w:rPr>
              <w:t>.</w:t>
            </w:r>
            <w:r w:rsidRPr="00B6173C">
              <w:rPr>
                <w:rFonts w:ascii="Arial" w:eastAsia="Montserrat" w:hAnsi="Arial" w:cs="Arial"/>
                <w:sz w:val="20"/>
                <w:szCs w:val="20"/>
              </w:rPr>
              <w:t xml:space="preserve"> </w:t>
            </w:r>
          </w:p>
        </w:tc>
      </w:tr>
    </w:tbl>
    <w:p w14:paraId="6BF54823" w14:textId="77777777" w:rsidR="001B2013" w:rsidRPr="00B6173C" w:rsidRDefault="001B2013" w:rsidP="001B2013">
      <w:pPr>
        <w:spacing w:line="276" w:lineRule="auto"/>
        <w:ind w:left="2160"/>
        <w:jc w:val="both"/>
        <w:rPr>
          <w:rFonts w:ascii="Arial" w:eastAsia="Montserrat" w:hAnsi="Arial" w:cs="Arial"/>
          <w:sz w:val="20"/>
          <w:szCs w:val="20"/>
        </w:rPr>
      </w:pPr>
    </w:p>
    <w:p w14:paraId="3BDD4B7E" w14:textId="3E651011"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Productos de la </w:t>
      </w:r>
      <w:r w:rsidR="00BA40E5">
        <w:rPr>
          <w:rFonts w:ascii="Arial" w:eastAsia="Montserrat" w:hAnsi="Arial" w:cs="Arial"/>
          <w:sz w:val="20"/>
          <w:szCs w:val="20"/>
        </w:rPr>
        <w:t>f</w:t>
      </w:r>
      <w:r w:rsidRPr="00B6173C">
        <w:rPr>
          <w:rFonts w:ascii="Arial" w:eastAsia="Montserrat" w:hAnsi="Arial" w:cs="Arial"/>
          <w:sz w:val="20"/>
          <w:szCs w:val="20"/>
        </w:rPr>
        <w:t xml:space="preserve">ase de </w:t>
      </w:r>
      <w:r w:rsidR="00BA40E5">
        <w:rPr>
          <w:rFonts w:ascii="Arial" w:eastAsia="Montserrat" w:hAnsi="Arial" w:cs="Arial"/>
          <w:sz w:val="20"/>
          <w:szCs w:val="20"/>
        </w:rPr>
        <w:t>i</w:t>
      </w:r>
      <w:r w:rsidRPr="00B6173C">
        <w:rPr>
          <w:rFonts w:ascii="Arial" w:eastAsia="Montserrat" w:hAnsi="Arial" w:cs="Arial"/>
          <w:sz w:val="20"/>
          <w:szCs w:val="20"/>
        </w:rPr>
        <w:t>nicio:</w:t>
      </w:r>
    </w:p>
    <w:p w14:paraId="33A60674" w14:textId="77777777" w:rsidR="001B2013" w:rsidRPr="00B6173C" w:rsidRDefault="001B2013" w:rsidP="001B2013">
      <w:pPr>
        <w:spacing w:line="276" w:lineRule="auto"/>
        <w:ind w:left="2585"/>
        <w:jc w:val="both"/>
        <w:rPr>
          <w:rFonts w:ascii="Arial" w:eastAsia="Montserrat" w:hAnsi="Arial" w:cs="Arial"/>
          <w:sz w:val="20"/>
          <w:szCs w:val="20"/>
        </w:rPr>
      </w:pPr>
    </w:p>
    <w:p w14:paraId="03525647" w14:textId="77777777" w:rsidR="001B2013" w:rsidRPr="00B6173C" w:rsidRDefault="001B2013" w:rsidP="00A7231B">
      <w:pPr>
        <w:numPr>
          <w:ilvl w:val="0"/>
          <w:numId w:val="46"/>
        </w:numPr>
        <w:spacing w:line="276" w:lineRule="auto"/>
        <w:ind w:left="567"/>
        <w:jc w:val="both"/>
        <w:rPr>
          <w:rFonts w:ascii="Arial" w:eastAsia="Montserrat" w:hAnsi="Arial" w:cs="Arial"/>
          <w:sz w:val="20"/>
          <w:szCs w:val="20"/>
        </w:rPr>
      </w:pPr>
      <w:r w:rsidRPr="00B6173C">
        <w:rPr>
          <w:rFonts w:ascii="Arial" w:eastAsia="Montserrat" w:hAnsi="Arial" w:cs="Arial"/>
          <w:sz w:val="20"/>
          <w:szCs w:val="20"/>
        </w:rPr>
        <w:t>Características del producto</w:t>
      </w:r>
    </w:p>
    <w:p w14:paraId="08C495DF" w14:textId="77777777" w:rsidR="001B2013" w:rsidRPr="00B6173C" w:rsidRDefault="001B2013" w:rsidP="00A7231B">
      <w:pPr>
        <w:numPr>
          <w:ilvl w:val="0"/>
          <w:numId w:val="46"/>
        </w:numPr>
        <w:spacing w:line="276" w:lineRule="auto"/>
        <w:ind w:left="567"/>
        <w:jc w:val="both"/>
        <w:rPr>
          <w:rFonts w:ascii="Arial" w:eastAsia="Montserrat" w:hAnsi="Arial" w:cs="Arial"/>
          <w:sz w:val="20"/>
          <w:szCs w:val="20"/>
        </w:rPr>
      </w:pPr>
      <w:r w:rsidRPr="00B6173C">
        <w:rPr>
          <w:rFonts w:ascii="Arial" w:eastAsia="Montserrat" w:hAnsi="Arial" w:cs="Arial"/>
          <w:sz w:val="20"/>
          <w:szCs w:val="20"/>
        </w:rPr>
        <w:t>Límites del proyecto (Visión operacional, criterios de aceptación y entregables)</w:t>
      </w:r>
    </w:p>
    <w:p w14:paraId="78B648B4" w14:textId="77777777" w:rsidR="001B2013" w:rsidRPr="00B6173C" w:rsidRDefault="001B2013" w:rsidP="00A7231B">
      <w:pPr>
        <w:numPr>
          <w:ilvl w:val="0"/>
          <w:numId w:val="46"/>
        </w:numPr>
        <w:spacing w:line="276" w:lineRule="auto"/>
        <w:ind w:left="567"/>
        <w:jc w:val="both"/>
        <w:rPr>
          <w:rFonts w:ascii="Arial" w:eastAsia="Montserrat" w:hAnsi="Arial" w:cs="Arial"/>
          <w:sz w:val="20"/>
          <w:szCs w:val="20"/>
        </w:rPr>
      </w:pPr>
      <w:r w:rsidRPr="00B6173C">
        <w:rPr>
          <w:rFonts w:ascii="Arial" w:eastAsia="Montserrat" w:hAnsi="Arial" w:cs="Arial"/>
          <w:sz w:val="20"/>
          <w:szCs w:val="20"/>
        </w:rPr>
        <w:t>Requerimientos funcionales y no funcionales</w:t>
      </w:r>
    </w:p>
    <w:p w14:paraId="0410172C" w14:textId="77777777" w:rsidR="001B2013" w:rsidRPr="00B6173C" w:rsidRDefault="001B2013" w:rsidP="00A7231B">
      <w:pPr>
        <w:numPr>
          <w:ilvl w:val="0"/>
          <w:numId w:val="46"/>
        </w:numPr>
        <w:spacing w:line="276" w:lineRule="auto"/>
        <w:ind w:left="567"/>
        <w:jc w:val="both"/>
        <w:rPr>
          <w:rFonts w:ascii="Arial" w:eastAsia="Montserrat" w:hAnsi="Arial" w:cs="Arial"/>
          <w:sz w:val="20"/>
          <w:szCs w:val="20"/>
        </w:rPr>
      </w:pPr>
      <w:r w:rsidRPr="00B6173C">
        <w:rPr>
          <w:rFonts w:ascii="Arial" w:eastAsia="Montserrat" w:hAnsi="Arial" w:cs="Arial"/>
          <w:sz w:val="20"/>
          <w:szCs w:val="20"/>
        </w:rPr>
        <w:t>Administración de riesgos</w:t>
      </w:r>
    </w:p>
    <w:p w14:paraId="32AECF11" w14:textId="77777777" w:rsidR="001B2013" w:rsidRPr="00B6173C" w:rsidRDefault="001B2013" w:rsidP="001B2013">
      <w:pPr>
        <w:spacing w:line="276" w:lineRule="auto"/>
        <w:jc w:val="both"/>
        <w:rPr>
          <w:rFonts w:ascii="Arial" w:eastAsia="Montserrat" w:hAnsi="Arial" w:cs="Arial"/>
          <w:sz w:val="20"/>
          <w:szCs w:val="20"/>
        </w:rPr>
      </w:pPr>
    </w:p>
    <w:p w14:paraId="774A88FA" w14:textId="2E1C4943"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Inicio de cada proyecto, el </w:t>
      </w:r>
      <w:r w:rsidR="000C758B">
        <w:rPr>
          <w:rFonts w:ascii="Arial" w:hAnsi="Arial" w:cs="Arial"/>
          <w:b/>
          <w:bCs/>
          <w:sz w:val="20"/>
          <w:szCs w:val="20"/>
        </w:rPr>
        <w:t>PROVEEDOR</w:t>
      </w:r>
      <w:r w:rsidR="00FB52C3">
        <w:rPr>
          <w:rFonts w:ascii="Arial" w:hAnsi="Arial" w:cs="Arial"/>
          <w:b/>
          <w:bCs/>
          <w:sz w:val="20"/>
          <w:szCs w:val="20"/>
        </w:rPr>
        <w:t xml:space="preserve"> </w:t>
      </w:r>
      <w:r w:rsidRPr="00B6173C">
        <w:rPr>
          <w:rFonts w:ascii="Arial" w:eastAsia="Montserrat" w:hAnsi="Arial" w:cs="Arial"/>
          <w:sz w:val="20"/>
          <w:szCs w:val="20"/>
        </w:rPr>
        <w:t>deberá proporcionar los entregables que corresponden a la fase, de acuerdo con los procesos compartidos.</w:t>
      </w:r>
    </w:p>
    <w:p w14:paraId="217E206A" w14:textId="77777777" w:rsidR="001B2013" w:rsidRDefault="001B2013" w:rsidP="00B42B05">
      <w:pPr>
        <w:spacing w:line="276" w:lineRule="auto"/>
        <w:jc w:val="both"/>
        <w:rPr>
          <w:rFonts w:ascii="Arial" w:hAnsi="Arial" w:cs="Arial"/>
          <w:sz w:val="20"/>
          <w:szCs w:val="20"/>
        </w:rPr>
      </w:pPr>
    </w:p>
    <w:p w14:paraId="768D5A47" w14:textId="77777777" w:rsidR="00CE1898" w:rsidRDefault="00CE1898" w:rsidP="00B42B05">
      <w:pPr>
        <w:spacing w:line="276" w:lineRule="auto"/>
        <w:jc w:val="both"/>
        <w:rPr>
          <w:rFonts w:ascii="Arial" w:hAnsi="Arial" w:cs="Arial"/>
          <w:sz w:val="20"/>
          <w:szCs w:val="20"/>
        </w:rPr>
      </w:pPr>
    </w:p>
    <w:p w14:paraId="7EAE4D49" w14:textId="77777777" w:rsidR="001B2013" w:rsidRPr="00B6173C" w:rsidRDefault="001B2013" w:rsidP="00A7231B">
      <w:pPr>
        <w:pStyle w:val="ListParagraph"/>
        <w:numPr>
          <w:ilvl w:val="0"/>
          <w:numId w:val="42"/>
        </w:numPr>
        <w:spacing w:line="276" w:lineRule="auto"/>
        <w:ind w:left="0" w:firstLine="0"/>
        <w:jc w:val="both"/>
        <w:rPr>
          <w:rFonts w:ascii="Arial" w:hAnsi="Arial" w:cs="Arial"/>
          <w:b/>
          <w:bCs/>
          <w:sz w:val="20"/>
          <w:szCs w:val="20"/>
        </w:rPr>
      </w:pPr>
      <w:r w:rsidRPr="00B6173C">
        <w:rPr>
          <w:rFonts w:ascii="Arial" w:hAnsi="Arial" w:cs="Arial"/>
          <w:b/>
          <w:bCs/>
          <w:sz w:val="20"/>
          <w:szCs w:val="20"/>
        </w:rPr>
        <w:t>Fase de Elaboración</w:t>
      </w:r>
    </w:p>
    <w:p w14:paraId="7FD7D97F" w14:textId="77777777" w:rsidR="001B2013" w:rsidRPr="00B6173C" w:rsidRDefault="001B2013" w:rsidP="001B2013">
      <w:pPr>
        <w:spacing w:line="276" w:lineRule="auto"/>
        <w:ind w:left="2160"/>
        <w:jc w:val="both"/>
        <w:rPr>
          <w:rFonts w:ascii="Arial" w:eastAsia="Montserrat" w:hAnsi="Arial" w:cs="Arial"/>
          <w:sz w:val="20"/>
          <w:szCs w:val="20"/>
        </w:rPr>
      </w:pPr>
    </w:p>
    <w:p w14:paraId="16BFDBFE" w14:textId="5F6A6C84"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sidR="000C758B">
        <w:rPr>
          <w:rFonts w:ascii="Arial" w:hAnsi="Arial" w:cs="Arial"/>
          <w:b/>
          <w:bCs/>
          <w:sz w:val="20"/>
          <w:szCs w:val="20"/>
        </w:rPr>
        <w:t>PROVEEDOR</w:t>
      </w:r>
      <w:r w:rsidR="00DE13C1">
        <w:rPr>
          <w:rFonts w:ascii="Arial" w:hAnsi="Arial" w:cs="Arial"/>
          <w:b/>
          <w:bCs/>
          <w:sz w:val="20"/>
          <w:szCs w:val="20"/>
        </w:rPr>
        <w:t>.</w:t>
      </w:r>
      <w:r w:rsidRPr="00B6173C">
        <w:rPr>
          <w:rFonts w:ascii="Arial" w:eastAsia="Montserrat" w:hAnsi="Arial" w:cs="Arial"/>
          <w:sz w:val="20"/>
          <w:szCs w:val="20"/>
        </w:rPr>
        <w:t xml:space="preserve"> Lo anterior, </w:t>
      </w:r>
      <w:r w:rsidR="00935343">
        <w:rPr>
          <w:rFonts w:ascii="Arial" w:eastAsia="Montserrat" w:hAnsi="Arial" w:cs="Arial"/>
          <w:sz w:val="20"/>
          <w:szCs w:val="20"/>
        </w:rPr>
        <w:t>si</w:t>
      </w:r>
      <w:r w:rsidRPr="00B6173C">
        <w:rPr>
          <w:rFonts w:ascii="Arial" w:eastAsia="Montserrat" w:hAnsi="Arial" w:cs="Arial"/>
          <w:sz w:val="20"/>
          <w:szCs w:val="20"/>
        </w:rPr>
        <w:t xml:space="preserve"> el proyecto inici</w:t>
      </w:r>
      <w:r w:rsidR="00935343">
        <w:rPr>
          <w:rFonts w:ascii="Arial" w:eastAsia="Montserrat" w:hAnsi="Arial" w:cs="Arial"/>
          <w:sz w:val="20"/>
          <w:szCs w:val="20"/>
        </w:rPr>
        <w:t>a</w:t>
      </w:r>
      <w:r w:rsidRPr="00B6173C">
        <w:rPr>
          <w:rFonts w:ascii="Arial" w:eastAsia="Montserrat" w:hAnsi="Arial" w:cs="Arial"/>
          <w:sz w:val="20"/>
          <w:szCs w:val="20"/>
        </w:rPr>
        <w:t xml:space="preserve"> en esta fase.</w:t>
      </w:r>
    </w:p>
    <w:p w14:paraId="596766AE" w14:textId="77777777" w:rsidR="001B2013" w:rsidRPr="00B6173C" w:rsidRDefault="001B2013" w:rsidP="001B2013">
      <w:pPr>
        <w:spacing w:line="276" w:lineRule="auto"/>
        <w:ind w:left="2160"/>
        <w:jc w:val="both"/>
        <w:rPr>
          <w:rFonts w:ascii="Arial" w:eastAsia="Montserrat" w:hAnsi="Arial" w:cs="Arial"/>
          <w:sz w:val="20"/>
          <w:szCs w:val="20"/>
        </w:rPr>
      </w:pPr>
    </w:p>
    <w:p w14:paraId="6EDAFF05" w14:textId="77777777"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solicitar su atención en la modalidad de servicios conforme a lo establecido en el Anexo Técnico, o bien en la modalidad establecida como Demanda de Ingeniería en Sitio.</w:t>
      </w:r>
    </w:p>
    <w:p w14:paraId="62764C8A" w14:textId="77777777" w:rsidR="001B2013" w:rsidRPr="00B6173C" w:rsidRDefault="001B2013" w:rsidP="001B2013">
      <w:pPr>
        <w:spacing w:line="276" w:lineRule="auto"/>
        <w:jc w:val="both"/>
        <w:rPr>
          <w:rFonts w:ascii="Arial" w:eastAsia="Montserrat" w:hAnsi="Arial" w:cs="Arial"/>
          <w:sz w:val="20"/>
          <w:szCs w:val="20"/>
        </w:rPr>
      </w:pPr>
    </w:p>
    <w:p w14:paraId="5A1BE498" w14:textId="77CCA876" w:rsidR="00107373"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 EL </w:t>
      </w:r>
      <w:r w:rsidR="000C758B">
        <w:rPr>
          <w:rFonts w:ascii="Arial" w:hAnsi="Arial" w:cs="Arial"/>
          <w:b/>
          <w:bCs/>
          <w:sz w:val="20"/>
          <w:szCs w:val="20"/>
        </w:rPr>
        <w:t xml:space="preserve">PROVEEDOR </w:t>
      </w:r>
      <w:r w:rsidRPr="00B6173C">
        <w:rPr>
          <w:rFonts w:ascii="Arial" w:eastAsia="Montserrat" w:hAnsi="Arial" w:cs="Arial"/>
          <w:sz w:val="20"/>
          <w:szCs w:val="20"/>
        </w:rPr>
        <w:t xml:space="preserve">entregará un cronograma de trabajo del resto de la solución (elaboración, construcción y transición), máximo a los </w:t>
      </w:r>
      <w:r w:rsidR="00A35DC2">
        <w:rPr>
          <w:rFonts w:ascii="Arial" w:eastAsia="Montserrat" w:hAnsi="Arial" w:cs="Arial"/>
          <w:sz w:val="20"/>
          <w:szCs w:val="20"/>
        </w:rPr>
        <w:t>5</w:t>
      </w:r>
      <w:r w:rsidRPr="00B6173C">
        <w:rPr>
          <w:rFonts w:ascii="Arial" w:eastAsia="Montserrat" w:hAnsi="Arial" w:cs="Arial"/>
          <w:sz w:val="20"/>
          <w:szCs w:val="20"/>
        </w:rPr>
        <w:t xml:space="preserve"> (</w:t>
      </w:r>
      <w:r w:rsidR="00A35DC2">
        <w:rPr>
          <w:rFonts w:ascii="Arial" w:eastAsia="Montserrat" w:hAnsi="Arial" w:cs="Arial"/>
          <w:sz w:val="20"/>
          <w:szCs w:val="20"/>
        </w:rPr>
        <w:t>cinco</w:t>
      </w:r>
      <w:r w:rsidRPr="00B6173C">
        <w:rPr>
          <w:rFonts w:ascii="Arial" w:eastAsia="Montserrat" w:hAnsi="Arial" w:cs="Arial"/>
          <w:sz w:val="20"/>
          <w:szCs w:val="20"/>
        </w:rPr>
        <w:t>) días hábiles a partir de la formalización de la fase de elaboración (solicitud de servicio) y de la estimación autorizada.</w:t>
      </w:r>
    </w:p>
    <w:p w14:paraId="3348FBD2" w14:textId="77777777" w:rsidR="00107373" w:rsidRPr="00B6173C" w:rsidRDefault="00107373" w:rsidP="001B2013">
      <w:pPr>
        <w:spacing w:line="276" w:lineRule="auto"/>
        <w:jc w:val="both"/>
        <w:rPr>
          <w:rFonts w:ascii="Arial" w:eastAsia="Montserrat" w:hAnsi="Arial" w:cs="Arial"/>
          <w:sz w:val="20"/>
          <w:szCs w:val="20"/>
        </w:rPr>
      </w:pPr>
    </w:p>
    <w:p w14:paraId="136A8FDB" w14:textId="77777777" w:rsidR="001B2013" w:rsidRPr="00B6173C" w:rsidRDefault="001B2013" w:rsidP="001B2013">
      <w:pPr>
        <w:spacing w:line="276" w:lineRule="auto"/>
        <w:jc w:val="both"/>
        <w:rPr>
          <w:rFonts w:ascii="Arial" w:eastAsia="Montserrat" w:hAnsi="Arial" w:cs="Arial"/>
          <w:b/>
          <w:bCs/>
          <w:sz w:val="20"/>
          <w:szCs w:val="20"/>
        </w:rPr>
      </w:pPr>
      <w:r w:rsidRPr="00B6173C">
        <w:rPr>
          <w:rFonts w:ascii="Arial" w:eastAsia="Montserrat" w:hAnsi="Arial" w:cs="Arial"/>
          <w:b/>
          <w:bCs/>
          <w:sz w:val="20"/>
          <w:szCs w:val="20"/>
        </w:rPr>
        <w:t>Actividades generales por desarrollar dentro de la fase de elaboración:</w:t>
      </w:r>
    </w:p>
    <w:p w14:paraId="7A1D78B5" w14:textId="77777777" w:rsidR="001B2013" w:rsidRPr="00B6173C" w:rsidRDefault="001B2013" w:rsidP="001B2013">
      <w:pPr>
        <w:spacing w:line="276" w:lineRule="auto"/>
        <w:ind w:left="2160"/>
        <w:jc w:val="both"/>
        <w:rPr>
          <w:rFonts w:ascii="Arial" w:eastAsia="Montserrat" w:hAnsi="Arial" w:cs="Arial"/>
          <w:sz w:val="20"/>
          <w:szCs w:val="20"/>
        </w:rPr>
      </w:pPr>
    </w:p>
    <w:p w14:paraId="57ACA1C7"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Identificar, moldear y recopilar las necesidades del usuario.</w:t>
      </w:r>
    </w:p>
    <w:p w14:paraId="14C72A09"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Desarrollo de requerimientos funcionales y no funcionales.</w:t>
      </w:r>
    </w:p>
    <w:p w14:paraId="37A44D79" w14:textId="431E786E"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Medición </w:t>
      </w:r>
      <w:r w:rsidR="00E31D3B">
        <w:rPr>
          <w:rFonts w:ascii="Arial" w:eastAsia="Montserrat" w:hAnsi="Arial" w:cs="Arial"/>
          <w:sz w:val="20"/>
          <w:szCs w:val="20"/>
        </w:rPr>
        <w:t xml:space="preserve">de esfuerzo y costo </w:t>
      </w:r>
      <w:r w:rsidRPr="00B6173C">
        <w:rPr>
          <w:rFonts w:ascii="Arial" w:eastAsia="Montserrat" w:hAnsi="Arial" w:cs="Arial"/>
          <w:sz w:val="20"/>
          <w:szCs w:val="20"/>
        </w:rPr>
        <w:t>de los requerimientos funcionales</w:t>
      </w:r>
      <w:r w:rsidR="00911F33">
        <w:rPr>
          <w:rFonts w:ascii="Arial" w:eastAsia="Montserrat" w:hAnsi="Arial" w:cs="Arial"/>
          <w:sz w:val="20"/>
          <w:szCs w:val="20"/>
        </w:rPr>
        <w:t>.</w:t>
      </w:r>
    </w:p>
    <w:p w14:paraId="353CE942"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Definición de arquitectura de la solución tecnológica la cual deberá ser aprobada por la Coordinación de Desarrollo Tecnológico (CDT) considerando las políticas institucionales de arquitectura y la Coordinación de Servicios de Infraestructura Tecnológica Institucional (CSITI) considerando sus capacidades y planeación de infraestructura tecnológica en Centros de Datos Institucionales.</w:t>
      </w:r>
    </w:p>
    <w:p w14:paraId="7CCD5BB2" w14:textId="51C360FC"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 xml:space="preserve">Solicitud de ambientes tecnológicos </w:t>
      </w:r>
      <w:r w:rsidR="00803CA4">
        <w:rPr>
          <w:rFonts w:ascii="Arial" w:eastAsia="Montserrat" w:hAnsi="Arial" w:cs="Arial"/>
          <w:sz w:val="20"/>
          <w:szCs w:val="20"/>
        </w:rPr>
        <w:t>con</w:t>
      </w:r>
      <w:r w:rsidR="00803CA4" w:rsidRPr="00B6173C">
        <w:rPr>
          <w:rFonts w:ascii="Arial" w:eastAsia="Montserrat" w:hAnsi="Arial" w:cs="Arial"/>
          <w:sz w:val="20"/>
          <w:szCs w:val="20"/>
        </w:rPr>
        <w:t xml:space="preserve"> </w:t>
      </w:r>
      <w:r w:rsidRPr="00B6173C">
        <w:rPr>
          <w:rFonts w:ascii="Arial" w:eastAsia="Montserrat" w:hAnsi="Arial" w:cs="Arial"/>
          <w:sz w:val="20"/>
          <w:szCs w:val="20"/>
        </w:rPr>
        <w:t xml:space="preserve">base </w:t>
      </w:r>
      <w:r w:rsidR="00803CA4">
        <w:rPr>
          <w:rFonts w:ascii="Arial" w:eastAsia="Montserrat" w:hAnsi="Arial" w:cs="Arial"/>
          <w:sz w:val="20"/>
          <w:szCs w:val="20"/>
        </w:rPr>
        <w:t>en</w:t>
      </w:r>
      <w:r w:rsidRPr="00B6173C">
        <w:rPr>
          <w:rFonts w:ascii="Arial" w:eastAsia="Montserrat" w:hAnsi="Arial" w:cs="Arial"/>
          <w:sz w:val="20"/>
          <w:szCs w:val="20"/>
        </w:rPr>
        <w:t xml:space="preserve"> la arquitectura aprobada.</w:t>
      </w:r>
    </w:p>
    <w:p w14:paraId="6D43A9E2"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Análisis y validación de los requerimientos de la solución tecnológica.</w:t>
      </w:r>
    </w:p>
    <w:p w14:paraId="57D9246F" w14:textId="77777777" w:rsidR="001B2013" w:rsidRPr="00B6173C"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Realizar el diseño de la solución tecnológica.</w:t>
      </w:r>
    </w:p>
    <w:p w14:paraId="2CCF4926" w14:textId="71072292" w:rsidR="00D92CD0" w:rsidRPr="00C73168" w:rsidRDefault="001B2013" w:rsidP="00A7231B">
      <w:pPr>
        <w:numPr>
          <w:ilvl w:val="0"/>
          <w:numId w:val="45"/>
        </w:numPr>
        <w:spacing w:line="276" w:lineRule="auto"/>
        <w:ind w:left="284"/>
        <w:jc w:val="both"/>
        <w:rPr>
          <w:rFonts w:ascii="Arial" w:eastAsia="Montserrat" w:hAnsi="Arial" w:cs="Arial"/>
          <w:sz w:val="20"/>
          <w:szCs w:val="20"/>
        </w:rPr>
      </w:pPr>
      <w:r w:rsidRPr="00B6173C">
        <w:rPr>
          <w:rFonts w:ascii="Arial" w:eastAsia="Montserrat" w:hAnsi="Arial" w:cs="Arial"/>
          <w:sz w:val="20"/>
          <w:szCs w:val="20"/>
        </w:rPr>
        <w:t>Resolución de los riesgos de la fase.</w:t>
      </w:r>
    </w:p>
    <w:p w14:paraId="60405A94" w14:textId="77777777" w:rsidR="00D92CD0" w:rsidRPr="00B6173C" w:rsidRDefault="00D92CD0" w:rsidP="00D92CD0">
      <w:pPr>
        <w:spacing w:line="276" w:lineRule="auto"/>
        <w:ind w:left="-76"/>
        <w:jc w:val="both"/>
        <w:rPr>
          <w:rFonts w:ascii="Arial" w:eastAsia="Montserrat" w:hAnsi="Arial" w:cs="Arial"/>
          <w:sz w:val="20"/>
          <w:szCs w:val="20"/>
        </w:rPr>
      </w:pPr>
    </w:p>
    <w:p w14:paraId="0ABFD27A" w14:textId="5865A56E" w:rsidR="001B2013" w:rsidRPr="00B6173C" w:rsidRDefault="001B2013" w:rsidP="00D92CD0">
      <w:pPr>
        <w:spacing w:line="276" w:lineRule="auto"/>
        <w:ind w:left="-76"/>
        <w:jc w:val="both"/>
        <w:rPr>
          <w:rFonts w:ascii="Arial" w:eastAsia="Montserrat" w:hAnsi="Arial" w:cs="Arial"/>
          <w:sz w:val="20"/>
          <w:szCs w:val="20"/>
        </w:rPr>
      </w:pPr>
      <w:r w:rsidRPr="00B6173C">
        <w:rPr>
          <w:rFonts w:ascii="Arial" w:eastAsia="Montserrat" w:hAnsi="Arial" w:cs="Arial"/>
          <w:sz w:val="20"/>
          <w:szCs w:val="20"/>
        </w:rPr>
        <w:t xml:space="preserve">Al finalizar la fase de Elaboración de cada proyecto, el </w:t>
      </w:r>
      <w:r w:rsidR="000C758B">
        <w:rPr>
          <w:rFonts w:ascii="Arial" w:hAnsi="Arial" w:cs="Arial"/>
          <w:b/>
          <w:bCs/>
          <w:sz w:val="20"/>
          <w:szCs w:val="20"/>
        </w:rPr>
        <w:t xml:space="preserve">PROVEEDOR </w:t>
      </w:r>
      <w:r w:rsidRPr="00B6173C">
        <w:rPr>
          <w:rFonts w:ascii="Arial" w:eastAsia="Montserrat" w:hAnsi="Arial" w:cs="Arial"/>
          <w:sz w:val="20"/>
          <w:szCs w:val="20"/>
        </w:rPr>
        <w:t>deberá facilitar los entregables que corresponden a esta fase, de acuerdo con los procesos compartidos.</w:t>
      </w:r>
    </w:p>
    <w:p w14:paraId="72C49810" w14:textId="77777777" w:rsidR="001B2013" w:rsidRPr="00B6173C" w:rsidRDefault="001B2013" w:rsidP="001B2013">
      <w:pPr>
        <w:spacing w:line="276" w:lineRule="auto"/>
        <w:ind w:left="2160"/>
        <w:jc w:val="both"/>
        <w:rPr>
          <w:rFonts w:ascii="Arial" w:eastAsia="Montserrat" w:hAnsi="Arial" w:cs="Arial"/>
          <w:sz w:val="20"/>
          <w:szCs w:val="20"/>
        </w:rPr>
      </w:pPr>
    </w:p>
    <w:p w14:paraId="7B0A96AB" w14:textId="711C6828" w:rsidR="001B2013" w:rsidRPr="00B6173C" w:rsidRDefault="001B2013" w:rsidP="00A7231B">
      <w:pPr>
        <w:pStyle w:val="ListParagraph"/>
        <w:numPr>
          <w:ilvl w:val="0"/>
          <w:numId w:val="42"/>
        </w:numPr>
        <w:spacing w:line="276" w:lineRule="auto"/>
        <w:ind w:left="0" w:firstLine="0"/>
        <w:jc w:val="both"/>
        <w:rPr>
          <w:rFonts w:ascii="Arial" w:hAnsi="Arial" w:cs="Arial"/>
          <w:b/>
          <w:bCs/>
          <w:sz w:val="20"/>
          <w:szCs w:val="20"/>
        </w:rPr>
      </w:pPr>
      <w:r w:rsidRPr="00B6173C">
        <w:rPr>
          <w:rFonts w:ascii="Arial" w:hAnsi="Arial" w:cs="Arial"/>
          <w:b/>
          <w:bCs/>
          <w:sz w:val="20"/>
          <w:szCs w:val="20"/>
        </w:rPr>
        <w:t>Fase de Construcción</w:t>
      </w:r>
      <w:r w:rsidR="00CA2C7B">
        <w:rPr>
          <w:rFonts w:ascii="Arial" w:hAnsi="Arial" w:cs="Arial"/>
          <w:b/>
          <w:bCs/>
          <w:sz w:val="20"/>
          <w:szCs w:val="20"/>
        </w:rPr>
        <w:t xml:space="preserve"> proyectos ágiles (PDL)</w:t>
      </w:r>
    </w:p>
    <w:p w14:paraId="60431DDF" w14:textId="77777777" w:rsidR="001B2013" w:rsidRPr="00B6173C" w:rsidRDefault="001B2013" w:rsidP="001B2013">
      <w:pPr>
        <w:spacing w:line="276" w:lineRule="auto"/>
        <w:ind w:left="2160"/>
        <w:jc w:val="both"/>
        <w:rPr>
          <w:rFonts w:ascii="Arial" w:eastAsia="Montserrat" w:hAnsi="Arial" w:cs="Arial"/>
          <w:sz w:val="20"/>
          <w:szCs w:val="20"/>
        </w:rPr>
      </w:pPr>
    </w:p>
    <w:p w14:paraId="30D789A4"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Pr>
          <w:rFonts w:ascii="Arial" w:hAnsi="Arial" w:cs="Arial"/>
          <w:b/>
          <w:bCs/>
          <w:sz w:val="20"/>
          <w:szCs w:val="20"/>
        </w:rPr>
        <w:t>PROVEEDOR</w:t>
      </w:r>
      <w:r w:rsidRPr="00B6173C">
        <w:rPr>
          <w:rFonts w:ascii="Arial" w:eastAsia="Montserrat" w:hAnsi="Arial" w:cs="Arial"/>
          <w:sz w:val="20"/>
          <w:szCs w:val="20"/>
        </w:rPr>
        <w:t xml:space="preserve">. Lo anterior, </w:t>
      </w:r>
      <w:r>
        <w:rPr>
          <w:rFonts w:ascii="Arial" w:eastAsia="Montserrat" w:hAnsi="Arial" w:cs="Arial"/>
          <w:sz w:val="20"/>
          <w:szCs w:val="20"/>
        </w:rPr>
        <w:t>si</w:t>
      </w:r>
      <w:r w:rsidRPr="00B6173C">
        <w:rPr>
          <w:rFonts w:ascii="Arial" w:eastAsia="Montserrat" w:hAnsi="Arial" w:cs="Arial"/>
          <w:sz w:val="20"/>
          <w:szCs w:val="20"/>
        </w:rPr>
        <w:t xml:space="preserve"> el proyecto inicie en esta fase.</w:t>
      </w:r>
    </w:p>
    <w:p w14:paraId="57C81C76" w14:textId="77777777" w:rsidR="00CA2C7B" w:rsidRPr="00B6173C" w:rsidRDefault="00CA2C7B" w:rsidP="00CA2C7B">
      <w:pPr>
        <w:spacing w:line="276" w:lineRule="auto"/>
        <w:ind w:left="284"/>
        <w:jc w:val="both"/>
        <w:rPr>
          <w:rFonts w:ascii="Arial" w:eastAsia="Montserrat" w:hAnsi="Arial" w:cs="Arial"/>
          <w:sz w:val="20"/>
          <w:szCs w:val="20"/>
        </w:rPr>
      </w:pPr>
    </w:p>
    <w:p w14:paraId="32F8CA70"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solicitar su atención en la modalidad de servicios conforme a lo establecido en el Anexo Técnico, o bien en la modalidad establecida como Demanda de Ingeniería en Sitio.</w:t>
      </w:r>
    </w:p>
    <w:p w14:paraId="0D7AEFED" w14:textId="77777777" w:rsidR="00CA2C7B" w:rsidRPr="00B6173C" w:rsidRDefault="00CA2C7B" w:rsidP="00CA2C7B">
      <w:pPr>
        <w:spacing w:line="276" w:lineRule="auto"/>
        <w:ind w:left="284"/>
        <w:jc w:val="both"/>
        <w:rPr>
          <w:rFonts w:ascii="Arial" w:eastAsia="Montserrat" w:hAnsi="Arial" w:cs="Arial"/>
          <w:sz w:val="20"/>
          <w:szCs w:val="20"/>
        </w:rPr>
      </w:pPr>
    </w:p>
    <w:p w14:paraId="067CE68A" w14:textId="7F098B14" w:rsidR="00CA2C7B" w:rsidRPr="00CA2C7B" w:rsidRDefault="00CA2C7B" w:rsidP="00CA2C7B">
      <w:pPr>
        <w:spacing w:line="276" w:lineRule="auto"/>
        <w:jc w:val="both"/>
        <w:rPr>
          <w:rFonts w:ascii="Arial" w:eastAsia="Montserrat" w:hAnsi="Arial" w:cs="Arial"/>
          <w:sz w:val="20"/>
          <w:szCs w:val="20"/>
        </w:rPr>
      </w:pPr>
      <w:r w:rsidRPr="00CA2C7B">
        <w:rPr>
          <w:rFonts w:ascii="Arial" w:eastAsia="Montserrat" w:hAnsi="Arial" w:cs="Arial"/>
          <w:b/>
          <w:bCs/>
          <w:sz w:val="20"/>
          <w:szCs w:val="20"/>
        </w:rPr>
        <w:t>EL PROVEEDOR</w:t>
      </w:r>
      <w:r w:rsidRPr="00CA2C7B">
        <w:rPr>
          <w:rFonts w:ascii="Arial" w:eastAsia="Montserrat" w:hAnsi="Arial" w:cs="Arial"/>
          <w:sz w:val="20"/>
          <w:szCs w:val="20"/>
        </w:rPr>
        <w:t xml:space="preserve"> deberá entregar una propuesta de solución con donde de manera enunciativa mas no limitativa vendrá acompañada de un roadmap, así como la estimación de los esfuerzos/modelo de costos, incluyendo el número y estrategia de sprints , duración, equipo de trabajo propuesto, listado de entregables; máximo a los 7 (siete) días hábiles a partir de la Solicitud de servicio.</w:t>
      </w:r>
    </w:p>
    <w:p w14:paraId="7E2DF76F" w14:textId="77777777" w:rsidR="00CA2C7B" w:rsidRPr="00B6173C" w:rsidRDefault="00CA2C7B" w:rsidP="00107373">
      <w:pPr>
        <w:spacing w:line="276" w:lineRule="auto"/>
        <w:jc w:val="both"/>
        <w:rPr>
          <w:rFonts w:ascii="Arial" w:eastAsia="Montserrat" w:hAnsi="Arial" w:cs="Arial"/>
          <w:sz w:val="20"/>
          <w:szCs w:val="20"/>
        </w:rPr>
      </w:pPr>
    </w:p>
    <w:p w14:paraId="447A6AB7"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Con el objetivo de asegurar que los servicios se realicen estrictamente con apego de los estándares definidos,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podrá realizar actividades de calidad de soluciones tecnológicas, sobre el código fuente generado durante la ejecución de estos servicios a través de la ejecución de inspecciones y pruebas de software. En el caso en el que la codificación no cumpla con las especificaciones requeridas,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solicitará los ajustes necesarios que aseguren el cumplimiento de los estándares establecidos y el </w:t>
      </w:r>
      <w:r>
        <w:rPr>
          <w:rFonts w:ascii="Arial" w:hAnsi="Arial" w:cs="Arial"/>
          <w:b/>
          <w:bCs/>
          <w:sz w:val="20"/>
          <w:szCs w:val="20"/>
        </w:rPr>
        <w:t xml:space="preserve">PROVEEDOR </w:t>
      </w:r>
      <w:r w:rsidRPr="00B6173C">
        <w:rPr>
          <w:rFonts w:ascii="Arial" w:eastAsia="Montserrat" w:hAnsi="Arial" w:cs="Arial"/>
          <w:sz w:val="20"/>
          <w:szCs w:val="20"/>
        </w:rPr>
        <w:t xml:space="preserve">deberá corregir los defectos sin costo adicional y se aplicarán las deductivas correspondientes de conformidad con la sección “9. Niveles de servicio acordados que deberán de cumplirse”. </w:t>
      </w:r>
    </w:p>
    <w:p w14:paraId="275CBF08" w14:textId="77777777" w:rsidR="00CA2C7B" w:rsidRDefault="00CA2C7B" w:rsidP="00CA2C7B">
      <w:pPr>
        <w:spacing w:line="276" w:lineRule="auto"/>
        <w:jc w:val="both"/>
        <w:rPr>
          <w:rFonts w:ascii="Arial" w:eastAsia="Montserrat" w:hAnsi="Arial" w:cs="Arial"/>
          <w:sz w:val="20"/>
          <w:szCs w:val="20"/>
        </w:rPr>
      </w:pPr>
    </w:p>
    <w:p w14:paraId="4C29EA49" w14:textId="77777777" w:rsidR="00107373" w:rsidRPr="00B6173C" w:rsidRDefault="00107373" w:rsidP="00CA2C7B">
      <w:pPr>
        <w:spacing w:line="276" w:lineRule="auto"/>
        <w:jc w:val="both"/>
        <w:rPr>
          <w:rFonts w:ascii="Arial" w:eastAsia="Montserrat" w:hAnsi="Arial" w:cs="Arial"/>
          <w:sz w:val="20"/>
          <w:szCs w:val="20"/>
        </w:rPr>
      </w:pPr>
    </w:p>
    <w:p w14:paraId="2C195380"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Actividades generales para desarrollar dentro de la fase de construcción:</w:t>
      </w:r>
    </w:p>
    <w:p w14:paraId="62A514D0" w14:textId="77777777" w:rsidR="00CA2C7B" w:rsidRPr="00B6173C" w:rsidRDefault="00CA2C7B" w:rsidP="00CA2C7B">
      <w:pPr>
        <w:spacing w:line="276" w:lineRule="auto"/>
        <w:ind w:left="2160"/>
        <w:jc w:val="both"/>
        <w:rPr>
          <w:rFonts w:ascii="Arial" w:eastAsia="Montserrat" w:hAnsi="Arial" w:cs="Arial"/>
          <w:sz w:val="20"/>
          <w:szCs w:val="20"/>
        </w:rPr>
      </w:pPr>
    </w:p>
    <w:p w14:paraId="721C5C0E"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Construcción y realización de requerimientos funcionales y no funcionales.</w:t>
      </w:r>
    </w:p>
    <w:p w14:paraId="450485E3"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Codificación de componentes.</w:t>
      </w:r>
    </w:p>
    <w:p w14:paraId="59913898"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Ensamblar componentes de la solución.</w:t>
      </w:r>
    </w:p>
    <w:p w14:paraId="333504F9"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Especificación de casos de prueba.</w:t>
      </w:r>
    </w:p>
    <w:p w14:paraId="140C9190"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Establecer y ejecutar la validación.</w:t>
      </w:r>
    </w:p>
    <w:p w14:paraId="4138F144"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Inventario de componentes.</w:t>
      </w:r>
    </w:p>
    <w:p w14:paraId="408CA122" w14:textId="77777777" w:rsidR="00CA2C7B" w:rsidRPr="00B6173C" w:rsidRDefault="00CA2C7B" w:rsidP="00A7231B">
      <w:pPr>
        <w:numPr>
          <w:ilvl w:val="0"/>
          <w:numId w:val="44"/>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Resolución de riesgos de la fase.</w:t>
      </w:r>
    </w:p>
    <w:p w14:paraId="6E0E709D" w14:textId="77777777" w:rsidR="00CA2C7B" w:rsidRDefault="00CA2C7B" w:rsidP="00A7231B">
      <w:pPr>
        <w:numPr>
          <w:ilvl w:val="0"/>
          <w:numId w:val="44"/>
        </w:numPr>
        <w:spacing w:line="276" w:lineRule="auto"/>
        <w:ind w:left="709"/>
        <w:jc w:val="both"/>
        <w:rPr>
          <w:rFonts w:ascii="Arial" w:eastAsia="Montserrat" w:hAnsi="Arial" w:cs="Arial"/>
          <w:sz w:val="20"/>
          <w:szCs w:val="20"/>
        </w:rPr>
      </w:pPr>
      <w:r w:rsidRPr="00B32D1E">
        <w:rPr>
          <w:rFonts w:ascii="Arial" w:eastAsia="Montserrat" w:hAnsi="Arial" w:cs="Arial"/>
          <w:sz w:val="20"/>
          <w:szCs w:val="20"/>
        </w:rPr>
        <w:t xml:space="preserve">Realización de pruebas unitarias e integrales </w:t>
      </w:r>
    </w:p>
    <w:p w14:paraId="3B031A04" w14:textId="77777777" w:rsidR="00CA2C7B" w:rsidRPr="00B32D1E" w:rsidRDefault="00CA2C7B" w:rsidP="00CA2C7B">
      <w:pPr>
        <w:spacing w:line="276" w:lineRule="auto"/>
        <w:ind w:left="2160"/>
        <w:jc w:val="both"/>
        <w:rPr>
          <w:rFonts w:ascii="Arial" w:eastAsia="Montserrat" w:hAnsi="Arial" w:cs="Arial"/>
          <w:sz w:val="20"/>
          <w:szCs w:val="20"/>
        </w:rPr>
      </w:pPr>
    </w:p>
    <w:p w14:paraId="0109E359" w14:textId="77777777" w:rsidR="00CA2C7B" w:rsidRPr="00B6173C" w:rsidRDefault="00CA2C7B" w:rsidP="00CA2C7B">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Construcción de cada proyecto, el </w:t>
      </w:r>
      <w:r>
        <w:rPr>
          <w:rFonts w:ascii="Arial" w:hAnsi="Arial" w:cs="Arial"/>
          <w:b/>
          <w:bCs/>
          <w:sz w:val="20"/>
          <w:szCs w:val="20"/>
        </w:rPr>
        <w:t xml:space="preserve">PROVEEDOR </w:t>
      </w:r>
      <w:r w:rsidRPr="00B6173C">
        <w:rPr>
          <w:rFonts w:ascii="Arial" w:eastAsia="Montserrat" w:hAnsi="Arial" w:cs="Arial"/>
          <w:sz w:val="20"/>
          <w:szCs w:val="20"/>
        </w:rPr>
        <w:t>deberá facilitar los entregables que corresponden a esta fase, de acuerdo con los procesos compartidos.</w:t>
      </w:r>
    </w:p>
    <w:p w14:paraId="21EA56B4" w14:textId="77777777" w:rsidR="00CA2C7B" w:rsidRDefault="00CA2C7B" w:rsidP="00D92CD0">
      <w:pPr>
        <w:spacing w:line="276" w:lineRule="auto"/>
        <w:jc w:val="both"/>
        <w:rPr>
          <w:rFonts w:ascii="Arial" w:eastAsia="Montserrat" w:hAnsi="Arial" w:cs="Arial"/>
          <w:sz w:val="20"/>
          <w:szCs w:val="20"/>
        </w:rPr>
      </w:pPr>
    </w:p>
    <w:p w14:paraId="08C60C6E" w14:textId="77777777" w:rsidR="00CA2C7B" w:rsidRDefault="00CA2C7B" w:rsidP="00D92CD0">
      <w:pPr>
        <w:spacing w:line="276" w:lineRule="auto"/>
        <w:jc w:val="both"/>
        <w:rPr>
          <w:rFonts w:ascii="Arial" w:eastAsia="Montserrat" w:hAnsi="Arial" w:cs="Arial"/>
          <w:sz w:val="20"/>
          <w:szCs w:val="20"/>
        </w:rPr>
      </w:pPr>
    </w:p>
    <w:p w14:paraId="55A36E36" w14:textId="41FCBE79" w:rsidR="00CA2C7B" w:rsidRPr="00CA2C7B" w:rsidRDefault="00CA2C7B" w:rsidP="00A7231B">
      <w:pPr>
        <w:pStyle w:val="ListParagraph"/>
        <w:numPr>
          <w:ilvl w:val="0"/>
          <w:numId w:val="42"/>
        </w:numPr>
        <w:spacing w:line="276" w:lineRule="auto"/>
        <w:ind w:left="0" w:firstLine="0"/>
        <w:jc w:val="both"/>
        <w:rPr>
          <w:rFonts w:ascii="Arial" w:eastAsia="Montserrat" w:hAnsi="Arial" w:cs="Arial"/>
          <w:b/>
          <w:bCs/>
          <w:sz w:val="20"/>
          <w:szCs w:val="20"/>
        </w:rPr>
      </w:pPr>
      <w:r w:rsidRPr="00CA2C7B">
        <w:rPr>
          <w:rFonts w:ascii="Arial" w:eastAsia="Montserrat" w:hAnsi="Arial" w:cs="Arial"/>
          <w:b/>
          <w:bCs/>
          <w:sz w:val="20"/>
          <w:szCs w:val="20"/>
        </w:rPr>
        <w:t xml:space="preserve">Fase de </w:t>
      </w:r>
      <w:r w:rsidRPr="00CA2C7B">
        <w:rPr>
          <w:rFonts w:ascii="Arial" w:hAnsi="Arial" w:cs="Arial"/>
          <w:b/>
          <w:bCs/>
          <w:sz w:val="20"/>
          <w:szCs w:val="20"/>
        </w:rPr>
        <w:t>Construcción</w:t>
      </w:r>
      <w:r w:rsidRPr="00CA2C7B">
        <w:rPr>
          <w:rFonts w:ascii="Arial" w:eastAsia="Montserrat" w:hAnsi="Arial" w:cs="Arial"/>
          <w:b/>
          <w:bCs/>
          <w:sz w:val="20"/>
          <w:szCs w:val="20"/>
        </w:rPr>
        <w:t xml:space="preserve"> de proyectos tradicionales (PDA)</w:t>
      </w:r>
    </w:p>
    <w:p w14:paraId="6FEA4FD0" w14:textId="77777777" w:rsidR="00CA2C7B" w:rsidRDefault="00CA2C7B" w:rsidP="00D92CD0">
      <w:pPr>
        <w:spacing w:line="276" w:lineRule="auto"/>
        <w:jc w:val="both"/>
        <w:rPr>
          <w:rFonts w:ascii="Arial" w:eastAsia="Montserrat" w:hAnsi="Arial" w:cs="Arial"/>
          <w:sz w:val="20"/>
          <w:szCs w:val="20"/>
        </w:rPr>
      </w:pPr>
    </w:p>
    <w:p w14:paraId="09DDE8AE" w14:textId="525A5E8E"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sidR="000C758B">
        <w:rPr>
          <w:rFonts w:ascii="Arial" w:hAnsi="Arial" w:cs="Arial"/>
          <w:b/>
          <w:bCs/>
          <w:sz w:val="20"/>
          <w:szCs w:val="20"/>
        </w:rPr>
        <w:t>PROVEEDOR</w:t>
      </w:r>
      <w:r w:rsidRPr="00B6173C">
        <w:rPr>
          <w:rFonts w:ascii="Arial" w:eastAsia="Montserrat" w:hAnsi="Arial" w:cs="Arial"/>
          <w:sz w:val="20"/>
          <w:szCs w:val="20"/>
        </w:rPr>
        <w:t xml:space="preserve">. Lo anterior, </w:t>
      </w:r>
      <w:r w:rsidR="00803CA4">
        <w:rPr>
          <w:rFonts w:ascii="Arial" w:eastAsia="Montserrat" w:hAnsi="Arial" w:cs="Arial"/>
          <w:sz w:val="20"/>
          <w:szCs w:val="20"/>
        </w:rPr>
        <w:t>si</w:t>
      </w:r>
      <w:r w:rsidRPr="00B6173C">
        <w:rPr>
          <w:rFonts w:ascii="Arial" w:eastAsia="Montserrat" w:hAnsi="Arial" w:cs="Arial"/>
          <w:sz w:val="20"/>
          <w:szCs w:val="20"/>
        </w:rPr>
        <w:t xml:space="preserve"> el proyecto inicie en esta fase.</w:t>
      </w:r>
    </w:p>
    <w:p w14:paraId="21340792" w14:textId="77777777" w:rsidR="001B2013" w:rsidRPr="00B6173C" w:rsidRDefault="001B2013" w:rsidP="001B2013">
      <w:pPr>
        <w:spacing w:line="276" w:lineRule="auto"/>
        <w:ind w:left="284"/>
        <w:jc w:val="both"/>
        <w:rPr>
          <w:rFonts w:ascii="Arial" w:eastAsia="Montserrat" w:hAnsi="Arial" w:cs="Arial"/>
          <w:sz w:val="20"/>
          <w:szCs w:val="20"/>
        </w:rPr>
      </w:pPr>
    </w:p>
    <w:p w14:paraId="641333E5" w14:textId="2672420B" w:rsidR="001B2013" w:rsidRDefault="00D92CD0"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001B2013" w:rsidRPr="00907AE6">
        <w:rPr>
          <w:rFonts w:ascii="Arial" w:eastAsia="Montserrat" w:hAnsi="Arial" w:cs="Arial"/>
          <w:b/>
          <w:bCs/>
          <w:sz w:val="20"/>
          <w:szCs w:val="20"/>
        </w:rPr>
        <w:t>INSTITUTO</w:t>
      </w:r>
      <w:r w:rsidR="001B2013" w:rsidRPr="00B6173C">
        <w:rPr>
          <w:rFonts w:ascii="Arial" w:eastAsia="Montserrat" w:hAnsi="Arial" w:cs="Arial"/>
          <w:sz w:val="20"/>
          <w:szCs w:val="20"/>
        </w:rPr>
        <w:t xml:space="preserve"> se reserva el derecho de solicitar su atención en la modalidad de servicios conforme a lo establecido en el Anexo Técnico, o bien en la modalidad establecida como Demanda de Ingeniería en Sitio.</w:t>
      </w:r>
    </w:p>
    <w:p w14:paraId="1F54C239" w14:textId="77777777" w:rsidR="00CA2C7B" w:rsidRPr="00CA2C7B" w:rsidRDefault="00CA2C7B" w:rsidP="00D92CD0">
      <w:pPr>
        <w:spacing w:line="276" w:lineRule="auto"/>
        <w:jc w:val="both"/>
        <w:rPr>
          <w:rFonts w:ascii="Arial" w:eastAsia="Montserrat" w:hAnsi="Arial" w:cs="Arial"/>
          <w:b/>
          <w:bCs/>
          <w:sz w:val="20"/>
          <w:szCs w:val="20"/>
        </w:rPr>
      </w:pPr>
    </w:p>
    <w:p w14:paraId="758B7775" w14:textId="35199E1A" w:rsidR="00CA2C7B" w:rsidRPr="00CA2C7B" w:rsidRDefault="00CA2C7B" w:rsidP="00CA2C7B">
      <w:pPr>
        <w:spacing w:line="276" w:lineRule="auto"/>
        <w:jc w:val="both"/>
        <w:rPr>
          <w:rFonts w:ascii="Arial" w:eastAsia="Montserrat" w:hAnsi="Arial" w:cs="Arial"/>
          <w:sz w:val="20"/>
          <w:szCs w:val="20"/>
        </w:rPr>
      </w:pPr>
      <w:r w:rsidRPr="00CA2C7B">
        <w:rPr>
          <w:rFonts w:ascii="Arial" w:eastAsia="Montserrat" w:hAnsi="Arial" w:cs="Arial"/>
          <w:b/>
          <w:bCs/>
          <w:sz w:val="20"/>
          <w:szCs w:val="20"/>
        </w:rPr>
        <w:t>EL PROVEEDOR</w:t>
      </w:r>
      <w:r w:rsidRPr="00CA2C7B">
        <w:rPr>
          <w:rFonts w:ascii="Arial" w:eastAsia="Montserrat" w:hAnsi="Arial" w:cs="Arial"/>
          <w:sz w:val="20"/>
          <w:szCs w:val="20"/>
        </w:rPr>
        <w:t xml:space="preserve"> deberá entregar una propuesta de solución con donde de manera enunciativa mas no limitativa vendrá acompañada de un roadmap, así como la estimación de los esfuerzos/modelo de costos, considerando las etapas de construcción, pruebas y transición para puesta a producción, duración, equipo de trabajo propuesto, listado de entregables; máximo a los 7 (siete) días hábiles a partir de la Solicitud de servicio.</w:t>
      </w:r>
    </w:p>
    <w:p w14:paraId="0272BE04" w14:textId="77777777" w:rsidR="00CA2C7B" w:rsidRPr="00CA2C7B" w:rsidRDefault="00CA2C7B" w:rsidP="00CA2C7B">
      <w:pPr>
        <w:spacing w:line="276" w:lineRule="auto"/>
        <w:jc w:val="both"/>
        <w:rPr>
          <w:rFonts w:ascii="Arial" w:eastAsia="Montserrat" w:hAnsi="Arial" w:cs="Arial"/>
          <w:sz w:val="20"/>
          <w:szCs w:val="20"/>
        </w:rPr>
      </w:pPr>
    </w:p>
    <w:p w14:paraId="496941C6" w14:textId="14DDD1A5"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Se deberá actualizar el cronograma de trabajo del resto de la solución (construcción y transición), máximo a los </w:t>
      </w:r>
      <w:r w:rsidR="001418CC">
        <w:rPr>
          <w:rFonts w:ascii="Arial" w:eastAsia="Montserrat" w:hAnsi="Arial" w:cs="Arial"/>
          <w:sz w:val="20"/>
          <w:szCs w:val="20"/>
        </w:rPr>
        <w:t>10</w:t>
      </w:r>
      <w:r w:rsidRPr="00B6173C">
        <w:rPr>
          <w:rFonts w:ascii="Arial" w:eastAsia="Montserrat" w:hAnsi="Arial" w:cs="Arial"/>
          <w:sz w:val="20"/>
          <w:szCs w:val="20"/>
        </w:rPr>
        <w:t xml:space="preserve"> (</w:t>
      </w:r>
      <w:r w:rsidR="001418CC">
        <w:rPr>
          <w:rFonts w:ascii="Arial" w:eastAsia="Montserrat" w:hAnsi="Arial" w:cs="Arial"/>
          <w:sz w:val="20"/>
          <w:szCs w:val="20"/>
        </w:rPr>
        <w:t>diez</w:t>
      </w:r>
      <w:r w:rsidRPr="00B6173C">
        <w:rPr>
          <w:rFonts w:ascii="Arial" w:eastAsia="Montserrat" w:hAnsi="Arial" w:cs="Arial"/>
          <w:sz w:val="20"/>
          <w:szCs w:val="20"/>
        </w:rPr>
        <w:t>) días hábiles a partir de la formalización de la fase de construcción (Solicitud de servicio) y de la medición final del tamaño funcional.</w:t>
      </w:r>
    </w:p>
    <w:p w14:paraId="660D3054" w14:textId="77777777" w:rsidR="001B2013" w:rsidRPr="00B6173C" w:rsidRDefault="001B2013" w:rsidP="001B2013">
      <w:pPr>
        <w:spacing w:line="276" w:lineRule="auto"/>
        <w:ind w:left="284"/>
        <w:jc w:val="both"/>
        <w:rPr>
          <w:rFonts w:ascii="Arial" w:eastAsia="Montserrat" w:hAnsi="Arial" w:cs="Arial"/>
          <w:sz w:val="20"/>
          <w:szCs w:val="20"/>
        </w:rPr>
      </w:pPr>
    </w:p>
    <w:p w14:paraId="6A9428C2" w14:textId="77777777" w:rsidR="001B2013" w:rsidRPr="00B6173C" w:rsidRDefault="001B2013" w:rsidP="001B2013">
      <w:pPr>
        <w:spacing w:line="276" w:lineRule="auto"/>
        <w:ind w:left="284"/>
        <w:jc w:val="both"/>
        <w:rPr>
          <w:rFonts w:ascii="Arial" w:eastAsia="Montserrat" w:hAnsi="Arial" w:cs="Arial"/>
          <w:sz w:val="20"/>
          <w:szCs w:val="20"/>
        </w:rPr>
      </w:pPr>
    </w:p>
    <w:p w14:paraId="50EC8626" w14:textId="745D0E71"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Con el objetivo de asegurar que los servicios se realicen estrictamente con apego de los estándares definidos,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podrá realizar actividades de calidad de soluciones tecnológicas, sobre el código fuente generado durante la ejecución de estos servicios a través de la ejecución de inspecciones y pruebas de software. En el caso en el que la codificación no cumpla con las especificaciones requeridas,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solicitará los ajustes necesarios que aseguren el cumplimiento de los estándares establecidos y el </w:t>
      </w:r>
      <w:r w:rsidR="000C758B">
        <w:rPr>
          <w:rFonts w:ascii="Arial" w:hAnsi="Arial" w:cs="Arial"/>
          <w:b/>
          <w:bCs/>
          <w:sz w:val="20"/>
          <w:szCs w:val="20"/>
        </w:rPr>
        <w:t>PROVEEDOR</w:t>
      </w:r>
      <w:r w:rsidR="00FB52C3">
        <w:rPr>
          <w:rFonts w:ascii="Arial" w:hAnsi="Arial" w:cs="Arial"/>
          <w:b/>
          <w:bCs/>
          <w:sz w:val="20"/>
          <w:szCs w:val="20"/>
        </w:rPr>
        <w:t xml:space="preserve"> </w:t>
      </w:r>
      <w:r w:rsidRPr="00B6173C">
        <w:rPr>
          <w:rFonts w:ascii="Arial" w:eastAsia="Montserrat" w:hAnsi="Arial" w:cs="Arial"/>
          <w:sz w:val="20"/>
          <w:szCs w:val="20"/>
        </w:rPr>
        <w:t xml:space="preserve">deberá corregir los defectos sin costo adicional y se aplicarán las deductivas correspondientes de conformidad con la sección “9. Niveles de servicio acordados que deberán de cumplirse”. </w:t>
      </w:r>
    </w:p>
    <w:p w14:paraId="2FC51B60" w14:textId="77777777" w:rsidR="002047EE" w:rsidRPr="00B6173C" w:rsidRDefault="002047EE" w:rsidP="006F2793">
      <w:pPr>
        <w:spacing w:line="276" w:lineRule="auto"/>
        <w:jc w:val="both"/>
        <w:rPr>
          <w:rFonts w:ascii="Arial" w:eastAsia="Montserrat" w:hAnsi="Arial" w:cs="Arial"/>
          <w:sz w:val="20"/>
          <w:szCs w:val="20"/>
        </w:rPr>
      </w:pPr>
    </w:p>
    <w:p w14:paraId="54411F73" w14:textId="77777777"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Actividades generales para desarrollar dentro de la fase de construcción:</w:t>
      </w:r>
    </w:p>
    <w:p w14:paraId="61605970" w14:textId="473B6B7A" w:rsidR="001B2013" w:rsidRPr="00B6173C" w:rsidRDefault="001B2013" w:rsidP="001B2013">
      <w:pPr>
        <w:spacing w:line="276" w:lineRule="auto"/>
        <w:ind w:left="2160"/>
        <w:jc w:val="both"/>
        <w:rPr>
          <w:rFonts w:ascii="Arial" w:eastAsia="Montserrat" w:hAnsi="Arial" w:cs="Arial"/>
          <w:sz w:val="20"/>
          <w:szCs w:val="20"/>
        </w:rPr>
      </w:pPr>
    </w:p>
    <w:p w14:paraId="485415A6" w14:textId="4D96FA31" w:rsidR="001B2013" w:rsidRPr="00B6173C" w:rsidRDefault="001418CC" w:rsidP="001418CC">
      <w:pPr>
        <w:spacing w:line="276" w:lineRule="auto"/>
        <w:ind w:firstLine="349"/>
        <w:jc w:val="both"/>
        <w:rPr>
          <w:rFonts w:ascii="Arial" w:eastAsia="Montserrat" w:hAnsi="Arial" w:cs="Arial"/>
          <w:sz w:val="20"/>
          <w:szCs w:val="20"/>
        </w:rPr>
      </w:pPr>
      <w:r>
        <w:rPr>
          <w:rFonts w:ascii="Arial" w:eastAsia="Montserrat" w:hAnsi="Arial" w:cs="Arial"/>
          <w:sz w:val="20"/>
          <w:szCs w:val="20"/>
        </w:rPr>
        <w:t xml:space="preserve">1. </w:t>
      </w:r>
      <w:r w:rsidR="001B2013" w:rsidRPr="00B6173C">
        <w:rPr>
          <w:rFonts w:ascii="Arial" w:eastAsia="Montserrat" w:hAnsi="Arial" w:cs="Arial"/>
          <w:sz w:val="20"/>
          <w:szCs w:val="20"/>
        </w:rPr>
        <w:t>Construcción y realización de requerimientos funcionales y no funcionales.</w:t>
      </w:r>
    </w:p>
    <w:p w14:paraId="5CCF53B9" w14:textId="011A268C" w:rsidR="001B2013" w:rsidRPr="001418CC" w:rsidRDefault="001418CC" w:rsidP="001418CC">
      <w:pPr>
        <w:spacing w:line="276" w:lineRule="auto"/>
        <w:ind w:left="360"/>
        <w:jc w:val="both"/>
        <w:rPr>
          <w:rFonts w:ascii="Arial" w:eastAsia="Montserrat" w:hAnsi="Arial" w:cs="Arial"/>
          <w:sz w:val="20"/>
          <w:szCs w:val="20"/>
        </w:rPr>
      </w:pPr>
      <w:r>
        <w:rPr>
          <w:rFonts w:ascii="Arial" w:eastAsia="Montserrat" w:hAnsi="Arial" w:cs="Arial"/>
          <w:sz w:val="20"/>
          <w:szCs w:val="20"/>
        </w:rPr>
        <w:t xml:space="preserve">2. </w:t>
      </w:r>
      <w:r w:rsidR="001B2013" w:rsidRPr="001418CC">
        <w:rPr>
          <w:rFonts w:ascii="Arial" w:eastAsia="Montserrat" w:hAnsi="Arial" w:cs="Arial"/>
          <w:sz w:val="20"/>
          <w:szCs w:val="20"/>
        </w:rPr>
        <w:t>Codificación de componentes.</w:t>
      </w:r>
    </w:p>
    <w:p w14:paraId="18CBD8EB" w14:textId="0046B25A"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3. </w:t>
      </w:r>
      <w:r w:rsidR="001B2013" w:rsidRPr="00B6173C">
        <w:rPr>
          <w:rFonts w:ascii="Arial" w:eastAsia="Montserrat" w:hAnsi="Arial" w:cs="Arial"/>
          <w:sz w:val="20"/>
          <w:szCs w:val="20"/>
        </w:rPr>
        <w:t>Ensamblar componentes de la solución.</w:t>
      </w:r>
    </w:p>
    <w:p w14:paraId="5F4D7ABF" w14:textId="1D76B86D"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4. </w:t>
      </w:r>
      <w:r w:rsidR="001B2013" w:rsidRPr="00B6173C">
        <w:rPr>
          <w:rFonts w:ascii="Arial" w:eastAsia="Montserrat" w:hAnsi="Arial" w:cs="Arial"/>
          <w:sz w:val="20"/>
          <w:szCs w:val="20"/>
        </w:rPr>
        <w:t>Especificación de casos de prueba.</w:t>
      </w:r>
    </w:p>
    <w:p w14:paraId="3A6AE740" w14:textId="4FC13CB3"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5. </w:t>
      </w:r>
      <w:r w:rsidR="001B2013" w:rsidRPr="00B6173C">
        <w:rPr>
          <w:rFonts w:ascii="Arial" w:eastAsia="Montserrat" w:hAnsi="Arial" w:cs="Arial"/>
          <w:sz w:val="20"/>
          <w:szCs w:val="20"/>
        </w:rPr>
        <w:t>Establecer y ejecutar la validación.</w:t>
      </w:r>
    </w:p>
    <w:p w14:paraId="32365160" w14:textId="64F59684"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6. </w:t>
      </w:r>
      <w:r w:rsidR="001B2013" w:rsidRPr="00B6173C">
        <w:rPr>
          <w:rFonts w:ascii="Arial" w:eastAsia="Montserrat" w:hAnsi="Arial" w:cs="Arial"/>
          <w:sz w:val="20"/>
          <w:szCs w:val="20"/>
        </w:rPr>
        <w:t>Inventario de componentes.</w:t>
      </w:r>
    </w:p>
    <w:p w14:paraId="68DCA285" w14:textId="518AB163" w:rsidR="001B2013" w:rsidRPr="00B6173C"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7. </w:t>
      </w:r>
      <w:r w:rsidR="001B2013" w:rsidRPr="00B6173C">
        <w:rPr>
          <w:rFonts w:ascii="Arial" w:eastAsia="Montserrat" w:hAnsi="Arial" w:cs="Arial"/>
          <w:sz w:val="20"/>
          <w:szCs w:val="20"/>
        </w:rPr>
        <w:t>Resolución de riesgos de la fase.</w:t>
      </w:r>
    </w:p>
    <w:p w14:paraId="6C83330D" w14:textId="0B6A8F31" w:rsidR="001B2013" w:rsidRDefault="001418CC" w:rsidP="001418CC">
      <w:pPr>
        <w:spacing w:line="276" w:lineRule="auto"/>
        <w:ind w:firstLine="360"/>
        <w:jc w:val="both"/>
        <w:rPr>
          <w:rFonts w:ascii="Arial" w:eastAsia="Montserrat" w:hAnsi="Arial" w:cs="Arial"/>
          <w:sz w:val="20"/>
          <w:szCs w:val="20"/>
        </w:rPr>
      </w:pPr>
      <w:r>
        <w:rPr>
          <w:rFonts w:ascii="Arial" w:eastAsia="Montserrat" w:hAnsi="Arial" w:cs="Arial"/>
          <w:sz w:val="20"/>
          <w:szCs w:val="20"/>
        </w:rPr>
        <w:t xml:space="preserve">8. </w:t>
      </w:r>
      <w:r w:rsidR="001B2013" w:rsidRPr="00B32D1E">
        <w:rPr>
          <w:rFonts w:ascii="Arial" w:eastAsia="Montserrat" w:hAnsi="Arial" w:cs="Arial"/>
          <w:sz w:val="20"/>
          <w:szCs w:val="20"/>
        </w:rPr>
        <w:t>Realización de pruebas unitarias</w:t>
      </w:r>
      <w:r w:rsidR="00B32D1E" w:rsidRPr="00B32D1E">
        <w:rPr>
          <w:rFonts w:ascii="Arial" w:eastAsia="Montserrat" w:hAnsi="Arial" w:cs="Arial"/>
          <w:sz w:val="20"/>
          <w:szCs w:val="20"/>
        </w:rPr>
        <w:t xml:space="preserve"> e</w:t>
      </w:r>
      <w:r w:rsidR="001B2013" w:rsidRPr="00B32D1E">
        <w:rPr>
          <w:rFonts w:ascii="Arial" w:eastAsia="Montserrat" w:hAnsi="Arial" w:cs="Arial"/>
          <w:sz w:val="20"/>
          <w:szCs w:val="20"/>
        </w:rPr>
        <w:t xml:space="preserve"> integrales </w:t>
      </w:r>
    </w:p>
    <w:p w14:paraId="79237DF2" w14:textId="77777777" w:rsidR="00B32D1E" w:rsidRPr="00B32D1E" w:rsidRDefault="00B32D1E" w:rsidP="00B32D1E">
      <w:pPr>
        <w:spacing w:line="276" w:lineRule="auto"/>
        <w:ind w:left="2160"/>
        <w:jc w:val="both"/>
        <w:rPr>
          <w:rFonts w:ascii="Arial" w:eastAsia="Montserrat" w:hAnsi="Arial" w:cs="Arial"/>
          <w:sz w:val="20"/>
          <w:szCs w:val="20"/>
        </w:rPr>
      </w:pPr>
    </w:p>
    <w:p w14:paraId="004A70CA" w14:textId="20B1C694" w:rsidR="001B2013" w:rsidRPr="00B6173C" w:rsidRDefault="001B2013" w:rsidP="00D92CD0">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Construcción de cada proyecto, el </w:t>
      </w:r>
      <w:r w:rsidR="000C758B">
        <w:rPr>
          <w:rFonts w:ascii="Arial" w:hAnsi="Arial" w:cs="Arial"/>
          <w:b/>
          <w:bCs/>
          <w:sz w:val="20"/>
          <w:szCs w:val="20"/>
        </w:rPr>
        <w:t>PROVEEDOR</w:t>
      </w:r>
      <w:r w:rsidR="00FB52C3">
        <w:rPr>
          <w:rFonts w:ascii="Arial" w:hAnsi="Arial" w:cs="Arial"/>
          <w:b/>
          <w:bCs/>
          <w:sz w:val="20"/>
          <w:szCs w:val="20"/>
        </w:rPr>
        <w:t xml:space="preserve"> </w:t>
      </w:r>
      <w:r w:rsidRPr="00B6173C">
        <w:rPr>
          <w:rFonts w:ascii="Arial" w:eastAsia="Montserrat" w:hAnsi="Arial" w:cs="Arial"/>
          <w:sz w:val="20"/>
          <w:szCs w:val="20"/>
        </w:rPr>
        <w:t>deberá facilitar los entregables que corresponden a esta fase, de acuerdo con los procesos compartidos.</w:t>
      </w:r>
    </w:p>
    <w:p w14:paraId="1AA3415C" w14:textId="77777777" w:rsidR="001B2013" w:rsidRPr="00B6173C" w:rsidRDefault="001B2013" w:rsidP="00C73168">
      <w:pPr>
        <w:spacing w:line="276" w:lineRule="auto"/>
        <w:jc w:val="both"/>
        <w:rPr>
          <w:rFonts w:ascii="Arial" w:eastAsia="Montserrat" w:hAnsi="Arial" w:cs="Arial"/>
          <w:sz w:val="20"/>
          <w:szCs w:val="20"/>
        </w:rPr>
      </w:pPr>
    </w:p>
    <w:p w14:paraId="040F1721" w14:textId="77777777" w:rsidR="001B2013" w:rsidRPr="00B6173C" w:rsidRDefault="001B2013" w:rsidP="00A7231B">
      <w:pPr>
        <w:pStyle w:val="ListParagraph"/>
        <w:numPr>
          <w:ilvl w:val="0"/>
          <w:numId w:val="42"/>
        </w:numPr>
        <w:spacing w:line="276" w:lineRule="auto"/>
        <w:ind w:left="284"/>
        <w:jc w:val="both"/>
        <w:rPr>
          <w:rFonts w:ascii="Arial" w:hAnsi="Arial" w:cs="Arial"/>
          <w:b/>
          <w:bCs/>
          <w:sz w:val="20"/>
          <w:szCs w:val="20"/>
        </w:rPr>
      </w:pPr>
      <w:r w:rsidRPr="00B6173C">
        <w:rPr>
          <w:rFonts w:ascii="Arial" w:hAnsi="Arial" w:cs="Arial"/>
          <w:b/>
          <w:bCs/>
          <w:sz w:val="20"/>
          <w:szCs w:val="20"/>
        </w:rPr>
        <w:t>Fase de Transición y Liberación del Aplicativo a Producción.</w:t>
      </w:r>
    </w:p>
    <w:p w14:paraId="51F70303" w14:textId="77777777" w:rsidR="001B2013" w:rsidRPr="00B6173C" w:rsidRDefault="001B2013" w:rsidP="001B2013">
      <w:pPr>
        <w:spacing w:line="276" w:lineRule="auto"/>
        <w:ind w:left="2160"/>
        <w:jc w:val="both"/>
        <w:rPr>
          <w:rFonts w:ascii="Arial" w:eastAsia="Montserrat" w:hAnsi="Arial" w:cs="Arial"/>
          <w:sz w:val="20"/>
          <w:szCs w:val="20"/>
        </w:rPr>
      </w:pPr>
    </w:p>
    <w:p w14:paraId="0C3B6282" w14:textId="5CC80603" w:rsidR="001B2013" w:rsidRPr="00B6173C" w:rsidRDefault="001B2013" w:rsidP="0072373D">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entregará una solicitud de servicio al </w:t>
      </w:r>
      <w:r w:rsidR="000C758B">
        <w:rPr>
          <w:rFonts w:ascii="Arial" w:hAnsi="Arial" w:cs="Arial"/>
          <w:b/>
          <w:bCs/>
          <w:sz w:val="20"/>
          <w:szCs w:val="20"/>
        </w:rPr>
        <w:t>PROVEEDOR</w:t>
      </w:r>
      <w:r w:rsidRPr="00B6173C">
        <w:rPr>
          <w:rFonts w:ascii="Arial" w:eastAsia="Montserrat" w:hAnsi="Arial" w:cs="Arial"/>
          <w:sz w:val="20"/>
          <w:szCs w:val="20"/>
        </w:rPr>
        <w:t xml:space="preserve">. Lo anterior, </w:t>
      </w:r>
      <w:r w:rsidR="00803CA4">
        <w:rPr>
          <w:rFonts w:ascii="Arial" w:eastAsia="Montserrat" w:hAnsi="Arial" w:cs="Arial"/>
          <w:sz w:val="20"/>
          <w:szCs w:val="20"/>
        </w:rPr>
        <w:t>si</w:t>
      </w:r>
      <w:r w:rsidRPr="00B6173C">
        <w:rPr>
          <w:rFonts w:ascii="Arial" w:eastAsia="Montserrat" w:hAnsi="Arial" w:cs="Arial"/>
          <w:sz w:val="20"/>
          <w:szCs w:val="20"/>
        </w:rPr>
        <w:t xml:space="preserve"> el proyecto inicie en esta fase.</w:t>
      </w:r>
    </w:p>
    <w:p w14:paraId="5D3ED597" w14:textId="77777777" w:rsidR="001B2013" w:rsidRPr="00B6173C" w:rsidRDefault="001B2013" w:rsidP="0072373D">
      <w:pPr>
        <w:spacing w:line="276" w:lineRule="auto"/>
        <w:jc w:val="both"/>
        <w:rPr>
          <w:rFonts w:ascii="Arial" w:eastAsia="Montserrat" w:hAnsi="Arial" w:cs="Arial"/>
          <w:sz w:val="20"/>
          <w:szCs w:val="20"/>
        </w:rPr>
      </w:pPr>
    </w:p>
    <w:p w14:paraId="4E94DCD1" w14:textId="659B0644" w:rsidR="001B2013" w:rsidRPr="00B6173C" w:rsidRDefault="00803CA4" w:rsidP="0072373D">
      <w:pPr>
        <w:spacing w:line="276" w:lineRule="auto"/>
        <w:jc w:val="both"/>
        <w:rPr>
          <w:rFonts w:ascii="Arial" w:eastAsia="Montserrat" w:hAnsi="Arial" w:cs="Arial"/>
          <w:sz w:val="20"/>
          <w:szCs w:val="20"/>
        </w:rPr>
      </w:pPr>
      <w:r>
        <w:rPr>
          <w:rFonts w:ascii="Arial" w:eastAsia="Montserrat" w:hAnsi="Arial" w:cs="Arial"/>
          <w:sz w:val="20"/>
          <w:szCs w:val="20"/>
        </w:rPr>
        <w:t>E</w:t>
      </w:r>
      <w:r w:rsidR="001B2013" w:rsidRPr="00B6173C">
        <w:rPr>
          <w:rFonts w:ascii="Arial" w:eastAsia="Montserrat" w:hAnsi="Arial" w:cs="Arial"/>
          <w:sz w:val="20"/>
          <w:szCs w:val="20"/>
        </w:rPr>
        <w:t xml:space="preserve">l </w:t>
      </w:r>
      <w:r w:rsidR="001B2013" w:rsidRPr="00907AE6">
        <w:rPr>
          <w:rFonts w:ascii="Arial" w:eastAsia="Montserrat" w:hAnsi="Arial" w:cs="Arial"/>
          <w:b/>
          <w:bCs/>
          <w:sz w:val="20"/>
          <w:szCs w:val="20"/>
        </w:rPr>
        <w:t>INSTITUTO</w:t>
      </w:r>
      <w:r w:rsidR="001B2013" w:rsidRPr="00B6173C">
        <w:rPr>
          <w:rFonts w:ascii="Arial" w:eastAsia="Montserrat" w:hAnsi="Arial" w:cs="Arial"/>
          <w:sz w:val="20"/>
          <w:szCs w:val="20"/>
        </w:rPr>
        <w:t xml:space="preserve"> se reserva el derecho de solicitar su atención en la modalidad de servicios conforme a lo establecido en el Anexo Técnico, o bien en la modalidad establecida como Demanda de Ingeniería en Sitio.</w:t>
      </w:r>
    </w:p>
    <w:p w14:paraId="3FE82B65" w14:textId="77777777" w:rsidR="001B2013" w:rsidRPr="00B6173C" w:rsidRDefault="001B2013" w:rsidP="0072373D">
      <w:pPr>
        <w:spacing w:line="276" w:lineRule="auto"/>
        <w:jc w:val="both"/>
        <w:rPr>
          <w:rFonts w:ascii="Arial" w:eastAsia="Montserrat" w:hAnsi="Arial" w:cs="Arial"/>
          <w:sz w:val="20"/>
          <w:szCs w:val="20"/>
        </w:rPr>
      </w:pPr>
    </w:p>
    <w:p w14:paraId="48D5A9FE" w14:textId="61BA6198" w:rsidR="001B2013" w:rsidRPr="00B6173C" w:rsidRDefault="001B2013" w:rsidP="0072373D">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esta fase el </w:t>
      </w:r>
      <w:r w:rsidR="000C758B">
        <w:rPr>
          <w:rFonts w:ascii="Arial" w:hAnsi="Arial" w:cs="Arial"/>
          <w:b/>
          <w:bCs/>
          <w:sz w:val="20"/>
          <w:szCs w:val="20"/>
        </w:rPr>
        <w:t xml:space="preserve">PROVEEDOR </w:t>
      </w:r>
      <w:r w:rsidRPr="00B6173C">
        <w:rPr>
          <w:rFonts w:ascii="Arial" w:eastAsia="Montserrat" w:hAnsi="Arial" w:cs="Arial"/>
          <w:sz w:val="20"/>
          <w:szCs w:val="20"/>
        </w:rPr>
        <w:t>deberá efectuar la Transición y Liberación del Aplicativo a Producción,</w:t>
      </w:r>
      <w:r w:rsidR="001418CC">
        <w:rPr>
          <w:rFonts w:ascii="Arial" w:eastAsia="Montserrat" w:hAnsi="Arial" w:cs="Arial"/>
          <w:sz w:val="20"/>
          <w:szCs w:val="20"/>
        </w:rPr>
        <w:t xml:space="preserve"> definiendo, en caso de proyectos Ágiles el sprint en el cual planea la salida a producción, justificando a nivel de funcionalidad de usuario y enunciando los entregables que proporcionará en la transición y liberación; </w:t>
      </w:r>
      <w:r w:rsidRPr="00B6173C">
        <w:rPr>
          <w:rFonts w:ascii="Arial" w:hAnsi="Arial" w:cs="Arial"/>
          <w:sz w:val="20"/>
          <w:szCs w:val="20"/>
        </w:rPr>
        <w:t xml:space="preserve">lo anterior deberá realizarse </w:t>
      </w:r>
      <w:r w:rsidRPr="00B6173C">
        <w:rPr>
          <w:rFonts w:ascii="Arial" w:eastAsia="Montserrat" w:hAnsi="Arial" w:cs="Arial"/>
          <w:sz w:val="20"/>
          <w:szCs w:val="20"/>
        </w:rPr>
        <w:t xml:space="preserve">en coordinación con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y cumpliendo las siguientes actividades:</w:t>
      </w:r>
    </w:p>
    <w:p w14:paraId="47E7491E" w14:textId="77777777" w:rsidR="001B2013" w:rsidRPr="00B6173C" w:rsidRDefault="001B2013" w:rsidP="001B2013">
      <w:pPr>
        <w:spacing w:line="276" w:lineRule="auto"/>
        <w:ind w:left="2160"/>
        <w:jc w:val="both"/>
        <w:rPr>
          <w:rFonts w:ascii="Arial" w:eastAsia="Montserrat" w:hAnsi="Arial" w:cs="Arial"/>
          <w:sz w:val="20"/>
          <w:szCs w:val="20"/>
        </w:rPr>
      </w:pPr>
    </w:p>
    <w:p w14:paraId="0EECE78E" w14:textId="72A38867" w:rsidR="001B2013" w:rsidRPr="00B6173C" w:rsidRDefault="001B2013" w:rsidP="00A7231B">
      <w:pPr>
        <w:pStyle w:val="ListParagraph"/>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Elaborar y entregar la documentación para la instalación de los componentes, cumplimiento en su totalidad con lo establecido en </w:t>
      </w:r>
      <w:r w:rsidR="00B51632">
        <w:rPr>
          <w:rFonts w:ascii="Arial" w:eastAsia="Montserrat" w:hAnsi="Arial" w:cs="Arial"/>
          <w:sz w:val="20"/>
          <w:szCs w:val="20"/>
        </w:rPr>
        <w:t>el apartado de</w:t>
      </w:r>
      <w:r w:rsidRPr="00B6173C">
        <w:rPr>
          <w:rFonts w:ascii="Arial" w:eastAsia="Montserrat" w:hAnsi="Arial" w:cs="Arial"/>
          <w:sz w:val="20"/>
          <w:szCs w:val="20"/>
        </w:rPr>
        <w:t xml:space="preserve"> </w:t>
      </w:r>
      <w:r w:rsidR="001418CC">
        <w:rPr>
          <w:rFonts w:ascii="Arial" w:eastAsia="Montserrat" w:hAnsi="Arial" w:cs="Arial"/>
          <w:sz w:val="20"/>
          <w:szCs w:val="20"/>
        </w:rPr>
        <w:t xml:space="preserve">Mesa de Servicios Tecnológicos y </w:t>
      </w:r>
      <w:r w:rsidRPr="00B6173C">
        <w:rPr>
          <w:rFonts w:ascii="Arial" w:eastAsia="Montserrat" w:hAnsi="Arial" w:cs="Arial"/>
          <w:sz w:val="20"/>
          <w:szCs w:val="20"/>
        </w:rPr>
        <w:t>Centro de Datos</w:t>
      </w:r>
      <w:r w:rsidR="00B51632">
        <w:rPr>
          <w:rFonts w:ascii="Arial" w:eastAsia="Montserrat" w:hAnsi="Arial" w:cs="Arial"/>
          <w:sz w:val="20"/>
          <w:szCs w:val="20"/>
        </w:rPr>
        <w:t xml:space="preserve"> descrito en el</w:t>
      </w:r>
      <w:r w:rsidRPr="00B6173C">
        <w:rPr>
          <w:rFonts w:ascii="Arial" w:eastAsia="Montserrat" w:hAnsi="Arial" w:cs="Arial"/>
          <w:sz w:val="20"/>
          <w:szCs w:val="20"/>
        </w:rPr>
        <w:t xml:space="preserve"> presente Anexo Técnico, documentando el control de versiones de los aplicativos.</w:t>
      </w:r>
    </w:p>
    <w:p w14:paraId="317BFC64" w14:textId="77777777" w:rsidR="001B2013" w:rsidRPr="00B6173C" w:rsidRDefault="001B2013" w:rsidP="00A7231B">
      <w:pPr>
        <w:pStyle w:val="ListParagraph"/>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Entregar la última versión liberada del código almacenándola en repositorio que deberá habilitar e implementar para tal efecto, documentando y acreditando que el código proporcionado al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para la liberación sea el último aceptado y entregado para su liberación, incluyendo librerías, objetos y todo lo necesarios para su operación.</w:t>
      </w:r>
    </w:p>
    <w:p w14:paraId="7C8E5EF1" w14:textId="77777777" w:rsidR="001B2013" w:rsidRPr="00B6173C" w:rsidRDefault="001B2013" w:rsidP="00A7231B">
      <w:pPr>
        <w:pStyle w:val="ListParagraph"/>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Realizar toda la carga de datos que se requieran para el buen funcionamiento de las aplicaciones, en el entendido de que es responsabilidad del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proporcionar los datos a cargar para el buen funcionamiento de las aplicaciones.</w:t>
      </w:r>
    </w:p>
    <w:p w14:paraId="7CDD42DA" w14:textId="77777777" w:rsidR="001B2013" w:rsidRPr="00B6173C" w:rsidRDefault="001B2013" w:rsidP="00A7231B">
      <w:pPr>
        <w:pStyle w:val="ListParagraph"/>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Realizar las migraciones de datos, en caso de que aplique. Las migraciones de datos deben ser identificadas en la fase de análisis y estimadas dentro del cronograma de trabajo del proyecto ya que bajo ninguna condición podrán ser consideradas como un proyecto adicional sin una solicitud expresa del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La integridad de la información es responsabilidad del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4F5A9669" w14:textId="77777777" w:rsidR="001B2013" w:rsidRPr="00B6173C" w:rsidRDefault="001B2013" w:rsidP="00A7231B">
      <w:pPr>
        <w:pStyle w:val="ListParagraph"/>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 xml:space="preserve">Proporcionar el código del sistema de información al </w:t>
      </w:r>
      <w:r w:rsidRPr="00907AE6">
        <w:rPr>
          <w:rFonts w:ascii="Arial" w:eastAsia="Montserrat" w:hAnsi="Arial" w:cs="Arial"/>
          <w:b/>
          <w:bCs/>
          <w:sz w:val="20"/>
          <w:szCs w:val="20"/>
        </w:rPr>
        <w:t>INSTITUTO</w:t>
      </w:r>
      <w:r w:rsidRPr="00B6173C">
        <w:rPr>
          <w:rFonts w:ascii="Arial" w:eastAsia="Montserrat" w:hAnsi="Arial" w:cs="Arial"/>
          <w:sz w:val="20"/>
          <w:szCs w:val="20"/>
        </w:rPr>
        <w:t>, para que éste lo actualice en el ambiente de producción.</w:t>
      </w:r>
    </w:p>
    <w:p w14:paraId="614925AA" w14:textId="77777777" w:rsidR="001B2013" w:rsidRPr="00B6173C" w:rsidRDefault="001B2013" w:rsidP="00A7231B">
      <w:pPr>
        <w:pStyle w:val="ListParagraph"/>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Capacitación al usuario.</w:t>
      </w:r>
    </w:p>
    <w:p w14:paraId="4E36DDB3" w14:textId="77777777" w:rsidR="001B2013" w:rsidRPr="00B6173C" w:rsidRDefault="001B2013" w:rsidP="00A7231B">
      <w:pPr>
        <w:pStyle w:val="ListParagraph"/>
        <w:numPr>
          <w:ilvl w:val="0"/>
          <w:numId w:val="47"/>
        </w:numPr>
        <w:spacing w:line="276" w:lineRule="auto"/>
        <w:ind w:left="709"/>
        <w:jc w:val="both"/>
        <w:rPr>
          <w:rFonts w:ascii="Arial" w:eastAsia="Montserrat" w:hAnsi="Arial" w:cs="Arial"/>
          <w:sz w:val="20"/>
          <w:szCs w:val="20"/>
        </w:rPr>
      </w:pPr>
      <w:r w:rsidRPr="00B6173C">
        <w:rPr>
          <w:rFonts w:ascii="Arial" w:eastAsia="Montserrat" w:hAnsi="Arial" w:cs="Arial"/>
          <w:sz w:val="20"/>
          <w:szCs w:val="20"/>
        </w:rPr>
        <w:t>Puesta en marcha con el usuario.</w:t>
      </w:r>
    </w:p>
    <w:p w14:paraId="29E3E7EE" w14:textId="77777777" w:rsidR="001B2013" w:rsidRPr="00B6173C" w:rsidRDefault="001B2013" w:rsidP="00DC1DF6">
      <w:pPr>
        <w:pStyle w:val="ListParagraph"/>
        <w:numPr>
          <w:ilvl w:val="0"/>
          <w:numId w:val="47"/>
        </w:numPr>
        <w:shd w:val="clear" w:color="auto" w:fill="FFFFFF" w:themeFill="background1"/>
        <w:spacing w:line="276" w:lineRule="auto"/>
        <w:ind w:left="709"/>
        <w:jc w:val="both"/>
        <w:rPr>
          <w:rFonts w:ascii="Arial" w:eastAsia="Montserrat" w:hAnsi="Arial" w:cs="Arial"/>
          <w:sz w:val="20"/>
          <w:szCs w:val="20"/>
        </w:rPr>
      </w:pPr>
      <w:r w:rsidRPr="00B6173C">
        <w:rPr>
          <w:rFonts w:ascii="Arial" w:eastAsia="Montserrat" w:hAnsi="Arial" w:cs="Arial"/>
          <w:sz w:val="20"/>
          <w:szCs w:val="20"/>
        </w:rPr>
        <w:t>Entrega del expediente del proyecto de forma física como digital.</w:t>
      </w:r>
    </w:p>
    <w:p w14:paraId="077876B8" w14:textId="77777777" w:rsidR="00D92CD0" w:rsidRPr="00B6173C" w:rsidRDefault="00D92CD0" w:rsidP="001B2013">
      <w:pPr>
        <w:spacing w:line="276" w:lineRule="auto"/>
        <w:jc w:val="both"/>
        <w:rPr>
          <w:rFonts w:ascii="Arial" w:eastAsia="Montserrat" w:hAnsi="Arial" w:cs="Arial"/>
          <w:sz w:val="20"/>
          <w:szCs w:val="20"/>
        </w:rPr>
      </w:pPr>
    </w:p>
    <w:p w14:paraId="683E3338" w14:textId="3A7CFA89"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Si durante el período posterior a la etapa de Transición </w:t>
      </w:r>
      <w:r w:rsidRPr="00B6173C">
        <w:rPr>
          <w:rFonts w:ascii="Arial" w:hAnsi="Arial" w:cs="Arial"/>
          <w:sz w:val="20"/>
          <w:szCs w:val="20"/>
        </w:rPr>
        <w:t>y Liberación del Aplicativo a Producción</w:t>
      </w:r>
      <w:r w:rsidRPr="00B6173C">
        <w:rPr>
          <w:rFonts w:ascii="Arial" w:eastAsia="Montserrat" w:hAnsi="Arial" w:cs="Arial"/>
          <w:sz w:val="20"/>
          <w:szCs w:val="20"/>
        </w:rPr>
        <w:t xml:space="preserve">, se requieran ajustes derivados por cambio de alcance en la funcionalidad de la aplicación, motivados por su puesta en producción o por defectos en los productos entregados, el </w:t>
      </w:r>
      <w:r w:rsidR="000C758B">
        <w:rPr>
          <w:rFonts w:ascii="Arial" w:hAnsi="Arial" w:cs="Arial"/>
          <w:b/>
          <w:bCs/>
          <w:sz w:val="20"/>
          <w:szCs w:val="20"/>
        </w:rPr>
        <w:t xml:space="preserve">PROVEEDOR </w:t>
      </w:r>
      <w:r w:rsidRPr="00B6173C">
        <w:rPr>
          <w:rFonts w:ascii="Arial" w:eastAsia="Montserrat" w:hAnsi="Arial" w:cs="Arial"/>
          <w:sz w:val="20"/>
          <w:szCs w:val="20"/>
        </w:rPr>
        <w:t xml:space="preserve">deberá ejecutar las adecuaciones necesarias, como garantía sin costo adicional para 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353FE04F" w14:textId="336F2FDC" w:rsidR="001B2013" w:rsidRPr="00B6173C" w:rsidRDefault="001B2013" w:rsidP="001B2013">
      <w:pPr>
        <w:jc w:val="both"/>
        <w:rPr>
          <w:rFonts w:ascii="Arial" w:eastAsia="Montserrat" w:hAnsi="Arial" w:cs="Arial"/>
          <w:sz w:val="20"/>
          <w:szCs w:val="20"/>
        </w:rPr>
      </w:pPr>
    </w:p>
    <w:p w14:paraId="6E8CFEED" w14:textId="77777777"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tiempo de garantía para la atención de vicios ocultos o defectos fugados a producción será de 2 meses. Una vez que haya concluido este periodo, se trasladará la atención de soporte y mantenimiento a la Continuidad Operativa designada por 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321CCE33" w14:textId="77777777" w:rsidR="001B2013" w:rsidRPr="00B6173C" w:rsidRDefault="001B2013" w:rsidP="001B2013">
      <w:pPr>
        <w:spacing w:line="276" w:lineRule="auto"/>
        <w:ind w:left="2160"/>
        <w:jc w:val="both"/>
        <w:rPr>
          <w:rFonts w:ascii="Arial" w:eastAsia="Montserrat" w:hAnsi="Arial" w:cs="Arial"/>
          <w:sz w:val="20"/>
          <w:szCs w:val="20"/>
        </w:rPr>
      </w:pPr>
    </w:p>
    <w:p w14:paraId="161F36FF" w14:textId="77777777"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Los ajustes por defectos deberán realizarse sin costo adicional para el </w:t>
      </w:r>
      <w:r w:rsidRPr="00907AE6">
        <w:rPr>
          <w:rFonts w:ascii="Arial" w:eastAsia="Montserrat" w:hAnsi="Arial" w:cs="Arial"/>
          <w:b/>
          <w:bCs/>
          <w:sz w:val="20"/>
          <w:szCs w:val="20"/>
        </w:rPr>
        <w:t>INSTITUTO</w:t>
      </w:r>
      <w:r w:rsidRPr="00B6173C">
        <w:rPr>
          <w:rFonts w:ascii="Arial" w:eastAsia="Montserrat" w:hAnsi="Arial" w:cs="Arial"/>
          <w:sz w:val="20"/>
          <w:szCs w:val="20"/>
        </w:rPr>
        <w:t>, atendiendo a los niveles de servicio indicados en el apartado “15. Niveles de servicio acordados que deberán de cumplirse”.</w:t>
      </w:r>
    </w:p>
    <w:p w14:paraId="468D9E84" w14:textId="77777777" w:rsidR="001B2013" w:rsidRPr="00B6173C" w:rsidRDefault="001B2013" w:rsidP="001B2013">
      <w:pPr>
        <w:spacing w:line="276" w:lineRule="auto"/>
        <w:ind w:left="2160"/>
        <w:jc w:val="both"/>
        <w:rPr>
          <w:rFonts w:ascii="Arial" w:eastAsia="Montserrat" w:hAnsi="Arial" w:cs="Arial"/>
          <w:sz w:val="20"/>
          <w:szCs w:val="20"/>
        </w:rPr>
      </w:pPr>
    </w:p>
    <w:p w14:paraId="42070B8A" w14:textId="3487EA24"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Los ajustes por cambio de alcance serán contabilizados por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para cada proyecto que se realice, siempre y cuando el cambio de alcance sea autorizado previamente por </w:t>
      </w:r>
      <w:r w:rsidR="00D92CD0" w:rsidRPr="00B6173C">
        <w:rPr>
          <w:rFonts w:ascii="Arial" w:eastAsia="Montserrat" w:hAnsi="Arial" w:cs="Arial"/>
          <w:sz w:val="20"/>
          <w:szCs w:val="20"/>
        </w:rPr>
        <w:t>los Administradores</w:t>
      </w:r>
      <w:r w:rsidRPr="00B6173C">
        <w:rPr>
          <w:rFonts w:ascii="Arial" w:eastAsia="Montserrat" w:hAnsi="Arial" w:cs="Arial"/>
          <w:sz w:val="20"/>
          <w:szCs w:val="20"/>
        </w:rPr>
        <w:t xml:space="preserve"> del Contrato del </w:t>
      </w:r>
      <w:r w:rsidRPr="00907AE6">
        <w:rPr>
          <w:rFonts w:ascii="Arial" w:eastAsia="Montserrat" w:hAnsi="Arial" w:cs="Arial"/>
          <w:b/>
          <w:bCs/>
          <w:sz w:val="20"/>
          <w:szCs w:val="20"/>
        </w:rPr>
        <w:t>INSTITUTO</w:t>
      </w:r>
      <w:r w:rsidR="00596C3C">
        <w:rPr>
          <w:rFonts w:ascii="Arial" w:eastAsia="Montserrat" w:hAnsi="Arial" w:cs="Arial"/>
          <w:b/>
          <w:bCs/>
          <w:sz w:val="20"/>
          <w:szCs w:val="20"/>
        </w:rPr>
        <w:t xml:space="preserve"> </w:t>
      </w:r>
      <w:r w:rsidR="00596C3C" w:rsidRPr="00596C3C">
        <w:rPr>
          <w:rFonts w:ascii="Arial" w:eastAsia="Montserrat" w:hAnsi="Arial" w:cs="Arial"/>
          <w:sz w:val="20"/>
          <w:szCs w:val="20"/>
        </w:rPr>
        <w:t>del área solicitante</w:t>
      </w:r>
      <w:r w:rsidRPr="00B6173C">
        <w:rPr>
          <w:rFonts w:ascii="Arial" w:eastAsia="Montserrat" w:hAnsi="Arial" w:cs="Arial"/>
          <w:sz w:val="20"/>
          <w:szCs w:val="20"/>
        </w:rPr>
        <w:t xml:space="preserve">. En caso de no tener alguna de las autorizaciones antes mencionadas y se haya implantado el cambio, las horas invertidas serán absorbidas por el </w:t>
      </w:r>
      <w:r w:rsidR="000C758B">
        <w:rPr>
          <w:rFonts w:ascii="Arial" w:hAnsi="Arial" w:cs="Arial"/>
          <w:b/>
          <w:bCs/>
          <w:sz w:val="20"/>
          <w:szCs w:val="20"/>
        </w:rPr>
        <w:t>PROVEEDOR</w:t>
      </w:r>
      <w:r w:rsidRPr="00B6173C">
        <w:rPr>
          <w:rFonts w:ascii="Arial" w:eastAsia="Montserrat" w:hAnsi="Arial" w:cs="Arial"/>
          <w:sz w:val="20"/>
          <w:szCs w:val="20"/>
        </w:rPr>
        <w:t xml:space="preserve">, obligándose además a realizar, si fuera el caso, las modificaciones adicionales para revertir el cambio que solicite el </w:t>
      </w:r>
      <w:r w:rsidRPr="00907AE6">
        <w:rPr>
          <w:rFonts w:ascii="Arial" w:eastAsia="Montserrat" w:hAnsi="Arial" w:cs="Arial"/>
          <w:b/>
          <w:bCs/>
          <w:sz w:val="20"/>
          <w:szCs w:val="20"/>
        </w:rPr>
        <w:t>INSTITUTO</w:t>
      </w:r>
      <w:r w:rsidRPr="00B6173C">
        <w:rPr>
          <w:rFonts w:ascii="Arial" w:eastAsia="Montserrat" w:hAnsi="Arial" w:cs="Arial"/>
          <w:sz w:val="20"/>
          <w:szCs w:val="20"/>
        </w:rPr>
        <w:t xml:space="preserve">. Lo anterior no deberá representar un costo para el </w:t>
      </w:r>
      <w:r w:rsidRPr="00907AE6">
        <w:rPr>
          <w:rFonts w:ascii="Arial" w:eastAsia="Montserrat" w:hAnsi="Arial" w:cs="Arial"/>
          <w:b/>
          <w:bCs/>
          <w:sz w:val="20"/>
          <w:szCs w:val="20"/>
        </w:rPr>
        <w:t>INSTITUTO</w:t>
      </w:r>
      <w:r w:rsidRPr="00B6173C">
        <w:rPr>
          <w:rFonts w:ascii="Arial" w:eastAsia="Montserrat" w:hAnsi="Arial" w:cs="Arial"/>
          <w:sz w:val="20"/>
          <w:szCs w:val="20"/>
        </w:rPr>
        <w:t>.</w:t>
      </w:r>
    </w:p>
    <w:p w14:paraId="235281F4" w14:textId="77777777" w:rsidR="001B2013" w:rsidRPr="00B6173C" w:rsidRDefault="001B2013" w:rsidP="001B2013">
      <w:pPr>
        <w:spacing w:line="276" w:lineRule="auto"/>
        <w:ind w:left="2160"/>
        <w:jc w:val="both"/>
        <w:rPr>
          <w:rFonts w:ascii="Arial" w:eastAsia="Montserrat" w:hAnsi="Arial" w:cs="Arial"/>
          <w:sz w:val="20"/>
          <w:szCs w:val="20"/>
        </w:rPr>
      </w:pPr>
    </w:p>
    <w:p w14:paraId="2F5038CC" w14:textId="078CD65A"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Al finalizar la fase de Transición </w:t>
      </w:r>
      <w:r w:rsidRPr="00B6173C">
        <w:rPr>
          <w:rFonts w:ascii="Arial" w:hAnsi="Arial" w:cs="Arial"/>
          <w:sz w:val="20"/>
          <w:szCs w:val="20"/>
        </w:rPr>
        <w:t>y Liberación del Aplicativo a Producción</w:t>
      </w:r>
      <w:r w:rsidRPr="00B6173C">
        <w:rPr>
          <w:rFonts w:ascii="Arial" w:eastAsia="Montserrat" w:hAnsi="Arial" w:cs="Arial"/>
          <w:sz w:val="20"/>
          <w:szCs w:val="20"/>
        </w:rPr>
        <w:t xml:space="preserve"> de cada proyecto, el </w:t>
      </w:r>
      <w:r w:rsidR="000C758B">
        <w:rPr>
          <w:rFonts w:ascii="Arial" w:hAnsi="Arial" w:cs="Arial"/>
          <w:b/>
          <w:bCs/>
          <w:sz w:val="20"/>
          <w:szCs w:val="20"/>
        </w:rPr>
        <w:t xml:space="preserve">PROVEEDOR </w:t>
      </w:r>
      <w:r w:rsidRPr="00B6173C">
        <w:rPr>
          <w:rFonts w:ascii="Arial" w:eastAsia="Montserrat" w:hAnsi="Arial" w:cs="Arial"/>
          <w:sz w:val="20"/>
          <w:szCs w:val="20"/>
        </w:rPr>
        <w:t>deberá facilitar los entregables que corresponden a la fase, de acuerdo con los procesos compartidos.</w:t>
      </w:r>
    </w:p>
    <w:p w14:paraId="0E7E68E2" w14:textId="730CA7C4" w:rsidR="001B2013" w:rsidRPr="00B6173C" w:rsidRDefault="001B2013" w:rsidP="001B2013">
      <w:pPr>
        <w:spacing w:line="276" w:lineRule="auto"/>
        <w:jc w:val="both"/>
        <w:rPr>
          <w:rFonts w:ascii="Arial" w:hAnsi="Arial" w:cs="Arial"/>
          <w:b/>
          <w:bCs/>
          <w:sz w:val="20"/>
          <w:szCs w:val="20"/>
        </w:rPr>
      </w:pPr>
      <w:r w:rsidRPr="00B6173C">
        <w:rPr>
          <w:rFonts w:ascii="Arial" w:hAnsi="Arial" w:cs="Arial"/>
          <w:b/>
          <w:bCs/>
          <w:sz w:val="20"/>
          <w:szCs w:val="20"/>
        </w:rPr>
        <w:t>Entregables</w:t>
      </w:r>
    </w:p>
    <w:p w14:paraId="228A5143" w14:textId="77777777" w:rsidR="001B2013" w:rsidRPr="00B6173C" w:rsidRDefault="001B2013" w:rsidP="001B2013">
      <w:pPr>
        <w:spacing w:line="276" w:lineRule="auto"/>
        <w:ind w:left="2160"/>
        <w:jc w:val="both"/>
        <w:rPr>
          <w:rFonts w:ascii="Arial" w:eastAsia="Montserrat" w:hAnsi="Arial" w:cs="Arial"/>
          <w:sz w:val="20"/>
          <w:szCs w:val="20"/>
        </w:rPr>
      </w:pPr>
    </w:p>
    <w:p w14:paraId="2F5C42CB" w14:textId="42213BF9"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Pr="00907AE6">
        <w:rPr>
          <w:rFonts w:ascii="Arial" w:hAnsi="Arial" w:cs="Arial"/>
          <w:b/>
          <w:bCs/>
          <w:sz w:val="20"/>
          <w:szCs w:val="20"/>
        </w:rPr>
        <w:t>INSTITUTO</w:t>
      </w:r>
      <w:r w:rsidRPr="00B6173C">
        <w:rPr>
          <w:rFonts w:ascii="Arial" w:hAnsi="Arial" w:cs="Arial"/>
          <w:sz w:val="20"/>
          <w:szCs w:val="20"/>
        </w:rPr>
        <w:t xml:space="preserve"> definirá durante la inducción los entregables que deberá generar el </w:t>
      </w:r>
      <w:r w:rsidR="000C758B">
        <w:rPr>
          <w:rFonts w:ascii="Arial" w:hAnsi="Arial" w:cs="Arial"/>
          <w:b/>
          <w:bCs/>
          <w:sz w:val="20"/>
          <w:szCs w:val="20"/>
        </w:rPr>
        <w:t xml:space="preserve">PROVEEDOR </w:t>
      </w:r>
      <w:r w:rsidRPr="00B6173C">
        <w:rPr>
          <w:rFonts w:ascii="Arial" w:hAnsi="Arial" w:cs="Arial"/>
          <w:sz w:val="20"/>
          <w:szCs w:val="20"/>
        </w:rPr>
        <w:t xml:space="preserve">como resultado de la prestación de los servicios especificados en el presente anexo técnico. El </w:t>
      </w:r>
      <w:r w:rsidR="000C758B">
        <w:rPr>
          <w:rFonts w:ascii="Arial" w:hAnsi="Arial" w:cs="Arial"/>
          <w:b/>
          <w:bCs/>
          <w:sz w:val="20"/>
          <w:szCs w:val="20"/>
        </w:rPr>
        <w:t xml:space="preserve">PROVEEDOR </w:t>
      </w:r>
      <w:r w:rsidRPr="00B6173C">
        <w:rPr>
          <w:rFonts w:ascii="Arial" w:hAnsi="Arial" w:cs="Arial"/>
          <w:sz w:val="20"/>
          <w:szCs w:val="20"/>
        </w:rPr>
        <w:t xml:space="preserve">deberá proporcionar a entera satisfacción del </w:t>
      </w:r>
      <w:r w:rsidRPr="00907AE6">
        <w:rPr>
          <w:rFonts w:ascii="Arial" w:hAnsi="Arial" w:cs="Arial"/>
          <w:b/>
          <w:bCs/>
          <w:sz w:val="20"/>
          <w:szCs w:val="20"/>
        </w:rPr>
        <w:t>INSTITUTO</w:t>
      </w:r>
      <w:r w:rsidRPr="00B6173C">
        <w:rPr>
          <w:rFonts w:ascii="Arial" w:hAnsi="Arial" w:cs="Arial"/>
          <w:sz w:val="20"/>
          <w:szCs w:val="20"/>
        </w:rPr>
        <w:t xml:space="preserve"> los entregables acordados para la atención de la solicitud de servicio correspondiente.</w:t>
      </w:r>
    </w:p>
    <w:p w14:paraId="017B3C38" w14:textId="77777777" w:rsidR="001B2013" w:rsidRPr="00B6173C" w:rsidRDefault="001B2013" w:rsidP="001B2013">
      <w:pPr>
        <w:spacing w:line="276" w:lineRule="auto"/>
        <w:ind w:left="2160"/>
        <w:jc w:val="both"/>
        <w:rPr>
          <w:rFonts w:ascii="Arial" w:eastAsia="Montserrat" w:hAnsi="Arial" w:cs="Arial"/>
          <w:sz w:val="20"/>
          <w:szCs w:val="20"/>
        </w:rPr>
      </w:pPr>
    </w:p>
    <w:p w14:paraId="6FC1D4FB" w14:textId="77777777" w:rsidR="001B2013" w:rsidRPr="00B6173C" w:rsidRDefault="001B2013" w:rsidP="001B2013">
      <w:pPr>
        <w:spacing w:line="276" w:lineRule="auto"/>
        <w:jc w:val="both"/>
        <w:rPr>
          <w:rFonts w:ascii="Arial" w:hAnsi="Arial" w:cs="Arial"/>
          <w:sz w:val="20"/>
          <w:szCs w:val="20"/>
          <w:lang w:val="es-419"/>
        </w:rPr>
      </w:pPr>
      <w:r w:rsidRPr="00B6173C">
        <w:rPr>
          <w:rFonts w:ascii="Arial" w:hAnsi="Arial" w:cs="Arial"/>
          <w:sz w:val="20"/>
          <w:szCs w:val="20"/>
          <w:lang w:val="es-419"/>
        </w:rPr>
        <w:t>Deberán incluir el diseño detallado o conceptual del aplicativo a desarrollar, que comprenda de forma enunciativa mas no limitativa los siguientes:</w:t>
      </w:r>
    </w:p>
    <w:p w14:paraId="7A149A91" w14:textId="77777777" w:rsidR="001B2013" w:rsidRPr="00B6173C" w:rsidRDefault="001B2013" w:rsidP="001B2013">
      <w:pPr>
        <w:spacing w:line="276" w:lineRule="auto"/>
        <w:ind w:left="284" w:hanging="284"/>
        <w:jc w:val="both"/>
        <w:rPr>
          <w:rFonts w:ascii="Arial" w:hAnsi="Arial" w:cs="Arial"/>
          <w:sz w:val="20"/>
          <w:szCs w:val="20"/>
          <w:lang w:val="es-419"/>
        </w:rPr>
      </w:pPr>
    </w:p>
    <w:p w14:paraId="037A9BF3"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a)</w:t>
      </w:r>
      <w:r w:rsidRPr="00B6173C">
        <w:rPr>
          <w:rFonts w:ascii="Arial" w:hAnsi="Arial" w:cs="Arial"/>
          <w:sz w:val="20"/>
          <w:szCs w:val="20"/>
          <w:lang w:val="es-419"/>
        </w:rPr>
        <w:tab/>
        <w:t>Requerimientos del negocio;</w:t>
      </w:r>
    </w:p>
    <w:p w14:paraId="11BD62B7"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b)</w:t>
      </w:r>
      <w:r w:rsidRPr="00B6173C">
        <w:rPr>
          <w:rFonts w:ascii="Arial" w:hAnsi="Arial" w:cs="Arial"/>
          <w:sz w:val="20"/>
          <w:szCs w:val="20"/>
          <w:lang w:val="es-419"/>
        </w:rPr>
        <w:tab/>
        <w:t>Mecanismos o esquemas de seguridad de la información;</w:t>
      </w:r>
    </w:p>
    <w:p w14:paraId="2980CB1E" w14:textId="47465910" w:rsidR="001B2013" w:rsidRPr="00B6173C" w:rsidRDefault="001B2013" w:rsidP="001B2013">
      <w:pPr>
        <w:tabs>
          <w:tab w:val="left" w:pos="709"/>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c)</w:t>
      </w:r>
      <w:r w:rsidRPr="00B6173C">
        <w:rPr>
          <w:rFonts w:ascii="Arial" w:hAnsi="Arial" w:cs="Arial"/>
          <w:sz w:val="20"/>
          <w:szCs w:val="20"/>
          <w:lang w:val="es-419"/>
        </w:rPr>
        <w:tab/>
        <w:t xml:space="preserve">Políticas de privacidad y protección de datos personales, de conformidad con la </w:t>
      </w:r>
      <w:r w:rsidR="00D92CD0" w:rsidRPr="00B6173C">
        <w:rPr>
          <w:rFonts w:ascii="Arial" w:hAnsi="Arial" w:cs="Arial"/>
          <w:sz w:val="20"/>
          <w:szCs w:val="20"/>
          <w:lang w:val="es-419"/>
        </w:rPr>
        <w:t>legislación aplicable</w:t>
      </w:r>
      <w:r w:rsidRPr="00B6173C">
        <w:rPr>
          <w:rFonts w:ascii="Arial" w:hAnsi="Arial" w:cs="Arial"/>
          <w:sz w:val="20"/>
          <w:szCs w:val="20"/>
          <w:lang w:val="es-419"/>
        </w:rPr>
        <w:t>;</w:t>
      </w:r>
    </w:p>
    <w:p w14:paraId="4CFD000F"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d)</w:t>
      </w:r>
      <w:r w:rsidRPr="00B6173C">
        <w:rPr>
          <w:rFonts w:ascii="Arial" w:hAnsi="Arial" w:cs="Arial"/>
          <w:sz w:val="20"/>
          <w:szCs w:val="20"/>
          <w:lang w:val="es-419"/>
        </w:rPr>
        <w:tab/>
        <w:t>Alcance de los módulos;</w:t>
      </w:r>
    </w:p>
    <w:p w14:paraId="20F82834"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e)</w:t>
      </w:r>
      <w:r w:rsidRPr="00B6173C">
        <w:rPr>
          <w:rFonts w:ascii="Arial" w:hAnsi="Arial" w:cs="Arial"/>
          <w:sz w:val="20"/>
          <w:szCs w:val="20"/>
          <w:lang w:val="es-419"/>
        </w:rPr>
        <w:tab/>
        <w:t>Perfiles de usuario;</w:t>
      </w:r>
    </w:p>
    <w:p w14:paraId="6B2B03D1"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f)</w:t>
      </w:r>
      <w:r w:rsidRPr="00B6173C">
        <w:rPr>
          <w:rFonts w:ascii="Arial" w:hAnsi="Arial" w:cs="Arial"/>
          <w:sz w:val="20"/>
          <w:szCs w:val="20"/>
          <w:lang w:val="es-419"/>
        </w:rPr>
        <w:tab/>
        <w:t>Matriz de trazabilidad;</w:t>
      </w:r>
    </w:p>
    <w:p w14:paraId="6C3E5A37"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g)</w:t>
      </w:r>
      <w:r w:rsidRPr="00B6173C">
        <w:rPr>
          <w:rFonts w:ascii="Arial" w:hAnsi="Arial" w:cs="Arial"/>
          <w:sz w:val="20"/>
          <w:szCs w:val="20"/>
          <w:lang w:val="es-419"/>
        </w:rPr>
        <w:tab/>
        <w:t>Protocolos de pruebas y;</w:t>
      </w:r>
    </w:p>
    <w:p w14:paraId="2F17E266"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h)</w:t>
      </w:r>
      <w:r w:rsidRPr="00B6173C">
        <w:rPr>
          <w:rFonts w:ascii="Arial" w:hAnsi="Arial" w:cs="Arial"/>
          <w:sz w:val="20"/>
          <w:szCs w:val="20"/>
          <w:lang w:val="es-419"/>
        </w:rPr>
        <w:tab/>
        <w:t>Mecanismos de autenticación a través de la Firma Electrónica Avanzada (e-firma), cuando resulte aplicable.</w:t>
      </w:r>
    </w:p>
    <w:p w14:paraId="4255249E" w14:textId="77777777" w:rsidR="001B2013" w:rsidRPr="00B6173C" w:rsidRDefault="001B2013" w:rsidP="001B2013">
      <w:pPr>
        <w:tabs>
          <w:tab w:val="left" w:pos="426"/>
        </w:tabs>
        <w:spacing w:line="276" w:lineRule="auto"/>
        <w:ind w:left="284" w:hanging="284"/>
        <w:jc w:val="both"/>
        <w:rPr>
          <w:rFonts w:ascii="Arial" w:hAnsi="Arial" w:cs="Arial"/>
          <w:sz w:val="20"/>
          <w:szCs w:val="20"/>
          <w:lang w:val="es-419"/>
        </w:rPr>
      </w:pPr>
      <w:r w:rsidRPr="00B6173C">
        <w:rPr>
          <w:rFonts w:ascii="Arial" w:hAnsi="Arial" w:cs="Arial"/>
          <w:sz w:val="20"/>
          <w:szCs w:val="20"/>
          <w:lang w:val="es-419"/>
        </w:rPr>
        <w:t>I)</w:t>
      </w:r>
      <w:r w:rsidRPr="00B6173C">
        <w:rPr>
          <w:rFonts w:ascii="Arial" w:hAnsi="Arial" w:cs="Arial"/>
          <w:sz w:val="20"/>
          <w:szCs w:val="20"/>
          <w:lang w:val="es-419"/>
        </w:rPr>
        <w:tab/>
        <w:t>Documentación para la instalación de los componentes, cumplimiento en su totalidad con lo establecido en el apartado Centro de Datos del presente Anexo Técnico, documentando el control de versiones de los aplicativos.</w:t>
      </w:r>
    </w:p>
    <w:p w14:paraId="576A98C4" w14:textId="77777777" w:rsidR="001B2013" w:rsidRPr="00B6173C" w:rsidRDefault="001B2013" w:rsidP="001B2013">
      <w:pPr>
        <w:tabs>
          <w:tab w:val="left" w:pos="426"/>
        </w:tabs>
        <w:spacing w:line="276" w:lineRule="auto"/>
        <w:jc w:val="both"/>
        <w:rPr>
          <w:rFonts w:ascii="Arial" w:hAnsi="Arial" w:cs="Arial"/>
          <w:sz w:val="20"/>
          <w:szCs w:val="20"/>
          <w:lang w:val="es-419"/>
        </w:rPr>
      </w:pPr>
    </w:p>
    <w:p w14:paraId="2F73691A" w14:textId="65BB66BB" w:rsidR="001B2013" w:rsidRPr="00B6173C" w:rsidRDefault="001B2013" w:rsidP="001B2013">
      <w:pPr>
        <w:spacing w:line="276" w:lineRule="auto"/>
        <w:jc w:val="both"/>
        <w:rPr>
          <w:rFonts w:ascii="Arial" w:hAnsi="Arial" w:cs="Arial"/>
          <w:sz w:val="20"/>
          <w:szCs w:val="20"/>
          <w:lang w:val="es-419"/>
        </w:rPr>
      </w:pPr>
      <w:r w:rsidRPr="00B6173C">
        <w:rPr>
          <w:rFonts w:ascii="Arial" w:hAnsi="Arial" w:cs="Arial"/>
          <w:sz w:val="20"/>
          <w:szCs w:val="20"/>
          <w:lang w:val="es-419"/>
        </w:rPr>
        <w:t xml:space="preserve">Las fechas correspondientes a cada uno de los entregables del proyecto deberán ser detallados por el </w:t>
      </w:r>
      <w:r w:rsidR="000C758B">
        <w:rPr>
          <w:rFonts w:ascii="Arial" w:hAnsi="Arial" w:cs="Arial"/>
          <w:b/>
          <w:bCs/>
          <w:sz w:val="20"/>
          <w:szCs w:val="20"/>
        </w:rPr>
        <w:t xml:space="preserve">PROVEEDOR </w:t>
      </w:r>
      <w:r w:rsidRPr="00B6173C">
        <w:rPr>
          <w:rFonts w:ascii="Arial" w:hAnsi="Arial" w:cs="Arial"/>
          <w:sz w:val="20"/>
          <w:szCs w:val="20"/>
          <w:lang w:val="es-419"/>
        </w:rPr>
        <w:t xml:space="preserve">en el cronograma de trabajo que elabore para cada proyecto, con el fin de que en conjunto con el </w:t>
      </w:r>
      <w:r w:rsidRPr="00CF3256">
        <w:rPr>
          <w:rFonts w:ascii="Arial" w:hAnsi="Arial" w:cs="Arial"/>
          <w:b/>
          <w:bCs/>
          <w:sz w:val="20"/>
          <w:szCs w:val="20"/>
          <w:lang w:val="es-419"/>
        </w:rPr>
        <w:t>INSTITUTO</w:t>
      </w:r>
      <w:r w:rsidRPr="00B6173C">
        <w:rPr>
          <w:rFonts w:ascii="Arial" w:hAnsi="Arial" w:cs="Arial"/>
          <w:sz w:val="20"/>
          <w:szCs w:val="20"/>
          <w:lang w:val="es-419"/>
        </w:rPr>
        <w:t xml:space="preserve"> puedan coordinar dicha </w:t>
      </w:r>
      <w:r w:rsidR="00803CA4" w:rsidRPr="00B6173C">
        <w:rPr>
          <w:rFonts w:ascii="Arial" w:hAnsi="Arial" w:cs="Arial"/>
          <w:sz w:val="20"/>
          <w:szCs w:val="20"/>
          <w:lang w:val="es-419"/>
        </w:rPr>
        <w:t>entrega,</w:t>
      </w:r>
      <w:r w:rsidRPr="00B6173C">
        <w:rPr>
          <w:rFonts w:ascii="Arial" w:hAnsi="Arial" w:cs="Arial"/>
          <w:sz w:val="20"/>
          <w:szCs w:val="20"/>
          <w:lang w:val="es-419"/>
        </w:rPr>
        <w:t xml:space="preserve"> así como la revisión y validación de éstos dentro de los tiempos señalados. El cronograma de trabajo que se elabore deberá considerar la revisión, validación y aceptación final de los documentos entregables definidos en conjunto con el </w:t>
      </w:r>
      <w:r w:rsidRPr="00CF3256">
        <w:rPr>
          <w:rFonts w:ascii="Arial" w:hAnsi="Arial" w:cs="Arial"/>
          <w:b/>
          <w:bCs/>
          <w:sz w:val="20"/>
          <w:szCs w:val="20"/>
          <w:lang w:val="es-419"/>
        </w:rPr>
        <w:t>INSTITUTO</w:t>
      </w:r>
      <w:r w:rsidRPr="00B6173C">
        <w:rPr>
          <w:rFonts w:ascii="Arial" w:hAnsi="Arial" w:cs="Arial"/>
          <w:sz w:val="20"/>
          <w:szCs w:val="20"/>
          <w:lang w:val="es-419"/>
        </w:rPr>
        <w:t>.</w:t>
      </w:r>
    </w:p>
    <w:p w14:paraId="7993D260" w14:textId="77777777" w:rsidR="001B2013" w:rsidRPr="00B6173C" w:rsidRDefault="001B2013" w:rsidP="001B2013">
      <w:pPr>
        <w:spacing w:line="276" w:lineRule="auto"/>
        <w:ind w:left="2160"/>
        <w:jc w:val="both"/>
        <w:rPr>
          <w:rFonts w:ascii="Arial" w:hAnsi="Arial" w:cs="Arial"/>
          <w:sz w:val="20"/>
          <w:szCs w:val="20"/>
        </w:rPr>
      </w:pPr>
    </w:p>
    <w:p w14:paraId="36FA951A" w14:textId="6FBDF3C0"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w:t>
      </w:r>
      <w:r w:rsidR="000C758B">
        <w:rPr>
          <w:rFonts w:ascii="Arial" w:hAnsi="Arial" w:cs="Arial"/>
          <w:b/>
          <w:bCs/>
          <w:sz w:val="20"/>
          <w:szCs w:val="20"/>
        </w:rPr>
        <w:t xml:space="preserve">PROVEEDOR </w:t>
      </w:r>
      <w:r w:rsidRPr="00B6173C">
        <w:rPr>
          <w:rFonts w:ascii="Arial" w:hAnsi="Arial" w:cs="Arial"/>
          <w:sz w:val="20"/>
          <w:szCs w:val="20"/>
        </w:rPr>
        <w:t xml:space="preserve">debe asumir que el </w:t>
      </w:r>
      <w:r w:rsidRPr="00CF3256">
        <w:rPr>
          <w:rFonts w:ascii="Arial" w:hAnsi="Arial" w:cs="Arial"/>
          <w:b/>
          <w:bCs/>
          <w:sz w:val="20"/>
          <w:szCs w:val="20"/>
        </w:rPr>
        <w:t>INSTITUTO</w:t>
      </w:r>
      <w:r w:rsidRPr="00B6173C">
        <w:rPr>
          <w:rFonts w:ascii="Arial" w:hAnsi="Arial" w:cs="Arial"/>
          <w:sz w:val="20"/>
          <w:szCs w:val="20"/>
        </w:rPr>
        <w:t xml:space="preserve"> tomará como fecha de </w:t>
      </w:r>
      <w:r w:rsidR="00BA40E5">
        <w:rPr>
          <w:rFonts w:ascii="Arial" w:hAnsi="Arial" w:cs="Arial"/>
          <w:sz w:val="20"/>
          <w:szCs w:val="20"/>
        </w:rPr>
        <w:t>aprobación</w:t>
      </w:r>
      <w:r w:rsidRPr="00B6173C">
        <w:rPr>
          <w:rFonts w:ascii="Arial" w:hAnsi="Arial" w:cs="Arial"/>
          <w:sz w:val="20"/>
          <w:szCs w:val="20"/>
        </w:rPr>
        <w:t xml:space="preserve"> del producto de trabajo (entregable) la fecha en el que el mismo se encuentra libre de defectos/errores/hallazgos o cualquier otro tipo de problemática, que impida al </w:t>
      </w:r>
      <w:r w:rsidRPr="00CF3256">
        <w:rPr>
          <w:rFonts w:ascii="Arial" w:hAnsi="Arial" w:cs="Arial"/>
          <w:b/>
          <w:bCs/>
          <w:sz w:val="20"/>
          <w:szCs w:val="20"/>
        </w:rPr>
        <w:t>INSTITUTO</w:t>
      </w:r>
      <w:r w:rsidRPr="00B6173C">
        <w:rPr>
          <w:rFonts w:ascii="Arial" w:hAnsi="Arial" w:cs="Arial"/>
          <w:sz w:val="20"/>
          <w:szCs w:val="20"/>
        </w:rPr>
        <w:t xml:space="preserve"> hacer uso de este.</w:t>
      </w:r>
    </w:p>
    <w:p w14:paraId="4636D366" w14:textId="77777777" w:rsidR="001B2013" w:rsidRPr="00B6173C" w:rsidRDefault="001B2013" w:rsidP="001B2013">
      <w:pPr>
        <w:spacing w:line="276" w:lineRule="auto"/>
        <w:ind w:left="2160"/>
        <w:jc w:val="both"/>
        <w:rPr>
          <w:rFonts w:ascii="Arial" w:hAnsi="Arial" w:cs="Arial"/>
          <w:sz w:val="20"/>
          <w:szCs w:val="20"/>
        </w:rPr>
      </w:pPr>
    </w:p>
    <w:p w14:paraId="4058B870" w14:textId="51D230F2" w:rsidR="001B2013" w:rsidRPr="00B6173C" w:rsidRDefault="001B2013" w:rsidP="001B2013">
      <w:pPr>
        <w:spacing w:line="276" w:lineRule="auto"/>
        <w:jc w:val="both"/>
        <w:rPr>
          <w:rFonts w:ascii="Arial" w:hAnsi="Arial" w:cs="Arial"/>
          <w:sz w:val="20"/>
          <w:szCs w:val="20"/>
          <w:lang w:val="es-419"/>
        </w:rPr>
      </w:pPr>
      <w:r w:rsidRPr="00B6173C">
        <w:rPr>
          <w:rFonts w:ascii="Arial" w:hAnsi="Arial" w:cs="Arial"/>
          <w:sz w:val="20"/>
          <w:szCs w:val="20"/>
          <w:lang w:val="es-419"/>
        </w:rPr>
        <w:t xml:space="preserve">El </w:t>
      </w:r>
      <w:r w:rsidR="000C758B">
        <w:rPr>
          <w:rFonts w:ascii="Arial" w:hAnsi="Arial" w:cs="Arial"/>
          <w:b/>
          <w:bCs/>
          <w:sz w:val="20"/>
          <w:szCs w:val="20"/>
        </w:rPr>
        <w:t xml:space="preserve">PROVEEDOR </w:t>
      </w:r>
      <w:r w:rsidRPr="00B6173C">
        <w:rPr>
          <w:rFonts w:ascii="Arial" w:hAnsi="Arial" w:cs="Arial"/>
          <w:sz w:val="20"/>
          <w:szCs w:val="20"/>
          <w:lang w:val="es-419"/>
        </w:rPr>
        <w:t xml:space="preserve">asumirá que un entregable no se considerará como aprobado hasta que tenga las autorizaciones del personal facultado para tal efecto, a entera satisfacción del </w:t>
      </w:r>
      <w:r w:rsidRPr="00CF3256">
        <w:rPr>
          <w:rFonts w:ascii="Arial" w:hAnsi="Arial" w:cs="Arial"/>
          <w:b/>
          <w:bCs/>
          <w:sz w:val="20"/>
          <w:szCs w:val="20"/>
          <w:lang w:val="es-419"/>
        </w:rPr>
        <w:t>INSTITUTO</w:t>
      </w:r>
      <w:r w:rsidRPr="00B6173C">
        <w:rPr>
          <w:rFonts w:ascii="Arial" w:hAnsi="Arial" w:cs="Arial"/>
          <w:sz w:val="20"/>
          <w:szCs w:val="20"/>
          <w:lang w:val="es-419"/>
        </w:rPr>
        <w:t xml:space="preserve">, lo cual implica, que esté libre de hallazgos, defectos y/o errores que hayan sido detectados por el </w:t>
      </w:r>
      <w:r w:rsidRPr="00CF3256">
        <w:rPr>
          <w:rFonts w:ascii="Arial" w:hAnsi="Arial" w:cs="Arial"/>
          <w:b/>
          <w:bCs/>
          <w:sz w:val="20"/>
          <w:szCs w:val="20"/>
          <w:lang w:val="es-419"/>
        </w:rPr>
        <w:t>INSTITUTO</w:t>
      </w:r>
      <w:r w:rsidRPr="00B6173C">
        <w:rPr>
          <w:rFonts w:ascii="Arial" w:hAnsi="Arial" w:cs="Arial"/>
          <w:sz w:val="20"/>
          <w:szCs w:val="20"/>
          <w:lang w:val="es-419"/>
        </w:rPr>
        <w:t xml:space="preserve"> o por actividades de control y aseguramiento de la calidad realizadas por quien el </w:t>
      </w:r>
      <w:r w:rsidRPr="00CF3256">
        <w:rPr>
          <w:rFonts w:ascii="Arial" w:hAnsi="Arial" w:cs="Arial"/>
          <w:b/>
          <w:bCs/>
          <w:sz w:val="20"/>
          <w:szCs w:val="20"/>
          <w:lang w:val="es-419"/>
        </w:rPr>
        <w:t>INSTITUTO</w:t>
      </w:r>
      <w:r w:rsidRPr="00B6173C">
        <w:rPr>
          <w:rFonts w:ascii="Arial" w:hAnsi="Arial" w:cs="Arial"/>
          <w:sz w:val="20"/>
          <w:szCs w:val="20"/>
          <w:lang w:val="es-419"/>
        </w:rPr>
        <w:t xml:space="preserve"> designe.</w:t>
      </w:r>
    </w:p>
    <w:p w14:paraId="26A865FF" w14:textId="77777777" w:rsidR="001B2013" w:rsidRPr="00CF3256" w:rsidRDefault="001B2013" w:rsidP="00DC2331">
      <w:pPr>
        <w:spacing w:line="276" w:lineRule="auto"/>
        <w:jc w:val="both"/>
        <w:rPr>
          <w:rFonts w:ascii="Arial" w:eastAsia="Montserrat" w:hAnsi="Arial" w:cs="Arial"/>
          <w:b/>
          <w:bCs/>
          <w:sz w:val="20"/>
          <w:szCs w:val="20"/>
        </w:rPr>
      </w:pPr>
    </w:p>
    <w:p w14:paraId="255DC227" w14:textId="2772A6B9" w:rsidR="001B2013"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realizar revisiones durante cada fase para validar la calidad y cumplimiento de los entregables, que será de acuerdo con los procesos compartidos, estándares y políticas del </w:t>
      </w:r>
      <w:r w:rsidRPr="00CF3256">
        <w:rPr>
          <w:rFonts w:ascii="Arial" w:eastAsia="Montserrat" w:hAnsi="Arial" w:cs="Arial"/>
          <w:b/>
          <w:bCs/>
          <w:sz w:val="20"/>
          <w:szCs w:val="20"/>
        </w:rPr>
        <w:t>INSTITUTO</w:t>
      </w:r>
      <w:r w:rsidRPr="00B6173C">
        <w:rPr>
          <w:rFonts w:ascii="Arial" w:eastAsia="Montserrat" w:hAnsi="Arial" w:cs="Arial"/>
          <w:sz w:val="20"/>
          <w:szCs w:val="20"/>
        </w:rPr>
        <w:t>.</w:t>
      </w:r>
    </w:p>
    <w:p w14:paraId="55AA43EE" w14:textId="77777777" w:rsidR="00543923" w:rsidRDefault="00543923" w:rsidP="001B2013">
      <w:pPr>
        <w:spacing w:line="276" w:lineRule="auto"/>
        <w:jc w:val="both"/>
        <w:rPr>
          <w:rFonts w:ascii="Arial" w:eastAsia="Montserrat" w:hAnsi="Arial" w:cs="Arial"/>
          <w:sz w:val="20"/>
          <w:szCs w:val="20"/>
        </w:rPr>
      </w:pPr>
    </w:p>
    <w:p w14:paraId="4E0A8D44" w14:textId="77777777" w:rsidR="00543923" w:rsidRPr="00543923" w:rsidRDefault="00543923" w:rsidP="00543923">
      <w:pPr>
        <w:spacing w:line="276" w:lineRule="auto"/>
        <w:jc w:val="both"/>
        <w:rPr>
          <w:rFonts w:ascii="Arial" w:eastAsia="Montserrat" w:hAnsi="Arial" w:cs="Arial"/>
          <w:sz w:val="20"/>
          <w:szCs w:val="20"/>
        </w:rPr>
      </w:pPr>
      <w:r w:rsidRPr="00543923">
        <w:rPr>
          <w:rFonts w:ascii="Arial" w:eastAsia="Montserrat" w:hAnsi="Arial" w:cs="Arial"/>
          <w:sz w:val="20"/>
          <w:szCs w:val="20"/>
        </w:rPr>
        <w:t xml:space="preserve">El </w:t>
      </w:r>
      <w:r w:rsidRPr="00543923">
        <w:rPr>
          <w:rFonts w:ascii="Arial" w:eastAsia="Montserrat" w:hAnsi="Arial" w:cs="Arial"/>
          <w:b/>
          <w:bCs/>
          <w:sz w:val="20"/>
          <w:szCs w:val="20"/>
        </w:rPr>
        <w:t>LICITANTE</w:t>
      </w:r>
      <w:r w:rsidRPr="00543923">
        <w:rPr>
          <w:rFonts w:ascii="Arial" w:eastAsia="Montserrat" w:hAnsi="Arial" w:cs="Arial"/>
          <w:sz w:val="20"/>
          <w:szCs w:val="20"/>
        </w:rPr>
        <w:t xml:space="preserve"> deberá brindar todos los servicios y entregables durante la vigencia del contrato y de acuerdo con la fecha establecida en los cronogramas de trabajo para cada uno de ellos, fechas que deberán estar dentro de la vigencia del contrato correspondiente, salvo en el caso de las garantías y/o penas convencionales.</w:t>
      </w:r>
    </w:p>
    <w:p w14:paraId="05DA3888" w14:textId="77777777" w:rsidR="00543923" w:rsidRDefault="00543923" w:rsidP="00543923">
      <w:pPr>
        <w:spacing w:line="276" w:lineRule="auto"/>
        <w:jc w:val="both"/>
        <w:rPr>
          <w:rFonts w:ascii="Geo" w:eastAsia="Geo" w:hAnsi="Geo" w:cs="Geo"/>
          <w:b/>
          <w:color w:val="000000"/>
          <w:sz w:val="20"/>
          <w:szCs w:val="20"/>
        </w:rPr>
      </w:pPr>
    </w:p>
    <w:p w14:paraId="00C840AF" w14:textId="4C689687" w:rsidR="001B2013" w:rsidRPr="00C73168" w:rsidRDefault="001B2013" w:rsidP="001B2013">
      <w:pPr>
        <w:spacing w:line="276" w:lineRule="auto"/>
        <w:jc w:val="both"/>
        <w:rPr>
          <w:rFonts w:ascii="Arial" w:eastAsia="Montserrat" w:hAnsi="Arial" w:cs="Arial"/>
          <w:sz w:val="20"/>
          <w:szCs w:val="20"/>
        </w:rPr>
      </w:pPr>
      <w:r w:rsidRPr="00C73168">
        <w:rPr>
          <w:rFonts w:ascii="Arial" w:eastAsia="Montserrat" w:hAnsi="Arial" w:cs="Arial"/>
          <w:sz w:val="20"/>
          <w:szCs w:val="20"/>
        </w:rPr>
        <w:t xml:space="preserve">El </w:t>
      </w:r>
      <w:r w:rsidR="00AB3585">
        <w:rPr>
          <w:rFonts w:ascii="Arial" w:hAnsi="Arial" w:cs="Arial"/>
          <w:b/>
          <w:bCs/>
          <w:sz w:val="20"/>
          <w:szCs w:val="20"/>
        </w:rPr>
        <w:t>LICITANTE</w:t>
      </w:r>
      <w:r w:rsidR="00B42B05">
        <w:rPr>
          <w:rFonts w:ascii="Arial" w:hAnsi="Arial" w:cs="Arial"/>
          <w:b/>
          <w:bCs/>
          <w:sz w:val="20"/>
          <w:szCs w:val="20"/>
        </w:rPr>
        <w:t xml:space="preserve"> </w:t>
      </w:r>
      <w:r w:rsidRPr="00C73168">
        <w:rPr>
          <w:rFonts w:ascii="Arial" w:hAnsi="Arial" w:cs="Arial"/>
          <w:sz w:val="20"/>
          <w:szCs w:val="20"/>
        </w:rPr>
        <w:t>deberá</w:t>
      </w:r>
      <w:r w:rsidRPr="00C73168">
        <w:rPr>
          <w:rFonts w:ascii="Arial" w:eastAsia="Montserrat" w:hAnsi="Arial" w:cs="Arial"/>
          <w:sz w:val="20"/>
          <w:szCs w:val="20"/>
        </w:rPr>
        <w:t xml:space="preserve"> ofertar el cumplimiento de las siguientes:</w:t>
      </w:r>
    </w:p>
    <w:p w14:paraId="1D6624CF" w14:textId="77777777" w:rsidR="001B2013" w:rsidRPr="00B6173C" w:rsidRDefault="001B2013" w:rsidP="00DC2331">
      <w:pPr>
        <w:spacing w:line="276" w:lineRule="auto"/>
        <w:jc w:val="both"/>
        <w:rPr>
          <w:rFonts w:ascii="Arial" w:eastAsia="Montserrat" w:hAnsi="Arial" w:cs="Arial"/>
          <w:sz w:val="20"/>
          <w:szCs w:val="20"/>
        </w:rPr>
      </w:pPr>
    </w:p>
    <w:p w14:paraId="729EEB9E" w14:textId="7B623CA2" w:rsidR="001B2013" w:rsidRPr="00B6173C" w:rsidRDefault="001B2013" w:rsidP="00A7231B">
      <w:pPr>
        <w:pStyle w:val="ListParagraph"/>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definirá al </w:t>
      </w:r>
      <w:r w:rsidR="00A9386F">
        <w:rPr>
          <w:rFonts w:ascii="Arial" w:hAnsi="Arial" w:cs="Arial"/>
          <w:b/>
          <w:bCs/>
          <w:sz w:val="20"/>
          <w:szCs w:val="20"/>
        </w:rPr>
        <w:t>PROVEEDOR</w:t>
      </w:r>
      <w:r w:rsidRPr="00B6173C">
        <w:rPr>
          <w:rFonts w:ascii="Arial" w:eastAsia="Montserrat" w:hAnsi="Arial" w:cs="Arial"/>
          <w:sz w:val="20"/>
          <w:szCs w:val="20"/>
        </w:rPr>
        <w:t xml:space="preserve">, para el desarrollo de aplicaciones </w:t>
      </w:r>
      <w:r w:rsidRPr="00B6173C">
        <w:rPr>
          <w:rFonts w:ascii="Arial" w:hAnsi="Arial" w:cs="Arial"/>
          <w:sz w:val="20"/>
          <w:szCs w:val="20"/>
        </w:rPr>
        <w:t>y liberación del aplicativo a producción</w:t>
      </w:r>
      <w:r w:rsidRPr="00B6173C">
        <w:rPr>
          <w:rFonts w:ascii="Arial" w:eastAsia="Montserrat" w:hAnsi="Arial" w:cs="Arial"/>
          <w:sz w:val="20"/>
          <w:szCs w:val="20"/>
        </w:rPr>
        <w:t>, por proyecto, las expectativas de calidad o criterios de aceptación requeridos para cada uno de los entregables, así como las expectativas de calidad Interna/Externa y de uso de software respecto del estándar ISO/IEC 25010: SQuaRE</w:t>
      </w:r>
      <w:r w:rsidRPr="000A57FC">
        <w:rPr>
          <w:rFonts w:ascii="Arial" w:eastAsia="Montserrat" w:hAnsi="Arial" w:cs="Arial"/>
          <w:sz w:val="20"/>
          <w:szCs w:val="20"/>
        </w:rPr>
        <w:t>,</w:t>
      </w:r>
      <w:r w:rsidR="00454D9F" w:rsidRPr="000A57FC">
        <w:rPr>
          <w:rFonts w:ascii="Arial" w:eastAsia="Montserrat" w:hAnsi="Arial" w:cs="Arial"/>
          <w:sz w:val="20"/>
          <w:szCs w:val="20"/>
        </w:rPr>
        <w:t xml:space="preserve"> </w:t>
      </w:r>
      <w:r w:rsidRPr="000A57FC">
        <w:rPr>
          <w:rFonts w:ascii="Arial" w:eastAsia="Montserrat" w:hAnsi="Arial" w:cs="Arial"/>
          <w:sz w:val="20"/>
          <w:szCs w:val="20"/>
        </w:rPr>
        <w:t>o</w:t>
      </w:r>
      <w:r w:rsidRPr="00B6173C">
        <w:rPr>
          <w:rFonts w:ascii="Arial" w:eastAsia="Montserrat" w:hAnsi="Arial" w:cs="Arial"/>
          <w:sz w:val="20"/>
          <w:szCs w:val="20"/>
        </w:rPr>
        <w:t xml:space="preserve"> su equivalente en las Normas Oficiales Mexicanas, dando cumplimento a la normatividad vigente. 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se reserva el derecho de realizar actividades de calidad de soluciones tecnológicas de los entregables generados durante la ejecución de cada uno de los proyectos mediante la ejecución de inspecciones aleatorias y comparaciones con los estándares o listas de verificación del producto.</w:t>
      </w:r>
      <w:r w:rsidR="0059480D">
        <w:rPr>
          <w:rFonts w:ascii="Arial" w:eastAsia="Montserrat" w:hAnsi="Arial" w:cs="Arial"/>
          <w:sz w:val="20"/>
          <w:szCs w:val="20"/>
        </w:rPr>
        <w:t xml:space="preserve"> En caso de existir hallazgos, estos serán corregidos por el </w:t>
      </w:r>
      <w:r w:rsidR="0059480D" w:rsidRPr="0059480D">
        <w:rPr>
          <w:rFonts w:ascii="Arial" w:eastAsia="Montserrat" w:hAnsi="Arial" w:cs="Arial"/>
          <w:b/>
          <w:bCs/>
          <w:sz w:val="20"/>
          <w:szCs w:val="20"/>
        </w:rPr>
        <w:t>PROVEEDOR</w:t>
      </w:r>
      <w:r w:rsidR="0059480D">
        <w:rPr>
          <w:rFonts w:ascii="Arial" w:eastAsia="Montserrat" w:hAnsi="Arial" w:cs="Arial"/>
          <w:sz w:val="20"/>
          <w:szCs w:val="20"/>
        </w:rPr>
        <w:t xml:space="preserve"> sin costo para el </w:t>
      </w:r>
      <w:r w:rsidR="0059480D" w:rsidRPr="0059480D">
        <w:rPr>
          <w:rFonts w:ascii="Arial" w:eastAsia="Montserrat" w:hAnsi="Arial" w:cs="Arial"/>
          <w:b/>
          <w:bCs/>
          <w:sz w:val="20"/>
          <w:szCs w:val="20"/>
        </w:rPr>
        <w:t>INSTITUTO.</w:t>
      </w:r>
    </w:p>
    <w:p w14:paraId="55C2109C" w14:textId="77777777" w:rsidR="001B2013" w:rsidRPr="00B6173C" w:rsidRDefault="001B2013" w:rsidP="00A7231B">
      <w:pPr>
        <w:pStyle w:val="ListParagraph"/>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Todos los entregables que se generen por cualquier servicio objeto del presente Anexo Técnico, serán propiedad del </w:t>
      </w:r>
      <w:r w:rsidRPr="00CF3256">
        <w:rPr>
          <w:rFonts w:ascii="Arial" w:eastAsia="Montserrat" w:hAnsi="Arial" w:cs="Arial"/>
          <w:b/>
          <w:bCs/>
          <w:sz w:val="20"/>
          <w:szCs w:val="20"/>
        </w:rPr>
        <w:t>INSTITUTO</w:t>
      </w:r>
      <w:r w:rsidRPr="00B6173C">
        <w:rPr>
          <w:rFonts w:ascii="Arial" w:eastAsia="Montserrat" w:hAnsi="Arial" w:cs="Arial"/>
          <w:sz w:val="20"/>
          <w:szCs w:val="20"/>
        </w:rPr>
        <w:t>, desde el formato hasta el contenido sin excepción alguna.</w:t>
      </w:r>
    </w:p>
    <w:p w14:paraId="11040AD0" w14:textId="77777777" w:rsidR="001B2013" w:rsidRPr="00B6173C" w:rsidRDefault="001B2013" w:rsidP="00A7231B">
      <w:pPr>
        <w:pStyle w:val="ListParagraph"/>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La documentación y el código fuente generado durante el desarrollo de los proyectos, así como el control de versiones de estos, se realizará mediante el método que 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comunique al inicio del servicio.</w:t>
      </w:r>
    </w:p>
    <w:p w14:paraId="631F94BE" w14:textId="0D308598" w:rsidR="001B2013" w:rsidRPr="00B6173C" w:rsidRDefault="001B2013" w:rsidP="00A7231B">
      <w:pPr>
        <w:pStyle w:val="ListParagraph"/>
        <w:numPr>
          <w:ilvl w:val="0"/>
          <w:numId w:val="48"/>
        </w:numPr>
        <w:tabs>
          <w:tab w:val="left" w:pos="709"/>
        </w:tabs>
        <w:spacing w:line="276" w:lineRule="auto"/>
        <w:ind w:left="567"/>
        <w:jc w:val="both"/>
        <w:rPr>
          <w:rFonts w:ascii="Arial" w:eastAsia="Montserrat" w:hAnsi="Arial" w:cs="Arial"/>
          <w:sz w:val="20"/>
          <w:szCs w:val="20"/>
        </w:rPr>
      </w:pPr>
      <w:r w:rsidRPr="00B6173C">
        <w:rPr>
          <w:rFonts w:ascii="Arial" w:eastAsia="Montserrat" w:hAnsi="Arial" w:cs="Arial"/>
          <w:sz w:val="20"/>
          <w:szCs w:val="20"/>
        </w:rPr>
        <w:t xml:space="preserve">Se establecerán los formatos a los que se ajustará el </w:t>
      </w:r>
      <w:r w:rsidR="00A9386F">
        <w:rPr>
          <w:rFonts w:ascii="Arial" w:hAnsi="Arial" w:cs="Arial"/>
          <w:b/>
          <w:bCs/>
          <w:sz w:val="20"/>
          <w:szCs w:val="20"/>
        </w:rPr>
        <w:t xml:space="preserve">PROVEEDOR </w:t>
      </w:r>
      <w:r w:rsidRPr="00B6173C">
        <w:rPr>
          <w:rFonts w:ascii="Arial" w:eastAsia="Montserrat" w:hAnsi="Arial" w:cs="Arial"/>
          <w:sz w:val="20"/>
          <w:szCs w:val="20"/>
        </w:rPr>
        <w:t xml:space="preserve">y no podrán ser modificados, a menos que el </w:t>
      </w:r>
      <w:r w:rsidRPr="00CF3256">
        <w:rPr>
          <w:rFonts w:ascii="Arial" w:eastAsia="Montserrat" w:hAnsi="Arial" w:cs="Arial"/>
          <w:b/>
          <w:bCs/>
          <w:sz w:val="20"/>
          <w:szCs w:val="20"/>
        </w:rPr>
        <w:t>INSTITUTO</w:t>
      </w:r>
      <w:r w:rsidRPr="00B6173C">
        <w:rPr>
          <w:rFonts w:ascii="Arial" w:eastAsia="Montserrat" w:hAnsi="Arial" w:cs="Arial"/>
          <w:sz w:val="20"/>
          <w:szCs w:val="20"/>
        </w:rPr>
        <w:t xml:space="preserve"> así lo requiera. </w:t>
      </w:r>
    </w:p>
    <w:p w14:paraId="21F3443B" w14:textId="75D01259" w:rsidR="00543923" w:rsidRPr="00543923" w:rsidRDefault="00543923" w:rsidP="00A7231B">
      <w:pPr>
        <w:pStyle w:val="ListParagraph"/>
        <w:numPr>
          <w:ilvl w:val="0"/>
          <w:numId w:val="48"/>
        </w:numPr>
        <w:pBdr>
          <w:top w:val="nil"/>
          <w:left w:val="nil"/>
          <w:bottom w:val="nil"/>
          <w:right w:val="nil"/>
          <w:between w:val="nil"/>
        </w:pBdr>
        <w:tabs>
          <w:tab w:val="left" w:pos="426"/>
          <w:tab w:val="left" w:pos="709"/>
        </w:tabs>
        <w:spacing w:line="276" w:lineRule="auto"/>
        <w:ind w:left="567"/>
        <w:jc w:val="both"/>
        <w:rPr>
          <w:rFonts w:ascii="Geo" w:eastAsia="Geo" w:hAnsi="Geo" w:cs="Geo"/>
          <w:color w:val="000000"/>
          <w:sz w:val="20"/>
          <w:szCs w:val="20"/>
        </w:rPr>
      </w:pPr>
      <w:r>
        <w:rPr>
          <w:rFonts w:ascii="Arial" w:eastAsia="Montserrat" w:hAnsi="Arial" w:cs="Arial"/>
          <w:sz w:val="20"/>
          <w:szCs w:val="20"/>
        </w:rPr>
        <w:t xml:space="preserve">  </w:t>
      </w:r>
      <w:r w:rsidR="001B2013" w:rsidRPr="00543923">
        <w:rPr>
          <w:rFonts w:ascii="Arial" w:eastAsia="Montserrat" w:hAnsi="Arial" w:cs="Arial"/>
          <w:sz w:val="20"/>
          <w:szCs w:val="20"/>
        </w:rPr>
        <w:t xml:space="preserve">Los entregables deberán ser firmados de manera autógrafa y/o electrónica, una vez que hayan sido aceptados a entera satisfacción por el </w:t>
      </w:r>
      <w:r w:rsidR="001B2013" w:rsidRPr="00543923">
        <w:rPr>
          <w:rFonts w:ascii="Arial" w:eastAsia="Montserrat" w:hAnsi="Arial" w:cs="Arial"/>
          <w:b/>
          <w:bCs/>
          <w:sz w:val="20"/>
          <w:szCs w:val="20"/>
        </w:rPr>
        <w:t>INSTITUTO</w:t>
      </w:r>
      <w:r w:rsidR="001B2013" w:rsidRPr="00543923">
        <w:rPr>
          <w:rFonts w:ascii="Arial" w:eastAsia="Montserrat" w:hAnsi="Arial" w:cs="Arial"/>
          <w:sz w:val="20"/>
          <w:szCs w:val="20"/>
        </w:rPr>
        <w:t>.</w:t>
      </w:r>
    </w:p>
    <w:p w14:paraId="5D90D2D2" w14:textId="12A7F32A" w:rsidR="00543923" w:rsidRPr="00543923" w:rsidRDefault="00543923" w:rsidP="00A7231B">
      <w:pPr>
        <w:pStyle w:val="ListParagraph"/>
        <w:numPr>
          <w:ilvl w:val="0"/>
          <w:numId w:val="48"/>
        </w:numPr>
        <w:pBdr>
          <w:top w:val="nil"/>
          <w:left w:val="nil"/>
          <w:bottom w:val="nil"/>
          <w:right w:val="nil"/>
          <w:between w:val="nil"/>
        </w:pBdr>
        <w:tabs>
          <w:tab w:val="left" w:pos="426"/>
          <w:tab w:val="left" w:pos="709"/>
        </w:tabs>
        <w:spacing w:line="276" w:lineRule="auto"/>
        <w:ind w:left="567"/>
        <w:jc w:val="both"/>
        <w:rPr>
          <w:rFonts w:ascii="Arial" w:eastAsia="Montserrat" w:hAnsi="Arial" w:cs="Arial"/>
          <w:sz w:val="20"/>
          <w:szCs w:val="20"/>
        </w:rPr>
      </w:pPr>
      <w:r>
        <w:rPr>
          <w:rFonts w:ascii="Arial" w:eastAsia="Montserrat" w:hAnsi="Arial" w:cs="Arial"/>
          <w:sz w:val="20"/>
          <w:szCs w:val="20"/>
        </w:rPr>
        <w:t xml:space="preserve">  </w:t>
      </w:r>
      <w:r w:rsidRPr="00543923">
        <w:rPr>
          <w:rFonts w:ascii="Arial" w:eastAsia="Montserrat" w:hAnsi="Arial" w:cs="Arial"/>
          <w:sz w:val="20"/>
          <w:szCs w:val="20"/>
        </w:rPr>
        <w:t>Las piezas de software deberán cumplir con los requisitos de calidad Interna/Externa y de uso de software definidas respecto del estándar ISO/IEC 25010: SQuaRE, dando cumplimiento a la normatividad vigente.</w:t>
      </w:r>
    </w:p>
    <w:p w14:paraId="5144F5A6" w14:textId="77777777" w:rsidR="00543923" w:rsidRDefault="00543923" w:rsidP="00543923">
      <w:pPr>
        <w:pStyle w:val="ListParagraph"/>
        <w:tabs>
          <w:tab w:val="left" w:pos="709"/>
        </w:tabs>
        <w:spacing w:line="276" w:lineRule="auto"/>
        <w:ind w:left="567"/>
        <w:jc w:val="both"/>
        <w:rPr>
          <w:rFonts w:ascii="Arial" w:eastAsia="Montserrat" w:hAnsi="Arial" w:cs="Arial"/>
          <w:sz w:val="20"/>
          <w:szCs w:val="20"/>
        </w:rPr>
      </w:pPr>
    </w:p>
    <w:p w14:paraId="1DF9A323" w14:textId="77777777" w:rsidR="00B41D75" w:rsidRDefault="00B41D75" w:rsidP="00543923">
      <w:pPr>
        <w:pStyle w:val="ListParagraph"/>
        <w:tabs>
          <w:tab w:val="left" w:pos="709"/>
        </w:tabs>
        <w:spacing w:line="276" w:lineRule="auto"/>
        <w:ind w:left="567"/>
        <w:jc w:val="both"/>
        <w:rPr>
          <w:rFonts w:ascii="Arial" w:eastAsia="Montserrat" w:hAnsi="Arial" w:cs="Arial"/>
          <w:sz w:val="20"/>
          <w:szCs w:val="20"/>
        </w:rPr>
      </w:pPr>
    </w:p>
    <w:p w14:paraId="11DC6070" w14:textId="77777777" w:rsidR="00B41D75" w:rsidRDefault="00B41D75" w:rsidP="00543923">
      <w:pPr>
        <w:pStyle w:val="ListParagraph"/>
        <w:tabs>
          <w:tab w:val="left" w:pos="709"/>
        </w:tabs>
        <w:spacing w:line="276" w:lineRule="auto"/>
        <w:ind w:left="567"/>
        <w:jc w:val="both"/>
        <w:rPr>
          <w:rFonts w:ascii="Arial" w:eastAsia="Montserrat" w:hAnsi="Arial" w:cs="Arial"/>
          <w:sz w:val="20"/>
          <w:szCs w:val="20"/>
        </w:rPr>
      </w:pPr>
    </w:p>
    <w:p w14:paraId="2CA2D9BE" w14:textId="77777777" w:rsidR="00B41D75" w:rsidRDefault="00B41D75" w:rsidP="00543923">
      <w:pPr>
        <w:pStyle w:val="ListParagraph"/>
        <w:tabs>
          <w:tab w:val="left" w:pos="709"/>
        </w:tabs>
        <w:spacing w:line="276" w:lineRule="auto"/>
        <w:ind w:left="567"/>
        <w:jc w:val="both"/>
        <w:rPr>
          <w:rFonts w:ascii="Arial" w:eastAsia="Montserrat" w:hAnsi="Arial" w:cs="Arial"/>
          <w:sz w:val="20"/>
          <w:szCs w:val="20"/>
        </w:rPr>
      </w:pPr>
    </w:p>
    <w:p w14:paraId="21FAB8CA" w14:textId="77777777" w:rsidR="008022A9" w:rsidRDefault="008022A9" w:rsidP="00543923">
      <w:pPr>
        <w:pStyle w:val="ListParagraph"/>
        <w:tabs>
          <w:tab w:val="left" w:pos="709"/>
        </w:tabs>
        <w:spacing w:line="276" w:lineRule="auto"/>
        <w:ind w:left="567"/>
        <w:jc w:val="both"/>
        <w:rPr>
          <w:rFonts w:ascii="Arial" w:eastAsia="Montserrat" w:hAnsi="Arial" w:cs="Arial"/>
          <w:sz w:val="20"/>
          <w:szCs w:val="20"/>
        </w:rPr>
      </w:pPr>
    </w:p>
    <w:p w14:paraId="6E824918" w14:textId="77777777" w:rsidR="008022A9" w:rsidRDefault="008022A9" w:rsidP="00543923">
      <w:pPr>
        <w:pStyle w:val="ListParagraph"/>
        <w:tabs>
          <w:tab w:val="left" w:pos="709"/>
        </w:tabs>
        <w:spacing w:line="276" w:lineRule="auto"/>
        <w:ind w:left="567"/>
        <w:jc w:val="both"/>
        <w:rPr>
          <w:rFonts w:ascii="Arial" w:eastAsia="Montserrat" w:hAnsi="Arial" w:cs="Arial"/>
          <w:sz w:val="20"/>
          <w:szCs w:val="20"/>
        </w:rPr>
      </w:pPr>
    </w:p>
    <w:p w14:paraId="5045ABEF" w14:textId="77777777" w:rsidR="008022A9" w:rsidRDefault="008022A9" w:rsidP="00543923">
      <w:pPr>
        <w:pStyle w:val="ListParagraph"/>
        <w:tabs>
          <w:tab w:val="left" w:pos="709"/>
        </w:tabs>
        <w:spacing w:line="276" w:lineRule="auto"/>
        <w:ind w:left="567"/>
        <w:jc w:val="both"/>
        <w:rPr>
          <w:rFonts w:ascii="Arial" w:eastAsia="Montserrat" w:hAnsi="Arial" w:cs="Arial"/>
          <w:sz w:val="20"/>
          <w:szCs w:val="20"/>
        </w:rPr>
      </w:pPr>
    </w:p>
    <w:p w14:paraId="48291E10" w14:textId="77777777" w:rsidR="00B41D75" w:rsidRDefault="00B41D75" w:rsidP="00543923">
      <w:pPr>
        <w:pStyle w:val="ListParagraph"/>
        <w:tabs>
          <w:tab w:val="left" w:pos="709"/>
        </w:tabs>
        <w:spacing w:line="276" w:lineRule="auto"/>
        <w:ind w:left="567"/>
        <w:jc w:val="both"/>
        <w:rPr>
          <w:rFonts w:ascii="Arial" w:eastAsia="Montserrat" w:hAnsi="Arial" w:cs="Arial"/>
          <w:sz w:val="20"/>
          <w:szCs w:val="20"/>
        </w:rPr>
      </w:pPr>
    </w:p>
    <w:p w14:paraId="68A6A8A6" w14:textId="77777777" w:rsidR="0017715E" w:rsidRPr="0017715E" w:rsidRDefault="0017715E" w:rsidP="0017715E">
      <w:pPr>
        <w:tabs>
          <w:tab w:val="left" w:pos="709"/>
        </w:tabs>
        <w:spacing w:line="276" w:lineRule="auto"/>
        <w:jc w:val="both"/>
        <w:rPr>
          <w:rFonts w:ascii="Arial" w:eastAsia="Montserrat" w:hAnsi="Arial" w:cs="Arial"/>
          <w:sz w:val="20"/>
          <w:szCs w:val="20"/>
        </w:rPr>
      </w:pPr>
    </w:p>
    <w:p w14:paraId="1F74EFE9" w14:textId="7252FF16" w:rsidR="001B2013" w:rsidRPr="00B6173C" w:rsidRDefault="001B2013" w:rsidP="00E17225">
      <w:pPr>
        <w:shd w:val="clear" w:color="auto" w:fill="C00000"/>
        <w:spacing w:line="276" w:lineRule="auto"/>
        <w:jc w:val="center"/>
        <w:rPr>
          <w:rFonts w:ascii="Arial" w:hAnsi="Arial" w:cs="Arial"/>
          <w:b/>
          <w:bCs/>
          <w:sz w:val="20"/>
          <w:szCs w:val="20"/>
        </w:rPr>
      </w:pPr>
      <w:r w:rsidRPr="00B6173C">
        <w:rPr>
          <w:rFonts w:ascii="Arial" w:hAnsi="Arial" w:cs="Arial"/>
          <w:b/>
          <w:bCs/>
          <w:sz w:val="20"/>
          <w:szCs w:val="20"/>
        </w:rPr>
        <w:t>Demanda de Ingeniería en Sitio.</w:t>
      </w:r>
    </w:p>
    <w:p w14:paraId="64247FA8"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70728000" w14:textId="77777777"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La Demanda de Ingeniería en Sitio será solicitada por el </w:t>
      </w:r>
      <w:r w:rsidRPr="00CF3256">
        <w:rPr>
          <w:rFonts w:ascii="Arial" w:hAnsi="Arial" w:cs="Arial"/>
          <w:b/>
          <w:bCs/>
          <w:sz w:val="20"/>
          <w:szCs w:val="20"/>
        </w:rPr>
        <w:t>INSTITUTO</w:t>
      </w:r>
      <w:r w:rsidRPr="00B6173C">
        <w:rPr>
          <w:rFonts w:ascii="Arial" w:hAnsi="Arial" w:cs="Arial"/>
          <w:sz w:val="20"/>
          <w:szCs w:val="20"/>
        </w:rPr>
        <w:t xml:space="preserve"> para atender proyectos o iniciativas que tienen un alto nivel de prioridad y de atención inmediata que requiere la intervención directa del </w:t>
      </w:r>
      <w:r w:rsidRPr="00CF3256">
        <w:rPr>
          <w:rFonts w:ascii="Arial" w:hAnsi="Arial" w:cs="Arial"/>
          <w:b/>
          <w:bCs/>
          <w:sz w:val="20"/>
          <w:szCs w:val="20"/>
        </w:rPr>
        <w:t>INSTITUTO</w:t>
      </w:r>
      <w:r w:rsidRPr="00B6173C">
        <w:rPr>
          <w:rFonts w:ascii="Arial" w:hAnsi="Arial" w:cs="Arial"/>
          <w:sz w:val="20"/>
          <w:szCs w:val="20"/>
        </w:rPr>
        <w:t>.</w:t>
      </w:r>
    </w:p>
    <w:p w14:paraId="73A5708A"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CDB57BE" w14:textId="7C17D1ED"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Mediante la Demanda de Ingeniería en Sitio, el </w:t>
      </w:r>
      <w:r w:rsidR="00AB3585">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 xml:space="preserve">deberá ofertar la entrega al </w:t>
      </w:r>
      <w:r w:rsidRPr="00CF3256">
        <w:rPr>
          <w:rFonts w:ascii="Arial" w:hAnsi="Arial" w:cs="Arial"/>
          <w:b/>
          <w:bCs/>
          <w:sz w:val="20"/>
          <w:szCs w:val="20"/>
        </w:rPr>
        <w:t>INSTITUTO</w:t>
      </w:r>
      <w:r w:rsidRPr="00B6173C">
        <w:rPr>
          <w:rFonts w:ascii="Arial" w:hAnsi="Arial" w:cs="Arial"/>
          <w:sz w:val="20"/>
          <w:szCs w:val="20"/>
        </w:rPr>
        <w:t xml:space="preserve"> de los perfiles que le sean requeridos. </w:t>
      </w:r>
    </w:p>
    <w:p w14:paraId="75C1E65E"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AAF95E4" w14:textId="3EC72922"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Con este servicio el </w:t>
      </w:r>
      <w:r w:rsidRPr="00CF3256">
        <w:rPr>
          <w:rFonts w:ascii="Arial" w:hAnsi="Arial" w:cs="Arial"/>
          <w:b/>
          <w:bCs/>
          <w:sz w:val="20"/>
          <w:szCs w:val="20"/>
        </w:rPr>
        <w:t>INSTITUTO</w:t>
      </w:r>
      <w:r w:rsidRPr="00B6173C">
        <w:rPr>
          <w:rFonts w:ascii="Arial" w:hAnsi="Arial" w:cs="Arial"/>
          <w:sz w:val="20"/>
          <w:szCs w:val="20"/>
        </w:rPr>
        <w:t xml:space="preserve"> contará con las capacidades y la flexibilidad necesarias para hacerle frente a situaciones inesperadas, que impliquen desarrollar componentes, entre otras, con una alta variabilidad en las necesidades y requerimientos y cuya atención a través de solicitudes con enfoque de servicios no permiten un manejo adecuado, y eficaz y con la oportunidad que </w:t>
      </w:r>
      <w:r w:rsidR="00C6387A" w:rsidRPr="00B6173C">
        <w:rPr>
          <w:rFonts w:ascii="Arial" w:hAnsi="Arial" w:cs="Arial"/>
          <w:sz w:val="20"/>
          <w:szCs w:val="20"/>
        </w:rPr>
        <w:t>requieren de</w:t>
      </w:r>
      <w:r w:rsidRPr="00B6173C">
        <w:rPr>
          <w:rFonts w:ascii="Arial" w:hAnsi="Arial" w:cs="Arial"/>
          <w:sz w:val="20"/>
          <w:szCs w:val="20"/>
        </w:rPr>
        <w:t xml:space="preserve"> estas situaciones para la operación del </w:t>
      </w:r>
      <w:r w:rsidRPr="00CF3256">
        <w:rPr>
          <w:rFonts w:ascii="Arial" w:hAnsi="Arial" w:cs="Arial"/>
          <w:b/>
          <w:bCs/>
          <w:sz w:val="20"/>
          <w:szCs w:val="20"/>
        </w:rPr>
        <w:t>INSTITUTO</w:t>
      </w:r>
      <w:r w:rsidRPr="00B6173C">
        <w:rPr>
          <w:rFonts w:ascii="Arial" w:hAnsi="Arial" w:cs="Arial"/>
          <w:sz w:val="20"/>
          <w:szCs w:val="20"/>
        </w:rPr>
        <w:t>.</w:t>
      </w:r>
    </w:p>
    <w:p w14:paraId="046890F1"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54DC8855" w14:textId="58C3180F"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Dependiendo del ámbito de responsabilidad de cada Administrador de Contrato en el que se encuentre asignado el recurso podrá solicitar </w:t>
      </w:r>
      <w:r w:rsidR="00A9386F">
        <w:rPr>
          <w:rFonts w:ascii="Arial" w:hAnsi="Arial" w:cs="Arial"/>
          <w:sz w:val="20"/>
          <w:szCs w:val="20"/>
        </w:rPr>
        <w:t>el</w:t>
      </w:r>
      <w:r w:rsidRPr="00B6173C">
        <w:rPr>
          <w:rFonts w:ascii="Arial" w:hAnsi="Arial" w:cs="Arial"/>
          <w:sz w:val="20"/>
          <w:szCs w:val="20"/>
        </w:rPr>
        <w:t xml:space="preserve"> </w:t>
      </w:r>
      <w:r w:rsidR="00A9386F">
        <w:rPr>
          <w:rFonts w:ascii="Arial" w:hAnsi="Arial" w:cs="Arial"/>
          <w:sz w:val="20"/>
          <w:szCs w:val="20"/>
        </w:rPr>
        <w:t>S</w:t>
      </w:r>
      <w:r w:rsidRPr="00B6173C">
        <w:rPr>
          <w:rFonts w:ascii="Arial" w:hAnsi="Arial" w:cs="Arial"/>
          <w:sz w:val="20"/>
          <w:szCs w:val="20"/>
        </w:rPr>
        <w:t xml:space="preserve">ervicio </w:t>
      </w:r>
      <w:r w:rsidR="00A9386F">
        <w:rPr>
          <w:rFonts w:ascii="Arial" w:hAnsi="Arial" w:cs="Arial"/>
          <w:sz w:val="20"/>
          <w:szCs w:val="20"/>
        </w:rPr>
        <w:t>a</w:t>
      </w:r>
      <w:r w:rsidRPr="00B6173C">
        <w:rPr>
          <w:rFonts w:ascii="Arial" w:hAnsi="Arial" w:cs="Arial"/>
          <w:sz w:val="20"/>
          <w:szCs w:val="20"/>
        </w:rPr>
        <w:t xml:space="preserve"> Demanda de Ingeniería en Sitio que así le corresponda.</w:t>
      </w:r>
    </w:p>
    <w:p w14:paraId="2B670A69"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B071658" w14:textId="2DA28FAB"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El </w:t>
      </w:r>
      <w:r w:rsidR="00A9386F">
        <w:rPr>
          <w:rFonts w:ascii="Arial" w:hAnsi="Arial" w:cs="Arial"/>
          <w:b/>
          <w:bCs/>
          <w:sz w:val="20"/>
          <w:szCs w:val="20"/>
        </w:rPr>
        <w:t xml:space="preserve">PROVEEDOR </w:t>
      </w:r>
      <w:r w:rsidRPr="00B6173C">
        <w:rPr>
          <w:rFonts w:ascii="Arial" w:hAnsi="Arial" w:cs="Arial"/>
          <w:sz w:val="20"/>
          <w:szCs w:val="20"/>
        </w:rPr>
        <w:t xml:space="preserve">deberá dotar de recursos técnicos y especializados al </w:t>
      </w:r>
      <w:r w:rsidRPr="00CF3256">
        <w:rPr>
          <w:rFonts w:ascii="Arial" w:hAnsi="Arial" w:cs="Arial"/>
          <w:b/>
          <w:bCs/>
          <w:sz w:val="20"/>
          <w:szCs w:val="20"/>
        </w:rPr>
        <w:t>INSTITUTO</w:t>
      </w:r>
      <w:r w:rsidRPr="00B6173C">
        <w:rPr>
          <w:rFonts w:ascii="Arial" w:hAnsi="Arial" w:cs="Arial"/>
          <w:sz w:val="20"/>
          <w:szCs w:val="20"/>
        </w:rPr>
        <w:t xml:space="preserve"> cuando este lo requiera, mediante la asignación de perfiles “Anexo </w:t>
      </w:r>
      <w:r w:rsidR="005F522F">
        <w:rPr>
          <w:rFonts w:ascii="Arial" w:hAnsi="Arial" w:cs="Arial"/>
          <w:sz w:val="20"/>
          <w:szCs w:val="20"/>
        </w:rPr>
        <w:t>A del Anexo Técnico</w:t>
      </w:r>
      <w:r w:rsidRPr="00B6173C">
        <w:rPr>
          <w:rFonts w:ascii="Arial" w:hAnsi="Arial" w:cs="Arial"/>
          <w:sz w:val="20"/>
          <w:szCs w:val="20"/>
        </w:rPr>
        <w:t xml:space="preserve"> </w:t>
      </w:r>
      <w:r w:rsidR="005F522F">
        <w:rPr>
          <w:rFonts w:ascii="Arial" w:hAnsi="Arial" w:cs="Arial"/>
          <w:sz w:val="20"/>
          <w:szCs w:val="20"/>
        </w:rPr>
        <w:t>–</w:t>
      </w:r>
      <w:r w:rsidRPr="00B6173C">
        <w:rPr>
          <w:rFonts w:ascii="Arial" w:hAnsi="Arial" w:cs="Arial"/>
          <w:sz w:val="20"/>
          <w:szCs w:val="20"/>
        </w:rPr>
        <w:t xml:space="preserve"> </w:t>
      </w:r>
      <w:r w:rsidR="005F522F">
        <w:rPr>
          <w:rFonts w:ascii="Arial" w:hAnsi="Arial" w:cs="Arial"/>
          <w:sz w:val="20"/>
          <w:szCs w:val="20"/>
        </w:rPr>
        <w:t>Descripción de Perfiles</w:t>
      </w:r>
      <w:r w:rsidRPr="00B6173C">
        <w:rPr>
          <w:rFonts w:ascii="Arial" w:hAnsi="Arial" w:cs="Arial"/>
          <w:sz w:val="20"/>
          <w:szCs w:val="20"/>
        </w:rPr>
        <w:t xml:space="preserve">”. Cabe mencionar, que esta asignación de perfiles podrá requerirse por el </w:t>
      </w:r>
      <w:r w:rsidRPr="00CF3256">
        <w:rPr>
          <w:rFonts w:ascii="Arial" w:hAnsi="Arial" w:cs="Arial"/>
          <w:b/>
          <w:bCs/>
          <w:sz w:val="20"/>
          <w:szCs w:val="20"/>
        </w:rPr>
        <w:t>INSTITUTO</w:t>
      </w:r>
      <w:r w:rsidRPr="00B6173C">
        <w:rPr>
          <w:rFonts w:ascii="Arial" w:hAnsi="Arial" w:cs="Arial"/>
          <w:sz w:val="20"/>
          <w:szCs w:val="20"/>
        </w:rPr>
        <w:t xml:space="preserve"> en cualquier momento durante la vigencia del contrato.</w:t>
      </w:r>
    </w:p>
    <w:p w14:paraId="49F0EA49"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3A58D4D3" w14:textId="6602CF73"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A fin de acreditar la experiencia profesional y técnica de los recursos requeridos, el </w:t>
      </w:r>
      <w:r w:rsidR="00AB3585">
        <w:rPr>
          <w:rFonts w:ascii="Arial" w:hAnsi="Arial" w:cs="Arial"/>
          <w:b/>
          <w:bCs/>
          <w:sz w:val="20"/>
          <w:szCs w:val="20"/>
        </w:rPr>
        <w:t>LICITANTE</w:t>
      </w:r>
      <w:r w:rsidR="00FB52C3">
        <w:rPr>
          <w:rFonts w:ascii="Arial" w:hAnsi="Arial" w:cs="Arial"/>
          <w:b/>
          <w:bCs/>
          <w:sz w:val="20"/>
          <w:szCs w:val="20"/>
        </w:rPr>
        <w:t xml:space="preserve"> </w:t>
      </w:r>
      <w:r w:rsidRPr="00B6173C">
        <w:rPr>
          <w:rFonts w:ascii="Arial" w:hAnsi="Arial" w:cs="Arial"/>
          <w:sz w:val="20"/>
          <w:szCs w:val="20"/>
        </w:rPr>
        <w:t>deberá presentar:</w:t>
      </w:r>
    </w:p>
    <w:p w14:paraId="7CE9887A"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2625AAC1" w14:textId="5E74577A" w:rsidR="001B2013" w:rsidRPr="00B6173C" w:rsidRDefault="001B2013" w:rsidP="008E7261">
      <w:pPr>
        <w:numPr>
          <w:ilvl w:val="0"/>
          <w:numId w:val="8"/>
        </w:numPr>
        <w:autoSpaceDE w:val="0"/>
        <w:autoSpaceDN w:val="0"/>
        <w:adjustRightInd w:val="0"/>
        <w:spacing w:line="276" w:lineRule="auto"/>
        <w:ind w:left="1418" w:hanging="283"/>
        <w:jc w:val="both"/>
        <w:rPr>
          <w:rFonts w:ascii="Arial" w:hAnsi="Arial" w:cs="Arial"/>
          <w:sz w:val="20"/>
          <w:szCs w:val="20"/>
        </w:rPr>
      </w:pPr>
      <w:r w:rsidRPr="00B6173C">
        <w:rPr>
          <w:rFonts w:ascii="Arial" w:hAnsi="Arial" w:cs="Arial"/>
          <w:sz w:val="20"/>
          <w:szCs w:val="20"/>
        </w:rPr>
        <w:t xml:space="preserve">Currículum Vitae </w:t>
      </w:r>
      <w:r w:rsidR="000146CA" w:rsidRPr="00B6173C">
        <w:rPr>
          <w:rFonts w:ascii="Arial" w:hAnsi="Arial" w:cs="Arial"/>
          <w:sz w:val="20"/>
          <w:szCs w:val="20"/>
        </w:rPr>
        <w:t xml:space="preserve">actualizado y firmado </w:t>
      </w:r>
      <w:r w:rsidRPr="00B6173C">
        <w:rPr>
          <w:rFonts w:ascii="Arial" w:hAnsi="Arial" w:cs="Arial"/>
          <w:sz w:val="20"/>
          <w:szCs w:val="20"/>
        </w:rPr>
        <w:t xml:space="preserve">por cada uno de los recursos y por el representante legal del </w:t>
      </w:r>
      <w:r w:rsidR="00FB52C3">
        <w:rPr>
          <w:rFonts w:ascii="Arial" w:hAnsi="Arial" w:cs="Arial"/>
          <w:b/>
          <w:bCs/>
          <w:sz w:val="20"/>
          <w:szCs w:val="20"/>
        </w:rPr>
        <w:t>LICITANTE</w:t>
      </w:r>
      <w:r w:rsidRPr="00B6173C">
        <w:rPr>
          <w:rFonts w:ascii="Arial" w:hAnsi="Arial" w:cs="Arial"/>
          <w:sz w:val="20"/>
          <w:szCs w:val="20"/>
        </w:rPr>
        <w:t>, de acuerdo con la información descrita en la correspondiente solicitud de servicio.</w:t>
      </w:r>
    </w:p>
    <w:p w14:paraId="0E148076" w14:textId="0BC88910" w:rsidR="001B2013" w:rsidRDefault="00CA5871" w:rsidP="008E7261">
      <w:pPr>
        <w:numPr>
          <w:ilvl w:val="0"/>
          <w:numId w:val="8"/>
        </w:numPr>
        <w:autoSpaceDE w:val="0"/>
        <w:autoSpaceDN w:val="0"/>
        <w:adjustRightInd w:val="0"/>
        <w:spacing w:line="276" w:lineRule="auto"/>
        <w:ind w:left="1418" w:hanging="283"/>
        <w:jc w:val="both"/>
        <w:rPr>
          <w:rFonts w:ascii="Arial" w:hAnsi="Arial" w:cs="Arial"/>
          <w:sz w:val="20"/>
          <w:szCs w:val="20"/>
        </w:rPr>
      </w:pPr>
      <w:r w:rsidRPr="005719C3">
        <w:rPr>
          <w:rFonts w:ascii="Arial" w:hAnsi="Arial" w:cs="Arial"/>
          <w:sz w:val="20"/>
          <w:szCs w:val="20"/>
        </w:rPr>
        <w:t>Documentación que ratifique la participación en proyectos de la misma naturaleza, los cuales deberán estar relacionados y debidamente identificados en cada Currículum Vitae</w:t>
      </w:r>
      <w:r w:rsidR="001B2013" w:rsidRPr="00B6173C">
        <w:rPr>
          <w:rFonts w:ascii="Arial" w:hAnsi="Arial" w:cs="Arial"/>
          <w:sz w:val="20"/>
          <w:szCs w:val="20"/>
        </w:rPr>
        <w:t>:</w:t>
      </w:r>
    </w:p>
    <w:p w14:paraId="39FC01FF" w14:textId="77777777" w:rsidR="00DC2331" w:rsidRPr="00B6173C" w:rsidRDefault="00DC2331" w:rsidP="00DC2331">
      <w:pPr>
        <w:autoSpaceDE w:val="0"/>
        <w:autoSpaceDN w:val="0"/>
        <w:adjustRightInd w:val="0"/>
        <w:spacing w:line="276" w:lineRule="auto"/>
        <w:ind w:left="1418"/>
        <w:jc w:val="both"/>
        <w:rPr>
          <w:rFonts w:ascii="Arial" w:hAnsi="Arial" w:cs="Arial"/>
          <w:sz w:val="20"/>
          <w:szCs w:val="20"/>
        </w:rPr>
      </w:pPr>
    </w:p>
    <w:p w14:paraId="4390FA3F"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w:t>
      </w:r>
      <w:r w:rsidRPr="00B6173C">
        <w:rPr>
          <w:rFonts w:ascii="Arial" w:hAnsi="Arial" w:cs="Arial"/>
          <w:sz w:val="20"/>
          <w:szCs w:val="20"/>
        </w:rPr>
        <w:tab/>
        <w:t>Experiencia comprobable.</w:t>
      </w:r>
    </w:p>
    <w:p w14:paraId="2BDD1263"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II.</w:t>
      </w:r>
      <w:r w:rsidRPr="00B6173C">
        <w:rPr>
          <w:rFonts w:ascii="Arial" w:hAnsi="Arial" w:cs="Arial"/>
          <w:sz w:val="20"/>
          <w:szCs w:val="20"/>
        </w:rPr>
        <w:tab/>
        <w:t>Nombre del perfil sobre el cual se desea acreditar la experiencia.</w:t>
      </w:r>
    </w:p>
    <w:p w14:paraId="5B172F16"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III.</w:t>
      </w:r>
      <w:r w:rsidRPr="00B6173C">
        <w:rPr>
          <w:rFonts w:ascii="Arial" w:hAnsi="Arial" w:cs="Arial"/>
          <w:sz w:val="20"/>
          <w:szCs w:val="20"/>
        </w:rPr>
        <w:tab/>
        <w:t>Puesto o perfil desempeñado.</w:t>
      </w:r>
    </w:p>
    <w:p w14:paraId="23765801"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IV.</w:t>
      </w:r>
      <w:r w:rsidRPr="00B6173C">
        <w:rPr>
          <w:rFonts w:ascii="Arial" w:hAnsi="Arial" w:cs="Arial"/>
          <w:sz w:val="20"/>
          <w:szCs w:val="20"/>
        </w:rPr>
        <w:tab/>
        <w:t>Responsabilidades y/o funciones desempeñadas.</w:t>
      </w:r>
    </w:p>
    <w:p w14:paraId="0E1ADF41"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V.</w:t>
      </w:r>
      <w:r w:rsidRPr="00B6173C">
        <w:rPr>
          <w:rFonts w:ascii="Arial" w:hAnsi="Arial" w:cs="Arial"/>
          <w:sz w:val="20"/>
          <w:szCs w:val="20"/>
        </w:rPr>
        <w:tab/>
        <w:t>Periodo en el que trabajó con el perfil correspondiente.</w:t>
      </w:r>
    </w:p>
    <w:p w14:paraId="37F37FA1" w14:textId="77777777"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VI.</w:t>
      </w:r>
      <w:r w:rsidRPr="00B6173C">
        <w:rPr>
          <w:rFonts w:ascii="Arial" w:hAnsi="Arial" w:cs="Arial"/>
          <w:sz w:val="20"/>
          <w:szCs w:val="20"/>
        </w:rPr>
        <w:tab/>
        <w:t xml:space="preserve">Con datos de contacto de la persona que firma (En caso de cartas). </w:t>
      </w:r>
    </w:p>
    <w:p w14:paraId="1374141D" w14:textId="74AF2C5C" w:rsidR="001B2013" w:rsidRPr="00B6173C" w:rsidRDefault="001B2013" w:rsidP="001B2013">
      <w:pPr>
        <w:autoSpaceDE w:val="0"/>
        <w:autoSpaceDN w:val="0"/>
        <w:adjustRightInd w:val="0"/>
        <w:spacing w:line="276" w:lineRule="auto"/>
        <w:ind w:left="1985" w:hanging="283"/>
        <w:jc w:val="both"/>
        <w:rPr>
          <w:rFonts w:ascii="Arial" w:hAnsi="Arial" w:cs="Arial"/>
          <w:sz w:val="20"/>
          <w:szCs w:val="20"/>
        </w:rPr>
      </w:pPr>
      <w:r w:rsidRPr="00B6173C">
        <w:rPr>
          <w:rFonts w:ascii="Arial" w:hAnsi="Arial" w:cs="Arial"/>
          <w:sz w:val="20"/>
          <w:szCs w:val="20"/>
        </w:rPr>
        <w:t xml:space="preserve">VII. Firmado por la persona </w:t>
      </w:r>
      <w:r w:rsidR="0098743C">
        <w:rPr>
          <w:rFonts w:ascii="Arial" w:hAnsi="Arial" w:cs="Arial"/>
          <w:sz w:val="20"/>
          <w:szCs w:val="20"/>
        </w:rPr>
        <w:t>que recibió el servicio</w:t>
      </w:r>
      <w:r w:rsidRPr="00B6173C">
        <w:rPr>
          <w:rFonts w:ascii="Arial" w:hAnsi="Arial" w:cs="Arial"/>
          <w:sz w:val="20"/>
          <w:szCs w:val="20"/>
        </w:rPr>
        <w:t xml:space="preserve"> por la empresa (En caso de cartas).</w:t>
      </w:r>
    </w:p>
    <w:p w14:paraId="67346118"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5F7DB746" w14:textId="4B8A4B95"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Para comprobar la competencia o habilidad en el trabajo de los recursos requeridos, el </w:t>
      </w:r>
      <w:r w:rsidR="00AB3585">
        <w:rPr>
          <w:rFonts w:ascii="Arial" w:hAnsi="Arial" w:cs="Arial"/>
          <w:b/>
          <w:bCs/>
          <w:sz w:val="20"/>
          <w:szCs w:val="20"/>
        </w:rPr>
        <w:t>LICITANTE</w:t>
      </w:r>
      <w:r w:rsidR="00C70AC2">
        <w:rPr>
          <w:rFonts w:ascii="Arial" w:hAnsi="Arial" w:cs="Arial"/>
          <w:b/>
          <w:bCs/>
          <w:sz w:val="20"/>
          <w:szCs w:val="20"/>
        </w:rPr>
        <w:t xml:space="preserve"> </w:t>
      </w:r>
      <w:r w:rsidRPr="00B6173C">
        <w:rPr>
          <w:rFonts w:ascii="Arial" w:hAnsi="Arial" w:cs="Arial"/>
          <w:sz w:val="20"/>
          <w:szCs w:val="20"/>
        </w:rPr>
        <w:t>deberá entregar los siguientes documentos:</w:t>
      </w:r>
    </w:p>
    <w:p w14:paraId="74ECE54C"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3F2591E4" w14:textId="27E22CE8" w:rsidR="001B2013" w:rsidRPr="00B6173C" w:rsidRDefault="001B2013" w:rsidP="008E7261">
      <w:pPr>
        <w:numPr>
          <w:ilvl w:val="0"/>
          <w:numId w:val="9"/>
        </w:numPr>
        <w:autoSpaceDE w:val="0"/>
        <w:autoSpaceDN w:val="0"/>
        <w:adjustRightInd w:val="0"/>
        <w:spacing w:line="276" w:lineRule="auto"/>
        <w:ind w:left="1418" w:hanging="284"/>
        <w:jc w:val="both"/>
        <w:rPr>
          <w:rFonts w:ascii="Arial" w:hAnsi="Arial" w:cs="Arial"/>
          <w:sz w:val="20"/>
          <w:szCs w:val="20"/>
        </w:rPr>
      </w:pPr>
      <w:r w:rsidRPr="00B6173C">
        <w:rPr>
          <w:rFonts w:ascii="Arial" w:hAnsi="Arial" w:cs="Arial"/>
          <w:sz w:val="20"/>
          <w:szCs w:val="20"/>
        </w:rPr>
        <w:t xml:space="preserve">Título o cédula profesional. </w:t>
      </w:r>
    </w:p>
    <w:p w14:paraId="1F5AA648" w14:textId="7CD936A2" w:rsidR="001B2013" w:rsidRPr="00B6173C" w:rsidRDefault="001B2013" w:rsidP="008E7261">
      <w:pPr>
        <w:numPr>
          <w:ilvl w:val="0"/>
          <w:numId w:val="9"/>
        </w:numPr>
        <w:autoSpaceDE w:val="0"/>
        <w:autoSpaceDN w:val="0"/>
        <w:adjustRightInd w:val="0"/>
        <w:spacing w:line="276" w:lineRule="auto"/>
        <w:ind w:left="1418" w:hanging="284"/>
        <w:jc w:val="both"/>
        <w:rPr>
          <w:rFonts w:ascii="Arial" w:hAnsi="Arial" w:cs="Arial"/>
          <w:sz w:val="20"/>
          <w:szCs w:val="20"/>
        </w:rPr>
      </w:pPr>
      <w:r w:rsidRPr="00B6173C">
        <w:rPr>
          <w:rFonts w:ascii="Arial" w:hAnsi="Arial" w:cs="Arial"/>
          <w:sz w:val="20"/>
          <w:szCs w:val="20"/>
        </w:rPr>
        <w:t>Certificaci</w:t>
      </w:r>
      <w:r w:rsidR="00107373">
        <w:rPr>
          <w:rFonts w:ascii="Arial" w:hAnsi="Arial" w:cs="Arial"/>
          <w:sz w:val="20"/>
          <w:szCs w:val="20"/>
        </w:rPr>
        <w:t>ones</w:t>
      </w:r>
      <w:r w:rsidRPr="00B6173C">
        <w:rPr>
          <w:rFonts w:ascii="Arial" w:hAnsi="Arial" w:cs="Arial"/>
          <w:sz w:val="20"/>
          <w:szCs w:val="20"/>
        </w:rPr>
        <w:t xml:space="preserve"> vigente</w:t>
      </w:r>
      <w:r w:rsidR="00107373">
        <w:rPr>
          <w:rFonts w:ascii="Arial" w:hAnsi="Arial" w:cs="Arial"/>
          <w:sz w:val="20"/>
          <w:szCs w:val="20"/>
        </w:rPr>
        <w:t>s</w:t>
      </w:r>
      <w:r w:rsidRPr="00B6173C">
        <w:rPr>
          <w:rFonts w:ascii="Arial" w:hAnsi="Arial" w:cs="Arial"/>
          <w:sz w:val="20"/>
          <w:szCs w:val="20"/>
        </w:rPr>
        <w:t xml:space="preserve"> de acuerdo con el perfil que corresponda, en los casos que aplique</w:t>
      </w:r>
      <w:r w:rsidR="00296064">
        <w:rPr>
          <w:rFonts w:ascii="Arial" w:hAnsi="Arial" w:cs="Arial"/>
          <w:sz w:val="20"/>
          <w:szCs w:val="20"/>
        </w:rPr>
        <w:t>, los cursos y su comprobante oficial.</w:t>
      </w:r>
    </w:p>
    <w:p w14:paraId="73A9D273" w14:textId="77777777" w:rsidR="001B2013" w:rsidRDefault="001B2013" w:rsidP="008E7261">
      <w:pPr>
        <w:numPr>
          <w:ilvl w:val="0"/>
          <w:numId w:val="9"/>
        </w:numPr>
        <w:autoSpaceDE w:val="0"/>
        <w:autoSpaceDN w:val="0"/>
        <w:adjustRightInd w:val="0"/>
        <w:spacing w:line="276" w:lineRule="auto"/>
        <w:ind w:left="1418" w:hanging="284"/>
        <w:jc w:val="both"/>
        <w:rPr>
          <w:rFonts w:ascii="Arial" w:hAnsi="Arial" w:cs="Arial"/>
          <w:sz w:val="20"/>
          <w:szCs w:val="20"/>
        </w:rPr>
      </w:pPr>
      <w:r w:rsidRPr="00B6173C">
        <w:rPr>
          <w:rFonts w:ascii="Arial" w:hAnsi="Arial" w:cs="Arial"/>
          <w:sz w:val="20"/>
          <w:szCs w:val="20"/>
        </w:rPr>
        <w:t>Experiencia laboral.</w:t>
      </w:r>
    </w:p>
    <w:p w14:paraId="54FB6BC1" w14:textId="77777777" w:rsidR="001B2013" w:rsidRPr="00B6173C" w:rsidRDefault="001B2013" w:rsidP="00587173">
      <w:pPr>
        <w:autoSpaceDE w:val="0"/>
        <w:autoSpaceDN w:val="0"/>
        <w:adjustRightInd w:val="0"/>
        <w:spacing w:line="276" w:lineRule="auto"/>
        <w:jc w:val="both"/>
        <w:rPr>
          <w:rFonts w:ascii="Arial" w:hAnsi="Arial" w:cs="Arial"/>
          <w:sz w:val="20"/>
          <w:szCs w:val="20"/>
        </w:rPr>
      </w:pPr>
    </w:p>
    <w:p w14:paraId="4C61AD32" w14:textId="77777777"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Consideraciones </w:t>
      </w:r>
    </w:p>
    <w:p w14:paraId="5A3E2816"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1D94B46D" w14:textId="77777777"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Las horas que se requieran de cada perfil, serán indicadas en la Solicitud de Servicio.</w:t>
      </w:r>
    </w:p>
    <w:p w14:paraId="6CDA8AAB" w14:textId="798DB549"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 xml:space="preserve">Todo el personal, independientemente del perfil, deberá portar en todo momento en las instalaciones del IMSS, un distintivo, el cual tiene la finalidad de que el mismo sea identificable como parte del equipo de trabajo del </w:t>
      </w:r>
      <w:r w:rsidR="00C70AC2">
        <w:rPr>
          <w:rFonts w:ascii="Arial" w:hAnsi="Arial" w:cs="Arial"/>
          <w:b/>
          <w:bCs/>
          <w:sz w:val="20"/>
          <w:szCs w:val="20"/>
        </w:rPr>
        <w:t>LICITANTE</w:t>
      </w:r>
      <w:r w:rsidRPr="00B6173C">
        <w:rPr>
          <w:rFonts w:ascii="Arial" w:hAnsi="Arial" w:cs="Arial"/>
          <w:sz w:val="20"/>
          <w:szCs w:val="20"/>
        </w:rPr>
        <w:t xml:space="preserve">. </w:t>
      </w:r>
    </w:p>
    <w:p w14:paraId="76AD9AAD" w14:textId="33FB2046"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 xml:space="preserve">El Gerente del Servicio del </w:t>
      </w:r>
      <w:r w:rsidR="00AB3585">
        <w:rPr>
          <w:rFonts w:ascii="Arial" w:hAnsi="Arial" w:cs="Arial"/>
          <w:b/>
          <w:bCs/>
          <w:sz w:val="20"/>
          <w:szCs w:val="20"/>
        </w:rPr>
        <w:t>LICITANTE</w:t>
      </w:r>
      <w:r w:rsidR="00C70AC2">
        <w:rPr>
          <w:rFonts w:ascii="Arial" w:hAnsi="Arial" w:cs="Arial"/>
          <w:b/>
          <w:bCs/>
          <w:sz w:val="20"/>
          <w:szCs w:val="20"/>
        </w:rPr>
        <w:t xml:space="preserve"> </w:t>
      </w:r>
      <w:r w:rsidRPr="00B6173C">
        <w:rPr>
          <w:rFonts w:ascii="Arial" w:hAnsi="Arial" w:cs="Arial"/>
          <w:sz w:val="20"/>
          <w:szCs w:val="20"/>
        </w:rPr>
        <w:t>deberá entregar al Administrador del Contrato del IMSS una Carta de confidencialidad firmada por cada uno de los perfiles a partir de la asignación de</w:t>
      </w:r>
      <w:r w:rsidR="00CA5871">
        <w:rPr>
          <w:rFonts w:ascii="Arial" w:hAnsi="Arial" w:cs="Arial"/>
          <w:sz w:val="20"/>
          <w:szCs w:val="20"/>
        </w:rPr>
        <w:t xml:space="preserve"> cada uno</w:t>
      </w:r>
      <w:r w:rsidRPr="00B6173C">
        <w:rPr>
          <w:rFonts w:ascii="Arial" w:hAnsi="Arial" w:cs="Arial"/>
          <w:sz w:val="20"/>
          <w:szCs w:val="20"/>
        </w:rPr>
        <w:t xml:space="preserve"> est</w:t>
      </w:r>
      <w:r w:rsidR="00CA5871">
        <w:rPr>
          <w:rFonts w:ascii="Arial" w:hAnsi="Arial" w:cs="Arial"/>
          <w:sz w:val="20"/>
          <w:szCs w:val="20"/>
        </w:rPr>
        <w:t>os.</w:t>
      </w:r>
    </w:p>
    <w:p w14:paraId="7D13D4EE" w14:textId="18790DBD"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 xml:space="preserve">En caso de que el </w:t>
      </w:r>
      <w:r w:rsidR="00AB3585">
        <w:rPr>
          <w:rFonts w:ascii="Arial" w:hAnsi="Arial" w:cs="Arial"/>
          <w:b/>
          <w:bCs/>
          <w:sz w:val="20"/>
          <w:szCs w:val="20"/>
        </w:rPr>
        <w:t>LICITANTE</w:t>
      </w:r>
      <w:r w:rsidR="00C70AC2">
        <w:rPr>
          <w:rFonts w:ascii="Arial" w:hAnsi="Arial" w:cs="Arial"/>
          <w:b/>
          <w:bCs/>
          <w:sz w:val="20"/>
          <w:szCs w:val="20"/>
        </w:rPr>
        <w:t xml:space="preserve"> </w:t>
      </w:r>
      <w:r w:rsidRPr="00B6173C">
        <w:rPr>
          <w:rFonts w:ascii="Arial" w:hAnsi="Arial" w:cs="Arial"/>
          <w:sz w:val="20"/>
          <w:szCs w:val="20"/>
        </w:rPr>
        <w:t xml:space="preserve">requiera que una persona pueda fungir con más de un perfil dentro del proyecto, ésta deberá cumplir con la experiencia requerida para dichos perfiles ya que de lo contrario no será aceptada, y en caso de que cumpla con los requisitos (experiencia y competencia o habilidad en el trabajo) y sin embargo su desempeño no sea satisfactorio, se solicitará su </w:t>
      </w:r>
      <w:r w:rsidR="00630C72" w:rsidRPr="00B6173C">
        <w:rPr>
          <w:rFonts w:ascii="Arial" w:hAnsi="Arial" w:cs="Arial"/>
          <w:sz w:val="20"/>
          <w:szCs w:val="20"/>
        </w:rPr>
        <w:t>des asignación</w:t>
      </w:r>
      <w:r w:rsidRPr="00B6173C">
        <w:rPr>
          <w:rFonts w:ascii="Arial" w:hAnsi="Arial" w:cs="Arial"/>
          <w:sz w:val="20"/>
          <w:szCs w:val="20"/>
        </w:rPr>
        <w:t xml:space="preserve"> del proyecto atendiendo a lo establecido dentro del apartado “Reemplazo de Personal”. El recurso no podrá desempeñar los perfiles simultáneamente.</w:t>
      </w:r>
    </w:p>
    <w:p w14:paraId="7CDCB8DA" w14:textId="2A3D5D76" w:rsidR="001B2013" w:rsidRPr="00B6173C"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 xml:space="preserve">La titularidad de derechos sobre la totalidad de los componentes del servicio (código fuente, código objeto, diseño físico y lógico, imagen institucional, manuales técnicos y de usuario, etc.) serán a favor del </w:t>
      </w:r>
      <w:r w:rsidRPr="003A3D1A">
        <w:rPr>
          <w:rFonts w:ascii="Arial" w:hAnsi="Arial" w:cs="Arial"/>
          <w:b/>
          <w:bCs/>
          <w:sz w:val="20"/>
          <w:szCs w:val="20"/>
        </w:rPr>
        <w:t>INSTITUTO</w:t>
      </w:r>
      <w:r w:rsidRPr="00B6173C">
        <w:rPr>
          <w:rFonts w:ascii="Arial" w:hAnsi="Arial" w:cs="Arial"/>
          <w:sz w:val="20"/>
          <w:szCs w:val="20"/>
        </w:rPr>
        <w:t xml:space="preserve">, sin excepción alguna, para lo cual el </w:t>
      </w:r>
      <w:r w:rsidR="00B42B05">
        <w:rPr>
          <w:rFonts w:ascii="Arial" w:hAnsi="Arial" w:cs="Arial"/>
          <w:b/>
          <w:bCs/>
          <w:sz w:val="20"/>
          <w:szCs w:val="20"/>
        </w:rPr>
        <w:t>LICITACION</w:t>
      </w:r>
      <w:r w:rsidR="00DF39F2" w:rsidRPr="00B6173C">
        <w:rPr>
          <w:rFonts w:ascii="Arial" w:hAnsi="Arial" w:cs="Arial"/>
          <w:sz w:val="20"/>
          <w:szCs w:val="20"/>
        </w:rPr>
        <w:t>, preparará</w:t>
      </w:r>
      <w:r w:rsidRPr="00B6173C">
        <w:rPr>
          <w:rFonts w:ascii="Arial" w:hAnsi="Arial" w:cs="Arial"/>
          <w:sz w:val="20"/>
          <w:szCs w:val="20"/>
        </w:rPr>
        <w:t xml:space="preserve"> el expediente con la documentación e información necesaria para que el </w:t>
      </w:r>
      <w:r w:rsidRPr="003A3D1A">
        <w:rPr>
          <w:rFonts w:ascii="Arial" w:hAnsi="Arial" w:cs="Arial"/>
          <w:b/>
          <w:bCs/>
          <w:sz w:val="20"/>
          <w:szCs w:val="20"/>
        </w:rPr>
        <w:t>INSTITUTO</w:t>
      </w:r>
      <w:r w:rsidRPr="00B6173C">
        <w:rPr>
          <w:rFonts w:ascii="Arial" w:hAnsi="Arial" w:cs="Arial"/>
          <w:sz w:val="20"/>
          <w:szCs w:val="20"/>
        </w:rPr>
        <w:t xml:space="preserve"> lleve a cabo los trámites de registro de derecho de autor a favor del </w:t>
      </w:r>
      <w:r w:rsidRPr="003A3D1A">
        <w:rPr>
          <w:rFonts w:ascii="Arial" w:hAnsi="Arial" w:cs="Arial"/>
          <w:b/>
          <w:bCs/>
          <w:sz w:val="20"/>
          <w:szCs w:val="20"/>
        </w:rPr>
        <w:t>INSTITUTO</w:t>
      </w:r>
      <w:r w:rsidRPr="00B6173C">
        <w:rPr>
          <w:rFonts w:ascii="Arial" w:hAnsi="Arial" w:cs="Arial"/>
          <w:sz w:val="20"/>
          <w:szCs w:val="20"/>
        </w:rPr>
        <w:t xml:space="preserve"> ante el INDAUTOR e IMPI.</w:t>
      </w:r>
    </w:p>
    <w:p w14:paraId="044E536E" w14:textId="0F372FEB" w:rsidR="001B2013" w:rsidRDefault="001B2013" w:rsidP="008E7261">
      <w:pPr>
        <w:numPr>
          <w:ilvl w:val="0"/>
          <w:numId w:val="10"/>
        </w:numPr>
        <w:autoSpaceDE w:val="0"/>
        <w:autoSpaceDN w:val="0"/>
        <w:adjustRightInd w:val="0"/>
        <w:spacing w:line="276" w:lineRule="auto"/>
        <w:ind w:left="1418" w:hanging="425"/>
        <w:jc w:val="both"/>
        <w:rPr>
          <w:rFonts w:ascii="Arial" w:hAnsi="Arial" w:cs="Arial"/>
          <w:sz w:val="20"/>
          <w:szCs w:val="20"/>
        </w:rPr>
      </w:pPr>
      <w:r w:rsidRPr="00B6173C">
        <w:rPr>
          <w:rFonts w:ascii="Arial" w:hAnsi="Arial" w:cs="Arial"/>
          <w:sz w:val="20"/>
          <w:szCs w:val="20"/>
        </w:rPr>
        <w:t xml:space="preserve">El </w:t>
      </w:r>
      <w:r w:rsidR="00AB3585">
        <w:rPr>
          <w:rFonts w:ascii="Arial" w:hAnsi="Arial" w:cs="Arial"/>
          <w:b/>
          <w:bCs/>
          <w:sz w:val="20"/>
          <w:szCs w:val="20"/>
        </w:rPr>
        <w:t>LICITANTE</w:t>
      </w:r>
      <w:r w:rsidR="00B42B05">
        <w:rPr>
          <w:rFonts w:ascii="Arial" w:hAnsi="Arial" w:cs="Arial"/>
          <w:b/>
          <w:bCs/>
          <w:sz w:val="20"/>
          <w:szCs w:val="20"/>
        </w:rPr>
        <w:t xml:space="preserve"> </w:t>
      </w:r>
      <w:r w:rsidRPr="00B6173C">
        <w:rPr>
          <w:rFonts w:ascii="Arial" w:hAnsi="Arial" w:cs="Arial"/>
          <w:sz w:val="20"/>
          <w:szCs w:val="20"/>
        </w:rPr>
        <w:t>deberá proporcionar al personal las herramientas de trabajo tales como equipo de cómputo personal y las licencias de software que se requieran para el desempeño de sus labores, conforme al descriptivo de perfiles y al alcance de la solicitud de servicio.</w:t>
      </w:r>
    </w:p>
    <w:p w14:paraId="4DBD5F01" w14:textId="77777777" w:rsidR="00662B1E" w:rsidRDefault="00662B1E" w:rsidP="00662B1E">
      <w:pPr>
        <w:autoSpaceDE w:val="0"/>
        <w:autoSpaceDN w:val="0"/>
        <w:adjustRightInd w:val="0"/>
        <w:spacing w:line="276" w:lineRule="auto"/>
        <w:jc w:val="both"/>
        <w:rPr>
          <w:rFonts w:ascii="Arial" w:hAnsi="Arial" w:cs="Arial"/>
          <w:sz w:val="20"/>
          <w:szCs w:val="20"/>
        </w:rPr>
      </w:pPr>
    </w:p>
    <w:p w14:paraId="7350A9AC" w14:textId="4C5AA22A" w:rsidR="00662B1E" w:rsidRPr="0079387C" w:rsidRDefault="003702E2" w:rsidP="00662B1E">
      <w:pPr>
        <w:spacing w:line="276" w:lineRule="auto"/>
        <w:ind w:left="-284"/>
        <w:jc w:val="both"/>
        <w:rPr>
          <w:rFonts w:ascii="Arial" w:hAnsi="Arial" w:cs="Arial"/>
          <w:sz w:val="20"/>
          <w:szCs w:val="20"/>
        </w:rPr>
      </w:pPr>
      <w:r w:rsidRPr="0079387C">
        <w:rPr>
          <w:rFonts w:ascii="Arial" w:hAnsi="Arial" w:cs="Arial"/>
          <w:sz w:val="20"/>
          <w:szCs w:val="20"/>
        </w:rPr>
        <w:t xml:space="preserve">En el entendido de que los recursos humanos son especializados y se requieren que esten asígnados y dedicados solo al IMSS, el </w:t>
      </w:r>
      <w:r w:rsidR="00AB3585" w:rsidRPr="0079387C">
        <w:rPr>
          <w:rFonts w:ascii="Arial" w:hAnsi="Arial" w:cs="Arial"/>
          <w:b/>
          <w:bCs/>
          <w:sz w:val="20"/>
          <w:szCs w:val="20"/>
        </w:rPr>
        <w:t>LICITANTE</w:t>
      </w:r>
      <w:r w:rsidR="00DC2331" w:rsidRPr="0079387C">
        <w:rPr>
          <w:rFonts w:ascii="Arial" w:hAnsi="Arial" w:cs="Arial"/>
          <w:b/>
          <w:bCs/>
          <w:sz w:val="20"/>
          <w:szCs w:val="20"/>
        </w:rPr>
        <w:t xml:space="preserve"> </w:t>
      </w:r>
      <w:r w:rsidR="00662B1E" w:rsidRPr="0079387C">
        <w:rPr>
          <w:rFonts w:ascii="Arial" w:hAnsi="Arial" w:cs="Arial"/>
          <w:sz w:val="20"/>
          <w:szCs w:val="20"/>
        </w:rPr>
        <w:t xml:space="preserve">deberá adjuntar los siguientes documentos que demuestren que el recurso </w:t>
      </w:r>
      <w:r w:rsidRPr="0079387C">
        <w:rPr>
          <w:rFonts w:ascii="Arial" w:hAnsi="Arial" w:cs="Arial"/>
          <w:sz w:val="20"/>
          <w:szCs w:val="20"/>
        </w:rPr>
        <w:t xml:space="preserve">propuesto </w:t>
      </w:r>
      <w:r w:rsidR="00662B1E" w:rsidRPr="0079387C">
        <w:rPr>
          <w:rFonts w:ascii="Arial" w:hAnsi="Arial" w:cs="Arial"/>
          <w:sz w:val="20"/>
          <w:szCs w:val="20"/>
        </w:rPr>
        <w:t>pertenece</w:t>
      </w:r>
      <w:r w:rsidRPr="0079387C">
        <w:rPr>
          <w:rFonts w:ascii="Arial" w:hAnsi="Arial" w:cs="Arial"/>
          <w:sz w:val="20"/>
          <w:szCs w:val="20"/>
        </w:rPr>
        <w:t>, esto es propio</w:t>
      </w:r>
      <w:r w:rsidR="00662B1E" w:rsidRPr="0079387C">
        <w:rPr>
          <w:rFonts w:ascii="Arial" w:hAnsi="Arial" w:cs="Arial"/>
          <w:sz w:val="20"/>
          <w:szCs w:val="20"/>
        </w:rPr>
        <w:t xml:space="preserve"> </w:t>
      </w:r>
      <w:r w:rsidRPr="0079387C">
        <w:rPr>
          <w:rFonts w:ascii="Arial" w:hAnsi="Arial" w:cs="Arial"/>
          <w:sz w:val="20"/>
          <w:szCs w:val="20"/>
        </w:rPr>
        <w:t xml:space="preserve">de </w:t>
      </w:r>
      <w:r w:rsidR="00662B1E" w:rsidRPr="0079387C">
        <w:rPr>
          <w:rFonts w:ascii="Arial" w:hAnsi="Arial" w:cs="Arial"/>
          <w:sz w:val="20"/>
          <w:szCs w:val="20"/>
        </w:rPr>
        <w:t>la organización de</w:t>
      </w:r>
      <w:r w:rsidRPr="0079387C">
        <w:rPr>
          <w:rFonts w:ascii="Arial" w:hAnsi="Arial" w:cs="Arial"/>
          <w:sz w:val="20"/>
          <w:szCs w:val="20"/>
        </w:rPr>
        <w:t xml:space="preserve"> EL </w:t>
      </w:r>
      <w:r w:rsidRPr="00B42B05">
        <w:rPr>
          <w:rFonts w:ascii="Arial" w:hAnsi="Arial" w:cs="Arial"/>
          <w:b/>
          <w:bCs/>
          <w:sz w:val="20"/>
          <w:szCs w:val="20"/>
        </w:rPr>
        <w:t>LICITANTE</w:t>
      </w:r>
      <w:r w:rsidRPr="0079387C">
        <w:rPr>
          <w:rFonts w:ascii="Arial" w:hAnsi="Arial" w:cs="Arial"/>
          <w:sz w:val="20"/>
          <w:szCs w:val="20"/>
        </w:rPr>
        <w:t>, se deberá presentar lo siguiente;</w:t>
      </w:r>
    </w:p>
    <w:p w14:paraId="788A21F1" w14:textId="77777777" w:rsidR="00662B1E" w:rsidRPr="0079387C" w:rsidRDefault="00662B1E" w:rsidP="00662B1E">
      <w:p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 xml:space="preserve"> </w:t>
      </w:r>
    </w:p>
    <w:p w14:paraId="6645217F" w14:textId="0C87FB45" w:rsidR="00662B1E" w:rsidRPr="0079387C" w:rsidRDefault="00662B1E" w:rsidP="00A7231B">
      <w:pPr>
        <w:pStyle w:val="ListParagraph"/>
        <w:numPr>
          <w:ilvl w:val="0"/>
          <w:numId w:val="31"/>
        </w:num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Contrato individual de trabajo,</w:t>
      </w:r>
    </w:p>
    <w:p w14:paraId="0522E43A" w14:textId="5EC752E4" w:rsidR="00662B1E" w:rsidRPr="0079387C" w:rsidRDefault="00662B1E" w:rsidP="00A7231B">
      <w:pPr>
        <w:pStyle w:val="ListParagraph"/>
        <w:numPr>
          <w:ilvl w:val="0"/>
          <w:numId w:val="31"/>
        </w:num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Alta ante el IMSS,</w:t>
      </w:r>
    </w:p>
    <w:p w14:paraId="029B2583" w14:textId="07BC3329" w:rsidR="00662B1E" w:rsidRPr="0079387C" w:rsidRDefault="00662B1E" w:rsidP="00A7231B">
      <w:pPr>
        <w:pStyle w:val="ListParagraph"/>
        <w:numPr>
          <w:ilvl w:val="0"/>
          <w:numId w:val="31"/>
        </w:num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Copia del último pago de cuotas obrero-patronales donde se muestre el nombre del recurso vigente (Emisión de Cobranza Mensual emitida por el IMSS (SUA)</w:t>
      </w:r>
      <w:r w:rsidR="00CA5871">
        <w:rPr>
          <w:rFonts w:ascii="Arial" w:hAnsi="Arial" w:cs="Arial"/>
          <w:sz w:val="20"/>
          <w:szCs w:val="20"/>
        </w:rPr>
        <w:t>)</w:t>
      </w:r>
      <w:r w:rsidRPr="0079387C">
        <w:rPr>
          <w:rFonts w:ascii="Arial" w:hAnsi="Arial" w:cs="Arial"/>
          <w:sz w:val="20"/>
          <w:szCs w:val="20"/>
        </w:rPr>
        <w:t>.</w:t>
      </w:r>
    </w:p>
    <w:p w14:paraId="25C2FC7D" w14:textId="29C5BC18" w:rsidR="003B50DA" w:rsidRPr="0079387C" w:rsidRDefault="003702E2" w:rsidP="00A7231B">
      <w:pPr>
        <w:pStyle w:val="ListParagraph"/>
        <w:numPr>
          <w:ilvl w:val="0"/>
          <w:numId w:val="31"/>
        </w:numPr>
        <w:autoSpaceDE w:val="0"/>
        <w:autoSpaceDN w:val="0"/>
        <w:adjustRightInd w:val="0"/>
        <w:spacing w:line="276" w:lineRule="auto"/>
        <w:jc w:val="both"/>
        <w:rPr>
          <w:rFonts w:ascii="Arial" w:hAnsi="Arial" w:cs="Arial"/>
          <w:sz w:val="20"/>
          <w:szCs w:val="20"/>
        </w:rPr>
      </w:pPr>
      <w:r w:rsidRPr="0079387C">
        <w:rPr>
          <w:rFonts w:ascii="Arial" w:hAnsi="Arial" w:cs="Arial"/>
          <w:sz w:val="20"/>
          <w:szCs w:val="20"/>
        </w:rPr>
        <w:t xml:space="preserve">Carta en hoja </w:t>
      </w:r>
      <w:r w:rsidR="00BA40E5" w:rsidRPr="0079387C">
        <w:rPr>
          <w:rFonts w:ascii="Arial" w:hAnsi="Arial" w:cs="Arial"/>
          <w:sz w:val="20"/>
          <w:szCs w:val="20"/>
        </w:rPr>
        <w:t>membretada</w:t>
      </w:r>
      <w:r w:rsidRPr="0079387C">
        <w:rPr>
          <w:rFonts w:ascii="Arial" w:hAnsi="Arial" w:cs="Arial"/>
          <w:sz w:val="20"/>
          <w:szCs w:val="20"/>
        </w:rPr>
        <w:t xml:space="preserve"> de </w:t>
      </w:r>
      <w:r w:rsidR="00BA40E5">
        <w:rPr>
          <w:rFonts w:ascii="Arial" w:hAnsi="Arial" w:cs="Arial"/>
          <w:sz w:val="20"/>
          <w:szCs w:val="20"/>
        </w:rPr>
        <w:t>la Empresa participante</w:t>
      </w:r>
      <w:r w:rsidRPr="0079387C">
        <w:rPr>
          <w:rFonts w:ascii="Arial" w:hAnsi="Arial" w:cs="Arial"/>
          <w:sz w:val="20"/>
          <w:szCs w:val="20"/>
        </w:rPr>
        <w:t xml:space="preserve"> </w:t>
      </w:r>
      <w:r w:rsidR="00BA40E5" w:rsidRPr="0079387C">
        <w:rPr>
          <w:rFonts w:ascii="Arial" w:hAnsi="Arial" w:cs="Arial"/>
          <w:sz w:val="20"/>
          <w:szCs w:val="20"/>
        </w:rPr>
        <w:t>firmada</w:t>
      </w:r>
      <w:r w:rsidRPr="0079387C">
        <w:rPr>
          <w:rFonts w:ascii="Arial" w:hAnsi="Arial" w:cs="Arial"/>
          <w:sz w:val="20"/>
          <w:szCs w:val="20"/>
        </w:rPr>
        <w:t xml:space="preserve"> por su representante legal en la que manifieste que se compromete a mantener</w:t>
      </w:r>
      <w:r w:rsidR="00107373">
        <w:rPr>
          <w:rFonts w:ascii="Arial" w:hAnsi="Arial" w:cs="Arial"/>
          <w:sz w:val="20"/>
          <w:szCs w:val="20"/>
        </w:rPr>
        <w:t xml:space="preserve"> al personal dentro de la empresa </w:t>
      </w:r>
      <w:r w:rsidRPr="0079387C">
        <w:rPr>
          <w:rFonts w:ascii="Arial" w:hAnsi="Arial" w:cs="Arial"/>
          <w:sz w:val="20"/>
          <w:szCs w:val="20"/>
        </w:rPr>
        <w:t>de esta manera durante la vigencia del contrato.</w:t>
      </w:r>
    </w:p>
    <w:p w14:paraId="270EC993" w14:textId="77777777" w:rsidR="003B50DA" w:rsidRPr="0079387C" w:rsidRDefault="003B50DA" w:rsidP="003B50DA">
      <w:pPr>
        <w:autoSpaceDE w:val="0"/>
        <w:autoSpaceDN w:val="0"/>
        <w:adjustRightInd w:val="0"/>
        <w:spacing w:line="276" w:lineRule="auto"/>
        <w:ind w:left="-284"/>
        <w:jc w:val="both"/>
        <w:rPr>
          <w:rFonts w:ascii="Arial" w:hAnsi="Arial" w:cs="Arial"/>
          <w:sz w:val="20"/>
          <w:szCs w:val="20"/>
        </w:rPr>
      </w:pPr>
    </w:p>
    <w:p w14:paraId="1851B994" w14:textId="0661523C" w:rsidR="00F52197" w:rsidRDefault="003B50DA" w:rsidP="00F52197">
      <w:pPr>
        <w:autoSpaceDE w:val="0"/>
        <w:autoSpaceDN w:val="0"/>
        <w:adjustRightInd w:val="0"/>
        <w:spacing w:line="276" w:lineRule="auto"/>
        <w:ind w:left="-284"/>
        <w:jc w:val="both"/>
        <w:rPr>
          <w:rFonts w:ascii="Arial" w:hAnsi="Arial" w:cs="Arial"/>
          <w:sz w:val="20"/>
          <w:szCs w:val="20"/>
        </w:rPr>
      </w:pPr>
      <w:r w:rsidRPr="0079387C">
        <w:rPr>
          <w:rFonts w:ascii="Arial" w:hAnsi="Arial" w:cs="Arial"/>
          <w:sz w:val="20"/>
          <w:szCs w:val="20"/>
        </w:rPr>
        <w:t xml:space="preserve">La documentación antes relacionada es obligatoria por lo que la falta de </w:t>
      </w:r>
      <w:r w:rsidR="00BA40E5">
        <w:rPr>
          <w:rFonts w:ascii="Arial" w:hAnsi="Arial" w:cs="Arial"/>
          <w:sz w:val="20"/>
          <w:szCs w:val="20"/>
        </w:rPr>
        <w:t xml:space="preserve">su </w:t>
      </w:r>
      <w:r w:rsidRPr="0079387C">
        <w:rPr>
          <w:rFonts w:ascii="Arial" w:hAnsi="Arial" w:cs="Arial"/>
          <w:sz w:val="20"/>
          <w:szCs w:val="20"/>
        </w:rPr>
        <w:t xml:space="preserve">presentación será causal de </w:t>
      </w:r>
      <w:proofErr w:type="spellStart"/>
      <w:r w:rsidRPr="0079387C">
        <w:rPr>
          <w:rFonts w:ascii="Arial" w:hAnsi="Arial" w:cs="Arial"/>
          <w:sz w:val="20"/>
          <w:szCs w:val="20"/>
        </w:rPr>
        <w:t>desechamiento</w:t>
      </w:r>
      <w:proofErr w:type="spellEnd"/>
      <w:r w:rsidRPr="0079387C">
        <w:rPr>
          <w:rFonts w:ascii="Arial" w:hAnsi="Arial" w:cs="Arial"/>
          <w:sz w:val="20"/>
          <w:szCs w:val="20"/>
        </w:rPr>
        <w:t>.</w:t>
      </w:r>
    </w:p>
    <w:p w14:paraId="1C457366" w14:textId="77777777" w:rsidR="00F52197" w:rsidRDefault="00F52197" w:rsidP="00F52197">
      <w:pPr>
        <w:autoSpaceDE w:val="0"/>
        <w:autoSpaceDN w:val="0"/>
        <w:adjustRightInd w:val="0"/>
        <w:spacing w:line="276" w:lineRule="auto"/>
        <w:ind w:left="-284"/>
        <w:jc w:val="both"/>
        <w:rPr>
          <w:rFonts w:ascii="Arial" w:hAnsi="Arial" w:cs="Arial"/>
          <w:sz w:val="20"/>
          <w:szCs w:val="20"/>
        </w:rPr>
      </w:pPr>
    </w:p>
    <w:p w14:paraId="341914B0" w14:textId="6F88414B" w:rsidR="00F52197" w:rsidRPr="00F52197" w:rsidRDefault="00F52197" w:rsidP="00F52197">
      <w:pPr>
        <w:autoSpaceDE w:val="0"/>
        <w:autoSpaceDN w:val="0"/>
        <w:adjustRightInd w:val="0"/>
        <w:spacing w:line="276" w:lineRule="auto"/>
        <w:ind w:left="-284"/>
        <w:jc w:val="both"/>
        <w:rPr>
          <w:rFonts w:ascii="Arial" w:hAnsi="Arial" w:cs="Arial"/>
          <w:sz w:val="20"/>
          <w:szCs w:val="20"/>
        </w:rPr>
      </w:pPr>
      <w:r w:rsidRPr="00BA40E5">
        <w:rPr>
          <w:rFonts w:ascii="Arial" w:hAnsi="Arial" w:cs="Arial"/>
          <w:sz w:val="20"/>
          <w:szCs w:val="20"/>
        </w:rPr>
        <w:t xml:space="preserve">En caso de no presentar los requisitos indispensables, </w:t>
      </w:r>
      <w:r w:rsidRPr="00B26065">
        <w:rPr>
          <w:rFonts w:ascii="Arial" w:hAnsi="Arial" w:cs="Arial"/>
          <w:b/>
          <w:bCs/>
          <w:sz w:val="20"/>
          <w:szCs w:val="20"/>
        </w:rPr>
        <w:t>EL INSTITUTO</w:t>
      </w:r>
      <w:r w:rsidRPr="00BA40E5">
        <w:rPr>
          <w:rFonts w:ascii="Arial" w:hAnsi="Arial" w:cs="Arial"/>
          <w:sz w:val="20"/>
          <w:szCs w:val="20"/>
        </w:rPr>
        <w:t xml:space="preserve"> no se procederá con la evaluación de puntos y porcentajes.</w:t>
      </w:r>
    </w:p>
    <w:p w14:paraId="1F7EE3C0" w14:textId="77777777" w:rsidR="00DC2331" w:rsidRPr="00DC2331" w:rsidRDefault="00DC2331" w:rsidP="00DC2331">
      <w:pPr>
        <w:autoSpaceDE w:val="0"/>
        <w:autoSpaceDN w:val="0"/>
        <w:adjustRightInd w:val="0"/>
        <w:spacing w:line="276" w:lineRule="auto"/>
        <w:jc w:val="both"/>
        <w:rPr>
          <w:rFonts w:ascii="Arial" w:hAnsi="Arial" w:cs="Arial"/>
          <w:sz w:val="20"/>
          <w:szCs w:val="20"/>
        </w:rPr>
      </w:pPr>
    </w:p>
    <w:p w14:paraId="14FAD4AE" w14:textId="5E264F8C" w:rsidR="00662B1E" w:rsidRPr="00B6173C" w:rsidRDefault="00662B1E" w:rsidP="00662B1E">
      <w:pPr>
        <w:autoSpaceDE w:val="0"/>
        <w:autoSpaceDN w:val="0"/>
        <w:adjustRightInd w:val="0"/>
        <w:spacing w:line="276" w:lineRule="auto"/>
        <w:ind w:left="-284"/>
        <w:jc w:val="both"/>
        <w:rPr>
          <w:rFonts w:ascii="Arial" w:hAnsi="Arial" w:cs="Arial"/>
          <w:sz w:val="20"/>
          <w:szCs w:val="20"/>
        </w:rPr>
      </w:pPr>
      <w:r w:rsidRPr="00B6173C">
        <w:rPr>
          <w:rFonts w:ascii="Arial" w:hAnsi="Arial" w:cs="Arial"/>
          <w:sz w:val="20"/>
          <w:szCs w:val="20"/>
        </w:rPr>
        <w:t xml:space="preserve">A fin de acreditar, la experiencia profesional y técnica de los perfiles requeridos, el </w:t>
      </w:r>
      <w:r w:rsidR="00AB3585">
        <w:rPr>
          <w:rFonts w:ascii="Arial" w:hAnsi="Arial" w:cs="Arial"/>
          <w:b/>
          <w:bCs/>
          <w:sz w:val="20"/>
          <w:szCs w:val="20"/>
        </w:rPr>
        <w:t>LICITANTE</w:t>
      </w:r>
      <w:r w:rsidR="003B50DA">
        <w:rPr>
          <w:rFonts w:ascii="Arial" w:hAnsi="Arial" w:cs="Arial"/>
          <w:b/>
          <w:bCs/>
          <w:sz w:val="20"/>
          <w:szCs w:val="20"/>
        </w:rPr>
        <w:t xml:space="preserve"> </w:t>
      </w:r>
      <w:r w:rsidRPr="00B6173C">
        <w:rPr>
          <w:rFonts w:ascii="Arial" w:hAnsi="Arial" w:cs="Arial"/>
          <w:sz w:val="20"/>
          <w:szCs w:val="20"/>
        </w:rPr>
        <w:t>deberá presentar como parte de su propuesta:</w:t>
      </w:r>
    </w:p>
    <w:p w14:paraId="75BDD2A1" w14:textId="77777777" w:rsidR="00662B1E" w:rsidRPr="00B6173C" w:rsidRDefault="00662B1E" w:rsidP="00662B1E">
      <w:pPr>
        <w:autoSpaceDE w:val="0"/>
        <w:autoSpaceDN w:val="0"/>
        <w:adjustRightInd w:val="0"/>
        <w:spacing w:line="276" w:lineRule="auto"/>
        <w:jc w:val="both"/>
        <w:rPr>
          <w:rFonts w:ascii="Arial" w:hAnsi="Arial" w:cs="Arial"/>
          <w:sz w:val="20"/>
          <w:szCs w:val="20"/>
        </w:rPr>
      </w:pPr>
    </w:p>
    <w:p w14:paraId="4B96736C" w14:textId="1C4C9EE0" w:rsidR="00662B1E" w:rsidRPr="00B6173C" w:rsidRDefault="00921D32" w:rsidP="008E7261">
      <w:pPr>
        <w:pStyle w:val="ListParagraph"/>
        <w:numPr>
          <w:ilvl w:val="0"/>
          <w:numId w:val="8"/>
        </w:numPr>
        <w:spacing w:line="276" w:lineRule="auto"/>
        <w:jc w:val="both"/>
        <w:rPr>
          <w:rFonts w:ascii="Arial" w:hAnsi="Arial" w:cs="Arial"/>
          <w:sz w:val="20"/>
          <w:szCs w:val="20"/>
        </w:rPr>
      </w:pPr>
      <w:r>
        <w:rPr>
          <w:rFonts w:ascii="Arial" w:hAnsi="Arial" w:cs="Arial"/>
          <w:sz w:val="20"/>
          <w:szCs w:val="20"/>
        </w:rPr>
        <w:t xml:space="preserve">1 </w:t>
      </w:r>
      <w:r w:rsidR="00662B1E" w:rsidRPr="00B6173C">
        <w:rPr>
          <w:rFonts w:ascii="Arial" w:hAnsi="Arial" w:cs="Arial"/>
          <w:sz w:val="20"/>
          <w:szCs w:val="20"/>
        </w:rPr>
        <w:t>Carta de Constancia laboral en la que se indique puesto y años de experiencia en el puesto, esta carta deberá contener datos de contacto y firmadas por el representante legal de la empresa y del Director del Recursos Humanos.</w:t>
      </w:r>
    </w:p>
    <w:p w14:paraId="65D6E3C7" w14:textId="4E2E01BB" w:rsidR="00662B1E" w:rsidRPr="00B6173C" w:rsidRDefault="00107373" w:rsidP="008E7261">
      <w:pPr>
        <w:pStyle w:val="ListParagraph"/>
        <w:numPr>
          <w:ilvl w:val="0"/>
          <w:numId w:val="8"/>
        </w:numPr>
        <w:spacing w:line="276" w:lineRule="auto"/>
        <w:ind w:left="709" w:hanging="425"/>
        <w:jc w:val="both"/>
        <w:rPr>
          <w:rFonts w:ascii="Arial" w:hAnsi="Arial" w:cs="Arial"/>
          <w:sz w:val="20"/>
          <w:szCs w:val="20"/>
        </w:rPr>
      </w:pPr>
      <w:r>
        <w:rPr>
          <w:rFonts w:ascii="Arial" w:hAnsi="Arial" w:cs="Arial"/>
          <w:sz w:val="20"/>
          <w:szCs w:val="20"/>
        </w:rPr>
        <w:t>2</w:t>
      </w:r>
      <w:r w:rsidR="00662B1E" w:rsidRPr="00B6173C">
        <w:rPr>
          <w:rFonts w:ascii="Arial" w:hAnsi="Arial" w:cs="Arial"/>
          <w:sz w:val="20"/>
          <w:szCs w:val="20"/>
        </w:rPr>
        <w:t xml:space="preserve"> Carta</w:t>
      </w:r>
      <w:r>
        <w:rPr>
          <w:rFonts w:ascii="Arial" w:hAnsi="Arial" w:cs="Arial"/>
          <w:sz w:val="20"/>
          <w:szCs w:val="20"/>
        </w:rPr>
        <w:t>s</w:t>
      </w:r>
      <w:r w:rsidR="00662B1E" w:rsidRPr="00B6173C">
        <w:rPr>
          <w:rFonts w:ascii="Arial" w:hAnsi="Arial" w:cs="Arial"/>
          <w:sz w:val="20"/>
          <w:szCs w:val="20"/>
        </w:rPr>
        <w:t xml:space="preserve"> de recomendación, otorgadas por clientes previos del </w:t>
      </w:r>
      <w:r w:rsidR="00921D32">
        <w:rPr>
          <w:rFonts w:ascii="Arial" w:hAnsi="Arial" w:cs="Arial"/>
          <w:b/>
          <w:bCs/>
          <w:sz w:val="20"/>
          <w:szCs w:val="20"/>
        </w:rPr>
        <w:t>LICITANTE</w:t>
      </w:r>
      <w:r w:rsidR="00662B1E" w:rsidRPr="00B6173C" w:rsidDel="006F11D8">
        <w:rPr>
          <w:rFonts w:ascii="Arial" w:hAnsi="Arial" w:cs="Arial"/>
          <w:sz w:val="20"/>
          <w:szCs w:val="20"/>
        </w:rPr>
        <w:t xml:space="preserve"> </w:t>
      </w:r>
      <w:r w:rsidR="00662B1E" w:rsidRPr="00B6173C">
        <w:rPr>
          <w:rFonts w:ascii="Arial" w:hAnsi="Arial" w:cs="Arial"/>
          <w:sz w:val="20"/>
          <w:szCs w:val="20"/>
        </w:rPr>
        <w:t xml:space="preserve">o del Recurso Humano </w:t>
      </w:r>
      <w:r w:rsidR="00921D32">
        <w:rPr>
          <w:rFonts w:ascii="Arial" w:hAnsi="Arial" w:cs="Arial"/>
          <w:sz w:val="20"/>
          <w:szCs w:val="20"/>
        </w:rPr>
        <w:t>propuesto</w:t>
      </w:r>
      <w:r w:rsidR="00662B1E" w:rsidRPr="00B6173C">
        <w:rPr>
          <w:rFonts w:ascii="Arial" w:hAnsi="Arial" w:cs="Arial"/>
          <w:sz w:val="20"/>
          <w:szCs w:val="20"/>
        </w:rPr>
        <w:t>, en papel membretado firmada por el cliente, por cada uno de los perfiles solicitados que contengan, nombre completo de los contactos, direcciones y teléfonos de clientes con proyectos similares, conteniendo al menos la siguiente información:</w:t>
      </w:r>
    </w:p>
    <w:p w14:paraId="7FED388F" w14:textId="77777777" w:rsidR="00662B1E" w:rsidRPr="00B6173C" w:rsidRDefault="00662B1E" w:rsidP="00662B1E">
      <w:pPr>
        <w:autoSpaceDE w:val="0"/>
        <w:autoSpaceDN w:val="0"/>
        <w:adjustRightInd w:val="0"/>
        <w:spacing w:line="276" w:lineRule="auto"/>
        <w:ind w:left="709"/>
        <w:jc w:val="both"/>
        <w:rPr>
          <w:rFonts w:ascii="Arial" w:hAnsi="Arial" w:cs="Arial"/>
          <w:sz w:val="20"/>
          <w:szCs w:val="20"/>
        </w:rPr>
      </w:pPr>
    </w:p>
    <w:p w14:paraId="6CFD894C" w14:textId="1623BE21" w:rsidR="00662B1E" w:rsidRPr="00B6173C" w:rsidRDefault="00662B1E" w:rsidP="00662B1E">
      <w:pPr>
        <w:autoSpaceDE w:val="0"/>
        <w:autoSpaceDN w:val="0"/>
        <w:adjustRightInd w:val="0"/>
        <w:spacing w:line="276" w:lineRule="auto"/>
        <w:ind w:left="1134"/>
        <w:jc w:val="both"/>
        <w:rPr>
          <w:rFonts w:ascii="Arial" w:hAnsi="Arial" w:cs="Arial"/>
          <w:sz w:val="20"/>
          <w:szCs w:val="20"/>
        </w:rPr>
      </w:pPr>
      <w:r w:rsidRPr="00B6173C">
        <w:rPr>
          <w:rFonts w:ascii="Arial" w:hAnsi="Arial" w:cs="Arial"/>
          <w:sz w:val="20"/>
          <w:szCs w:val="20"/>
        </w:rPr>
        <w:t>I.</w:t>
      </w:r>
      <w:r w:rsidRPr="00B6173C">
        <w:rPr>
          <w:rFonts w:ascii="Arial" w:hAnsi="Arial" w:cs="Arial"/>
          <w:sz w:val="20"/>
          <w:szCs w:val="20"/>
        </w:rPr>
        <w:tab/>
        <w:t>Nombre del perfil sobre el cual se desea acreditar la experiencia.</w:t>
      </w:r>
    </w:p>
    <w:p w14:paraId="55891541" w14:textId="7441A3D2" w:rsidR="00662B1E" w:rsidRPr="00B6173C" w:rsidRDefault="00662B1E" w:rsidP="00662B1E">
      <w:pPr>
        <w:autoSpaceDE w:val="0"/>
        <w:autoSpaceDN w:val="0"/>
        <w:adjustRightInd w:val="0"/>
        <w:spacing w:line="276" w:lineRule="auto"/>
        <w:ind w:left="1134"/>
        <w:jc w:val="both"/>
        <w:rPr>
          <w:rFonts w:ascii="Arial" w:hAnsi="Arial" w:cs="Arial"/>
          <w:sz w:val="20"/>
          <w:szCs w:val="20"/>
        </w:rPr>
      </w:pPr>
      <w:r w:rsidRPr="00B6173C">
        <w:rPr>
          <w:rFonts w:ascii="Arial" w:hAnsi="Arial" w:cs="Arial"/>
          <w:sz w:val="20"/>
          <w:szCs w:val="20"/>
        </w:rPr>
        <w:t>II.</w:t>
      </w:r>
      <w:r w:rsidRPr="00B6173C">
        <w:rPr>
          <w:rFonts w:ascii="Arial" w:hAnsi="Arial" w:cs="Arial"/>
          <w:sz w:val="20"/>
          <w:szCs w:val="20"/>
        </w:rPr>
        <w:tab/>
        <w:t>Puesto o perfil desempeñado.</w:t>
      </w:r>
    </w:p>
    <w:p w14:paraId="07014724" w14:textId="15369319" w:rsidR="00662B1E" w:rsidRPr="00B6173C" w:rsidRDefault="00662B1E" w:rsidP="00662B1E">
      <w:pPr>
        <w:autoSpaceDE w:val="0"/>
        <w:autoSpaceDN w:val="0"/>
        <w:adjustRightInd w:val="0"/>
        <w:spacing w:line="276" w:lineRule="auto"/>
        <w:ind w:left="1134"/>
        <w:jc w:val="both"/>
        <w:rPr>
          <w:rFonts w:ascii="Arial" w:hAnsi="Arial" w:cs="Arial"/>
          <w:sz w:val="20"/>
          <w:szCs w:val="20"/>
        </w:rPr>
      </w:pPr>
      <w:r w:rsidRPr="00B6173C">
        <w:rPr>
          <w:rFonts w:ascii="Arial" w:hAnsi="Arial" w:cs="Arial"/>
          <w:sz w:val="20"/>
          <w:szCs w:val="20"/>
        </w:rPr>
        <w:t>I</w:t>
      </w:r>
      <w:r w:rsidR="00C53B97">
        <w:rPr>
          <w:rFonts w:ascii="Arial" w:hAnsi="Arial" w:cs="Arial"/>
          <w:sz w:val="20"/>
          <w:szCs w:val="20"/>
        </w:rPr>
        <w:t>II</w:t>
      </w:r>
      <w:r w:rsidRPr="00B6173C">
        <w:rPr>
          <w:rFonts w:ascii="Arial" w:hAnsi="Arial" w:cs="Arial"/>
          <w:sz w:val="20"/>
          <w:szCs w:val="20"/>
        </w:rPr>
        <w:t>.</w:t>
      </w:r>
      <w:r w:rsidRPr="00B6173C">
        <w:rPr>
          <w:rFonts w:ascii="Arial" w:hAnsi="Arial" w:cs="Arial"/>
          <w:sz w:val="20"/>
          <w:szCs w:val="20"/>
        </w:rPr>
        <w:tab/>
        <w:t>Responsabilidades y/o funciones desempeñadas.</w:t>
      </w:r>
    </w:p>
    <w:p w14:paraId="5712F277" w14:textId="35526BF1" w:rsidR="00662B1E" w:rsidRPr="00B6173C" w:rsidRDefault="00C53B97" w:rsidP="00662B1E">
      <w:pPr>
        <w:autoSpaceDE w:val="0"/>
        <w:autoSpaceDN w:val="0"/>
        <w:adjustRightInd w:val="0"/>
        <w:spacing w:line="276" w:lineRule="auto"/>
        <w:ind w:left="1134"/>
        <w:jc w:val="both"/>
        <w:rPr>
          <w:rFonts w:ascii="Arial" w:hAnsi="Arial" w:cs="Arial"/>
          <w:sz w:val="20"/>
          <w:szCs w:val="20"/>
        </w:rPr>
      </w:pPr>
      <w:r>
        <w:rPr>
          <w:rFonts w:ascii="Arial" w:hAnsi="Arial" w:cs="Arial"/>
          <w:sz w:val="20"/>
          <w:szCs w:val="20"/>
        </w:rPr>
        <w:t>I</w:t>
      </w:r>
      <w:r w:rsidR="00662B1E" w:rsidRPr="00B6173C">
        <w:rPr>
          <w:rFonts w:ascii="Arial" w:hAnsi="Arial" w:cs="Arial"/>
          <w:sz w:val="20"/>
          <w:szCs w:val="20"/>
        </w:rPr>
        <w:t>V.</w:t>
      </w:r>
      <w:r w:rsidR="00662B1E" w:rsidRPr="00B6173C">
        <w:rPr>
          <w:rFonts w:ascii="Arial" w:hAnsi="Arial" w:cs="Arial"/>
          <w:sz w:val="20"/>
          <w:szCs w:val="20"/>
        </w:rPr>
        <w:tab/>
        <w:t>Periodo en el que trabajó con el perfil correspondiente.</w:t>
      </w:r>
    </w:p>
    <w:p w14:paraId="0CEC9686" w14:textId="77777777" w:rsidR="00662B1E" w:rsidRPr="00B6173C" w:rsidRDefault="00662B1E" w:rsidP="00DC2331">
      <w:pPr>
        <w:autoSpaceDE w:val="0"/>
        <w:autoSpaceDN w:val="0"/>
        <w:adjustRightInd w:val="0"/>
        <w:spacing w:line="276" w:lineRule="auto"/>
        <w:ind w:left="709"/>
        <w:jc w:val="both"/>
        <w:rPr>
          <w:rFonts w:ascii="Arial" w:hAnsi="Arial" w:cs="Arial"/>
          <w:sz w:val="20"/>
          <w:szCs w:val="20"/>
        </w:rPr>
      </w:pPr>
    </w:p>
    <w:p w14:paraId="6B575D9B" w14:textId="5335F8C0" w:rsidR="00662B1E" w:rsidRPr="00B6173C" w:rsidRDefault="00662B1E" w:rsidP="00662B1E">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Para comprobar la competencia o habilidad en el trabajo y dominio de herramientas de los recursos requeridos, el </w:t>
      </w:r>
      <w:r w:rsidR="00AB3585">
        <w:rPr>
          <w:rFonts w:ascii="Arial" w:hAnsi="Arial" w:cs="Arial"/>
          <w:b/>
          <w:bCs/>
          <w:sz w:val="20"/>
          <w:szCs w:val="20"/>
        </w:rPr>
        <w:t>LICITANTE</w:t>
      </w:r>
      <w:r w:rsidR="00B42B05">
        <w:rPr>
          <w:rFonts w:ascii="Arial" w:hAnsi="Arial" w:cs="Arial"/>
          <w:b/>
          <w:bCs/>
          <w:sz w:val="20"/>
          <w:szCs w:val="20"/>
        </w:rPr>
        <w:t xml:space="preserve"> </w:t>
      </w:r>
      <w:r w:rsidRPr="00B6173C">
        <w:rPr>
          <w:rFonts w:ascii="Arial" w:hAnsi="Arial" w:cs="Arial"/>
          <w:sz w:val="20"/>
          <w:szCs w:val="20"/>
        </w:rPr>
        <w:t>deberá entregar los siguientes documentos:</w:t>
      </w:r>
    </w:p>
    <w:p w14:paraId="11AEF5BA" w14:textId="77777777" w:rsidR="00662B1E" w:rsidRPr="00B6173C" w:rsidRDefault="00662B1E" w:rsidP="00662B1E">
      <w:pPr>
        <w:autoSpaceDE w:val="0"/>
        <w:autoSpaceDN w:val="0"/>
        <w:adjustRightInd w:val="0"/>
        <w:spacing w:line="276" w:lineRule="auto"/>
        <w:jc w:val="both"/>
        <w:rPr>
          <w:rFonts w:ascii="Arial" w:hAnsi="Arial" w:cs="Arial"/>
          <w:sz w:val="20"/>
          <w:szCs w:val="20"/>
        </w:rPr>
      </w:pPr>
    </w:p>
    <w:p w14:paraId="30EF98AF" w14:textId="0692015D" w:rsidR="00BA40E5" w:rsidRPr="00107373" w:rsidRDefault="00662B1E" w:rsidP="00A7231B">
      <w:pPr>
        <w:pStyle w:val="ListParagraph"/>
        <w:numPr>
          <w:ilvl w:val="0"/>
          <w:numId w:val="22"/>
        </w:numPr>
        <w:spacing w:line="276" w:lineRule="auto"/>
        <w:jc w:val="both"/>
        <w:rPr>
          <w:rFonts w:ascii="Arial" w:hAnsi="Arial" w:cs="Arial"/>
          <w:sz w:val="20"/>
          <w:szCs w:val="20"/>
        </w:rPr>
      </w:pPr>
      <w:r w:rsidRPr="00107373">
        <w:rPr>
          <w:rFonts w:ascii="Arial" w:hAnsi="Arial" w:cs="Arial"/>
          <w:sz w:val="20"/>
          <w:szCs w:val="20"/>
        </w:rPr>
        <w:t>Acreditar que el personal ofertado para la prestación del servicio cuenta con las habilidades requeridas de conformidad con lo requerido para cada perfil en el numeral 9. Tabla de Perfiles del presente Anexo Técnico; atendiendo a lo anterior con Título o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 para lo cual deberá presentar título o cédula profesional</w:t>
      </w:r>
      <w:r w:rsidR="00107373">
        <w:rPr>
          <w:rFonts w:ascii="Arial" w:hAnsi="Arial" w:cs="Arial"/>
          <w:sz w:val="20"/>
          <w:szCs w:val="20"/>
        </w:rPr>
        <w:t>.</w:t>
      </w:r>
    </w:p>
    <w:p w14:paraId="58F9C9B7" w14:textId="77777777" w:rsidR="00662B1E" w:rsidRPr="00B6173C" w:rsidRDefault="00662B1E" w:rsidP="00A7231B">
      <w:pPr>
        <w:pStyle w:val="ListParagraph"/>
        <w:numPr>
          <w:ilvl w:val="0"/>
          <w:numId w:val="22"/>
        </w:numPr>
        <w:spacing w:line="276" w:lineRule="auto"/>
        <w:jc w:val="both"/>
        <w:rPr>
          <w:rFonts w:ascii="Arial" w:hAnsi="Arial" w:cs="Arial"/>
          <w:sz w:val="20"/>
          <w:szCs w:val="20"/>
        </w:rPr>
      </w:pPr>
      <w:r w:rsidRPr="00B6173C">
        <w:rPr>
          <w:rFonts w:ascii="Arial" w:hAnsi="Arial" w:cs="Arial"/>
          <w:sz w:val="20"/>
          <w:szCs w:val="20"/>
        </w:rPr>
        <w:t>Certificación vigente de acuerdo con el perfil que corresponda, de conformidad con lo requerido para cada perfil en el numeral 9. Tabla de Perfiles del presente Anexo Técnico.</w:t>
      </w:r>
    </w:p>
    <w:p w14:paraId="15A05F13" w14:textId="77777777" w:rsidR="00662B1E" w:rsidRPr="00B6173C" w:rsidRDefault="00662B1E" w:rsidP="00662B1E">
      <w:pPr>
        <w:autoSpaceDE w:val="0"/>
        <w:autoSpaceDN w:val="0"/>
        <w:adjustRightInd w:val="0"/>
        <w:spacing w:line="276" w:lineRule="auto"/>
        <w:jc w:val="both"/>
        <w:rPr>
          <w:rFonts w:ascii="Arial" w:hAnsi="Arial" w:cs="Arial"/>
          <w:sz w:val="20"/>
          <w:szCs w:val="20"/>
        </w:rPr>
      </w:pPr>
    </w:p>
    <w:p w14:paraId="67BB333C" w14:textId="7B0FA358" w:rsidR="001B2013" w:rsidRPr="00B6173C" w:rsidRDefault="001B2013" w:rsidP="001B2013">
      <w:pPr>
        <w:spacing w:line="276" w:lineRule="auto"/>
        <w:jc w:val="both"/>
        <w:rPr>
          <w:rFonts w:ascii="Arial" w:hAnsi="Arial" w:cs="Arial"/>
          <w:b/>
          <w:bCs/>
          <w:sz w:val="20"/>
          <w:szCs w:val="20"/>
        </w:rPr>
      </w:pPr>
      <w:bookmarkStart w:id="32" w:name="_Toc80620636"/>
      <w:bookmarkStart w:id="33" w:name="_Toc80623720"/>
      <w:r w:rsidRPr="00B6173C">
        <w:rPr>
          <w:rFonts w:ascii="Arial" w:hAnsi="Arial" w:cs="Arial"/>
          <w:b/>
          <w:bCs/>
          <w:sz w:val="20"/>
          <w:szCs w:val="20"/>
        </w:rPr>
        <w:t xml:space="preserve">Reemplazo de </w:t>
      </w:r>
      <w:r w:rsidR="00BA40E5">
        <w:rPr>
          <w:rFonts w:ascii="Arial" w:hAnsi="Arial" w:cs="Arial"/>
          <w:b/>
          <w:bCs/>
          <w:sz w:val="20"/>
          <w:szCs w:val="20"/>
        </w:rPr>
        <w:t>p</w:t>
      </w:r>
      <w:r w:rsidRPr="00B6173C">
        <w:rPr>
          <w:rFonts w:ascii="Arial" w:hAnsi="Arial" w:cs="Arial"/>
          <w:b/>
          <w:bCs/>
          <w:sz w:val="20"/>
          <w:szCs w:val="20"/>
        </w:rPr>
        <w:t>ersonal</w:t>
      </w:r>
      <w:bookmarkEnd w:id="32"/>
      <w:bookmarkEnd w:id="33"/>
    </w:p>
    <w:p w14:paraId="13A96622"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64BFD7F4" w14:textId="3D639CA0"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En caso de que se requiera sustituir algún recurso del equipo de trabajo del </w:t>
      </w:r>
      <w:r w:rsidR="00C17CDA">
        <w:rPr>
          <w:rFonts w:ascii="Arial" w:hAnsi="Arial" w:cs="Arial"/>
          <w:b/>
          <w:bCs/>
          <w:sz w:val="20"/>
          <w:szCs w:val="20"/>
        </w:rPr>
        <w:t>LICITANTE</w:t>
      </w:r>
      <w:r w:rsidRPr="00B6173C">
        <w:rPr>
          <w:rFonts w:ascii="Arial" w:hAnsi="Arial" w:cs="Arial"/>
          <w:sz w:val="20"/>
          <w:szCs w:val="20"/>
        </w:rPr>
        <w:t xml:space="preserve">, ya sea por solicitud del Administrador del Contrato correspondiente o por el </w:t>
      </w:r>
      <w:r w:rsidR="00C17CDA">
        <w:rPr>
          <w:rFonts w:ascii="Arial" w:hAnsi="Arial" w:cs="Arial"/>
          <w:b/>
          <w:bCs/>
          <w:sz w:val="20"/>
          <w:szCs w:val="20"/>
        </w:rPr>
        <w:t>LICITANTE</w:t>
      </w:r>
      <w:r w:rsidRPr="00B6173C">
        <w:rPr>
          <w:rFonts w:ascii="Arial" w:hAnsi="Arial" w:cs="Arial"/>
          <w:sz w:val="20"/>
          <w:szCs w:val="20"/>
        </w:rPr>
        <w:t xml:space="preserve">, éste deberá ser reemplazado en un lapso no mayor al establecido en el apartado Niveles de Servicio y Penas Convencionales, de los Términos y Condiciones del servicio, por personal que cumpla con los perfiles solicitados con la experiencia necesaria, a fin de que no se pierda la continuidad en el trabajo desempeñado. Será responsabilidad del </w:t>
      </w:r>
      <w:r w:rsidR="00AB3585">
        <w:rPr>
          <w:rFonts w:ascii="Arial" w:hAnsi="Arial" w:cs="Arial"/>
          <w:b/>
          <w:bCs/>
          <w:sz w:val="20"/>
          <w:szCs w:val="20"/>
        </w:rPr>
        <w:t>LICITANTE</w:t>
      </w:r>
      <w:r w:rsidR="00C17CDA">
        <w:rPr>
          <w:rFonts w:ascii="Arial" w:hAnsi="Arial" w:cs="Arial"/>
          <w:b/>
          <w:bCs/>
          <w:sz w:val="20"/>
          <w:szCs w:val="20"/>
        </w:rPr>
        <w:t xml:space="preserve"> </w:t>
      </w:r>
      <w:r w:rsidRPr="00B6173C">
        <w:rPr>
          <w:rFonts w:ascii="Arial" w:hAnsi="Arial" w:cs="Arial"/>
          <w:sz w:val="20"/>
          <w:szCs w:val="20"/>
        </w:rPr>
        <w:t xml:space="preserve">involucrar al nuevo integrante, así como de ponerlo al tanto del estatus de las actividades, tiempo que no será contabilizado dentro de las horas de la asignación. </w:t>
      </w:r>
    </w:p>
    <w:p w14:paraId="2ECC8EEC"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7893C10F" w14:textId="4206E9A7"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Los Administradores del Contrato del </w:t>
      </w:r>
      <w:r w:rsidRPr="003A3D1A">
        <w:rPr>
          <w:rFonts w:ascii="Arial" w:hAnsi="Arial" w:cs="Arial"/>
          <w:b/>
          <w:bCs/>
          <w:sz w:val="20"/>
          <w:szCs w:val="20"/>
        </w:rPr>
        <w:t>INSTITUTO</w:t>
      </w:r>
      <w:r w:rsidRPr="00B6173C">
        <w:rPr>
          <w:rFonts w:ascii="Arial" w:hAnsi="Arial" w:cs="Arial"/>
          <w:sz w:val="20"/>
          <w:szCs w:val="20"/>
        </w:rPr>
        <w:t xml:space="preserve">, serán los únicos autorizados para solicitar de manera formal el reemplazo de personal al Gerente del Servicio del </w:t>
      </w:r>
      <w:r w:rsidR="00C17CDA">
        <w:rPr>
          <w:rFonts w:ascii="Arial" w:hAnsi="Arial" w:cs="Arial"/>
          <w:b/>
          <w:bCs/>
          <w:sz w:val="20"/>
          <w:szCs w:val="20"/>
        </w:rPr>
        <w:t>LICITANTE</w:t>
      </w:r>
      <w:r w:rsidRPr="00B6173C">
        <w:rPr>
          <w:rFonts w:ascii="Arial" w:hAnsi="Arial" w:cs="Arial"/>
          <w:sz w:val="20"/>
          <w:szCs w:val="20"/>
        </w:rPr>
        <w:t>.</w:t>
      </w:r>
    </w:p>
    <w:p w14:paraId="576247AC" w14:textId="77777777" w:rsidR="001B2013" w:rsidRPr="00B6173C" w:rsidRDefault="001B2013" w:rsidP="001B2013">
      <w:pPr>
        <w:autoSpaceDE w:val="0"/>
        <w:autoSpaceDN w:val="0"/>
        <w:adjustRightInd w:val="0"/>
        <w:spacing w:line="276" w:lineRule="auto"/>
        <w:ind w:left="1418"/>
        <w:jc w:val="both"/>
        <w:rPr>
          <w:rFonts w:ascii="Arial" w:hAnsi="Arial" w:cs="Arial"/>
          <w:strike/>
          <w:sz w:val="20"/>
          <w:szCs w:val="20"/>
        </w:rPr>
      </w:pPr>
    </w:p>
    <w:p w14:paraId="706468A0" w14:textId="2AA63DF3"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Serán causas de solicitud de reemplazo de un recurso del equipo de trabajo del </w:t>
      </w:r>
      <w:r w:rsidR="00C17CDA">
        <w:rPr>
          <w:rFonts w:ascii="Arial" w:hAnsi="Arial" w:cs="Arial"/>
          <w:b/>
          <w:bCs/>
          <w:sz w:val="20"/>
          <w:szCs w:val="20"/>
        </w:rPr>
        <w:t>LICITANTE</w:t>
      </w:r>
      <w:r w:rsidRPr="00B6173C">
        <w:rPr>
          <w:rFonts w:ascii="Arial" w:hAnsi="Arial" w:cs="Arial"/>
          <w:sz w:val="20"/>
          <w:szCs w:val="20"/>
        </w:rPr>
        <w:t>, las siguientes causas que se describen de manera enunciativa mas no limitativa:</w:t>
      </w:r>
    </w:p>
    <w:p w14:paraId="570EA57B" w14:textId="77777777" w:rsidR="001B2013" w:rsidRPr="00B6173C" w:rsidRDefault="001B2013" w:rsidP="001B2013">
      <w:pPr>
        <w:autoSpaceDE w:val="0"/>
        <w:autoSpaceDN w:val="0"/>
        <w:adjustRightInd w:val="0"/>
        <w:spacing w:line="276" w:lineRule="auto"/>
        <w:ind w:left="284"/>
        <w:jc w:val="both"/>
        <w:rPr>
          <w:rFonts w:ascii="Arial" w:hAnsi="Arial" w:cs="Arial"/>
          <w:sz w:val="20"/>
          <w:szCs w:val="20"/>
        </w:rPr>
      </w:pPr>
    </w:p>
    <w:p w14:paraId="67EF3420" w14:textId="77777777" w:rsidR="001B2013" w:rsidRPr="00100A97" w:rsidRDefault="001B2013" w:rsidP="00A7231B">
      <w:pPr>
        <w:pStyle w:val="ListParagraph"/>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no cumple con la experiencia solicitada.</w:t>
      </w:r>
    </w:p>
    <w:p w14:paraId="5EAFA4A9" w14:textId="77777777" w:rsidR="001B2013" w:rsidRPr="00100A97" w:rsidRDefault="001B2013" w:rsidP="00A7231B">
      <w:pPr>
        <w:pStyle w:val="ListParagraph"/>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incumple con las actividades a las cuales se encuentra asignado.</w:t>
      </w:r>
    </w:p>
    <w:p w14:paraId="134CDCF6" w14:textId="77777777" w:rsidR="001B2013" w:rsidRPr="00100A97" w:rsidRDefault="001B2013" w:rsidP="00A7231B">
      <w:pPr>
        <w:pStyle w:val="ListParagraph"/>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se ausenta de sus actividades asignadas sin previo consentimiento por parte del Administrador de Contrato del IMSS.</w:t>
      </w:r>
    </w:p>
    <w:p w14:paraId="06C57C9F" w14:textId="77777777" w:rsidR="001B2013" w:rsidRPr="00100A97" w:rsidRDefault="001B2013" w:rsidP="00A7231B">
      <w:pPr>
        <w:pStyle w:val="ListParagraph"/>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hace uso indebido de los recursos asignados por el IMSS para el desempeño de sus actividades.</w:t>
      </w:r>
    </w:p>
    <w:p w14:paraId="614A9C87" w14:textId="77777777" w:rsidR="001B2013" w:rsidRPr="00100A97" w:rsidRDefault="001B2013" w:rsidP="00A7231B">
      <w:pPr>
        <w:pStyle w:val="ListParagraph"/>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no acata las indicaciones del personal de seguridad y protección civil del IMSS.</w:t>
      </w:r>
    </w:p>
    <w:p w14:paraId="0663CCCD" w14:textId="77777777" w:rsidR="001B2013" w:rsidRPr="00100A97" w:rsidRDefault="001B2013" w:rsidP="00A7231B">
      <w:pPr>
        <w:pStyle w:val="ListParagraph"/>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presenta problemas de comportamiento y mala conducta.</w:t>
      </w:r>
    </w:p>
    <w:p w14:paraId="3DB47B36" w14:textId="0B09A434" w:rsidR="001B2013" w:rsidRDefault="001B2013" w:rsidP="00A7231B">
      <w:pPr>
        <w:pStyle w:val="ListParagraph"/>
        <w:numPr>
          <w:ilvl w:val="0"/>
          <w:numId w:val="54"/>
        </w:numPr>
        <w:autoSpaceDE w:val="0"/>
        <w:autoSpaceDN w:val="0"/>
        <w:adjustRightInd w:val="0"/>
        <w:spacing w:line="276" w:lineRule="auto"/>
        <w:jc w:val="both"/>
        <w:rPr>
          <w:rFonts w:ascii="Arial" w:hAnsi="Arial" w:cs="Arial"/>
          <w:sz w:val="20"/>
          <w:szCs w:val="20"/>
        </w:rPr>
      </w:pPr>
      <w:r w:rsidRPr="00100A97">
        <w:rPr>
          <w:rFonts w:ascii="Arial" w:hAnsi="Arial" w:cs="Arial"/>
          <w:sz w:val="20"/>
          <w:szCs w:val="20"/>
        </w:rPr>
        <w:t>El recurso pretende justificar cierto número de horas laboradas, sin que las mismas sean corroborables de acuerdo con el reporte o informe generado.</w:t>
      </w:r>
    </w:p>
    <w:p w14:paraId="0BED0E53" w14:textId="77777777" w:rsidR="00921D32" w:rsidRPr="00100A97" w:rsidRDefault="00921D32" w:rsidP="00921D32">
      <w:pPr>
        <w:pStyle w:val="ListParagraph"/>
        <w:autoSpaceDE w:val="0"/>
        <w:autoSpaceDN w:val="0"/>
        <w:adjustRightInd w:val="0"/>
        <w:spacing w:line="276" w:lineRule="auto"/>
        <w:jc w:val="both"/>
        <w:rPr>
          <w:rFonts w:ascii="Arial" w:hAnsi="Arial" w:cs="Arial"/>
          <w:sz w:val="20"/>
          <w:szCs w:val="20"/>
        </w:rPr>
      </w:pPr>
    </w:p>
    <w:p w14:paraId="4FE79CEF" w14:textId="47E885D9" w:rsidR="001B2013" w:rsidRPr="00B6173C" w:rsidRDefault="001B2013" w:rsidP="0072373D">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 xml:space="preserve">Los retrasos injustificados en las actividades por reasignación de perfiles deberán quedar bajo responsabilidad del </w:t>
      </w:r>
      <w:r w:rsidR="00AB3585">
        <w:rPr>
          <w:rFonts w:ascii="Arial" w:hAnsi="Arial" w:cs="Arial"/>
          <w:b/>
          <w:bCs/>
          <w:sz w:val="20"/>
          <w:szCs w:val="20"/>
        </w:rPr>
        <w:t>LICITANTE</w:t>
      </w:r>
      <w:r w:rsidR="00C17CDA">
        <w:rPr>
          <w:rFonts w:ascii="Arial" w:hAnsi="Arial" w:cs="Arial"/>
          <w:b/>
          <w:bCs/>
          <w:sz w:val="20"/>
          <w:szCs w:val="20"/>
        </w:rPr>
        <w:t xml:space="preserve"> </w:t>
      </w:r>
      <w:r w:rsidRPr="00B6173C">
        <w:rPr>
          <w:rFonts w:ascii="Arial" w:hAnsi="Arial" w:cs="Arial"/>
          <w:sz w:val="20"/>
          <w:szCs w:val="20"/>
        </w:rPr>
        <w:t xml:space="preserve">y no se modificará el Cronograma de Trabajo o la fecha compromiso en la que participe el perfil reemplazado, conforme a lo especificado en la Solicitud de Servicio, lo cual le generará al </w:t>
      </w:r>
      <w:r w:rsidR="00AB3585">
        <w:rPr>
          <w:rFonts w:ascii="Arial" w:hAnsi="Arial" w:cs="Arial"/>
          <w:b/>
          <w:bCs/>
          <w:sz w:val="20"/>
          <w:szCs w:val="20"/>
        </w:rPr>
        <w:t>LICITANTE</w:t>
      </w:r>
      <w:r w:rsidR="00C17CDA">
        <w:rPr>
          <w:rFonts w:ascii="Arial" w:hAnsi="Arial" w:cs="Arial"/>
          <w:b/>
          <w:bCs/>
          <w:sz w:val="20"/>
          <w:szCs w:val="20"/>
        </w:rPr>
        <w:t xml:space="preserve"> </w:t>
      </w:r>
      <w:r w:rsidRPr="00B6173C">
        <w:rPr>
          <w:rFonts w:ascii="Arial" w:hAnsi="Arial" w:cs="Arial"/>
          <w:sz w:val="20"/>
          <w:szCs w:val="20"/>
        </w:rPr>
        <w:t xml:space="preserve">penalizaciones y deductivas al respecto. </w:t>
      </w:r>
    </w:p>
    <w:p w14:paraId="037C6042"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558578E0" w14:textId="3D465311" w:rsidR="001B2013" w:rsidRPr="00B6173C" w:rsidRDefault="001B2013" w:rsidP="001B2013">
      <w:pPr>
        <w:autoSpaceDE w:val="0"/>
        <w:autoSpaceDN w:val="0"/>
        <w:adjustRightInd w:val="0"/>
        <w:spacing w:line="276" w:lineRule="auto"/>
        <w:jc w:val="both"/>
        <w:rPr>
          <w:rFonts w:ascii="Arial" w:hAnsi="Arial" w:cs="Arial"/>
          <w:sz w:val="20"/>
          <w:szCs w:val="20"/>
        </w:rPr>
      </w:pPr>
      <w:r w:rsidRPr="00B6173C">
        <w:rPr>
          <w:rFonts w:ascii="Arial" w:hAnsi="Arial" w:cs="Arial"/>
          <w:sz w:val="20"/>
          <w:szCs w:val="20"/>
        </w:rPr>
        <w:t>Todos los perfiles asignados, independientemente de las actividades que desempeñen, estarán obligados a dar cumplimiento a los siguientes puntos:</w:t>
      </w:r>
    </w:p>
    <w:p w14:paraId="7C7B0C5A" w14:textId="77777777" w:rsidR="001B2013" w:rsidRPr="00B6173C" w:rsidRDefault="001B2013" w:rsidP="001B2013">
      <w:pPr>
        <w:autoSpaceDE w:val="0"/>
        <w:autoSpaceDN w:val="0"/>
        <w:adjustRightInd w:val="0"/>
        <w:spacing w:line="276" w:lineRule="auto"/>
        <w:ind w:left="1418"/>
        <w:jc w:val="both"/>
        <w:rPr>
          <w:rFonts w:ascii="Arial" w:hAnsi="Arial" w:cs="Arial"/>
          <w:sz w:val="20"/>
          <w:szCs w:val="20"/>
        </w:rPr>
      </w:pPr>
    </w:p>
    <w:p w14:paraId="1795D6E1" w14:textId="77777777"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t>Cumplimiento a todas las fechas y alcances asignados y acordados con cada perfil, implican un compromiso de cumplimento por parte de este.</w:t>
      </w:r>
    </w:p>
    <w:p w14:paraId="2BCA7C6A" w14:textId="77777777"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t xml:space="preserve">Está prohibido el uso de los recursos e infraestructura del </w:t>
      </w:r>
      <w:r w:rsidRPr="003A3D1A">
        <w:rPr>
          <w:rFonts w:ascii="Arial" w:hAnsi="Arial" w:cs="Arial"/>
          <w:b/>
          <w:bCs/>
          <w:sz w:val="20"/>
          <w:szCs w:val="20"/>
        </w:rPr>
        <w:t>INSTITUTO</w:t>
      </w:r>
      <w:r w:rsidRPr="00B6173C">
        <w:rPr>
          <w:rFonts w:ascii="Arial" w:hAnsi="Arial" w:cs="Arial"/>
          <w:sz w:val="20"/>
          <w:szCs w:val="20"/>
        </w:rPr>
        <w:t xml:space="preserve"> para asuntos personales.</w:t>
      </w:r>
    </w:p>
    <w:p w14:paraId="1213B29F" w14:textId="77777777"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t>El uso de equipo de sonido es permitido únicamente con audífonos.</w:t>
      </w:r>
    </w:p>
    <w:p w14:paraId="18B83583" w14:textId="77777777" w:rsidR="001B2013" w:rsidRPr="00B6173C" w:rsidRDefault="001B2013" w:rsidP="008E7261">
      <w:pPr>
        <w:numPr>
          <w:ilvl w:val="0"/>
          <w:numId w:val="16"/>
        </w:numPr>
        <w:autoSpaceDE w:val="0"/>
        <w:autoSpaceDN w:val="0"/>
        <w:adjustRightInd w:val="0"/>
        <w:spacing w:line="276" w:lineRule="auto"/>
        <w:ind w:left="284" w:hanging="284"/>
        <w:jc w:val="both"/>
        <w:rPr>
          <w:rFonts w:ascii="Arial" w:hAnsi="Arial" w:cs="Arial"/>
          <w:sz w:val="20"/>
          <w:szCs w:val="20"/>
        </w:rPr>
      </w:pPr>
      <w:r w:rsidRPr="00B6173C">
        <w:rPr>
          <w:rFonts w:ascii="Arial" w:hAnsi="Arial" w:cs="Arial"/>
          <w:sz w:val="20"/>
          <w:szCs w:val="20"/>
        </w:rPr>
        <w:t>Está prohibido, hacer ruido excesivo o cualquier otra tarea que pueda distraer a otras personas en el área de trabajo.</w:t>
      </w:r>
    </w:p>
    <w:p w14:paraId="6DE99B75" w14:textId="77777777" w:rsidR="001B2013" w:rsidRDefault="001B2013" w:rsidP="00C73168">
      <w:pPr>
        <w:autoSpaceDE w:val="0"/>
        <w:autoSpaceDN w:val="0"/>
        <w:adjustRightInd w:val="0"/>
        <w:spacing w:line="276" w:lineRule="auto"/>
        <w:ind w:left="284" w:hanging="284"/>
        <w:jc w:val="both"/>
        <w:rPr>
          <w:rFonts w:ascii="Arial" w:hAnsi="Arial" w:cs="Arial"/>
          <w:sz w:val="20"/>
          <w:szCs w:val="20"/>
        </w:rPr>
      </w:pPr>
    </w:p>
    <w:p w14:paraId="44FE910A" w14:textId="77777777" w:rsidR="00B40A92" w:rsidRDefault="00B40A92" w:rsidP="00C73168">
      <w:pPr>
        <w:autoSpaceDE w:val="0"/>
        <w:autoSpaceDN w:val="0"/>
        <w:adjustRightInd w:val="0"/>
        <w:spacing w:line="276" w:lineRule="auto"/>
        <w:ind w:left="284" w:hanging="284"/>
        <w:jc w:val="both"/>
        <w:rPr>
          <w:rFonts w:ascii="Arial" w:hAnsi="Arial" w:cs="Arial"/>
          <w:sz w:val="20"/>
          <w:szCs w:val="20"/>
        </w:rPr>
      </w:pPr>
    </w:p>
    <w:p w14:paraId="02DEC22A" w14:textId="77777777" w:rsidR="00B40A92" w:rsidRPr="00B40A92" w:rsidRDefault="00B40A92" w:rsidP="00B40A92">
      <w:pPr>
        <w:autoSpaceDE w:val="0"/>
        <w:autoSpaceDN w:val="0"/>
        <w:adjustRightInd w:val="0"/>
        <w:spacing w:line="276" w:lineRule="auto"/>
        <w:jc w:val="both"/>
        <w:rPr>
          <w:rFonts w:ascii="Arial" w:hAnsi="Arial" w:cs="Arial"/>
          <w:b/>
          <w:bCs/>
          <w:sz w:val="20"/>
          <w:szCs w:val="20"/>
        </w:rPr>
      </w:pPr>
      <w:bookmarkStart w:id="34" w:name="_Toc189067525"/>
      <w:r w:rsidRPr="00B40A92">
        <w:rPr>
          <w:rFonts w:ascii="Arial" w:hAnsi="Arial" w:cs="Arial"/>
          <w:b/>
          <w:bCs/>
          <w:sz w:val="20"/>
          <w:szCs w:val="20"/>
        </w:rPr>
        <w:t>Evaluación de Calidad del Producto de Software.</w:t>
      </w:r>
      <w:bookmarkEnd w:id="34"/>
    </w:p>
    <w:p w14:paraId="0F6529C1" w14:textId="77777777" w:rsidR="00B40A92" w:rsidRPr="00B40A92" w:rsidRDefault="00B40A92" w:rsidP="00B40A92">
      <w:pPr>
        <w:autoSpaceDE w:val="0"/>
        <w:autoSpaceDN w:val="0"/>
        <w:adjustRightInd w:val="0"/>
        <w:spacing w:line="276" w:lineRule="auto"/>
        <w:jc w:val="both"/>
        <w:rPr>
          <w:rFonts w:ascii="Arial" w:hAnsi="Arial" w:cs="Arial"/>
          <w:sz w:val="20"/>
          <w:szCs w:val="20"/>
        </w:rPr>
      </w:pPr>
    </w:p>
    <w:p w14:paraId="1158576A" w14:textId="6C731504" w:rsidR="007C303C" w:rsidRDefault="00B40A92" w:rsidP="00B41D75">
      <w:pPr>
        <w:autoSpaceDE w:val="0"/>
        <w:autoSpaceDN w:val="0"/>
        <w:adjustRightInd w:val="0"/>
        <w:spacing w:line="276" w:lineRule="auto"/>
        <w:jc w:val="both"/>
        <w:rPr>
          <w:rFonts w:ascii="Arial" w:hAnsi="Arial" w:cs="Arial"/>
          <w:sz w:val="20"/>
          <w:szCs w:val="20"/>
        </w:rPr>
      </w:pPr>
      <w:r w:rsidRPr="00B40A92">
        <w:rPr>
          <w:rFonts w:ascii="Arial" w:hAnsi="Arial" w:cs="Arial"/>
          <w:sz w:val="20"/>
          <w:szCs w:val="20"/>
        </w:rPr>
        <w:t>El</w:t>
      </w:r>
      <w:r>
        <w:rPr>
          <w:rFonts w:ascii="Arial" w:hAnsi="Arial" w:cs="Arial"/>
          <w:sz w:val="20"/>
          <w:szCs w:val="20"/>
        </w:rPr>
        <w:t>l</w:t>
      </w:r>
      <w:r w:rsidRPr="00B40A92">
        <w:rPr>
          <w:rFonts w:ascii="Arial" w:hAnsi="Arial" w:cs="Arial"/>
          <w:sz w:val="20"/>
          <w:szCs w:val="20"/>
        </w:rPr>
        <w:t xml:space="preserve">Los) Administradores de contrato o quienes estos designen podrán aplicar un modelo formal para la evaluación de la calidad Interna/Externa y de uso para aquellas solicitudes de servicio de los proyectos del Servicio de Desarrollo de Software en el Instituto Mexicano del Seguro Social (Centro de Desarrollo) finalizadas y puestas en producción, de acuerdo con el estándar ISO/IEC 25010: SQuaRE (Software Product Quality Requirements and Evaluation) o su equivalente en las Normas Oficiales Mexicanas, dando cumplimiento a la normatividad vigente, matriz de metodologías, normas y mejores prácticas de TIC, por lo que el Licitante Adjudicado se compromete a permitir la participación de su personal que hayan formado parte del equipo de trabajo que atendió la solicitud, así como del personal del </w:t>
      </w:r>
      <w:r w:rsidRPr="00B40A92">
        <w:rPr>
          <w:rFonts w:ascii="Arial" w:hAnsi="Arial" w:cs="Arial"/>
          <w:b/>
          <w:bCs/>
          <w:sz w:val="20"/>
          <w:szCs w:val="20"/>
        </w:rPr>
        <w:t>INSTITUTO</w:t>
      </w:r>
      <w:r w:rsidRPr="00B40A92">
        <w:rPr>
          <w:rFonts w:ascii="Arial" w:hAnsi="Arial" w:cs="Arial"/>
          <w:sz w:val="20"/>
          <w:szCs w:val="20"/>
        </w:rPr>
        <w:t xml:space="preserve"> para proporcionar información relevante. </w:t>
      </w:r>
      <w:bookmarkStart w:id="35" w:name="_heading=h.147n2zr" w:colFirst="0" w:colLast="0"/>
      <w:bookmarkEnd w:id="35"/>
    </w:p>
    <w:p w14:paraId="01828F54" w14:textId="77777777" w:rsidR="00DC1DF6" w:rsidRDefault="00DC1DF6" w:rsidP="00C73168">
      <w:pPr>
        <w:autoSpaceDE w:val="0"/>
        <w:autoSpaceDN w:val="0"/>
        <w:adjustRightInd w:val="0"/>
        <w:spacing w:line="276" w:lineRule="auto"/>
        <w:ind w:left="284" w:hanging="284"/>
        <w:jc w:val="both"/>
        <w:rPr>
          <w:rFonts w:ascii="Arial" w:hAnsi="Arial" w:cs="Arial"/>
          <w:sz w:val="20"/>
          <w:szCs w:val="20"/>
        </w:rPr>
      </w:pPr>
    </w:p>
    <w:p w14:paraId="71AECC33" w14:textId="77777777" w:rsidR="007C303C" w:rsidRDefault="007C303C" w:rsidP="00C73168">
      <w:pPr>
        <w:autoSpaceDE w:val="0"/>
        <w:autoSpaceDN w:val="0"/>
        <w:adjustRightInd w:val="0"/>
        <w:spacing w:line="276" w:lineRule="auto"/>
        <w:ind w:left="284" w:hanging="284"/>
        <w:jc w:val="both"/>
        <w:rPr>
          <w:rFonts w:ascii="Arial" w:hAnsi="Arial" w:cs="Arial"/>
          <w:sz w:val="20"/>
          <w:szCs w:val="20"/>
        </w:rPr>
      </w:pPr>
    </w:p>
    <w:p w14:paraId="35FDD28A" w14:textId="59714EC4" w:rsidR="001B2013" w:rsidRPr="00B6173C" w:rsidRDefault="001B2013" w:rsidP="00A7231B">
      <w:pPr>
        <w:pStyle w:val="Heading1"/>
        <w:keepLines w:val="0"/>
        <w:numPr>
          <w:ilvl w:val="0"/>
          <w:numId w:val="43"/>
        </w:numPr>
        <w:tabs>
          <w:tab w:val="left" w:pos="1134"/>
        </w:tabs>
        <w:spacing w:before="0" w:after="0" w:line="276" w:lineRule="auto"/>
        <w:ind w:left="284" w:right="-376" w:hanging="284"/>
        <w:jc w:val="both"/>
        <w:rPr>
          <w:rFonts w:ascii="Arial" w:hAnsi="Arial" w:cs="Arial"/>
          <w:b w:val="0"/>
          <w:bCs/>
          <w:sz w:val="20"/>
          <w:szCs w:val="20"/>
        </w:rPr>
      </w:pPr>
      <w:bookmarkStart w:id="36" w:name="_Toc328470030"/>
      <w:bookmarkStart w:id="37" w:name="_Toc447716850"/>
      <w:bookmarkStart w:id="38" w:name="_Toc197425967"/>
      <w:r w:rsidRPr="00B6173C">
        <w:rPr>
          <w:rFonts w:ascii="Arial" w:hAnsi="Arial" w:cs="Arial"/>
          <w:bCs/>
          <w:sz w:val="20"/>
          <w:szCs w:val="20"/>
        </w:rPr>
        <w:t>No funcionales</w:t>
      </w:r>
      <w:bookmarkEnd w:id="36"/>
      <w:bookmarkEnd w:id="37"/>
      <w:bookmarkEnd w:id="38"/>
    </w:p>
    <w:p w14:paraId="6582B57F" w14:textId="77777777" w:rsidR="001B2013" w:rsidRDefault="001B2013" w:rsidP="001B2013">
      <w:pPr>
        <w:spacing w:line="276" w:lineRule="auto"/>
        <w:jc w:val="both"/>
        <w:rPr>
          <w:rFonts w:ascii="Arial" w:eastAsia="Montserrat" w:hAnsi="Arial" w:cs="Arial"/>
          <w:sz w:val="20"/>
          <w:szCs w:val="20"/>
        </w:rPr>
      </w:pPr>
    </w:p>
    <w:p w14:paraId="0801717A" w14:textId="0C703CB4" w:rsidR="0068783A" w:rsidRPr="0068783A" w:rsidRDefault="0068783A" w:rsidP="001B2013">
      <w:pPr>
        <w:spacing w:line="276" w:lineRule="auto"/>
        <w:jc w:val="both"/>
        <w:rPr>
          <w:rFonts w:ascii="Arial" w:eastAsia="Montserrat" w:hAnsi="Arial" w:cs="Arial"/>
          <w:b/>
          <w:bCs/>
          <w:sz w:val="20"/>
          <w:szCs w:val="20"/>
        </w:rPr>
      </w:pPr>
      <w:r w:rsidRPr="0068783A">
        <w:rPr>
          <w:rFonts w:ascii="Arial" w:eastAsia="Montserrat" w:hAnsi="Arial" w:cs="Arial"/>
          <w:b/>
          <w:bCs/>
          <w:sz w:val="20"/>
          <w:szCs w:val="20"/>
        </w:rPr>
        <w:t>Gobierno del Contrato</w:t>
      </w:r>
    </w:p>
    <w:p w14:paraId="4253B9C2" w14:textId="77777777" w:rsidR="0068783A" w:rsidRDefault="0068783A" w:rsidP="001B2013">
      <w:pPr>
        <w:spacing w:line="276" w:lineRule="auto"/>
        <w:jc w:val="both"/>
        <w:rPr>
          <w:rFonts w:ascii="Arial" w:eastAsia="Montserrat" w:hAnsi="Arial" w:cs="Arial"/>
          <w:sz w:val="20"/>
          <w:szCs w:val="20"/>
        </w:rPr>
      </w:pPr>
    </w:p>
    <w:p w14:paraId="4C0328B9" w14:textId="5E144FBD"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 xml:space="preserve">El Gobierno del Contrato, establece la forma de trabajar, los lineamientos operacionales para los </w:t>
      </w:r>
      <w:r w:rsidRPr="0068783A">
        <w:rPr>
          <w:rFonts w:ascii="Arial" w:hAnsi="Arial" w:cs="Arial"/>
          <w:b/>
          <w:bCs/>
          <w:sz w:val="20"/>
          <w:szCs w:val="20"/>
        </w:rPr>
        <w:t xml:space="preserve">LICITANTES </w:t>
      </w:r>
      <w:r w:rsidRPr="0068783A">
        <w:rPr>
          <w:rFonts w:ascii="Arial" w:hAnsi="Arial" w:cs="Arial"/>
          <w:sz w:val="20"/>
          <w:szCs w:val="20"/>
        </w:rPr>
        <w:t xml:space="preserve">y la forma de medir su desempeño. El Gobierno del Contrato facilitará la comunicación entre el </w:t>
      </w:r>
      <w:r w:rsidRPr="00670007">
        <w:rPr>
          <w:rFonts w:ascii="Arial" w:hAnsi="Arial" w:cs="Arial"/>
          <w:b/>
          <w:bCs/>
          <w:sz w:val="20"/>
          <w:szCs w:val="20"/>
        </w:rPr>
        <w:t>PROVEEDOR</w:t>
      </w:r>
      <w:r w:rsidRPr="0068783A">
        <w:rPr>
          <w:rFonts w:ascii="Arial" w:hAnsi="Arial" w:cs="Arial"/>
          <w:sz w:val="20"/>
          <w:szCs w:val="20"/>
        </w:rPr>
        <w:t xml:space="preserve"> y el </w:t>
      </w:r>
      <w:r w:rsidRPr="0068783A">
        <w:rPr>
          <w:rFonts w:ascii="Arial" w:hAnsi="Arial" w:cs="Arial"/>
          <w:b/>
          <w:bCs/>
          <w:sz w:val="20"/>
          <w:szCs w:val="20"/>
        </w:rPr>
        <w:t xml:space="preserve">INSTITUTO </w:t>
      </w:r>
      <w:r w:rsidRPr="0068783A">
        <w:rPr>
          <w:rFonts w:ascii="Arial" w:hAnsi="Arial" w:cs="Arial"/>
          <w:sz w:val="20"/>
          <w:szCs w:val="20"/>
        </w:rPr>
        <w:t>para la ejecución del servicio.</w:t>
      </w:r>
    </w:p>
    <w:p w14:paraId="77A04719"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303E11C2" w14:textId="79EBCF7E"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 xml:space="preserve">El Gobierno del Contrato estará constituido por los Administradores del Contrato designados por la DIDT, quienes por su nivel jerárquico en el Instituto, darán seguimiento y verificarán el cumplimiento cabal de los derechos y obligaciones establecidos en el contrato, por el Licitante Adjudicado y las áreas técnicas y de planeación que en cumplimiento de sus funciones establecidas en el Manual de Organización de la DIDT, deban de llevar a cabo el seguimiento, control, administración y validación de los servicios objeto de este anexo técnico. Así mismo, los Administradores de Contrato podrán auxiliarse para la administración de los servicios de los Servidores Públicos que estos determinen. De igual forma, el </w:t>
      </w:r>
      <w:r w:rsidR="00670007" w:rsidRPr="00670007">
        <w:rPr>
          <w:rFonts w:ascii="Arial" w:hAnsi="Arial" w:cs="Arial"/>
          <w:b/>
          <w:bCs/>
          <w:sz w:val="20"/>
          <w:szCs w:val="20"/>
        </w:rPr>
        <w:t>PROVEEDOR</w:t>
      </w:r>
      <w:r w:rsidRPr="0068783A">
        <w:rPr>
          <w:rFonts w:ascii="Arial" w:hAnsi="Arial" w:cs="Arial"/>
          <w:sz w:val="20"/>
          <w:szCs w:val="20"/>
        </w:rPr>
        <w:t xml:space="preserve"> podrá designar un representante que participe en el Gobierno del Contrato.</w:t>
      </w:r>
    </w:p>
    <w:p w14:paraId="72E67AD8"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10685ADB"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 xml:space="preserve">Los integrantes del Gobierno del Contrato del </w:t>
      </w:r>
      <w:r w:rsidRPr="00670007">
        <w:rPr>
          <w:rFonts w:ascii="Arial" w:hAnsi="Arial" w:cs="Arial"/>
          <w:b/>
          <w:bCs/>
          <w:sz w:val="20"/>
          <w:szCs w:val="20"/>
        </w:rPr>
        <w:t>INSTITUTO</w:t>
      </w:r>
      <w:r w:rsidRPr="0068783A">
        <w:rPr>
          <w:rFonts w:ascii="Arial" w:hAnsi="Arial" w:cs="Arial"/>
          <w:sz w:val="20"/>
          <w:szCs w:val="20"/>
        </w:rPr>
        <w:t xml:space="preserve"> (Administradores del Contrato), en el ámbito de su competencia, serán los responsables de autorizar las facturas y documentación probatoria de los servicios correspondiente, a efecto de que la División de Trámite de Erogaciones, efectúe el trámite correspondiente para realizar el pago de las facturas que soporten la prestación de los servicios efectivamente devengados en tiempo y forma y a entera satisfacción del IMSS.</w:t>
      </w:r>
    </w:p>
    <w:p w14:paraId="0E7249B2"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Los integrantes del Gobierno del Contrato cuentan con pleno conocimiento de las estrategias institucionales relacionadas con las Tecnologías de Información, de manera que sea parte de sus actividades el poder generar propuestas alineadas a estas.</w:t>
      </w:r>
    </w:p>
    <w:p w14:paraId="1B1C2DFA"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5181E5BD"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El Gobierno del Contrato, establecerá al arranque del servicio, la forma de trabajar en relación con el contrato, y entregará toda la información necesaria para la correcta supervisión de los servicios en los siguientes temas:</w:t>
      </w:r>
    </w:p>
    <w:p w14:paraId="1C9FF5D6"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7F5766B6" w14:textId="77777777" w:rsidR="0068783A" w:rsidRPr="00670007" w:rsidRDefault="0068783A" w:rsidP="00A7231B">
      <w:pPr>
        <w:pStyle w:val="ListParagraph"/>
        <w:numPr>
          <w:ilvl w:val="0"/>
          <w:numId w:val="61"/>
        </w:numPr>
        <w:autoSpaceDE w:val="0"/>
        <w:autoSpaceDN w:val="0"/>
        <w:adjustRightInd w:val="0"/>
        <w:spacing w:line="276" w:lineRule="auto"/>
        <w:jc w:val="both"/>
        <w:rPr>
          <w:rFonts w:ascii="Arial" w:hAnsi="Arial" w:cs="Arial"/>
          <w:sz w:val="20"/>
          <w:szCs w:val="20"/>
        </w:rPr>
      </w:pPr>
      <w:r w:rsidRPr="00670007">
        <w:rPr>
          <w:rFonts w:ascii="Arial" w:hAnsi="Arial" w:cs="Arial"/>
          <w:sz w:val="20"/>
          <w:szCs w:val="20"/>
        </w:rPr>
        <w:t>Gestión de requerimientos de servicios</w:t>
      </w:r>
    </w:p>
    <w:p w14:paraId="570C5944" w14:textId="77777777" w:rsidR="0068783A" w:rsidRPr="00670007" w:rsidRDefault="0068783A" w:rsidP="00A7231B">
      <w:pPr>
        <w:pStyle w:val="ListParagraph"/>
        <w:numPr>
          <w:ilvl w:val="0"/>
          <w:numId w:val="61"/>
        </w:numPr>
        <w:autoSpaceDE w:val="0"/>
        <w:autoSpaceDN w:val="0"/>
        <w:adjustRightInd w:val="0"/>
        <w:spacing w:line="276" w:lineRule="auto"/>
        <w:jc w:val="both"/>
        <w:rPr>
          <w:rFonts w:ascii="Arial" w:hAnsi="Arial" w:cs="Arial"/>
          <w:sz w:val="20"/>
          <w:szCs w:val="20"/>
        </w:rPr>
      </w:pPr>
      <w:r w:rsidRPr="00670007">
        <w:rPr>
          <w:rFonts w:ascii="Arial" w:hAnsi="Arial" w:cs="Arial"/>
          <w:sz w:val="20"/>
          <w:szCs w:val="20"/>
        </w:rPr>
        <w:t>Medición de los servicios</w:t>
      </w:r>
    </w:p>
    <w:p w14:paraId="0FC95701" w14:textId="77777777" w:rsidR="0068783A" w:rsidRPr="00670007" w:rsidRDefault="0068783A" w:rsidP="00A7231B">
      <w:pPr>
        <w:pStyle w:val="ListParagraph"/>
        <w:numPr>
          <w:ilvl w:val="0"/>
          <w:numId w:val="61"/>
        </w:numPr>
        <w:autoSpaceDE w:val="0"/>
        <w:autoSpaceDN w:val="0"/>
        <w:adjustRightInd w:val="0"/>
        <w:spacing w:line="276" w:lineRule="auto"/>
        <w:jc w:val="both"/>
        <w:rPr>
          <w:rFonts w:ascii="Arial" w:hAnsi="Arial" w:cs="Arial"/>
          <w:sz w:val="20"/>
          <w:szCs w:val="20"/>
        </w:rPr>
      </w:pPr>
      <w:r w:rsidRPr="00670007">
        <w:rPr>
          <w:rFonts w:ascii="Arial" w:hAnsi="Arial" w:cs="Arial"/>
          <w:sz w:val="20"/>
          <w:szCs w:val="20"/>
        </w:rPr>
        <w:t>Administración de la configuración</w:t>
      </w:r>
    </w:p>
    <w:p w14:paraId="3A1B77E9" w14:textId="77777777" w:rsidR="0068783A" w:rsidRDefault="0068783A" w:rsidP="0068783A">
      <w:pPr>
        <w:autoSpaceDE w:val="0"/>
        <w:autoSpaceDN w:val="0"/>
        <w:adjustRightInd w:val="0"/>
        <w:spacing w:line="276" w:lineRule="auto"/>
        <w:jc w:val="both"/>
        <w:rPr>
          <w:rFonts w:ascii="Arial" w:hAnsi="Arial" w:cs="Arial"/>
          <w:sz w:val="20"/>
          <w:szCs w:val="20"/>
        </w:rPr>
      </w:pPr>
    </w:p>
    <w:p w14:paraId="5ED2137B"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4AD4087A" w14:textId="77777777" w:rsidR="0068783A" w:rsidRPr="00670007" w:rsidRDefault="0068783A" w:rsidP="0068783A">
      <w:pPr>
        <w:autoSpaceDE w:val="0"/>
        <w:autoSpaceDN w:val="0"/>
        <w:adjustRightInd w:val="0"/>
        <w:spacing w:line="276" w:lineRule="auto"/>
        <w:jc w:val="both"/>
        <w:rPr>
          <w:rFonts w:ascii="Arial" w:hAnsi="Arial" w:cs="Arial"/>
          <w:b/>
          <w:bCs/>
          <w:sz w:val="20"/>
          <w:szCs w:val="20"/>
        </w:rPr>
      </w:pPr>
      <w:bookmarkStart w:id="39" w:name="_Toc189067533"/>
      <w:r w:rsidRPr="00670007">
        <w:rPr>
          <w:rFonts w:ascii="Arial" w:hAnsi="Arial" w:cs="Arial"/>
          <w:b/>
          <w:bCs/>
          <w:sz w:val="20"/>
          <w:szCs w:val="20"/>
        </w:rPr>
        <w:t>Integración del Gobierno del Contrato.</w:t>
      </w:r>
      <w:bookmarkEnd w:id="39"/>
    </w:p>
    <w:p w14:paraId="4355FA33" w14:textId="77777777" w:rsidR="0068783A" w:rsidRPr="0068783A" w:rsidRDefault="0068783A" w:rsidP="0068783A">
      <w:pPr>
        <w:autoSpaceDE w:val="0"/>
        <w:autoSpaceDN w:val="0"/>
        <w:adjustRightInd w:val="0"/>
        <w:spacing w:line="276" w:lineRule="auto"/>
        <w:jc w:val="both"/>
        <w:rPr>
          <w:rFonts w:ascii="Arial" w:hAnsi="Arial" w:cs="Arial"/>
          <w:sz w:val="20"/>
          <w:szCs w:val="20"/>
        </w:rPr>
      </w:pPr>
    </w:p>
    <w:p w14:paraId="546C541D"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A continuación, se muestran los roles y participantes que de forma indubitable deberán conformar el Gobierno del Contrato:</w:t>
      </w:r>
    </w:p>
    <w:p w14:paraId="54289934"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5AE3B15A"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Administradores del Contrato. El (Los) Servidor(es) Público(s) de la DIDT, que deberán ser designados por la Titular de la Dirección de Innovación y Desarrollo Tecnológico (DIDT), quien(es) fungirá(n) como responsable(s) de administrar y verificar el cumplimiento de los derechos y obligaciones establecidas en el contrato:</w:t>
      </w:r>
    </w:p>
    <w:p w14:paraId="2FA92442"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6C17BB36" w14:textId="77777777" w:rsid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A continuación, se listan las áreas relacionadas con los Administradores del Contrato, atendiendo a sus funciones establecidas en el Manual de Organización de la DIDT:</w:t>
      </w:r>
    </w:p>
    <w:p w14:paraId="781AC4E6" w14:textId="77777777" w:rsidR="00670007" w:rsidRPr="0068783A" w:rsidRDefault="00670007" w:rsidP="0068783A">
      <w:pPr>
        <w:autoSpaceDE w:val="0"/>
        <w:autoSpaceDN w:val="0"/>
        <w:adjustRightInd w:val="0"/>
        <w:spacing w:line="276" w:lineRule="auto"/>
        <w:jc w:val="both"/>
        <w:rPr>
          <w:rFonts w:ascii="Arial" w:hAnsi="Arial" w:cs="Arial"/>
          <w:sz w:val="20"/>
          <w:szCs w:val="20"/>
        </w:rPr>
      </w:pPr>
    </w:p>
    <w:p w14:paraId="6575E793"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Atención a la Continuidad Operativa de Plataformas Aplicativas (CACOPA)</w:t>
      </w:r>
    </w:p>
    <w:p w14:paraId="7741CDE3"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Desarrollo Tecnológico (CDT)</w:t>
      </w:r>
    </w:p>
    <w:p w14:paraId="3284755A"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Servicios Digitales y de Información para la Salud y Administrativos (CSDISA)</w:t>
      </w:r>
    </w:p>
    <w:p w14:paraId="1E96C927"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Coordinación de Servicios Digitales de Información para la Seguridad Social (CSDISS)</w:t>
      </w:r>
    </w:p>
    <w:p w14:paraId="19AF8D46"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Unidad de Ingeniería Tecnológica Institucional (UITI)</w:t>
      </w:r>
    </w:p>
    <w:p w14:paraId="7ECB816E" w14:textId="77777777" w:rsidR="0068783A" w:rsidRPr="0068783A" w:rsidRDefault="0068783A" w:rsidP="0068783A">
      <w:pPr>
        <w:autoSpaceDE w:val="0"/>
        <w:autoSpaceDN w:val="0"/>
        <w:adjustRightInd w:val="0"/>
        <w:spacing w:line="276" w:lineRule="auto"/>
        <w:jc w:val="both"/>
        <w:rPr>
          <w:rFonts w:ascii="Arial" w:hAnsi="Arial" w:cs="Arial"/>
          <w:sz w:val="20"/>
          <w:szCs w:val="20"/>
        </w:rPr>
      </w:pPr>
    </w:p>
    <w:p w14:paraId="60315258" w14:textId="77777777" w:rsidR="0068783A" w:rsidRPr="0068783A" w:rsidRDefault="0068783A" w:rsidP="0068783A">
      <w:pPr>
        <w:autoSpaceDE w:val="0"/>
        <w:autoSpaceDN w:val="0"/>
        <w:adjustRightInd w:val="0"/>
        <w:spacing w:line="276" w:lineRule="auto"/>
        <w:jc w:val="both"/>
        <w:rPr>
          <w:rFonts w:ascii="Arial" w:hAnsi="Arial" w:cs="Arial"/>
          <w:sz w:val="20"/>
          <w:szCs w:val="20"/>
        </w:rPr>
      </w:pPr>
      <w:r w:rsidRPr="0068783A">
        <w:rPr>
          <w:rFonts w:ascii="Arial" w:hAnsi="Arial" w:cs="Arial"/>
          <w:sz w:val="20"/>
          <w:szCs w:val="20"/>
        </w:rPr>
        <w:t>Junta de Gobierno. Grupo conformado por los Administradores del Contrato, así como miembros que estos designen como responsables de los diferentes servicios derivados del presente anexo técnico.</w:t>
      </w:r>
    </w:p>
    <w:p w14:paraId="5F30DDB2" w14:textId="77777777" w:rsidR="0068783A" w:rsidRPr="0068783A" w:rsidRDefault="0068783A" w:rsidP="0068783A">
      <w:pPr>
        <w:autoSpaceDE w:val="0"/>
        <w:autoSpaceDN w:val="0"/>
        <w:adjustRightInd w:val="0"/>
        <w:spacing w:line="276" w:lineRule="auto"/>
        <w:jc w:val="both"/>
        <w:rPr>
          <w:rFonts w:ascii="Arial" w:hAnsi="Arial" w:cs="Arial"/>
          <w:sz w:val="20"/>
          <w:szCs w:val="20"/>
        </w:rPr>
      </w:pPr>
    </w:p>
    <w:p w14:paraId="3D8CF034" w14:textId="77777777" w:rsidR="0068783A" w:rsidRPr="00B6173C" w:rsidRDefault="0068783A" w:rsidP="001B2013">
      <w:pPr>
        <w:spacing w:line="276" w:lineRule="auto"/>
        <w:jc w:val="both"/>
        <w:rPr>
          <w:rFonts w:ascii="Arial" w:eastAsia="Montserrat" w:hAnsi="Arial" w:cs="Arial"/>
          <w:sz w:val="20"/>
          <w:szCs w:val="20"/>
        </w:rPr>
      </w:pPr>
    </w:p>
    <w:p w14:paraId="6279C045" w14:textId="06BCD59F" w:rsidR="001B2013" w:rsidRPr="00B6173C" w:rsidRDefault="001B2013" w:rsidP="001B2013">
      <w:pPr>
        <w:spacing w:line="276" w:lineRule="auto"/>
        <w:jc w:val="both"/>
        <w:rPr>
          <w:rFonts w:ascii="Arial" w:eastAsia="Montserrat" w:hAnsi="Arial" w:cs="Arial"/>
          <w:b/>
          <w:bCs/>
          <w:sz w:val="20"/>
          <w:szCs w:val="20"/>
        </w:rPr>
      </w:pPr>
      <w:bookmarkStart w:id="40" w:name="_Toc80620647"/>
      <w:bookmarkStart w:id="41" w:name="_Toc80623731"/>
      <w:r w:rsidRPr="00B6173C">
        <w:rPr>
          <w:rFonts w:ascii="Arial" w:eastAsia="Montserrat" w:hAnsi="Arial" w:cs="Arial"/>
          <w:b/>
          <w:bCs/>
          <w:sz w:val="20"/>
          <w:szCs w:val="20"/>
        </w:rPr>
        <w:t xml:space="preserve">Administración de </w:t>
      </w:r>
      <w:r w:rsidR="00BA40E5">
        <w:rPr>
          <w:rFonts w:ascii="Arial" w:eastAsia="Montserrat" w:hAnsi="Arial" w:cs="Arial"/>
          <w:b/>
          <w:bCs/>
          <w:sz w:val="20"/>
          <w:szCs w:val="20"/>
        </w:rPr>
        <w:t>p</w:t>
      </w:r>
      <w:r w:rsidRPr="00B6173C">
        <w:rPr>
          <w:rFonts w:ascii="Arial" w:eastAsia="Montserrat" w:hAnsi="Arial" w:cs="Arial"/>
          <w:b/>
          <w:bCs/>
          <w:sz w:val="20"/>
          <w:szCs w:val="20"/>
        </w:rPr>
        <w:t>royectos de TIC</w:t>
      </w:r>
      <w:bookmarkEnd w:id="40"/>
      <w:bookmarkEnd w:id="41"/>
      <w:r w:rsidRPr="00B6173C">
        <w:rPr>
          <w:rFonts w:ascii="Arial" w:eastAsia="Montserrat" w:hAnsi="Arial" w:cs="Arial"/>
          <w:b/>
          <w:bCs/>
          <w:sz w:val="20"/>
          <w:szCs w:val="20"/>
        </w:rPr>
        <w:t xml:space="preserve"> </w:t>
      </w:r>
    </w:p>
    <w:p w14:paraId="73D20FEC" w14:textId="77777777" w:rsidR="001B2013" w:rsidRPr="00B6173C" w:rsidRDefault="001B2013" w:rsidP="001B2013">
      <w:pPr>
        <w:spacing w:line="276" w:lineRule="auto"/>
        <w:ind w:left="284"/>
        <w:jc w:val="both"/>
        <w:rPr>
          <w:rFonts w:ascii="Arial" w:eastAsia="Montserrat" w:hAnsi="Arial" w:cs="Arial"/>
          <w:sz w:val="20"/>
          <w:szCs w:val="20"/>
        </w:rPr>
      </w:pPr>
    </w:p>
    <w:p w14:paraId="5CB9D069" w14:textId="538D2C8D"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El </w:t>
      </w:r>
      <w:bookmarkStart w:id="42" w:name="_Hlk187256419"/>
      <w:r w:rsidR="00CA78F2">
        <w:rPr>
          <w:rFonts w:ascii="Arial" w:eastAsia="Montserrat" w:hAnsi="Arial" w:cs="Arial"/>
          <w:b/>
          <w:bCs/>
          <w:sz w:val="20"/>
          <w:szCs w:val="20"/>
        </w:rPr>
        <w:t>PROVEEDOR</w:t>
      </w:r>
      <w:r w:rsidR="00C17CDA">
        <w:rPr>
          <w:rFonts w:ascii="Arial" w:eastAsia="Montserrat" w:hAnsi="Arial" w:cs="Arial"/>
          <w:b/>
          <w:bCs/>
          <w:sz w:val="20"/>
          <w:szCs w:val="20"/>
        </w:rPr>
        <w:t xml:space="preserve"> </w:t>
      </w:r>
      <w:bookmarkEnd w:id="42"/>
      <w:r w:rsidRPr="00B6173C">
        <w:rPr>
          <w:rFonts w:ascii="Arial" w:eastAsia="Montserrat" w:hAnsi="Arial" w:cs="Arial"/>
          <w:sz w:val="20"/>
          <w:szCs w:val="20"/>
        </w:rPr>
        <w:t xml:space="preserve">deberá realizar las actividades de inicio, planeación, ejecución, seguimiento y cierre del proyecto. </w:t>
      </w:r>
    </w:p>
    <w:p w14:paraId="5F7D39C3" w14:textId="77777777" w:rsidR="001B2013" w:rsidRPr="00B6173C" w:rsidRDefault="001B2013" w:rsidP="001B2013">
      <w:pPr>
        <w:spacing w:line="276" w:lineRule="auto"/>
        <w:jc w:val="both"/>
        <w:rPr>
          <w:rFonts w:ascii="Arial" w:eastAsia="Montserrat" w:hAnsi="Arial" w:cs="Arial"/>
          <w:sz w:val="20"/>
          <w:szCs w:val="20"/>
        </w:rPr>
      </w:pPr>
    </w:p>
    <w:p w14:paraId="621DE413" w14:textId="0F2FBDEC"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Como parte de las actividades del proceso de planeación, el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deberá realizar la estimación de sus proyectos de acuerdo con la sección Métodos de Estimación, de este Anexo Técnico.</w:t>
      </w:r>
    </w:p>
    <w:p w14:paraId="2FC39EDF" w14:textId="77777777" w:rsidR="001B2013" w:rsidRPr="00B6173C" w:rsidRDefault="001B2013" w:rsidP="001B2013">
      <w:pPr>
        <w:spacing w:line="276" w:lineRule="auto"/>
        <w:jc w:val="both"/>
        <w:rPr>
          <w:rFonts w:ascii="Arial" w:eastAsia="Montserrat" w:hAnsi="Arial" w:cs="Arial"/>
          <w:sz w:val="20"/>
          <w:szCs w:val="20"/>
        </w:rPr>
      </w:pPr>
    </w:p>
    <w:p w14:paraId="22DA2EAE" w14:textId="0C15DC16"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Para realizar el seguimiento del proyecto el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 xml:space="preserve">de conformidad con los procesos compartidos deberá entregar un informe semanal al </w:t>
      </w:r>
      <w:r w:rsidRPr="003A3D1A">
        <w:rPr>
          <w:rFonts w:ascii="Arial" w:hAnsi="Arial" w:cs="Arial"/>
          <w:b/>
          <w:bCs/>
          <w:sz w:val="20"/>
          <w:szCs w:val="20"/>
        </w:rPr>
        <w:t>INSTITUTO</w:t>
      </w:r>
      <w:r w:rsidRPr="00B6173C">
        <w:rPr>
          <w:rFonts w:ascii="Arial" w:eastAsia="Montserrat" w:hAnsi="Arial" w:cs="Arial"/>
          <w:sz w:val="20"/>
          <w:szCs w:val="20"/>
        </w:rPr>
        <w:t xml:space="preserve">, de seguimiento al cronograma de trabajo de cada uno de los proyectos del </w:t>
      </w:r>
      <w:r w:rsidRPr="00B6173C">
        <w:rPr>
          <w:rFonts w:ascii="Arial" w:hAnsi="Arial" w:cs="Arial"/>
          <w:sz w:val="20"/>
          <w:szCs w:val="20"/>
        </w:rPr>
        <w:t>“Servicio de Desarrollo de Software en el Instituto Mexicano del Seguro Social (Centro de Desarrollo)”</w:t>
      </w:r>
      <w:r w:rsidRPr="00B6173C">
        <w:rPr>
          <w:rFonts w:ascii="Arial" w:eastAsia="Montserrat" w:hAnsi="Arial" w:cs="Arial"/>
          <w:sz w:val="20"/>
          <w:szCs w:val="20"/>
        </w:rPr>
        <w:t>.</w:t>
      </w:r>
      <w:r w:rsidR="00BA40E5">
        <w:rPr>
          <w:rFonts w:ascii="Arial" w:eastAsia="Montserrat" w:hAnsi="Arial" w:cs="Arial"/>
          <w:sz w:val="20"/>
          <w:szCs w:val="20"/>
        </w:rPr>
        <w:t xml:space="preserve"> </w:t>
      </w:r>
      <w:r w:rsidRPr="00B6173C">
        <w:rPr>
          <w:rFonts w:ascii="Arial" w:eastAsia="Montserrat" w:hAnsi="Arial" w:cs="Arial"/>
          <w:sz w:val="20"/>
          <w:szCs w:val="20"/>
        </w:rPr>
        <w:t>Los informes deberán incluir:</w:t>
      </w:r>
    </w:p>
    <w:p w14:paraId="273D8681" w14:textId="77777777" w:rsidR="001B2013" w:rsidRPr="00B6173C" w:rsidRDefault="001B2013" w:rsidP="001B2013">
      <w:pPr>
        <w:spacing w:line="276" w:lineRule="auto"/>
        <w:ind w:left="284"/>
        <w:jc w:val="both"/>
        <w:rPr>
          <w:rFonts w:ascii="Arial" w:eastAsia="Montserrat" w:hAnsi="Arial" w:cs="Arial"/>
          <w:sz w:val="20"/>
          <w:szCs w:val="20"/>
        </w:rPr>
      </w:pPr>
    </w:p>
    <w:p w14:paraId="7E5DCCAA" w14:textId="77777777" w:rsidR="001B2013" w:rsidRPr="00B6173C" w:rsidRDefault="001B2013" w:rsidP="00A7231B">
      <w:pPr>
        <w:pStyle w:val="ListParagraph"/>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Métricas (Avance y costo real vs. planeado, tiempo real vs. ganado, alcance real vs ganado)</w:t>
      </w:r>
    </w:p>
    <w:p w14:paraId="58E73599" w14:textId="77777777" w:rsidR="001B2013" w:rsidRPr="00B6173C" w:rsidRDefault="001B2013" w:rsidP="00A7231B">
      <w:pPr>
        <w:pStyle w:val="ListParagraph"/>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Actividades desarrolladas a detalle por recurso</w:t>
      </w:r>
    </w:p>
    <w:p w14:paraId="39001FCD" w14:textId="77777777" w:rsidR="001B2013" w:rsidRPr="00B6173C" w:rsidRDefault="001B2013" w:rsidP="00A7231B">
      <w:pPr>
        <w:pStyle w:val="ListParagraph"/>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Horas invertidas</w:t>
      </w:r>
    </w:p>
    <w:p w14:paraId="54D0C08E" w14:textId="77777777" w:rsidR="001B2013" w:rsidRPr="00B6173C" w:rsidRDefault="001B2013" w:rsidP="00A7231B">
      <w:pPr>
        <w:pStyle w:val="ListParagraph"/>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Logros de la semana</w:t>
      </w:r>
    </w:p>
    <w:p w14:paraId="6777F38E" w14:textId="77777777" w:rsidR="001B2013" w:rsidRPr="00B6173C" w:rsidRDefault="001B2013" w:rsidP="00A7231B">
      <w:pPr>
        <w:pStyle w:val="ListParagraph"/>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Principales riesgos y asuntos</w:t>
      </w:r>
    </w:p>
    <w:p w14:paraId="7FC784F8" w14:textId="77777777" w:rsidR="001B2013" w:rsidRPr="00B6173C" w:rsidRDefault="001B2013" w:rsidP="00A7231B">
      <w:pPr>
        <w:pStyle w:val="ListParagraph"/>
        <w:numPr>
          <w:ilvl w:val="0"/>
          <w:numId w:val="49"/>
        </w:numPr>
        <w:spacing w:line="276" w:lineRule="auto"/>
        <w:jc w:val="both"/>
        <w:rPr>
          <w:rFonts w:ascii="Arial" w:eastAsia="Montserrat" w:hAnsi="Arial" w:cs="Arial"/>
          <w:sz w:val="20"/>
          <w:szCs w:val="20"/>
        </w:rPr>
      </w:pPr>
      <w:r w:rsidRPr="00B6173C">
        <w:rPr>
          <w:rFonts w:ascii="Arial" w:eastAsia="Montserrat" w:hAnsi="Arial" w:cs="Arial"/>
          <w:sz w:val="20"/>
          <w:szCs w:val="20"/>
        </w:rPr>
        <w:t>Siguientes pasos dentro del proyecto</w:t>
      </w:r>
    </w:p>
    <w:p w14:paraId="24451E00" w14:textId="77777777" w:rsidR="001B2013" w:rsidRPr="00B6173C" w:rsidRDefault="001B2013" w:rsidP="001B2013">
      <w:pPr>
        <w:tabs>
          <w:tab w:val="left" w:pos="2238"/>
        </w:tabs>
        <w:spacing w:line="276" w:lineRule="auto"/>
        <w:ind w:left="284"/>
        <w:jc w:val="both"/>
        <w:rPr>
          <w:rFonts w:ascii="Arial" w:eastAsia="Montserrat" w:hAnsi="Arial" w:cs="Arial"/>
          <w:sz w:val="20"/>
          <w:szCs w:val="20"/>
        </w:rPr>
      </w:pPr>
      <w:r w:rsidRPr="00B6173C">
        <w:rPr>
          <w:rFonts w:ascii="Arial" w:eastAsia="Montserrat" w:hAnsi="Arial" w:cs="Arial"/>
          <w:sz w:val="20"/>
          <w:szCs w:val="20"/>
        </w:rPr>
        <w:tab/>
      </w:r>
    </w:p>
    <w:p w14:paraId="0A9C9BE1" w14:textId="16861370" w:rsidR="001B2013" w:rsidRPr="00B6173C" w:rsidRDefault="001B2013" w:rsidP="001B2013">
      <w:pPr>
        <w:spacing w:line="276" w:lineRule="auto"/>
        <w:jc w:val="both"/>
        <w:rPr>
          <w:rFonts w:ascii="Arial" w:eastAsia="Montserrat" w:hAnsi="Arial" w:cs="Arial"/>
          <w:sz w:val="20"/>
          <w:szCs w:val="20"/>
        </w:rPr>
      </w:pPr>
      <w:r w:rsidRPr="00B6173C">
        <w:rPr>
          <w:rFonts w:ascii="Arial" w:eastAsia="Montserrat" w:hAnsi="Arial" w:cs="Arial"/>
          <w:sz w:val="20"/>
          <w:szCs w:val="20"/>
        </w:rPr>
        <w:t xml:space="preserve">En caso de que se requiera un cambio motivado estrictamente por una solicitud de cambio, y sólo cuando se haya realizado la recepción de la solicitud de cambio firmada por el </w:t>
      </w:r>
      <w:r w:rsidR="00BA40E5">
        <w:rPr>
          <w:rFonts w:ascii="Arial" w:eastAsia="Montserrat" w:hAnsi="Arial" w:cs="Arial"/>
          <w:b/>
          <w:bCs/>
          <w:sz w:val="20"/>
          <w:szCs w:val="20"/>
        </w:rPr>
        <w:t>I</w:t>
      </w:r>
      <w:r w:rsidR="00CA78F2">
        <w:rPr>
          <w:rFonts w:ascii="Arial" w:eastAsia="Montserrat" w:hAnsi="Arial" w:cs="Arial"/>
          <w:b/>
          <w:bCs/>
          <w:sz w:val="20"/>
          <w:szCs w:val="20"/>
        </w:rPr>
        <w:t>NSTITUTO</w:t>
      </w:r>
      <w:r w:rsidRPr="00B6173C">
        <w:rPr>
          <w:rFonts w:ascii="Arial" w:eastAsia="Montserrat" w:hAnsi="Arial" w:cs="Arial"/>
          <w:sz w:val="20"/>
          <w:szCs w:val="20"/>
        </w:rPr>
        <w:t xml:space="preserve">, el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 xml:space="preserve">deberá aplicar el siguiente procedimiento de control de solicitudes de cambio en los proyectos del </w:t>
      </w:r>
      <w:r w:rsidRPr="00B6173C">
        <w:rPr>
          <w:rFonts w:ascii="Arial" w:hAnsi="Arial" w:cs="Arial"/>
          <w:sz w:val="20"/>
          <w:szCs w:val="20"/>
        </w:rPr>
        <w:t>“Servicio de Desarrollo de Software en el Instituto Mexicano del Seguro Social (Centro de Desarrollo)”</w:t>
      </w:r>
      <w:r w:rsidRPr="00B6173C">
        <w:rPr>
          <w:rFonts w:ascii="Arial" w:eastAsia="Montserrat" w:hAnsi="Arial" w:cs="Arial"/>
          <w:sz w:val="20"/>
          <w:szCs w:val="20"/>
        </w:rPr>
        <w:t>:</w:t>
      </w:r>
    </w:p>
    <w:p w14:paraId="3514AADB" w14:textId="77777777" w:rsidR="001B2013" w:rsidRDefault="001B2013" w:rsidP="001B2013">
      <w:pPr>
        <w:spacing w:line="276" w:lineRule="auto"/>
        <w:jc w:val="both"/>
        <w:rPr>
          <w:rFonts w:ascii="Arial" w:eastAsia="Montserrat" w:hAnsi="Arial" w:cs="Arial"/>
          <w:sz w:val="20"/>
          <w:szCs w:val="20"/>
        </w:rPr>
      </w:pPr>
    </w:p>
    <w:p w14:paraId="755F7B32" w14:textId="77777777" w:rsidR="00DC1DF6" w:rsidRPr="00B6173C" w:rsidRDefault="00DC1DF6" w:rsidP="001B2013">
      <w:pPr>
        <w:spacing w:line="276" w:lineRule="auto"/>
        <w:jc w:val="both"/>
        <w:rPr>
          <w:rFonts w:ascii="Arial" w:eastAsia="Montserrat" w:hAnsi="Arial" w:cs="Arial"/>
          <w:sz w:val="20"/>
          <w:szCs w:val="20"/>
        </w:rPr>
      </w:pPr>
    </w:p>
    <w:p w14:paraId="74EB5C29"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Analizar y validar de información de la solicitud de cambio.</w:t>
      </w:r>
    </w:p>
    <w:p w14:paraId="043B917A"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Realizar el análisis de impacto, técnico, funcional y administrativo.</w:t>
      </w:r>
    </w:p>
    <w:p w14:paraId="7C489D1B"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Identificar de requerimientos funcionales y entregables afectados por el cambio.</w:t>
      </w:r>
    </w:p>
    <w:p w14:paraId="08BFFFF6"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Identificar riesgos y comunicarlos.</w:t>
      </w:r>
    </w:p>
    <w:p w14:paraId="48CB2A40"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Estimar del esfuerzo a invertir para solventar la solicitud de cambio.</w:t>
      </w:r>
    </w:p>
    <w:p w14:paraId="3520C7B2"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Aplicar el procedimiento de aceptación de solicitud de cambio.</w:t>
      </w:r>
    </w:p>
    <w:p w14:paraId="4599C776" w14:textId="77777777" w:rsidR="001B2013" w:rsidRPr="00B6173C" w:rsidRDefault="001B2013" w:rsidP="00A7231B">
      <w:pPr>
        <w:pStyle w:val="ListParagraph"/>
        <w:numPr>
          <w:ilvl w:val="0"/>
          <w:numId w:val="36"/>
        </w:numPr>
        <w:spacing w:line="276" w:lineRule="auto"/>
        <w:ind w:left="1418" w:hanging="851"/>
        <w:jc w:val="both"/>
        <w:rPr>
          <w:rFonts w:ascii="Arial" w:eastAsia="Montserrat" w:hAnsi="Arial" w:cs="Arial"/>
          <w:sz w:val="20"/>
          <w:szCs w:val="20"/>
        </w:rPr>
      </w:pPr>
      <w:r w:rsidRPr="00B6173C">
        <w:rPr>
          <w:rFonts w:ascii="Arial" w:eastAsia="Montserrat" w:hAnsi="Arial" w:cs="Arial"/>
          <w:sz w:val="20"/>
          <w:szCs w:val="20"/>
        </w:rPr>
        <w:t>Registrar de solicitud de cambio con el estatus que resulte del procedimiento de aceptación.</w:t>
      </w:r>
    </w:p>
    <w:p w14:paraId="3785E4DE" w14:textId="77777777" w:rsidR="001B2013" w:rsidRPr="00B6173C" w:rsidRDefault="001B2013" w:rsidP="00A7231B">
      <w:pPr>
        <w:pStyle w:val="ListParagraph"/>
        <w:numPr>
          <w:ilvl w:val="0"/>
          <w:numId w:val="36"/>
        </w:numPr>
        <w:spacing w:line="276" w:lineRule="auto"/>
        <w:ind w:left="1418" w:hanging="851"/>
        <w:jc w:val="both"/>
        <w:rPr>
          <w:rFonts w:ascii="Arial" w:eastAsia="Montserrat" w:hAnsi="Arial" w:cs="Arial"/>
          <w:sz w:val="20"/>
          <w:szCs w:val="20"/>
        </w:rPr>
      </w:pPr>
      <w:r w:rsidRPr="00B6173C">
        <w:rPr>
          <w:rFonts w:ascii="Arial" w:eastAsia="Montserrat" w:hAnsi="Arial" w:cs="Arial"/>
          <w:sz w:val="20"/>
          <w:szCs w:val="20"/>
        </w:rPr>
        <w:t>Ajustar del cronograma de trabajo del proyecto y notificar a los involucrados del Proyecto.</w:t>
      </w:r>
    </w:p>
    <w:p w14:paraId="26A9DAD0"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Asignar de responsabilidades para atención de solicitud de cambio.</w:t>
      </w:r>
    </w:p>
    <w:p w14:paraId="5D3C1FF3" w14:textId="77777777" w:rsidR="001B2013" w:rsidRPr="00B6173C"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Ejecutar del cambio solicitado según lo especificado en el cronograma de trabajo.</w:t>
      </w:r>
    </w:p>
    <w:p w14:paraId="66A28491" w14:textId="77777777" w:rsidR="001B2013" w:rsidRDefault="001B2013" w:rsidP="00A7231B">
      <w:pPr>
        <w:pStyle w:val="ListParagraph"/>
        <w:numPr>
          <w:ilvl w:val="0"/>
          <w:numId w:val="36"/>
        </w:numPr>
        <w:spacing w:line="276" w:lineRule="auto"/>
        <w:ind w:left="284" w:firstLine="283"/>
        <w:jc w:val="both"/>
        <w:rPr>
          <w:rFonts w:ascii="Arial" w:eastAsia="Montserrat" w:hAnsi="Arial" w:cs="Arial"/>
          <w:sz w:val="20"/>
          <w:szCs w:val="20"/>
        </w:rPr>
      </w:pPr>
      <w:r w:rsidRPr="00B6173C">
        <w:rPr>
          <w:rFonts w:ascii="Arial" w:eastAsia="Montserrat" w:hAnsi="Arial" w:cs="Arial"/>
          <w:sz w:val="20"/>
          <w:szCs w:val="20"/>
        </w:rPr>
        <w:t>Notificar de conclusión de solicitud de cambio.</w:t>
      </w:r>
    </w:p>
    <w:p w14:paraId="57AD120C" w14:textId="77777777" w:rsidR="00BA40E5" w:rsidRPr="00B6173C" w:rsidRDefault="00BA40E5" w:rsidP="00BA40E5">
      <w:pPr>
        <w:pStyle w:val="ListParagraph"/>
        <w:spacing w:line="276" w:lineRule="auto"/>
        <w:ind w:left="567"/>
        <w:jc w:val="both"/>
        <w:rPr>
          <w:rFonts w:ascii="Arial" w:eastAsia="Montserrat" w:hAnsi="Arial" w:cs="Arial"/>
          <w:sz w:val="20"/>
          <w:szCs w:val="20"/>
        </w:rPr>
      </w:pPr>
    </w:p>
    <w:p w14:paraId="03C49FF9" w14:textId="77777777" w:rsidR="001B2013" w:rsidRPr="00B6173C" w:rsidRDefault="001B2013" w:rsidP="001B2013">
      <w:pPr>
        <w:spacing w:line="276" w:lineRule="auto"/>
        <w:ind w:left="284" w:firstLine="283"/>
        <w:jc w:val="both"/>
        <w:rPr>
          <w:rFonts w:ascii="Arial" w:eastAsia="Montserrat" w:hAnsi="Arial" w:cs="Arial"/>
          <w:sz w:val="20"/>
          <w:szCs w:val="20"/>
        </w:rPr>
      </w:pPr>
    </w:p>
    <w:p w14:paraId="2680A84B" w14:textId="64543617" w:rsidR="001B2013" w:rsidRPr="00697F6C" w:rsidRDefault="00FA2D3C" w:rsidP="0011404F">
      <w:pPr>
        <w:spacing w:line="276" w:lineRule="auto"/>
        <w:ind w:left="284"/>
        <w:jc w:val="both"/>
        <w:rPr>
          <w:rFonts w:ascii="Arial" w:eastAsia="Montserrat" w:hAnsi="Arial" w:cs="Arial"/>
          <w:b/>
          <w:bCs/>
          <w:sz w:val="20"/>
          <w:szCs w:val="20"/>
        </w:rPr>
      </w:pPr>
      <w:r>
        <w:rPr>
          <w:rFonts w:ascii="Arial" w:eastAsia="Montserrat" w:hAnsi="Arial" w:cs="Arial"/>
          <w:b/>
          <w:bCs/>
          <w:sz w:val="20"/>
          <w:szCs w:val="20"/>
        </w:rPr>
        <w:t>9</w:t>
      </w:r>
      <w:r w:rsidR="001B2013" w:rsidRPr="00697F6C">
        <w:rPr>
          <w:rFonts w:ascii="Arial" w:eastAsia="Montserrat" w:hAnsi="Arial" w:cs="Arial"/>
          <w:b/>
          <w:bCs/>
          <w:sz w:val="20"/>
          <w:szCs w:val="20"/>
        </w:rPr>
        <w:t>.</w:t>
      </w:r>
      <w:r>
        <w:rPr>
          <w:rFonts w:ascii="Arial" w:eastAsia="Montserrat" w:hAnsi="Arial" w:cs="Arial"/>
          <w:b/>
          <w:bCs/>
          <w:sz w:val="20"/>
          <w:szCs w:val="20"/>
        </w:rPr>
        <w:t>1</w:t>
      </w:r>
      <w:r w:rsidR="001B2013" w:rsidRPr="00697F6C">
        <w:rPr>
          <w:rFonts w:ascii="Arial" w:eastAsia="Montserrat" w:hAnsi="Arial" w:cs="Arial"/>
          <w:b/>
          <w:bCs/>
          <w:sz w:val="20"/>
          <w:szCs w:val="20"/>
        </w:rPr>
        <w:t>.</w:t>
      </w:r>
      <w:r w:rsidR="00CC38DD">
        <w:rPr>
          <w:rFonts w:ascii="Arial" w:eastAsia="Montserrat" w:hAnsi="Arial" w:cs="Arial"/>
          <w:b/>
          <w:bCs/>
          <w:sz w:val="20"/>
          <w:szCs w:val="20"/>
        </w:rPr>
        <w:t>1</w:t>
      </w:r>
      <w:r w:rsidR="001B2013" w:rsidRPr="00697F6C">
        <w:rPr>
          <w:rFonts w:ascii="Arial" w:eastAsia="Montserrat" w:hAnsi="Arial" w:cs="Arial"/>
          <w:b/>
          <w:bCs/>
          <w:sz w:val="20"/>
          <w:szCs w:val="20"/>
        </w:rPr>
        <w:t xml:space="preserve"> Administración de la Configuración</w:t>
      </w:r>
    </w:p>
    <w:p w14:paraId="30C515A5" w14:textId="77777777" w:rsidR="001B2013" w:rsidRPr="00B6173C" w:rsidRDefault="001B2013" w:rsidP="001B2013">
      <w:pPr>
        <w:spacing w:line="276" w:lineRule="auto"/>
        <w:ind w:left="284"/>
        <w:jc w:val="both"/>
        <w:rPr>
          <w:rFonts w:ascii="Arial" w:eastAsia="Montserrat" w:hAnsi="Arial" w:cs="Arial"/>
          <w:sz w:val="20"/>
          <w:szCs w:val="20"/>
        </w:rPr>
      </w:pPr>
    </w:p>
    <w:p w14:paraId="13DC30F6" w14:textId="27886294" w:rsidR="001B2013" w:rsidRPr="00B6173C" w:rsidRDefault="001B2013" w:rsidP="001B2013">
      <w:pPr>
        <w:spacing w:line="276" w:lineRule="auto"/>
        <w:ind w:left="284"/>
        <w:jc w:val="both"/>
        <w:rPr>
          <w:rFonts w:ascii="Arial" w:eastAsia="Montserrat" w:hAnsi="Arial" w:cs="Arial"/>
          <w:sz w:val="20"/>
          <w:szCs w:val="20"/>
        </w:rPr>
      </w:pPr>
      <w:r w:rsidRPr="00BA40E5">
        <w:rPr>
          <w:rFonts w:ascii="Arial" w:eastAsia="Montserrat" w:hAnsi="Arial" w:cs="Arial"/>
          <w:b/>
          <w:bCs/>
          <w:sz w:val="20"/>
          <w:szCs w:val="20"/>
        </w:rPr>
        <w:t>E</w:t>
      </w:r>
      <w:r w:rsidR="00BA40E5" w:rsidRPr="00BA40E5">
        <w:rPr>
          <w:rFonts w:ascii="Arial" w:eastAsia="Montserrat" w:hAnsi="Arial" w:cs="Arial"/>
          <w:b/>
          <w:bCs/>
          <w:sz w:val="20"/>
          <w:szCs w:val="20"/>
        </w:rPr>
        <w:t>L</w:t>
      </w:r>
      <w:r w:rsidRPr="00B6173C">
        <w:rPr>
          <w:rFonts w:ascii="Arial" w:eastAsia="Montserrat" w:hAnsi="Arial" w:cs="Arial"/>
          <w:sz w:val="20"/>
          <w:szCs w:val="20"/>
        </w:rPr>
        <w:t xml:space="preserve"> </w:t>
      </w:r>
      <w:r w:rsidR="00CA78F2">
        <w:rPr>
          <w:rFonts w:ascii="Arial" w:eastAsia="Montserrat" w:hAnsi="Arial" w:cs="Arial"/>
          <w:b/>
          <w:bCs/>
          <w:sz w:val="20"/>
          <w:szCs w:val="20"/>
        </w:rPr>
        <w:t xml:space="preserve">PROVEEDOR </w:t>
      </w:r>
      <w:r w:rsidRPr="00B6173C">
        <w:rPr>
          <w:rFonts w:ascii="Arial" w:eastAsia="Montserrat" w:hAnsi="Arial" w:cs="Arial"/>
          <w:sz w:val="20"/>
          <w:szCs w:val="20"/>
        </w:rPr>
        <w:t>deberá apegarse a las prácticas de la administración de la configuración que se definan en los procesos compartidos.</w:t>
      </w:r>
    </w:p>
    <w:p w14:paraId="014F14EE" w14:textId="77777777" w:rsidR="001B2013" w:rsidRPr="00B6173C" w:rsidRDefault="001B2013" w:rsidP="001B2013">
      <w:pPr>
        <w:spacing w:line="276" w:lineRule="auto"/>
        <w:ind w:left="284"/>
        <w:jc w:val="both"/>
        <w:rPr>
          <w:rFonts w:ascii="Arial" w:eastAsia="Montserrat" w:hAnsi="Arial" w:cs="Arial"/>
          <w:sz w:val="20"/>
          <w:szCs w:val="20"/>
        </w:rPr>
      </w:pPr>
    </w:p>
    <w:p w14:paraId="51E28D7B" w14:textId="7E11BBAA" w:rsidR="001B2013" w:rsidRPr="00B6173C" w:rsidRDefault="00BA40E5" w:rsidP="001B2013">
      <w:pPr>
        <w:spacing w:line="276" w:lineRule="auto"/>
        <w:ind w:left="284"/>
        <w:jc w:val="both"/>
        <w:rPr>
          <w:rFonts w:ascii="Arial" w:eastAsia="Montserrat" w:hAnsi="Arial" w:cs="Arial"/>
          <w:sz w:val="20"/>
          <w:szCs w:val="20"/>
        </w:rPr>
      </w:pPr>
      <w:r>
        <w:rPr>
          <w:rFonts w:ascii="Arial" w:eastAsia="Montserrat" w:hAnsi="Arial" w:cs="Arial"/>
          <w:b/>
          <w:bCs/>
          <w:sz w:val="20"/>
          <w:szCs w:val="20"/>
        </w:rPr>
        <w:t>EL</w:t>
      </w:r>
      <w:r w:rsidR="001B2013" w:rsidRPr="00B6173C">
        <w:rPr>
          <w:rFonts w:ascii="Arial" w:eastAsia="Montserrat" w:hAnsi="Arial" w:cs="Arial"/>
          <w:sz w:val="20"/>
          <w:szCs w:val="20"/>
        </w:rPr>
        <w:t xml:space="preserve"> </w:t>
      </w:r>
      <w:r w:rsidR="00CA78F2">
        <w:rPr>
          <w:rFonts w:ascii="Arial" w:eastAsia="Montserrat" w:hAnsi="Arial" w:cs="Arial"/>
          <w:b/>
          <w:bCs/>
          <w:sz w:val="20"/>
          <w:szCs w:val="20"/>
        </w:rPr>
        <w:t xml:space="preserve">PROVEEDOR </w:t>
      </w:r>
      <w:r w:rsidR="001B2013" w:rsidRPr="00B6173C">
        <w:rPr>
          <w:rFonts w:ascii="Arial" w:eastAsia="Montserrat" w:hAnsi="Arial" w:cs="Arial"/>
          <w:sz w:val="20"/>
          <w:szCs w:val="20"/>
        </w:rPr>
        <w:t xml:space="preserve">para cada uno de los proyectos deberá realizar la administración de la configuración de cada uno de los proyectos aprobados por el </w:t>
      </w:r>
      <w:r w:rsidR="001B2013" w:rsidRPr="003A3D1A">
        <w:rPr>
          <w:rFonts w:ascii="Arial" w:eastAsia="Montserrat" w:hAnsi="Arial" w:cs="Arial"/>
          <w:b/>
          <w:bCs/>
          <w:sz w:val="20"/>
          <w:szCs w:val="20"/>
        </w:rPr>
        <w:t>INSTITUTO</w:t>
      </w:r>
      <w:r w:rsidR="001B2013" w:rsidRPr="00B6173C">
        <w:rPr>
          <w:rFonts w:ascii="Arial" w:eastAsia="Montserrat" w:hAnsi="Arial" w:cs="Arial"/>
          <w:sz w:val="20"/>
          <w:szCs w:val="20"/>
        </w:rPr>
        <w:t>, realizando al menos las siguientes actividades:</w:t>
      </w:r>
    </w:p>
    <w:p w14:paraId="7B5A892A" w14:textId="77777777" w:rsidR="001B2013" w:rsidRPr="00B6173C" w:rsidRDefault="001B2013" w:rsidP="001B2013">
      <w:pPr>
        <w:spacing w:line="276" w:lineRule="auto"/>
        <w:ind w:left="284"/>
        <w:jc w:val="both"/>
        <w:rPr>
          <w:rFonts w:ascii="Arial" w:eastAsia="Montserrat" w:hAnsi="Arial" w:cs="Arial"/>
          <w:sz w:val="20"/>
          <w:szCs w:val="20"/>
        </w:rPr>
      </w:pPr>
    </w:p>
    <w:p w14:paraId="5B4D019F"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Identificación de los elementos de configuración.</w:t>
      </w:r>
    </w:p>
    <w:p w14:paraId="34442A39"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Establecimiento de líneas base.</w:t>
      </w:r>
    </w:p>
    <w:p w14:paraId="3614910B"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Seguimiento y control de cambios a elementos bajo configuración.</w:t>
      </w:r>
    </w:p>
    <w:p w14:paraId="4E0D1FA6" w14:textId="77777777" w:rsidR="001B2013" w:rsidRPr="00B6173C" w:rsidRDefault="001B2013" w:rsidP="00A7231B">
      <w:pPr>
        <w:numPr>
          <w:ilvl w:val="0"/>
          <w:numId w:val="50"/>
        </w:numPr>
        <w:spacing w:line="276" w:lineRule="auto"/>
        <w:jc w:val="both"/>
        <w:rPr>
          <w:rFonts w:ascii="Arial" w:eastAsia="Montserrat" w:hAnsi="Arial" w:cs="Arial"/>
          <w:sz w:val="20"/>
          <w:szCs w:val="20"/>
        </w:rPr>
      </w:pPr>
      <w:r w:rsidRPr="00B6173C">
        <w:rPr>
          <w:rFonts w:ascii="Arial" w:eastAsia="Montserrat" w:hAnsi="Arial" w:cs="Arial"/>
          <w:sz w:val="20"/>
          <w:szCs w:val="20"/>
        </w:rPr>
        <w:t>Reportes de configuración.</w:t>
      </w:r>
    </w:p>
    <w:p w14:paraId="6883F62C" w14:textId="77777777" w:rsidR="001B2013" w:rsidRDefault="001B2013" w:rsidP="001B2013">
      <w:pPr>
        <w:spacing w:line="276" w:lineRule="auto"/>
        <w:ind w:left="284"/>
        <w:jc w:val="both"/>
        <w:rPr>
          <w:rFonts w:ascii="Arial" w:eastAsia="Montserrat" w:hAnsi="Arial" w:cs="Arial"/>
          <w:sz w:val="20"/>
          <w:szCs w:val="20"/>
        </w:rPr>
      </w:pPr>
    </w:p>
    <w:p w14:paraId="66693A74" w14:textId="77777777" w:rsidR="008F1D16" w:rsidRDefault="008F1D16" w:rsidP="001B2013">
      <w:pPr>
        <w:spacing w:line="276" w:lineRule="auto"/>
        <w:ind w:left="284"/>
        <w:jc w:val="both"/>
        <w:rPr>
          <w:rFonts w:ascii="Arial" w:eastAsia="Montserrat" w:hAnsi="Arial" w:cs="Arial"/>
          <w:sz w:val="20"/>
          <w:szCs w:val="20"/>
        </w:rPr>
      </w:pPr>
    </w:p>
    <w:p w14:paraId="2987F224" w14:textId="6664B066" w:rsidR="001B2013" w:rsidRPr="00697F6C" w:rsidRDefault="00FA2D3C" w:rsidP="0011404F">
      <w:pPr>
        <w:spacing w:line="276" w:lineRule="auto"/>
        <w:ind w:left="284"/>
        <w:jc w:val="both"/>
        <w:rPr>
          <w:rFonts w:ascii="Arial" w:eastAsia="Montserrat" w:hAnsi="Arial" w:cs="Arial"/>
          <w:b/>
          <w:bCs/>
          <w:sz w:val="20"/>
          <w:szCs w:val="20"/>
        </w:rPr>
      </w:pPr>
      <w:r>
        <w:rPr>
          <w:rFonts w:ascii="Arial" w:eastAsia="Montserrat" w:hAnsi="Arial" w:cs="Arial"/>
          <w:b/>
          <w:bCs/>
          <w:sz w:val="20"/>
          <w:szCs w:val="20"/>
        </w:rPr>
        <w:t>9</w:t>
      </w:r>
      <w:r w:rsidR="001B2013" w:rsidRPr="00697F6C">
        <w:rPr>
          <w:rFonts w:ascii="Arial" w:eastAsia="Montserrat" w:hAnsi="Arial" w:cs="Arial"/>
          <w:b/>
          <w:bCs/>
          <w:sz w:val="20"/>
          <w:szCs w:val="20"/>
        </w:rPr>
        <w:t>.</w:t>
      </w:r>
      <w:r>
        <w:rPr>
          <w:rFonts w:ascii="Arial" w:eastAsia="Montserrat" w:hAnsi="Arial" w:cs="Arial"/>
          <w:b/>
          <w:bCs/>
          <w:sz w:val="20"/>
          <w:szCs w:val="20"/>
        </w:rPr>
        <w:t>1</w:t>
      </w:r>
      <w:r w:rsidR="001B2013" w:rsidRPr="00697F6C">
        <w:rPr>
          <w:rFonts w:ascii="Arial" w:eastAsia="Montserrat" w:hAnsi="Arial" w:cs="Arial"/>
          <w:b/>
          <w:bCs/>
          <w:sz w:val="20"/>
          <w:szCs w:val="20"/>
        </w:rPr>
        <w:t>.</w:t>
      </w:r>
      <w:r w:rsidR="00CC38DD">
        <w:rPr>
          <w:rFonts w:ascii="Arial" w:eastAsia="Montserrat" w:hAnsi="Arial" w:cs="Arial"/>
          <w:b/>
          <w:bCs/>
          <w:sz w:val="20"/>
          <w:szCs w:val="20"/>
        </w:rPr>
        <w:t>2</w:t>
      </w:r>
      <w:r w:rsidR="001B2013" w:rsidRPr="00697F6C">
        <w:rPr>
          <w:rFonts w:ascii="Arial" w:eastAsia="Montserrat" w:hAnsi="Arial" w:cs="Arial"/>
          <w:b/>
          <w:bCs/>
          <w:sz w:val="20"/>
          <w:szCs w:val="20"/>
        </w:rPr>
        <w:t xml:space="preserve"> Administración de Dominios Tecnológicos</w:t>
      </w:r>
    </w:p>
    <w:p w14:paraId="5F612817" w14:textId="77777777" w:rsidR="001B2013" w:rsidRPr="00B6173C" w:rsidRDefault="001B2013" w:rsidP="001B2013">
      <w:pPr>
        <w:pStyle w:val="Heading1"/>
        <w:keepLines w:val="0"/>
        <w:tabs>
          <w:tab w:val="left" w:pos="1134"/>
        </w:tabs>
        <w:spacing w:before="0" w:after="0" w:line="276" w:lineRule="auto"/>
        <w:ind w:left="284" w:right="-376"/>
        <w:jc w:val="both"/>
        <w:rPr>
          <w:rFonts w:ascii="Arial" w:hAnsi="Arial" w:cs="Arial"/>
          <w:b w:val="0"/>
          <w:sz w:val="20"/>
          <w:szCs w:val="20"/>
        </w:rPr>
      </w:pPr>
    </w:p>
    <w:p w14:paraId="55A19F96" w14:textId="5D96A758" w:rsidR="001B2013" w:rsidRDefault="001B2013" w:rsidP="00921D32">
      <w:pPr>
        <w:spacing w:line="276" w:lineRule="auto"/>
        <w:ind w:left="284"/>
        <w:jc w:val="both"/>
        <w:rPr>
          <w:rFonts w:ascii="Arial" w:hAnsi="Arial" w:cs="Arial"/>
          <w:sz w:val="20"/>
          <w:szCs w:val="20"/>
        </w:rPr>
      </w:pPr>
      <w:r w:rsidRPr="00B6173C">
        <w:rPr>
          <w:rFonts w:ascii="Arial" w:hAnsi="Arial" w:cs="Arial"/>
          <w:sz w:val="20"/>
          <w:szCs w:val="20"/>
        </w:rPr>
        <w:t xml:space="preserve">El </w:t>
      </w:r>
      <w:r w:rsidR="004F1145">
        <w:rPr>
          <w:rFonts w:ascii="Arial" w:eastAsia="Montserrat" w:hAnsi="Arial" w:cs="Arial"/>
          <w:b/>
          <w:bCs/>
          <w:sz w:val="20"/>
          <w:szCs w:val="20"/>
        </w:rPr>
        <w:t xml:space="preserve">PROVEEDOR </w:t>
      </w:r>
      <w:r w:rsidRPr="00B6173C">
        <w:rPr>
          <w:rFonts w:ascii="Arial" w:hAnsi="Arial" w:cs="Arial"/>
          <w:sz w:val="20"/>
          <w:szCs w:val="20"/>
        </w:rPr>
        <w:t xml:space="preserve">ejecutar todas sus actividades bajo los estándares definidos por el </w:t>
      </w:r>
      <w:r w:rsidRPr="003A3D1A">
        <w:rPr>
          <w:rFonts w:ascii="Arial" w:hAnsi="Arial" w:cs="Arial"/>
          <w:b/>
          <w:bCs/>
          <w:sz w:val="20"/>
          <w:szCs w:val="20"/>
        </w:rPr>
        <w:t>INSTITUTO</w:t>
      </w:r>
      <w:r w:rsidRPr="00B6173C">
        <w:rPr>
          <w:rFonts w:ascii="Arial" w:hAnsi="Arial" w:cs="Arial"/>
          <w:sz w:val="20"/>
          <w:szCs w:val="20"/>
        </w:rPr>
        <w:t>, para el dominio tecnológico de Internet/Intranet y el dominio tecnológico referente a los aplicativos. La arquitectura de aplicaciones que establece cómo deben ser diseñadas y estructuradas, cómo deben cooperar y comunicarse, así como dónde deben residir.</w:t>
      </w:r>
    </w:p>
    <w:p w14:paraId="040B446A" w14:textId="77777777" w:rsidR="00670007" w:rsidRPr="00B549C3" w:rsidRDefault="00670007" w:rsidP="00B549C3"/>
    <w:p w14:paraId="34742DF6" w14:textId="44DCE5D1" w:rsidR="001B2013" w:rsidRPr="00697F6C" w:rsidRDefault="00FA2D3C" w:rsidP="001B2013">
      <w:pPr>
        <w:spacing w:line="276" w:lineRule="auto"/>
        <w:ind w:left="284"/>
        <w:jc w:val="both"/>
        <w:rPr>
          <w:rFonts w:ascii="Arial" w:eastAsia="Montserrat" w:hAnsi="Arial" w:cs="Arial"/>
          <w:b/>
          <w:bCs/>
          <w:sz w:val="20"/>
          <w:szCs w:val="20"/>
        </w:rPr>
      </w:pPr>
      <w:r>
        <w:rPr>
          <w:rFonts w:ascii="Arial" w:eastAsia="Montserrat" w:hAnsi="Arial" w:cs="Arial"/>
          <w:b/>
          <w:bCs/>
          <w:sz w:val="20"/>
          <w:szCs w:val="20"/>
        </w:rPr>
        <w:t>9</w:t>
      </w:r>
      <w:r w:rsidR="001B2013" w:rsidRPr="00697F6C">
        <w:rPr>
          <w:rFonts w:ascii="Arial" w:eastAsia="Montserrat" w:hAnsi="Arial" w:cs="Arial"/>
          <w:b/>
          <w:bCs/>
          <w:sz w:val="20"/>
          <w:szCs w:val="20"/>
        </w:rPr>
        <w:t>.</w:t>
      </w:r>
      <w:r>
        <w:rPr>
          <w:rFonts w:ascii="Arial" w:eastAsia="Montserrat" w:hAnsi="Arial" w:cs="Arial"/>
          <w:b/>
          <w:bCs/>
          <w:sz w:val="20"/>
          <w:szCs w:val="20"/>
        </w:rPr>
        <w:t>1</w:t>
      </w:r>
      <w:r w:rsidR="001B2013" w:rsidRPr="00697F6C">
        <w:rPr>
          <w:rFonts w:ascii="Arial" w:eastAsia="Montserrat" w:hAnsi="Arial" w:cs="Arial"/>
          <w:b/>
          <w:bCs/>
          <w:sz w:val="20"/>
          <w:szCs w:val="20"/>
        </w:rPr>
        <w:t>.</w:t>
      </w:r>
      <w:r w:rsidR="00CC38DD">
        <w:rPr>
          <w:rFonts w:ascii="Arial" w:eastAsia="Montserrat" w:hAnsi="Arial" w:cs="Arial"/>
          <w:b/>
          <w:bCs/>
          <w:sz w:val="20"/>
          <w:szCs w:val="20"/>
        </w:rPr>
        <w:t>3</w:t>
      </w:r>
      <w:r w:rsidR="001B2013" w:rsidRPr="00697F6C">
        <w:rPr>
          <w:rFonts w:ascii="Arial" w:eastAsia="Montserrat" w:hAnsi="Arial" w:cs="Arial"/>
          <w:b/>
          <w:bCs/>
          <w:sz w:val="20"/>
          <w:szCs w:val="20"/>
        </w:rPr>
        <w:t xml:space="preserve"> Tecnologías y Herramientas </w:t>
      </w:r>
    </w:p>
    <w:p w14:paraId="6814027E" w14:textId="77777777" w:rsidR="001B2013" w:rsidRPr="00B6173C" w:rsidRDefault="001B2013" w:rsidP="001B2013">
      <w:pPr>
        <w:spacing w:line="276" w:lineRule="auto"/>
        <w:ind w:left="284"/>
        <w:jc w:val="both"/>
        <w:rPr>
          <w:rFonts w:ascii="Arial" w:hAnsi="Arial" w:cs="Arial"/>
          <w:sz w:val="20"/>
          <w:szCs w:val="20"/>
          <w:lang w:val="x-none"/>
        </w:rPr>
      </w:pPr>
    </w:p>
    <w:p w14:paraId="62B08A97" w14:textId="2284CD18" w:rsidR="001B2013" w:rsidRPr="00B6173C" w:rsidRDefault="001B2013" w:rsidP="001B2013">
      <w:pPr>
        <w:autoSpaceDE w:val="0"/>
        <w:autoSpaceDN w:val="0"/>
        <w:adjustRightInd w:val="0"/>
        <w:spacing w:line="276" w:lineRule="auto"/>
        <w:ind w:left="284"/>
        <w:jc w:val="both"/>
        <w:rPr>
          <w:rFonts w:ascii="Arial" w:hAnsi="Arial" w:cs="Arial"/>
          <w:sz w:val="20"/>
          <w:szCs w:val="20"/>
        </w:rPr>
      </w:pPr>
      <w:r w:rsidRPr="00B6173C">
        <w:rPr>
          <w:rFonts w:ascii="Arial" w:hAnsi="Arial" w:cs="Arial"/>
          <w:sz w:val="20"/>
          <w:szCs w:val="20"/>
        </w:rPr>
        <w:t xml:space="preserve">El </w:t>
      </w:r>
      <w:r w:rsidRPr="003A3D1A">
        <w:rPr>
          <w:rFonts w:ascii="Arial" w:hAnsi="Arial" w:cs="Arial"/>
          <w:b/>
          <w:bCs/>
          <w:sz w:val="20"/>
          <w:szCs w:val="20"/>
        </w:rPr>
        <w:t>INSTITUTO</w:t>
      </w:r>
      <w:r w:rsidRPr="00B6173C">
        <w:rPr>
          <w:rFonts w:ascii="Arial" w:hAnsi="Arial" w:cs="Arial"/>
          <w:sz w:val="20"/>
          <w:szCs w:val="20"/>
        </w:rPr>
        <w:t xml:space="preserve"> ha definido una lista de tecnologías a utilizar para el desarrollo de las Soluciones Tecnológicas dentro del servicio “Servicio de Desarrollo de Software en el Instituto Mexicano del Seguro Social (Centro de Desarrollo)”, la cual se basa en el Marco Tecnológico de Referencia (MTR) vigentes, el </w:t>
      </w:r>
      <w:r w:rsidR="004F1145">
        <w:rPr>
          <w:rFonts w:ascii="Arial" w:eastAsia="Montserrat" w:hAnsi="Arial" w:cs="Arial"/>
          <w:b/>
          <w:bCs/>
          <w:sz w:val="20"/>
          <w:szCs w:val="20"/>
        </w:rPr>
        <w:t xml:space="preserve">PROVEEDOR </w:t>
      </w:r>
      <w:r w:rsidRPr="00B6173C">
        <w:rPr>
          <w:rFonts w:ascii="Arial" w:hAnsi="Arial" w:cs="Arial"/>
          <w:sz w:val="20"/>
          <w:szCs w:val="20"/>
        </w:rPr>
        <w:t xml:space="preserve">deberá contar con el personal con dominio en dichas tecnologías o en nuevas plataformas tecnológicas que ofrezca el mercado y que el </w:t>
      </w:r>
      <w:r w:rsidRPr="003A3D1A">
        <w:rPr>
          <w:rFonts w:ascii="Arial" w:hAnsi="Arial" w:cs="Arial"/>
          <w:b/>
          <w:bCs/>
          <w:sz w:val="20"/>
          <w:szCs w:val="20"/>
        </w:rPr>
        <w:t>INSTITUTO</w:t>
      </w:r>
      <w:r w:rsidRPr="00B6173C">
        <w:rPr>
          <w:rFonts w:ascii="Arial" w:hAnsi="Arial" w:cs="Arial"/>
          <w:sz w:val="20"/>
          <w:szCs w:val="20"/>
        </w:rPr>
        <w:t xml:space="preserve"> determine adoptar, de acuerdo a sus necesidades. Lo anterior, con la finalidad de apoyar los distintos conceptos relacionados con el desarrollo de sistemas, de dar cumplimiento a la matriz de metodologías, así como a las normas y mejores prácticas aplicables a la gestión de las TIC que se integran en la normatividad aplicable vigente. </w:t>
      </w:r>
    </w:p>
    <w:p w14:paraId="075C9F88" w14:textId="3B1D84D9" w:rsidR="001B2013" w:rsidRPr="00B6173C" w:rsidRDefault="001B2013" w:rsidP="00987322">
      <w:pPr>
        <w:pStyle w:val="IntenseQuote"/>
        <w:ind w:left="284"/>
        <w:rPr>
          <w:rFonts w:ascii="Arial" w:hAnsi="Arial" w:cs="Arial"/>
          <w:b/>
          <w:bCs/>
          <w:i w:val="0"/>
          <w:iCs w:val="0"/>
          <w:color w:val="auto"/>
          <w:sz w:val="20"/>
          <w:szCs w:val="20"/>
        </w:rPr>
      </w:pPr>
      <w:bookmarkStart w:id="43" w:name="_Hlk117080051"/>
      <w:r w:rsidRPr="00B6173C">
        <w:rPr>
          <w:rFonts w:ascii="Arial" w:hAnsi="Arial" w:cs="Arial"/>
          <w:b/>
          <w:bCs/>
          <w:i w:val="0"/>
          <w:iCs w:val="0"/>
          <w:color w:val="auto"/>
          <w:sz w:val="20"/>
          <w:szCs w:val="20"/>
        </w:rPr>
        <w:t>Nota Importante:</w:t>
      </w:r>
    </w:p>
    <w:p w14:paraId="0760E872" w14:textId="77777777" w:rsidR="001B2013" w:rsidRPr="00B6173C" w:rsidRDefault="001B2013" w:rsidP="00A7231B">
      <w:pPr>
        <w:pStyle w:val="ListParagraph"/>
        <w:numPr>
          <w:ilvl w:val="0"/>
          <w:numId w:val="40"/>
        </w:numPr>
        <w:autoSpaceDE w:val="0"/>
        <w:autoSpaceDN w:val="0"/>
        <w:adjustRightInd w:val="0"/>
        <w:spacing w:line="276" w:lineRule="auto"/>
        <w:ind w:left="284"/>
        <w:jc w:val="both"/>
        <w:rPr>
          <w:rFonts w:ascii="Arial" w:hAnsi="Arial" w:cs="Arial"/>
          <w:sz w:val="20"/>
          <w:szCs w:val="20"/>
        </w:rPr>
      </w:pPr>
      <w:r w:rsidRPr="00B6173C">
        <w:rPr>
          <w:rFonts w:ascii="Arial" w:hAnsi="Arial" w:cs="Arial"/>
          <w:sz w:val="20"/>
          <w:szCs w:val="20"/>
        </w:rPr>
        <w:t xml:space="preserve">Para </w:t>
      </w:r>
      <w:bookmarkStart w:id="44" w:name="_Hlk177550025"/>
      <w:r w:rsidRPr="00B6173C">
        <w:rPr>
          <w:rFonts w:ascii="Arial" w:hAnsi="Arial" w:cs="Arial"/>
          <w:sz w:val="20"/>
          <w:szCs w:val="20"/>
        </w:rPr>
        <w:t xml:space="preserve">el servicio, </w:t>
      </w:r>
      <w:bookmarkStart w:id="45" w:name="_Hlk177549791"/>
      <w:r w:rsidRPr="00B6173C">
        <w:rPr>
          <w:rFonts w:ascii="Arial" w:hAnsi="Arial" w:cs="Arial"/>
          <w:sz w:val="20"/>
          <w:szCs w:val="20"/>
        </w:rPr>
        <w:t xml:space="preserve">se deberá considerar las siguientes tecnologías y herramientas de manera </w:t>
      </w:r>
      <w:bookmarkEnd w:id="44"/>
      <w:bookmarkEnd w:id="45"/>
      <w:r w:rsidRPr="00B6173C">
        <w:rPr>
          <w:rFonts w:ascii="Arial" w:hAnsi="Arial" w:cs="Arial"/>
          <w:sz w:val="20"/>
          <w:szCs w:val="20"/>
        </w:rPr>
        <w:t>enunciativa más no limitativa.</w:t>
      </w:r>
    </w:p>
    <w:bookmarkEnd w:id="43"/>
    <w:p w14:paraId="2BC20E32" w14:textId="77777777" w:rsidR="001B2013" w:rsidRPr="00B6173C" w:rsidRDefault="001B2013" w:rsidP="001B2013">
      <w:pPr>
        <w:spacing w:line="276" w:lineRule="auto"/>
        <w:ind w:left="284"/>
        <w:jc w:val="both"/>
        <w:rPr>
          <w:rFonts w:ascii="Arial" w:hAnsi="Arial" w:cs="Arial"/>
          <w:sz w:val="20"/>
          <w:szCs w:val="20"/>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4819"/>
      </w:tblGrid>
      <w:tr w:rsidR="001A6F64" w:rsidRPr="00B6173C" w14:paraId="735A68C0" w14:textId="77777777" w:rsidTr="0065524D">
        <w:trPr>
          <w:trHeight w:val="340"/>
          <w:jc w:val="center"/>
        </w:trPr>
        <w:tc>
          <w:tcPr>
            <w:tcW w:w="4112" w:type="dxa"/>
            <w:shd w:val="clear" w:color="auto" w:fill="C00000"/>
            <w:noWrap/>
            <w:vAlign w:val="center"/>
            <w:hideMark/>
          </w:tcPr>
          <w:p w14:paraId="4EA75128" w14:textId="77777777" w:rsidR="001B2013" w:rsidRPr="00BA40E5" w:rsidRDefault="001B2013" w:rsidP="00BA40E5">
            <w:pPr>
              <w:spacing w:line="276" w:lineRule="auto"/>
              <w:ind w:left="284"/>
              <w:jc w:val="center"/>
              <w:rPr>
                <w:rFonts w:ascii="Arial" w:hAnsi="Arial" w:cs="Arial"/>
                <w:b/>
                <w:bCs/>
                <w:sz w:val="22"/>
                <w:szCs w:val="22"/>
              </w:rPr>
            </w:pPr>
            <w:r w:rsidRPr="00BA40E5">
              <w:rPr>
                <w:rFonts w:ascii="Arial" w:hAnsi="Arial" w:cs="Arial"/>
                <w:b/>
                <w:bCs/>
                <w:sz w:val="22"/>
                <w:szCs w:val="22"/>
              </w:rPr>
              <w:t>Plataforma</w:t>
            </w:r>
          </w:p>
        </w:tc>
        <w:tc>
          <w:tcPr>
            <w:tcW w:w="4819" w:type="dxa"/>
            <w:shd w:val="clear" w:color="auto" w:fill="C00000"/>
            <w:vAlign w:val="center"/>
            <w:hideMark/>
          </w:tcPr>
          <w:p w14:paraId="03E13FD4" w14:textId="77777777" w:rsidR="001B2013" w:rsidRPr="00BA40E5" w:rsidRDefault="001B2013" w:rsidP="00BA40E5">
            <w:pPr>
              <w:spacing w:line="276" w:lineRule="auto"/>
              <w:ind w:left="284"/>
              <w:jc w:val="center"/>
              <w:rPr>
                <w:rFonts w:ascii="Arial" w:hAnsi="Arial" w:cs="Arial"/>
                <w:b/>
                <w:bCs/>
                <w:sz w:val="22"/>
                <w:szCs w:val="22"/>
              </w:rPr>
            </w:pPr>
            <w:r w:rsidRPr="00BA40E5">
              <w:rPr>
                <w:rFonts w:ascii="Arial" w:hAnsi="Arial" w:cs="Arial"/>
                <w:b/>
                <w:bCs/>
                <w:sz w:val="22"/>
                <w:szCs w:val="22"/>
              </w:rPr>
              <w:t>Productos</w:t>
            </w:r>
          </w:p>
        </w:tc>
      </w:tr>
      <w:tr w:rsidR="001A6F64" w:rsidRPr="00B6173C" w14:paraId="470BC8E5" w14:textId="77777777" w:rsidTr="00BA40E5">
        <w:trPr>
          <w:trHeight w:val="20"/>
          <w:jc w:val="center"/>
        </w:trPr>
        <w:tc>
          <w:tcPr>
            <w:tcW w:w="4112" w:type="dxa"/>
            <w:vMerge w:val="restart"/>
            <w:shd w:val="clear" w:color="auto" w:fill="FBE4D5" w:themeFill="accent2" w:themeFillTint="33"/>
            <w:vAlign w:val="center"/>
            <w:hideMark/>
          </w:tcPr>
          <w:p w14:paraId="6E718B8D"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ESB</w:t>
            </w:r>
          </w:p>
        </w:tc>
        <w:tc>
          <w:tcPr>
            <w:tcW w:w="4819" w:type="dxa"/>
            <w:shd w:val="clear" w:color="auto" w:fill="FBE4D5" w:themeFill="accent2" w:themeFillTint="33"/>
            <w:hideMark/>
          </w:tcPr>
          <w:p w14:paraId="15039F8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Enterprise Service Bus</w:t>
            </w:r>
          </w:p>
        </w:tc>
      </w:tr>
      <w:tr w:rsidR="001A6F64" w:rsidRPr="00B6173C" w14:paraId="6DB85A75" w14:textId="77777777" w:rsidTr="00BA40E5">
        <w:trPr>
          <w:trHeight w:val="20"/>
          <w:jc w:val="center"/>
        </w:trPr>
        <w:tc>
          <w:tcPr>
            <w:tcW w:w="4112" w:type="dxa"/>
            <w:vMerge/>
            <w:shd w:val="clear" w:color="auto" w:fill="FBE4D5" w:themeFill="accent2" w:themeFillTint="33"/>
            <w:vAlign w:val="center"/>
            <w:hideMark/>
          </w:tcPr>
          <w:p w14:paraId="2A26E4A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11E2D3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Websphere ESB</w:t>
            </w:r>
          </w:p>
        </w:tc>
      </w:tr>
      <w:tr w:rsidR="001A6F64" w:rsidRPr="00B6173C" w14:paraId="53997E4B" w14:textId="77777777" w:rsidTr="00BA40E5">
        <w:trPr>
          <w:trHeight w:val="20"/>
          <w:jc w:val="center"/>
        </w:trPr>
        <w:tc>
          <w:tcPr>
            <w:tcW w:w="4112" w:type="dxa"/>
            <w:vMerge/>
            <w:shd w:val="clear" w:color="auto" w:fill="FBE4D5" w:themeFill="accent2" w:themeFillTint="33"/>
            <w:vAlign w:val="center"/>
            <w:hideMark/>
          </w:tcPr>
          <w:p w14:paraId="54733A6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394840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ServiceMix</w:t>
            </w:r>
          </w:p>
        </w:tc>
      </w:tr>
      <w:tr w:rsidR="001A6F64" w:rsidRPr="00B6173C" w14:paraId="6C340650" w14:textId="77777777" w:rsidTr="00BA40E5">
        <w:trPr>
          <w:trHeight w:val="20"/>
          <w:jc w:val="center"/>
        </w:trPr>
        <w:tc>
          <w:tcPr>
            <w:tcW w:w="4112" w:type="dxa"/>
            <w:vMerge/>
            <w:shd w:val="clear" w:color="auto" w:fill="FBE4D5" w:themeFill="accent2" w:themeFillTint="33"/>
            <w:vAlign w:val="center"/>
            <w:hideMark/>
          </w:tcPr>
          <w:p w14:paraId="428EF23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0EF023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Synapse</w:t>
            </w:r>
          </w:p>
        </w:tc>
      </w:tr>
      <w:tr w:rsidR="001A6F64" w:rsidRPr="00B6173C" w14:paraId="034F2A13" w14:textId="77777777" w:rsidTr="00BA40E5">
        <w:trPr>
          <w:trHeight w:val="20"/>
          <w:jc w:val="center"/>
        </w:trPr>
        <w:tc>
          <w:tcPr>
            <w:tcW w:w="4112" w:type="dxa"/>
            <w:vMerge/>
            <w:shd w:val="clear" w:color="auto" w:fill="FBE4D5" w:themeFill="accent2" w:themeFillTint="33"/>
            <w:vAlign w:val="center"/>
            <w:hideMark/>
          </w:tcPr>
          <w:p w14:paraId="22E3163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CD7F14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ESB</w:t>
            </w:r>
          </w:p>
        </w:tc>
      </w:tr>
      <w:tr w:rsidR="001A6F64" w:rsidRPr="00B6173C" w14:paraId="0AB7FBDC" w14:textId="77777777" w:rsidTr="00BA40E5">
        <w:trPr>
          <w:trHeight w:val="20"/>
          <w:jc w:val="center"/>
        </w:trPr>
        <w:tc>
          <w:tcPr>
            <w:tcW w:w="4112" w:type="dxa"/>
            <w:vMerge/>
            <w:shd w:val="clear" w:color="auto" w:fill="FBE4D5" w:themeFill="accent2" w:themeFillTint="33"/>
            <w:vAlign w:val="center"/>
            <w:hideMark/>
          </w:tcPr>
          <w:p w14:paraId="0F0DDE4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2214957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NetKernel</w:t>
            </w:r>
          </w:p>
        </w:tc>
      </w:tr>
      <w:tr w:rsidR="001A6F64" w:rsidRPr="00B6173C" w14:paraId="40D4D738" w14:textId="77777777" w:rsidTr="00BA40E5">
        <w:trPr>
          <w:trHeight w:val="20"/>
          <w:jc w:val="center"/>
        </w:trPr>
        <w:tc>
          <w:tcPr>
            <w:tcW w:w="4112" w:type="dxa"/>
            <w:vMerge/>
            <w:shd w:val="clear" w:color="auto" w:fill="FBE4D5" w:themeFill="accent2" w:themeFillTint="33"/>
            <w:vAlign w:val="center"/>
            <w:hideMark/>
          </w:tcPr>
          <w:p w14:paraId="4F45EEC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48E6298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Petals ESB</w:t>
            </w:r>
          </w:p>
        </w:tc>
      </w:tr>
      <w:tr w:rsidR="001A6F64" w:rsidRPr="00B6173C" w14:paraId="516523FC" w14:textId="77777777" w:rsidTr="00BA40E5">
        <w:trPr>
          <w:trHeight w:val="20"/>
          <w:jc w:val="center"/>
        </w:trPr>
        <w:tc>
          <w:tcPr>
            <w:tcW w:w="4112" w:type="dxa"/>
            <w:vMerge/>
            <w:shd w:val="clear" w:color="auto" w:fill="FBE4D5" w:themeFill="accent2" w:themeFillTint="33"/>
            <w:vAlign w:val="center"/>
            <w:hideMark/>
          </w:tcPr>
          <w:p w14:paraId="405166B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DDF7A5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Spring Integration</w:t>
            </w:r>
          </w:p>
        </w:tc>
      </w:tr>
      <w:tr w:rsidR="001A6F64" w:rsidRPr="00B6173C" w14:paraId="63695795" w14:textId="77777777" w:rsidTr="00BA40E5">
        <w:trPr>
          <w:trHeight w:val="20"/>
          <w:jc w:val="center"/>
        </w:trPr>
        <w:tc>
          <w:tcPr>
            <w:tcW w:w="4112" w:type="dxa"/>
            <w:vMerge/>
            <w:shd w:val="clear" w:color="auto" w:fill="FBE4D5" w:themeFill="accent2" w:themeFillTint="33"/>
            <w:vAlign w:val="center"/>
            <w:hideMark/>
          </w:tcPr>
          <w:p w14:paraId="3022663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2B84CD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ESB</w:t>
            </w:r>
          </w:p>
        </w:tc>
      </w:tr>
      <w:tr w:rsidR="001A6F64" w:rsidRPr="00B6173C" w14:paraId="7078FC63" w14:textId="77777777" w:rsidTr="00BA40E5">
        <w:trPr>
          <w:trHeight w:val="20"/>
          <w:jc w:val="center"/>
        </w:trPr>
        <w:tc>
          <w:tcPr>
            <w:tcW w:w="4112" w:type="dxa"/>
            <w:vMerge/>
            <w:shd w:val="clear" w:color="auto" w:fill="FBE4D5" w:themeFill="accent2" w:themeFillTint="33"/>
            <w:vAlign w:val="center"/>
            <w:hideMark/>
          </w:tcPr>
          <w:p w14:paraId="5B51C9C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BB7425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ESB</w:t>
            </w:r>
          </w:p>
        </w:tc>
      </w:tr>
      <w:tr w:rsidR="001A6F64" w:rsidRPr="00B6173C" w14:paraId="24A0E284" w14:textId="77777777" w:rsidTr="00BA40E5">
        <w:trPr>
          <w:trHeight w:val="20"/>
          <w:jc w:val="center"/>
        </w:trPr>
        <w:tc>
          <w:tcPr>
            <w:tcW w:w="4112" w:type="dxa"/>
            <w:vMerge/>
            <w:shd w:val="clear" w:color="auto" w:fill="FBE4D5" w:themeFill="accent2" w:themeFillTint="33"/>
            <w:vAlign w:val="center"/>
            <w:hideMark/>
          </w:tcPr>
          <w:p w14:paraId="6C775AAC"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9DE6A4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Mule ESB</w:t>
            </w:r>
          </w:p>
        </w:tc>
      </w:tr>
      <w:tr w:rsidR="001A6F64" w:rsidRPr="00B6173C" w14:paraId="5A2E6FBD" w14:textId="77777777" w:rsidTr="00BA40E5">
        <w:trPr>
          <w:trHeight w:val="20"/>
          <w:jc w:val="center"/>
        </w:trPr>
        <w:tc>
          <w:tcPr>
            <w:tcW w:w="4112" w:type="dxa"/>
            <w:vMerge/>
            <w:shd w:val="clear" w:color="auto" w:fill="FBE4D5" w:themeFill="accent2" w:themeFillTint="33"/>
            <w:vAlign w:val="center"/>
            <w:hideMark/>
          </w:tcPr>
          <w:p w14:paraId="4B1EB3ED"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3E959F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Ultra ESB</w:t>
            </w:r>
          </w:p>
        </w:tc>
      </w:tr>
      <w:tr w:rsidR="001A6F64" w:rsidRPr="00B6173C" w14:paraId="77C172C2" w14:textId="77777777" w:rsidTr="00BA40E5">
        <w:trPr>
          <w:trHeight w:val="20"/>
          <w:jc w:val="center"/>
        </w:trPr>
        <w:tc>
          <w:tcPr>
            <w:tcW w:w="4112" w:type="dxa"/>
            <w:vMerge/>
            <w:shd w:val="clear" w:color="auto" w:fill="FBE4D5" w:themeFill="accent2" w:themeFillTint="33"/>
            <w:vAlign w:val="center"/>
            <w:hideMark/>
          </w:tcPr>
          <w:p w14:paraId="42819946"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0E1F6B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Redhat Fuse ESB</w:t>
            </w:r>
          </w:p>
        </w:tc>
      </w:tr>
      <w:tr w:rsidR="001A6F64" w:rsidRPr="00B6173C" w14:paraId="7D059267" w14:textId="77777777" w:rsidTr="0065524D">
        <w:trPr>
          <w:trHeight w:val="20"/>
          <w:jc w:val="center"/>
        </w:trPr>
        <w:tc>
          <w:tcPr>
            <w:tcW w:w="4112" w:type="dxa"/>
            <w:vMerge w:val="restart"/>
            <w:vAlign w:val="center"/>
            <w:hideMark/>
          </w:tcPr>
          <w:p w14:paraId="535C7EDA"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Application Server</w:t>
            </w:r>
          </w:p>
        </w:tc>
        <w:tc>
          <w:tcPr>
            <w:tcW w:w="4819" w:type="dxa"/>
            <w:hideMark/>
          </w:tcPr>
          <w:p w14:paraId="1E7B58A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Glassfish</w:t>
            </w:r>
          </w:p>
        </w:tc>
      </w:tr>
      <w:tr w:rsidR="001A6F64" w:rsidRPr="00B6173C" w14:paraId="12292D14" w14:textId="77777777" w:rsidTr="0065524D">
        <w:trPr>
          <w:trHeight w:val="20"/>
          <w:jc w:val="center"/>
        </w:trPr>
        <w:tc>
          <w:tcPr>
            <w:tcW w:w="4112" w:type="dxa"/>
            <w:vMerge/>
            <w:vAlign w:val="center"/>
            <w:hideMark/>
          </w:tcPr>
          <w:p w14:paraId="59CE640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5DE0BFC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Weblogic Server</w:t>
            </w:r>
          </w:p>
        </w:tc>
      </w:tr>
      <w:tr w:rsidR="001A6F64" w:rsidRPr="00B6173C" w14:paraId="3F7AE385" w14:textId="77777777" w:rsidTr="0065524D">
        <w:trPr>
          <w:trHeight w:val="20"/>
          <w:jc w:val="center"/>
        </w:trPr>
        <w:tc>
          <w:tcPr>
            <w:tcW w:w="4112" w:type="dxa"/>
            <w:vMerge/>
            <w:vAlign w:val="center"/>
            <w:hideMark/>
          </w:tcPr>
          <w:p w14:paraId="50B303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7E8E986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Websphere</w:t>
            </w:r>
          </w:p>
        </w:tc>
      </w:tr>
      <w:tr w:rsidR="001A6F64" w:rsidRPr="00B6173C" w14:paraId="799DFA75" w14:textId="77777777" w:rsidTr="0065524D">
        <w:trPr>
          <w:trHeight w:val="20"/>
          <w:jc w:val="center"/>
        </w:trPr>
        <w:tc>
          <w:tcPr>
            <w:tcW w:w="4112" w:type="dxa"/>
            <w:vMerge/>
            <w:vAlign w:val="center"/>
            <w:hideMark/>
          </w:tcPr>
          <w:p w14:paraId="68772F4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3F5D4E9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Tomcat</w:t>
            </w:r>
          </w:p>
        </w:tc>
      </w:tr>
      <w:tr w:rsidR="001A6F64" w:rsidRPr="00B6173C" w14:paraId="46A364DF" w14:textId="77777777" w:rsidTr="0065524D">
        <w:trPr>
          <w:trHeight w:val="20"/>
          <w:jc w:val="center"/>
        </w:trPr>
        <w:tc>
          <w:tcPr>
            <w:tcW w:w="4112" w:type="dxa"/>
            <w:vMerge/>
            <w:vAlign w:val="center"/>
            <w:hideMark/>
          </w:tcPr>
          <w:p w14:paraId="3C9E4C6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1FE59C2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w:t>
            </w:r>
          </w:p>
        </w:tc>
      </w:tr>
      <w:tr w:rsidR="001A6F64" w:rsidRPr="00B6173C" w14:paraId="5E4CEF70" w14:textId="77777777" w:rsidTr="0065524D">
        <w:trPr>
          <w:trHeight w:val="51"/>
          <w:jc w:val="center"/>
        </w:trPr>
        <w:tc>
          <w:tcPr>
            <w:tcW w:w="4112" w:type="dxa"/>
            <w:vMerge/>
            <w:vAlign w:val="center"/>
          </w:tcPr>
          <w:p w14:paraId="05619269"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0B3A7FF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IIS</w:t>
            </w:r>
          </w:p>
        </w:tc>
      </w:tr>
      <w:tr w:rsidR="001A6F64" w:rsidRPr="00B6173C" w14:paraId="70C814DE" w14:textId="77777777" w:rsidTr="00BA40E5">
        <w:trPr>
          <w:trHeight w:val="20"/>
          <w:jc w:val="center"/>
        </w:trPr>
        <w:tc>
          <w:tcPr>
            <w:tcW w:w="4112" w:type="dxa"/>
            <w:vMerge w:val="restart"/>
            <w:shd w:val="clear" w:color="auto" w:fill="FBE4D5" w:themeFill="accent2" w:themeFillTint="33"/>
            <w:vAlign w:val="center"/>
            <w:hideMark/>
          </w:tcPr>
          <w:p w14:paraId="488A966B"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UDDI</w:t>
            </w:r>
          </w:p>
        </w:tc>
        <w:tc>
          <w:tcPr>
            <w:tcW w:w="4819" w:type="dxa"/>
            <w:shd w:val="clear" w:color="auto" w:fill="FBE4D5" w:themeFill="accent2" w:themeFillTint="33"/>
            <w:hideMark/>
          </w:tcPr>
          <w:p w14:paraId="07B974F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Registry</w:t>
            </w:r>
          </w:p>
        </w:tc>
      </w:tr>
      <w:tr w:rsidR="001A6F64" w:rsidRPr="00B6173C" w14:paraId="03FB82CA" w14:textId="77777777" w:rsidTr="00BA40E5">
        <w:trPr>
          <w:trHeight w:val="20"/>
          <w:jc w:val="center"/>
        </w:trPr>
        <w:tc>
          <w:tcPr>
            <w:tcW w:w="4112" w:type="dxa"/>
            <w:vMerge/>
            <w:shd w:val="clear" w:color="auto" w:fill="FBE4D5" w:themeFill="accent2" w:themeFillTint="33"/>
            <w:vAlign w:val="center"/>
            <w:hideMark/>
          </w:tcPr>
          <w:p w14:paraId="46D5884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8D8E5F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jUDDI</w:t>
            </w:r>
          </w:p>
        </w:tc>
      </w:tr>
      <w:tr w:rsidR="001A6F64" w:rsidRPr="00B6173C" w14:paraId="63267EF1" w14:textId="77777777" w:rsidTr="00BA40E5">
        <w:trPr>
          <w:trHeight w:val="20"/>
          <w:jc w:val="center"/>
        </w:trPr>
        <w:tc>
          <w:tcPr>
            <w:tcW w:w="4112" w:type="dxa"/>
            <w:vMerge/>
            <w:shd w:val="clear" w:color="auto" w:fill="FBE4D5" w:themeFill="accent2" w:themeFillTint="33"/>
            <w:vAlign w:val="center"/>
            <w:hideMark/>
          </w:tcPr>
          <w:p w14:paraId="62D5202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253E53E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RUDDI</w:t>
            </w:r>
          </w:p>
        </w:tc>
      </w:tr>
      <w:tr w:rsidR="001A6F64" w:rsidRPr="00B6173C" w14:paraId="27C04411" w14:textId="77777777" w:rsidTr="00BA40E5">
        <w:trPr>
          <w:trHeight w:val="51"/>
          <w:jc w:val="center"/>
        </w:trPr>
        <w:tc>
          <w:tcPr>
            <w:tcW w:w="4112" w:type="dxa"/>
            <w:vMerge/>
            <w:shd w:val="clear" w:color="auto" w:fill="FBE4D5" w:themeFill="accent2" w:themeFillTint="33"/>
            <w:vAlign w:val="center"/>
            <w:hideMark/>
          </w:tcPr>
          <w:p w14:paraId="56E0C73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847061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UDDI</w:t>
            </w:r>
          </w:p>
        </w:tc>
      </w:tr>
      <w:tr w:rsidR="001A6F64" w:rsidRPr="00B6173C" w14:paraId="00CCF755" w14:textId="77777777" w:rsidTr="00BA40E5">
        <w:trPr>
          <w:trHeight w:val="51"/>
          <w:jc w:val="center"/>
        </w:trPr>
        <w:tc>
          <w:tcPr>
            <w:tcW w:w="4112" w:type="dxa"/>
            <w:vMerge/>
            <w:shd w:val="clear" w:color="auto" w:fill="FBE4D5" w:themeFill="accent2" w:themeFillTint="33"/>
            <w:vAlign w:val="center"/>
          </w:tcPr>
          <w:p w14:paraId="1600191E"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1CD05EA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TFS</w:t>
            </w:r>
          </w:p>
        </w:tc>
      </w:tr>
      <w:tr w:rsidR="001A6F64" w:rsidRPr="00B6173C" w14:paraId="1C7BE34C" w14:textId="77777777" w:rsidTr="00BA40E5">
        <w:trPr>
          <w:trHeight w:val="51"/>
          <w:jc w:val="center"/>
        </w:trPr>
        <w:tc>
          <w:tcPr>
            <w:tcW w:w="4112" w:type="dxa"/>
            <w:vMerge/>
            <w:shd w:val="clear" w:color="auto" w:fill="FBE4D5" w:themeFill="accent2" w:themeFillTint="33"/>
            <w:vAlign w:val="center"/>
          </w:tcPr>
          <w:p w14:paraId="52391B3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73D70F8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MVN</w:t>
            </w:r>
          </w:p>
        </w:tc>
      </w:tr>
      <w:tr w:rsidR="001A6F64" w:rsidRPr="00B6173C" w14:paraId="23FA1448" w14:textId="77777777" w:rsidTr="0065524D">
        <w:trPr>
          <w:trHeight w:val="20"/>
          <w:jc w:val="center"/>
        </w:trPr>
        <w:tc>
          <w:tcPr>
            <w:tcW w:w="4112" w:type="dxa"/>
            <w:vMerge w:val="restart"/>
            <w:vAlign w:val="center"/>
            <w:hideMark/>
          </w:tcPr>
          <w:p w14:paraId="57CB9D12"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Base de datos</w:t>
            </w:r>
          </w:p>
        </w:tc>
        <w:tc>
          <w:tcPr>
            <w:tcW w:w="4819" w:type="dxa"/>
            <w:hideMark/>
          </w:tcPr>
          <w:p w14:paraId="395599C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DataBase Enterprise Edition</w:t>
            </w:r>
          </w:p>
        </w:tc>
      </w:tr>
      <w:tr w:rsidR="001A6F64" w:rsidRPr="00B6173C" w14:paraId="59FEECA9" w14:textId="77777777" w:rsidTr="0065524D">
        <w:trPr>
          <w:trHeight w:val="20"/>
          <w:jc w:val="center"/>
        </w:trPr>
        <w:tc>
          <w:tcPr>
            <w:tcW w:w="4112" w:type="dxa"/>
            <w:vMerge/>
            <w:vAlign w:val="center"/>
            <w:hideMark/>
          </w:tcPr>
          <w:p w14:paraId="4BE8DA9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3F166A7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PostgreSQL</w:t>
            </w:r>
          </w:p>
        </w:tc>
      </w:tr>
      <w:tr w:rsidR="001A6F64" w:rsidRPr="00B6173C" w14:paraId="7D2B37D3" w14:textId="77777777" w:rsidTr="0065524D">
        <w:trPr>
          <w:trHeight w:val="20"/>
          <w:jc w:val="center"/>
        </w:trPr>
        <w:tc>
          <w:tcPr>
            <w:tcW w:w="4112" w:type="dxa"/>
            <w:vMerge/>
            <w:vAlign w:val="center"/>
            <w:hideMark/>
          </w:tcPr>
          <w:p w14:paraId="23C9E74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13BAB7D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MySQL</w:t>
            </w:r>
          </w:p>
        </w:tc>
      </w:tr>
      <w:tr w:rsidR="001A6F64" w:rsidRPr="00B6173C" w14:paraId="2EFBE5CD" w14:textId="77777777" w:rsidTr="0065524D">
        <w:trPr>
          <w:trHeight w:val="20"/>
          <w:jc w:val="center"/>
        </w:trPr>
        <w:tc>
          <w:tcPr>
            <w:tcW w:w="4112" w:type="dxa"/>
            <w:vMerge/>
            <w:vAlign w:val="center"/>
            <w:hideMark/>
          </w:tcPr>
          <w:p w14:paraId="7E09847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4E2CFD3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DB2</w:t>
            </w:r>
          </w:p>
        </w:tc>
      </w:tr>
      <w:tr w:rsidR="001A6F64" w:rsidRPr="00B6173C" w14:paraId="3DCBBB5B" w14:textId="77777777" w:rsidTr="0065524D">
        <w:trPr>
          <w:trHeight w:val="20"/>
          <w:jc w:val="center"/>
        </w:trPr>
        <w:tc>
          <w:tcPr>
            <w:tcW w:w="4112" w:type="dxa"/>
            <w:vMerge/>
            <w:vAlign w:val="center"/>
          </w:tcPr>
          <w:p w14:paraId="10ABBEB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27C14DA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Cassandra DB</w:t>
            </w:r>
          </w:p>
        </w:tc>
      </w:tr>
      <w:tr w:rsidR="001A6F64" w:rsidRPr="00B6173C" w14:paraId="3FD094C6" w14:textId="77777777" w:rsidTr="0065524D">
        <w:trPr>
          <w:trHeight w:val="20"/>
          <w:jc w:val="center"/>
        </w:trPr>
        <w:tc>
          <w:tcPr>
            <w:tcW w:w="4112" w:type="dxa"/>
            <w:vMerge/>
            <w:vAlign w:val="center"/>
          </w:tcPr>
          <w:p w14:paraId="4BDF6FCB"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55D0A18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Maria DB</w:t>
            </w:r>
          </w:p>
        </w:tc>
      </w:tr>
      <w:tr w:rsidR="001A6F64" w:rsidRPr="00B6173C" w14:paraId="1F895812" w14:textId="77777777" w:rsidTr="0065524D">
        <w:trPr>
          <w:trHeight w:val="263"/>
          <w:jc w:val="center"/>
        </w:trPr>
        <w:tc>
          <w:tcPr>
            <w:tcW w:w="4112" w:type="dxa"/>
            <w:vMerge/>
            <w:vAlign w:val="center"/>
          </w:tcPr>
          <w:p w14:paraId="3FE851A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4E90AEA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Informix</w:t>
            </w:r>
          </w:p>
        </w:tc>
      </w:tr>
      <w:tr w:rsidR="001A6F64" w:rsidRPr="00B6173C" w14:paraId="786C5D8F" w14:textId="77777777" w:rsidTr="0065524D">
        <w:trPr>
          <w:trHeight w:val="263"/>
          <w:jc w:val="center"/>
        </w:trPr>
        <w:tc>
          <w:tcPr>
            <w:tcW w:w="4112" w:type="dxa"/>
            <w:vMerge/>
            <w:vAlign w:val="center"/>
          </w:tcPr>
          <w:p w14:paraId="730479BC"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0DBF21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Mongo DB</w:t>
            </w:r>
          </w:p>
        </w:tc>
      </w:tr>
      <w:tr w:rsidR="001A6F64" w:rsidRPr="00B6173C" w14:paraId="1BFC61E9" w14:textId="77777777" w:rsidTr="0065524D">
        <w:trPr>
          <w:trHeight w:val="60"/>
          <w:jc w:val="center"/>
        </w:trPr>
        <w:tc>
          <w:tcPr>
            <w:tcW w:w="4112" w:type="dxa"/>
            <w:vMerge/>
            <w:vAlign w:val="center"/>
          </w:tcPr>
          <w:p w14:paraId="704E1CB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7FAFF2A3" w14:textId="77777777" w:rsidR="001B2013" w:rsidRPr="00B6173C" w:rsidRDefault="001B2013" w:rsidP="0065524D">
            <w:pPr>
              <w:spacing w:line="276" w:lineRule="auto"/>
              <w:ind w:left="284"/>
              <w:jc w:val="both"/>
              <w:rPr>
                <w:rFonts w:ascii="Arial" w:hAnsi="Arial" w:cs="Arial"/>
                <w:sz w:val="20"/>
                <w:szCs w:val="20"/>
              </w:rPr>
            </w:pPr>
            <w:r w:rsidRPr="00B6173C">
              <w:rPr>
                <w:rFonts w:ascii="Arial" w:eastAsia="Montserrat" w:hAnsi="Arial" w:cs="Arial"/>
                <w:sz w:val="20"/>
                <w:szCs w:val="20"/>
              </w:rPr>
              <w:t>Apache Hive</w:t>
            </w:r>
          </w:p>
        </w:tc>
      </w:tr>
      <w:tr w:rsidR="001A6F64" w:rsidRPr="00B6173C" w14:paraId="5399CEF8" w14:textId="77777777" w:rsidTr="0065524D">
        <w:trPr>
          <w:trHeight w:val="60"/>
          <w:jc w:val="center"/>
        </w:trPr>
        <w:tc>
          <w:tcPr>
            <w:tcW w:w="4112" w:type="dxa"/>
            <w:vMerge/>
            <w:vAlign w:val="center"/>
          </w:tcPr>
          <w:p w14:paraId="3C44E38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39D8F77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HBase</w:t>
            </w:r>
          </w:p>
        </w:tc>
      </w:tr>
      <w:tr w:rsidR="001A6F64" w:rsidRPr="00B6173C" w14:paraId="34D4DA3A" w14:textId="77777777" w:rsidTr="0065524D">
        <w:trPr>
          <w:trHeight w:val="60"/>
          <w:jc w:val="center"/>
        </w:trPr>
        <w:tc>
          <w:tcPr>
            <w:tcW w:w="4112" w:type="dxa"/>
            <w:vMerge/>
            <w:vAlign w:val="center"/>
          </w:tcPr>
          <w:p w14:paraId="4EA5D1E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4A72E55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Orient DB</w:t>
            </w:r>
          </w:p>
        </w:tc>
      </w:tr>
      <w:tr w:rsidR="001A6F64" w:rsidRPr="00B6173C" w14:paraId="05A64448" w14:textId="77777777" w:rsidTr="0065524D">
        <w:trPr>
          <w:trHeight w:val="60"/>
          <w:jc w:val="center"/>
        </w:trPr>
        <w:tc>
          <w:tcPr>
            <w:tcW w:w="4112" w:type="dxa"/>
            <w:vMerge/>
            <w:vAlign w:val="center"/>
          </w:tcPr>
          <w:p w14:paraId="64C4AF9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68905F5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Berkeley DB</w:t>
            </w:r>
          </w:p>
        </w:tc>
      </w:tr>
      <w:tr w:rsidR="001A6F64" w:rsidRPr="00B6173C" w14:paraId="5A7D6F5D" w14:textId="77777777" w:rsidTr="0065524D">
        <w:trPr>
          <w:trHeight w:val="60"/>
          <w:jc w:val="center"/>
        </w:trPr>
        <w:tc>
          <w:tcPr>
            <w:tcW w:w="4112" w:type="dxa"/>
            <w:vMerge/>
            <w:vAlign w:val="center"/>
          </w:tcPr>
          <w:p w14:paraId="5696300F"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5ABE883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SQL Server</w:t>
            </w:r>
          </w:p>
        </w:tc>
      </w:tr>
      <w:tr w:rsidR="001A6F64" w:rsidRPr="00B6173C" w14:paraId="409362F2" w14:textId="77777777" w:rsidTr="0065524D">
        <w:trPr>
          <w:trHeight w:val="60"/>
          <w:jc w:val="center"/>
        </w:trPr>
        <w:tc>
          <w:tcPr>
            <w:tcW w:w="4112" w:type="dxa"/>
            <w:vMerge/>
            <w:vAlign w:val="center"/>
          </w:tcPr>
          <w:p w14:paraId="19262F8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68F9573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DJ</w:t>
            </w:r>
          </w:p>
        </w:tc>
      </w:tr>
      <w:tr w:rsidR="001A6F64" w:rsidRPr="00B6173C" w14:paraId="7C13D1A0" w14:textId="77777777" w:rsidTr="0065524D">
        <w:trPr>
          <w:trHeight w:val="60"/>
          <w:jc w:val="center"/>
        </w:trPr>
        <w:tc>
          <w:tcPr>
            <w:tcW w:w="4112" w:type="dxa"/>
            <w:vMerge/>
            <w:vAlign w:val="center"/>
          </w:tcPr>
          <w:p w14:paraId="7147BDD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684A0E4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AD</w:t>
            </w:r>
          </w:p>
        </w:tc>
      </w:tr>
      <w:tr w:rsidR="001A6F64" w:rsidRPr="00B6173C" w14:paraId="398E0A0C" w14:textId="77777777" w:rsidTr="00BA40E5">
        <w:trPr>
          <w:trHeight w:val="20"/>
          <w:jc w:val="center"/>
        </w:trPr>
        <w:tc>
          <w:tcPr>
            <w:tcW w:w="4112" w:type="dxa"/>
            <w:vMerge w:val="restart"/>
            <w:shd w:val="clear" w:color="auto" w:fill="FBE4D5" w:themeFill="accent2" w:themeFillTint="33"/>
            <w:vAlign w:val="center"/>
            <w:hideMark/>
          </w:tcPr>
          <w:p w14:paraId="1F5DDAAB"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BPM</w:t>
            </w:r>
          </w:p>
        </w:tc>
        <w:tc>
          <w:tcPr>
            <w:tcW w:w="4819" w:type="dxa"/>
            <w:shd w:val="clear" w:color="auto" w:fill="FBE4D5" w:themeFill="accent2" w:themeFillTint="33"/>
            <w:hideMark/>
          </w:tcPr>
          <w:p w14:paraId="6E9A893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Business Process Management</w:t>
            </w:r>
          </w:p>
        </w:tc>
      </w:tr>
      <w:tr w:rsidR="001A6F64" w:rsidRPr="00B6173C" w14:paraId="0A91251B" w14:textId="77777777" w:rsidTr="00BA40E5">
        <w:trPr>
          <w:trHeight w:val="20"/>
          <w:jc w:val="center"/>
        </w:trPr>
        <w:tc>
          <w:tcPr>
            <w:tcW w:w="4112" w:type="dxa"/>
            <w:vMerge/>
            <w:shd w:val="clear" w:color="auto" w:fill="FBE4D5" w:themeFill="accent2" w:themeFillTint="33"/>
            <w:vAlign w:val="center"/>
            <w:hideMark/>
          </w:tcPr>
          <w:p w14:paraId="192441E8"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1F01291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Activiti</w:t>
            </w:r>
          </w:p>
        </w:tc>
      </w:tr>
      <w:tr w:rsidR="001A6F64" w:rsidRPr="006A0A1A" w14:paraId="0D144C28" w14:textId="77777777" w:rsidTr="00BA40E5">
        <w:trPr>
          <w:trHeight w:val="20"/>
          <w:jc w:val="center"/>
        </w:trPr>
        <w:tc>
          <w:tcPr>
            <w:tcW w:w="4112" w:type="dxa"/>
            <w:vMerge/>
            <w:shd w:val="clear" w:color="auto" w:fill="FBE4D5" w:themeFill="accent2" w:themeFillTint="33"/>
            <w:vAlign w:val="center"/>
            <w:hideMark/>
          </w:tcPr>
          <w:p w14:paraId="7D492B8F"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7B191A56"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IBM Business Process Management Advanced / Lombardi</w:t>
            </w:r>
          </w:p>
        </w:tc>
      </w:tr>
      <w:tr w:rsidR="001A6F64" w:rsidRPr="00B6173C" w14:paraId="14998794" w14:textId="77777777" w:rsidTr="00BA40E5">
        <w:trPr>
          <w:trHeight w:val="20"/>
          <w:jc w:val="center"/>
        </w:trPr>
        <w:tc>
          <w:tcPr>
            <w:tcW w:w="4112" w:type="dxa"/>
            <w:vMerge/>
            <w:shd w:val="clear" w:color="auto" w:fill="FBE4D5" w:themeFill="accent2" w:themeFillTint="33"/>
            <w:vAlign w:val="center"/>
            <w:hideMark/>
          </w:tcPr>
          <w:p w14:paraId="5EBA5832" w14:textId="77777777" w:rsidR="001B2013" w:rsidRPr="00BA40E5" w:rsidRDefault="001B2013" w:rsidP="00BA40E5">
            <w:pPr>
              <w:spacing w:line="276" w:lineRule="auto"/>
              <w:ind w:left="284"/>
              <w:jc w:val="center"/>
              <w:rPr>
                <w:rFonts w:ascii="Arial" w:hAnsi="Arial" w:cs="Arial"/>
                <w:b/>
                <w:bCs/>
                <w:sz w:val="20"/>
                <w:szCs w:val="20"/>
                <w:lang w:val="en-US"/>
              </w:rPr>
            </w:pPr>
          </w:p>
        </w:tc>
        <w:tc>
          <w:tcPr>
            <w:tcW w:w="4819" w:type="dxa"/>
            <w:shd w:val="clear" w:color="auto" w:fill="FBE4D5" w:themeFill="accent2" w:themeFillTint="33"/>
            <w:hideMark/>
          </w:tcPr>
          <w:p w14:paraId="2DD662D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BonitaSoft</w:t>
            </w:r>
          </w:p>
        </w:tc>
      </w:tr>
      <w:tr w:rsidR="001A6F64" w:rsidRPr="00B6173C" w14:paraId="5ECF3021" w14:textId="77777777" w:rsidTr="00BA40E5">
        <w:trPr>
          <w:trHeight w:val="285"/>
          <w:jc w:val="center"/>
        </w:trPr>
        <w:tc>
          <w:tcPr>
            <w:tcW w:w="4112" w:type="dxa"/>
            <w:vMerge/>
            <w:shd w:val="clear" w:color="auto" w:fill="FBE4D5" w:themeFill="accent2" w:themeFillTint="33"/>
            <w:vAlign w:val="center"/>
            <w:hideMark/>
          </w:tcPr>
          <w:p w14:paraId="60F2ED37"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6283368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Intalio</w:t>
            </w:r>
          </w:p>
        </w:tc>
      </w:tr>
      <w:tr w:rsidR="001A6F64" w:rsidRPr="00B6173C" w14:paraId="01139831" w14:textId="77777777" w:rsidTr="00BA40E5">
        <w:trPr>
          <w:trHeight w:val="285"/>
          <w:jc w:val="center"/>
        </w:trPr>
        <w:tc>
          <w:tcPr>
            <w:tcW w:w="4112" w:type="dxa"/>
            <w:vMerge/>
            <w:shd w:val="clear" w:color="auto" w:fill="FBE4D5" w:themeFill="accent2" w:themeFillTint="33"/>
            <w:vAlign w:val="center"/>
            <w:hideMark/>
          </w:tcPr>
          <w:p w14:paraId="4D765B72"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509F0F1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Camunda</w:t>
            </w:r>
          </w:p>
        </w:tc>
      </w:tr>
      <w:tr w:rsidR="001A6F64" w:rsidRPr="00B6173C" w14:paraId="3E6B5E41" w14:textId="77777777" w:rsidTr="00BA40E5">
        <w:trPr>
          <w:trHeight w:val="20"/>
          <w:jc w:val="center"/>
        </w:trPr>
        <w:tc>
          <w:tcPr>
            <w:tcW w:w="4112" w:type="dxa"/>
            <w:vMerge/>
            <w:shd w:val="clear" w:color="auto" w:fill="FBE4D5" w:themeFill="accent2" w:themeFillTint="33"/>
            <w:vAlign w:val="center"/>
            <w:hideMark/>
          </w:tcPr>
          <w:p w14:paraId="67C23C4E"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2190787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Talend</w:t>
            </w:r>
          </w:p>
        </w:tc>
      </w:tr>
      <w:tr w:rsidR="001A6F64" w:rsidRPr="00B6173C" w14:paraId="02540277" w14:textId="77777777" w:rsidTr="00BA40E5">
        <w:trPr>
          <w:trHeight w:val="20"/>
          <w:jc w:val="center"/>
        </w:trPr>
        <w:tc>
          <w:tcPr>
            <w:tcW w:w="4112" w:type="dxa"/>
            <w:vMerge/>
            <w:shd w:val="clear" w:color="auto" w:fill="FBE4D5" w:themeFill="accent2" w:themeFillTint="33"/>
            <w:vAlign w:val="center"/>
            <w:hideMark/>
          </w:tcPr>
          <w:p w14:paraId="380BAD58"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3305D89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jBPM</w:t>
            </w:r>
          </w:p>
        </w:tc>
      </w:tr>
      <w:tr w:rsidR="001A6F64" w:rsidRPr="00B6173C" w14:paraId="4A516F97" w14:textId="77777777" w:rsidTr="00BA40E5">
        <w:trPr>
          <w:trHeight w:val="20"/>
          <w:jc w:val="center"/>
        </w:trPr>
        <w:tc>
          <w:tcPr>
            <w:tcW w:w="4112" w:type="dxa"/>
            <w:vMerge/>
            <w:shd w:val="clear" w:color="auto" w:fill="FBE4D5" w:themeFill="accent2" w:themeFillTint="33"/>
            <w:vAlign w:val="center"/>
            <w:hideMark/>
          </w:tcPr>
          <w:p w14:paraId="6BEF3345"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528EC61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Business Process Server</w:t>
            </w:r>
          </w:p>
        </w:tc>
      </w:tr>
      <w:tr w:rsidR="001A6F64" w:rsidRPr="006A0A1A" w14:paraId="00664A4D" w14:textId="77777777" w:rsidTr="0065524D">
        <w:trPr>
          <w:trHeight w:val="20"/>
          <w:jc w:val="center"/>
        </w:trPr>
        <w:tc>
          <w:tcPr>
            <w:tcW w:w="4112" w:type="dxa"/>
            <w:vMerge w:val="restart"/>
            <w:vAlign w:val="center"/>
            <w:hideMark/>
          </w:tcPr>
          <w:p w14:paraId="3132BF89"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BRMS</w:t>
            </w:r>
          </w:p>
        </w:tc>
        <w:tc>
          <w:tcPr>
            <w:tcW w:w="4819" w:type="dxa"/>
            <w:hideMark/>
          </w:tcPr>
          <w:p w14:paraId="02EAAFC8"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 xml:space="preserve">IBM </w:t>
            </w:r>
            <w:proofErr w:type="spellStart"/>
            <w:r w:rsidRPr="00B6173C">
              <w:rPr>
                <w:rFonts w:ascii="Arial" w:hAnsi="Arial" w:cs="Arial"/>
                <w:sz w:val="20"/>
                <w:szCs w:val="20"/>
                <w:lang w:val="en-US"/>
              </w:rPr>
              <w:t>iLOG</w:t>
            </w:r>
            <w:proofErr w:type="spellEnd"/>
            <w:r w:rsidRPr="00B6173C">
              <w:rPr>
                <w:rFonts w:ascii="Arial" w:hAnsi="Arial" w:cs="Arial"/>
                <w:sz w:val="20"/>
                <w:szCs w:val="20"/>
                <w:lang w:val="en-US"/>
              </w:rPr>
              <w:t xml:space="preserve"> (Operational Decision Manager)</w:t>
            </w:r>
          </w:p>
        </w:tc>
      </w:tr>
      <w:tr w:rsidR="001A6F64" w:rsidRPr="00B6173C" w14:paraId="4961F74D" w14:textId="77777777" w:rsidTr="0065524D">
        <w:trPr>
          <w:trHeight w:val="20"/>
          <w:jc w:val="center"/>
        </w:trPr>
        <w:tc>
          <w:tcPr>
            <w:tcW w:w="4112" w:type="dxa"/>
            <w:vMerge/>
            <w:vAlign w:val="center"/>
            <w:hideMark/>
          </w:tcPr>
          <w:p w14:paraId="6F3D19C1" w14:textId="77777777" w:rsidR="001B2013" w:rsidRPr="00BA40E5" w:rsidRDefault="001B2013" w:rsidP="00BA40E5">
            <w:pPr>
              <w:spacing w:line="276" w:lineRule="auto"/>
              <w:ind w:left="284"/>
              <w:jc w:val="center"/>
              <w:rPr>
                <w:rFonts w:ascii="Arial" w:hAnsi="Arial" w:cs="Arial"/>
                <w:b/>
                <w:bCs/>
                <w:sz w:val="20"/>
                <w:szCs w:val="20"/>
                <w:lang w:val="en-US"/>
              </w:rPr>
            </w:pPr>
          </w:p>
        </w:tc>
        <w:tc>
          <w:tcPr>
            <w:tcW w:w="4819" w:type="dxa"/>
            <w:hideMark/>
          </w:tcPr>
          <w:p w14:paraId="1611F1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Drools</w:t>
            </w:r>
          </w:p>
        </w:tc>
      </w:tr>
      <w:tr w:rsidR="001A6F64" w:rsidRPr="00B6173C" w14:paraId="66032C73" w14:textId="77777777" w:rsidTr="00BA40E5">
        <w:trPr>
          <w:trHeight w:val="20"/>
          <w:jc w:val="center"/>
        </w:trPr>
        <w:tc>
          <w:tcPr>
            <w:tcW w:w="4112" w:type="dxa"/>
            <w:vMerge w:val="restart"/>
            <w:shd w:val="clear" w:color="auto" w:fill="FBE4D5" w:themeFill="accent2" w:themeFillTint="33"/>
            <w:vAlign w:val="center"/>
            <w:hideMark/>
          </w:tcPr>
          <w:p w14:paraId="4E591BE4"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Identity Management</w:t>
            </w:r>
          </w:p>
        </w:tc>
        <w:tc>
          <w:tcPr>
            <w:tcW w:w="4819" w:type="dxa"/>
            <w:shd w:val="clear" w:color="auto" w:fill="FBE4D5" w:themeFill="accent2" w:themeFillTint="33"/>
            <w:hideMark/>
          </w:tcPr>
          <w:p w14:paraId="4B8FC8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Identity Management</w:t>
            </w:r>
          </w:p>
        </w:tc>
      </w:tr>
      <w:tr w:rsidR="001A6F64" w:rsidRPr="006A0A1A" w14:paraId="124A0A38" w14:textId="77777777" w:rsidTr="00BA40E5">
        <w:trPr>
          <w:trHeight w:val="20"/>
          <w:jc w:val="center"/>
        </w:trPr>
        <w:tc>
          <w:tcPr>
            <w:tcW w:w="4112" w:type="dxa"/>
            <w:vMerge/>
            <w:shd w:val="clear" w:color="auto" w:fill="FBE4D5" w:themeFill="accent2" w:themeFillTint="33"/>
            <w:vAlign w:val="center"/>
            <w:hideMark/>
          </w:tcPr>
          <w:p w14:paraId="22CD1DC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1FB571F"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IBM Identity and Access Management</w:t>
            </w:r>
          </w:p>
        </w:tc>
      </w:tr>
      <w:tr w:rsidR="001A6F64" w:rsidRPr="00B6173C" w14:paraId="163FA320" w14:textId="77777777" w:rsidTr="00BA40E5">
        <w:trPr>
          <w:trHeight w:val="20"/>
          <w:jc w:val="center"/>
        </w:trPr>
        <w:tc>
          <w:tcPr>
            <w:tcW w:w="4112" w:type="dxa"/>
            <w:vMerge/>
            <w:shd w:val="clear" w:color="auto" w:fill="FBE4D5" w:themeFill="accent2" w:themeFillTint="33"/>
            <w:vAlign w:val="center"/>
            <w:hideMark/>
          </w:tcPr>
          <w:p w14:paraId="3D76C48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shd w:val="clear" w:color="auto" w:fill="FBE4D5" w:themeFill="accent2" w:themeFillTint="33"/>
            <w:hideMark/>
          </w:tcPr>
          <w:p w14:paraId="105E8C7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Identity Server</w:t>
            </w:r>
          </w:p>
        </w:tc>
      </w:tr>
      <w:tr w:rsidR="001A6F64" w:rsidRPr="00B6173C" w14:paraId="0497940B" w14:textId="77777777" w:rsidTr="00BA40E5">
        <w:trPr>
          <w:trHeight w:val="20"/>
          <w:jc w:val="center"/>
        </w:trPr>
        <w:tc>
          <w:tcPr>
            <w:tcW w:w="4112" w:type="dxa"/>
            <w:vMerge/>
            <w:shd w:val="clear" w:color="auto" w:fill="FBE4D5" w:themeFill="accent2" w:themeFillTint="33"/>
            <w:vAlign w:val="center"/>
            <w:hideMark/>
          </w:tcPr>
          <w:p w14:paraId="2261B9B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A1DCEEA"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Syncope</w:t>
            </w:r>
          </w:p>
        </w:tc>
      </w:tr>
      <w:tr w:rsidR="001A6F64" w:rsidRPr="00B6173C" w14:paraId="66652E95" w14:textId="77777777" w:rsidTr="00BA40E5">
        <w:trPr>
          <w:trHeight w:val="20"/>
          <w:jc w:val="center"/>
        </w:trPr>
        <w:tc>
          <w:tcPr>
            <w:tcW w:w="4112" w:type="dxa"/>
            <w:vMerge/>
            <w:shd w:val="clear" w:color="auto" w:fill="FBE4D5" w:themeFill="accent2" w:themeFillTint="33"/>
            <w:vAlign w:val="center"/>
            <w:hideMark/>
          </w:tcPr>
          <w:p w14:paraId="461723D7"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0C6D1A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Evolveum Midpoint</w:t>
            </w:r>
          </w:p>
        </w:tc>
      </w:tr>
      <w:tr w:rsidR="001A6F64" w:rsidRPr="00B6173C" w14:paraId="07511D4A" w14:textId="77777777" w:rsidTr="00BA40E5">
        <w:trPr>
          <w:trHeight w:val="20"/>
          <w:jc w:val="center"/>
        </w:trPr>
        <w:tc>
          <w:tcPr>
            <w:tcW w:w="4112" w:type="dxa"/>
            <w:vMerge/>
            <w:shd w:val="clear" w:color="auto" w:fill="FBE4D5" w:themeFill="accent2" w:themeFillTint="33"/>
            <w:vAlign w:val="center"/>
            <w:hideMark/>
          </w:tcPr>
          <w:p w14:paraId="52B8F8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D169B5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OpenAM</w:t>
            </w:r>
          </w:p>
        </w:tc>
      </w:tr>
      <w:tr w:rsidR="001A6F64" w:rsidRPr="00B6173C" w14:paraId="767C69CA" w14:textId="77777777" w:rsidTr="00BA40E5">
        <w:trPr>
          <w:trHeight w:val="20"/>
          <w:jc w:val="center"/>
        </w:trPr>
        <w:tc>
          <w:tcPr>
            <w:tcW w:w="4112" w:type="dxa"/>
            <w:vMerge/>
            <w:vAlign w:val="center"/>
            <w:hideMark/>
          </w:tcPr>
          <w:p w14:paraId="4DDD4F76"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E3E48D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OpenIDM</w:t>
            </w:r>
          </w:p>
        </w:tc>
      </w:tr>
      <w:tr w:rsidR="001A6F64" w:rsidRPr="00B6173C" w14:paraId="4C3C1A0B" w14:textId="77777777" w:rsidTr="0065524D">
        <w:trPr>
          <w:trHeight w:val="20"/>
          <w:jc w:val="center"/>
        </w:trPr>
        <w:tc>
          <w:tcPr>
            <w:tcW w:w="4112" w:type="dxa"/>
            <w:vMerge w:val="restart"/>
            <w:vAlign w:val="center"/>
            <w:hideMark/>
          </w:tcPr>
          <w:p w14:paraId="1DF371DB"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ECM</w:t>
            </w:r>
          </w:p>
        </w:tc>
        <w:tc>
          <w:tcPr>
            <w:tcW w:w="4819" w:type="dxa"/>
            <w:hideMark/>
          </w:tcPr>
          <w:p w14:paraId="1F63A19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Sharepoint Server</w:t>
            </w:r>
          </w:p>
        </w:tc>
      </w:tr>
      <w:tr w:rsidR="001A6F64" w:rsidRPr="00B6173C" w14:paraId="50AF23CC" w14:textId="77777777" w:rsidTr="0065524D">
        <w:trPr>
          <w:trHeight w:val="20"/>
          <w:jc w:val="center"/>
        </w:trPr>
        <w:tc>
          <w:tcPr>
            <w:tcW w:w="4112" w:type="dxa"/>
            <w:vMerge/>
            <w:vAlign w:val="center"/>
            <w:hideMark/>
          </w:tcPr>
          <w:p w14:paraId="38BFE4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34A247F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Alfresco, Solr</w:t>
            </w:r>
          </w:p>
        </w:tc>
      </w:tr>
      <w:tr w:rsidR="001A6F64" w:rsidRPr="00B6173C" w14:paraId="19686F27" w14:textId="77777777" w:rsidTr="0065524D">
        <w:trPr>
          <w:trHeight w:val="20"/>
          <w:jc w:val="center"/>
        </w:trPr>
        <w:tc>
          <w:tcPr>
            <w:tcW w:w="4112" w:type="dxa"/>
            <w:vMerge/>
            <w:vAlign w:val="center"/>
            <w:hideMark/>
          </w:tcPr>
          <w:p w14:paraId="69FD1FE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2EBCBB4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EMC Documentum</w:t>
            </w:r>
          </w:p>
        </w:tc>
      </w:tr>
      <w:tr w:rsidR="001A6F64" w:rsidRPr="00B6173C" w14:paraId="3E290CCE" w14:textId="77777777" w:rsidTr="0065524D">
        <w:trPr>
          <w:trHeight w:val="20"/>
          <w:jc w:val="center"/>
        </w:trPr>
        <w:tc>
          <w:tcPr>
            <w:tcW w:w="4112" w:type="dxa"/>
            <w:vMerge/>
            <w:vAlign w:val="center"/>
            <w:hideMark/>
          </w:tcPr>
          <w:p w14:paraId="567CEA0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112B1DF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Webcenter Content</w:t>
            </w:r>
          </w:p>
        </w:tc>
      </w:tr>
      <w:tr w:rsidR="001A6F64" w:rsidRPr="00B6173C" w14:paraId="5854F989" w14:textId="77777777" w:rsidTr="0065524D">
        <w:trPr>
          <w:trHeight w:val="20"/>
          <w:jc w:val="center"/>
        </w:trPr>
        <w:tc>
          <w:tcPr>
            <w:tcW w:w="4112" w:type="dxa"/>
            <w:vMerge/>
            <w:vAlign w:val="center"/>
            <w:hideMark/>
          </w:tcPr>
          <w:p w14:paraId="47DD1BA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087A567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WebCenter Portal</w:t>
            </w:r>
          </w:p>
        </w:tc>
      </w:tr>
      <w:tr w:rsidR="001A6F64" w:rsidRPr="00B6173C" w14:paraId="07F37378" w14:textId="77777777" w:rsidTr="0065524D">
        <w:trPr>
          <w:trHeight w:val="20"/>
          <w:jc w:val="center"/>
        </w:trPr>
        <w:tc>
          <w:tcPr>
            <w:tcW w:w="4112" w:type="dxa"/>
            <w:vMerge/>
            <w:vAlign w:val="center"/>
            <w:hideMark/>
          </w:tcPr>
          <w:p w14:paraId="4EF5EDD6" w14:textId="77777777" w:rsidR="001B2013" w:rsidRPr="00BA40E5" w:rsidRDefault="001B2013" w:rsidP="0065524D">
            <w:pPr>
              <w:spacing w:line="276" w:lineRule="auto"/>
              <w:ind w:left="284"/>
              <w:jc w:val="both"/>
              <w:rPr>
                <w:rFonts w:ascii="Arial" w:hAnsi="Arial" w:cs="Arial"/>
                <w:b/>
                <w:bCs/>
                <w:sz w:val="20"/>
                <w:szCs w:val="20"/>
              </w:rPr>
            </w:pPr>
          </w:p>
        </w:tc>
        <w:tc>
          <w:tcPr>
            <w:tcW w:w="4819" w:type="dxa"/>
            <w:hideMark/>
          </w:tcPr>
          <w:p w14:paraId="4BB2084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Nuxeo</w:t>
            </w:r>
          </w:p>
        </w:tc>
      </w:tr>
      <w:tr w:rsidR="001A6F64" w:rsidRPr="00B6173C" w14:paraId="266B386D" w14:textId="77777777" w:rsidTr="0065524D">
        <w:trPr>
          <w:trHeight w:val="20"/>
          <w:jc w:val="center"/>
        </w:trPr>
        <w:tc>
          <w:tcPr>
            <w:tcW w:w="4112" w:type="dxa"/>
            <w:vMerge/>
            <w:vAlign w:val="center"/>
          </w:tcPr>
          <w:p w14:paraId="21A16B82" w14:textId="77777777" w:rsidR="001B2013" w:rsidRPr="00BA40E5" w:rsidRDefault="001B2013" w:rsidP="0065524D">
            <w:pPr>
              <w:spacing w:line="276" w:lineRule="auto"/>
              <w:ind w:left="284"/>
              <w:jc w:val="both"/>
              <w:rPr>
                <w:rFonts w:ascii="Arial" w:hAnsi="Arial" w:cs="Arial"/>
                <w:b/>
                <w:bCs/>
                <w:sz w:val="20"/>
                <w:szCs w:val="20"/>
              </w:rPr>
            </w:pPr>
          </w:p>
        </w:tc>
        <w:tc>
          <w:tcPr>
            <w:tcW w:w="4819" w:type="dxa"/>
          </w:tcPr>
          <w:p w14:paraId="48A6147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lang w:val="en-US"/>
              </w:rPr>
              <w:t>BMC Server</w:t>
            </w:r>
          </w:p>
        </w:tc>
      </w:tr>
      <w:tr w:rsidR="001A6F64" w:rsidRPr="00B6173C" w14:paraId="0474A204" w14:textId="77777777" w:rsidTr="00BA40E5">
        <w:trPr>
          <w:trHeight w:val="20"/>
          <w:jc w:val="center"/>
        </w:trPr>
        <w:tc>
          <w:tcPr>
            <w:tcW w:w="4112" w:type="dxa"/>
            <w:vMerge w:val="restart"/>
            <w:shd w:val="clear" w:color="auto" w:fill="FBE4D5" w:themeFill="accent2" w:themeFillTint="33"/>
            <w:noWrap/>
            <w:vAlign w:val="center"/>
            <w:hideMark/>
          </w:tcPr>
          <w:p w14:paraId="7A606D5C"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HTTP Server</w:t>
            </w:r>
          </w:p>
        </w:tc>
        <w:tc>
          <w:tcPr>
            <w:tcW w:w="4819" w:type="dxa"/>
            <w:shd w:val="clear" w:color="auto" w:fill="FBE4D5" w:themeFill="accent2" w:themeFillTint="33"/>
            <w:hideMark/>
          </w:tcPr>
          <w:p w14:paraId="6050525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HTTP</w:t>
            </w:r>
          </w:p>
        </w:tc>
      </w:tr>
      <w:tr w:rsidR="001A6F64" w:rsidRPr="00B6173C" w14:paraId="25E544A9" w14:textId="77777777" w:rsidTr="00BA40E5">
        <w:trPr>
          <w:trHeight w:val="20"/>
          <w:jc w:val="center"/>
        </w:trPr>
        <w:tc>
          <w:tcPr>
            <w:tcW w:w="4112" w:type="dxa"/>
            <w:vMerge/>
            <w:shd w:val="clear" w:color="auto" w:fill="FBE4D5" w:themeFill="accent2" w:themeFillTint="33"/>
            <w:vAlign w:val="center"/>
            <w:hideMark/>
          </w:tcPr>
          <w:p w14:paraId="097819F8"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5F89008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Web Tier</w:t>
            </w:r>
          </w:p>
        </w:tc>
      </w:tr>
      <w:tr w:rsidR="001A6F64" w:rsidRPr="00B6173C" w14:paraId="54D79086" w14:textId="77777777" w:rsidTr="00BA40E5">
        <w:trPr>
          <w:trHeight w:val="20"/>
          <w:jc w:val="center"/>
        </w:trPr>
        <w:tc>
          <w:tcPr>
            <w:tcW w:w="4112" w:type="dxa"/>
            <w:vMerge/>
            <w:shd w:val="clear" w:color="auto" w:fill="FBE4D5" w:themeFill="accent2" w:themeFillTint="33"/>
            <w:vAlign w:val="center"/>
            <w:hideMark/>
          </w:tcPr>
          <w:p w14:paraId="6787BB2B"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5D244E2A"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HTTP Server (incluido en WAS)</w:t>
            </w:r>
          </w:p>
        </w:tc>
      </w:tr>
      <w:tr w:rsidR="001A6F64" w:rsidRPr="00B6173C" w14:paraId="276AC528" w14:textId="77777777" w:rsidTr="0065524D">
        <w:trPr>
          <w:trHeight w:val="20"/>
          <w:jc w:val="center"/>
        </w:trPr>
        <w:tc>
          <w:tcPr>
            <w:tcW w:w="4112" w:type="dxa"/>
            <w:vMerge w:val="restart"/>
            <w:vAlign w:val="center"/>
            <w:hideMark/>
          </w:tcPr>
          <w:p w14:paraId="6CD05AC4"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BAM</w:t>
            </w:r>
          </w:p>
        </w:tc>
        <w:tc>
          <w:tcPr>
            <w:tcW w:w="4819" w:type="dxa"/>
            <w:hideMark/>
          </w:tcPr>
          <w:p w14:paraId="1036F53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Websphere Business Monitor</w:t>
            </w:r>
          </w:p>
        </w:tc>
      </w:tr>
      <w:tr w:rsidR="001A6F64" w:rsidRPr="00B6173C" w14:paraId="6D5A5A10" w14:textId="77777777" w:rsidTr="0065524D">
        <w:trPr>
          <w:trHeight w:val="20"/>
          <w:jc w:val="center"/>
        </w:trPr>
        <w:tc>
          <w:tcPr>
            <w:tcW w:w="4112" w:type="dxa"/>
            <w:vMerge/>
            <w:vAlign w:val="center"/>
            <w:hideMark/>
          </w:tcPr>
          <w:p w14:paraId="461A5883"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hideMark/>
          </w:tcPr>
          <w:p w14:paraId="7BC2704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Business Activity Monitor</w:t>
            </w:r>
          </w:p>
        </w:tc>
      </w:tr>
      <w:tr w:rsidR="001A6F64" w:rsidRPr="00B6173C" w14:paraId="44E557E0" w14:textId="77777777" w:rsidTr="0065524D">
        <w:trPr>
          <w:trHeight w:val="20"/>
          <w:jc w:val="center"/>
        </w:trPr>
        <w:tc>
          <w:tcPr>
            <w:tcW w:w="4112" w:type="dxa"/>
            <w:vMerge/>
            <w:vAlign w:val="center"/>
            <w:hideMark/>
          </w:tcPr>
          <w:p w14:paraId="3E3E04D5"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hideMark/>
          </w:tcPr>
          <w:p w14:paraId="6C4C444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BAM</w:t>
            </w:r>
          </w:p>
        </w:tc>
      </w:tr>
      <w:tr w:rsidR="001A6F64" w:rsidRPr="00B6173C" w14:paraId="6A1DE3CF" w14:textId="77777777" w:rsidTr="00BA40E5">
        <w:trPr>
          <w:trHeight w:val="20"/>
          <w:jc w:val="center"/>
        </w:trPr>
        <w:tc>
          <w:tcPr>
            <w:tcW w:w="4112" w:type="dxa"/>
            <w:vMerge w:val="restart"/>
            <w:shd w:val="clear" w:color="auto" w:fill="FBE4D5" w:themeFill="accent2" w:themeFillTint="33"/>
            <w:vAlign w:val="center"/>
            <w:hideMark/>
          </w:tcPr>
          <w:p w14:paraId="2D6909D0"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Event Messaging</w:t>
            </w:r>
          </w:p>
        </w:tc>
        <w:tc>
          <w:tcPr>
            <w:tcW w:w="4819" w:type="dxa"/>
            <w:shd w:val="clear" w:color="auto" w:fill="FBE4D5" w:themeFill="accent2" w:themeFillTint="33"/>
            <w:hideMark/>
          </w:tcPr>
          <w:p w14:paraId="31AA3772"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Websphere ESB</w:t>
            </w:r>
          </w:p>
        </w:tc>
      </w:tr>
      <w:tr w:rsidR="001A6F64" w:rsidRPr="00B6173C" w14:paraId="4BB5A56E" w14:textId="77777777" w:rsidTr="00BA40E5">
        <w:trPr>
          <w:trHeight w:val="20"/>
          <w:jc w:val="center"/>
        </w:trPr>
        <w:tc>
          <w:tcPr>
            <w:tcW w:w="4112" w:type="dxa"/>
            <w:vMerge/>
            <w:shd w:val="clear" w:color="auto" w:fill="FBE4D5" w:themeFill="accent2" w:themeFillTint="33"/>
            <w:vAlign w:val="center"/>
            <w:hideMark/>
          </w:tcPr>
          <w:p w14:paraId="17B95C69"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D1AE45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MQ</w:t>
            </w:r>
          </w:p>
        </w:tc>
      </w:tr>
      <w:tr w:rsidR="001A6F64" w:rsidRPr="00B6173C" w14:paraId="7DE02B4E" w14:textId="77777777" w:rsidTr="00BA40E5">
        <w:trPr>
          <w:trHeight w:val="20"/>
          <w:jc w:val="center"/>
        </w:trPr>
        <w:tc>
          <w:tcPr>
            <w:tcW w:w="4112" w:type="dxa"/>
            <w:vMerge/>
            <w:shd w:val="clear" w:color="auto" w:fill="FBE4D5" w:themeFill="accent2" w:themeFillTint="33"/>
            <w:vAlign w:val="center"/>
            <w:hideMark/>
          </w:tcPr>
          <w:p w14:paraId="12985B09"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9E9153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ActiveMQ</w:t>
            </w:r>
          </w:p>
        </w:tc>
      </w:tr>
      <w:tr w:rsidR="001A6F64" w:rsidRPr="00B6173C" w14:paraId="5ECDE74A" w14:textId="77777777" w:rsidTr="00BA40E5">
        <w:trPr>
          <w:trHeight w:val="20"/>
          <w:jc w:val="center"/>
        </w:trPr>
        <w:tc>
          <w:tcPr>
            <w:tcW w:w="4112" w:type="dxa"/>
            <w:vMerge/>
            <w:shd w:val="clear" w:color="auto" w:fill="FBE4D5" w:themeFill="accent2" w:themeFillTint="33"/>
            <w:vAlign w:val="center"/>
            <w:hideMark/>
          </w:tcPr>
          <w:p w14:paraId="1BEA5C6E"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8E89CA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ServiceMix</w:t>
            </w:r>
          </w:p>
        </w:tc>
      </w:tr>
      <w:tr w:rsidR="001A6F64" w:rsidRPr="00B6173C" w14:paraId="0CD2BB0B" w14:textId="77777777" w:rsidTr="00BA40E5">
        <w:trPr>
          <w:trHeight w:val="20"/>
          <w:jc w:val="center"/>
        </w:trPr>
        <w:tc>
          <w:tcPr>
            <w:tcW w:w="4112" w:type="dxa"/>
            <w:vMerge/>
            <w:shd w:val="clear" w:color="auto" w:fill="FBE4D5" w:themeFill="accent2" w:themeFillTint="33"/>
            <w:vAlign w:val="center"/>
            <w:hideMark/>
          </w:tcPr>
          <w:p w14:paraId="1C2EE61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4E3CC80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Synapse</w:t>
            </w:r>
          </w:p>
        </w:tc>
      </w:tr>
      <w:tr w:rsidR="001A6F64" w:rsidRPr="00B6173C" w14:paraId="35F74C5D" w14:textId="77777777" w:rsidTr="00BA40E5">
        <w:trPr>
          <w:trHeight w:val="20"/>
          <w:jc w:val="center"/>
        </w:trPr>
        <w:tc>
          <w:tcPr>
            <w:tcW w:w="4112" w:type="dxa"/>
            <w:vMerge/>
            <w:shd w:val="clear" w:color="auto" w:fill="FBE4D5" w:themeFill="accent2" w:themeFillTint="33"/>
            <w:vAlign w:val="center"/>
            <w:hideMark/>
          </w:tcPr>
          <w:p w14:paraId="0B5E4A33"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3B5138A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JBoss ESB</w:t>
            </w:r>
          </w:p>
        </w:tc>
      </w:tr>
      <w:tr w:rsidR="001A6F64" w:rsidRPr="00B6173C" w14:paraId="1D4BEC06" w14:textId="77777777" w:rsidTr="00BA40E5">
        <w:trPr>
          <w:trHeight w:val="20"/>
          <w:jc w:val="center"/>
        </w:trPr>
        <w:tc>
          <w:tcPr>
            <w:tcW w:w="4112" w:type="dxa"/>
            <w:vMerge/>
            <w:shd w:val="clear" w:color="auto" w:fill="FBE4D5" w:themeFill="accent2" w:themeFillTint="33"/>
            <w:vAlign w:val="center"/>
            <w:hideMark/>
          </w:tcPr>
          <w:p w14:paraId="6B3962A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38981F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NetKernel</w:t>
            </w:r>
          </w:p>
        </w:tc>
      </w:tr>
      <w:tr w:rsidR="001A6F64" w:rsidRPr="00B6173C" w14:paraId="317EB647" w14:textId="77777777" w:rsidTr="00BA40E5">
        <w:trPr>
          <w:trHeight w:val="20"/>
          <w:jc w:val="center"/>
        </w:trPr>
        <w:tc>
          <w:tcPr>
            <w:tcW w:w="4112" w:type="dxa"/>
            <w:vMerge/>
            <w:shd w:val="clear" w:color="auto" w:fill="FBE4D5" w:themeFill="accent2" w:themeFillTint="33"/>
            <w:vAlign w:val="center"/>
            <w:hideMark/>
          </w:tcPr>
          <w:p w14:paraId="04AA6F5C"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97ED35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Petals ESB</w:t>
            </w:r>
          </w:p>
        </w:tc>
      </w:tr>
      <w:tr w:rsidR="001A6F64" w:rsidRPr="00B6173C" w14:paraId="27284672" w14:textId="77777777" w:rsidTr="00BA40E5">
        <w:trPr>
          <w:trHeight w:val="20"/>
          <w:jc w:val="center"/>
        </w:trPr>
        <w:tc>
          <w:tcPr>
            <w:tcW w:w="4112" w:type="dxa"/>
            <w:vMerge/>
            <w:shd w:val="clear" w:color="auto" w:fill="FBE4D5" w:themeFill="accent2" w:themeFillTint="33"/>
            <w:vAlign w:val="center"/>
            <w:hideMark/>
          </w:tcPr>
          <w:p w14:paraId="65239D6E"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225B646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Spring Integration</w:t>
            </w:r>
          </w:p>
        </w:tc>
      </w:tr>
      <w:tr w:rsidR="001A6F64" w:rsidRPr="00B6173C" w14:paraId="595047BC" w14:textId="77777777" w:rsidTr="00BA40E5">
        <w:trPr>
          <w:trHeight w:val="20"/>
          <w:jc w:val="center"/>
        </w:trPr>
        <w:tc>
          <w:tcPr>
            <w:tcW w:w="4112" w:type="dxa"/>
            <w:vMerge/>
            <w:shd w:val="clear" w:color="auto" w:fill="FBE4D5" w:themeFill="accent2" w:themeFillTint="33"/>
            <w:vAlign w:val="center"/>
            <w:hideMark/>
          </w:tcPr>
          <w:p w14:paraId="4F235AA1"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1A58BCD0"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Open ESB</w:t>
            </w:r>
          </w:p>
        </w:tc>
      </w:tr>
      <w:tr w:rsidR="001A6F64" w:rsidRPr="00B6173C" w14:paraId="16C7E075" w14:textId="77777777" w:rsidTr="00BA40E5">
        <w:trPr>
          <w:trHeight w:val="20"/>
          <w:jc w:val="center"/>
        </w:trPr>
        <w:tc>
          <w:tcPr>
            <w:tcW w:w="4112" w:type="dxa"/>
            <w:vMerge/>
            <w:shd w:val="clear" w:color="auto" w:fill="FBE4D5" w:themeFill="accent2" w:themeFillTint="33"/>
            <w:vAlign w:val="center"/>
            <w:hideMark/>
          </w:tcPr>
          <w:p w14:paraId="77DCDEC5"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F5B25D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WSO2 ESB</w:t>
            </w:r>
          </w:p>
        </w:tc>
      </w:tr>
      <w:tr w:rsidR="001A6F64" w:rsidRPr="00B6173C" w14:paraId="6E234144" w14:textId="77777777" w:rsidTr="00BA40E5">
        <w:trPr>
          <w:trHeight w:val="20"/>
          <w:jc w:val="center"/>
        </w:trPr>
        <w:tc>
          <w:tcPr>
            <w:tcW w:w="4112" w:type="dxa"/>
            <w:vMerge/>
            <w:shd w:val="clear" w:color="auto" w:fill="FBE4D5" w:themeFill="accent2" w:themeFillTint="33"/>
            <w:vAlign w:val="center"/>
            <w:hideMark/>
          </w:tcPr>
          <w:p w14:paraId="0CFAAE44"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07FC1E4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Mule ESB</w:t>
            </w:r>
          </w:p>
        </w:tc>
      </w:tr>
      <w:tr w:rsidR="001A6F64" w:rsidRPr="00B6173C" w14:paraId="2CFC758C" w14:textId="77777777" w:rsidTr="00BA40E5">
        <w:trPr>
          <w:trHeight w:val="20"/>
          <w:jc w:val="center"/>
        </w:trPr>
        <w:tc>
          <w:tcPr>
            <w:tcW w:w="4112" w:type="dxa"/>
            <w:vMerge/>
            <w:shd w:val="clear" w:color="auto" w:fill="FBE4D5" w:themeFill="accent2" w:themeFillTint="33"/>
            <w:vAlign w:val="center"/>
            <w:hideMark/>
          </w:tcPr>
          <w:p w14:paraId="598BD0F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63DCE9A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Ultra ESB</w:t>
            </w:r>
          </w:p>
        </w:tc>
      </w:tr>
      <w:tr w:rsidR="001A6F64" w:rsidRPr="00B6173C" w14:paraId="6310ABF3" w14:textId="77777777" w:rsidTr="00BA40E5">
        <w:trPr>
          <w:trHeight w:val="20"/>
          <w:jc w:val="center"/>
        </w:trPr>
        <w:tc>
          <w:tcPr>
            <w:tcW w:w="4112" w:type="dxa"/>
            <w:vMerge/>
            <w:shd w:val="clear" w:color="auto" w:fill="FBE4D5" w:themeFill="accent2" w:themeFillTint="33"/>
            <w:vAlign w:val="center"/>
            <w:hideMark/>
          </w:tcPr>
          <w:p w14:paraId="6C365971"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C123F3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Redhat Fuse ESB</w:t>
            </w:r>
          </w:p>
        </w:tc>
      </w:tr>
      <w:tr w:rsidR="001A6F64" w:rsidRPr="00B6173C" w14:paraId="37823AEF" w14:textId="77777777" w:rsidTr="00BA40E5">
        <w:trPr>
          <w:trHeight w:val="20"/>
          <w:jc w:val="center"/>
        </w:trPr>
        <w:tc>
          <w:tcPr>
            <w:tcW w:w="4112" w:type="dxa"/>
            <w:vMerge/>
            <w:shd w:val="clear" w:color="auto" w:fill="FBE4D5" w:themeFill="accent2" w:themeFillTint="33"/>
            <w:vAlign w:val="center"/>
            <w:hideMark/>
          </w:tcPr>
          <w:p w14:paraId="11A16A50"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hideMark/>
          </w:tcPr>
          <w:p w14:paraId="78783B27"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SyslogNG</w:t>
            </w:r>
          </w:p>
        </w:tc>
      </w:tr>
      <w:tr w:rsidR="001A6F64" w:rsidRPr="00B6173C" w14:paraId="459240B0" w14:textId="77777777" w:rsidTr="00BA40E5">
        <w:trPr>
          <w:trHeight w:val="20"/>
          <w:jc w:val="center"/>
        </w:trPr>
        <w:tc>
          <w:tcPr>
            <w:tcW w:w="4112" w:type="dxa"/>
            <w:vMerge/>
            <w:shd w:val="clear" w:color="auto" w:fill="FBE4D5" w:themeFill="accent2" w:themeFillTint="33"/>
            <w:vAlign w:val="center"/>
          </w:tcPr>
          <w:p w14:paraId="1A1BAEBB"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330AEF7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Control M</w:t>
            </w:r>
          </w:p>
        </w:tc>
      </w:tr>
      <w:tr w:rsidR="001A6F64" w:rsidRPr="00B6173C" w14:paraId="32D5D9CA" w14:textId="77777777" w:rsidTr="0065524D">
        <w:trPr>
          <w:trHeight w:val="20"/>
          <w:jc w:val="center"/>
        </w:trPr>
        <w:tc>
          <w:tcPr>
            <w:tcW w:w="4112" w:type="dxa"/>
            <w:vAlign w:val="center"/>
            <w:hideMark/>
          </w:tcPr>
          <w:p w14:paraId="16C87535"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Service Governance</w:t>
            </w:r>
          </w:p>
        </w:tc>
        <w:tc>
          <w:tcPr>
            <w:tcW w:w="4819" w:type="dxa"/>
            <w:hideMark/>
          </w:tcPr>
          <w:p w14:paraId="234540D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Enterprise Repository</w:t>
            </w:r>
          </w:p>
        </w:tc>
      </w:tr>
      <w:tr w:rsidR="001A6F64" w:rsidRPr="00B6173C" w14:paraId="3A46E4F1" w14:textId="77777777" w:rsidTr="00BA40E5">
        <w:trPr>
          <w:trHeight w:val="51"/>
          <w:jc w:val="center"/>
        </w:trPr>
        <w:tc>
          <w:tcPr>
            <w:tcW w:w="4112" w:type="dxa"/>
            <w:vMerge w:val="restart"/>
            <w:shd w:val="clear" w:color="auto" w:fill="FBE4D5" w:themeFill="accent2" w:themeFillTint="33"/>
            <w:noWrap/>
            <w:vAlign w:val="center"/>
            <w:hideMark/>
          </w:tcPr>
          <w:p w14:paraId="5110F81E"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Portal</w:t>
            </w:r>
          </w:p>
        </w:tc>
        <w:tc>
          <w:tcPr>
            <w:tcW w:w="4819" w:type="dxa"/>
            <w:shd w:val="clear" w:color="auto" w:fill="FBE4D5" w:themeFill="accent2" w:themeFillTint="33"/>
            <w:hideMark/>
          </w:tcPr>
          <w:p w14:paraId="130B79A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Liferay</w:t>
            </w:r>
          </w:p>
        </w:tc>
      </w:tr>
      <w:tr w:rsidR="001A6F64" w:rsidRPr="00B6173C" w14:paraId="09EB80EA" w14:textId="77777777" w:rsidTr="00BA40E5">
        <w:trPr>
          <w:trHeight w:val="51"/>
          <w:jc w:val="center"/>
        </w:trPr>
        <w:tc>
          <w:tcPr>
            <w:tcW w:w="4112" w:type="dxa"/>
            <w:vMerge/>
            <w:shd w:val="clear" w:color="auto" w:fill="FBE4D5" w:themeFill="accent2" w:themeFillTint="33"/>
            <w:noWrap/>
            <w:vAlign w:val="center"/>
          </w:tcPr>
          <w:p w14:paraId="4CC9D342"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tcPr>
          <w:p w14:paraId="75BA5F6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Drupal</w:t>
            </w:r>
          </w:p>
        </w:tc>
      </w:tr>
      <w:tr w:rsidR="001A6F64" w:rsidRPr="00B6173C" w14:paraId="5600F58A" w14:textId="77777777" w:rsidTr="0065524D">
        <w:trPr>
          <w:trHeight w:val="20"/>
          <w:jc w:val="center"/>
        </w:trPr>
        <w:tc>
          <w:tcPr>
            <w:tcW w:w="4112" w:type="dxa"/>
            <w:vAlign w:val="center"/>
            <w:hideMark/>
          </w:tcPr>
          <w:p w14:paraId="2ABD39FF"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Modelado arquitectura Empresarial</w:t>
            </w:r>
          </w:p>
        </w:tc>
        <w:tc>
          <w:tcPr>
            <w:tcW w:w="4819" w:type="dxa"/>
            <w:hideMark/>
          </w:tcPr>
          <w:p w14:paraId="3866ACD3"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bizzDesign Architect</w:t>
            </w:r>
          </w:p>
        </w:tc>
      </w:tr>
      <w:tr w:rsidR="001A6F64" w:rsidRPr="00B6173C" w14:paraId="5D3AD4F9" w14:textId="77777777" w:rsidTr="00BA40E5">
        <w:trPr>
          <w:trHeight w:val="20"/>
          <w:jc w:val="center"/>
        </w:trPr>
        <w:tc>
          <w:tcPr>
            <w:tcW w:w="4112" w:type="dxa"/>
            <w:vMerge w:val="restart"/>
            <w:shd w:val="clear" w:color="auto" w:fill="FBE4D5" w:themeFill="accent2" w:themeFillTint="33"/>
            <w:vAlign w:val="center"/>
            <w:hideMark/>
          </w:tcPr>
          <w:p w14:paraId="7DD895A2"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Modelado UML</w:t>
            </w:r>
          </w:p>
        </w:tc>
        <w:tc>
          <w:tcPr>
            <w:tcW w:w="4819" w:type="dxa"/>
            <w:shd w:val="clear" w:color="auto" w:fill="FBE4D5" w:themeFill="accent2" w:themeFillTint="33"/>
            <w:hideMark/>
          </w:tcPr>
          <w:p w14:paraId="78F15445"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Enterprise Architect</w:t>
            </w:r>
          </w:p>
        </w:tc>
      </w:tr>
      <w:tr w:rsidR="001A6F64" w:rsidRPr="00B6173C" w14:paraId="72BC84CE" w14:textId="77777777" w:rsidTr="00BA40E5">
        <w:trPr>
          <w:trHeight w:val="20"/>
          <w:jc w:val="center"/>
        </w:trPr>
        <w:tc>
          <w:tcPr>
            <w:tcW w:w="4112" w:type="dxa"/>
            <w:vMerge/>
            <w:shd w:val="clear" w:color="auto" w:fill="FBE4D5" w:themeFill="accent2" w:themeFillTint="33"/>
            <w:vAlign w:val="center"/>
            <w:hideMark/>
          </w:tcPr>
          <w:p w14:paraId="350942AD"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3F4FC81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IBM Rational Software Modeler</w:t>
            </w:r>
          </w:p>
        </w:tc>
      </w:tr>
      <w:tr w:rsidR="001A6F64" w:rsidRPr="00B6173C" w14:paraId="652AB7EA" w14:textId="77777777" w:rsidTr="00BA40E5">
        <w:trPr>
          <w:trHeight w:val="51"/>
          <w:jc w:val="center"/>
        </w:trPr>
        <w:tc>
          <w:tcPr>
            <w:tcW w:w="4112" w:type="dxa"/>
            <w:vMerge/>
            <w:shd w:val="clear" w:color="auto" w:fill="FBE4D5" w:themeFill="accent2" w:themeFillTint="33"/>
            <w:vAlign w:val="center"/>
            <w:hideMark/>
          </w:tcPr>
          <w:p w14:paraId="453FBA3D"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hideMark/>
          </w:tcPr>
          <w:p w14:paraId="38D8831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Microsoft Visual Studio</w:t>
            </w:r>
          </w:p>
        </w:tc>
      </w:tr>
      <w:tr w:rsidR="001A6F64" w:rsidRPr="00B6173C" w14:paraId="37012B3B" w14:textId="77777777" w:rsidTr="00BA40E5">
        <w:trPr>
          <w:trHeight w:val="51"/>
          <w:jc w:val="center"/>
        </w:trPr>
        <w:tc>
          <w:tcPr>
            <w:tcW w:w="4112" w:type="dxa"/>
            <w:vMerge/>
            <w:shd w:val="clear" w:color="auto" w:fill="FBE4D5" w:themeFill="accent2" w:themeFillTint="33"/>
            <w:vAlign w:val="center"/>
          </w:tcPr>
          <w:p w14:paraId="32DE77AE"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shd w:val="clear" w:color="auto" w:fill="FBE4D5" w:themeFill="accent2" w:themeFillTint="33"/>
          </w:tcPr>
          <w:p w14:paraId="1BA228BA"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OmniGraffle</w:t>
            </w:r>
          </w:p>
        </w:tc>
      </w:tr>
      <w:tr w:rsidR="001A6F64" w:rsidRPr="00B6173C" w14:paraId="699BCEA1" w14:textId="77777777" w:rsidTr="0065524D">
        <w:trPr>
          <w:trHeight w:val="51"/>
          <w:jc w:val="center"/>
        </w:trPr>
        <w:tc>
          <w:tcPr>
            <w:tcW w:w="4112" w:type="dxa"/>
            <w:vMerge w:val="restart"/>
            <w:vAlign w:val="center"/>
          </w:tcPr>
          <w:p w14:paraId="42E45119" w14:textId="00930F72"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 xml:space="preserve">Analítica </w:t>
            </w:r>
            <w:r w:rsidR="00BA40E5" w:rsidRPr="00BA40E5">
              <w:rPr>
                <w:rFonts w:ascii="Arial" w:hAnsi="Arial" w:cs="Arial"/>
                <w:b/>
                <w:bCs/>
                <w:sz w:val="20"/>
                <w:szCs w:val="20"/>
              </w:rPr>
              <w:t>-</w:t>
            </w:r>
            <w:r w:rsidRPr="00BA40E5">
              <w:rPr>
                <w:rFonts w:ascii="Arial" w:hAnsi="Arial" w:cs="Arial"/>
                <w:b/>
                <w:bCs/>
                <w:sz w:val="20"/>
                <w:szCs w:val="20"/>
              </w:rPr>
              <w:t xml:space="preserve"> Seguridad</w:t>
            </w:r>
          </w:p>
        </w:tc>
        <w:tc>
          <w:tcPr>
            <w:tcW w:w="4819" w:type="dxa"/>
          </w:tcPr>
          <w:p w14:paraId="4C07FDA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Ranger</w:t>
            </w:r>
          </w:p>
        </w:tc>
      </w:tr>
      <w:tr w:rsidR="001A6F64" w:rsidRPr="00B6173C" w14:paraId="67A68DC7" w14:textId="77777777" w:rsidTr="0065524D">
        <w:trPr>
          <w:trHeight w:val="51"/>
          <w:jc w:val="center"/>
        </w:trPr>
        <w:tc>
          <w:tcPr>
            <w:tcW w:w="4112" w:type="dxa"/>
            <w:vMerge/>
            <w:vAlign w:val="center"/>
          </w:tcPr>
          <w:p w14:paraId="1952EF33"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1DAF42E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Knox</w:t>
            </w:r>
          </w:p>
        </w:tc>
      </w:tr>
      <w:tr w:rsidR="001A6F64" w:rsidRPr="00B6173C" w14:paraId="11B0304D" w14:textId="77777777" w:rsidTr="0065524D">
        <w:trPr>
          <w:trHeight w:val="51"/>
          <w:jc w:val="center"/>
        </w:trPr>
        <w:tc>
          <w:tcPr>
            <w:tcW w:w="4112" w:type="dxa"/>
            <w:vMerge/>
            <w:vAlign w:val="center"/>
          </w:tcPr>
          <w:p w14:paraId="7B9A00C7"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5E1CCB4D"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Kerberos</w:t>
            </w:r>
          </w:p>
        </w:tc>
      </w:tr>
      <w:tr w:rsidR="001A6F64" w:rsidRPr="00B6173C" w14:paraId="0CE8CE2A" w14:textId="77777777" w:rsidTr="00BA40E5">
        <w:trPr>
          <w:trHeight w:val="51"/>
          <w:jc w:val="center"/>
        </w:trPr>
        <w:tc>
          <w:tcPr>
            <w:tcW w:w="4112" w:type="dxa"/>
            <w:shd w:val="clear" w:color="auto" w:fill="FBE4D5" w:themeFill="accent2" w:themeFillTint="33"/>
            <w:vAlign w:val="center"/>
          </w:tcPr>
          <w:p w14:paraId="2F39BFF5"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Gobierno de Datos</w:t>
            </w:r>
          </w:p>
        </w:tc>
        <w:tc>
          <w:tcPr>
            <w:tcW w:w="4819" w:type="dxa"/>
            <w:shd w:val="clear" w:color="auto" w:fill="FBE4D5" w:themeFill="accent2" w:themeFillTint="33"/>
          </w:tcPr>
          <w:p w14:paraId="5585E681"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Atlas</w:t>
            </w:r>
          </w:p>
        </w:tc>
      </w:tr>
      <w:tr w:rsidR="001A6F64" w:rsidRPr="00B6173C" w14:paraId="62F68A5C" w14:textId="77777777" w:rsidTr="0065524D">
        <w:trPr>
          <w:trHeight w:val="51"/>
          <w:jc w:val="center"/>
        </w:trPr>
        <w:tc>
          <w:tcPr>
            <w:tcW w:w="4112" w:type="dxa"/>
            <w:vMerge w:val="restart"/>
            <w:vAlign w:val="center"/>
          </w:tcPr>
          <w:p w14:paraId="5A39D8EE" w14:textId="366A3FDF"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Analítica - Herramientas</w:t>
            </w:r>
          </w:p>
        </w:tc>
        <w:tc>
          <w:tcPr>
            <w:tcW w:w="4819" w:type="dxa"/>
          </w:tcPr>
          <w:p w14:paraId="7843FAB9"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Sqoop</w:t>
            </w:r>
          </w:p>
        </w:tc>
      </w:tr>
      <w:tr w:rsidR="001A6F64" w:rsidRPr="00B6173C" w14:paraId="758D03B3" w14:textId="77777777" w:rsidTr="0065524D">
        <w:trPr>
          <w:trHeight w:val="51"/>
          <w:jc w:val="center"/>
        </w:trPr>
        <w:tc>
          <w:tcPr>
            <w:tcW w:w="4112" w:type="dxa"/>
            <w:vMerge/>
            <w:vAlign w:val="center"/>
          </w:tcPr>
          <w:p w14:paraId="2726CEB4"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16D49CB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Spark</w:t>
            </w:r>
          </w:p>
        </w:tc>
      </w:tr>
      <w:tr w:rsidR="001A6F64" w:rsidRPr="00B6173C" w14:paraId="4E0275FC" w14:textId="77777777" w:rsidTr="0065524D">
        <w:trPr>
          <w:trHeight w:val="51"/>
          <w:jc w:val="center"/>
        </w:trPr>
        <w:tc>
          <w:tcPr>
            <w:tcW w:w="4112" w:type="dxa"/>
            <w:vMerge/>
            <w:vAlign w:val="center"/>
          </w:tcPr>
          <w:p w14:paraId="3DD3E775"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0563500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R</w:t>
            </w:r>
          </w:p>
        </w:tc>
      </w:tr>
      <w:tr w:rsidR="001A6F64" w:rsidRPr="00B6173C" w14:paraId="002324D4" w14:textId="77777777" w:rsidTr="0065524D">
        <w:trPr>
          <w:trHeight w:val="51"/>
          <w:jc w:val="center"/>
        </w:trPr>
        <w:tc>
          <w:tcPr>
            <w:tcW w:w="4112" w:type="dxa"/>
            <w:vMerge/>
            <w:vAlign w:val="center"/>
          </w:tcPr>
          <w:p w14:paraId="4F752308"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5BCDC59E"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Kafka</w:t>
            </w:r>
          </w:p>
        </w:tc>
      </w:tr>
      <w:tr w:rsidR="001A6F64" w:rsidRPr="00B6173C" w14:paraId="42280D3E" w14:textId="77777777" w:rsidTr="0065524D">
        <w:trPr>
          <w:trHeight w:val="51"/>
          <w:jc w:val="center"/>
        </w:trPr>
        <w:tc>
          <w:tcPr>
            <w:tcW w:w="4112" w:type="dxa"/>
            <w:vMerge/>
            <w:vAlign w:val="center"/>
          </w:tcPr>
          <w:p w14:paraId="5F48981B" w14:textId="77777777" w:rsidR="001B2013" w:rsidRPr="00BA40E5" w:rsidRDefault="001B2013" w:rsidP="00BA40E5">
            <w:pPr>
              <w:spacing w:line="276" w:lineRule="auto"/>
              <w:ind w:left="284"/>
              <w:jc w:val="center"/>
              <w:rPr>
                <w:rFonts w:ascii="Arial" w:hAnsi="Arial" w:cs="Arial"/>
                <w:b/>
                <w:bCs/>
                <w:sz w:val="20"/>
                <w:szCs w:val="20"/>
              </w:rPr>
            </w:pPr>
          </w:p>
        </w:tc>
        <w:tc>
          <w:tcPr>
            <w:tcW w:w="4819" w:type="dxa"/>
          </w:tcPr>
          <w:p w14:paraId="7F001B6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HDFS</w:t>
            </w:r>
          </w:p>
        </w:tc>
      </w:tr>
      <w:tr w:rsidR="001A6F64" w:rsidRPr="00B6173C" w14:paraId="257D3716" w14:textId="77777777" w:rsidTr="00BA40E5">
        <w:trPr>
          <w:trHeight w:val="51"/>
          <w:jc w:val="center"/>
        </w:trPr>
        <w:tc>
          <w:tcPr>
            <w:tcW w:w="4112" w:type="dxa"/>
            <w:vMerge w:val="restart"/>
            <w:shd w:val="clear" w:color="auto" w:fill="FBE4D5" w:themeFill="accent2" w:themeFillTint="33"/>
            <w:vAlign w:val="center"/>
          </w:tcPr>
          <w:p w14:paraId="1590E0AA" w14:textId="77777777" w:rsidR="001B2013" w:rsidRPr="00BA40E5" w:rsidRDefault="001B2013" w:rsidP="00BA40E5">
            <w:pPr>
              <w:spacing w:line="276" w:lineRule="auto"/>
              <w:ind w:left="284"/>
              <w:jc w:val="center"/>
              <w:rPr>
                <w:rFonts w:ascii="Arial" w:hAnsi="Arial" w:cs="Arial"/>
                <w:b/>
                <w:bCs/>
                <w:sz w:val="20"/>
                <w:szCs w:val="20"/>
              </w:rPr>
            </w:pPr>
            <w:r w:rsidRPr="00BA40E5">
              <w:rPr>
                <w:rFonts w:ascii="Arial" w:hAnsi="Arial" w:cs="Arial"/>
                <w:b/>
                <w:bCs/>
                <w:sz w:val="20"/>
                <w:szCs w:val="20"/>
              </w:rPr>
              <w:t>Analítica - Administración</w:t>
            </w:r>
          </w:p>
        </w:tc>
        <w:tc>
          <w:tcPr>
            <w:tcW w:w="4819" w:type="dxa"/>
            <w:shd w:val="clear" w:color="auto" w:fill="FBE4D5" w:themeFill="accent2" w:themeFillTint="33"/>
          </w:tcPr>
          <w:p w14:paraId="720784C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Apache Ambari</w:t>
            </w:r>
          </w:p>
        </w:tc>
      </w:tr>
      <w:tr w:rsidR="001A6F64" w:rsidRPr="00B6173C" w14:paraId="291919E1" w14:textId="77777777" w:rsidTr="00BA40E5">
        <w:trPr>
          <w:trHeight w:val="51"/>
          <w:jc w:val="center"/>
        </w:trPr>
        <w:tc>
          <w:tcPr>
            <w:tcW w:w="4112" w:type="dxa"/>
            <w:vMerge/>
            <w:shd w:val="clear" w:color="auto" w:fill="FBE4D5" w:themeFill="accent2" w:themeFillTint="33"/>
            <w:vAlign w:val="center"/>
          </w:tcPr>
          <w:p w14:paraId="4FB6FF6A" w14:textId="77777777" w:rsidR="001B2013" w:rsidRPr="00BA40E5" w:rsidRDefault="001B2013" w:rsidP="0065524D">
            <w:pPr>
              <w:spacing w:line="276" w:lineRule="auto"/>
              <w:ind w:left="284"/>
              <w:jc w:val="both"/>
              <w:rPr>
                <w:rFonts w:ascii="Arial" w:hAnsi="Arial" w:cs="Arial"/>
                <w:b/>
                <w:bCs/>
                <w:sz w:val="20"/>
                <w:szCs w:val="20"/>
              </w:rPr>
            </w:pPr>
          </w:p>
        </w:tc>
        <w:tc>
          <w:tcPr>
            <w:tcW w:w="4819" w:type="dxa"/>
            <w:shd w:val="clear" w:color="auto" w:fill="FBE4D5" w:themeFill="accent2" w:themeFillTint="33"/>
          </w:tcPr>
          <w:p w14:paraId="3A7156BB"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CDP – Cloudera Manager</w:t>
            </w:r>
          </w:p>
        </w:tc>
      </w:tr>
      <w:tr w:rsidR="001A6F64" w:rsidRPr="00B6173C" w14:paraId="699F35EC" w14:textId="77777777" w:rsidTr="0065524D">
        <w:trPr>
          <w:trHeight w:val="51"/>
          <w:jc w:val="center"/>
        </w:trPr>
        <w:tc>
          <w:tcPr>
            <w:tcW w:w="4112" w:type="dxa"/>
            <w:vMerge w:val="restart"/>
            <w:vAlign w:val="center"/>
          </w:tcPr>
          <w:p w14:paraId="43028D54" w14:textId="166B74D1" w:rsidR="001B2013" w:rsidRPr="00BA40E5" w:rsidRDefault="00BA40E5" w:rsidP="0065524D">
            <w:pPr>
              <w:spacing w:line="276" w:lineRule="auto"/>
              <w:ind w:left="284"/>
              <w:jc w:val="both"/>
              <w:rPr>
                <w:rFonts w:ascii="Arial" w:hAnsi="Arial" w:cs="Arial"/>
                <w:b/>
                <w:bCs/>
                <w:sz w:val="20"/>
                <w:szCs w:val="20"/>
              </w:rPr>
            </w:pPr>
            <w:r w:rsidRPr="00BA40E5">
              <w:rPr>
                <w:rFonts w:ascii="Arial" w:hAnsi="Arial" w:cs="Arial"/>
                <w:b/>
                <w:bCs/>
                <w:sz w:val="20"/>
                <w:szCs w:val="20"/>
              </w:rPr>
              <w:t>Optimización</w:t>
            </w:r>
            <w:r w:rsidR="001B2013" w:rsidRPr="00BA40E5">
              <w:rPr>
                <w:rFonts w:ascii="Arial" w:hAnsi="Arial" w:cs="Arial"/>
                <w:b/>
                <w:bCs/>
                <w:sz w:val="20"/>
                <w:szCs w:val="20"/>
              </w:rPr>
              <w:t xml:space="preserve"> de Infraestructura</w:t>
            </w:r>
          </w:p>
        </w:tc>
        <w:tc>
          <w:tcPr>
            <w:tcW w:w="4819" w:type="dxa"/>
          </w:tcPr>
          <w:p w14:paraId="53F49905"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eastAsia="Montserrat" w:hAnsi="Arial" w:cs="Arial"/>
                <w:sz w:val="20"/>
                <w:szCs w:val="20"/>
                <w:lang w:val="en-US"/>
              </w:rPr>
              <w:t>Linux</w:t>
            </w:r>
          </w:p>
        </w:tc>
      </w:tr>
      <w:tr w:rsidR="001A6F64" w:rsidRPr="00B6173C" w14:paraId="571EC88C" w14:textId="77777777" w:rsidTr="0065524D">
        <w:trPr>
          <w:trHeight w:val="51"/>
          <w:jc w:val="center"/>
        </w:trPr>
        <w:tc>
          <w:tcPr>
            <w:tcW w:w="4112" w:type="dxa"/>
            <w:vMerge/>
            <w:vAlign w:val="center"/>
          </w:tcPr>
          <w:p w14:paraId="1BE4882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2948562D"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Windows Server</w:t>
            </w:r>
          </w:p>
        </w:tc>
      </w:tr>
      <w:tr w:rsidR="001A6F64" w:rsidRPr="00B6173C" w14:paraId="126BE5A3" w14:textId="77777777" w:rsidTr="0065524D">
        <w:trPr>
          <w:trHeight w:val="51"/>
          <w:jc w:val="center"/>
        </w:trPr>
        <w:tc>
          <w:tcPr>
            <w:tcW w:w="4112" w:type="dxa"/>
            <w:vMerge/>
            <w:vAlign w:val="center"/>
          </w:tcPr>
          <w:p w14:paraId="530098A5"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8ECE076" w14:textId="77777777" w:rsidR="001B2013" w:rsidRPr="00B6173C" w:rsidRDefault="001B2013" w:rsidP="0065524D">
            <w:pPr>
              <w:spacing w:line="276" w:lineRule="auto"/>
              <w:ind w:left="284"/>
              <w:jc w:val="both"/>
              <w:rPr>
                <w:rFonts w:ascii="Arial" w:hAnsi="Arial" w:cs="Arial"/>
                <w:sz w:val="20"/>
                <w:szCs w:val="20"/>
                <w:lang w:val="en-US"/>
              </w:rPr>
            </w:pPr>
            <w:proofErr w:type="spellStart"/>
            <w:r w:rsidRPr="00B6173C">
              <w:rPr>
                <w:rFonts w:ascii="Arial" w:hAnsi="Arial" w:cs="Arial"/>
                <w:sz w:val="20"/>
                <w:szCs w:val="20"/>
                <w:lang w:val="en-US"/>
              </w:rPr>
              <w:t>Weblogic</w:t>
            </w:r>
            <w:proofErr w:type="spellEnd"/>
          </w:p>
        </w:tc>
      </w:tr>
      <w:tr w:rsidR="001A6F64" w:rsidRPr="00B6173C" w14:paraId="420C56D2" w14:textId="77777777" w:rsidTr="0065524D">
        <w:trPr>
          <w:trHeight w:val="51"/>
          <w:jc w:val="center"/>
        </w:trPr>
        <w:tc>
          <w:tcPr>
            <w:tcW w:w="4112" w:type="dxa"/>
            <w:vMerge/>
            <w:vAlign w:val="center"/>
          </w:tcPr>
          <w:p w14:paraId="50555EBA"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761FEE78"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Apache</w:t>
            </w:r>
          </w:p>
        </w:tc>
      </w:tr>
      <w:tr w:rsidR="001A6F64" w:rsidRPr="00B6173C" w14:paraId="7F6C75A0" w14:textId="77777777" w:rsidTr="0065524D">
        <w:trPr>
          <w:trHeight w:val="51"/>
          <w:jc w:val="center"/>
        </w:trPr>
        <w:tc>
          <w:tcPr>
            <w:tcW w:w="4112" w:type="dxa"/>
            <w:vMerge/>
            <w:vAlign w:val="center"/>
          </w:tcPr>
          <w:p w14:paraId="6E6B9F6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31CF7947"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Oracle</w:t>
            </w:r>
          </w:p>
        </w:tc>
      </w:tr>
      <w:tr w:rsidR="001A6F64" w:rsidRPr="00B6173C" w14:paraId="245250B1" w14:textId="77777777" w:rsidTr="0065524D">
        <w:trPr>
          <w:trHeight w:val="51"/>
          <w:jc w:val="center"/>
        </w:trPr>
        <w:tc>
          <w:tcPr>
            <w:tcW w:w="4112" w:type="dxa"/>
            <w:vMerge/>
            <w:vAlign w:val="center"/>
          </w:tcPr>
          <w:p w14:paraId="7EE97D5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E7AB3D8"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MySQL Server</w:t>
            </w:r>
          </w:p>
        </w:tc>
      </w:tr>
      <w:tr w:rsidR="001A6F64" w:rsidRPr="00B6173C" w14:paraId="2C83DF30" w14:textId="77777777" w:rsidTr="0065524D">
        <w:trPr>
          <w:trHeight w:val="51"/>
          <w:jc w:val="center"/>
        </w:trPr>
        <w:tc>
          <w:tcPr>
            <w:tcW w:w="4112" w:type="dxa"/>
            <w:vMerge/>
            <w:vAlign w:val="center"/>
          </w:tcPr>
          <w:p w14:paraId="04EE6D5F"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49E68B89"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NGNX</w:t>
            </w:r>
          </w:p>
        </w:tc>
      </w:tr>
      <w:tr w:rsidR="001A6F64" w:rsidRPr="00B6173C" w14:paraId="6E248ACB" w14:textId="77777777" w:rsidTr="0065524D">
        <w:trPr>
          <w:trHeight w:val="51"/>
          <w:jc w:val="center"/>
        </w:trPr>
        <w:tc>
          <w:tcPr>
            <w:tcW w:w="4112" w:type="dxa"/>
            <w:vMerge/>
            <w:vAlign w:val="center"/>
          </w:tcPr>
          <w:p w14:paraId="5A15F4CD"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175D3770"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Oracle Http Server</w:t>
            </w:r>
          </w:p>
        </w:tc>
      </w:tr>
      <w:tr w:rsidR="001A6F64" w:rsidRPr="00B6173C" w14:paraId="09B4748D" w14:textId="77777777" w:rsidTr="0065524D">
        <w:trPr>
          <w:trHeight w:val="51"/>
          <w:jc w:val="center"/>
        </w:trPr>
        <w:tc>
          <w:tcPr>
            <w:tcW w:w="4112" w:type="dxa"/>
            <w:vMerge/>
            <w:vAlign w:val="center"/>
          </w:tcPr>
          <w:p w14:paraId="0AED760D"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2D67E34"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Golden Gate</w:t>
            </w:r>
          </w:p>
        </w:tc>
      </w:tr>
      <w:tr w:rsidR="001A6F64" w:rsidRPr="00B6173C" w14:paraId="664373D0" w14:textId="77777777" w:rsidTr="0065524D">
        <w:trPr>
          <w:trHeight w:val="51"/>
          <w:jc w:val="center"/>
        </w:trPr>
        <w:tc>
          <w:tcPr>
            <w:tcW w:w="4112" w:type="dxa"/>
            <w:vMerge/>
            <w:vAlign w:val="center"/>
          </w:tcPr>
          <w:p w14:paraId="6AE7E8A9" w14:textId="77777777" w:rsidR="001B2013" w:rsidRPr="00BA40E5" w:rsidRDefault="001B2013" w:rsidP="0065524D">
            <w:pPr>
              <w:spacing w:line="276" w:lineRule="auto"/>
              <w:ind w:left="284"/>
              <w:jc w:val="both"/>
              <w:rPr>
                <w:rFonts w:ascii="Arial" w:hAnsi="Arial" w:cs="Arial"/>
                <w:b/>
                <w:bCs/>
                <w:sz w:val="20"/>
                <w:szCs w:val="20"/>
                <w:lang w:val="en-US"/>
              </w:rPr>
            </w:pPr>
          </w:p>
        </w:tc>
        <w:tc>
          <w:tcPr>
            <w:tcW w:w="4819" w:type="dxa"/>
          </w:tcPr>
          <w:p w14:paraId="5DD59860" w14:textId="77777777" w:rsidR="001B2013" w:rsidRPr="00B6173C" w:rsidRDefault="001B2013" w:rsidP="0065524D">
            <w:pPr>
              <w:spacing w:line="276" w:lineRule="auto"/>
              <w:ind w:left="284"/>
              <w:jc w:val="both"/>
              <w:rPr>
                <w:rFonts w:ascii="Arial" w:hAnsi="Arial" w:cs="Arial"/>
                <w:sz w:val="20"/>
                <w:szCs w:val="20"/>
                <w:lang w:val="en-US"/>
              </w:rPr>
            </w:pPr>
            <w:r w:rsidRPr="00B6173C">
              <w:rPr>
                <w:rFonts w:ascii="Arial" w:hAnsi="Arial" w:cs="Arial"/>
                <w:sz w:val="20"/>
                <w:szCs w:val="20"/>
                <w:lang w:val="en-US"/>
              </w:rPr>
              <w:t>Data Guard</w:t>
            </w:r>
          </w:p>
        </w:tc>
      </w:tr>
      <w:tr w:rsidR="001A6F64" w:rsidRPr="00B6173C" w14:paraId="27EEB8BE" w14:textId="77777777" w:rsidTr="00BA40E5">
        <w:trPr>
          <w:trHeight w:val="1156"/>
          <w:jc w:val="center"/>
        </w:trPr>
        <w:tc>
          <w:tcPr>
            <w:tcW w:w="4112" w:type="dxa"/>
            <w:shd w:val="clear" w:color="auto" w:fill="FBE4D5" w:themeFill="accent2" w:themeFillTint="33"/>
            <w:vAlign w:val="center"/>
          </w:tcPr>
          <w:p w14:paraId="44BEE3B4" w14:textId="77777777" w:rsidR="001B2013" w:rsidRPr="00BA40E5" w:rsidRDefault="001B2013" w:rsidP="00BA40E5">
            <w:pPr>
              <w:spacing w:line="276" w:lineRule="auto"/>
              <w:ind w:left="284"/>
              <w:jc w:val="center"/>
              <w:rPr>
                <w:rFonts w:ascii="Arial" w:hAnsi="Arial" w:cs="Arial"/>
                <w:b/>
                <w:bCs/>
                <w:sz w:val="20"/>
                <w:szCs w:val="20"/>
                <w:lang w:val="en-US"/>
              </w:rPr>
            </w:pPr>
            <w:r w:rsidRPr="00BA40E5">
              <w:rPr>
                <w:rFonts w:ascii="Arial" w:hAnsi="Arial" w:cs="Arial"/>
                <w:b/>
                <w:bCs/>
                <w:sz w:val="20"/>
                <w:szCs w:val="20"/>
                <w:lang w:val="en-US"/>
              </w:rPr>
              <w:t>Oracle PeopleSoft</w:t>
            </w:r>
          </w:p>
        </w:tc>
        <w:tc>
          <w:tcPr>
            <w:tcW w:w="4819" w:type="dxa"/>
            <w:shd w:val="clear" w:color="auto" w:fill="FBE4D5" w:themeFill="accent2" w:themeFillTint="33"/>
          </w:tcPr>
          <w:p w14:paraId="6A3254DE" w14:textId="77777777" w:rsidR="001B2013" w:rsidRPr="000613E7" w:rsidRDefault="001B2013" w:rsidP="0065524D">
            <w:pPr>
              <w:spacing w:line="276" w:lineRule="auto"/>
              <w:jc w:val="both"/>
              <w:rPr>
                <w:rFonts w:ascii="Arial" w:hAnsi="Arial" w:cs="Arial"/>
                <w:sz w:val="20"/>
                <w:szCs w:val="20"/>
              </w:rPr>
            </w:pPr>
            <w:r w:rsidRPr="00B6173C">
              <w:rPr>
                <w:rFonts w:ascii="Arial" w:hAnsi="Arial" w:cs="Arial"/>
                <w:sz w:val="20"/>
                <w:szCs w:val="20"/>
              </w:rPr>
              <w:t>Configuración PeopleSoft en procesos y módulos tanto Administrativos como Financieros, PeopleTools, AppEngine, SQR, nVision, Sysadmin, ETL, Configuración de Pasarela.</w:t>
            </w:r>
          </w:p>
        </w:tc>
      </w:tr>
    </w:tbl>
    <w:p w14:paraId="0C3220AD" w14:textId="77777777" w:rsidR="001B2013" w:rsidRPr="00B6173C" w:rsidRDefault="001B2013" w:rsidP="001B2013">
      <w:pPr>
        <w:spacing w:line="276" w:lineRule="auto"/>
        <w:ind w:left="284"/>
        <w:jc w:val="both"/>
        <w:rPr>
          <w:rFonts w:ascii="Arial" w:hAnsi="Arial" w:cs="Arial"/>
          <w:sz w:val="20"/>
          <w:szCs w:val="20"/>
        </w:rPr>
      </w:pPr>
    </w:p>
    <w:p w14:paraId="7A1C438B" w14:textId="77777777"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Plataformas Tecnológicas que soportan el portafolio aplicativo:</w:t>
      </w:r>
    </w:p>
    <w:p w14:paraId="29581C44" w14:textId="77777777" w:rsidR="001B2013" w:rsidRPr="00B6173C" w:rsidRDefault="001B2013" w:rsidP="001B2013">
      <w:pPr>
        <w:spacing w:line="276" w:lineRule="auto"/>
        <w:ind w:left="284"/>
        <w:jc w:val="both"/>
        <w:rPr>
          <w:rFonts w:ascii="Arial" w:hAnsi="Arial" w:cs="Arial"/>
          <w:sz w:val="20"/>
          <w:szCs w:val="20"/>
        </w:rPr>
      </w:pPr>
    </w:p>
    <w:tbl>
      <w:tblPr>
        <w:tblpPr w:leftFromText="141" w:rightFromText="141" w:vertAnchor="text" w:tblpXSpec="center" w:tblpY="1"/>
        <w:tblOverlap w:val="neve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828"/>
        <w:gridCol w:w="5249"/>
      </w:tblGrid>
      <w:tr w:rsidR="001A6F64" w:rsidRPr="00B6173C" w14:paraId="3670CE38" w14:textId="77777777" w:rsidTr="0065524D">
        <w:trPr>
          <w:trHeight w:val="340"/>
        </w:trPr>
        <w:tc>
          <w:tcPr>
            <w:tcW w:w="3828" w:type="dxa"/>
            <w:shd w:val="clear" w:color="auto" w:fill="C00000"/>
            <w:noWrap/>
            <w:tcMar>
              <w:top w:w="0" w:type="dxa"/>
              <w:left w:w="108" w:type="dxa"/>
              <w:bottom w:w="0" w:type="dxa"/>
              <w:right w:w="108" w:type="dxa"/>
            </w:tcMar>
            <w:vAlign w:val="center"/>
            <w:hideMark/>
          </w:tcPr>
          <w:p w14:paraId="34411E6B"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Plataforma</w:t>
            </w:r>
          </w:p>
        </w:tc>
        <w:tc>
          <w:tcPr>
            <w:tcW w:w="5249" w:type="dxa"/>
            <w:shd w:val="clear" w:color="auto" w:fill="C00000"/>
            <w:tcMar>
              <w:top w:w="0" w:type="dxa"/>
              <w:left w:w="108" w:type="dxa"/>
              <w:bottom w:w="0" w:type="dxa"/>
              <w:right w:w="108" w:type="dxa"/>
            </w:tcMar>
            <w:vAlign w:val="center"/>
            <w:hideMark/>
          </w:tcPr>
          <w:p w14:paraId="4138ADD0"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Tecnología Específica</w:t>
            </w:r>
          </w:p>
        </w:tc>
      </w:tr>
      <w:tr w:rsidR="001A6F64" w:rsidRPr="00B6173C" w14:paraId="6EA35FD0" w14:textId="77777777" w:rsidTr="0065524D">
        <w:trPr>
          <w:trHeight w:val="20"/>
        </w:trPr>
        <w:tc>
          <w:tcPr>
            <w:tcW w:w="3828" w:type="dxa"/>
            <w:vMerge w:val="restart"/>
            <w:shd w:val="clear" w:color="auto" w:fill="FFFFFF"/>
            <w:tcMar>
              <w:top w:w="0" w:type="dxa"/>
              <w:left w:w="108" w:type="dxa"/>
              <w:bottom w:w="0" w:type="dxa"/>
              <w:right w:w="108" w:type="dxa"/>
            </w:tcMar>
            <w:vAlign w:val="center"/>
            <w:hideMark/>
          </w:tcPr>
          <w:p w14:paraId="20A40307"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Java Enterprise Edition</w:t>
            </w:r>
          </w:p>
        </w:tc>
        <w:tc>
          <w:tcPr>
            <w:tcW w:w="5249" w:type="dxa"/>
            <w:shd w:val="clear" w:color="auto" w:fill="FFFFFF"/>
            <w:tcMar>
              <w:top w:w="0" w:type="dxa"/>
              <w:left w:w="108" w:type="dxa"/>
              <w:bottom w:w="0" w:type="dxa"/>
              <w:right w:w="108" w:type="dxa"/>
            </w:tcMar>
            <w:hideMark/>
          </w:tcPr>
          <w:p w14:paraId="4F14DE5C"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Java Standard Edition 6, 7 y 8</w:t>
            </w:r>
          </w:p>
        </w:tc>
      </w:tr>
      <w:tr w:rsidR="001A6F64" w:rsidRPr="006A0A1A" w14:paraId="77902ECF" w14:textId="77777777" w:rsidTr="0065524D">
        <w:trPr>
          <w:trHeight w:val="20"/>
        </w:trPr>
        <w:tc>
          <w:tcPr>
            <w:tcW w:w="3828" w:type="dxa"/>
            <w:vMerge/>
            <w:shd w:val="clear" w:color="auto" w:fill="FFFFFF"/>
            <w:vAlign w:val="center"/>
            <w:hideMark/>
          </w:tcPr>
          <w:p w14:paraId="0C9F9A17" w14:textId="77777777" w:rsidR="001B2013" w:rsidRPr="00D54609" w:rsidRDefault="001B2013" w:rsidP="00D54609">
            <w:pPr>
              <w:spacing w:line="276" w:lineRule="auto"/>
              <w:ind w:left="284"/>
              <w:jc w:val="center"/>
              <w:rPr>
                <w:rFonts w:ascii="Arial" w:hAnsi="Arial" w:cs="Arial"/>
                <w:b/>
                <w:bCs/>
                <w:sz w:val="20"/>
                <w:szCs w:val="20"/>
              </w:rPr>
            </w:pPr>
          </w:p>
        </w:tc>
        <w:tc>
          <w:tcPr>
            <w:tcW w:w="5249" w:type="dxa"/>
            <w:shd w:val="clear" w:color="auto" w:fill="FFFFFF"/>
            <w:tcMar>
              <w:top w:w="0" w:type="dxa"/>
              <w:left w:w="108" w:type="dxa"/>
              <w:bottom w:w="0" w:type="dxa"/>
              <w:right w:w="108" w:type="dxa"/>
            </w:tcMar>
            <w:hideMark/>
          </w:tcPr>
          <w:p w14:paraId="61E70AA4" w14:textId="77777777" w:rsidR="001B2013" w:rsidRPr="00B6173C" w:rsidRDefault="001B2013" w:rsidP="0065524D">
            <w:pPr>
              <w:spacing w:line="276" w:lineRule="auto"/>
              <w:ind w:left="284"/>
              <w:jc w:val="both"/>
              <w:rPr>
                <w:rFonts w:ascii="Arial" w:hAnsi="Arial" w:cs="Arial"/>
                <w:sz w:val="20"/>
                <w:szCs w:val="20"/>
                <w:lang w:val="fr-FR"/>
              </w:rPr>
            </w:pPr>
            <w:r w:rsidRPr="00B6173C">
              <w:rPr>
                <w:rFonts w:ascii="Arial" w:hAnsi="Arial" w:cs="Arial"/>
                <w:sz w:val="20"/>
                <w:szCs w:val="20"/>
                <w:lang w:val="pt-BR"/>
              </w:rPr>
              <w:t xml:space="preserve">Java Server Pages, </w:t>
            </w:r>
            <w:proofErr w:type="spellStart"/>
            <w:r w:rsidRPr="00B6173C">
              <w:rPr>
                <w:rFonts w:ascii="Arial" w:hAnsi="Arial" w:cs="Arial"/>
                <w:sz w:val="20"/>
                <w:szCs w:val="20"/>
                <w:lang w:val="pt-BR"/>
              </w:rPr>
              <w:t>Servlets</w:t>
            </w:r>
            <w:proofErr w:type="spellEnd"/>
            <w:r w:rsidRPr="00B6173C">
              <w:rPr>
                <w:rFonts w:ascii="Arial" w:hAnsi="Arial" w:cs="Arial"/>
                <w:sz w:val="20"/>
                <w:szCs w:val="20"/>
                <w:lang w:val="pt-BR"/>
              </w:rPr>
              <w:t xml:space="preserve">, Java Server </w:t>
            </w:r>
            <w:proofErr w:type="spellStart"/>
            <w:r w:rsidRPr="00B6173C">
              <w:rPr>
                <w:rFonts w:ascii="Arial" w:hAnsi="Arial" w:cs="Arial"/>
                <w:sz w:val="20"/>
                <w:szCs w:val="20"/>
                <w:lang w:val="pt-BR"/>
              </w:rPr>
              <w:t>Tag</w:t>
            </w:r>
            <w:proofErr w:type="spellEnd"/>
            <w:r w:rsidRPr="00B6173C">
              <w:rPr>
                <w:rFonts w:ascii="Arial" w:hAnsi="Arial" w:cs="Arial"/>
                <w:sz w:val="20"/>
                <w:szCs w:val="20"/>
                <w:lang w:val="pt-BR"/>
              </w:rPr>
              <w:t xml:space="preserve"> </w:t>
            </w:r>
            <w:proofErr w:type="spellStart"/>
            <w:r w:rsidRPr="00B6173C">
              <w:rPr>
                <w:rFonts w:ascii="Arial" w:hAnsi="Arial" w:cs="Arial"/>
                <w:sz w:val="20"/>
                <w:szCs w:val="20"/>
                <w:lang w:val="pt-BR"/>
              </w:rPr>
              <w:t>Libraries</w:t>
            </w:r>
            <w:proofErr w:type="spellEnd"/>
          </w:p>
        </w:tc>
      </w:tr>
      <w:tr w:rsidR="001A6F64" w:rsidRPr="00B6173C" w14:paraId="57244598" w14:textId="77777777" w:rsidTr="0065524D">
        <w:trPr>
          <w:trHeight w:val="20"/>
        </w:trPr>
        <w:tc>
          <w:tcPr>
            <w:tcW w:w="3828" w:type="dxa"/>
            <w:vMerge/>
            <w:shd w:val="clear" w:color="auto" w:fill="FFFFFF"/>
            <w:vAlign w:val="center"/>
            <w:hideMark/>
          </w:tcPr>
          <w:p w14:paraId="7160B75A" w14:textId="77777777" w:rsidR="001B2013" w:rsidRPr="00D54609" w:rsidRDefault="001B2013" w:rsidP="00D54609">
            <w:pPr>
              <w:spacing w:line="276" w:lineRule="auto"/>
              <w:ind w:left="284"/>
              <w:jc w:val="center"/>
              <w:rPr>
                <w:rFonts w:ascii="Arial" w:hAnsi="Arial" w:cs="Arial"/>
                <w:b/>
                <w:bCs/>
                <w:sz w:val="20"/>
                <w:szCs w:val="20"/>
                <w:lang w:val="fr-FR"/>
              </w:rPr>
            </w:pPr>
          </w:p>
        </w:tc>
        <w:tc>
          <w:tcPr>
            <w:tcW w:w="5249" w:type="dxa"/>
            <w:shd w:val="clear" w:color="auto" w:fill="FFFFFF"/>
            <w:tcMar>
              <w:top w:w="0" w:type="dxa"/>
              <w:left w:w="108" w:type="dxa"/>
              <w:bottom w:w="0" w:type="dxa"/>
              <w:right w:w="108" w:type="dxa"/>
            </w:tcMar>
            <w:hideMark/>
          </w:tcPr>
          <w:p w14:paraId="2666F726"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Marcos de desarrollo Spring, Hibernate e iBatis</w:t>
            </w:r>
          </w:p>
        </w:tc>
      </w:tr>
      <w:tr w:rsidR="001A6F64" w:rsidRPr="00B6173C" w14:paraId="28E621FC" w14:textId="77777777" w:rsidTr="0065524D">
        <w:trPr>
          <w:trHeight w:val="20"/>
        </w:trPr>
        <w:tc>
          <w:tcPr>
            <w:tcW w:w="3828" w:type="dxa"/>
            <w:vMerge/>
            <w:shd w:val="clear" w:color="auto" w:fill="FFFFFF"/>
            <w:vAlign w:val="center"/>
            <w:hideMark/>
          </w:tcPr>
          <w:p w14:paraId="258EBB6D" w14:textId="77777777" w:rsidR="001B2013" w:rsidRPr="00D54609" w:rsidRDefault="001B2013" w:rsidP="00D54609">
            <w:pPr>
              <w:spacing w:line="276" w:lineRule="auto"/>
              <w:ind w:left="284"/>
              <w:jc w:val="center"/>
              <w:rPr>
                <w:rFonts w:ascii="Arial" w:hAnsi="Arial" w:cs="Arial"/>
                <w:b/>
                <w:bCs/>
                <w:sz w:val="20"/>
                <w:szCs w:val="20"/>
              </w:rPr>
            </w:pPr>
          </w:p>
        </w:tc>
        <w:tc>
          <w:tcPr>
            <w:tcW w:w="5249" w:type="dxa"/>
            <w:shd w:val="clear" w:color="auto" w:fill="FFFFFF"/>
            <w:tcMar>
              <w:top w:w="0" w:type="dxa"/>
              <w:left w:w="108" w:type="dxa"/>
              <w:bottom w:w="0" w:type="dxa"/>
              <w:right w:w="108" w:type="dxa"/>
            </w:tcMar>
            <w:hideMark/>
          </w:tcPr>
          <w:p w14:paraId="6FB90AF4"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lang w:val="pt-BR"/>
              </w:rPr>
              <w:t>Marcos de Tipo modelo de vista controlador – Java Server Faces, Struts, Grails, JQUERY, EJBS</w:t>
            </w:r>
          </w:p>
        </w:tc>
      </w:tr>
      <w:tr w:rsidR="001A6F64" w:rsidRPr="00B6173C" w14:paraId="3FE585BC" w14:textId="77777777" w:rsidTr="0065524D">
        <w:trPr>
          <w:trHeight w:val="20"/>
        </w:trPr>
        <w:tc>
          <w:tcPr>
            <w:tcW w:w="3828" w:type="dxa"/>
            <w:shd w:val="clear" w:color="auto" w:fill="FFFFFF"/>
            <w:tcMar>
              <w:top w:w="0" w:type="dxa"/>
              <w:left w:w="108" w:type="dxa"/>
              <w:bottom w:w="0" w:type="dxa"/>
              <w:right w:w="108" w:type="dxa"/>
            </w:tcMar>
            <w:vAlign w:val="center"/>
            <w:hideMark/>
          </w:tcPr>
          <w:p w14:paraId="1FB29764"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.NET</w:t>
            </w:r>
          </w:p>
        </w:tc>
        <w:tc>
          <w:tcPr>
            <w:tcW w:w="5249" w:type="dxa"/>
            <w:shd w:val="clear" w:color="auto" w:fill="FFFFFF"/>
            <w:tcMar>
              <w:top w:w="0" w:type="dxa"/>
              <w:left w:w="108" w:type="dxa"/>
              <w:bottom w:w="0" w:type="dxa"/>
              <w:right w:w="108" w:type="dxa"/>
            </w:tcMar>
            <w:hideMark/>
          </w:tcPr>
          <w:p w14:paraId="21669ED0" w14:textId="77777777" w:rsidR="001B2013" w:rsidRPr="00B6173C" w:rsidRDefault="001B2013" w:rsidP="00482CDD">
            <w:pPr>
              <w:pStyle w:val="Index1"/>
              <w:rPr>
                <w:lang w:val="en-US"/>
              </w:rPr>
            </w:pPr>
            <w:r w:rsidRPr="00B6173C">
              <w:rPr>
                <w:lang w:val="en-US"/>
              </w:rPr>
              <w:t>Microsoft C#, C++, Proc</w:t>
            </w:r>
          </w:p>
          <w:p w14:paraId="78E74FFA" w14:textId="77777777" w:rsidR="001B2013" w:rsidRPr="00B6173C" w:rsidRDefault="001B2013" w:rsidP="00482CDD">
            <w:pPr>
              <w:pStyle w:val="Index1"/>
              <w:rPr>
                <w:lang w:val="en-US"/>
              </w:rPr>
            </w:pPr>
            <w:r w:rsidRPr="00B6173C">
              <w:rPr>
                <w:lang w:val="en-US"/>
              </w:rPr>
              <w:t>Microsoft .NET Framework</w:t>
            </w:r>
          </w:p>
          <w:p w14:paraId="5CF40F6C" w14:textId="77777777" w:rsidR="001B2013" w:rsidRPr="00B6173C" w:rsidRDefault="001B2013" w:rsidP="00482CDD">
            <w:pPr>
              <w:pStyle w:val="Index1"/>
              <w:rPr>
                <w:lang w:val="en-US"/>
              </w:rPr>
            </w:pPr>
            <w:r w:rsidRPr="00B6173C">
              <w:rPr>
                <w:lang w:val="en-US"/>
              </w:rPr>
              <w:t>Microsoft Windows Forms .NET</w:t>
            </w:r>
          </w:p>
          <w:p w14:paraId="1A0087C4" w14:textId="77777777" w:rsidR="001B2013" w:rsidRPr="00B6173C" w:rsidRDefault="001B2013" w:rsidP="00482CDD">
            <w:pPr>
              <w:pStyle w:val="Index1"/>
              <w:rPr>
                <w:lang w:val="en-US"/>
              </w:rPr>
            </w:pPr>
            <w:r w:rsidRPr="00B6173C">
              <w:rPr>
                <w:lang w:val="en-US"/>
              </w:rPr>
              <w:t>Microsoft ASP, .NET, ADO.NET</w:t>
            </w:r>
          </w:p>
          <w:p w14:paraId="21652267" w14:textId="77777777" w:rsidR="001B2013" w:rsidRPr="00B6173C" w:rsidRDefault="001B2013" w:rsidP="00482CDD">
            <w:pPr>
              <w:pStyle w:val="Index1"/>
              <w:rPr>
                <w:lang w:val="en-US"/>
              </w:rPr>
            </w:pPr>
            <w:r w:rsidRPr="00B6173C">
              <w:rPr>
                <w:lang w:val="en-US"/>
              </w:rPr>
              <w:t>Microsoft ASP.NET</w:t>
            </w:r>
          </w:p>
        </w:tc>
      </w:tr>
      <w:tr w:rsidR="001A6F64" w:rsidRPr="00B6173C" w14:paraId="11278C01" w14:textId="77777777" w:rsidTr="0065524D">
        <w:trPr>
          <w:trHeight w:val="714"/>
        </w:trPr>
        <w:tc>
          <w:tcPr>
            <w:tcW w:w="3828" w:type="dxa"/>
            <w:shd w:val="clear" w:color="auto" w:fill="FFFFFF"/>
            <w:tcMar>
              <w:top w:w="0" w:type="dxa"/>
              <w:left w:w="108" w:type="dxa"/>
              <w:bottom w:w="0" w:type="dxa"/>
              <w:right w:w="108" w:type="dxa"/>
            </w:tcMar>
            <w:vAlign w:val="center"/>
            <w:hideMark/>
          </w:tcPr>
          <w:p w14:paraId="63485F9A"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Base de Datos Relacional</w:t>
            </w:r>
          </w:p>
        </w:tc>
        <w:tc>
          <w:tcPr>
            <w:tcW w:w="5249" w:type="dxa"/>
            <w:shd w:val="clear" w:color="auto" w:fill="FFFFFF"/>
            <w:tcMar>
              <w:top w:w="0" w:type="dxa"/>
              <w:left w:w="108" w:type="dxa"/>
              <w:bottom w:w="0" w:type="dxa"/>
              <w:right w:w="108" w:type="dxa"/>
            </w:tcMar>
            <w:hideMark/>
          </w:tcPr>
          <w:p w14:paraId="6A887CC5" w14:textId="77777777" w:rsidR="001B2013" w:rsidRPr="00B6173C" w:rsidRDefault="001B2013" w:rsidP="0065524D">
            <w:pPr>
              <w:spacing w:line="276" w:lineRule="auto"/>
              <w:ind w:left="311"/>
              <w:jc w:val="both"/>
              <w:rPr>
                <w:rFonts w:ascii="Arial" w:hAnsi="Arial" w:cs="Arial"/>
                <w:sz w:val="20"/>
                <w:szCs w:val="20"/>
              </w:rPr>
            </w:pPr>
            <w:r w:rsidRPr="00B6173C">
              <w:rPr>
                <w:rFonts w:ascii="Arial" w:hAnsi="Arial" w:cs="Arial"/>
                <w:sz w:val="20"/>
                <w:szCs w:val="20"/>
                <w:lang w:val="pt-BR"/>
              </w:rPr>
              <w:t>ORACLE RDMS 10g o superior, UDB 8 o superior, Microsoft SQL Server 2000 o superior</w:t>
            </w:r>
          </w:p>
        </w:tc>
      </w:tr>
      <w:tr w:rsidR="001A6F64" w:rsidRPr="006A0A1A" w14:paraId="4E3D513A" w14:textId="77777777" w:rsidTr="0065524D">
        <w:trPr>
          <w:trHeight w:val="20"/>
        </w:trPr>
        <w:tc>
          <w:tcPr>
            <w:tcW w:w="3828" w:type="dxa"/>
            <w:shd w:val="clear" w:color="auto" w:fill="FFFFFF"/>
            <w:tcMar>
              <w:top w:w="0" w:type="dxa"/>
              <w:left w:w="108" w:type="dxa"/>
              <w:bottom w:w="0" w:type="dxa"/>
              <w:right w:w="108" w:type="dxa"/>
            </w:tcMar>
            <w:vAlign w:val="center"/>
            <w:hideMark/>
          </w:tcPr>
          <w:p w14:paraId="3532AE33"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Inteligencia de Negocio</w:t>
            </w:r>
          </w:p>
        </w:tc>
        <w:tc>
          <w:tcPr>
            <w:tcW w:w="5249" w:type="dxa"/>
            <w:shd w:val="clear" w:color="auto" w:fill="FFFFFF"/>
            <w:tcMar>
              <w:top w:w="0" w:type="dxa"/>
              <w:left w:w="108" w:type="dxa"/>
              <w:bottom w:w="0" w:type="dxa"/>
              <w:right w:w="108" w:type="dxa"/>
            </w:tcMar>
            <w:hideMark/>
          </w:tcPr>
          <w:p w14:paraId="745197F7" w14:textId="77777777" w:rsidR="001B2013" w:rsidRPr="00B6173C" w:rsidRDefault="001B2013" w:rsidP="00482CDD">
            <w:pPr>
              <w:pStyle w:val="Index1"/>
              <w:rPr>
                <w:lang w:val="en-US"/>
              </w:rPr>
            </w:pPr>
            <w:r w:rsidRPr="00B6173C">
              <w:rPr>
                <w:lang w:val="en-US"/>
              </w:rPr>
              <w:t xml:space="preserve">ORACLE </w:t>
            </w:r>
            <w:proofErr w:type="spellStart"/>
            <w:r w:rsidRPr="00B6173C">
              <w:rPr>
                <w:lang w:val="en-US"/>
              </w:rPr>
              <w:t>Hyperium</w:t>
            </w:r>
            <w:proofErr w:type="spellEnd"/>
            <w:r w:rsidRPr="00B6173C">
              <w:rPr>
                <w:lang w:val="en-US"/>
              </w:rPr>
              <w:t xml:space="preserve"> (HPCM, ODI, OBIEE, HPS, Essbase, Interactive Reporting, Warehouse Builder)</w:t>
            </w:r>
          </w:p>
          <w:p w14:paraId="793FDCD5" w14:textId="77777777" w:rsidR="001B2013" w:rsidRPr="00B6173C" w:rsidRDefault="001B2013" w:rsidP="00482CDD">
            <w:pPr>
              <w:pStyle w:val="Index1"/>
              <w:rPr>
                <w:lang w:val="en-US"/>
              </w:rPr>
            </w:pPr>
            <w:r w:rsidRPr="00B6173C">
              <w:rPr>
                <w:lang w:val="en-US"/>
              </w:rPr>
              <w:t xml:space="preserve">IBM </w:t>
            </w:r>
            <w:proofErr w:type="spellStart"/>
            <w:r w:rsidRPr="00B6173C">
              <w:rPr>
                <w:lang w:val="en-US"/>
              </w:rPr>
              <w:t>RedBrick</w:t>
            </w:r>
            <w:proofErr w:type="spellEnd"/>
          </w:p>
          <w:p w14:paraId="2207CC32" w14:textId="77777777" w:rsidR="001B2013" w:rsidRPr="00B6173C" w:rsidRDefault="001B2013" w:rsidP="00482CDD">
            <w:pPr>
              <w:pStyle w:val="Index1"/>
              <w:rPr>
                <w:lang w:val="en-US"/>
              </w:rPr>
            </w:pPr>
            <w:r w:rsidRPr="00B6173C">
              <w:rPr>
                <w:lang w:val="en-US"/>
              </w:rPr>
              <w:t>IBM Cognos</w:t>
            </w:r>
          </w:p>
          <w:p w14:paraId="20315489" w14:textId="77777777" w:rsidR="001B2013" w:rsidRPr="00B6173C" w:rsidRDefault="001B2013" w:rsidP="00482CDD">
            <w:pPr>
              <w:pStyle w:val="Index1"/>
              <w:rPr>
                <w:lang w:val="en-US"/>
              </w:rPr>
            </w:pPr>
            <w:r w:rsidRPr="00B6173C">
              <w:rPr>
                <w:lang w:val="en-US"/>
              </w:rPr>
              <w:t>Informatica ETL</w:t>
            </w:r>
          </w:p>
          <w:p w14:paraId="1F84D25B" w14:textId="77777777" w:rsidR="001B2013" w:rsidRPr="00B6173C" w:rsidRDefault="001B2013" w:rsidP="00482CDD">
            <w:pPr>
              <w:pStyle w:val="Index1"/>
              <w:rPr>
                <w:lang w:val="en-US"/>
              </w:rPr>
            </w:pPr>
            <w:r w:rsidRPr="00B6173C">
              <w:rPr>
                <w:lang w:val="en-US"/>
              </w:rPr>
              <w:t>DataStage ETL</w:t>
            </w:r>
          </w:p>
          <w:p w14:paraId="4586A495" w14:textId="77777777" w:rsidR="001B2013" w:rsidRPr="00B6173C" w:rsidRDefault="001B2013" w:rsidP="00482CDD">
            <w:pPr>
              <w:pStyle w:val="Index1"/>
              <w:rPr>
                <w:lang w:val="en-US"/>
              </w:rPr>
            </w:pPr>
            <w:r w:rsidRPr="00B6173C">
              <w:rPr>
                <w:lang w:val="en-US"/>
              </w:rPr>
              <w:t>SAP Business Objects</w:t>
            </w:r>
          </w:p>
          <w:p w14:paraId="5964B275" w14:textId="77777777" w:rsidR="001B2013" w:rsidRPr="00B6173C" w:rsidRDefault="001B2013" w:rsidP="00482CDD">
            <w:pPr>
              <w:pStyle w:val="Index1"/>
              <w:rPr>
                <w:lang w:val="en-US"/>
              </w:rPr>
            </w:pPr>
            <w:r w:rsidRPr="00B6173C">
              <w:rPr>
                <w:lang w:val="en-US"/>
              </w:rPr>
              <w:t>Tableau Server</w:t>
            </w:r>
          </w:p>
          <w:p w14:paraId="071F138A" w14:textId="77777777" w:rsidR="001B2013" w:rsidRPr="00B6173C" w:rsidRDefault="001B2013" w:rsidP="00482CDD">
            <w:pPr>
              <w:pStyle w:val="Index1"/>
              <w:rPr>
                <w:lang w:val="en-US"/>
              </w:rPr>
            </w:pPr>
            <w:r w:rsidRPr="00B6173C">
              <w:rPr>
                <w:lang w:val="en-US"/>
              </w:rPr>
              <w:t>SAS</w:t>
            </w:r>
          </w:p>
        </w:tc>
      </w:tr>
      <w:tr w:rsidR="001A6F64" w:rsidRPr="00B6173C" w14:paraId="5A6620DA" w14:textId="77777777" w:rsidTr="0065524D">
        <w:trPr>
          <w:trHeight w:val="20"/>
        </w:trPr>
        <w:tc>
          <w:tcPr>
            <w:tcW w:w="3828" w:type="dxa"/>
            <w:shd w:val="clear" w:color="auto" w:fill="FFFFFF"/>
            <w:tcMar>
              <w:top w:w="0" w:type="dxa"/>
              <w:left w:w="108" w:type="dxa"/>
              <w:bottom w:w="0" w:type="dxa"/>
              <w:right w:w="108" w:type="dxa"/>
            </w:tcMar>
            <w:vAlign w:val="center"/>
            <w:hideMark/>
          </w:tcPr>
          <w:p w14:paraId="2161EB79"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Middleware</w:t>
            </w:r>
          </w:p>
        </w:tc>
        <w:tc>
          <w:tcPr>
            <w:tcW w:w="5249" w:type="dxa"/>
            <w:shd w:val="clear" w:color="auto" w:fill="FFFFFF"/>
            <w:tcMar>
              <w:top w:w="0" w:type="dxa"/>
              <w:left w:w="108" w:type="dxa"/>
              <w:bottom w:w="0" w:type="dxa"/>
              <w:right w:w="108" w:type="dxa"/>
            </w:tcMar>
            <w:hideMark/>
          </w:tcPr>
          <w:p w14:paraId="44934CC9" w14:textId="77777777" w:rsidR="001B2013" w:rsidRPr="00B6173C" w:rsidRDefault="001B2013" w:rsidP="00482CDD">
            <w:pPr>
              <w:pStyle w:val="Index1"/>
              <w:rPr>
                <w:lang w:val="en-US"/>
              </w:rPr>
            </w:pPr>
            <w:r w:rsidRPr="00B6173C">
              <w:rPr>
                <w:lang w:val="en-US"/>
              </w:rPr>
              <w:t>ORACLE WebLogic Application Server 8 o superior</w:t>
            </w:r>
          </w:p>
          <w:p w14:paraId="61F58DF7" w14:textId="77777777" w:rsidR="001B2013" w:rsidRPr="00B6173C" w:rsidRDefault="001B2013" w:rsidP="00482CDD">
            <w:pPr>
              <w:pStyle w:val="Index1"/>
              <w:rPr>
                <w:lang w:val="en-US"/>
              </w:rPr>
            </w:pPr>
            <w:r w:rsidRPr="00B6173C">
              <w:rPr>
                <w:lang w:val="en-US"/>
              </w:rPr>
              <w:t>ORACLE WebLogic Integration 8 o superior</w:t>
            </w:r>
          </w:p>
          <w:p w14:paraId="2454197E" w14:textId="77777777" w:rsidR="001B2013" w:rsidRPr="00B6173C" w:rsidRDefault="001B2013" w:rsidP="00482CDD">
            <w:pPr>
              <w:pStyle w:val="Index1"/>
              <w:rPr>
                <w:lang w:val="en-US"/>
              </w:rPr>
            </w:pPr>
            <w:r w:rsidRPr="00B6173C">
              <w:rPr>
                <w:lang w:val="en-US"/>
              </w:rPr>
              <w:t xml:space="preserve">ORACLE WebLogic </w:t>
            </w:r>
            <w:proofErr w:type="spellStart"/>
            <w:r w:rsidRPr="00B6173C">
              <w:rPr>
                <w:lang w:val="en-US"/>
              </w:rPr>
              <w:t>WorkShop</w:t>
            </w:r>
            <w:proofErr w:type="spellEnd"/>
            <w:r w:rsidRPr="00B6173C">
              <w:rPr>
                <w:lang w:val="en-US"/>
              </w:rPr>
              <w:t xml:space="preserve"> 8 o superior</w:t>
            </w:r>
          </w:p>
          <w:p w14:paraId="4962CBAB" w14:textId="77777777" w:rsidR="001B2013" w:rsidRPr="00B6173C" w:rsidRDefault="001B2013" w:rsidP="00482CDD">
            <w:pPr>
              <w:pStyle w:val="Index1"/>
              <w:rPr>
                <w:lang w:val="en-US"/>
              </w:rPr>
            </w:pPr>
            <w:r w:rsidRPr="00B6173C">
              <w:rPr>
                <w:lang w:val="en-US"/>
              </w:rPr>
              <w:t>ORACLE Service Bus 10g o superior</w:t>
            </w:r>
          </w:p>
          <w:p w14:paraId="6E2C313D" w14:textId="77777777" w:rsidR="001B2013" w:rsidRPr="00B6173C" w:rsidRDefault="001B2013" w:rsidP="00482CDD">
            <w:pPr>
              <w:pStyle w:val="Index1"/>
              <w:rPr>
                <w:lang w:val="en-US"/>
              </w:rPr>
            </w:pPr>
            <w:r w:rsidRPr="00B6173C">
              <w:rPr>
                <w:lang w:val="en-US"/>
              </w:rPr>
              <w:t>ORACLE Data Service 10g o superior</w:t>
            </w:r>
          </w:p>
          <w:p w14:paraId="3069F45C" w14:textId="77777777" w:rsidR="001B2013" w:rsidRPr="00B6173C" w:rsidRDefault="001B2013" w:rsidP="00482CDD">
            <w:pPr>
              <w:pStyle w:val="Index1"/>
              <w:rPr>
                <w:lang w:val="en-US"/>
              </w:rPr>
            </w:pPr>
            <w:r w:rsidRPr="00B6173C">
              <w:rPr>
                <w:lang w:val="en-US"/>
              </w:rPr>
              <w:t>ORACLE Service Registry 10g o superior</w:t>
            </w:r>
          </w:p>
          <w:p w14:paraId="6BD0495B" w14:textId="77777777" w:rsidR="001B2013" w:rsidRPr="00B6173C" w:rsidRDefault="001B2013" w:rsidP="00482CDD">
            <w:pPr>
              <w:pStyle w:val="Index1"/>
              <w:rPr>
                <w:lang w:val="en-US"/>
              </w:rPr>
            </w:pPr>
            <w:r w:rsidRPr="00B6173C">
              <w:rPr>
                <w:lang w:val="en-US"/>
              </w:rPr>
              <w:t>ORACLE Enterprise Repository 10g o superior</w:t>
            </w:r>
          </w:p>
          <w:p w14:paraId="309B2364" w14:textId="77777777" w:rsidR="001B2013" w:rsidRPr="00B6173C" w:rsidRDefault="001B2013" w:rsidP="00482CDD">
            <w:pPr>
              <w:pStyle w:val="Index1"/>
            </w:pPr>
            <w:r w:rsidRPr="00B6173C">
              <w:t>ORACLE BPM 10g o superior</w:t>
            </w:r>
          </w:p>
          <w:p w14:paraId="4AA98C91" w14:textId="77777777" w:rsidR="001B2013" w:rsidRPr="00B6173C" w:rsidRDefault="001B2013" w:rsidP="00482CDD">
            <w:pPr>
              <w:pStyle w:val="Index1"/>
            </w:pPr>
            <w:r w:rsidRPr="00B6173C">
              <w:t>ORACLE WebLogic Portal 10g o superior</w:t>
            </w:r>
          </w:p>
          <w:p w14:paraId="65827D53" w14:textId="77777777" w:rsidR="001B2013" w:rsidRPr="00B6173C" w:rsidRDefault="001B2013" w:rsidP="00482CDD">
            <w:pPr>
              <w:pStyle w:val="Index1"/>
            </w:pPr>
            <w:r w:rsidRPr="00B6173C">
              <w:t>ORACLE User Interaction 10g o superior</w:t>
            </w:r>
          </w:p>
          <w:p w14:paraId="5A0ED382" w14:textId="77777777" w:rsidR="001B2013" w:rsidRPr="00B6173C" w:rsidRDefault="001B2013" w:rsidP="00482CDD">
            <w:pPr>
              <w:pStyle w:val="Index1"/>
              <w:rPr>
                <w:lang w:val="en-US"/>
              </w:rPr>
            </w:pPr>
            <w:r w:rsidRPr="00B6173C">
              <w:rPr>
                <w:lang w:val="en-US"/>
              </w:rPr>
              <w:t xml:space="preserve">IBM </w:t>
            </w:r>
            <w:proofErr w:type="spellStart"/>
            <w:r w:rsidRPr="00B6173C">
              <w:rPr>
                <w:lang w:val="en-US"/>
              </w:rPr>
              <w:t>Websphere</w:t>
            </w:r>
            <w:proofErr w:type="spellEnd"/>
            <w:r w:rsidRPr="00B6173C">
              <w:rPr>
                <w:lang w:val="en-US"/>
              </w:rPr>
              <w:t xml:space="preserve"> Application Server 6 o superior</w:t>
            </w:r>
          </w:p>
          <w:p w14:paraId="05D513D2" w14:textId="77777777" w:rsidR="001B2013" w:rsidRPr="00B6173C" w:rsidRDefault="001B2013" w:rsidP="00482CDD">
            <w:pPr>
              <w:pStyle w:val="Index1"/>
            </w:pPr>
            <w:r w:rsidRPr="00B6173C">
              <w:t>IBM MQ Series 5 o superior</w:t>
            </w:r>
          </w:p>
        </w:tc>
      </w:tr>
      <w:tr w:rsidR="001A6F64" w:rsidRPr="00B6173C" w14:paraId="5CED9E3F" w14:textId="77777777" w:rsidTr="0065524D">
        <w:trPr>
          <w:trHeight w:val="20"/>
        </w:trPr>
        <w:tc>
          <w:tcPr>
            <w:tcW w:w="3828" w:type="dxa"/>
            <w:shd w:val="clear" w:color="auto" w:fill="FFFFFF"/>
            <w:tcMar>
              <w:top w:w="0" w:type="dxa"/>
              <w:left w:w="108" w:type="dxa"/>
              <w:bottom w:w="0" w:type="dxa"/>
              <w:right w:w="108" w:type="dxa"/>
            </w:tcMar>
            <w:vAlign w:val="center"/>
            <w:hideMark/>
          </w:tcPr>
          <w:p w14:paraId="1B072290"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Ambiente de Escritorio</w:t>
            </w:r>
          </w:p>
        </w:tc>
        <w:tc>
          <w:tcPr>
            <w:tcW w:w="5249" w:type="dxa"/>
            <w:shd w:val="clear" w:color="auto" w:fill="FFFFFF"/>
            <w:tcMar>
              <w:top w:w="0" w:type="dxa"/>
              <w:left w:w="108" w:type="dxa"/>
              <w:bottom w:w="0" w:type="dxa"/>
              <w:right w:w="108" w:type="dxa"/>
            </w:tcMar>
            <w:hideMark/>
          </w:tcPr>
          <w:p w14:paraId="7BC5C035" w14:textId="77777777" w:rsidR="001B2013" w:rsidRPr="00B6173C" w:rsidRDefault="001B2013" w:rsidP="00482CDD">
            <w:pPr>
              <w:pStyle w:val="Index1"/>
              <w:rPr>
                <w:lang w:val="en-US"/>
              </w:rPr>
            </w:pPr>
            <w:r w:rsidRPr="00B6173C">
              <w:rPr>
                <w:lang w:val="en-US"/>
              </w:rPr>
              <w:t>Delphi</w:t>
            </w:r>
          </w:p>
          <w:p w14:paraId="6C6B9F8C" w14:textId="77777777" w:rsidR="001B2013" w:rsidRPr="00B6173C" w:rsidRDefault="001B2013" w:rsidP="00482CDD">
            <w:pPr>
              <w:pStyle w:val="Index1"/>
              <w:rPr>
                <w:lang w:val="en-US"/>
              </w:rPr>
            </w:pPr>
            <w:r w:rsidRPr="00B6173C">
              <w:rPr>
                <w:lang w:val="en-US"/>
              </w:rPr>
              <w:t>Microsoft Visual Basic 6, Visual Basic 4</w:t>
            </w:r>
          </w:p>
          <w:p w14:paraId="77D4A615" w14:textId="77777777" w:rsidR="001B2013" w:rsidRPr="00B6173C" w:rsidRDefault="001B2013" w:rsidP="00482CDD">
            <w:pPr>
              <w:pStyle w:val="Index1"/>
              <w:rPr>
                <w:lang w:val="en-US"/>
              </w:rPr>
            </w:pPr>
            <w:r w:rsidRPr="00B6173C">
              <w:rPr>
                <w:lang w:val="en-US"/>
              </w:rPr>
              <w:t>Microsoft Office 2003 Professional o superior</w:t>
            </w:r>
          </w:p>
          <w:p w14:paraId="33F466F2" w14:textId="77777777" w:rsidR="001B2013" w:rsidRPr="00B6173C" w:rsidRDefault="001B2013" w:rsidP="00482CDD">
            <w:pPr>
              <w:pStyle w:val="Index1"/>
              <w:rPr>
                <w:lang w:val="en-US"/>
              </w:rPr>
            </w:pPr>
            <w:r w:rsidRPr="00B6173C">
              <w:rPr>
                <w:lang w:val="en-US"/>
              </w:rPr>
              <w:t>Team Foundation Studio</w:t>
            </w:r>
          </w:p>
          <w:p w14:paraId="421E1A5F" w14:textId="77777777" w:rsidR="001B2013" w:rsidRPr="00B6173C" w:rsidRDefault="001B2013" w:rsidP="00482CDD">
            <w:pPr>
              <w:pStyle w:val="Index1"/>
              <w:rPr>
                <w:lang w:val="en-US"/>
              </w:rPr>
            </w:pPr>
            <w:r w:rsidRPr="00B6173C">
              <w:rPr>
                <w:lang w:val="en-US"/>
              </w:rPr>
              <w:t>Microsoft Share Point</w:t>
            </w:r>
          </w:p>
          <w:p w14:paraId="17E67ACB" w14:textId="77777777" w:rsidR="001B2013" w:rsidRPr="00B6173C" w:rsidRDefault="001B2013" w:rsidP="00482CDD">
            <w:pPr>
              <w:pStyle w:val="Index1"/>
              <w:rPr>
                <w:lang w:val="en-US"/>
              </w:rPr>
            </w:pPr>
            <w:proofErr w:type="spellStart"/>
            <w:r w:rsidRPr="00B6173C">
              <w:rPr>
                <w:lang w:val="en-US"/>
              </w:rPr>
              <w:t>Eclipce</w:t>
            </w:r>
            <w:proofErr w:type="spellEnd"/>
          </w:p>
          <w:p w14:paraId="00016DC8" w14:textId="77777777" w:rsidR="001B2013" w:rsidRPr="00B6173C" w:rsidRDefault="001B2013" w:rsidP="00482CDD">
            <w:pPr>
              <w:pStyle w:val="Index1"/>
              <w:rPr>
                <w:lang w:val="en-US"/>
              </w:rPr>
            </w:pPr>
            <w:r w:rsidRPr="00B6173C">
              <w:rPr>
                <w:lang w:val="en-US"/>
              </w:rPr>
              <w:t xml:space="preserve">Microsoft </w:t>
            </w:r>
            <w:proofErr w:type="spellStart"/>
            <w:r w:rsidRPr="00B6173C">
              <w:rPr>
                <w:lang w:val="en-US"/>
              </w:rPr>
              <w:t>SQLDeveloper</w:t>
            </w:r>
            <w:proofErr w:type="spellEnd"/>
          </w:p>
          <w:p w14:paraId="51DD2F54" w14:textId="77777777" w:rsidR="001B2013" w:rsidRPr="00B6173C" w:rsidRDefault="001B2013" w:rsidP="00482CDD">
            <w:pPr>
              <w:pStyle w:val="Index1"/>
              <w:rPr>
                <w:lang w:val="en-US"/>
              </w:rPr>
            </w:pPr>
            <w:r w:rsidRPr="00B6173C">
              <w:rPr>
                <w:lang w:val="en-US"/>
              </w:rPr>
              <w:t>Toad</w:t>
            </w:r>
          </w:p>
          <w:p w14:paraId="2D6D80A9" w14:textId="77777777" w:rsidR="001B2013" w:rsidRPr="00B6173C" w:rsidRDefault="001B2013" w:rsidP="00482CDD">
            <w:pPr>
              <w:pStyle w:val="Index1"/>
              <w:rPr>
                <w:lang w:val="en-US"/>
              </w:rPr>
            </w:pPr>
            <w:r w:rsidRPr="00B6173C">
              <w:rPr>
                <w:lang w:val="en-US"/>
              </w:rPr>
              <w:t>NetBeans</w:t>
            </w:r>
          </w:p>
        </w:tc>
      </w:tr>
      <w:tr w:rsidR="001A6F64" w:rsidRPr="006A0A1A" w14:paraId="5B812043" w14:textId="77777777" w:rsidTr="0065524D">
        <w:trPr>
          <w:trHeight w:val="20"/>
        </w:trPr>
        <w:tc>
          <w:tcPr>
            <w:tcW w:w="3828" w:type="dxa"/>
            <w:shd w:val="clear" w:color="auto" w:fill="FFFFFF"/>
            <w:tcMar>
              <w:top w:w="0" w:type="dxa"/>
              <w:left w:w="108" w:type="dxa"/>
              <w:bottom w:w="0" w:type="dxa"/>
              <w:right w:w="108" w:type="dxa"/>
            </w:tcMar>
            <w:vAlign w:val="center"/>
            <w:hideMark/>
          </w:tcPr>
          <w:p w14:paraId="22DCC256"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UNIX</w:t>
            </w:r>
          </w:p>
        </w:tc>
        <w:tc>
          <w:tcPr>
            <w:tcW w:w="5249" w:type="dxa"/>
            <w:shd w:val="clear" w:color="auto" w:fill="FFFFFF"/>
            <w:tcMar>
              <w:top w:w="0" w:type="dxa"/>
              <w:left w:w="108" w:type="dxa"/>
              <w:bottom w:w="0" w:type="dxa"/>
              <w:right w:w="108" w:type="dxa"/>
            </w:tcMar>
            <w:hideMark/>
          </w:tcPr>
          <w:p w14:paraId="0A1822DB" w14:textId="77777777" w:rsidR="001B2013" w:rsidRPr="00B6173C" w:rsidRDefault="001B2013" w:rsidP="00482CDD">
            <w:pPr>
              <w:pStyle w:val="Index1"/>
            </w:pPr>
            <w:r w:rsidRPr="00B6173C">
              <w:t>Solaris 8 o superior</w:t>
            </w:r>
          </w:p>
          <w:p w14:paraId="5AFDD538" w14:textId="77777777" w:rsidR="001B2013" w:rsidRPr="00B6173C" w:rsidRDefault="001B2013" w:rsidP="00482CDD">
            <w:pPr>
              <w:pStyle w:val="Index1"/>
            </w:pPr>
            <w:r w:rsidRPr="00B6173C">
              <w:t>ORACLE Enterprise Linux</w:t>
            </w:r>
          </w:p>
          <w:p w14:paraId="56E99EE2" w14:textId="77777777" w:rsidR="001B2013" w:rsidRPr="00B6173C" w:rsidRDefault="001B2013" w:rsidP="00482CDD">
            <w:pPr>
              <w:pStyle w:val="Index1"/>
              <w:rPr>
                <w:lang w:val="fr-FR"/>
              </w:rPr>
            </w:pPr>
            <w:proofErr w:type="spellStart"/>
            <w:r w:rsidRPr="00B6173C">
              <w:rPr>
                <w:lang w:val="fr-FR"/>
              </w:rPr>
              <w:t>RedHat</w:t>
            </w:r>
            <w:proofErr w:type="spellEnd"/>
            <w:r w:rsidRPr="00B6173C">
              <w:rPr>
                <w:lang w:val="fr-FR"/>
              </w:rPr>
              <w:t xml:space="preserve"> Enterprise Linux para IBM</w:t>
            </w:r>
          </w:p>
        </w:tc>
      </w:tr>
      <w:tr w:rsidR="001A6F64" w:rsidRPr="006A0A1A" w14:paraId="44A9CE17" w14:textId="77777777" w:rsidTr="0065524D">
        <w:trPr>
          <w:trHeight w:val="20"/>
        </w:trPr>
        <w:tc>
          <w:tcPr>
            <w:tcW w:w="3828" w:type="dxa"/>
            <w:shd w:val="clear" w:color="auto" w:fill="FFFFFF"/>
            <w:tcMar>
              <w:top w:w="0" w:type="dxa"/>
              <w:left w:w="108" w:type="dxa"/>
              <w:bottom w:w="0" w:type="dxa"/>
              <w:right w:w="108" w:type="dxa"/>
            </w:tcMar>
            <w:vAlign w:val="center"/>
            <w:hideMark/>
          </w:tcPr>
          <w:p w14:paraId="03BF9438"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Seguridad Informática</w:t>
            </w:r>
          </w:p>
        </w:tc>
        <w:tc>
          <w:tcPr>
            <w:tcW w:w="5249" w:type="dxa"/>
            <w:shd w:val="clear" w:color="auto" w:fill="FFFFFF"/>
            <w:tcMar>
              <w:top w:w="0" w:type="dxa"/>
              <w:left w:w="108" w:type="dxa"/>
              <w:bottom w:w="0" w:type="dxa"/>
              <w:right w:w="108" w:type="dxa"/>
            </w:tcMar>
            <w:hideMark/>
          </w:tcPr>
          <w:p w14:paraId="67A5CEB4" w14:textId="77777777" w:rsidR="001B2013" w:rsidRPr="00B6173C" w:rsidRDefault="001B2013" w:rsidP="00482CDD">
            <w:pPr>
              <w:pStyle w:val="Index1"/>
            </w:pPr>
            <w:r w:rsidRPr="00B6173C">
              <w:t>Antivirus McAfee</w:t>
            </w:r>
          </w:p>
          <w:p w14:paraId="5EF7CF97" w14:textId="77777777" w:rsidR="001B2013" w:rsidRPr="00B6173C" w:rsidRDefault="001B2013" w:rsidP="00482CDD">
            <w:pPr>
              <w:pStyle w:val="Index1"/>
            </w:pPr>
            <w:r w:rsidRPr="00B6173C">
              <w:t>Administración de Certificados Digitales PKI</w:t>
            </w:r>
          </w:p>
          <w:p w14:paraId="63E3CBE4" w14:textId="77777777" w:rsidR="001B2013" w:rsidRPr="00B6173C" w:rsidRDefault="001B2013" w:rsidP="00482CDD">
            <w:pPr>
              <w:pStyle w:val="Index1"/>
              <w:rPr>
                <w:lang w:val="en-US"/>
              </w:rPr>
            </w:pPr>
            <w:r w:rsidRPr="00B6173C">
              <w:rPr>
                <w:lang w:val="en-US"/>
              </w:rPr>
              <w:t>ORACLE/SUN Identity Manager</w:t>
            </w:r>
          </w:p>
          <w:p w14:paraId="3511C338" w14:textId="77777777" w:rsidR="001B2013" w:rsidRPr="00B6173C" w:rsidRDefault="001B2013" w:rsidP="00482CDD">
            <w:pPr>
              <w:pStyle w:val="Index1"/>
              <w:rPr>
                <w:lang w:val="en-US"/>
              </w:rPr>
            </w:pPr>
            <w:r w:rsidRPr="00B6173C">
              <w:rPr>
                <w:lang w:val="en-US"/>
              </w:rPr>
              <w:t>ORACLE/SUN Open SSO</w:t>
            </w:r>
          </w:p>
          <w:p w14:paraId="057B0993" w14:textId="77777777" w:rsidR="001B2013" w:rsidRPr="00B6173C" w:rsidRDefault="001B2013" w:rsidP="00482CDD">
            <w:pPr>
              <w:pStyle w:val="Index1"/>
              <w:rPr>
                <w:lang w:val="en-US"/>
              </w:rPr>
            </w:pPr>
            <w:r w:rsidRPr="00B6173C">
              <w:rPr>
                <w:lang w:val="en-US"/>
              </w:rPr>
              <w:t>Microsoft Forefront</w:t>
            </w:r>
          </w:p>
          <w:p w14:paraId="5C2AF1CA" w14:textId="77777777" w:rsidR="001B2013" w:rsidRPr="00B6173C" w:rsidRDefault="001B2013" w:rsidP="00482CDD">
            <w:pPr>
              <w:pStyle w:val="Index1"/>
              <w:rPr>
                <w:lang w:val="en-US"/>
              </w:rPr>
            </w:pPr>
            <w:r w:rsidRPr="00B6173C">
              <w:rPr>
                <w:lang w:val="en-US"/>
              </w:rPr>
              <w:t>Open AM</w:t>
            </w:r>
          </w:p>
          <w:p w14:paraId="768AC4B8" w14:textId="77777777" w:rsidR="001B2013" w:rsidRPr="00B6173C" w:rsidRDefault="001B2013" w:rsidP="00482CDD">
            <w:pPr>
              <w:pStyle w:val="Index1"/>
              <w:rPr>
                <w:lang w:val="en-US"/>
              </w:rPr>
            </w:pPr>
            <w:r w:rsidRPr="00B6173C">
              <w:rPr>
                <w:lang w:val="en-US"/>
              </w:rPr>
              <w:t>MICROFOCUS NETIQ</w:t>
            </w:r>
          </w:p>
        </w:tc>
      </w:tr>
      <w:tr w:rsidR="001A6F64" w:rsidRPr="00B6173C" w14:paraId="456209EB" w14:textId="77777777" w:rsidTr="0065524D">
        <w:trPr>
          <w:trHeight w:val="20"/>
        </w:trPr>
        <w:tc>
          <w:tcPr>
            <w:tcW w:w="3828" w:type="dxa"/>
            <w:shd w:val="clear" w:color="auto" w:fill="FFFFFF"/>
            <w:tcMar>
              <w:top w:w="0" w:type="dxa"/>
              <w:left w:w="108" w:type="dxa"/>
              <w:bottom w:w="0" w:type="dxa"/>
              <w:right w:w="108" w:type="dxa"/>
            </w:tcMar>
            <w:vAlign w:val="center"/>
            <w:hideMark/>
          </w:tcPr>
          <w:p w14:paraId="41541CF3"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Mainframe</w:t>
            </w:r>
          </w:p>
        </w:tc>
        <w:tc>
          <w:tcPr>
            <w:tcW w:w="5249" w:type="dxa"/>
            <w:shd w:val="clear" w:color="auto" w:fill="FFFFFF"/>
            <w:tcMar>
              <w:top w:w="0" w:type="dxa"/>
              <w:left w:w="108" w:type="dxa"/>
              <w:bottom w:w="0" w:type="dxa"/>
              <w:right w:w="108" w:type="dxa"/>
            </w:tcMar>
            <w:hideMark/>
          </w:tcPr>
          <w:p w14:paraId="52E772E3" w14:textId="77777777" w:rsidR="001B2013" w:rsidRPr="00B6173C" w:rsidRDefault="001B2013" w:rsidP="00482CDD">
            <w:pPr>
              <w:pStyle w:val="Index1"/>
            </w:pPr>
            <w:r w:rsidRPr="00B6173C">
              <w:t>OS/390</w:t>
            </w:r>
          </w:p>
          <w:p w14:paraId="142F5BCA" w14:textId="77777777" w:rsidR="001B2013" w:rsidRPr="00B6173C" w:rsidRDefault="001B2013" w:rsidP="00482CDD">
            <w:pPr>
              <w:pStyle w:val="Index1"/>
            </w:pPr>
            <w:r w:rsidRPr="00B6173C">
              <w:t>COBOL</w:t>
            </w:r>
          </w:p>
          <w:p w14:paraId="77E10861" w14:textId="77777777" w:rsidR="001B2013" w:rsidRPr="00B6173C" w:rsidRDefault="001B2013" w:rsidP="00482CDD">
            <w:pPr>
              <w:pStyle w:val="Index1"/>
            </w:pPr>
            <w:r w:rsidRPr="00B6173C">
              <w:t>IBM CICS</w:t>
            </w:r>
          </w:p>
          <w:p w14:paraId="379D9FD5" w14:textId="77777777" w:rsidR="001B2013" w:rsidRDefault="001B2013" w:rsidP="00482CDD">
            <w:pPr>
              <w:pStyle w:val="Index1"/>
            </w:pPr>
            <w:r w:rsidRPr="00B6173C">
              <w:t>IBM DB2 OS/390</w:t>
            </w:r>
          </w:p>
          <w:p w14:paraId="0F0B73B1" w14:textId="5C78E53D" w:rsidR="003A3D1A" w:rsidRPr="003A3D1A" w:rsidRDefault="003A3D1A" w:rsidP="00482CDD">
            <w:pPr>
              <w:pStyle w:val="Index1"/>
            </w:pPr>
            <w:r>
              <w:t>TIVOLI</w:t>
            </w:r>
          </w:p>
        </w:tc>
      </w:tr>
      <w:tr w:rsidR="001A6F64" w:rsidRPr="00B6173C" w14:paraId="4C15F039" w14:textId="77777777" w:rsidTr="0065524D">
        <w:trPr>
          <w:trHeight w:val="20"/>
        </w:trPr>
        <w:tc>
          <w:tcPr>
            <w:tcW w:w="3828" w:type="dxa"/>
            <w:shd w:val="clear" w:color="auto" w:fill="FFFFFF"/>
            <w:tcMar>
              <w:top w:w="0" w:type="dxa"/>
              <w:left w:w="108" w:type="dxa"/>
              <w:bottom w:w="0" w:type="dxa"/>
              <w:right w:w="108" w:type="dxa"/>
            </w:tcMar>
            <w:vAlign w:val="center"/>
            <w:hideMark/>
          </w:tcPr>
          <w:p w14:paraId="5D235430"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ETM</w:t>
            </w:r>
          </w:p>
        </w:tc>
        <w:tc>
          <w:tcPr>
            <w:tcW w:w="5249" w:type="dxa"/>
            <w:shd w:val="clear" w:color="auto" w:fill="FFFFFF"/>
            <w:tcMar>
              <w:top w:w="0" w:type="dxa"/>
              <w:left w:w="108" w:type="dxa"/>
              <w:bottom w:w="0" w:type="dxa"/>
              <w:right w:w="108" w:type="dxa"/>
            </w:tcMar>
            <w:hideMark/>
          </w:tcPr>
          <w:p w14:paraId="2F618AC8"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ORACLE ETM</w:t>
            </w:r>
          </w:p>
        </w:tc>
      </w:tr>
      <w:tr w:rsidR="001A6F64" w:rsidRPr="006A0A1A" w14:paraId="51301AD9" w14:textId="77777777" w:rsidTr="0065524D">
        <w:trPr>
          <w:trHeight w:val="20"/>
        </w:trPr>
        <w:tc>
          <w:tcPr>
            <w:tcW w:w="3828" w:type="dxa"/>
            <w:shd w:val="clear" w:color="auto" w:fill="FFFFFF"/>
            <w:tcMar>
              <w:top w:w="0" w:type="dxa"/>
              <w:left w:w="108" w:type="dxa"/>
              <w:bottom w:w="0" w:type="dxa"/>
              <w:right w:w="108" w:type="dxa"/>
            </w:tcMar>
            <w:vAlign w:val="center"/>
            <w:hideMark/>
          </w:tcPr>
          <w:p w14:paraId="00ADA52F"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CRM</w:t>
            </w:r>
          </w:p>
        </w:tc>
        <w:tc>
          <w:tcPr>
            <w:tcW w:w="5249" w:type="dxa"/>
            <w:shd w:val="clear" w:color="auto" w:fill="FFFFFF"/>
            <w:tcMar>
              <w:top w:w="0" w:type="dxa"/>
              <w:left w:w="108" w:type="dxa"/>
              <w:bottom w:w="0" w:type="dxa"/>
              <w:right w:w="108" w:type="dxa"/>
            </w:tcMar>
            <w:hideMark/>
          </w:tcPr>
          <w:p w14:paraId="20A6B3D3" w14:textId="77777777" w:rsidR="001B2013" w:rsidRPr="00B6173C" w:rsidRDefault="001B2013" w:rsidP="00482CDD">
            <w:pPr>
              <w:pStyle w:val="Index1"/>
              <w:rPr>
                <w:lang w:val="en-US"/>
              </w:rPr>
            </w:pPr>
            <w:r w:rsidRPr="00B6173C">
              <w:rPr>
                <w:lang w:val="en-US"/>
              </w:rPr>
              <w:t>ORACLE Siebel Public Sector</w:t>
            </w:r>
          </w:p>
          <w:p w14:paraId="364D5E86" w14:textId="77777777" w:rsidR="001B2013" w:rsidRPr="00B6173C" w:rsidRDefault="001B2013" w:rsidP="00482CDD">
            <w:pPr>
              <w:pStyle w:val="Index1"/>
              <w:rPr>
                <w:lang w:val="en-US"/>
              </w:rPr>
            </w:pPr>
            <w:r w:rsidRPr="00B6173C">
              <w:rPr>
                <w:lang w:val="en-US"/>
              </w:rPr>
              <w:t>ORACLE Siebel Analytics</w:t>
            </w:r>
          </w:p>
        </w:tc>
      </w:tr>
      <w:tr w:rsidR="001A6F64" w:rsidRPr="00B6173C" w14:paraId="7A6780DB" w14:textId="77777777" w:rsidTr="0065524D">
        <w:trPr>
          <w:trHeight w:val="20"/>
        </w:trPr>
        <w:tc>
          <w:tcPr>
            <w:tcW w:w="3828" w:type="dxa"/>
            <w:shd w:val="clear" w:color="auto" w:fill="FFFFFF"/>
            <w:tcMar>
              <w:top w:w="0" w:type="dxa"/>
              <w:left w:w="108" w:type="dxa"/>
              <w:bottom w:w="0" w:type="dxa"/>
              <w:right w:w="108" w:type="dxa"/>
            </w:tcMar>
            <w:vAlign w:val="center"/>
            <w:hideMark/>
          </w:tcPr>
          <w:p w14:paraId="3D82E906"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Gestión de Contenido</w:t>
            </w:r>
          </w:p>
        </w:tc>
        <w:tc>
          <w:tcPr>
            <w:tcW w:w="5249" w:type="dxa"/>
            <w:shd w:val="clear" w:color="auto" w:fill="FFFFFF"/>
            <w:tcMar>
              <w:top w:w="0" w:type="dxa"/>
              <w:left w:w="108" w:type="dxa"/>
              <w:bottom w:w="0" w:type="dxa"/>
              <w:right w:w="108" w:type="dxa"/>
            </w:tcMar>
            <w:hideMark/>
          </w:tcPr>
          <w:p w14:paraId="62325E20" w14:textId="77777777" w:rsidR="001B2013" w:rsidRPr="00B6173C" w:rsidRDefault="001B2013" w:rsidP="00482CDD">
            <w:pPr>
              <w:pStyle w:val="Index1"/>
            </w:pPr>
            <w:r w:rsidRPr="00B6173C">
              <w:t>EMC2 Documentum</w:t>
            </w:r>
          </w:p>
          <w:p w14:paraId="4151CE63" w14:textId="77777777" w:rsidR="001B2013" w:rsidRPr="00B6173C" w:rsidRDefault="001B2013" w:rsidP="00482CDD">
            <w:pPr>
              <w:pStyle w:val="Index1"/>
            </w:pPr>
            <w:r w:rsidRPr="00B6173C">
              <w:t>Microsoft SharePoint</w:t>
            </w:r>
          </w:p>
        </w:tc>
      </w:tr>
      <w:tr w:rsidR="001A6F64" w:rsidRPr="006A0A1A" w14:paraId="31D91B51" w14:textId="77777777" w:rsidTr="00670D78">
        <w:trPr>
          <w:trHeight w:val="20"/>
        </w:trPr>
        <w:tc>
          <w:tcPr>
            <w:tcW w:w="3828" w:type="dxa"/>
            <w:shd w:val="clear" w:color="auto" w:fill="FFFFFF" w:themeFill="background1"/>
            <w:tcMar>
              <w:top w:w="0" w:type="dxa"/>
              <w:left w:w="108" w:type="dxa"/>
              <w:bottom w:w="0" w:type="dxa"/>
              <w:right w:w="108" w:type="dxa"/>
            </w:tcMar>
            <w:vAlign w:val="center"/>
            <w:hideMark/>
          </w:tcPr>
          <w:p w14:paraId="6FC74A0A" w14:textId="77777777" w:rsidR="001B2013" w:rsidRPr="00670D78" w:rsidRDefault="001B2013" w:rsidP="00D54609">
            <w:pPr>
              <w:spacing w:line="276" w:lineRule="auto"/>
              <w:ind w:left="284"/>
              <w:jc w:val="center"/>
              <w:rPr>
                <w:rFonts w:ascii="Arial" w:hAnsi="Arial" w:cs="Arial"/>
                <w:b/>
                <w:bCs/>
                <w:sz w:val="20"/>
                <w:szCs w:val="20"/>
              </w:rPr>
            </w:pPr>
            <w:r w:rsidRPr="00670D78">
              <w:rPr>
                <w:rFonts w:ascii="Arial" w:hAnsi="Arial" w:cs="Arial"/>
                <w:b/>
                <w:bCs/>
                <w:sz w:val="20"/>
                <w:szCs w:val="20"/>
              </w:rPr>
              <w:t>Software Libre</w:t>
            </w:r>
          </w:p>
        </w:tc>
        <w:tc>
          <w:tcPr>
            <w:tcW w:w="5249" w:type="dxa"/>
            <w:shd w:val="clear" w:color="auto" w:fill="FFFFFF" w:themeFill="background1"/>
            <w:tcMar>
              <w:top w:w="0" w:type="dxa"/>
              <w:left w:w="108" w:type="dxa"/>
              <w:bottom w:w="0" w:type="dxa"/>
              <w:right w:w="108" w:type="dxa"/>
            </w:tcMar>
            <w:hideMark/>
          </w:tcPr>
          <w:p w14:paraId="4B7064D5" w14:textId="79DDB74D" w:rsidR="001B2013" w:rsidRPr="00670D78" w:rsidRDefault="001B2013" w:rsidP="0065524D">
            <w:pPr>
              <w:spacing w:line="276" w:lineRule="auto"/>
              <w:ind w:left="284"/>
              <w:jc w:val="both"/>
              <w:rPr>
                <w:rFonts w:ascii="Arial" w:hAnsi="Arial" w:cs="Arial"/>
                <w:sz w:val="20"/>
                <w:szCs w:val="20"/>
                <w:lang w:val="en-US"/>
              </w:rPr>
            </w:pPr>
            <w:r w:rsidRPr="00670D78">
              <w:rPr>
                <w:rFonts w:ascii="Arial" w:hAnsi="Arial" w:cs="Arial"/>
                <w:sz w:val="20"/>
                <w:szCs w:val="20"/>
                <w:lang w:val="en-US"/>
              </w:rPr>
              <w:t xml:space="preserve">Open Office, Perl, PHP, Python, MySQL, Postgres, Apache, Glassfish, Ruby, entre </w:t>
            </w:r>
            <w:proofErr w:type="spellStart"/>
            <w:r w:rsidRPr="00670D78">
              <w:rPr>
                <w:rFonts w:ascii="Arial" w:hAnsi="Arial" w:cs="Arial"/>
                <w:sz w:val="20"/>
                <w:szCs w:val="20"/>
                <w:lang w:val="en-US"/>
              </w:rPr>
              <w:t>otros</w:t>
            </w:r>
            <w:proofErr w:type="spellEnd"/>
            <w:r w:rsidR="00D54609" w:rsidRPr="00670D78">
              <w:rPr>
                <w:rFonts w:ascii="Arial" w:hAnsi="Arial" w:cs="Arial"/>
                <w:sz w:val="20"/>
                <w:szCs w:val="20"/>
                <w:lang w:val="en-US"/>
              </w:rPr>
              <w:t>.</w:t>
            </w:r>
          </w:p>
        </w:tc>
      </w:tr>
      <w:tr w:rsidR="001A6F64" w:rsidRPr="00B6173C" w14:paraId="309F3F73" w14:textId="77777777" w:rsidTr="00670D78">
        <w:trPr>
          <w:trHeight w:val="20"/>
        </w:trPr>
        <w:tc>
          <w:tcPr>
            <w:tcW w:w="3828" w:type="dxa"/>
            <w:shd w:val="clear" w:color="auto" w:fill="FFFFFF" w:themeFill="background1"/>
            <w:tcMar>
              <w:top w:w="0" w:type="dxa"/>
              <w:left w:w="108" w:type="dxa"/>
              <w:bottom w:w="0" w:type="dxa"/>
              <w:right w:w="108" w:type="dxa"/>
            </w:tcMar>
            <w:vAlign w:val="center"/>
          </w:tcPr>
          <w:p w14:paraId="70F9C764" w14:textId="77777777" w:rsidR="001B2013" w:rsidRPr="00670D78" w:rsidRDefault="001B2013" w:rsidP="00D54609">
            <w:pPr>
              <w:spacing w:line="276" w:lineRule="auto"/>
              <w:ind w:left="284"/>
              <w:jc w:val="center"/>
              <w:rPr>
                <w:rFonts w:ascii="Arial" w:hAnsi="Arial" w:cs="Arial"/>
                <w:b/>
                <w:bCs/>
                <w:sz w:val="20"/>
                <w:szCs w:val="20"/>
              </w:rPr>
            </w:pPr>
            <w:r w:rsidRPr="00670D78">
              <w:rPr>
                <w:rFonts w:ascii="Arial" w:hAnsi="Arial" w:cs="Arial"/>
                <w:b/>
                <w:bCs/>
                <w:sz w:val="20"/>
                <w:szCs w:val="20"/>
              </w:rPr>
              <w:t>Herramientas de Servicio</w:t>
            </w:r>
          </w:p>
        </w:tc>
        <w:tc>
          <w:tcPr>
            <w:tcW w:w="5249" w:type="dxa"/>
            <w:shd w:val="clear" w:color="auto" w:fill="FFFFFF" w:themeFill="background1"/>
            <w:tcMar>
              <w:top w:w="0" w:type="dxa"/>
              <w:left w:w="108" w:type="dxa"/>
              <w:bottom w:w="0" w:type="dxa"/>
              <w:right w:w="108" w:type="dxa"/>
            </w:tcMar>
          </w:tcPr>
          <w:p w14:paraId="396346C8" w14:textId="77777777" w:rsidR="001B2013" w:rsidRPr="00670D78" w:rsidRDefault="001B2013" w:rsidP="0065524D">
            <w:pPr>
              <w:spacing w:line="276" w:lineRule="auto"/>
              <w:ind w:left="284"/>
              <w:jc w:val="both"/>
              <w:rPr>
                <w:rFonts w:ascii="Arial" w:hAnsi="Arial" w:cs="Arial"/>
                <w:sz w:val="20"/>
                <w:szCs w:val="20"/>
                <w:lang w:val="en-US"/>
              </w:rPr>
            </w:pPr>
            <w:r w:rsidRPr="00670D78">
              <w:rPr>
                <w:rFonts w:ascii="Arial" w:hAnsi="Arial" w:cs="Arial"/>
                <w:sz w:val="20"/>
                <w:szCs w:val="20"/>
                <w:lang w:val="en-US"/>
              </w:rPr>
              <w:t>Remedy</w:t>
            </w:r>
          </w:p>
        </w:tc>
      </w:tr>
      <w:tr w:rsidR="001A6F64" w:rsidRPr="00B6173C" w14:paraId="222D533E" w14:textId="77777777" w:rsidTr="0065524D">
        <w:trPr>
          <w:trHeight w:val="20"/>
        </w:trPr>
        <w:tc>
          <w:tcPr>
            <w:tcW w:w="3828" w:type="dxa"/>
            <w:shd w:val="clear" w:color="auto" w:fill="FFFFFF"/>
            <w:tcMar>
              <w:top w:w="0" w:type="dxa"/>
              <w:left w:w="108" w:type="dxa"/>
              <w:bottom w:w="0" w:type="dxa"/>
              <w:right w:w="108" w:type="dxa"/>
            </w:tcMar>
          </w:tcPr>
          <w:p w14:paraId="6851DB9E" w14:textId="77777777" w:rsidR="001B2013" w:rsidRPr="00D54609" w:rsidRDefault="001B2013" w:rsidP="00D54609">
            <w:pPr>
              <w:spacing w:line="276" w:lineRule="auto"/>
              <w:ind w:left="284"/>
              <w:jc w:val="center"/>
              <w:rPr>
                <w:rFonts w:ascii="Arial" w:hAnsi="Arial" w:cs="Arial"/>
                <w:b/>
                <w:bCs/>
                <w:sz w:val="20"/>
                <w:szCs w:val="20"/>
              </w:rPr>
            </w:pPr>
            <w:r w:rsidRPr="00D54609">
              <w:rPr>
                <w:rFonts w:ascii="Arial" w:hAnsi="Arial" w:cs="Arial"/>
                <w:b/>
                <w:bCs/>
                <w:sz w:val="20"/>
                <w:szCs w:val="20"/>
              </w:rPr>
              <w:t>Oracle PeopleSoft</w:t>
            </w:r>
          </w:p>
        </w:tc>
        <w:tc>
          <w:tcPr>
            <w:tcW w:w="5249" w:type="dxa"/>
            <w:shd w:val="clear" w:color="auto" w:fill="FFFFFF"/>
            <w:tcMar>
              <w:top w:w="0" w:type="dxa"/>
              <w:left w:w="108" w:type="dxa"/>
              <w:bottom w:w="0" w:type="dxa"/>
              <w:right w:w="108" w:type="dxa"/>
            </w:tcMar>
          </w:tcPr>
          <w:p w14:paraId="2763291F" w14:textId="77777777" w:rsidR="001B2013" w:rsidRPr="00B6173C" w:rsidRDefault="001B2013" w:rsidP="0065524D">
            <w:pPr>
              <w:spacing w:line="276" w:lineRule="auto"/>
              <w:ind w:left="284"/>
              <w:jc w:val="both"/>
              <w:rPr>
                <w:rFonts w:ascii="Arial" w:hAnsi="Arial" w:cs="Arial"/>
                <w:sz w:val="20"/>
                <w:szCs w:val="20"/>
              </w:rPr>
            </w:pPr>
            <w:r w:rsidRPr="00B6173C">
              <w:rPr>
                <w:rFonts w:ascii="Arial" w:hAnsi="Arial" w:cs="Arial"/>
                <w:sz w:val="20"/>
                <w:szCs w:val="20"/>
              </w:rPr>
              <w:t>Configuración PeopleSoft en procesos y módulos tanto Administrativos como Financieros, PeopleTools, AppEngine, SQR, nVision, Sysadmin, ETL, Configuración de Pasarela.</w:t>
            </w:r>
          </w:p>
        </w:tc>
      </w:tr>
    </w:tbl>
    <w:p w14:paraId="6F2F8D0E" w14:textId="77777777" w:rsidR="000B2E26" w:rsidRDefault="000B2E26" w:rsidP="001B2013">
      <w:pPr>
        <w:spacing w:line="276" w:lineRule="auto"/>
        <w:ind w:left="284"/>
        <w:jc w:val="both"/>
        <w:rPr>
          <w:rFonts w:ascii="Arial" w:hAnsi="Arial" w:cs="Arial"/>
          <w:sz w:val="20"/>
          <w:szCs w:val="20"/>
        </w:rPr>
      </w:pPr>
    </w:p>
    <w:p w14:paraId="4725D1CA" w14:textId="6A1888D5" w:rsidR="001B2013" w:rsidRPr="00B6173C" w:rsidRDefault="00D54609" w:rsidP="00D54609">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1B2013" w:rsidRPr="00894EEC">
        <w:rPr>
          <w:rFonts w:ascii="Arial" w:hAnsi="Arial" w:cs="Arial"/>
          <w:b/>
          <w:bCs/>
          <w:sz w:val="20"/>
          <w:szCs w:val="20"/>
        </w:rPr>
        <w:t>INSTITUTO</w:t>
      </w:r>
      <w:r w:rsidR="001B2013" w:rsidRPr="00B6173C">
        <w:rPr>
          <w:rFonts w:ascii="Arial" w:hAnsi="Arial" w:cs="Arial"/>
          <w:sz w:val="20"/>
          <w:szCs w:val="20"/>
        </w:rPr>
        <w:t xml:space="preserve"> podrá actualizar las especificaciones de infraestructura, de software y hardware que mantienen el </w:t>
      </w:r>
      <w:r w:rsidR="00973131" w:rsidRPr="00697F6C">
        <w:rPr>
          <w:rFonts w:ascii="Arial" w:hAnsi="Arial" w:cs="Arial"/>
          <w:b/>
          <w:bCs/>
          <w:sz w:val="20"/>
          <w:szCs w:val="20"/>
        </w:rPr>
        <w:t>“</w:t>
      </w:r>
      <w:r w:rsidR="001B2013" w:rsidRPr="00697F6C">
        <w:rPr>
          <w:rFonts w:ascii="Arial" w:hAnsi="Arial" w:cs="Arial"/>
          <w:b/>
          <w:bCs/>
          <w:sz w:val="20"/>
          <w:szCs w:val="20"/>
        </w:rPr>
        <w:t>Servicio de Desarrollo de Software en el Instituto Mexicano del Seguro Social (Centro de Desarrollo</w:t>
      </w:r>
      <w:r w:rsidRPr="00697F6C">
        <w:rPr>
          <w:rFonts w:ascii="Arial" w:hAnsi="Arial" w:cs="Arial"/>
          <w:b/>
          <w:bCs/>
          <w:sz w:val="20"/>
          <w:szCs w:val="20"/>
        </w:rPr>
        <w:t>)”</w:t>
      </w:r>
      <w:r w:rsidR="001B2013" w:rsidRPr="00B6173C">
        <w:rPr>
          <w:rFonts w:ascii="Arial" w:hAnsi="Arial" w:cs="Arial"/>
          <w:sz w:val="20"/>
          <w:szCs w:val="20"/>
        </w:rPr>
        <w:t xml:space="preserve">, con el objetivo de proteger a la Institución de la obsolescencia y mantener la </w:t>
      </w:r>
      <w:r w:rsidR="001B2013" w:rsidRPr="000B2E26">
        <w:rPr>
          <w:rFonts w:ascii="Arial" w:hAnsi="Arial" w:cs="Arial"/>
          <w:sz w:val="20"/>
          <w:szCs w:val="20"/>
        </w:rPr>
        <w:t xml:space="preserve">actualización tecnológica para el servicio contratado. Por lo tanto, el </w:t>
      </w:r>
      <w:r w:rsidR="00613E14">
        <w:rPr>
          <w:rFonts w:ascii="Arial" w:eastAsia="Montserrat" w:hAnsi="Arial" w:cs="Arial"/>
          <w:b/>
          <w:bCs/>
          <w:sz w:val="20"/>
          <w:szCs w:val="20"/>
        </w:rPr>
        <w:t xml:space="preserve">PROVEEDOR </w:t>
      </w:r>
      <w:r w:rsidR="001B2013" w:rsidRPr="000B2E26">
        <w:rPr>
          <w:rFonts w:ascii="Arial" w:hAnsi="Arial" w:cs="Arial"/>
          <w:sz w:val="20"/>
          <w:szCs w:val="20"/>
        </w:rPr>
        <w:t xml:space="preserve">conoce y acepta que el </w:t>
      </w:r>
      <w:r w:rsidR="001B2013" w:rsidRPr="00894EEC">
        <w:rPr>
          <w:rFonts w:ascii="Arial" w:hAnsi="Arial" w:cs="Arial"/>
          <w:b/>
          <w:bCs/>
          <w:sz w:val="20"/>
          <w:szCs w:val="20"/>
        </w:rPr>
        <w:t>INSTITUTO</w:t>
      </w:r>
      <w:r w:rsidR="001B2013" w:rsidRPr="000B2E26">
        <w:rPr>
          <w:rFonts w:ascii="Arial" w:hAnsi="Arial" w:cs="Arial"/>
          <w:sz w:val="20"/>
          <w:szCs w:val="20"/>
        </w:rPr>
        <w:t xml:space="preserve"> está en continua evolución tecnológica, y que éste deberá notificar con diez días hábiles de anticipación, a través de oficio del Administrador del Contrato, para que se tomen</w:t>
      </w:r>
      <w:r w:rsidR="001B2013" w:rsidRPr="00B6173C">
        <w:rPr>
          <w:rFonts w:ascii="Arial" w:hAnsi="Arial" w:cs="Arial"/>
          <w:sz w:val="20"/>
          <w:szCs w:val="20"/>
        </w:rPr>
        <w:t xml:space="preserve"> las medidas necesarias y se realicen las adecuaciones pertinentes, garantizando la continuidad en la operación del servicio, actualizando la documentación correspondiente (Manuales, diagramas, </w:t>
      </w:r>
      <w:r>
        <w:rPr>
          <w:rFonts w:ascii="Arial" w:hAnsi="Arial" w:cs="Arial"/>
          <w:sz w:val="20"/>
          <w:szCs w:val="20"/>
        </w:rPr>
        <w:t>entre otros</w:t>
      </w:r>
      <w:r w:rsidR="001B2013" w:rsidRPr="00B6173C">
        <w:rPr>
          <w:rFonts w:ascii="Arial" w:hAnsi="Arial" w:cs="Arial"/>
          <w:sz w:val="20"/>
          <w:szCs w:val="20"/>
        </w:rPr>
        <w:t xml:space="preserve">). Bajo demanda del </w:t>
      </w:r>
      <w:r w:rsidR="001B2013" w:rsidRPr="00697F6C">
        <w:rPr>
          <w:rFonts w:ascii="Arial" w:hAnsi="Arial" w:cs="Arial"/>
          <w:b/>
          <w:bCs/>
          <w:sz w:val="20"/>
          <w:szCs w:val="20"/>
        </w:rPr>
        <w:t>INSTITUTO</w:t>
      </w:r>
      <w:r w:rsidR="001B2013" w:rsidRPr="00B6173C">
        <w:rPr>
          <w:rFonts w:ascii="Arial" w:hAnsi="Arial" w:cs="Arial"/>
          <w:sz w:val="20"/>
          <w:szCs w:val="20"/>
        </w:rPr>
        <w:t xml:space="preserve">, se proveerán servicios para la mejora continua y el acceso a las nuevas características de los servicios que proporcionan al </w:t>
      </w:r>
      <w:r w:rsidR="001B2013" w:rsidRPr="00894EEC">
        <w:rPr>
          <w:rFonts w:ascii="Arial" w:hAnsi="Arial" w:cs="Arial"/>
          <w:b/>
          <w:bCs/>
          <w:sz w:val="20"/>
          <w:szCs w:val="20"/>
        </w:rPr>
        <w:t>INSTITUTO</w:t>
      </w:r>
      <w:r w:rsidR="001B2013" w:rsidRPr="000B2E26">
        <w:rPr>
          <w:rFonts w:ascii="Arial" w:hAnsi="Arial" w:cs="Arial"/>
          <w:sz w:val="20"/>
          <w:szCs w:val="20"/>
        </w:rPr>
        <w:t xml:space="preserve"> a través de la actualización tecnológica de la plataforma informática utilizada para prestar sus servicios, lo que le permita al </w:t>
      </w:r>
      <w:r w:rsidR="001B2013" w:rsidRPr="00894EEC">
        <w:rPr>
          <w:rFonts w:ascii="Arial" w:hAnsi="Arial" w:cs="Arial"/>
          <w:b/>
          <w:bCs/>
          <w:sz w:val="20"/>
          <w:szCs w:val="20"/>
        </w:rPr>
        <w:t>INSTITUTO</w:t>
      </w:r>
      <w:r w:rsidR="001B2013" w:rsidRPr="000B2E26">
        <w:rPr>
          <w:rFonts w:ascii="Arial" w:hAnsi="Arial" w:cs="Arial"/>
          <w:sz w:val="20"/>
          <w:szCs w:val="20"/>
        </w:rPr>
        <w:t xml:space="preserve"> utilizar los servicios del </w:t>
      </w:r>
      <w:r w:rsidR="00613E14">
        <w:rPr>
          <w:rFonts w:ascii="Arial" w:eastAsia="Montserrat" w:hAnsi="Arial" w:cs="Arial"/>
          <w:b/>
          <w:bCs/>
          <w:sz w:val="20"/>
          <w:szCs w:val="20"/>
        </w:rPr>
        <w:t xml:space="preserve">PROVEEDOR </w:t>
      </w:r>
      <w:r w:rsidR="001B2013" w:rsidRPr="000B2E26">
        <w:rPr>
          <w:rFonts w:ascii="Arial" w:hAnsi="Arial" w:cs="Arial"/>
          <w:sz w:val="20"/>
          <w:szCs w:val="20"/>
        </w:rPr>
        <w:t xml:space="preserve">en permanente apego al numeral “15. Niveles de servicio acordados que deberán de cumplirse” de este anexo Técnico. Una vez presentada la propuesta de actualización tecnológica, el </w:t>
      </w:r>
      <w:r w:rsidR="001B2013" w:rsidRPr="00894EEC">
        <w:rPr>
          <w:rFonts w:ascii="Arial" w:hAnsi="Arial" w:cs="Arial"/>
          <w:b/>
          <w:bCs/>
          <w:sz w:val="20"/>
          <w:szCs w:val="20"/>
        </w:rPr>
        <w:t>INSTITUTO</w:t>
      </w:r>
      <w:r w:rsidR="001B2013" w:rsidRPr="000B2E26">
        <w:rPr>
          <w:rFonts w:ascii="Arial" w:hAnsi="Arial" w:cs="Arial"/>
          <w:sz w:val="20"/>
          <w:szCs w:val="20"/>
        </w:rPr>
        <w:t xml:space="preserve"> evaluará la conveniencia o beneficio para los ambientes del </w:t>
      </w:r>
      <w:r w:rsidR="001B2013" w:rsidRPr="00894EEC">
        <w:rPr>
          <w:rFonts w:ascii="Arial" w:hAnsi="Arial" w:cs="Arial"/>
          <w:b/>
          <w:bCs/>
          <w:sz w:val="20"/>
          <w:szCs w:val="20"/>
        </w:rPr>
        <w:t>INSTITUTO</w:t>
      </w:r>
      <w:r w:rsidR="001B2013" w:rsidRPr="000B2E26">
        <w:rPr>
          <w:rFonts w:ascii="Arial" w:hAnsi="Arial" w:cs="Arial"/>
          <w:sz w:val="20"/>
          <w:szCs w:val="20"/>
        </w:rPr>
        <w:t xml:space="preserve"> de la utilización de</w:t>
      </w:r>
      <w:r w:rsidR="001B2013" w:rsidRPr="00B6173C">
        <w:rPr>
          <w:rFonts w:ascii="Arial" w:hAnsi="Arial" w:cs="Arial"/>
          <w:sz w:val="20"/>
          <w:szCs w:val="20"/>
        </w:rPr>
        <w:t xml:space="preserve"> dichas actualizaciones o mejoras y determinará la conveniencia, el momento oportuno y el responsable para realizar la actualización.</w:t>
      </w:r>
    </w:p>
    <w:p w14:paraId="10EE1BE3" w14:textId="77777777" w:rsidR="001B2013" w:rsidRPr="00B6173C" w:rsidRDefault="001B2013" w:rsidP="001B2013">
      <w:pPr>
        <w:spacing w:line="276" w:lineRule="auto"/>
        <w:ind w:left="284"/>
        <w:jc w:val="both"/>
        <w:rPr>
          <w:rFonts w:ascii="Arial" w:hAnsi="Arial" w:cs="Arial"/>
          <w:sz w:val="20"/>
          <w:szCs w:val="20"/>
        </w:rPr>
      </w:pPr>
    </w:p>
    <w:p w14:paraId="19B07D5A" w14:textId="7407644E" w:rsidR="001B2013" w:rsidRPr="00B6173C" w:rsidRDefault="001B2013" w:rsidP="00D54609">
      <w:pPr>
        <w:spacing w:line="276" w:lineRule="auto"/>
        <w:jc w:val="both"/>
        <w:rPr>
          <w:rFonts w:ascii="Arial" w:hAnsi="Arial" w:cs="Arial"/>
          <w:sz w:val="20"/>
          <w:szCs w:val="20"/>
        </w:rPr>
      </w:pPr>
      <w:r w:rsidRPr="00B6173C">
        <w:rPr>
          <w:rFonts w:ascii="Arial" w:hAnsi="Arial" w:cs="Arial"/>
          <w:sz w:val="20"/>
          <w:szCs w:val="20"/>
        </w:rPr>
        <w:t>La definición de arquitectura de cada solución tecnológica deberá ser aprobada por la Coordinación de Desarrollo Tecnológico adscrita a la Unidad de Ingeniería Tecnológica</w:t>
      </w:r>
      <w:r w:rsidR="00945F43">
        <w:rPr>
          <w:rFonts w:ascii="Arial" w:hAnsi="Arial" w:cs="Arial"/>
          <w:sz w:val="20"/>
          <w:szCs w:val="20"/>
        </w:rPr>
        <w:t xml:space="preserve"> Institucional</w:t>
      </w:r>
      <w:r w:rsidRPr="00B6173C">
        <w:rPr>
          <w:rFonts w:ascii="Arial" w:hAnsi="Arial" w:cs="Arial"/>
          <w:sz w:val="20"/>
          <w:szCs w:val="20"/>
        </w:rPr>
        <w:t>, considerando las políticas institucionales de arquitectura y por la Coordinación de Servicios de Infraestructura tecnológica Institucional (CSITI) atendiendo a sus capacidades y planeación de infraestructura tecnológica en Centros de Datos Institucionales.</w:t>
      </w:r>
    </w:p>
    <w:p w14:paraId="22C5ADC7" w14:textId="77777777" w:rsidR="001B2013" w:rsidRPr="00B6173C" w:rsidRDefault="001B2013" w:rsidP="001B2013">
      <w:pPr>
        <w:spacing w:line="276" w:lineRule="auto"/>
        <w:ind w:left="284"/>
        <w:jc w:val="both"/>
        <w:rPr>
          <w:rFonts w:ascii="Arial" w:hAnsi="Arial" w:cs="Arial"/>
          <w:sz w:val="20"/>
          <w:szCs w:val="20"/>
        </w:rPr>
      </w:pPr>
    </w:p>
    <w:p w14:paraId="14A87B18" w14:textId="51F94775" w:rsidR="001B2013" w:rsidRPr="00B6173C" w:rsidRDefault="00D54609" w:rsidP="00D54609">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F5A6F">
        <w:rPr>
          <w:rFonts w:ascii="Arial" w:eastAsia="Montserrat" w:hAnsi="Arial" w:cs="Arial"/>
          <w:b/>
          <w:bCs/>
          <w:sz w:val="20"/>
          <w:szCs w:val="20"/>
        </w:rPr>
        <w:t xml:space="preserve">PROVEEDOR </w:t>
      </w:r>
      <w:r w:rsidR="001B2013" w:rsidRPr="00B6173C">
        <w:rPr>
          <w:rFonts w:ascii="Arial" w:hAnsi="Arial" w:cs="Arial"/>
          <w:sz w:val="20"/>
          <w:szCs w:val="20"/>
        </w:rPr>
        <w:t xml:space="preserve">deberá desarrollar sus aplicativos tomando como base la optimización del uso y capacidades de la infraestructura en los Centros de Datos institucionales conforme al Marco Tecnológico de Referencia, así como lo establecido por la Coordinación de Servicios de Infraestructura Tecnológica Institucional, cumpliendo con lo requerido en </w:t>
      </w:r>
      <w:r w:rsidR="00CC38DD">
        <w:rPr>
          <w:rFonts w:ascii="Arial" w:hAnsi="Arial" w:cs="Arial"/>
          <w:sz w:val="20"/>
          <w:szCs w:val="20"/>
        </w:rPr>
        <w:t>el apartado de</w:t>
      </w:r>
      <w:r w:rsidR="001B2013" w:rsidRPr="00B6173C">
        <w:rPr>
          <w:rFonts w:ascii="Arial" w:hAnsi="Arial" w:cs="Arial"/>
          <w:sz w:val="20"/>
          <w:szCs w:val="20"/>
        </w:rPr>
        <w:t xml:space="preserve"> Centros de Datos del presente Anexo Técnico.</w:t>
      </w:r>
    </w:p>
    <w:p w14:paraId="1E870C5B" w14:textId="77777777" w:rsidR="001B2013" w:rsidRPr="00B6173C" w:rsidRDefault="001B2013" w:rsidP="001B2013">
      <w:pPr>
        <w:spacing w:line="276" w:lineRule="auto"/>
        <w:jc w:val="both"/>
        <w:rPr>
          <w:rFonts w:ascii="Arial" w:hAnsi="Arial" w:cs="Arial"/>
          <w:sz w:val="20"/>
          <w:szCs w:val="20"/>
        </w:rPr>
      </w:pPr>
    </w:p>
    <w:p w14:paraId="3DF1C139" w14:textId="77777777" w:rsidR="001B2013" w:rsidRPr="00D54609" w:rsidRDefault="001B2013" w:rsidP="00482CDD">
      <w:pPr>
        <w:pStyle w:val="Index1"/>
      </w:pPr>
      <w:r w:rsidRPr="00D54609">
        <w:t>Ambientes</w:t>
      </w:r>
    </w:p>
    <w:p w14:paraId="7E8E6A17" w14:textId="77777777" w:rsidR="001B2013" w:rsidRPr="00B6173C" w:rsidRDefault="001B2013" w:rsidP="001B2013">
      <w:pPr>
        <w:spacing w:line="276" w:lineRule="auto"/>
        <w:jc w:val="both"/>
        <w:rPr>
          <w:rFonts w:ascii="Arial" w:hAnsi="Arial" w:cs="Arial"/>
          <w:sz w:val="20"/>
          <w:szCs w:val="20"/>
          <w:lang w:val="x-none"/>
        </w:rPr>
      </w:pPr>
    </w:p>
    <w:p w14:paraId="3888F203" w14:textId="1704D5B0" w:rsidR="001B2013" w:rsidRPr="00B6173C" w:rsidRDefault="00D54609" w:rsidP="00482CDD">
      <w:pPr>
        <w:pStyle w:val="Index1"/>
      </w:pPr>
      <w:r>
        <w:rPr>
          <w:b/>
          <w:bCs/>
        </w:rPr>
        <w:t>EL</w:t>
      </w:r>
      <w:r w:rsidR="001B2013" w:rsidRPr="00B6173C">
        <w:t xml:space="preserve"> </w:t>
      </w:r>
      <w:r w:rsidR="001B2013" w:rsidRPr="00894EEC">
        <w:rPr>
          <w:b/>
          <w:bCs/>
        </w:rPr>
        <w:t>INSTITUTO</w:t>
      </w:r>
      <w:r w:rsidR="001B2013" w:rsidRPr="00B6173C">
        <w:t xml:space="preserve"> cuenta con servidores multiplataforma los cuales residen en los entornos de procesamiento (Centros de Datos Institucionales) a los cuales el </w:t>
      </w:r>
      <w:r w:rsidR="00AB3585">
        <w:rPr>
          <w:rFonts w:eastAsia="Montserrat"/>
          <w:b/>
          <w:bCs/>
        </w:rPr>
        <w:t>LICITANTE</w:t>
      </w:r>
      <w:r w:rsidR="0013542E">
        <w:rPr>
          <w:rFonts w:eastAsia="Montserrat"/>
          <w:b/>
          <w:bCs/>
        </w:rPr>
        <w:t xml:space="preserve"> </w:t>
      </w:r>
      <w:r w:rsidR="001B2013" w:rsidRPr="00B6173C">
        <w:t xml:space="preserve">de “Servicio de Desarrollo de Software en el Instituto Mexicano del Seguro Social (Centro de Desarrollo)”, podrán acceder desde las instalaciones del </w:t>
      </w:r>
      <w:r w:rsidR="001B2013" w:rsidRPr="00894EEC">
        <w:rPr>
          <w:b/>
          <w:bCs/>
        </w:rPr>
        <w:t>INSTITUTO</w:t>
      </w:r>
      <w:r w:rsidR="001B2013" w:rsidRPr="00B6173C">
        <w:t xml:space="preserve"> en oficinas centrales a través de los enlaces de comunicación existentes para la administración y mantenimiento de las aplicaciones, previa autorización </w:t>
      </w:r>
      <w:r w:rsidR="00C6387A" w:rsidRPr="00B6173C">
        <w:t>de los</w:t>
      </w:r>
      <w:r w:rsidR="001B2013" w:rsidRPr="00B6173C">
        <w:t xml:space="preserve"> administradores del contrato,  la Coordinación de Servicios de Infraestructura Tecnológica Institucional (CSITI) y la Coordinación de Telecomunicaciones y Seguridad informática (CTSI).</w:t>
      </w:r>
    </w:p>
    <w:p w14:paraId="63C6F7D3" w14:textId="77777777" w:rsidR="00C2231F" w:rsidRPr="00B6173C" w:rsidRDefault="00C2231F" w:rsidP="00D54609">
      <w:pPr>
        <w:spacing w:line="276" w:lineRule="auto"/>
        <w:jc w:val="both"/>
        <w:rPr>
          <w:rFonts w:ascii="Arial" w:hAnsi="Arial" w:cs="Arial"/>
          <w:sz w:val="20"/>
          <w:szCs w:val="20"/>
          <w:lang w:eastAsia="en-US"/>
        </w:rPr>
      </w:pPr>
    </w:p>
    <w:p w14:paraId="7243F3BD" w14:textId="4ED9BCFD" w:rsidR="001B2013" w:rsidRPr="00B6173C" w:rsidRDefault="00D54609" w:rsidP="00482CDD">
      <w:pPr>
        <w:pStyle w:val="Index1"/>
      </w:pPr>
      <w:r>
        <w:rPr>
          <w:b/>
          <w:bCs/>
        </w:rPr>
        <w:t>EL</w:t>
      </w:r>
      <w:r w:rsidR="001B2013" w:rsidRPr="00B6173C">
        <w:t xml:space="preserve"> </w:t>
      </w:r>
      <w:r w:rsidR="001B2013" w:rsidRPr="00894EEC">
        <w:rPr>
          <w:b/>
          <w:bCs/>
        </w:rPr>
        <w:t>INSTITUTO</w:t>
      </w:r>
      <w:r w:rsidR="001B2013" w:rsidRPr="00B6173C">
        <w:t xml:space="preserve"> cuenta con 4 ambientes:</w:t>
      </w:r>
    </w:p>
    <w:p w14:paraId="33EA7D64" w14:textId="77777777" w:rsidR="001B2013" w:rsidRPr="00B6173C" w:rsidRDefault="001B2013" w:rsidP="00482CDD">
      <w:pPr>
        <w:pStyle w:val="Index1"/>
      </w:pPr>
    </w:p>
    <w:p w14:paraId="45D9362D" w14:textId="77777777" w:rsidR="001B2013" w:rsidRPr="00B6173C" w:rsidRDefault="001B2013" w:rsidP="00A7231B">
      <w:pPr>
        <w:pStyle w:val="Index1"/>
        <w:numPr>
          <w:ilvl w:val="0"/>
          <w:numId w:val="21"/>
        </w:numPr>
      </w:pPr>
      <w:r w:rsidRPr="00B6173C">
        <w:t>Ambiente de desarrollo (DES)</w:t>
      </w:r>
    </w:p>
    <w:p w14:paraId="390035D0" w14:textId="77777777" w:rsidR="001B2013" w:rsidRPr="00B6173C" w:rsidRDefault="001B2013" w:rsidP="00A7231B">
      <w:pPr>
        <w:pStyle w:val="Index1"/>
        <w:numPr>
          <w:ilvl w:val="0"/>
          <w:numId w:val="21"/>
        </w:numPr>
      </w:pPr>
      <w:r w:rsidRPr="00B6173C">
        <w:t>Ambiente de pruebas (Calidad QA).</w:t>
      </w:r>
    </w:p>
    <w:p w14:paraId="581D41C1" w14:textId="77777777" w:rsidR="001B2013" w:rsidRPr="00B6173C" w:rsidRDefault="001B2013" w:rsidP="00A7231B">
      <w:pPr>
        <w:pStyle w:val="Index1"/>
        <w:numPr>
          <w:ilvl w:val="0"/>
          <w:numId w:val="21"/>
        </w:numPr>
      </w:pPr>
      <w:r w:rsidRPr="00B6173C">
        <w:t>Ambiente de pruebas (UAT).</w:t>
      </w:r>
    </w:p>
    <w:p w14:paraId="286239AE" w14:textId="77777777" w:rsidR="00D54609" w:rsidRDefault="001B2013" w:rsidP="00A7231B">
      <w:pPr>
        <w:pStyle w:val="Index1"/>
        <w:numPr>
          <w:ilvl w:val="0"/>
          <w:numId w:val="21"/>
        </w:numPr>
      </w:pPr>
      <w:r w:rsidRPr="00B6173C">
        <w:t>Ambiente de producción (PROD).</w:t>
      </w:r>
    </w:p>
    <w:p w14:paraId="43C38278" w14:textId="77777777" w:rsidR="00670D78" w:rsidRPr="00670D78" w:rsidRDefault="00670D78" w:rsidP="00670D78">
      <w:pPr>
        <w:rPr>
          <w:lang w:eastAsia="es-MX"/>
        </w:rPr>
      </w:pPr>
    </w:p>
    <w:p w14:paraId="7F8EDEA6" w14:textId="77777777" w:rsidR="00D54609" w:rsidRDefault="00D54609" w:rsidP="00482CDD">
      <w:pPr>
        <w:pStyle w:val="Index1"/>
      </w:pPr>
    </w:p>
    <w:p w14:paraId="7C29A71D" w14:textId="5B4BA1E6" w:rsidR="001B2013" w:rsidRPr="00D54609" w:rsidRDefault="00D54609" w:rsidP="00670D78">
      <w:pPr>
        <w:pStyle w:val="Index1"/>
        <w:ind w:left="0"/>
      </w:pPr>
      <w:r w:rsidRPr="00D54609">
        <w:rPr>
          <w:b/>
          <w:bCs/>
        </w:rPr>
        <w:t>EL</w:t>
      </w:r>
      <w:r w:rsidR="001B2013" w:rsidRPr="00D54609">
        <w:t xml:space="preserve"> </w:t>
      </w:r>
      <w:r w:rsidR="00AB3585" w:rsidRPr="00D54609">
        <w:rPr>
          <w:rFonts w:eastAsia="Montserrat"/>
          <w:b/>
          <w:bCs/>
        </w:rPr>
        <w:t>LICITANTE</w:t>
      </w:r>
      <w:r w:rsidR="00603537" w:rsidRPr="00D54609">
        <w:rPr>
          <w:rFonts w:eastAsia="Montserrat"/>
          <w:b/>
          <w:bCs/>
        </w:rPr>
        <w:t xml:space="preserve"> </w:t>
      </w:r>
      <w:r w:rsidR="001B2013" w:rsidRPr="00D54609">
        <w:t xml:space="preserve">es responsable de habilitar la conectividad hacia los servidores del </w:t>
      </w:r>
      <w:r w:rsidR="001B2013" w:rsidRPr="00D54609">
        <w:rPr>
          <w:b/>
          <w:bCs/>
        </w:rPr>
        <w:t>INSTITUTO</w:t>
      </w:r>
      <w:r w:rsidR="001B2013" w:rsidRPr="00D54609">
        <w:t xml:space="preserve"> (herramientas, equipos de desarrollo, estaciones de trabajo, entre otros.), sin costos adicionales para el </w:t>
      </w:r>
      <w:r w:rsidR="001B2013" w:rsidRPr="00D54609">
        <w:rPr>
          <w:b/>
          <w:bCs/>
        </w:rPr>
        <w:t>INSTITUTO</w:t>
      </w:r>
      <w:r w:rsidR="001B2013" w:rsidRPr="00D54609">
        <w:t xml:space="preserve">, bajo las condiciones de seguridad que dicte la Coordinación de Telecomunicaciones y Seguridad informática (CTSI) del </w:t>
      </w:r>
      <w:r w:rsidR="001B2013" w:rsidRPr="00D54609">
        <w:rPr>
          <w:b/>
          <w:bCs/>
        </w:rPr>
        <w:t>INSTITUTO</w:t>
      </w:r>
      <w:r w:rsidR="001B2013" w:rsidRPr="00D54609">
        <w:t xml:space="preserve">. </w:t>
      </w:r>
    </w:p>
    <w:p w14:paraId="64FCF0DB" w14:textId="77777777" w:rsidR="001B2013" w:rsidRPr="00B6173C" w:rsidRDefault="001B2013" w:rsidP="001B2013">
      <w:pPr>
        <w:spacing w:line="276" w:lineRule="auto"/>
        <w:jc w:val="both"/>
        <w:rPr>
          <w:rFonts w:ascii="Arial" w:hAnsi="Arial" w:cs="Arial"/>
          <w:sz w:val="20"/>
          <w:szCs w:val="20"/>
        </w:rPr>
      </w:pPr>
    </w:p>
    <w:p w14:paraId="56B0DBFF" w14:textId="3B711B98"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Para el uso de estas plataformas y ambientes, se deberá cumplir con lo establecido </w:t>
      </w:r>
      <w:r w:rsidR="001C6FA5">
        <w:rPr>
          <w:rFonts w:ascii="Arial" w:hAnsi="Arial" w:cs="Arial"/>
          <w:sz w:val="20"/>
          <w:szCs w:val="20"/>
        </w:rPr>
        <w:t xml:space="preserve">en el apartado de </w:t>
      </w:r>
      <w:r w:rsidRPr="00B6173C">
        <w:rPr>
          <w:rFonts w:ascii="Arial" w:hAnsi="Arial" w:cs="Arial"/>
          <w:sz w:val="20"/>
          <w:szCs w:val="20"/>
        </w:rPr>
        <w:t>Centros de Datos del presente Anexo Técnico.</w:t>
      </w:r>
    </w:p>
    <w:p w14:paraId="59F4A8B1" w14:textId="77777777" w:rsidR="001B2013" w:rsidRDefault="001B2013" w:rsidP="001B2013">
      <w:pPr>
        <w:spacing w:line="276" w:lineRule="auto"/>
        <w:jc w:val="both"/>
        <w:rPr>
          <w:rFonts w:ascii="Arial" w:hAnsi="Arial" w:cs="Arial"/>
          <w:b/>
          <w:bCs/>
          <w:sz w:val="20"/>
          <w:szCs w:val="20"/>
        </w:rPr>
      </w:pPr>
    </w:p>
    <w:p w14:paraId="19F86D16" w14:textId="03A05E70" w:rsidR="001B2013" w:rsidRPr="00B6173C" w:rsidRDefault="00FA2D3C" w:rsidP="001B2013">
      <w:pPr>
        <w:spacing w:line="276" w:lineRule="auto"/>
        <w:jc w:val="both"/>
        <w:rPr>
          <w:rFonts w:ascii="Arial" w:hAnsi="Arial" w:cs="Arial"/>
          <w:b/>
          <w:bCs/>
          <w:sz w:val="20"/>
          <w:szCs w:val="20"/>
        </w:rPr>
      </w:pPr>
      <w:r>
        <w:rPr>
          <w:rFonts w:ascii="Arial" w:eastAsia="Montserrat" w:hAnsi="Arial" w:cs="Arial"/>
          <w:b/>
          <w:bCs/>
          <w:sz w:val="20"/>
          <w:szCs w:val="20"/>
        </w:rPr>
        <w:t>9</w:t>
      </w:r>
      <w:r w:rsidR="000B2E26" w:rsidRPr="00697F6C">
        <w:rPr>
          <w:rFonts w:ascii="Arial" w:eastAsia="Montserrat" w:hAnsi="Arial" w:cs="Arial"/>
          <w:b/>
          <w:bCs/>
          <w:sz w:val="20"/>
          <w:szCs w:val="20"/>
        </w:rPr>
        <w:t>.</w:t>
      </w:r>
      <w:r>
        <w:rPr>
          <w:rFonts w:ascii="Arial" w:eastAsia="Montserrat" w:hAnsi="Arial" w:cs="Arial"/>
          <w:b/>
          <w:bCs/>
          <w:sz w:val="20"/>
          <w:szCs w:val="20"/>
        </w:rPr>
        <w:t>1</w:t>
      </w:r>
      <w:r w:rsidR="000B2E26" w:rsidRPr="00697F6C">
        <w:rPr>
          <w:rFonts w:ascii="Arial" w:eastAsia="Montserrat" w:hAnsi="Arial" w:cs="Arial"/>
          <w:b/>
          <w:bCs/>
          <w:sz w:val="20"/>
          <w:szCs w:val="20"/>
        </w:rPr>
        <w:t>.</w:t>
      </w:r>
      <w:r w:rsidR="000B2E26">
        <w:rPr>
          <w:rFonts w:ascii="Arial" w:eastAsia="Montserrat" w:hAnsi="Arial" w:cs="Arial"/>
          <w:b/>
          <w:bCs/>
          <w:sz w:val="20"/>
          <w:szCs w:val="20"/>
        </w:rPr>
        <w:t>4</w:t>
      </w:r>
      <w:r w:rsidR="000B2E26" w:rsidRPr="00697F6C">
        <w:rPr>
          <w:rFonts w:ascii="Arial" w:eastAsia="Montserrat" w:hAnsi="Arial" w:cs="Arial"/>
          <w:b/>
          <w:bCs/>
          <w:sz w:val="20"/>
          <w:szCs w:val="20"/>
        </w:rPr>
        <w:t xml:space="preserve"> </w:t>
      </w:r>
      <w:r w:rsidR="001B2013" w:rsidRPr="00B6173C">
        <w:rPr>
          <w:rFonts w:ascii="Arial" w:hAnsi="Arial" w:cs="Arial"/>
          <w:b/>
          <w:bCs/>
          <w:sz w:val="20"/>
          <w:szCs w:val="20"/>
        </w:rPr>
        <w:t>Métodos de Estimación</w:t>
      </w:r>
    </w:p>
    <w:p w14:paraId="6A7DB636" w14:textId="77777777" w:rsidR="001B2013" w:rsidRPr="00B6173C" w:rsidRDefault="001B2013" w:rsidP="001B2013">
      <w:pPr>
        <w:pStyle w:val="NormalWeb"/>
        <w:spacing w:before="0" w:beforeAutospacing="0" w:after="0" w:afterAutospacing="0" w:line="276" w:lineRule="auto"/>
        <w:jc w:val="both"/>
        <w:rPr>
          <w:rFonts w:ascii="Arial" w:eastAsia="Calibri" w:hAnsi="Arial" w:cs="Arial"/>
          <w:sz w:val="20"/>
          <w:szCs w:val="20"/>
        </w:rPr>
      </w:pPr>
    </w:p>
    <w:p w14:paraId="73C431EC" w14:textId="0A280773" w:rsidR="001B2013" w:rsidRPr="00B6173C" w:rsidRDefault="00D54609" w:rsidP="001B2013">
      <w:pPr>
        <w:pStyle w:val="NormalWeb"/>
        <w:spacing w:before="0" w:beforeAutospacing="0" w:after="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AB3585">
        <w:rPr>
          <w:rFonts w:ascii="Arial" w:eastAsia="Montserrat" w:hAnsi="Arial" w:cs="Arial"/>
          <w:b/>
          <w:bCs/>
          <w:sz w:val="20"/>
          <w:szCs w:val="20"/>
        </w:rPr>
        <w:t>LICITANTE</w:t>
      </w:r>
      <w:r w:rsidR="00ED7726">
        <w:rPr>
          <w:rFonts w:ascii="Arial" w:eastAsia="Montserrat" w:hAnsi="Arial" w:cs="Arial"/>
          <w:b/>
          <w:bCs/>
          <w:sz w:val="20"/>
          <w:szCs w:val="20"/>
        </w:rPr>
        <w:t xml:space="preserve"> </w:t>
      </w:r>
      <w:r w:rsidR="001B2013" w:rsidRPr="00B6173C">
        <w:rPr>
          <w:rFonts w:ascii="Arial" w:eastAsia="Calibri" w:hAnsi="Arial" w:cs="Arial"/>
          <w:sz w:val="20"/>
          <w:szCs w:val="20"/>
        </w:rPr>
        <w:t>deberá ofertar el cumplimiento de las políticas, reglas, procedimientos, métodos y/o técnicas de estimación, a los cuales deben apegarse en todo momento, que serán establecidas y autorizadas por los Administradores del Contrato.</w:t>
      </w:r>
    </w:p>
    <w:p w14:paraId="48BC11B0" w14:textId="77777777" w:rsidR="001B2013" w:rsidRPr="00B6173C" w:rsidRDefault="001B2013" w:rsidP="001B2013">
      <w:pPr>
        <w:pStyle w:val="NormalWeb"/>
        <w:spacing w:before="0" w:beforeAutospacing="0" w:after="0" w:afterAutospacing="0" w:line="276" w:lineRule="auto"/>
        <w:ind w:left="644"/>
        <w:jc w:val="both"/>
        <w:rPr>
          <w:rFonts w:ascii="Arial" w:eastAsia="Calibri" w:hAnsi="Arial" w:cs="Arial"/>
          <w:sz w:val="20"/>
          <w:szCs w:val="20"/>
        </w:rPr>
      </w:pPr>
    </w:p>
    <w:p w14:paraId="71FF5697" w14:textId="3A27F8FF" w:rsidR="001B2013" w:rsidRPr="00B6173C" w:rsidRDefault="00D54609" w:rsidP="001B2013">
      <w:pPr>
        <w:pStyle w:val="NormalWeb"/>
        <w:spacing w:before="0" w:beforeAutospacing="0" w:after="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3542E">
        <w:rPr>
          <w:rFonts w:ascii="Arial" w:eastAsia="Montserrat" w:hAnsi="Arial" w:cs="Arial"/>
          <w:b/>
          <w:bCs/>
          <w:sz w:val="20"/>
          <w:szCs w:val="20"/>
        </w:rPr>
        <w:t>LICITANTE</w:t>
      </w:r>
      <w:r w:rsidR="001B2013" w:rsidRPr="00B6173C">
        <w:rPr>
          <w:rFonts w:ascii="Arial" w:eastAsia="Calibri" w:hAnsi="Arial" w:cs="Arial"/>
          <w:sz w:val="20"/>
          <w:szCs w:val="20"/>
        </w:rPr>
        <w:t>, deberá ofertar el uso de las Técnicas de Estimación para determinar el alcance, esfuerzo y costo del desarrollo de nuevas aplicaciones y tecnologías, en general todos los servicios, conceptos y componentes, objeto del presente Anexo Técnico.</w:t>
      </w:r>
    </w:p>
    <w:p w14:paraId="6BA9CDE6" w14:textId="77777777" w:rsidR="001B2013" w:rsidRPr="00B6173C" w:rsidRDefault="001B2013" w:rsidP="001B2013">
      <w:pPr>
        <w:pStyle w:val="NormalWeb"/>
        <w:spacing w:before="0" w:beforeAutospacing="0" w:after="0" w:afterAutospacing="0" w:line="276" w:lineRule="auto"/>
        <w:ind w:left="644"/>
        <w:jc w:val="both"/>
        <w:rPr>
          <w:rFonts w:ascii="Arial" w:eastAsia="Calibri" w:hAnsi="Arial" w:cs="Arial"/>
          <w:sz w:val="20"/>
          <w:szCs w:val="20"/>
        </w:rPr>
      </w:pPr>
    </w:p>
    <w:p w14:paraId="6C4CD1E2" w14:textId="18DC1415" w:rsidR="001B2013" w:rsidRPr="00B6173C" w:rsidRDefault="001B2013" w:rsidP="001B2013">
      <w:pPr>
        <w:pStyle w:val="NormalWeb"/>
        <w:spacing w:before="0" w:beforeAutospacing="0" w:after="0" w:afterAutospacing="0" w:line="276" w:lineRule="auto"/>
        <w:jc w:val="both"/>
        <w:rPr>
          <w:rFonts w:ascii="Arial" w:eastAsia="Calibri" w:hAnsi="Arial" w:cs="Arial"/>
          <w:sz w:val="20"/>
          <w:szCs w:val="20"/>
        </w:rPr>
      </w:pPr>
      <w:r w:rsidRPr="00B6173C">
        <w:rPr>
          <w:rFonts w:ascii="Arial" w:eastAsia="Calibri" w:hAnsi="Arial" w:cs="Arial"/>
          <w:sz w:val="20"/>
          <w:szCs w:val="20"/>
        </w:rPr>
        <w:t xml:space="preserve">Atendiendo lo anterior, </w:t>
      </w:r>
      <w:r w:rsidR="00D54609">
        <w:rPr>
          <w:rFonts w:ascii="Arial" w:eastAsia="Calibri" w:hAnsi="Arial" w:cs="Arial"/>
          <w:b/>
          <w:bCs/>
          <w:sz w:val="20"/>
          <w:szCs w:val="20"/>
        </w:rPr>
        <w:t>EL</w:t>
      </w:r>
      <w:r w:rsidRPr="00B6173C">
        <w:rPr>
          <w:rFonts w:ascii="Arial" w:eastAsia="Calibri" w:hAnsi="Arial" w:cs="Arial"/>
          <w:sz w:val="20"/>
          <w:szCs w:val="20"/>
        </w:rPr>
        <w:t xml:space="preserve"> </w:t>
      </w:r>
      <w:r w:rsidR="00AB3585">
        <w:rPr>
          <w:rFonts w:ascii="Arial" w:eastAsia="Montserrat" w:hAnsi="Arial" w:cs="Arial"/>
          <w:b/>
          <w:bCs/>
          <w:sz w:val="20"/>
          <w:szCs w:val="20"/>
        </w:rPr>
        <w:t>LICITANTE</w:t>
      </w:r>
      <w:r w:rsidR="0013542E">
        <w:rPr>
          <w:rFonts w:ascii="Arial" w:eastAsia="Montserrat" w:hAnsi="Arial" w:cs="Arial"/>
          <w:b/>
          <w:bCs/>
          <w:sz w:val="20"/>
          <w:szCs w:val="20"/>
        </w:rPr>
        <w:t xml:space="preserve"> </w:t>
      </w:r>
      <w:r w:rsidRPr="00B6173C">
        <w:rPr>
          <w:rFonts w:ascii="Arial" w:eastAsia="Calibri" w:hAnsi="Arial" w:cs="Arial"/>
          <w:sz w:val="20"/>
          <w:szCs w:val="20"/>
        </w:rPr>
        <w:t xml:space="preserve">deberá ofertar el uso de las técnicas de estimación que a continuación se enlistan de manera enunciativa, más no limitativa, por lo que el </w:t>
      </w:r>
      <w:r w:rsidRPr="00894EEC">
        <w:rPr>
          <w:rFonts w:ascii="Arial" w:eastAsia="Calibri" w:hAnsi="Arial" w:cs="Arial"/>
          <w:b/>
          <w:bCs/>
          <w:sz w:val="20"/>
          <w:szCs w:val="20"/>
        </w:rPr>
        <w:t>INSTITUTO</w:t>
      </w:r>
      <w:r w:rsidRPr="00B6173C">
        <w:rPr>
          <w:rFonts w:ascii="Arial" w:eastAsia="Calibri" w:hAnsi="Arial" w:cs="Arial"/>
          <w:sz w:val="20"/>
          <w:szCs w:val="20"/>
        </w:rPr>
        <w:t xml:space="preserve"> puede adoptar métodos de estimación o cambiar los establecidos, de acuerdo con sus necesidades:</w:t>
      </w:r>
    </w:p>
    <w:p w14:paraId="5A1CC981" w14:textId="77777777" w:rsidR="001B2013" w:rsidRDefault="001B2013" w:rsidP="001B2013">
      <w:pPr>
        <w:pStyle w:val="NormalWeb"/>
        <w:spacing w:before="0" w:beforeAutospacing="0" w:after="0" w:afterAutospacing="0" w:line="276" w:lineRule="auto"/>
        <w:ind w:left="644"/>
        <w:jc w:val="both"/>
        <w:rPr>
          <w:rFonts w:ascii="Arial" w:eastAsia="Calibri" w:hAnsi="Arial" w:cs="Arial"/>
          <w:sz w:val="20"/>
          <w:szCs w:val="20"/>
        </w:rPr>
      </w:pPr>
    </w:p>
    <w:p w14:paraId="43742C14" w14:textId="4D50E936" w:rsidR="000B2E26" w:rsidRPr="00D54609" w:rsidRDefault="001B2013" w:rsidP="00A7231B">
      <w:pPr>
        <w:pStyle w:val="NormalWeb"/>
        <w:numPr>
          <w:ilvl w:val="0"/>
          <w:numId w:val="40"/>
        </w:numPr>
        <w:spacing w:before="0" w:beforeAutospacing="0" w:after="0" w:afterAutospacing="0" w:line="276" w:lineRule="auto"/>
        <w:jc w:val="both"/>
        <w:rPr>
          <w:rFonts w:ascii="Arial" w:eastAsia="Calibri" w:hAnsi="Arial" w:cs="Arial"/>
          <w:sz w:val="20"/>
          <w:szCs w:val="20"/>
        </w:rPr>
      </w:pPr>
      <w:r w:rsidRPr="00B6173C">
        <w:rPr>
          <w:rFonts w:ascii="Arial" w:eastAsia="Calibri" w:hAnsi="Arial" w:cs="Arial"/>
          <w:sz w:val="20"/>
          <w:szCs w:val="20"/>
        </w:rPr>
        <w:t>Puntos de Historia de Usuario: Para los casos en donde se apliquen metodologías ágiles</w:t>
      </w:r>
      <w:r w:rsidR="00B549C3">
        <w:rPr>
          <w:rFonts w:ascii="Arial" w:eastAsia="Calibri" w:hAnsi="Arial" w:cs="Arial"/>
          <w:sz w:val="20"/>
          <w:szCs w:val="20"/>
        </w:rPr>
        <w:t>.</w:t>
      </w:r>
    </w:p>
    <w:p w14:paraId="4A64B7FB" w14:textId="0A0F32F4" w:rsidR="0013542E" w:rsidRPr="00D54609" w:rsidRDefault="000B2E26" w:rsidP="00A7231B">
      <w:pPr>
        <w:pStyle w:val="NormalWeb"/>
        <w:numPr>
          <w:ilvl w:val="0"/>
          <w:numId w:val="40"/>
        </w:numPr>
        <w:spacing w:before="0" w:beforeAutospacing="0" w:after="0" w:afterAutospacing="0" w:line="276" w:lineRule="auto"/>
        <w:jc w:val="both"/>
        <w:rPr>
          <w:rFonts w:ascii="Arial" w:eastAsia="Calibri" w:hAnsi="Arial" w:cs="Arial"/>
          <w:sz w:val="20"/>
          <w:szCs w:val="20"/>
        </w:rPr>
      </w:pPr>
      <w:r>
        <w:rPr>
          <w:rFonts w:ascii="Arial" w:eastAsia="Calibri" w:hAnsi="Arial" w:cs="Arial"/>
          <w:sz w:val="20"/>
          <w:szCs w:val="20"/>
        </w:rPr>
        <w:t xml:space="preserve">Juicio de Experto: Que podrá ser utilizado </w:t>
      </w:r>
      <w:r w:rsidR="0011404F">
        <w:rPr>
          <w:rFonts w:ascii="Arial" w:eastAsia="Calibri" w:hAnsi="Arial" w:cs="Arial"/>
          <w:sz w:val="20"/>
          <w:szCs w:val="20"/>
        </w:rPr>
        <w:t>en el caso de desarrollos consistentes en plataformas de naturaleza ERP</w:t>
      </w:r>
      <w:r w:rsidR="00B549C3">
        <w:rPr>
          <w:rFonts w:ascii="Arial" w:eastAsia="Calibri" w:hAnsi="Arial" w:cs="Arial"/>
          <w:sz w:val="20"/>
          <w:szCs w:val="20"/>
        </w:rPr>
        <w:t xml:space="preserve"> o </w:t>
      </w:r>
      <w:r w:rsidR="00D54609">
        <w:rPr>
          <w:rFonts w:ascii="Arial" w:eastAsia="Calibri" w:hAnsi="Arial" w:cs="Arial"/>
          <w:sz w:val="20"/>
          <w:szCs w:val="20"/>
        </w:rPr>
        <w:t>algún</w:t>
      </w:r>
      <w:r w:rsidR="00B549C3">
        <w:rPr>
          <w:rFonts w:ascii="Arial" w:eastAsia="Calibri" w:hAnsi="Arial" w:cs="Arial"/>
          <w:sz w:val="20"/>
          <w:szCs w:val="20"/>
        </w:rPr>
        <w:t xml:space="preserve"> otro que pueda aplicar</w:t>
      </w:r>
      <w:r w:rsidR="0011404F">
        <w:rPr>
          <w:rFonts w:ascii="Arial" w:eastAsia="Calibri" w:hAnsi="Arial" w:cs="Arial"/>
          <w:sz w:val="20"/>
          <w:szCs w:val="20"/>
        </w:rPr>
        <w:t xml:space="preserve">. </w:t>
      </w:r>
    </w:p>
    <w:p w14:paraId="296005D5" w14:textId="5DE1978F" w:rsidR="001B2013" w:rsidRPr="00B6173C" w:rsidRDefault="001B2013" w:rsidP="001B2013">
      <w:pPr>
        <w:pStyle w:val="NormalWeb"/>
        <w:spacing w:beforeAutospacing="0" w:afterAutospacing="0" w:line="276" w:lineRule="auto"/>
        <w:jc w:val="both"/>
        <w:rPr>
          <w:rFonts w:ascii="Arial" w:eastAsia="Calibri" w:hAnsi="Arial" w:cs="Arial"/>
          <w:sz w:val="20"/>
          <w:szCs w:val="20"/>
        </w:rPr>
      </w:pPr>
      <w:r w:rsidRPr="00B6173C">
        <w:rPr>
          <w:rFonts w:ascii="Arial" w:eastAsia="Calibri" w:hAnsi="Arial" w:cs="Arial"/>
          <w:sz w:val="20"/>
          <w:szCs w:val="20"/>
        </w:rPr>
        <w:t xml:space="preserve">Cabe destacar que cualquier cambio de herramienta, así como, cualquier elemento (ejemplo: factores, entre otros.) asociados a dichas herramientas, que el </w:t>
      </w:r>
      <w:r w:rsidR="000604A6">
        <w:rPr>
          <w:rFonts w:ascii="Arial" w:eastAsia="Montserrat" w:hAnsi="Arial" w:cs="Arial"/>
          <w:b/>
          <w:bCs/>
          <w:sz w:val="20"/>
          <w:szCs w:val="20"/>
        </w:rPr>
        <w:t xml:space="preserve">PROVEEDOR </w:t>
      </w:r>
      <w:r w:rsidRPr="00B6173C">
        <w:rPr>
          <w:rFonts w:ascii="Arial" w:eastAsia="Calibri" w:hAnsi="Arial" w:cs="Arial"/>
          <w:sz w:val="20"/>
          <w:szCs w:val="20"/>
        </w:rPr>
        <w:t>pretenda utilizar para realizar las estimaciones del servicio, serán verificados y aprobados previamente por el administrador del contrato.</w:t>
      </w:r>
    </w:p>
    <w:p w14:paraId="37A676CE" w14:textId="1B389874" w:rsidR="001B2013" w:rsidRPr="006274AD" w:rsidRDefault="00D54609" w:rsidP="001B2013">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 xml:space="preserve">debe brindar todas las facilidades y accesos a bases de la información a fin de que los administradores del contrato a través de personal del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 xml:space="preserve">y quien el </w:t>
      </w:r>
      <w:r w:rsidR="001B2013" w:rsidRPr="001D7573">
        <w:rPr>
          <w:rFonts w:ascii="Arial" w:eastAsia="Calibri" w:hAnsi="Arial" w:cs="Arial"/>
          <w:b/>
          <w:bCs/>
          <w:sz w:val="20"/>
          <w:szCs w:val="20"/>
        </w:rPr>
        <w:t>INSTITUTO</w:t>
      </w:r>
      <w:r w:rsidR="001B2013" w:rsidRPr="006274AD">
        <w:rPr>
          <w:rFonts w:ascii="Arial" w:eastAsia="Calibri" w:hAnsi="Arial" w:cs="Arial"/>
          <w:sz w:val="20"/>
          <w:szCs w:val="20"/>
        </w:rPr>
        <w:t xml:space="preserve"> designe pueda revisar la manera en cómo se calculan las unidades, factores e índices de productividad, donde se incluya al menos los siguientes conceptos: los beneficios obtenidos por el reúso de código, compartición y utilización de plataformas transversales institucionales, homologación de datos con otros sistemas, efectos de curva de aprendizaje del personal de</w:t>
      </w:r>
      <w:r>
        <w:rPr>
          <w:rFonts w:ascii="Arial" w:eastAsia="Calibri" w:hAnsi="Arial" w:cs="Arial"/>
          <w:sz w:val="20"/>
          <w:szCs w:val="20"/>
        </w:rPr>
        <w:t xml:space="preserve"> </w:t>
      </w: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y su posible efecto en la productividad, mejoras en los tiempos de respuesta, disminución de errores fugados a producción y mejoras obtenidas en los criterios de calidad interna y externa del código.</w:t>
      </w:r>
    </w:p>
    <w:p w14:paraId="57990C1E" w14:textId="56186B72" w:rsidR="0013542E" w:rsidRDefault="00D54609" w:rsidP="001B2013">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Calibri" w:hAnsi="Arial" w:cs="Arial"/>
          <w:sz w:val="20"/>
          <w:szCs w:val="20"/>
        </w:rPr>
        <w:t xml:space="preserve">podrá recomendar el uso de metodologías alternas a las indicadas, con base en las tendencias del mercado y conforme surjan métodos alternativos que permitan medir el índice de productividad y eficiencia en el desarrollo y soporte a entornos aplicativos. La recomendación que sea hecha por </w:t>
      </w:r>
      <w:r>
        <w:rPr>
          <w:rFonts w:ascii="Arial" w:eastAsia="Calibri" w:hAnsi="Arial" w:cs="Arial"/>
          <w:b/>
          <w:bCs/>
          <w:sz w:val="20"/>
          <w:szCs w:val="20"/>
        </w:rPr>
        <w:t>EL</w:t>
      </w:r>
      <w:r w:rsidR="001B2013" w:rsidRPr="006274AD">
        <w:rPr>
          <w:rFonts w:ascii="Arial" w:eastAsia="Calibri" w:hAnsi="Arial" w:cs="Arial"/>
          <w:sz w:val="20"/>
          <w:szCs w:val="20"/>
        </w:rPr>
        <w:t xml:space="preserve"> </w:t>
      </w:r>
      <w:r w:rsidR="000604A6">
        <w:rPr>
          <w:rFonts w:ascii="Arial" w:eastAsia="Montserrat" w:hAnsi="Arial" w:cs="Arial"/>
          <w:b/>
          <w:bCs/>
          <w:sz w:val="20"/>
          <w:szCs w:val="20"/>
        </w:rPr>
        <w:t xml:space="preserve">PROVEEDOR </w:t>
      </w:r>
      <w:r w:rsidR="001B2013" w:rsidRPr="006274AD">
        <w:rPr>
          <w:rFonts w:ascii="Arial" w:eastAsia="Montserrat" w:hAnsi="Arial" w:cs="Arial"/>
          <w:sz w:val="20"/>
          <w:szCs w:val="20"/>
        </w:rPr>
        <w:t>será</w:t>
      </w:r>
      <w:r w:rsidR="001B2013" w:rsidRPr="006274AD">
        <w:rPr>
          <w:rFonts w:ascii="Arial" w:eastAsia="Calibri" w:hAnsi="Arial" w:cs="Arial"/>
          <w:sz w:val="20"/>
          <w:szCs w:val="20"/>
        </w:rPr>
        <w:t xml:space="preserve"> evaluada por los administradores del contrato y en su caso se emitirán comentarios para su modificación y posible autorización. </w:t>
      </w:r>
    </w:p>
    <w:p w14:paraId="1975A61A" w14:textId="77777777" w:rsidR="00107373" w:rsidRDefault="00107373" w:rsidP="001B2013">
      <w:pPr>
        <w:pStyle w:val="NormalWeb"/>
        <w:spacing w:beforeAutospacing="0" w:afterAutospacing="0" w:line="276" w:lineRule="auto"/>
        <w:jc w:val="both"/>
        <w:rPr>
          <w:rFonts w:ascii="Arial" w:eastAsia="Calibri" w:hAnsi="Arial" w:cs="Arial"/>
          <w:sz w:val="20"/>
          <w:szCs w:val="20"/>
        </w:rPr>
      </w:pPr>
    </w:p>
    <w:p w14:paraId="3EAFD904" w14:textId="77777777" w:rsidR="001B2013" w:rsidRPr="006C544F" w:rsidRDefault="001B2013" w:rsidP="001B2013">
      <w:pPr>
        <w:pStyle w:val="NormalWeb"/>
        <w:spacing w:beforeAutospacing="0" w:afterAutospacing="0" w:line="276" w:lineRule="auto"/>
        <w:jc w:val="both"/>
        <w:rPr>
          <w:rFonts w:ascii="Arial" w:eastAsia="Calibri" w:hAnsi="Arial" w:cs="Arial"/>
          <w:b/>
          <w:bCs/>
          <w:sz w:val="18"/>
          <w:szCs w:val="18"/>
        </w:rPr>
      </w:pPr>
      <w:bookmarkStart w:id="46" w:name="_Hlk114832344"/>
      <w:r w:rsidRPr="006C544F">
        <w:rPr>
          <w:rFonts w:ascii="Arial" w:hAnsi="Arial" w:cs="Arial"/>
          <w:b/>
          <w:bCs/>
          <w:sz w:val="18"/>
          <w:szCs w:val="18"/>
        </w:rPr>
        <w:t>Catálogo de Servicios y Unidades de Contraprestación</w:t>
      </w:r>
    </w:p>
    <w:bookmarkEnd w:id="46"/>
    <w:p w14:paraId="00719902" w14:textId="2ADD7E88" w:rsidR="00100A97" w:rsidRPr="006C544F" w:rsidRDefault="001B2013" w:rsidP="001B2013">
      <w:pPr>
        <w:pStyle w:val="NormalWeb"/>
        <w:spacing w:beforeAutospacing="0" w:afterAutospacing="0" w:line="276" w:lineRule="auto"/>
        <w:jc w:val="both"/>
        <w:rPr>
          <w:rFonts w:ascii="Arial" w:hAnsi="Arial" w:cs="Arial"/>
          <w:sz w:val="18"/>
          <w:szCs w:val="18"/>
        </w:rPr>
      </w:pPr>
      <w:r w:rsidRPr="006C544F">
        <w:rPr>
          <w:rFonts w:ascii="Arial" w:hAnsi="Arial" w:cs="Arial"/>
          <w:sz w:val="18"/>
          <w:szCs w:val="18"/>
        </w:rPr>
        <w:t>La siguiente tabla describe la unidad de contraprestación correspondiente a cada concepto y componente que forman parte integrante del servicio:</w:t>
      </w:r>
    </w:p>
    <w:tbl>
      <w:tblPr>
        <w:tblW w:w="8789" w:type="dxa"/>
        <w:jc w:val="center"/>
        <w:tblLayout w:type="fixed"/>
        <w:tblCellMar>
          <w:left w:w="70" w:type="dxa"/>
          <w:right w:w="70" w:type="dxa"/>
        </w:tblCellMar>
        <w:tblLook w:val="0000" w:firstRow="0" w:lastRow="0" w:firstColumn="0" w:lastColumn="0" w:noHBand="0" w:noVBand="0"/>
      </w:tblPr>
      <w:tblGrid>
        <w:gridCol w:w="2425"/>
        <w:gridCol w:w="2835"/>
        <w:gridCol w:w="3529"/>
      </w:tblGrid>
      <w:tr w:rsidR="001A6F64" w:rsidRPr="006C544F" w14:paraId="0339CF4E" w14:textId="77777777" w:rsidTr="004C203F">
        <w:trPr>
          <w:trHeight w:val="227"/>
          <w:jc w:val="center"/>
        </w:trPr>
        <w:tc>
          <w:tcPr>
            <w:tcW w:w="2425" w:type="dxa"/>
            <w:tcBorders>
              <w:top w:val="single" w:sz="6" w:space="0" w:color="auto"/>
              <w:left w:val="single" w:sz="6" w:space="0" w:color="auto"/>
              <w:bottom w:val="single" w:sz="6" w:space="0" w:color="auto"/>
              <w:right w:val="single" w:sz="6" w:space="0" w:color="auto"/>
            </w:tcBorders>
            <w:shd w:val="clear" w:color="auto" w:fill="C00000"/>
            <w:vAlign w:val="center"/>
          </w:tcPr>
          <w:p w14:paraId="609B13AF" w14:textId="77777777" w:rsidR="001B2013" w:rsidRPr="006C544F" w:rsidRDefault="001B2013" w:rsidP="005B7169">
            <w:pPr>
              <w:spacing w:line="276" w:lineRule="auto"/>
              <w:jc w:val="center"/>
              <w:rPr>
                <w:rFonts w:ascii="Arial" w:hAnsi="Arial" w:cs="Arial"/>
                <w:b/>
                <w:bCs/>
                <w:sz w:val="18"/>
                <w:szCs w:val="18"/>
              </w:rPr>
            </w:pPr>
            <w:r w:rsidRPr="006C544F">
              <w:rPr>
                <w:rFonts w:ascii="Arial" w:hAnsi="Arial" w:cs="Arial"/>
                <w:b/>
                <w:bCs/>
                <w:sz w:val="18"/>
                <w:szCs w:val="18"/>
              </w:rPr>
              <w:t>Concepto</w:t>
            </w:r>
          </w:p>
        </w:tc>
        <w:tc>
          <w:tcPr>
            <w:tcW w:w="2835" w:type="dxa"/>
            <w:tcBorders>
              <w:top w:val="single" w:sz="6" w:space="0" w:color="auto"/>
              <w:left w:val="single" w:sz="6" w:space="0" w:color="auto"/>
              <w:bottom w:val="single" w:sz="6" w:space="0" w:color="auto"/>
              <w:right w:val="single" w:sz="6" w:space="0" w:color="auto"/>
            </w:tcBorders>
            <w:shd w:val="clear" w:color="auto" w:fill="C00000"/>
            <w:vAlign w:val="center"/>
          </w:tcPr>
          <w:p w14:paraId="4AA9F201" w14:textId="77777777" w:rsidR="001B2013" w:rsidRPr="006C544F" w:rsidRDefault="001B2013" w:rsidP="005B7169">
            <w:pPr>
              <w:spacing w:line="276" w:lineRule="auto"/>
              <w:jc w:val="center"/>
              <w:rPr>
                <w:rFonts w:ascii="Arial" w:hAnsi="Arial" w:cs="Arial"/>
                <w:b/>
                <w:bCs/>
                <w:sz w:val="18"/>
                <w:szCs w:val="18"/>
              </w:rPr>
            </w:pPr>
            <w:r w:rsidRPr="006C544F">
              <w:rPr>
                <w:rFonts w:ascii="Arial" w:hAnsi="Arial" w:cs="Arial"/>
                <w:b/>
                <w:bCs/>
                <w:sz w:val="18"/>
                <w:szCs w:val="18"/>
              </w:rPr>
              <w:t>Componente</w:t>
            </w:r>
          </w:p>
        </w:tc>
        <w:tc>
          <w:tcPr>
            <w:tcW w:w="3529" w:type="dxa"/>
            <w:tcBorders>
              <w:top w:val="single" w:sz="6" w:space="0" w:color="auto"/>
              <w:left w:val="single" w:sz="6" w:space="0" w:color="auto"/>
              <w:bottom w:val="single" w:sz="6" w:space="0" w:color="auto"/>
              <w:right w:val="single" w:sz="6" w:space="0" w:color="auto"/>
            </w:tcBorders>
            <w:shd w:val="clear" w:color="auto" w:fill="C00000"/>
            <w:vAlign w:val="center"/>
          </w:tcPr>
          <w:p w14:paraId="74B5F30A" w14:textId="77777777" w:rsidR="001B2013" w:rsidRPr="006C544F" w:rsidRDefault="001B2013" w:rsidP="005B7169">
            <w:pPr>
              <w:spacing w:line="276" w:lineRule="auto"/>
              <w:jc w:val="center"/>
              <w:rPr>
                <w:rFonts w:ascii="Arial" w:hAnsi="Arial" w:cs="Arial"/>
                <w:b/>
                <w:bCs/>
                <w:sz w:val="18"/>
                <w:szCs w:val="18"/>
              </w:rPr>
            </w:pPr>
            <w:r w:rsidRPr="006C544F">
              <w:rPr>
                <w:rFonts w:ascii="Arial" w:hAnsi="Arial" w:cs="Arial"/>
                <w:b/>
                <w:bCs/>
                <w:sz w:val="18"/>
                <w:szCs w:val="18"/>
              </w:rPr>
              <w:t>Unidades de Contraprestación</w:t>
            </w:r>
          </w:p>
        </w:tc>
      </w:tr>
      <w:tr w:rsidR="001A6F64" w:rsidRPr="006C544F" w14:paraId="47B14667" w14:textId="77777777" w:rsidTr="004C203F">
        <w:trPr>
          <w:trHeight w:val="653"/>
          <w:jc w:val="center"/>
        </w:trPr>
        <w:tc>
          <w:tcPr>
            <w:tcW w:w="2425" w:type="dxa"/>
            <w:tcBorders>
              <w:top w:val="single" w:sz="4" w:space="0" w:color="auto"/>
              <w:left w:val="single" w:sz="4" w:space="0" w:color="auto"/>
              <w:bottom w:val="single" w:sz="4" w:space="0" w:color="auto"/>
              <w:right w:val="single" w:sz="4" w:space="0" w:color="auto"/>
            </w:tcBorders>
            <w:vAlign w:val="center"/>
          </w:tcPr>
          <w:p w14:paraId="5BD2A2CD" w14:textId="77777777" w:rsidR="001B2013" w:rsidRPr="006C544F" w:rsidRDefault="001B2013" w:rsidP="00D54609">
            <w:pPr>
              <w:spacing w:line="276" w:lineRule="auto"/>
              <w:jc w:val="center"/>
              <w:rPr>
                <w:rFonts w:ascii="Arial" w:hAnsi="Arial" w:cs="Arial"/>
                <w:sz w:val="18"/>
                <w:szCs w:val="18"/>
              </w:rPr>
            </w:pPr>
            <w:r w:rsidRPr="006C544F">
              <w:rPr>
                <w:rFonts w:ascii="Arial" w:hAnsi="Arial" w:cs="Arial"/>
                <w:sz w:val="18"/>
                <w:szCs w:val="18"/>
              </w:rPr>
              <w:t>Desarrollo de Aplicaciones y Tecnología</w:t>
            </w:r>
          </w:p>
        </w:tc>
        <w:tc>
          <w:tcPr>
            <w:tcW w:w="2835" w:type="dxa"/>
            <w:tcBorders>
              <w:top w:val="single" w:sz="6" w:space="0" w:color="auto"/>
              <w:left w:val="single" w:sz="4" w:space="0" w:color="auto"/>
              <w:bottom w:val="single" w:sz="6" w:space="0" w:color="auto"/>
              <w:right w:val="single" w:sz="6" w:space="0" w:color="auto"/>
            </w:tcBorders>
            <w:vAlign w:val="center"/>
          </w:tcPr>
          <w:p w14:paraId="3ABC668C" w14:textId="77777777" w:rsidR="001B2013" w:rsidRPr="006C544F" w:rsidRDefault="001B2013" w:rsidP="00D54609">
            <w:pPr>
              <w:spacing w:line="276" w:lineRule="auto"/>
              <w:jc w:val="center"/>
              <w:rPr>
                <w:rFonts w:ascii="Arial" w:hAnsi="Arial" w:cs="Arial"/>
                <w:sz w:val="18"/>
                <w:szCs w:val="18"/>
              </w:rPr>
            </w:pPr>
            <w:r w:rsidRPr="006C544F">
              <w:rPr>
                <w:rFonts w:ascii="Arial" w:hAnsi="Arial" w:cs="Arial"/>
                <w:sz w:val="18"/>
                <w:szCs w:val="18"/>
                <w:lang w:eastAsia="en-US"/>
              </w:rPr>
              <w:t>Proyectos de Desarrollo Ágiles (PDL)</w:t>
            </w:r>
          </w:p>
        </w:tc>
        <w:tc>
          <w:tcPr>
            <w:tcW w:w="3529" w:type="dxa"/>
            <w:tcBorders>
              <w:top w:val="single" w:sz="6" w:space="0" w:color="auto"/>
              <w:left w:val="single" w:sz="6" w:space="0" w:color="auto"/>
              <w:bottom w:val="single" w:sz="6" w:space="0" w:color="auto"/>
              <w:right w:val="single" w:sz="6" w:space="0" w:color="auto"/>
            </w:tcBorders>
            <w:vAlign w:val="center"/>
          </w:tcPr>
          <w:p w14:paraId="68B6CBB1" w14:textId="77777777" w:rsidR="001B2013" w:rsidRPr="006C544F" w:rsidRDefault="001B2013" w:rsidP="00D54609">
            <w:pPr>
              <w:spacing w:line="276" w:lineRule="auto"/>
              <w:jc w:val="center"/>
              <w:rPr>
                <w:rFonts w:ascii="Arial" w:hAnsi="Arial" w:cs="Arial"/>
                <w:sz w:val="18"/>
                <w:szCs w:val="18"/>
              </w:rPr>
            </w:pPr>
            <w:r w:rsidRPr="006C544F">
              <w:rPr>
                <w:rFonts w:ascii="Arial" w:hAnsi="Arial" w:cs="Arial"/>
                <w:sz w:val="18"/>
                <w:szCs w:val="18"/>
              </w:rPr>
              <w:t>Unidad de Desarrollo Ágil (UDL)</w:t>
            </w:r>
          </w:p>
        </w:tc>
      </w:tr>
      <w:tr w:rsidR="00670007" w:rsidRPr="006C544F" w14:paraId="416360E3" w14:textId="77777777" w:rsidTr="004C203F">
        <w:trPr>
          <w:trHeight w:val="653"/>
          <w:jc w:val="center"/>
        </w:trPr>
        <w:tc>
          <w:tcPr>
            <w:tcW w:w="2425" w:type="dxa"/>
            <w:tcBorders>
              <w:top w:val="single" w:sz="4" w:space="0" w:color="auto"/>
              <w:left w:val="single" w:sz="4" w:space="0" w:color="auto"/>
              <w:bottom w:val="single" w:sz="4" w:space="0" w:color="auto"/>
              <w:right w:val="single" w:sz="4" w:space="0" w:color="auto"/>
            </w:tcBorders>
            <w:vAlign w:val="center"/>
          </w:tcPr>
          <w:p w14:paraId="33C9A110" w14:textId="1729F601"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rPr>
              <w:t>Desarrollo de Aplicaciones y Tecnología</w:t>
            </w:r>
          </w:p>
        </w:tc>
        <w:tc>
          <w:tcPr>
            <w:tcW w:w="2835" w:type="dxa"/>
            <w:tcBorders>
              <w:top w:val="single" w:sz="6" w:space="0" w:color="auto"/>
              <w:left w:val="single" w:sz="4" w:space="0" w:color="auto"/>
              <w:bottom w:val="single" w:sz="4" w:space="0" w:color="auto"/>
              <w:right w:val="single" w:sz="6" w:space="0" w:color="auto"/>
            </w:tcBorders>
            <w:vAlign w:val="center"/>
          </w:tcPr>
          <w:p w14:paraId="5934BCBA" w14:textId="153D51E0"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lang w:eastAsia="en-US"/>
              </w:rPr>
              <w:t>Proyectos de Desarrollo Tradicional (PDA)</w:t>
            </w:r>
          </w:p>
        </w:tc>
        <w:tc>
          <w:tcPr>
            <w:tcW w:w="3529" w:type="dxa"/>
            <w:tcBorders>
              <w:top w:val="single" w:sz="6" w:space="0" w:color="auto"/>
              <w:left w:val="single" w:sz="6" w:space="0" w:color="auto"/>
              <w:bottom w:val="single" w:sz="4" w:space="0" w:color="auto"/>
              <w:right w:val="single" w:sz="6" w:space="0" w:color="auto"/>
            </w:tcBorders>
            <w:vAlign w:val="center"/>
          </w:tcPr>
          <w:p w14:paraId="57390436" w14:textId="0645340C" w:rsidR="00670007" w:rsidRPr="006C544F" w:rsidRDefault="00670007" w:rsidP="00670007">
            <w:pPr>
              <w:autoSpaceDE w:val="0"/>
              <w:autoSpaceDN w:val="0"/>
              <w:adjustRightInd w:val="0"/>
              <w:spacing w:line="276" w:lineRule="auto"/>
              <w:jc w:val="center"/>
              <w:rPr>
                <w:rFonts w:ascii="Arial" w:hAnsi="Arial" w:cs="Arial"/>
                <w:sz w:val="18"/>
                <w:szCs w:val="18"/>
              </w:rPr>
            </w:pPr>
            <w:r w:rsidRPr="006C544F">
              <w:rPr>
                <w:rFonts w:ascii="Arial" w:hAnsi="Arial" w:cs="Arial"/>
                <w:sz w:val="18"/>
                <w:szCs w:val="18"/>
              </w:rPr>
              <w:t>Unidad de Desarrollo Tradicional (UDA)</w:t>
            </w:r>
          </w:p>
        </w:tc>
      </w:tr>
      <w:tr w:rsidR="00670007" w:rsidRPr="006C544F" w14:paraId="709F3285" w14:textId="77777777" w:rsidTr="004C203F">
        <w:trPr>
          <w:trHeight w:val="653"/>
          <w:jc w:val="center"/>
        </w:trPr>
        <w:tc>
          <w:tcPr>
            <w:tcW w:w="2425" w:type="dxa"/>
            <w:tcBorders>
              <w:top w:val="single" w:sz="4" w:space="0" w:color="auto"/>
              <w:left w:val="single" w:sz="4" w:space="0" w:color="auto"/>
              <w:bottom w:val="single" w:sz="4" w:space="0" w:color="auto"/>
              <w:right w:val="single" w:sz="4" w:space="0" w:color="auto"/>
            </w:tcBorders>
            <w:vAlign w:val="center"/>
          </w:tcPr>
          <w:p w14:paraId="3D439633" w14:textId="77777777"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rPr>
              <w:t>Demanda de Ingeniería en Sitio</w:t>
            </w:r>
          </w:p>
        </w:tc>
        <w:tc>
          <w:tcPr>
            <w:tcW w:w="2835" w:type="dxa"/>
            <w:tcBorders>
              <w:top w:val="single" w:sz="6" w:space="0" w:color="auto"/>
              <w:left w:val="single" w:sz="4" w:space="0" w:color="auto"/>
              <w:bottom w:val="single" w:sz="4" w:space="0" w:color="auto"/>
              <w:right w:val="single" w:sz="6" w:space="0" w:color="auto"/>
            </w:tcBorders>
            <w:vAlign w:val="center"/>
          </w:tcPr>
          <w:p w14:paraId="64E5F3E6" w14:textId="7D28C8DE" w:rsidR="00670007" w:rsidRPr="006C544F" w:rsidRDefault="00670007" w:rsidP="00670007">
            <w:pPr>
              <w:spacing w:line="276" w:lineRule="auto"/>
              <w:jc w:val="center"/>
              <w:rPr>
                <w:rFonts w:ascii="Arial" w:hAnsi="Arial" w:cs="Arial"/>
                <w:sz w:val="18"/>
                <w:szCs w:val="18"/>
              </w:rPr>
            </w:pPr>
            <w:r w:rsidRPr="006C544F">
              <w:rPr>
                <w:rFonts w:ascii="Arial" w:hAnsi="Arial" w:cs="Arial"/>
                <w:sz w:val="18"/>
                <w:szCs w:val="18"/>
              </w:rPr>
              <w:t>Asignación de perfiles en sitio</w:t>
            </w:r>
          </w:p>
        </w:tc>
        <w:tc>
          <w:tcPr>
            <w:tcW w:w="3529" w:type="dxa"/>
            <w:tcBorders>
              <w:top w:val="single" w:sz="6" w:space="0" w:color="auto"/>
              <w:left w:val="single" w:sz="6" w:space="0" w:color="auto"/>
              <w:bottom w:val="single" w:sz="4" w:space="0" w:color="auto"/>
              <w:right w:val="single" w:sz="6" w:space="0" w:color="auto"/>
            </w:tcBorders>
            <w:vAlign w:val="center"/>
          </w:tcPr>
          <w:p w14:paraId="4CC65B08" w14:textId="6FBF5ED9" w:rsidR="00670007" w:rsidRPr="006C544F" w:rsidRDefault="00670007" w:rsidP="00670007">
            <w:pPr>
              <w:autoSpaceDE w:val="0"/>
              <w:autoSpaceDN w:val="0"/>
              <w:adjustRightInd w:val="0"/>
              <w:spacing w:line="276" w:lineRule="auto"/>
              <w:jc w:val="center"/>
              <w:rPr>
                <w:rFonts w:ascii="Arial" w:hAnsi="Arial" w:cs="Arial"/>
                <w:sz w:val="18"/>
                <w:szCs w:val="18"/>
              </w:rPr>
            </w:pPr>
            <w:r w:rsidRPr="006C544F">
              <w:rPr>
                <w:rFonts w:ascii="Arial" w:hAnsi="Arial" w:cs="Arial"/>
                <w:sz w:val="18"/>
                <w:szCs w:val="18"/>
              </w:rPr>
              <w:t>Unidad de Desarrollo Ágil (UDL)</w:t>
            </w:r>
          </w:p>
        </w:tc>
      </w:tr>
    </w:tbl>
    <w:p w14:paraId="266218BF" w14:textId="77777777" w:rsidR="001B2013" w:rsidRDefault="001B2013" w:rsidP="001B2013">
      <w:pPr>
        <w:spacing w:line="276" w:lineRule="auto"/>
        <w:jc w:val="both"/>
        <w:rPr>
          <w:rFonts w:ascii="Arial" w:hAnsi="Arial" w:cs="Arial"/>
          <w:sz w:val="20"/>
          <w:szCs w:val="20"/>
        </w:rPr>
      </w:pPr>
    </w:p>
    <w:p w14:paraId="1407FBB7" w14:textId="282FCFC2" w:rsidR="001B2013" w:rsidRPr="00670D78" w:rsidRDefault="001B2013" w:rsidP="00670D78">
      <w:pPr>
        <w:shd w:val="clear" w:color="auto" w:fill="FFFFFF" w:themeFill="background1"/>
        <w:spacing w:line="276" w:lineRule="auto"/>
        <w:jc w:val="both"/>
        <w:rPr>
          <w:rFonts w:ascii="Arial" w:hAnsi="Arial" w:cs="Arial"/>
          <w:b/>
          <w:bCs/>
          <w:sz w:val="20"/>
          <w:szCs w:val="20"/>
        </w:rPr>
      </w:pPr>
      <w:r w:rsidRPr="00670D78">
        <w:rPr>
          <w:rFonts w:ascii="Arial" w:hAnsi="Arial" w:cs="Arial"/>
          <w:b/>
          <w:bCs/>
          <w:sz w:val="20"/>
          <w:szCs w:val="20"/>
        </w:rPr>
        <w:t xml:space="preserve">Condiciones para </w:t>
      </w:r>
      <w:r w:rsidR="00670D78">
        <w:rPr>
          <w:rFonts w:ascii="Arial" w:hAnsi="Arial" w:cs="Arial"/>
          <w:b/>
          <w:bCs/>
          <w:sz w:val="20"/>
          <w:szCs w:val="20"/>
        </w:rPr>
        <w:t>el</w:t>
      </w:r>
      <w:r w:rsidRPr="00670D78">
        <w:rPr>
          <w:rFonts w:ascii="Arial" w:hAnsi="Arial" w:cs="Arial"/>
          <w:b/>
          <w:bCs/>
          <w:sz w:val="20"/>
          <w:szCs w:val="20"/>
        </w:rPr>
        <w:t xml:space="preserve"> consumo </w:t>
      </w:r>
      <w:r w:rsidR="00670D78">
        <w:rPr>
          <w:rFonts w:ascii="Arial" w:hAnsi="Arial" w:cs="Arial"/>
          <w:b/>
          <w:bCs/>
          <w:sz w:val="20"/>
          <w:szCs w:val="20"/>
        </w:rPr>
        <w:t>d</w:t>
      </w:r>
      <w:r w:rsidR="00C2231F" w:rsidRPr="00670D78">
        <w:rPr>
          <w:rFonts w:ascii="Arial" w:hAnsi="Arial" w:cs="Arial"/>
          <w:b/>
          <w:bCs/>
          <w:sz w:val="20"/>
          <w:szCs w:val="20"/>
        </w:rPr>
        <w:t>e</w:t>
      </w:r>
      <w:r w:rsidRPr="00670D78">
        <w:rPr>
          <w:rFonts w:ascii="Arial" w:hAnsi="Arial" w:cs="Arial"/>
          <w:b/>
          <w:bCs/>
          <w:sz w:val="20"/>
          <w:szCs w:val="20"/>
        </w:rPr>
        <w:t>l</w:t>
      </w:r>
      <w:r w:rsidR="00C2231F" w:rsidRPr="00670D78">
        <w:rPr>
          <w:rFonts w:ascii="Arial" w:hAnsi="Arial" w:cs="Arial"/>
          <w:b/>
          <w:bCs/>
          <w:sz w:val="20"/>
          <w:szCs w:val="20"/>
        </w:rPr>
        <w:t xml:space="preserve"> Servicio a</w:t>
      </w:r>
      <w:r w:rsidRPr="00670D78">
        <w:rPr>
          <w:rFonts w:ascii="Arial" w:hAnsi="Arial" w:cs="Arial"/>
          <w:b/>
          <w:bCs/>
          <w:sz w:val="20"/>
          <w:szCs w:val="20"/>
        </w:rPr>
        <w:t xml:space="preserve"> Demanda de Ingeniería en Sitio</w:t>
      </w:r>
    </w:p>
    <w:p w14:paraId="11506297" w14:textId="77777777" w:rsidR="001B2013" w:rsidRPr="00670D78" w:rsidRDefault="001B2013" w:rsidP="00670D78">
      <w:pPr>
        <w:shd w:val="clear" w:color="auto" w:fill="FFFFFF" w:themeFill="background1"/>
        <w:spacing w:line="276" w:lineRule="auto"/>
        <w:ind w:left="360"/>
        <w:jc w:val="both"/>
        <w:rPr>
          <w:rFonts w:ascii="Arial" w:hAnsi="Arial" w:cs="Arial"/>
          <w:sz w:val="20"/>
          <w:szCs w:val="20"/>
          <w:lang w:val="x-none"/>
        </w:rPr>
      </w:pPr>
    </w:p>
    <w:p w14:paraId="34FABCD5" w14:textId="3D558133" w:rsidR="00A41BB3" w:rsidRPr="00670D78" w:rsidRDefault="00670D78" w:rsidP="00670D78">
      <w:pPr>
        <w:shd w:val="clear" w:color="auto" w:fill="FFFFFF" w:themeFill="background1"/>
        <w:spacing w:line="276" w:lineRule="auto"/>
        <w:jc w:val="both"/>
        <w:rPr>
          <w:rFonts w:ascii="Arial" w:hAnsi="Arial" w:cs="Arial"/>
          <w:sz w:val="20"/>
          <w:szCs w:val="20"/>
          <w:lang w:val="x-none"/>
        </w:rPr>
      </w:pPr>
      <w:r>
        <w:rPr>
          <w:rFonts w:ascii="Arial" w:hAnsi="Arial" w:cs="Arial"/>
          <w:sz w:val="20"/>
          <w:szCs w:val="20"/>
          <w:lang w:val="x-none"/>
        </w:rPr>
        <w:t>El servicio a</w:t>
      </w:r>
      <w:r w:rsidR="00A41BB3" w:rsidRPr="00670D78">
        <w:rPr>
          <w:rFonts w:ascii="Arial" w:hAnsi="Arial" w:cs="Arial"/>
          <w:sz w:val="20"/>
          <w:szCs w:val="20"/>
          <w:lang w:val="x-none"/>
        </w:rPr>
        <w:t xml:space="preserve"> Demanda de Ingeniería de Producto (SDIP) </w:t>
      </w:r>
      <w:r>
        <w:rPr>
          <w:rFonts w:ascii="Arial" w:hAnsi="Arial" w:cs="Arial"/>
          <w:sz w:val="20"/>
          <w:szCs w:val="20"/>
          <w:lang w:val="x-none"/>
        </w:rPr>
        <w:t>será</w:t>
      </w:r>
      <w:r w:rsidR="00A41BB3" w:rsidRPr="00670D78">
        <w:rPr>
          <w:rFonts w:ascii="Arial" w:hAnsi="Arial" w:cs="Arial"/>
          <w:sz w:val="20"/>
          <w:szCs w:val="20"/>
          <w:lang w:val="x-none"/>
        </w:rPr>
        <w:t xml:space="preserve"> solicitado únicamente por el(los) Administrador(es) del Contrato, se utilizaran las unidades de contraprestación correspondientes al componente  de  Unidad de Desarrollo Ágil (UDL).</w:t>
      </w:r>
    </w:p>
    <w:p w14:paraId="4608CB97" w14:textId="77777777" w:rsidR="001B2013" w:rsidRPr="00670D78" w:rsidRDefault="001B2013" w:rsidP="00670D78">
      <w:pPr>
        <w:shd w:val="clear" w:color="auto" w:fill="FFFFFF" w:themeFill="background1"/>
        <w:spacing w:line="276" w:lineRule="auto"/>
        <w:ind w:left="720"/>
        <w:jc w:val="both"/>
        <w:rPr>
          <w:rFonts w:ascii="Arial" w:hAnsi="Arial" w:cs="Arial"/>
          <w:sz w:val="20"/>
          <w:szCs w:val="20"/>
          <w:lang w:val="x-none"/>
        </w:rPr>
      </w:pPr>
    </w:p>
    <w:p w14:paraId="1E341B2C" w14:textId="3A6FD359" w:rsidR="0011404F" w:rsidRPr="00670D78" w:rsidRDefault="00D54609" w:rsidP="00670D78">
      <w:pPr>
        <w:numPr>
          <w:ilvl w:val="0"/>
          <w:numId w:val="19"/>
        </w:numPr>
        <w:shd w:val="clear" w:color="auto" w:fill="FFFFFF" w:themeFill="background1"/>
        <w:autoSpaceDE w:val="0"/>
        <w:autoSpaceDN w:val="0"/>
        <w:adjustRightInd w:val="0"/>
        <w:spacing w:line="276" w:lineRule="auto"/>
        <w:ind w:left="927"/>
        <w:jc w:val="both"/>
        <w:rPr>
          <w:rFonts w:ascii="Arial" w:hAnsi="Arial" w:cs="Arial"/>
          <w:sz w:val="18"/>
          <w:szCs w:val="18"/>
          <w:lang w:val="es-ES"/>
        </w:rPr>
      </w:pPr>
      <w:r w:rsidRPr="00670D78">
        <w:rPr>
          <w:rFonts w:ascii="Arial" w:hAnsi="Arial" w:cs="Arial"/>
          <w:b/>
          <w:bCs/>
          <w:sz w:val="18"/>
          <w:szCs w:val="18"/>
          <w:lang w:val="es-ES"/>
        </w:rPr>
        <w:t>EL</w:t>
      </w:r>
      <w:r w:rsidR="001B2013" w:rsidRPr="00670D78">
        <w:rPr>
          <w:rFonts w:ascii="Arial" w:hAnsi="Arial" w:cs="Arial"/>
          <w:sz w:val="18"/>
          <w:szCs w:val="18"/>
          <w:lang w:val="es-ES"/>
        </w:rPr>
        <w:t xml:space="preserve"> </w:t>
      </w:r>
      <w:r w:rsidR="001B2013" w:rsidRPr="00670D78">
        <w:rPr>
          <w:rFonts w:ascii="Arial" w:hAnsi="Arial" w:cs="Arial"/>
          <w:b/>
          <w:bCs/>
          <w:sz w:val="18"/>
          <w:szCs w:val="18"/>
          <w:lang w:val="es-ES"/>
        </w:rPr>
        <w:t>INSTITUTO</w:t>
      </w:r>
      <w:r w:rsidR="001B2013" w:rsidRPr="00670D78">
        <w:rPr>
          <w:rFonts w:ascii="Arial" w:hAnsi="Arial" w:cs="Arial"/>
          <w:sz w:val="18"/>
          <w:szCs w:val="18"/>
          <w:lang w:val="es-ES"/>
        </w:rPr>
        <w:t xml:space="preserve"> de acuerdo con sus necesidades, podrá solicitar este servicio en cualquier momento durante la vida del contrato, previa definición de los tipos de perfiles a usar, los cuales deberán ser confirmados al inicio del contrato.</w:t>
      </w:r>
    </w:p>
    <w:p w14:paraId="7F2B7F71" w14:textId="009F8EAC" w:rsidR="0011404F" w:rsidRPr="00670D78" w:rsidRDefault="0011404F" w:rsidP="00670D78">
      <w:pPr>
        <w:numPr>
          <w:ilvl w:val="0"/>
          <w:numId w:val="19"/>
        </w:numPr>
        <w:shd w:val="clear" w:color="auto" w:fill="FFFFFF" w:themeFill="background1"/>
        <w:autoSpaceDE w:val="0"/>
        <w:autoSpaceDN w:val="0"/>
        <w:adjustRightInd w:val="0"/>
        <w:spacing w:line="276" w:lineRule="auto"/>
        <w:ind w:left="927"/>
        <w:jc w:val="both"/>
        <w:rPr>
          <w:rFonts w:ascii="Arial" w:hAnsi="Arial" w:cs="Arial"/>
          <w:sz w:val="18"/>
          <w:szCs w:val="18"/>
          <w:lang w:val="es-ES"/>
        </w:rPr>
      </w:pPr>
      <w:r w:rsidRPr="00670D78">
        <w:rPr>
          <w:rFonts w:ascii="Arial" w:hAnsi="Arial" w:cs="Arial"/>
          <w:sz w:val="18"/>
          <w:szCs w:val="18"/>
        </w:rPr>
        <w:t xml:space="preserve">La Demanda de Ingeniería en Sitio será solicitada por el </w:t>
      </w:r>
      <w:r w:rsidRPr="00670D78">
        <w:rPr>
          <w:rFonts w:ascii="Arial" w:hAnsi="Arial" w:cs="Arial"/>
          <w:b/>
          <w:bCs/>
          <w:sz w:val="18"/>
          <w:szCs w:val="18"/>
        </w:rPr>
        <w:t>INSTITUTO</w:t>
      </w:r>
      <w:r w:rsidRPr="00670D78">
        <w:rPr>
          <w:rFonts w:ascii="Arial" w:hAnsi="Arial" w:cs="Arial"/>
          <w:sz w:val="18"/>
          <w:szCs w:val="18"/>
        </w:rPr>
        <w:t xml:space="preserve"> para atender proyectos o iniciativas que tienen un alto nivel de prioridad y de atención inmediata que requiere la intervención directa de</w:t>
      </w:r>
      <w:r w:rsidR="00D54609" w:rsidRPr="00670D78">
        <w:rPr>
          <w:rFonts w:ascii="Arial" w:hAnsi="Arial" w:cs="Arial"/>
          <w:sz w:val="18"/>
          <w:szCs w:val="18"/>
        </w:rPr>
        <w:t xml:space="preserve"> </w:t>
      </w:r>
      <w:r w:rsidR="00D54609" w:rsidRPr="00670D78">
        <w:rPr>
          <w:rFonts w:ascii="Arial" w:hAnsi="Arial" w:cs="Arial"/>
          <w:b/>
          <w:bCs/>
          <w:sz w:val="18"/>
          <w:szCs w:val="18"/>
        </w:rPr>
        <w:t>EL</w:t>
      </w:r>
      <w:r w:rsidRPr="00670D78">
        <w:rPr>
          <w:rFonts w:ascii="Arial" w:hAnsi="Arial" w:cs="Arial"/>
          <w:sz w:val="18"/>
          <w:szCs w:val="18"/>
        </w:rPr>
        <w:t xml:space="preserve"> </w:t>
      </w:r>
      <w:r w:rsidRPr="00670D78">
        <w:rPr>
          <w:rFonts w:ascii="Arial" w:hAnsi="Arial" w:cs="Arial"/>
          <w:b/>
          <w:bCs/>
          <w:sz w:val="18"/>
          <w:szCs w:val="18"/>
        </w:rPr>
        <w:t>INSTITUTO</w:t>
      </w:r>
      <w:r w:rsidRPr="00670D78">
        <w:rPr>
          <w:rFonts w:ascii="Arial" w:hAnsi="Arial" w:cs="Arial"/>
          <w:sz w:val="18"/>
          <w:szCs w:val="18"/>
        </w:rPr>
        <w:t>.</w:t>
      </w:r>
    </w:p>
    <w:p w14:paraId="2C65C265" w14:textId="061E9424" w:rsidR="001B2013" w:rsidRPr="00670D78" w:rsidRDefault="001B2013" w:rsidP="00670D78">
      <w:pPr>
        <w:numPr>
          <w:ilvl w:val="0"/>
          <w:numId w:val="19"/>
        </w:numPr>
        <w:shd w:val="clear" w:color="auto" w:fill="FFFFFF" w:themeFill="background1"/>
        <w:spacing w:line="276" w:lineRule="auto"/>
        <w:ind w:left="927" w:hanging="283"/>
        <w:jc w:val="both"/>
        <w:rPr>
          <w:rFonts w:ascii="Arial" w:hAnsi="Arial" w:cs="Arial"/>
          <w:sz w:val="18"/>
          <w:szCs w:val="18"/>
          <w:lang w:val="es-ES"/>
        </w:rPr>
      </w:pPr>
      <w:r w:rsidRPr="00670D78">
        <w:rPr>
          <w:rFonts w:ascii="Arial" w:hAnsi="Arial" w:cs="Arial"/>
          <w:sz w:val="18"/>
          <w:szCs w:val="18"/>
          <w:lang w:val="es-ES"/>
        </w:rPr>
        <w:t xml:space="preserve">Los candidatos considerados para ser parte de los servicios serán evaluados previamente por </w:t>
      </w:r>
      <w:r w:rsidR="00D54609" w:rsidRPr="00670D78">
        <w:rPr>
          <w:rFonts w:ascii="Arial" w:hAnsi="Arial" w:cs="Arial"/>
          <w:b/>
          <w:bCs/>
          <w:sz w:val="18"/>
          <w:szCs w:val="18"/>
          <w:lang w:val="es-ES"/>
        </w:rPr>
        <w:t>EL</w:t>
      </w:r>
      <w:r w:rsidRPr="00670D78">
        <w:rPr>
          <w:rFonts w:ascii="Arial" w:hAnsi="Arial" w:cs="Arial"/>
          <w:sz w:val="18"/>
          <w:szCs w:val="18"/>
          <w:lang w:val="es-ES"/>
        </w:rPr>
        <w:t xml:space="preserve"> </w:t>
      </w:r>
      <w:r w:rsidRPr="00670D78">
        <w:rPr>
          <w:rFonts w:ascii="Arial" w:hAnsi="Arial" w:cs="Arial"/>
          <w:b/>
          <w:bCs/>
          <w:sz w:val="18"/>
          <w:szCs w:val="18"/>
          <w:lang w:val="es-ES"/>
        </w:rPr>
        <w:t>INSTITUTO</w:t>
      </w:r>
      <w:r w:rsidRPr="00670D78">
        <w:rPr>
          <w:rFonts w:ascii="Arial" w:hAnsi="Arial" w:cs="Arial"/>
          <w:sz w:val="18"/>
          <w:szCs w:val="18"/>
          <w:lang w:val="es-ES"/>
        </w:rPr>
        <w:t xml:space="preserve"> antes de su incorporación.</w:t>
      </w:r>
    </w:p>
    <w:p w14:paraId="56DF734F" w14:textId="77777777" w:rsidR="001B2013" w:rsidRPr="00670D78" w:rsidRDefault="001B2013" w:rsidP="00670D78">
      <w:pPr>
        <w:numPr>
          <w:ilvl w:val="0"/>
          <w:numId w:val="19"/>
        </w:numPr>
        <w:shd w:val="clear" w:color="auto" w:fill="FFFFFF" w:themeFill="background1"/>
        <w:spacing w:line="276" w:lineRule="auto"/>
        <w:ind w:left="927" w:hanging="283"/>
        <w:jc w:val="both"/>
        <w:rPr>
          <w:rFonts w:ascii="Arial" w:hAnsi="Arial" w:cs="Arial"/>
          <w:sz w:val="18"/>
          <w:szCs w:val="18"/>
          <w:lang w:val="es-ES"/>
        </w:rPr>
      </w:pPr>
      <w:r w:rsidRPr="00670D78">
        <w:rPr>
          <w:rFonts w:ascii="Arial" w:hAnsi="Arial" w:cs="Arial"/>
          <w:sz w:val="18"/>
          <w:szCs w:val="18"/>
          <w:lang w:val="es-ES"/>
        </w:rPr>
        <w:t xml:space="preserve">Los equipos de trabajo deberán cumplir con las políticas, reglas de operación, procesos compartidos, estándares, </w:t>
      </w:r>
      <w:proofErr w:type="spellStart"/>
      <w:r w:rsidRPr="00670D78">
        <w:rPr>
          <w:rFonts w:ascii="Arial" w:hAnsi="Arial" w:cs="Arial"/>
          <w:sz w:val="18"/>
          <w:szCs w:val="18"/>
          <w:lang w:val="es-ES"/>
        </w:rPr>
        <w:t>SLA’s</w:t>
      </w:r>
      <w:proofErr w:type="spellEnd"/>
      <w:r w:rsidRPr="00670D78">
        <w:rPr>
          <w:rFonts w:ascii="Arial" w:hAnsi="Arial" w:cs="Arial"/>
          <w:sz w:val="18"/>
          <w:szCs w:val="18"/>
          <w:lang w:val="es-ES"/>
        </w:rPr>
        <w:t xml:space="preserve"> y </w:t>
      </w:r>
      <w:proofErr w:type="spellStart"/>
      <w:r w:rsidRPr="00670D78">
        <w:rPr>
          <w:rFonts w:ascii="Arial" w:hAnsi="Arial" w:cs="Arial"/>
          <w:sz w:val="18"/>
          <w:szCs w:val="18"/>
          <w:lang w:val="es-ES"/>
        </w:rPr>
        <w:t>OLA’s</w:t>
      </w:r>
      <w:proofErr w:type="spellEnd"/>
      <w:r w:rsidRPr="00670D78">
        <w:rPr>
          <w:rFonts w:ascii="Arial" w:hAnsi="Arial" w:cs="Arial"/>
          <w:sz w:val="18"/>
          <w:szCs w:val="18"/>
          <w:lang w:val="es-ES"/>
        </w:rPr>
        <w:t xml:space="preserve"> definidos para atender los servicios.</w:t>
      </w:r>
    </w:p>
    <w:p w14:paraId="036A58B9" w14:textId="319F742A" w:rsidR="007C303C" w:rsidRPr="00670D78" w:rsidRDefault="007C303C" w:rsidP="00670D78">
      <w:pPr>
        <w:numPr>
          <w:ilvl w:val="0"/>
          <w:numId w:val="19"/>
        </w:numPr>
        <w:shd w:val="clear" w:color="auto" w:fill="FFFFFF" w:themeFill="background1"/>
        <w:spacing w:line="276" w:lineRule="auto"/>
        <w:ind w:left="927" w:hanging="283"/>
        <w:jc w:val="both"/>
        <w:rPr>
          <w:rFonts w:ascii="Arial" w:hAnsi="Arial" w:cs="Arial"/>
          <w:sz w:val="18"/>
          <w:szCs w:val="18"/>
          <w:lang w:val="es-ES"/>
        </w:rPr>
      </w:pPr>
      <w:r w:rsidRPr="00670D78">
        <w:rPr>
          <w:rFonts w:ascii="Arial" w:hAnsi="Arial" w:cs="Arial"/>
          <w:sz w:val="18"/>
          <w:szCs w:val="18"/>
          <w:lang w:val="es-ES"/>
        </w:rPr>
        <w:t xml:space="preserve">Para </w:t>
      </w:r>
      <w:r w:rsidR="006572DE" w:rsidRPr="00670D78">
        <w:rPr>
          <w:rFonts w:ascii="Arial" w:hAnsi="Arial" w:cs="Arial"/>
          <w:sz w:val="18"/>
          <w:szCs w:val="18"/>
          <w:lang w:val="es-ES"/>
        </w:rPr>
        <w:t>este</w:t>
      </w:r>
      <w:r w:rsidRPr="00670D78">
        <w:rPr>
          <w:rFonts w:ascii="Arial" w:hAnsi="Arial" w:cs="Arial"/>
          <w:sz w:val="18"/>
          <w:szCs w:val="18"/>
          <w:lang w:val="es-ES"/>
        </w:rPr>
        <w:t xml:space="preserve"> servicio, independientemente del perfil del que se trate, solo podrá ser solicitado para cubrir un horario de 8 </w:t>
      </w:r>
      <w:proofErr w:type="spellStart"/>
      <w:r w:rsidRPr="00670D78">
        <w:rPr>
          <w:rFonts w:ascii="Arial" w:hAnsi="Arial" w:cs="Arial"/>
          <w:sz w:val="18"/>
          <w:szCs w:val="18"/>
          <w:lang w:val="es-ES"/>
        </w:rPr>
        <w:t>hrs</w:t>
      </w:r>
      <w:proofErr w:type="spellEnd"/>
      <w:r w:rsidRPr="00670D78">
        <w:rPr>
          <w:rFonts w:ascii="Arial" w:hAnsi="Arial" w:cs="Arial"/>
          <w:sz w:val="18"/>
          <w:szCs w:val="18"/>
          <w:lang w:val="es-ES"/>
        </w:rPr>
        <w:t xml:space="preserve"> al día y de Lunes a Viernes exclusivamente. </w:t>
      </w:r>
    </w:p>
    <w:p w14:paraId="5A4C95F1" w14:textId="0C1CFF4D" w:rsidR="006572DE" w:rsidRPr="00670D78" w:rsidRDefault="006572DE" w:rsidP="00670D78">
      <w:pPr>
        <w:numPr>
          <w:ilvl w:val="0"/>
          <w:numId w:val="19"/>
        </w:numPr>
        <w:shd w:val="clear" w:color="auto" w:fill="FFFFFF" w:themeFill="background1"/>
        <w:spacing w:line="276" w:lineRule="auto"/>
        <w:ind w:left="927" w:hanging="283"/>
        <w:jc w:val="both"/>
        <w:rPr>
          <w:rFonts w:ascii="Arial" w:hAnsi="Arial" w:cs="Arial"/>
          <w:sz w:val="18"/>
          <w:szCs w:val="18"/>
          <w:lang w:val="es-ES"/>
        </w:rPr>
      </w:pPr>
      <w:r w:rsidRPr="00670D78">
        <w:rPr>
          <w:rFonts w:ascii="Arial" w:hAnsi="Arial" w:cs="Arial"/>
          <w:sz w:val="18"/>
          <w:szCs w:val="18"/>
          <w:lang w:val="es-ES"/>
        </w:rPr>
        <w:t xml:space="preserve">Este servicio deberá ser utilizado bajo la menor expresión en su medida, atendiendo </w:t>
      </w:r>
      <w:r w:rsidR="0080095D" w:rsidRPr="00670D78">
        <w:rPr>
          <w:rFonts w:ascii="Arial" w:hAnsi="Arial" w:cs="Arial"/>
          <w:sz w:val="18"/>
          <w:szCs w:val="18"/>
          <w:lang w:val="es-ES"/>
        </w:rPr>
        <w:t>bajo protesta de decir verdad</w:t>
      </w:r>
      <w:r w:rsidR="003261D8" w:rsidRPr="00670D78">
        <w:rPr>
          <w:rFonts w:ascii="Arial" w:hAnsi="Arial" w:cs="Arial"/>
          <w:sz w:val="18"/>
          <w:szCs w:val="18"/>
          <w:lang w:val="es-ES"/>
        </w:rPr>
        <w:t xml:space="preserve"> que serán </w:t>
      </w:r>
      <w:r w:rsidR="00234018" w:rsidRPr="00670D78">
        <w:rPr>
          <w:rFonts w:ascii="Arial" w:hAnsi="Arial" w:cs="Arial"/>
          <w:sz w:val="18"/>
          <w:szCs w:val="18"/>
          <w:lang w:val="es-ES"/>
        </w:rPr>
        <w:t>administrados</w:t>
      </w:r>
      <w:r w:rsidR="003261D8" w:rsidRPr="00670D78">
        <w:rPr>
          <w:rFonts w:ascii="Arial" w:hAnsi="Arial" w:cs="Arial"/>
          <w:sz w:val="18"/>
          <w:szCs w:val="18"/>
          <w:lang w:val="es-ES"/>
        </w:rPr>
        <w:t xml:space="preserve"> en estricto apego a </w:t>
      </w:r>
      <w:r w:rsidRPr="00670D78">
        <w:rPr>
          <w:rFonts w:ascii="Arial" w:hAnsi="Arial" w:cs="Arial"/>
          <w:sz w:val="18"/>
          <w:szCs w:val="18"/>
          <w:lang w:val="es-ES"/>
        </w:rPr>
        <w:t xml:space="preserve">la Ley </w:t>
      </w:r>
      <w:r w:rsidR="00234018" w:rsidRPr="00670D78">
        <w:rPr>
          <w:rFonts w:ascii="Arial" w:hAnsi="Arial" w:cs="Arial"/>
          <w:sz w:val="18"/>
          <w:szCs w:val="18"/>
          <w:lang w:val="es-ES"/>
        </w:rPr>
        <w:t xml:space="preserve">Federal </w:t>
      </w:r>
      <w:r w:rsidRPr="00670D78">
        <w:rPr>
          <w:rFonts w:ascii="Arial" w:hAnsi="Arial" w:cs="Arial"/>
          <w:sz w:val="18"/>
          <w:szCs w:val="18"/>
          <w:lang w:val="es-ES"/>
        </w:rPr>
        <w:t>de Austeridad Republicana.</w:t>
      </w:r>
    </w:p>
    <w:p w14:paraId="6D1E58BB" w14:textId="77777777" w:rsidR="005E50F4" w:rsidRDefault="005E50F4" w:rsidP="00670D78">
      <w:pPr>
        <w:shd w:val="clear" w:color="auto" w:fill="FFFFFF" w:themeFill="background1"/>
        <w:spacing w:line="276" w:lineRule="auto"/>
        <w:jc w:val="both"/>
        <w:rPr>
          <w:rFonts w:ascii="Arial" w:hAnsi="Arial" w:cs="Arial"/>
          <w:sz w:val="20"/>
          <w:szCs w:val="20"/>
        </w:rPr>
      </w:pPr>
    </w:p>
    <w:p w14:paraId="48695E78" w14:textId="77777777" w:rsidR="00C507B8" w:rsidRDefault="00C507B8" w:rsidP="00670D78">
      <w:pPr>
        <w:shd w:val="clear" w:color="auto" w:fill="FFFFFF" w:themeFill="background1"/>
        <w:spacing w:line="276" w:lineRule="auto"/>
        <w:jc w:val="both"/>
        <w:rPr>
          <w:rFonts w:ascii="Arial" w:hAnsi="Arial" w:cs="Arial"/>
          <w:sz w:val="20"/>
          <w:szCs w:val="20"/>
        </w:rPr>
      </w:pPr>
    </w:p>
    <w:p w14:paraId="4D4C6D40" w14:textId="77777777" w:rsidR="005E50F4" w:rsidRPr="005E50F4" w:rsidRDefault="005E50F4" w:rsidP="005E50F4">
      <w:pPr>
        <w:spacing w:line="276" w:lineRule="auto"/>
        <w:jc w:val="both"/>
        <w:rPr>
          <w:rFonts w:ascii="Arial" w:hAnsi="Arial" w:cs="Arial"/>
          <w:b/>
          <w:bCs/>
          <w:sz w:val="20"/>
          <w:szCs w:val="20"/>
        </w:rPr>
      </w:pPr>
      <w:bookmarkStart w:id="47" w:name="_Toc189067543"/>
      <w:r w:rsidRPr="005E50F4">
        <w:rPr>
          <w:rFonts w:ascii="Arial" w:hAnsi="Arial" w:cs="Arial"/>
          <w:b/>
          <w:bCs/>
          <w:sz w:val="20"/>
          <w:szCs w:val="20"/>
        </w:rPr>
        <w:t>Validación y Certificación de Estimaciones</w:t>
      </w:r>
      <w:bookmarkEnd w:id="47"/>
    </w:p>
    <w:p w14:paraId="2F68597E" w14:textId="77777777" w:rsidR="005E50F4" w:rsidRDefault="005E50F4" w:rsidP="005E50F4">
      <w:pPr>
        <w:spacing w:line="276" w:lineRule="auto"/>
        <w:jc w:val="both"/>
        <w:rPr>
          <w:rFonts w:ascii="Arial" w:hAnsi="Arial" w:cs="Arial"/>
          <w:sz w:val="20"/>
          <w:szCs w:val="20"/>
        </w:rPr>
      </w:pPr>
      <w:bookmarkStart w:id="48" w:name="_heading=h.111kx3o" w:colFirst="0" w:colLast="0"/>
      <w:bookmarkEnd w:id="48"/>
    </w:p>
    <w:p w14:paraId="192E94E2" w14:textId="358355BA" w:rsidR="00670D78" w:rsidRPr="00B41D75" w:rsidRDefault="005E50F4" w:rsidP="005E50F4">
      <w:pPr>
        <w:spacing w:line="276" w:lineRule="auto"/>
        <w:jc w:val="both"/>
        <w:rPr>
          <w:rFonts w:ascii="Arial" w:hAnsi="Arial" w:cs="Arial"/>
          <w:sz w:val="20"/>
          <w:szCs w:val="20"/>
        </w:rPr>
      </w:pPr>
      <w:r w:rsidRPr="005E50F4">
        <w:rPr>
          <w:rFonts w:ascii="Arial" w:hAnsi="Arial" w:cs="Arial"/>
          <w:sz w:val="20"/>
          <w:szCs w:val="20"/>
        </w:rPr>
        <w:t xml:space="preserve">A petición del Administrador del contrato o de quién este designe, el </w:t>
      </w:r>
      <w:r w:rsidRPr="005E50F4">
        <w:rPr>
          <w:rFonts w:ascii="Arial" w:hAnsi="Arial" w:cs="Arial"/>
          <w:b/>
          <w:bCs/>
          <w:sz w:val="20"/>
          <w:szCs w:val="20"/>
        </w:rPr>
        <w:t>PROVEEDOR</w:t>
      </w:r>
      <w:r w:rsidRPr="005E50F4">
        <w:rPr>
          <w:rFonts w:ascii="Arial" w:hAnsi="Arial" w:cs="Arial"/>
          <w:sz w:val="20"/>
          <w:szCs w:val="20"/>
        </w:rPr>
        <w:t xml:space="preserve"> podrá presentar la validación de la estimación presentada, mediante un dictamen realizado por tercero, sin costo para el </w:t>
      </w:r>
      <w:r w:rsidRPr="005E50F4">
        <w:rPr>
          <w:rFonts w:ascii="Arial" w:hAnsi="Arial" w:cs="Arial"/>
          <w:b/>
          <w:bCs/>
          <w:sz w:val="20"/>
          <w:szCs w:val="20"/>
        </w:rPr>
        <w:t>INSTITUTO</w:t>
      </w:r>
      <w:r w:rsidRPr="005E50F4">
        <w:rPr>
          <w:rFonts w:ascii="Arial" w:hAnsi="Arial" w:cs="Arial"/>
          <w:sz w:val="20"/>
          <w:szCs w:val="20"/>
        </w:rPr>
        <w:t>.</w:t>
      </w:r>
    </w:p>
    <w:p w14:paraId="1D07C1E4" w14:textId="77777777" w:rsidR="00670D78" w:rsidRDefault="00670D78" w:rsidP="005E50F4">
      <w:pPr>
        <w:spacing w:line="276" w:lineRule="auto"/>
        <w:jc w:val="both"/>
        <w:rPr>
          <w:rFonts w:ascii="Arial" w:hAnsi="Arial" w:cs="Arial"/>
          <w:sz w:val="12"/>
          <w:szCs w:val="12"/>
        </w:rPr>
      </w:pPr>
    </w:p>
    <w:p w14:paraId="75DCF787" w14:textId="77777777" w:rsidR="00670D78" w:rsidRPr="0034770C" w:rsidRDefault="00670D78" w:rsidP="005E50F4">
      <w:pPr>
        <w:spacing w:line="276" w:lineRule="auto"/>
        <w:jc w:val="both"/>
        <w:rPr>
          <w:rFonts w:ascii="Arial" w:hAnsi="Arial" w:cs="Arial"/>
          <w:sz w:val="12"/>
          <w:szCs w:val="12"/>
        </w:rPr>
      </w:pPr>
    </w:p>
    <w:p w14:paraId="3396F284" w14:textId="3910EF94" w:rsidR="005E50F4" w:rsidRDefault="005E50F4" w:rsidP="005E50F4">
      <w:pPr>
        <w:spacing w:line="276" w:lineRule="auto"/>
        <w:jc w:val="both"/>
        <w:rPr>
          <w:rFonts w:ascii="Arial" w:hAnsi="Arial" w:cs="Arial"/>
          <w:sz w:val="20"/>
          <w:szCs w:val="20"/>
        </w:rPr>
      </w:pPr>
      <w:r w:rsidRPr="005E50F4">
        <w:rPr>
          <w:rFonts w:ascii="Arial" w:hAnsi="Arial" w:cs="Arial"/>
          <w:sz w:val="20"/>
          <w:szCs w:val="20"/>
        </w:rPr>
        <w:t xml:space="preserve">Con base en el dictamen presentado, el Administrador del Contrato realizará la validación de las estimaciones proporcionadas por el </w:t>
      </w:r>
      <w:r w:rsidRPr="005E50F4">
        <w:rPr>
          <w:rFonts w:ascii="Arial" w:hAnsi="Arial" w:cs="Arial"/>
          <w:b/>
          <w:bCs/>
          <w:sz w:val="20"/>
          <w:szCs w:val="20"/>
        </w:rPr>
        <w:t>PROVEEDOR</w:t>
      </w:r>
      <w:r w:rsidRPr="005E50F4">
        <w:rPr>
          <w:rFonts w:ascii="Arial" w:hAnsi="Arial" w:cs="Arial"/>
          <w:sz w:val="20"/>
          <w:szCs w:val="20"/>
        </w:rPr>
        <w:t xml:space="preserve">. Esto permitirá implementar y mantener las capacidades de medición objetiva, habilitando la eficiencia presupuestal, y verificando que estén en un rango válido de acuerdo con la información histórica del </w:t>
      </w:r>
      <w:r w:rsidRPr="005E50F4">
        <w:rPr>
          <w:rFonts w:ascii="Arial" w:hAnsi="Arial" w:cs="Arial"/>
          <w:b/>
          <w:bCs/>
          <w:sz w:val="20"/>
          <w:szCs w:val="20"/>
        </w:rPr>
        <w:t>INSTITUTO</w:t>
      </w:r>
      <w:r w:rsidRPr="005E50F4">
        <w:rPr>
          <w:rFonts w:ascii="Arial" w:hAnsi="Arial" w:cs="Arial"/>
          <w:sz w:val="20"/>
          <w:szCs w:val="20"/>
        </w:rPr>
        <w:t>.</w:t>
      </w:r>
    </w:p>
    <w:p w14:paraId="0AF27233" w14:textId="77777777" w:rsidR="005E50F4" w:rsidRPr="00B6173C" w:rsidRDefault="005E50F4" w:rsidP="001B2013">
      <w:pPr>
        <w:spacing w:line="276" w:lineRule="auto"/>
        <w:ind w:left="360"/>
        <w:jc w:val="both"/>
        <w:rPr>
          <w:rFonts w:ascii="Arial" w:hAnsi="Arial" w:cs="Arial"/>
          <w:sz w:val="20"/>
          <w:szCs w:val="20"/>
        </w:rPr>
      </w:pPr>
    </w:p>
    <w:p w14:paraId="4DB9546D" w14:textId="59C3CC38" w:rsidR="005E50F4" w:rsidRDefault="001B2013" w:rsidP="00670D78">
      <w:pPr>
        <w:spacing w:line="276" w:lineRule="auto"/>
        <w:jc w:val="both"/>
        <w:rPr>
          <w:rFonts w:ascii="Arial" w:hAnsi="Arial" w:cs="Arial"/>
          <w:sz w:val="20"/>
          <w:szCs w:val="20"/>
        </w:rPr>
      </w:pPr>
      <w:r w:rsidRPr="00B6173C">
        <w:rPr>
          <w:rFonts w:ascii="Arial" w:hAnsi="Arial" w:cs="Arial"/>
          <w:b/>
          <w:bCs/>
          <w:sz w:val="20"/>
          <w:szCs w:val="20"/>
        </w:rPr>
        <w:t xml:space="preserve">Unidades de </w:t>
      </w:r>
      <w:r w:rsidR="00D54609">
        <w:rPr>
          <w:rFonts w:ascii="Arial" w:hAnsi="Arial" w:cs="Arial"/>
          <w:b/>
          <w:bCs/>
          <w:sz w:val="20"/>
          <w:szCs w:val="20"/>
        </w:rPr>
        <w:t>c</w:t>
      </w:r>
      <w:r w:rsidRPr="00B6173C">
        <w:rPr>
          <w:rFonts w:ascii="Arial" w:hAnsi="Arial" w:cs="Arial"/>
          <w:b/>
          <w:bCs/>
          <w:sz w:val="20"/>
          <w:szCs w:val="20"/>
        </w:rPr>
        <w:t xml:space="preserve">ontraprestación para la prestación de </w:t>
      </w:r>
      <w:r w:rsidR="00D54609">
        <w:rPr>
          <w:rFonts w:ascii="Arial" w:hAnsi="Arial" w:cs="Arial"/>
          <w:b/>
          <w:bCs/>
          <w:sz w:val="20"/>
          <w:szCs w:val="20"/>
        </w:rPr>
        <w:t>t</w:t>
      </w:r>
      <w:r w:rsidRPr="00B6173C">
        <w:rPr>
          <w:rFonts w:ascii="Arial" w:hAnsi="Arial" w:cs="Arial"/>
          <w:b/>
          <w:bCs/>
          <w:sz w:val="20"/>
          <w:szCs w:val="20"/>
        </w:rPr>
        <w:t xml:space="preserve">odos los </w:t>
      </w:r>
      <w:r w:rsidR="00D54609">
        <w:rPr>
          <w:rFonts w:ascii="Arial" w:hAnsi="Arial" w:cs="Arial"/>
          <w:b/>
          <w:bCs/>
          <w:sz w:val="20"/>
          <w:szCs w:val="20"/>
        </w:rPr>
        <w:t>s</w:t>
      </w:r>
      <w:r w:rsidRPr="00B6173C">
        <w:rPr>
          <w:rFonts w:ascii="Arial" w:hAnsi="Arial" w:cs="Arial"/>
          <w:b/>
          <w:bCs/>
          <w:sz w:val="20"/>
          <w:szCs w:val="20"/>
        </w:rPr>
        <w:t>ervicios.</w:t>
      </w:r>
    </w:p>
    <w:p w14:paraId="52C4F87E" w14:textId="77777777" w:rsidR="005E50F4" w:rsidRDefault="005E50F4" w:rsidP="001B2013">
      <w:pPr>
        <w:tabs>
          <w:tab w:val="left" w:pos="7492"/>
        </w:tabs>
        <w:spacing w:line="276" w:lineRule="auto"/>
        <w:jc w:val="both"/>
        <w:rPr>
          <w:rFonts w:ascii="Arial" w:hAnsi="Arial" w:cs="Arial"/>
          <w:sz w:val="20"/>
          <w:szCs w:val="20"/>
        </w:rPr>
      </w:pPr>
    </w:p>
    <w:p w14:paraId="5565C5FA" w14:textId="77777777" w:rsidR="005E50F4" w:rsidRPr="005E50F4" w:rsidRDefault="005E50F4" w:rsidP="005E50F4">
      <w:pPr>
        <w:spacing w:line="276" w:lineRule="auto"/>
        <w:ind w:left="567"/>
        <w:jc w:val="both"/>
        <w:rPr>
          <w:rFonts w:ascii="Arial" w:hAnsi="Arial" w:cs="Arial"/>
          <w:sz w:val="20"/>
          <w:szCs w:val="20"/>
        </w:rPr>
      </w:pPr>
      <w:bookmarkStart w:id="49" w:name="_Toc189067546"/>
      <w:r w:rsidRPr="005E50F4">
        <w:rPr>
          <w:rFonts w:ascii="Arial" w:hAnsi="Arial" w:cs="Arial"/>
          <w:sz w:val="20"/>
          <w:szCs w:val="20"/>
        </w:rPr>
        <w:t>Unidad de Desarrollo de Aplicación (UDA)</w:t>
      </w:r>
      <w:bookmarkEnd w:id="49"/>
    </w:p>
    <w:p w14:paraId="3C68D898" w14:textId="77777777" w:rsidR="005E50F4" w:rsidRDefault="005E50F4" w:rsidP="005E50F4">
      <w:pPr>
        <w:rPr>
          <w:rFonts w:ascii="Arial" w:eastAsia="Arial" w:hAnsi="Arial" w:cs="Arial"/>
          <w:b/>
          <w:sz w:val="20"/>
          <w:szCs w:val="20"/>
          <w:highlight w:val="yellow"/>
        </w:rPr>
      </w:pPr>
    </w:p>
    <w:p w14:paraId="58BFE94B" w14:textId="477E56D0" w:rsidR="005E50F4" w:rsidRDefault="005E50F4" w:rsidP="00670D78">
      <w:pPr>
        <w:spacing w:line="276" w:lineRule="auto"/>
        <w:jc w:val="both"/>
        <w:rPr>
          <w:rFonts w:ascii="Arial" w:hAnsi="Arial" w:cs="Arial"/>
          <w:sz w:val="20"/>
          <w:szCs w:val="20"/>
        </w:rPr>
      </w:pPr>
      <w:r w:rsidRPr="005E50F4">
        <w:rPr>
          <w:rFonts w:ascii="Arial" w:hAnsi="Arial" w:cs="Arial"/>
          <w:sz w:val="20"/>
          <w:szCs w:val="20"/>
        </w:rPr>
        <w:t xml:space="preserve">La base de cálculo para la unidad de desarrollo de aplicación (UDA) es el esfuerzo equivalente a una hora-hombre. El </w:t>
      </w:r>
      <w:r w:rsidRPr="005E50F4">
        <w:rPr>
          <w:rFonts w:ascii="Arial" w:hAnsi="Arial" w:cs="Arial"/>
          <w:b/>
          <w:bCs/>
          <w:sz w:val="20"/>
          <w:szCs w:val="20"/>
        </w:rPr>
        <w:t>LICITANTE</w:t>
      </w:r>
      <w:r w:rsidRPr="005E50F4">
        <w:rPr>
          <w:rFonts w:ascii="Arial" w:hAnsi="Arial" w:cs="Arial"/>
          <w:sz w:val="20"/>
          <w:szCs w:val="20"/>
        </w:rPr>
        <w:t xml:space="preserve"> deberá oferta</w:t>
      </w:r>
      <w:r>
        <w:rPr>
          <w:rFonts w:ascii="Arial" w:hAnsi="Arial" w:cs="Arial"/>
          <w:sz w:val="20"/>
          <w:szCs w:val="20"/>
        </w:rPr>
        <w:t>r</w:t>
      </w:r>
      <w:r w:rsidRPr="005E50F4">
        <w:rPr>
          <w:rFonts w:ascii="Arial" w:hAnsi="Arial" w:cs="Arial"/>
          <w:sz w:val="20"/>
          <w:szCs w:val="20"/>
        </w:rPr>
        <w:t xml:space="preserve"> un costo unitario que contemple una mezcla de competencias y perfiles adecuados de acuerdo con la naturaleza y complejidad del servicio que será proporcionado. Todas las actividades descritas como responsabilidad del </w:t>
      </w:r>
      <w:r w:rsidRPr="005E50F4">
        <w:rPr>
          <w:rFonts w:ascii="Arial" w:hAnsi="Arial" w:cs="Arial"/>
          <w:b/>
          <w:bCs/>
          <w:sz w:val="20"/>
          <w:szCs w:val="20"/>
        </w:rPr>
        <w:t>LICITANTE</w:t>
      </w:r>
      <w:r w:rsidRPr="005E50F4">
        <w:rPr>
          <w:rFonts w:ascii="Arial" w:hAnsi="Arial" w:cs="Arial"/>
          <w:sz w:val="20"/>
          <w:szCs w:val="20"/>
        </w:rPr>
        <w:t xml:space="preserve"> dentro del alcance de este documento deberán estar contempladas.</w:t>
      </w:r>
    </w:p>
    <w:p w14:paraId="216B538A" w14:textId="7C0AB5BC" w:rsidR="001B2013" w:rsidRPr="00B6173C" w:rsidRDefault="001B2013" w:rsidP="001B2013">
      <w:pPr>
        <w:tabs>
          <w:tab w:val="left" w:pos="7492"/>
        </w:tabs>
        <w:spacing w:line="276" w:lineRule="auto"/>
        <w:jc w:val="both"/>
        <w:rPr>
          <w:rFonts w:ascii="Arial" w:hAnsi="Arial" w:cs="Arial"/>
          <w:sz w:val="20"/>
          <w:szCs w:val="20"/>
        </w:rPr>
      </w:pPr>
      <w:r w:rsidRPr="00B6173C">
        <w:rPr>
          <w:rFonts w:ascii="Arial" w:hAnsi="Arial" w:cs="Arial"/>
          <w:sz w:val="20"/>
          <w:szCs w:val="20"/>
        </w:rPr>
        <w:tab/>
      </w:r>
    </w:p>
    <w:p w14:paraId="2D709EDD" w14:textId="77777777" w:rsidR="001B2013" w:rsidRPr="0011404F" w:rsidRDefault="001B2013" w:rsidP="001B2013">
      <w:pPr>
        <w:spacing w:line="276" w:lineRule="auto"/>
        <w:ind w:left="567"/>
        <w:jc w:val="both"/>
        <w:rPr>
          <w:rFonts w:ascii="Arial" w:hAnsi="Arial" w:cs="Arial"/>
          <w:sz w:val="20"/>
          <w:szCs w:val="20"/>
        </w:rPr>
      </w:pPr>
      <w:r w:rsidRPr="00EB442A">
        <w:rPr>
          <w:rFonts w:ascii="Arial" w:hAnsi="Arial" w:cs="Arial"/>
          <w:sz w:val="20"/>
          <w:szCs w:val="20"/>
        </w:rPr>
        <w:t>Unidad de Desarrollo Ágil (UDL)</w:t>
      </w:r>
    </w:p>
    <w:p w14:paraId="548B53EF" w14:textId="77777777" w:rsidR="001B2013" w:rsidRPr="00B6173C" w:rsidRDefault="001B2013" w:rsidP="001B2013">
      <w:pPr>
        <w:spacing w:line="276" w:lineRule="auto"/>
        <w:ind w:left="567"/>
        <w:jc w:val="both"/>
        <w:rPr>
          <w:rFonts w:ascii="Arial" w:hAnsi="Arial" w:cs="Arial"/>
          <w:sz w:val="20"/>
          <w:szCs w:val="20"/>
        </w:rPr>
      </w:pPr>
    </w:p>
    <w:p w14:paraId="0B236A04" w14:textId="0DAA63FB" w:rsidR="002A069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La base de cálculo para la Unidad de Desarrollo Ágil (UDL) es el esfuerzo equivalente a un hora-hombre. </w:t>
      </w:r>
      <w:r w:rsidRPr="00D54609">
        <w:rPr>
          <w:rFonts w:ascii="Arial" w:hAnsi="Arial" w:cs="Arial"/>
          <w:b/>
          <w:bCs/>
          <w:sz w:val="20"/>
          <w:szCs w:val="20"/>
        </w:rPr>
        <w:t>E</w:t>
      </w:r>
      <w:r w:rsidR="00D54609">
        <w:rPr>
          <w:rFonts w:ascii="Arial" w:hAnsi="Arial" w:cs="Arial"/>
          <w:b/>
          <w:bCs/>
          <w:sz w:val="20"/>
          <w:szCs w:val="20"/>
        </w:rPr>
        <w:t>L</w:t>
      </w:r>
      <w:r w:rsidRPr="00D54609">
        <w:rPr>
          <w:rFonts w:ascii="Arial" w:hAnsi="Arial" w:cs="Arial"/>
          <w:b/>
          <w:bCs/>
          <w:sz w:val="20"/>
          <w:szCs w:val="20"/>
        </w:rPr>
        <w:t xml:space="preserve"> </w:t>
      </w:r>
      <w:r w:rsidR="00AB3585">
        <w:rPr>
          <w:rFonts w:ascii="Arial" w:hAnsi="Arial" w:cs="Arial"/>
          <w:b/>
          <w:bCs/>
          <w:sz w:val="20"/>
          <w:szCs w:val="20"/>
        </w:rPr>
        <w:t>LICITANTE</w:t>
      </w:r>
      <w:r w:rsidR="0013542E">
        <w:rPr>
          <w:rFonts w:ascii="Arial" w:hAnsi="Arial" w:cs="Arial"/>
          <w:b/>
          <w:bCs/>
          <w:sz w:val="20"/>
          <w:szCs w:val="20"/>
        </w:rPr>
        <w:t xml:space="preserve"> </w:t>
      </w:r>
      <w:r w:rsidRPr="00B6173C">
        <w:rPr>
          <w:rFonts w:ascii="Arial" w:hAnsi="Arial" w:cs="Arial"/>
          <w:sz w:val="20"/>
          <w:szCs w:val="20"/>
        </w:rPr>
        <w:t xml:space="preserve">deberá ofertar un costo unitario que contemple una mezcla de competencias y perfiles adecuados de acuerdo con la naturaleza y complejidad del servicio que será proporcionado. Todas las actividades descritas como responsabilidad del </w:t>
      </w:r>
      <w:r w:rsidR="00AB3585">
        <w:rPr>
          <w:rFonts w:ascii="Arial" w:hAnsi="Arial" w:cs="Arial"/>
          <w:b/>
          <w:bCs/>
          <w:sz w:val="20"/>
          <w:szCs w:val="20"/>
        </w:rPr>
        <w:t>LICITANTE</w:t>
      </w:r>
      <w:r w:rsidR="0013542E">
        <w:rPr>
          <w:rFonts w:ascii="Arial" w:hAnsi="Arial" w:cs="Arial"/>
          <w:b/>
          <w:bCs/>
          <w:sz w:val="20"/>
          <w:szCs w:val="20"/>
        </w:rPr>
        <w:t xml:space="preserve"> </w:t>
      </w:r>
      <w:r w:rsidRPr="00B6173C">
        <w:rPr>
          <w:rFonts w:ascii="Arial" w:hAnsi="Arial" w:cs="Arial"/>
          <w:sz w:val="20"/>
          <w:szCs w:val="20"/>
        </w:rPr>
        <w:t>dentro del alcance de este documento deberán estar contempladas</w:t>
      </w:r>
      <w:r w:rsidR="008F1D16">
        <w:rPr>
          <w:rFonts w:ascii="Arial" w:hAnsi="Arial" w:cs="Arial"/>
          <w:sz w:val="20"/>
          <w:szCs w:val="20"/>
        </w:rPr>
        <w:t>.</w:t>
      </w:r>
    </w:p>
    <w:p w14:paraId="401232D7" w14:textId="77777777" w:rsidR="008F1D16" w:rsidRDefault="008F1D16" w:rsidP="00FD45AD">
      <w:pPr>
        <w:spacing w:line="276" w:lineRule="auto"/>
        <w:rPr>
          <w:rFonts w:ascii="Arial" w:hAnsi="Arial" w:cs="Arial"/>
          <w:b/>
          <w:bCs/>
          <w:sz w:val="20"/>
          <w:szCs w:val="20"/>
        </w:rPr>
      </w:pPr>
    </w:p>
    <w:p w14:paraId="12DB110A" w14:textId="77777777" w:rsidR="008F1D16" w:rsidRDefault="008F1D16" w:rsidP="00FD45AD">
      <w:pPr>
        <w:spacing w:line="276" w:lineRule="auto"/>
        <w:rPr>
          <w:rFonts w:ascii="Arial" w:hAnsi="Arial" w:cs="Arial"/>
          <w:b/>
          <w:bCs/>
          <w:sz w:val="20"/>
          <w:szCs w:val="20"/>
        </w:rPr>
      </w:pPr>
    </w:p>
    <w:p w14:paraId="005B9C55" w14:textId="092CEB70" w:rsidR="00FD45AD" w:rsidRPr="00EC22C1" w:rsidRDefault="00FD45AD" w:rsidP="00FD45AD">
      <w:pPr>
        <w:spacing w:line="276" w:lineRule="auto"/>
        <w:rPr>
          <w:rFonts w:ascii="Arial" w:hAnsi="Arial" w:cs="Arial"/>
          <w:b/>
          <w:bCs/>
          <w:sz w:val="20"/>
          <w:szCs w:val="20"/>
        </w:rPr>
      </w:pPr>
      <w:r w:rsidRPr="00EC22C1">
        <w:rPr>
          <w:rFonts w:ascii="Arial" w:hAnsi="Arial" w:cs="Arial"/>
          <w:b/>
          <w:bCs/>
          <w:sz w:val="20"/>
          <w:szCs w:val="20"/>
        </w:rPr>
        <w:t>Factor Tecnológico</w:t>
      </w:r>
      <w:r>
        <w:rPr>
          <w:rFonts w:ascii="Arial" w:hAnsi="Arial" w:cs="Arial"/>
          <w:b/>
          <w:bCs/>
          <w:sz w:val="20"/>
          <w:szCs w:val="20"/>
        </w:rPr>
        <w:t xml:space="preserve"> (FT)</w:t>
      </w:r>
    </w:p>
    <w:p w14:paraId="111E668B" w14:textId="77777777" w:rsidR="005E50F4" w:rsidRDefault="005E50F4" w:rsidP="00933004">
      <w:pPr>
        <w:spacing w:line="276" w:lineRule="auto"/>
        <w:jc w:val="both"/>
        <w:rPr>
          <w:rFonts w:ascii="Arial" w:hAnsi="Arial" w:cs="Arial"/>
          <w:sz w:val="20"/>
          <w:szCs w:val="20"/>
        </w:rPr>
      </w:pPr>
    </w:p>
    <w:p w14:paraId="5DA0238C" w14:textId="7E8CF566" w:rsidR="005E50F4" w:rsidRPr="005E50F4" w:rsidRDefault="005E50F4" w:rsidP="005E50F4">
      <w:pPr>
        <w:spacing w:line="276" w:lineRule="auto"/>
        <w:jc w:val="both"/>
        <w:rPr>
          <w:rFonts w:ascii="Arial" w:hAnsi="Arial" w:cs="Arial"/>
          <w:sz w:val="20"/>
          <w:szCs w:val="20"/>
        </w:rPr>
      </w:pPr>
      <w:r w:rsidRPr="005E50F4">
        <w:rPr>
          <w:rFonts w:ascii="Arial" w:hAnsi="Arial" w:cs="Arial"/>
          <w:sz w:val="20"/>
          <w:szCs w:val="20"/>
        </w:rPr>
        <w:t xml:space="preserve">Para los servicios de Proyectos de Desarrollo </w:t>
      </w:r>
      <w:r>
        <w:rPr>
          <w:rFonts w:ascii="Arial" w:hAnsi="Arial" w:cs="Arial"/>
          <w:sz w:val="20"/>
          <w:szCs w:val="20"/>
        </w:rPr>
        <w:t xml:space="preserve">Tradicional </w:t>
      </w:r>
      <w:r w:rsidRPr="005E50F4">
        <w:rPr>
          <w:rFonts w:ascii="Arial" w:hAnsi="Arial" w:cs="Arial"/>
          <w:sz w:val="20"/>
          <w:szCs w:val="20"/>
        </w:rPr>
        <w:t>(PDA)</w:t>
      </w:r>
      <w:r>
        <w:rPr>
          <w:rFonts w:ascii="Arial" w:hAnsi="Arial" w:cs="Arial"/>
          <w:sz w:val="20"/>
          <w:szCs w:val="20"/>
        </w:rPr>
        <w:t xml:space="preserve"> y</w:t>
      </w:r>
      <w:r w:rsidRPr="005E50F4">
        <w:rPr>
          <w:rFonts w:ascii="Arial" w:hAnsi="Arial" w:cs="Arial"/>
          <w:sz w:val="20"/>
          <w:szCs w:val="20"/>
        </w:rPr>
        <w:t xml:space="preserve"> Proyectos de Desarrollo Ágiles (PDL), se aplicará un “Factor Tecnológico”, en base a la complejidad del lenguaje/herramienta, y permite distinguir 2 grupos tecnológicos en función de la tecnología a utilizar en   las aplicaciones del </w:t>
      </w:r>
      <w:r w:rsidRPr="005E50F4">
        <w:rPr>
          <w:rFonts w:ascii="Arial" w:hAnsi="Arial" w:cs="Arial"/>
          <w:b/>
          <w:bCs/>
          <w:sz w:val="20"/>
          <w:szCs w:val="20"/>
        </w:rPr>
        <w:t>INSTITUTO</w:t>
      </w:r>
      <w:r w:rsidRPr="005E50F4">
        <w:rPr>
          <w:rFonts w:ascii="Arial" w:hAnsi="Arial" w:cs="Arial"/>
          <w:sz w:val="20"/>
          <w:szCs w:val="20"/>
        </w:rPr>
        <w:t>, como se muestra a continuación:</w:t>
      </w:r>
    </w:p>
    <w:p w14:paraId="7DB7291F" w14:textId="77777777" w:rsidR="00FD45AD" w:rsidRPr="00E00E98" w:rsidRDefault="00FD45AD" w:rsidP="00FD45AD">
      <w:pPr>
        <w:spacing w:line="276" w:lineRule="auto"/>
        <w:rPr>
          <w:rFonts w:ascii="Arial" w:hAnsi="Arial" w:cs="Arial"/>
          <w:sz w:val="20"/>
          <w:szCs w:val="20"/>
        </w:rPr>
      </w:pPr>
    </w:p>
    <w:tbl>
      <w:tblPr>
        <w:tblW w:w="911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379"/>
        <w:gridCol w:w="1736"/>
      </w:tblGrid>
      <w:tr w:rsidR="00FD45AD" w:rsidRPr="00EC22C1" w14:paraId="05E09CCA" w14:textId="77777777" w:rsidTr="00D54609">
        <w:trPr>
          <w:trHeight w:val="227"/>
        </w:trPr>
        <w:tc>
          <w:tcPr>
            <w:tcW w:w="7379" w:type="dxa"/>
            <w:shd w:val="clear" w:color="auto" w:fill="C00000"/>
            <w:vAlign w:val="center"/>
          </w:tcPr>
          <w:p w14:paraId="076AE83D" w14:textId="77777777" w:rsidR="00FD45AD" w:rsidRPr="00EC22C1" w:rsidRDefault="00FD45AD">
            <w:pPr>
              <w:spacing w:line="276" w:lineRule="auto"/>
              <w:jc w:val="center"/>
              <w:rPr>
                <w:rFonts w:ascii="Arial" w:hAnsi="Arial" w:cs="Arial"/>
                <w:b/>
                <w:sz w:val="20"/>
                <w:szCs w:val="20"/>
              </w:rPr>
            </w:pPr>
            <w:r w:rsidRPr="00EC22C1">
              <w:rPr>
                <w:rFonts w:ascii="Arial" w:hAnsi="Arial" w:cs="Arial"/>
                <w:b/>
                <w:sz w:val="20"/>
                <w:szCs w:val="20"/>
              </w:rPr>
              <w:t>Tecnología</w:t>
            </w:r>
          </w:p>
        </w:tc>
        <w:tc>
          <w:tcPr>
            <w:tcW w:w="1736" w:type="dxa"/>
            <w:shd w:val="clear" w:color="auto" w:fill="C00000"/>
            <w:vAlign w:val="center"/>
          </w:tcPr>
          <w:p w14:paraId="2B5C100D" w14:textId="77777777" w:rsidR="00FD45AD" w:rsidRPr="00EC22C1" w:rsidRDefault="00FD45AD">
            <w:pPr>
              <w:spacing w:line="276" w:lineRule="auto"/>
              <w:jc w:val="center"/>
              <w:rPr>
                <w:rFonts w:ascii="Arial" w:hAnsi="Arial" w:cs="Arial"/>
                <w:b/>
                <w:sz w:val="20"/>
                <w:szCs w:val="20"/>
              </w:rPr>
            </w:pPr>
            <w:r w:rsidRPr="00EC22C1">
              <w:rPr>
                <w:rFonts w:ascii="Arial" w:hAnsi="Arial" w:cs="Arial"/>
                <w:b/>
                <w:sz w:val="20"/>
                <w:szCs w:val="20"/>
              </w:rPr>
              <w:t>Factor Tecnológico</w:t>
            </w:r>
          </w:p>
        </w:tc>
      </w:tr>
      <w:tr w:rsidR="00FD45AD" w:rsidRPr="00EC22C1" w14:paraId="4275BB05" w14:textId="77777777" w:rsidTr="00D54609">
        <w:trPr>
          <w:trHeight w:val="319"/>
        </w:trPr>
        <w:tc>
          <w:tcPr>
            <w:tcW w:w="7379" w:type="dxa"/>
            <w:vAlign w:val="center"/>
          </w:tcPr>
          <w:p w14:paraId="14EBB199" w14:textId="19A7BB2A" w:rsidR="00FD45AD" w:rsidRPr="00E86285" w:rsidRDefault="00FD45AD">
            <w:pPr>
              <w:spacing w:line="276" w:lineRule="auto"/>
              <w:rPr>
                <w:rFonts w:ascii="Arial" w:hAnsi="Arial" w:cs="Arial"/>
                <w:sz w:val="20"/>
                <w:szCs w:val="20"/>
              </w:rPr>
            </w:pPr>
            <w:r w:rsidRPr="00E86285">
              <w:rPr>
                <w:rFonts w:ascii="Arial" w:hAnsi="Arial" w:cs="Arial"/>
                <w:sz w:val="20"/>
                <w:szCs w:val="20"/>
              </w:rPr>
              <w:t>Java, Microsoft Visual Basic .NET</w:t>
            </w:r>
            <w:r w:rsidR="00E00E98" w:rsidRPr="00E86285">
              <w:rPr>
                <w:rFonts w:ascii="Arial" w:hAnsi="Arial" w:cs="Arial"/>
                <w:sz w:val="20"/>
                <w:szCs w:val="20"/>
              </w:rPr>
              <w:t xml:space="preserve">, </w:t>
            </w:r>
            <w:r w:rsidR="00B32D1E" w:rsidRPr="00E86285">
              <w:rPr>
                <w:rFonts w:ascii="Arial" w:hAnsi="Arial" w:cs="Arial"/>
                <w:sz w:val="20"/>
                <w:szCs w:val="20"/>
              </w:rPr>
              <w:t xml:space="preserve">ASP Net, </w:t>
            </w:r>
            <w:r w:rsidR="00E00E98" w:rsidRPr="00E86285">
              <w:rPr>
                <w:rFonts w:ascii="Arial" w:hAnsi="Arial" w:cs="Arial"/>
                <w:sz w:val="20"/>
                <w:szCs w:val="20"/>
              </w:rPr>
              <w:t xml:space="preserve">ORACLE WebLogic, IBM WebSphere, MQ Series, </w:t>
            </w:r>
            <w:r w:rsidR="00E00E98" w:rsidRPr="00EC22C1">
              <w:rPr>
                <w:rFonts w:ascii="Arial" w:hAnsi="Arial" w:cs="Arial"/>
                <w:sz w:val="20"/>
                <w:szCs w:val="20"/>
              </w:rPr>
              <w:t>Soluciones Multiplataforma</w:t>
            </w:r>
          </w:p>
        </w:tc>
        <w:tc>
          <w:tcPr>
            <w:tcW w:w="1736" w:type="dxa"/>
            <w:vAlign w:val="center"/>
          </w:tcPr>
          <w:p w14:paraId="3109079C" w14:textId="77777777" w:rsidR="00FD45AD" w:rsidRPr="00D54609" w:rsidRDefault="00FD45AD">
            <w:pPr>
              <w:spacing w:line="276" w:lineRule="auto"/>
              <w:jc w:val="center"/>
              <w:rPr>
                <w:rFonts w:ascii="Arial" w:hAnsi="Arial" w:cs="Arial"/>
                <w:b/>
                <w:bCs/>
              </w:rPr>
            </w:pPr>
            <w:r w:rsidRPr="00D54609">
              <w:rPr>
                <w:rFonts w:ascii="Arial" w:hAnsi="Arial" w:cs="Arial"/>
                <w:b/>
                <w:bCs/>
              </w:rPr>
              <w:t>1.45</w:t>
            </w:r>
          </w:p>
        </w:tc>
      </w:tr>
      <w:tr w:rsidR="00FD45AD" w:rsidRPr="00EC22C1" w14:paraId="460592C5" w14:textId="77777777" w:rsidTr="00D54609">
        <w:trPr>
          <w:trHeight w:val="319"/>
        </w:trPr>
        <w:tc>
          <w:tcPr>
            <w:tcW w:w="7379" w:type="dxa"/>
            <w:vAlign w:val="center"/>
          </w:tcPr>
          <w:p w14:paraId="3994965E" w14:textId="468A91CB" w:rsidR="00E00E98" w:rsidRPr="00EC22C1" w:rsidRDefault="00E00E98">
            <w:pPr>
              <w:spacing w:line="276" w:lineRule="auto"/>
              <w:rPr>
                <w:rFonts w:ascii="Arial" w:hAnsi="Arial" w:cs="Arial"/>
                <w:sz w:val="20"/>
                <w:szCs w:val="20"/>
              </w:rPr>
            </w:pPr>
            <w:r>
              <w:rPr>
                <w:rFonts w:ascii="Arial" w:hAnsi="Arial" w:cs="Arial"/>
                <w:sz w:val="20"/>
                <w:szCs w:val="20"/>
              </w:rPr>
              <w:t xml:space="preserve">Plataformas especializadas como </w:t>
            </w:r>
            <w:r w:rsidR="00FD45AD" w:rsidRPr="00EC22C1">
              <w:rPr>
                <w:rFonts w:ascii="Arial" w:hAnsi="Arial" w:cs="Arial"/>
                <w:sz w:val="20"/>
                <w:szCs w:val="20"/>
              </w:rPr>
              <w:t xml:space="preserve">ORACLE Hyperium, IBM Redbrick, IBM COGNOS, </w:t>
            </w:r>
            <w:r w:rsidR="00D54609" w:rsidRPr="00EC22C1">
              <w:rPr>
                <w:rFonts w:ascii="Arial" w:hAnsi="Arial" w:cs="Arial"/>
                <w:sz w:val="20"/>
                <w:szCs w:val="20"/>
              </w:rPr>
              <w:t>Informática</w:t>
            </w:r>
            <w:r w:rsidR="00FD45AD" w:rsidRPr="00EC22C1">
              <w:rPr>
                <w:rFonts w:ascii="Arial" w:hAnsi="Arial" w:cs="Arial"/>
                <w:sz w:val="20"/>
                <w:szCs w:val="20"/>
              </w:rPr>
              <w:t xml:space="preserve"> ETL, DataStage ETL, SAP Business Objects, ORACLE Siebel Public Sector, ORACLE Siebel Analytics, </w:t>
            </w:r>
            <w:r w:rsidR="00D54609" w:rsidRPr="00564D7F">
              <w:rPr>
                <w:rFonts w:ascii="Arial" w:hAnsi="Arial" w:cs="Arial"/>
                <w:sz w:val="20"/>
                <w:szCs w:val="20"/>
              </w:rPr>
              <w:t>Optimización</w:t>
            </w:r>
            <w:r w:rsidR="00FD45AD" w:rsidRPr="00564D7F">
              <w:rPr>
                <w:rFonts w:ascii="Arial" w:hAnsi="Arial" w:cs="Arial"/>
                <w:sz w:val="20"/>
                <w:szCs w:val="20"/>
              </w:rPr>
              <w:t xml:space="preserve"> de Infraestructura</w:t>
            </w:r>
            <w:r w:rsidR="002A069C">
              <w:rPr>
                <w:rFonts w:ascii="Arial" w:hAnsi="Arial" w:cs="Arial"/>
                <w:sz w:val="20"/>
                <w:szCs w:val="20"/>
              </w:rPr>
              <w:t>, PeopleSoft</w:t>
            </w:r>
          </w:p>
        </w:tc>
        <w:tc>
          <w:tcPr>
            <w:tcW w:w="1736" w:type="dxa"/>
            <w:vAlign w:val="center"/>
          </w:tcPr>
          <w:p w14:paraId="14596F0A" w14:textId="77777777" w:rsidR="00FD45AD" w:rsidRPr="00D54609" w:rsidRDefault="00FD45AD">
            <w:pPr>
              <w:spacing w:line="276" w:lineRule="auto"/>
              <w:jc w:val="center"/>
              <w:rPr>
                <w:rFonts w:ascii="Arial" w:hAnsi="Arial" w:cs="Arial"/>
                <w:b/>
                <w:bCs/>
              </w:rPr>
            </w:pPr>
            <w:r w:rsidRPr="00D54609">
              <w:rPr>
                <w:rFonts w:ascii="Arial" w:hAnsi="Arial" w:cs="Arial"/>
                <w:b/>
                <w:bCs/>
              </w:rPr>
              <w:t>2.75</w:t>
            </w:r>
          </w:p>
        </w:tc>
      </w:tr>
    </w:tbl>
    <w:p w14:paraId="5EDC7BFC" w14:textId="77777777" w:rsidR="00FD45AD" w:rsidRPr="00E00E98" w:rsidRDefault="00FD45AD" w:rsidP="00FD45AD">
      <w:pPr>
        <w:spacing w:line="276" w:lineRule="auto"/>
        <w:ind w:left="360"/>
        <w:rPr>
          <w:rFonts w:ascii="Arial" w:hAnsi="Arial" w:cs="Arial"/>
          <w:sz w:val="20"/>
          <w:szCs w:val="20"/>
        </w:rPr>
      </w:pPr>
    </w:p>
    <w:p w14:paraId="4F41C113" w14:textId="0A7C989D" w:rsidR="0016273C" w:rsidRDefault="00E00E98" w:rsidP="007D2DBB">
      <w:pPr>
        <w:spacing w:line="276" w:lineRule="auto"/>
        <w:jc w:val="both"/>
        <w:rPr>
          <w:rFonts w:ascii="Arial" w:hAnsi="Arial" w:cs="Arial"/>
          <w:sz w:val="20"/>
          <w:szCs w:val="20"/>
        </w:rPr>
      </w:pPr>
      <w:r w:rsidRPr="00E00E98">
        <w:rPr>
          <w:rFonts w:ascii="Arial" w:hAnsi="Arial" w:cs="Arial"/>
          <w:sz w:val="20"/>
          <w:szCs w:val="20"/>
        </w:rPr>
        <w:t xml:space="preserve">Cualquier otro tipo de tecnología no relacionada en el cuadro previo se </w:t>
      </w:r>
      <w:r w:rsidR="007F62CC">
        <w:rPr>
          <w:rFonts w:ascii="Arial" w:hAnsi="Arial" w:cs="Arial"/>
          <w:sz w:val="20"/>
          <w:szCs w:val="20"/>
        </w:rPr>
        <w:t xml:space="preserve">pondrá a </w:t>
      </w:r>
      <w:r w:rsidRPr="00E00E98">
        <w:rPr>
          <w:rFonts w:ascii="Arial" w:hAnsi="Arial" w:cs="Arial"/>
          <w:sz w:val="20"/>
          <w:szCs w:val="20"/>
        </w:rPr>
        <w:t>considera</w:t>
      </w:r>
      <w:r w:rsidR="00B30F85">
        <w:rPr>
          <w:rFonts w:ascii="Arial" w:hAnsi="Arial" w:cs="Arial"/>
          <w:sz w:val="20"/>
          <w:szCs w:val="20"/>
        </w:rPr>
        <w:t>ción su clasificación según aplique dentro d</w:t>
      </w:r>
      <w:r w:rsidRPr="00E00E98">
        <w:rPr>
          <w:rFonts w:ascii="Arial" w:hAnsi="Arial" w:cs="Arial"/>
          <w:sz w:val="20"/>
          <w:szCs w:val="20"/>
        </w:rPr>
        <w:t>el factor de 1.45</w:t>
      </w:r>
      <w:r w:rsidR="00B30F85">
        <w:rPr>
          <w:rFonts w:ascii="Arial" w:hAnsi="Arial" w:cs="Arial"/>
          <w:sz w:val="20"/>
          <w:szCs w:val="20"/>
        </w:rPr>
        <w:t xml:space="preserve"> o 2.75</w:t>
      </w:r>
      <w:r w:rsidR="005E50F4">
        <w:rPr>
          <w:rFonts w:ascii="Arial" w:hAnsi="Arial" w:cs="Arial"/>
          <w:sz w:val="20"/>
          <w:szCs w:val="20"/>
        </w:rPr>
        <w:t xml:space="preserve">. </w:t>
      </w:r>
      <w:r w:rsidR="007D2DBB">
        <w:rPr>
          <w:rFonts w:ascii="Arial" w:hAnsi="Arial" w:cs="Arial"/>
          <w:sz w:val="20"/>
          <w:szCs w:val="20"/>
        </w:rPr>
        <w:t xml:space="preserve">El Factor Tecnológico sólo aplicará para efectos de Nuevos Desarrollos y no así para el Servicio </w:t>
      </w:r>
      <w:r w:rsidR="00C2231F">
        <w:rPr>
          <w:rFonts w:ascii="Arial" w:hAnsi="Arial" w:cs="Arial"/>
          <w:sz w:val="20"/>
          <w:szCs w:val="20"/>
        </w:rPr>
        <w:t>a</w:t>
      </w:r>
      <w:r w:rsidR="007D2DBB">
        <w:rPr>
          <w:rFonts w:ascii="Arial" w:hAnsi="Arial" w:cs="Arial"/>
          <w:sz w:val="20"/>
          <w:szCs w:val="20"/>
        </w:rPr>
        <w:t xml:space="preserve"> Demanda de Ingeniería en Sitio. </w:t>
      </w:r>
    </w:p>
    <w:p w14:paraId="0B4F27B7" w14:textId="77777777" w:rsidR="0016273C" w:rsidRDefault="0016273C" w:rsidP="007D2DBB">
      <w:pPr>
        <w:spacing w:line="276" w:lineRule="auto"/>
        <w:jc w:val="both"/>
        <w:rPr>
          <w:rFonts w:ascii="Arial" w:hAnsi="Arial" w:cs="Arial"/>
          <w:sz w:val="20"/>
          <w:szCs w:val="20"/>
        </w:rPr>
      </w:pPr>
    </w:p>
    <w:p w14:paraId="2F7EF6D6" w14:textId="77777777" w:rsidR="00D24E43" w:rsidRPr="00F05702" w:rsidRDefault="00D24E43" w:rsidP="00D24E43">
      <w:pPr>
        <w:jc w:val="both"/>
        <w:rPr>
          <w:rFonts w:ascii="Arial" w:hAnsi="Arial" w:cs="Arial"/>
          <w:b/>
          <w:bCs/>
          <w:sz w:val="20"/>
          <w:szCs w:val="20"/>
        </w:rPr>
      </w:pPr>
      <w:r w:rsidRPr="00F05702">
        <w:rPr>
          <w:rFonts w:ascii="Arial" w:hAnsi="Arial" w:cs="Arial"/>
          <w:b/>
          <w:bCs/>
          <w:sz w:val="20"/>
          <w:szCs w:val="20"/>
        </w:rPr>
        <w:t xml:space="preserve">Ejemplo Ilustrativo: </w:t>
      </w:r>
    </w:p>
    <w:p w14:paraId="34D04E27" w14:textId="77777777" w:rsidR="00D24E43" w:rsidRPr="00F05702" w:rsidRDefault="00D24E43" w:rsidP="00D24E43">
      <w:pPr>
        <w:jc w:val="both"/>
        <w:rPr>
          <w:rFonts w:ascii="Arial" w:hAnsi="Arial" w:cs="Arial"/>
          <w:sz w:val="20"/>
          <w:szCs w:val="20"/>
        </w:rPr>
      </w:pPr>
    </w:p>
    <w:p w14:paraId="365302EA" w14:textId="77777777" w:rsidR="00D24E43" w:rsidRPr="00F05702" w:rsidRDefault="00D24E43" w:rsidP="00D24E43">
      <w:pPr>
        <w:jc w:val="both"/>
        <w:rPr>
          <w:rFonts w:ascii="Arial" w:hAnsi="Arial" w:cs="Arial"/>
          <w:b/>
          <w:bCs/>
          <w:sz w:val="20"/>
          <w:szCs w:val="20"/>
        </w:rPr>
      </w:pPr>
      <w:r>
        <w:rPr>
          <w:rFonts w:ascii="Arial" w:hAnsi="Arial" w:cs="Arial"/>
          <w:b/>
          <w:bCs/>
          <w:sz w:val="20"/>
          <w:szCs w:val="20"/>
        </w:rPr>
        <w:t>Perfil requerido para los Nuevos Desarrollos</w:t>
      </w:r>
    </w:p>
    <w:p w14:paraId="29A38F32" w14:textId="77777777" w:rsidR="00D24E43" w:rsidRDefault="00D24E43" w:rsidP="00D24E43">
      <w:pPr>
        <w:jc w:val="both"/>
        <w:rPr>
          <w:rFonts w:ascii="Arial" w:hAnsi="Arial" w:cs="Arial"/>
          <w:sz w:val="20"/>
          <w:szCs w:val="20"/>
        </w:rPr>
      </w:pPr>
    </w:p>
    <w:p w14:paraId="02B92FE2" w14:textId="77777777" w:rsidR="00D24E43" w:rsidRPr="00B167DF" w:rsidRDefault="00D24E43" w:rsidP="00D24E43">
      <w:pPr>
        <w:jc w:val="both"/>
        <w:rPr>
          <w:rFonts w:ascii="Arial" w:hAnsi="Arial" w:cs="Arial"/>
          <w:bCs/>
          <w:sz w:val="20"/>
          <w:szCs w:val="20"/>
        </w:rPr>
      </w:pPr>
      <w:r>
        <w:rPr>
          <w:rFonts w:ascii="Arial" w:hAnsi="Arial" w:cs="Arial"/>
          <w:bCs/>
          <w:sz w:val="20"/>
          <w:szCs w:val="20"/>
        </w:rPr>
        <w:t>UDAt</w:t>
      </w:r>
      <w:r w:rsidRPr="00B167DF">
        <w:rPr>
          <w:rFonts w:ascii="Arial" w:hAnsi="Arial" w:cs="Arial"/>
          <w:bCs/>
          <w:sz w:val="20"/>
          <w:szCs w:val="20"/>
        </w:rPr>
        <w:t xml:space="preserve"> = </w:t>
      </w:r>
      <w:r>
        <w:rPr>
          <w:rFonts w:ascii="Arial" w:hAnsi="Arial" w:cs="Arial"/>
          <w:bCs/>
          <w:sz w:val="20"/>
          <w:szCs w:val="20"/>
        </w:rPr>
        <w:t xml:space="preserve">Costo de la Unidad de contraprestación </w:t>
      </w:r>
      <w:r w:rsidRPr="00B167DF">
        <w:rPr>
          <w:rFonts w:ascii="Arial" w:hAnsi="Arial" w:cs="Arial"/>
          <w:bCs/>
          <w:sz w:val="20"/>
          <w:szCs w:val="20"/>
        </w:rPr>
        <w:t>U</w:t>
      </w:r>
      <w:r>
        <w:rPr>
          <w:rFonts w:ascii="Arial" w:hAnsi="Arial" w:cs="Arial"/>
          <w:bCs/>
          <w:sz w:val="20"/>
          <w:szCs w:val="20"/>
        </w:rPr>
        <w:t>DA</w:t>
      </w:r>
      <w:r w:rsidRPr="00B167DF">
        <w:rPr>
          <w:rFonts w:ascii="Arial" w:hAnsi="Arial" w:cs="Arial"/>
          <w:bCs/>
          <w:sz w:val="20"/>
          <w:szCs w:val="20"/>
        </w:rPr>
        <w:t>*F</w:t>
      </w:r>
      <w:r>
        <w:rPr>
          <w:rFonts w:ascii="Arial" w:hAnsi="Arial" w:cs="Arial"/>
          <w:bCs/>
          <w:sz w:val="20"/>
          <w:szCs w:val="20"/>
        </w:rPr>
        <w:t>T (Factor Tecnológico)</w:t>
      </w:r>
    </w:p>
    <w:p w14:paraId="1736E1BE" w14:textId="77777777" w:rsidR="00D24E43" w:rsidRDefault="00D24E43" w:rsidP="00C14B9F">
      <w:pPr>
        <w:jc w:val="both"/>
        <w:rPr>
          <w:rFonts w:ascii="Arial" w:hAnsi="Arial" w:cs="Arial"/>
          <w:b/>
          <w:bCs/>
          <w:sz w:val="20"/>
          <w:szCs w:val="20"/>
        </w:rPr>
      </w:pPr>
    </w:p>
    <w:p w14:paraId="1B44A789" w14:textId="54D53491" w:rsidR="00C14B9F" w:rsidRPr="00670D78" w:rsidRDefault="00C14B9F" w:rsidP="00C14B9F">
      <w:pPr>
        <w:jc w:val="both"/>
        <w:rPr>
          <w:rFonts w:ascii="Arial" w:hAnsi="Arial" w:cs="Arial"/>
          <w:b/>
          <w:bCs/>
          <w:sz w:val="20"/>
          <w:szCs w:val="20"/>
        </w:rPr>
      </w:pPr>
      <w:r w:rsidRPr="00F05702">
        <w:rPr>
          <w:rFonts w:ascii="Arial" w:hAnsi="Arial" w:cs="Arial"/>
          <w:b/>
          <w:bCs/>
          <w:sz w:val="20"/>
          <w:szCs w:val="20"/>
        </w:rPr>
        <w:t>Servicio a Demanda de Ingeniería en Sitio</w:t>
      </w:r>
    </w:p>
    <w:p w14:paraId="2D331486" w14:textId="77777777" w:rsidR="005E50F4" w:rsidRPr="00F05702" w:rsidRDefault="005E50F4" w:rsidP="005E50F4">
      <w:pPr>
        <w:jc w:val="both"/>
        <w:rPr>
          <w:rFonts w:ascii="Arial" w:hAnsi="Arial" w:cs="Arial"/>
          <w:sz w:val="20"/>
          <w:szCs w:val="20"/>
        </w:rPr>
      </w:pPr>
    </w:p>
    <w:p w14:paraId="1BA72A47" w14:textId="3BAE6DA8" w:rsidR="005E50F4" w:rsidRPr="00F05702" w:rsidRDefault="005E50F4" w:rsidP="005E50F4">
      <w:pPr>
        <w:autoSpaceDE w:val="0"/>
        <w:autoSpaceDN w:val="0"/>
        <w:adjustRightInd w:val="0"/>
        <w:jc w:val="both"/>
        <w:rPr>
          <w:rFonts w:ascii="Arial" w:hAnsi="Arial" w:cs="Arial"/>
          <w:sz w:val="20"/>
          <w:szCs w:val="20"/>
        </w:rPr>
      </w:pPr>
      <w:r w:rsidRPr="00F05702">
        <w:rPr>
          <w:rFonts w:ascii="Arial" w:hAnsi="Arial" w:cs="Arial"/>
          <w:sz w:val="20"/>
          <w:szCs w:val="20"/>
        </w:rPr>
        <w:t>La “Demanda de Ingeniería en Sitio” deberán ser pagados tomando como base de cálculo la Unidad de Contraprestación que se relacione con la actividad que lleve a cabo</w:t>
      </w:r>
      <w:r w:rsidRPr="00F05702">
        <w:rPr>
          <w:rFonts w:ascii="Arial" w:hAnsi="Arial" w:cs="Arial"/>
          <w:b/>
          <w:bCs/>
          <w:sz w:val="20"/>
          <w:szCs w:val="20"/>
        </w:rPr>
        <w:t xml:space="preserve"> EL PROVEEDOR</w:t>
      </w:r>
      <w:r w:rsidRPr="00F05702">
        <w:rPr>
          <w:rFonts w:ascii="Arial" w:hAnsi="Arial" w:cs="Arial"/>
          <w:sz w:val="20"/>
          <w:szCs w:val="20"/>
        </w:rPr>
        <w:t>, la cual se enlista a continuación:</w:t>
      </w:r>
    </w:p>
    <w:p w14:paraId="770DB836" w14:textId="77777777" w:rsidR="005E50F4" w:rsidRPr="00F05702" w:rsidRDefault="005E50F4" w:rsidP="005E50F4">
      <w:pPr>
        <w:autoSpaceDE w:val="0"/>
        <w:autoSpaceDN w:val="0"/>
        <w:adjustRightInd w:val="0"/>
        <w:ind w:left="426"/>
        <w:jc w:val="both"/>
        <w:rPr>
          <w:rFonts w:ascii="Arial" w:hAnsi="Arial" w:cs="Arial"/>
          <w:sz w:val="20"/>
          <w:szCs w:val="20"/>
        </w:rPr>
      </w:pPr>
    </w:p>
    <w:p w14:paraId="6460E853" w14:textId="111B6D86" w:rsidR="005E50F4" w:rsidRPr="00F05702" w:rsidRDefault="005E50F4" w:rsidP="00A7231B">
      <w:pPr>
        <w:pStyle w:val="ListParagraph"/>
        <w:numPr>
          <w:ilvl w:val="0"/>
          <w:numId w:val="59"/>
        </w:numPr>
        <w:autoSpaceDE w:val="0"/>
        <w:autoSpaceDN w:val="0"/>
        <w:adjustRightInd w:val="0"/>
        <w:jc w:val="both"/>
        <w:rPr>
          <w:rFonts w:ascii="Arial" w:hAnsi="Arial" w:cs="Arial"/>
          <w:sz w:val="20"/>
          <w:szCs w:val="20"/>
        </w:rPr>
      </w:pPr>
      <w:r w:rsidRPr="00F05702">
        <w:rPr>
          <w:rFonts w:ascii="Arial" w:hAnsi="Arial" w:cs="Arial"/>
          <w:sz w:val="20"/>
          <w:szCs w:val="20"/>
          <w:lang w:eastAsia="en-US"/>
        </w:rPr>
        <w:t xml:space="preserve">Unidad de </w:t>
      </w:r>
      <w:r w:rsidR="00A41BB3">
        <w:rPr>
          <w:rFonts w:ascii="Arial" w:hAnsi="Arial" w:cs="Arial"/>
          <w:sz w:val="20"/>
          <w:szCs w:val="20"/>
          <w:lang w:eastAsia="en-US"/>
        </w:rPr>
        <w:t>Desarrollo Ágil (UDL)</w:t>
      </w:r>
    </w:p>
    <w:p w14:paraId="2DFB1051" w14:textId="77777777" w:rsidR="005E50F4" w:rsidRDefault="005E50F4" w:rsidP="005E50F4">
      <w:pPr>
        <w:jc w:val="both"/>
        <w:rPr>
          <w:rFonts w:ascii="Arial" w:hAnsi="Arial" w:cs="Arial"/>
          <w:sz w:val="20"/>
          <w:szCs w:val="20"/>
        </w:rPr>
      </w:pPr>
    </w:p>
    <w:p w14:paraId="2111F344" w14:textId="77777777" w:rsidR="00A41BB3" w:rsidRPr="00F05702" w:rsidRDefault="00A41BB3" w:rsidP="005E50F4">
      <w:pPr>
        <w:jc w:val="both"/>
        <w:rPr>
          <w:rFonts w:ascii="Arial" w:hAnsi="Arial" w:cs="Arial"/>
          <w:sz w:val="20"/>
          <w:szCs w:val="20"/>
        </w:rPr>
      </w:pPr>
    </w:p>
    <w:p w14:paraId="0CA2E726" w14:textId="124E71B3" w:rsidR="005E50F4" w:rsidRDefault="005E50F4" w:rsidP="005E50F4">
      <w:pPr>
        <w:jc w:val="both"/>
        <w:rPr>
          <w:rFonts w:ascii="Arial" w:hAnsi="Arial" w:cs="Arial"/>
          <w:sz w:val="20"/>
          <w:szCs w:val="20"/>
        </w:rPr>
      </w:pPr>
      <w:r w:rsidRPr="00F05702">
        <w:rPr>
          <w:rFonts w:ascii="Arial" w:hAnsi="Arial" w:cs="Arial"/>
          <w:sz w:val="20"/>
          <w:szCs w:val="20"/>
        </w:rPr>
        <w:t>Para calcular el costo mensual de este servicio se deberá establecer el Perfil Profesional para la atención correspondiente.</w:t>
      </w:r>
      <w:bookmarkStart w:id="50" w:name="_Toc189067552"/>
    </w:p>
    <w:p w14:paraId="608A4736" w14:textId="77777777" w:rsidR="005E50F4" w:rsidRDefault="005E50F4" w:rsidP="005E50F4">
      <w:pPr>
        <w:jc w:val="both"/>
        <w:rPr>
          <w:rFonts w:ascii="Arial" w:hAnsi="Arial" w:cs="Arial"/>
          <w:sz w:val="20"/>
          <w:szCs w:val="20"/>
        </w:rPr>
      </w:pPr>
    </w:p>
    <w:p w14:paraId="33DADB7A" w14:textId="77777777" w:rsidR="005E50F4" w:rsidRPr="00B167DF" w:rsidRDefault="005E50F4" w:rsidP="005E50F4">
      <w:pPr>
        <w:jc w:val="both"/>
        <w:rPr>
          <w:rFonts w:ascii="Arial" w:hAnsi="Arial" w:cs="Arial"/>
          <w:b/>
          <w:bCs/>
          <w:sz w:val="20"/>
          <w:szCs w:val="20"/>
        </w:rPr>
      </w:pPr>
      <w:r w:rsidRPr="00B167DF">
        <w:rPr>
          <w:rFonts w:ascii="Arial" w:hAnsi="Arial" w:cs="Arial"/>
          <w:b/>
          <w:bCs/>
          <w:sz w:val="20"/>
          <w:szCs w:val="20"/>
        </w:rPr>
        <w:t xml:space="preserve">Factor de Especialización para Demanda de Ingeniería </w:t>
      </w:r>
      <w:bookmarkEnd w:id="50"/>
      <w:r>
        <w:rPr>
          <w:rFonts w:ascii="Arial" w:hAnsi="Arial" w:cs="Arial"/>
          <w:b/>
          <w:bCs/>
          <w:sz w:val="20"/>
          <w:szCs w:val="20"/>
        </w:rPr>
        <w:t>en SItio</w:t>
      </w:r>
      <w:r w:rsidRPr="00B167DF">
        <w:rPr>
          <w:rFonts w:ascii="Arial" w:hAnsi="Arial" w:cs="Arial"/>
          <w:b/>
          <w:bCs/>
          <w:sz w:val="20"/>
          <w:szCs w:val="20"/>
        </w:rPr>
        <w:t xml:space="preserve"> </w:t>
      </w:r>
      <w:r>
        <w:rPr>
          <w:rFonts w:ascii="Arial" w:hAnsi="Arial" w:cs="Arial"/>
          <w:b/>
          <w:bCs/>
          <w:sz w:val="20"/>
          <w:szCs w:val="20"/>
        </w:rPr>
        <w:t>(FE)</w:t>
      </w:r>
    </w:p>
    <w:p w14:paraId="6E22B0A2" w14:textId="77777777" w:rsidR="005E50F4" w:rsidRPr="00B167DF" w:rsidRDefault="005E50F4" w:rsidP="005E50F4">
      <w:pPr>
        <w:jc w:val="both"/>
        <w:rPr>
          <w:rFonts w:ascii="Arial" w:hAnsi="Arial" w:cs="Arial"/>
          <w:sz w:val="20"/>
          <w:szCs w:val="20"/>
        </w:rPr>
      </w:pPr>
    </w:p>
    <w:p w14:paraId="43DF2479" w14:textId="797CE767" w:rsidR="005E50F4" w:rsidRPr="00B167DF" w:rsidRDefault="005E50F4" w:rsidP="005E50F4">
      <w:pPr>
        <w:jc w:val="both"/>
        <w:rPr>
          <w:rFonts w:ascii="Arial" w:hAnsi="Arial" w:cs="Arial"/>
          <w:sz w:val="20"/>
          <w:szCs w:val="20"/>
        </w:rPr>
      </w:pPr>
      <w:r w:rsidRPr="00B167DF">
        <w:rPr>
          <w:rFonts w:ascii="Arial" w:hAnsi="Arial" w:cs="Arial"/>
          <w:sz w:val="20"/>
          <w:szCs w:val="20"/>
        </w:rPr>
        <w:t xml:space="preserve">Los </w:t>
      </w:r>
      <w:r w:rsidRPr="005E50F4">
        <w:rPr>
          <w:rFonts w:ascii="Arial" w:hAnsi="Arial" w:cs="Arial"/>
          <w:b/>
          <w:bCs/>
          <w:sz w:val="20"/>
          <w:szCs w:val="20"/>
        </w:rPr>
        <w:t>LICITANTES</w:t>
      </w:r>
      <w:r w:rsidRPr="00B167DF">
        <w:rPr>
          <w:rFonts w:ascii="Arial" w:hAnsi="Arial" w:cs="Arial"/>
          <w:sz w:val="20"/>
          <w:szCs w:val="20"/>
        </w:rPr>
        <w:t xml:space="preserve"> deberán considerar que para el componente Demanda de Ingeniería </w:t>
      </w:r>
      <w:r>
        <w:rPr>
          <w:rFonts w:ascii="Arial" w:hAnsi="Arial" w:cs="Arial"/>
          <w:sz w:val="20"/>
          <w:szCs w:val="20"/>
        </w:rPr>
        <w:t>en Sitio,</w:t>
      </w:r>
      <w:r w:rsidRPr="00B167DF">
        <w:rPr>
          <w:rFonts w:ascii="Arial" w:hAnsi="Arial" w:cs="Arial"/>
          <w:sz w:val="20"/>
          <w:szCs w:val="20"/>
        </w:rPr>
        <w:t xml:space="preserve"> existen 2 (dos) categorías en función a los perfiles descritos en el Anexo </w:t>
      </w:r>
      <w:r>
        <w:rPr>
          <w:rFonts w:ascii="Arial" w:hAnsi="Arial" w:cs="Arial"/>
          <w:sz w:val="20"/>
          <w:szCs w:val="20"/>
        </w:rPr>
        <w:t>A</w:t>
      </w:r>
      <w:r w:rsidRPr="00B167DF">
        <w:rPr>
          <w:rFonts w:ascii="Arial" w:hAnsi="Arial" w:cs="Arial"/>
          <w:sz w:val="20"/>
          <w:szCs w:val="20"/>
        </w:rPr>
        <w:t>.</w:t>
      </w:r>
    </w:p>
    <w:p w14:paraId="628705E7" w14:textId="77777777" w:rsidR="005E50F4" w:rsidRPr="00B167DF" w:rsidRDefault="005E50F4" w:rsidP="005E50F4">
      <w:pPr>
        <w:jc w:val="both"/>
        <w:rPr>
          <w:rFonts w:ascii="Arial" w:hAnsi="Arial" w:cs="Arial"/>
          <w:sz w:val="20"/>
          <w:szCs w:val="20"/>
        </w:rPr>
      </w:pPr>
    </w:p>
    <w:p w14:paraId="70FA67D9" w14:textId="77777777" w:rsidR="005E50F4" w:rsidRPr="00B167DF" w:rsidRDefault="005E50F4" w:rsidP="005E50F4">
      <w:pPr>
        <w:jc w:val="both"/>
        <w:rPr>
          <w:rFonts w:ascii="Arial" w:hAnsi="Arial" w:cs="Arial"/>
          <w:sz w:val="20"/>
          <w:szCs w:val="20"/>
        </w:rPr>
      </w:pPr>
      <w:r w:rsidRPr="00B167DF">
        <w:rPr>
          <w:rFonts w:ascii="Arial" w:hAnsi="Arial" w:cs="Arial"/>
          <w:sz w:val="20"/>
          <w:szCs w:val="20"/>
        </w:rPr>
        <w:t xml:space="preserve">Nota: </w:t>
      </w:r>
      <w:r w:rsidRPr="00B167DF">
        <w:rPr>
          <w:rFonts w:ascii="Arial" w:hAnsi="Arial" w:cs="Arial"/>
          <w:sz w:val="20"/>
          <w:szCs w:val="20"/>
        </w:rPr>
        <w:tab/>
        <w:t xml:space="preserve">Si el perfil no tiene factor, se considera como valor 1. </w:t>
      </w:r>
    </w:p>
    <w:p w14:paraId="516EF67A" w14:textId="405B7D63" w:rsidR="005E50F4" w:rsidRPr="00B167DF" w:rsidRDefault="005E50F4" w:rsidP="005E50F4">
      <w:pPr>
        <w:ind w:left="709" w:hanging="709"/>
        <w:jc w:val="both"/>
        <w:rPr>
          <w:rFonts w:ascii="Arial" w:hAnsi="Arial" w:cs="Arial"/>
          <w:sz w:val="20"/>
          <w:szCs w:val="20"/>
        </w:rPr>
      </w:pPr>
      <w:r w:rsidRPr="00B167DF">
        <w:rPr>
          <w:rFonts w:ascii="Arial" w:hAnsi="Arial" w:cs="Arial"/>
          <w:sz w:val="20"/>
          <w:szCs w:val="20"/>
        </w:rPr>
        <w:tab/>
        <w:t xml:space="preserve">En caso de que el </w:t>
      </w:r>
      <w:r w:rsidRPr="00B167DF">
        <w:rPr>
          <w:rFonts w:ascii="Arial" w:hAnsi="Arial" w:cs="Arial"/>
          <w:b/>
          <w:bCs/>
          <w:sz w:val="20"/>
          <w:szCs w:val="20"/>
        </w:rPr>
        <w:t>INSTITUTO</w:t>
      </w:r>
      <w:r w:rsidRPr="00B167DF">
        <w:rPr>
          <w:rFonts w:ascii="Arial" w:hAnsi="Arial" w:cs="Arial"/>
          <w:sz w:val="20"/>
          <w:szCs w:val="20"/>
        </w:rPr>
        <w:t xml:space="preserve"> requiera un perfil no listado en el Anexo </w:t>
      </w:r>
      <w:r w:rsidR="00FB2C3F">
        <w:rPr>
          <w:rFonts w:ascii="Arial" w:hAnsi="Arial" w:cs="Arial"/>
          <w:sz w:val="20"/>
          <w:szCs w:val="20"/>
        </w:rPr>
        <w:t>A</w:t>
      </w:r>
      <w:r w:rsidRPr="00B167DF">
        <w:rPr>
          <w:rFonts w:ascii="Arial" w:hAnsi="Arial" w:cs="Arial"/>
          <w:sz w:val="20"/>
          <w:szCs w:val="20"/>
        </w:rPr>
        <w:t xml:space="preserve">, el INSTITUTO determinara que factor le corresponde. </w:t>
      </w:r>
    </w:p>
    <w:p w14:paraId="28F28FE5" w14:textId="77777777" w:rsidR="005E50F4" w:rsidRDefault="005E50F4" w:rsidP="005E50F4">
      <w:pPr>
        <w:jc w:val="both"/>
        <w:rPr>
          <w:rFonts w:ascii="Arial" w:eastAsia="Arial" w:hAnsi="Arial" w:cs="Arial"/>
          <w:sz w:val="20"/>
          <w:szCs w:val="20"/>
          <w:highlight w:val="yellow"/>
        </w:rPr>
      </w:pPr>
    </w:p>
    <w:tbl>
      <w:tblPr>
        <w:tblW w:w="764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820"/>
        <w:gridCol w:w="3827"/>
      </w:tblGrid>
      <w:tr w:rsidR="005E50F4" w14:paraId="596E8F0E" w14:textId="77777777" w:rsidTr="00FB2C3F">
        <w:trPr>
          <w:trHeight w:val="227"/>
          <w:jc w:val="center"/>
        </w:trPr>
        <w:tc>
          <w:tcPr>
            <w:tcW w:w="3820" w:type="dxa"/>
            <w:shd w:val="clear" w:color="auto" w:fill="44546A" w:themeFill="text2"/>
            <w:vAlign w:val="center"/>
          </w:tcPr>
          <w:p w14:paraId="7C871B68" w14:textId="77777777" w:rsidR="005E50F4" w:rsidRPr="0036345D" w:rsidRDefault="005E50F4">
            <w:pPr>
              <w:jc w:val="center"/>
              <w:rPr>
                <w:rFonts w:ascii="Arial" w:hAnsi="Arial" w:cs="Arial"/>
                <w:b/>
                <w:color w:val="FFFFFF" w:themeColor="background1"/>
                <w:sz w:val="18"/>
                <w:szCs w:val="18"/>
              </w:rPr>
            </w:pPr>
            <w:r w:rsidRPr="0036345D">
              <w:rPr>
                <w:rFonts w:ascii="Arial" w:hAnsi="Arial" w:cs="Arial"/>
                <w:b/>
                <w:color w:val="FFFFFF" w:themeColor="background1"/>
                <w:sz w:val="18"/>
                <w:szCs w:val="18"/>
              </w:rPr>
              <w:t>Perfil</w:t>
            </w:r>
          </w:p>
        </w:tc>
        <w:tc>
          <w:tcPr>
            <w:tcW w:w="3827" w:type="dxa"/>
            <w:shd w:val="clear" w:color="auto" w:fill="44546A" w:themeFill="text2"/>
            <w:vAlign w:val="center"/>
          </w:tcPr>
          <w:p w14:paraId="66334F1A" w14:textId="77777777" w:rsidR="005E50F4" w:rsidRPr="0036345D" w:rsidRDefault="005E50F4">
            <w:pPr>
              <w:jc w:val="center"/>
              <w:rPr>
                <w:rFonts w:ascii="Arial" w:hAnsi="Arial" w:cs="Arial"/>
                <w:b/>
                <w:color w:val="FFFFFF" w:themeColor="background1"/>
                <w:sz w:val="18"/>
                <w:szCs w:val="18"/>
              </w:rPr>
            </w:pPr>
            <w:r w:rsidRPr="0036345D">
              <w:rPr>
                <w:rFonts w:ascii="Arial" w:hAnsi="Arial" w:cs="Arial"/>
                <w:b/>
                <w:color w:val="FFFFFF" w:themeColor="background1"/>
                <w:sz w:val="18"/>
                <w:szCs w:val="18"/>
              </w:rPr>
              <w:t>Factor de especialización</w:t>
            </w:r>
          </w:p>
        </w:tc>
      </w:tr>
      <w:tr w:rsidR="005E50F4" w14:paraId="6F41CCE3" w14:textId="77777777" w:rsidTr="00FB2C3F">
        <w:trPr>
          <w:trHeight w:val="319"/>
          <w:jc w:val="center"/>
        </w:trPr>
        <w:tc>
          <w:tcPr>
            <w:tcW w:w="3820" w:type="dxa"/>
            <w:vAlign w:val="center"/>
          </w:tcPr>
          <w:p w14:paraId="0172FA89" w14:textId="77777777" w:rsidR="005E50F4" w:rsidRPr="00670D78" w:rsidRDefault="005E50F4" w:rsidP="00670D78">
            <w:pPr>
              <w:jc w:val="center"/>
              <w:rPr>
                <w:rFonts w:ascii="Arial" w:eastAsia="Arial" w:hAnsi="Arial" w:cs="Arial"/>
                <w:b/>
                <w:bCs/>
                <w:sz w:val="20"/>
                <w:szCs w:val="20"/>
                <w:highlight w:val="yellow"/>
              </w:rPr>
            </w:pPr>
            <w:r w:rsidRPr="00670D78">
              <w:rPr>
                <w:rFonts w:ascii="Geo" w:eastAsia="Geo" w:hAnsi="Geo" w:cs="Geo"/>
                <w:b/>
                <w:bCs/>
                <w:sz w:val="20"/>
                <w:szCs w:val="20"/>
              </w:rPr>
              <w:t>C</w:t>
            </w:r>
          </w:p>
        </w:tc>
        <w:tc>
          <w:tcPr>
            <w:tcW w:w="3827" w:type="dxa"/>
            <w:vAlign w:val="center"/>
          </w:tcPr>
          <w:p w14:paraId="33020335" w14:textId="77777777" w:rsidR="005E50F4" w:rsidRPr="00670D78" w:rsidRDefault="005E50F4" w:rsidP="00670D78">
            <w:pPr>
              <w:jc w:val="center"/>
              <w:rPr>
                <w:rFonts w:ascii="Geo" w:eastAsia="Geo" w:hAnsi="Geo" w:cs="Geo"/>
                <w:b/>
                <w:bCs/>
                <w:sz w:val="20"/>
                <w:szCs w:val="20"/>
              </w:rPr>
            </w:pPr>
            <w:r w:rsidRPr="00670D78">
              <w:rPr>
                <w:rFonts w:ascii="Geo" w:eastAsia="Geo" w:hAnsi="Geo" w:cs="Geo"/>
                <w:b/>
                <w:bCs/>
                <w:sz w:val="20"/>
                <w:szCs w:val="20"/>
              </w:rPr>
              <w:t>1.20</w:t>
            </w:r>
          </w:p>
        </w:tc>
      </w:tr>
      <w:tr w:rsidR="005E50F4" w14:paraId="6EBBCAF7" w14:textId="77777777" w:rsidTr="00FB2C3F">
        <w:trPr>
          <w:trHeight w:val="319"/>
          <w:jc w:val="center"/>
        </w:trPr>
        <w:tc>
          <w:tcPr>
            <w:tcW w:w="3820" w:type="dxa"/>
            <w:vAlign w:val="center"/>
          </w:tcPr>
          <w:p w14:paraId="4A5E147E" w14:textId="77777777" w:rsidR="005E50F4" w:rsidRPr="00670D78" w:rsidRDefault="005E50F4" w:rsidP="00670D78">
            <w:pPr>
              <w:jc w:val="center"/>
              <w:rPr>
                <w:rFonts w:ascii="Arial" w:eastAsia="Arial" w:hAnsi="Arial" w:cs="Arial"/>
                <w:b/>
                <w:bCs/>
                <w:sz w:val="20"/>
                <w:szCs w:val="20"/>
                <w:highlight w:val="yellow"/>
              </w:rPr>
            </w:pPr>
            <w:r w:rsidRPr="00670D78">
              <w:rPr>
                <w:rFonts w:ascii="Geo" w:eastAsia="Geo" w:hAnsi="Geo" w:cs="Geo"/>
                <w:b/>
                <w:bCs/>
                <w:sz w:val="20"/>
                <w:szCs w:val="20"/>
              </w:rPr>
              <w:t>D</w:t>
            </w:r>
          </w:p>
        </w:tc>
        <w:tc>
          <w:tcPr>
            <w:tcW w:w="3827" w:type="dxa"/>
            <w:vAlign w:val="center"/>
          </w:tcPr>
          <w:p w14:paraId="1644F6C6" w14:textId="77777777" w:rsidR="005E50F4" w:rsidRPr="00670D78" w:rsidRDefault="005E50F4" w:rsidP="00670D78">
            <w:pPr>
              <w:jc w:val="center"/>
              <w:rPr>
                <w:rFonts w:ascii="Geo" w:eastAsia="Geo" w:hAnsi="Geo" w:cs="Geo"/>
                <w:b/>
                <w:bCs/>
                <w:sz w:val="20"/>
                <w:szCs w:val="20"/>
              </w:rPr>
            </w:pPr>
            <w:r w:rsidRPr="00670D78">
              <w:rPr>
                <w:rFonts w:ascii="Geo" w:eastAsia="Geo" w:hAnsi="Geo" w:cs="Geo"/>
                <w:b/>
                <w:bCs/>
                <w:sz w:val="20"/>
                <w:szCs w:val="20"/>
              </w:rPr>
              <w:t>2.40</w:t>
            </w:r>
          </w:p>
        </w:tc>
      </w:tr>
    </w:tbl>
    <w:p w14:paraId="3566590C" w14:textId="77777777" w:rsidR="005E50F4" w:rsidRDefault="005E50F4" w:rsidP="005E50F4">
      <w:pPr>
        <w:jc w:val="both"/>
        <w:rPr>
          <w:rFonts w:ascii="Arial" w:hAnsi="Arial" w:cs="Arial"/>
          <w:b/>
          <w:bCs/>
          <w:sz w:val="20"/>
          <w:szCs w:val="20"/>
        </w:rPr>
      </w:pPr>
    </w:p>
    <w:p w14:paraId="3272E9D1" w14:textId="77777777" w:rsidR="005E50F4" w:rsidRDefault="005E50F4" w:rsidP="005E50F4">
      <w:pPr>
        <w:jc w:val="both"/>
        <w:rPr>
          <w:rFonts w:ascii="Arial" w:hAnsi="Arial" w:cs="Arial"/>
          <w:b/>
          <w:bCs/>
          <w:sz w:val="20"/>
          <w:szCs w:val="20"/>
        </w:rPr>
      </w:pPr>
    </w:p>
    <w:p w14:paraId="7D80C333" w14:textId="77777777" w:rsidR="005E50F4" w:rsidRPr="00F05702" w:rsidRDefault="005E50F4" w:rsidP="005E50F4">
      <w:pPr>
        <w:jc w:val="both"/>
        <w:rPr>
          <w:rFonts w:ascii="Arial" w:hAnsi="Arial" w:cs="Arial"/>
          <w:b/>
          <w:bCs/>
          <w:sz w:val="20"/>
          <w:szCs w:val="20"/>
        </w:rPr>
      </w:pPr>
      <w:r w:rsidRPr="00F05702">
        <w:rPr>
          <w:rFonts w:ascii="Arial" w:hAnsi="Arial" w:cs="Arial"/>
          <w:b/>
          <w:bCs/>
          <w:sz w:val="20"/>
          <w:szCs w:val="20"/>
        </w:rPr>
        <w:t xml:space="preserve">Ejemplo Ilustrativo: </w:t>
      </w:r>
    </w:p>
    <w:p w14:paraId="4FCD7848" w14:textId="77777777" w:rsidR="005E50F4" w:rsidRPr="00F05702" w:rsidRDefault="005E50F4" w:rsidP="005E50F4">
      <w:pPr>
        <w:jc w:val="both"/>
        <w:rPr>
          <w:rFonts w:ascii="Arial" w:hAnsi="Arial" w:cs="Arial"/>
          <w:sz w:val="20"/>
          <w:szCs w:val="20"/>
        </w:rPr>
      </w:pPr>
    </w:p>
    <w:p w14:paraId="188C4CA2" w14:textId="2413D949" w:rsidR="005E50F4" w:rsidRPr="00F05702" w:rsidRDefault="005E50F4" w:rsidP="005E50F4">
      <w:pPr>
        <w:jc w:val="both"/>
        <w:rPr>
          <w:rFonts w:ascii="Arial" w:hAnsi="Arial" w:cs="Arial"/>
          <w:b/>
          <w:bCs/>
          <w:sz w:val="20"/>
          <w:szCs w:val="20"/>
        </w:rPr>
      </w:pPr>
      <w:r>
        <w:rPr>
          <w:rFonts w:ascii="Arial" w:hAnsi="Arial" w:cs="Arial"/>
          <w:b/>
          <w:bCs/>
          <w:sz w:val="20"/>
          <w:szCs w:val="20"/>
        </w:rPr>
        <w:t>Perfil requerido para los Nuevos Desarrollos</w:t>
      </w:r>
    </w:p>
    <w:p w14:paraId="59649A99" w14:textId="77777777" w:rsidR="005E50F4" w:rsidRDefault="005E50F4" w:rsidP="005E50F4">
      <w:pPr>
        <w:jc w:val="both"/>
        <w:rPr>
          <w:rFonts w:ascii="Arial" w:hAnsi="Arial" w:cs="Arial"/>
          <w:sz w:val="20"/>
          <w:szCs w:val="20"/>
        </w:rPr>
      </w:pPr>
    </w:p>
    <w:p w14:paraId="3DCFA6CD" w14:textId="3E375772" w:rsidR="005E50F4" w:rsidRPr="00A41BB3" w:rsidRDefault="00A41BB3" w:rsidP="00A41BB3">
      <w:pPr>
        <w:spacing w:line="276" w:lineRule="auto"/>
        <w:jc w:val="both"/>
        <w:rPr>
          <w:rFonts w:ascii="Arial" w:hAnsi="Arial" w:cs="Arial"/>
          <w:sz w:val="20"/>
          <w:szCs w:val="20"/>
          <w:lang w:val="x-none"/>
        </w:rPr>
      </w:pPr>
      <w:r w:rsidRPr="007D255F">
        <w:rPr>
          <w:rFonts w:ascii="Arial" w:hAnsi="Arial" w:cs="Arial"/>
          <w:sz w:val="20"/>
          <w:szCs w:val="20"/>
          <w:lang w:val="x-none"/>
        </w:rPr>
        <w:t xml:space="preserve">Tipo de perfil= Costo de Unidad </w:t>
      </w:r>
      <w:r>
        <w:rPr>
          <w:rFonts w:ascii="Arial" w:hAnsi="Arial" w:cs="Arial"/>
          <w:sz w:val="20"/>
          <w:szCs w:val="20"/>
          <w:lang w:val="x-none"/>
        </w:rPr>
        <w:t>de Desarrollo Ágil (UDL)</w:t>
      </w:r>
      <w:r w:rsidRPr="007D255F">
        <w:rPr>
          <w:rFonts w:ascii="Arial" w:hAnsi="Arial" w:cs="Arial"/>
          <w:sz w:val="20"/>
          <w:szCs w:val="20"/>
          <w:lang w:val="x-none"/>
        </w:rPr>
        <w:t xml:space="preserve"> * Factor de Especialización (Tabla Anexo </w:t>
      </w:r>
      <w:r>
        <w:rPr>
          <w:rFonts w:ascii="Arial" w:hAnsi="Arial" w:cs="Arial"/>
          <w:sz w:val="20"/>
          <w:szCs w:val="20"/>
          <w:lang w:val="x-none"/>
        </w:rPr>
        <w:t>A</w:t>
      </w:r>
      <w:r w:rsidRPr="007D255F">
        <w:rPr>
          <w:rFonts w:ascii="Arial" w:hAnsi="Arial" w:cs="Arial"/>
          <w:sz w:val="20"/>
          <w:szCs w:val="20"/>
          <w:lang w:val="x-none"/>
        </w:rPr>
        <w:t>)</w:t>
      </w:r>
    </w:p>
    <w:p w14:paraId="623EC94F" w14:textId="77777777" w:rsidR="005E50F4" w:rsidRDefault="005E50F4" w:rsidP="005E50F4">
      <w:pPr>
        <w:jc w:val="both"/>
        <w:rPr>
          <w:rFonts w:ascii="Arial" w:hAnsi="Arial" w:cs="Arial"/>
          <w:sz w:val="20"/>
          <w:szCs w:val="20"/>
        </w:rPr>
      </w:pPr>
    </w:p>
    <w:p w14:paraId="2FF4067F" w14:textId="77777777" w:rsidR="00107373" w:rsidRPr="00C3357A" w:rsidRDefault="00107373" w:rsidP="00107373">
      <w:pPr>
        <w:jc w:val="both"/>
        <w:rPr>
          <w:rFonts w:ascii="Arial" w:hAnsi="Arial" w:cs="Arial"/>
          <w:b/>
          <w:bCs/>
          <w:sz w:val="20"/>
          <w:szCs w:val="20"/>
        </w:rPr>
      </w:pPr>
      <w:r>
        <w:rPr>
          <w:rFonts w:ascii="Arial" w:hAnsi="Arial" w:cs="Arial"/>
          <w:sz w:val="20"/>
          <w:szCs w:val="20"/>
          <w:lang w:val="x-none"/>
        </w:rPr>
        <w:t xml:space="preserve">Los recursos de </w:t>
      </w:r>
      <w:r w:rsidRPr="00C3357A">
        <w:rPr>
          <w:rFonts w:ascii="Arial" w:hAnsi="Arial" w:cs="Arial"/>
          <w:sz w:val="20"/>
          <w:szCs w:val="20"/>
        </w:rPr>
        <w:t xml:space="preserve">Servicio a Demanda de Ingeniería en Sitio trabajarán de Lunes </w:t>
      </w:r>
      <w:r>
        <w:rPr>
          <w:rFonts w:ascii="Arial" w:hAnsi="Arial" w:cs="Arial"/>
          <w:sz w:val="20"/>
          <w:szCs w:val="20"/>
        </w:rPr>
        <w:t xml:space="preserve">a </w:t>
      </w:r>
      <w:r w:rsidRPr="00C3357A">
        <w:rPr>
          <w:rFonts w:ascii="Arial" w:hAnsi="Arial" w:cs="Arial"/>
          <w:sz w:val="20"/>
          <w:szCs w:val="20"/>
        </w:rPr>
        <w:t xml:space="preserve">Viernes en Jornadas de 8 horas, </w:t>
      </w:r>
      <w:r>
        <w:rPr>
          <w:rFonts w:ascii="Arial" w:hAnsi="Arial" w:cs="Arial"/>
          <w:sz w:val="20"/>
          <w:szCs w:val="20"/>
        </w:rPr>
        <w:t>no siendo posible que trabajen en fines de semana, días festivos, horarios especiales.</w:t>
      </w:r>
    </w:p>
    <w:p w14:paraId="66931734" w14:textId="77777777" w:rsidR="00670D78" w:rsidRDefault="00670D78" w:rsidP="005E50F4">
      <w:pPr>
        <w:jc w:val="both"/>
        <w:rPr>
          <w:rFonts w:ascii="Arial" w:hAnsi="Arial" w:cs="Arial"/>
          <w:sz w:val="20"/>
          <w:szCs w:val="20"/>
        </w:rPr>
      </w:pPr>
    </w:p>
    <w:p w14:paraId="415458CD" w14:textId="77777777" w:rsidR="00890D2F" w:rsidRPr="00F05702" w:rsidRDefault="00890D2F" w:rsidP="005E50F4">
      <w:pPr>
        <w:jc w:val="both"/>
        <w:rPr>
          <w:rFonts w:ascii="Arial" w:hAnsi="Arial" w:cs="Arial"/>
          <w:sz w:val="20"/>
          <w:szCs w:val="20"/>
        </w:rPr>
      </w:pPr>
    </w:p>
    <w:p w14:paraId="3941C2CE" w14:textId="77777777" w:rsidR="005E50F4" w:rsidRPr="00F05702" w:rsidRDefault="005E50F4" w:rsidP="005E50F4">
      <w:pPr>
        <w:jc w:val="both"/>
        <w:rPr>
          <w:rFonts w:ascii="Arial" w:hAnsi="Arial" w:cs="Arial"/>
          <w:sz w:val="20"/>
          <w:szCs w:val="20"/>
        </w:rPr>
      </w:pPr>
      <w:r w:rsidRPr="00F05702">
        <w:rPr>
          <w:rFonts w:ascii="Arial" w:hAnsi="Arial" w:cs="Arial"/>
          <w:sz w:val="20"/>
          <w:szCs w:val="20"/>
        </w:rPr>
        <w:t xml:space="preserve">Consideraciones: </w:t>
      </w:r>
    </w:p>
    <w:p w14:paraId="2ADB25CA" w14:textId="77777777" w:rsidR="005E50F4" w:rsidRPr="00F05702" w:rsidRDefault="005E50F4" w:rsidP="005E50F4">
      <w:pPr>
        <w:jc w:val="both"/>
        <w:rPr>
          <w:rFonts w:ascii="Arial" w:hAnsi="Arial" w:cs="Arial"/>
          <w:sz w:val="20"/>
          <w:szCs w:val="20"/>
        </w:rPr>
      </w:pPr>
    </w:p>
    <w:p w14:paraId="34457EC4" w14:textId="77777777" w:rsidR="005E50F4" w:rsidRPr="00F05702" w:rsidRDefault="005E50F4" w:rsidP="00A7231B">
      <w:pPr>
        <w:pStyle w:val="ListParagraph"/>
        <w:numPr>
          <w:ilvl w:val="0"/>
          <w:numId w:val="40"/>
        </w:numPr>
        <w:ind w:left="1080"/>
        <w:jc w:val="both"/>
        <w:rPr>
          <w:rFonts w:ascii="Arial" w:hAnsi="Arial" w:cs="Arial"/>
          <w:sz w:val="20"/>
          <w:szCs w:val="20"/>
        </w:rPr>
      </w:pPr>
      <w:r w:rsidRPr="00F05702">
        <w:rPr>
          <w:rFonts w:ascii="Arial" w:hAnsi="Arial" w:cs="Arial"/>
          <w:sz w:val="20"/>
          <w:szCs w:val="20"/>
        </w:rPr>
        <w:t xml:space="preserve">Los candidatos para ser parte de los Servicios serán previamente evaluados por </w:t>
      </w:r>
      <w:r w:rsidRPr="00F05702">
        <w:rPr>
          <w:rFonts w:ascii="Arial" w:hAnsi="Arial" w:cs="Arial"/>
          <w:b/>
          <w:bCs/>
          <w:sz w:val="20"/>
          <w:szCs w:val="20"/>
        </w:rPr>
        <w:t>EL INSTITUTO</w:t>
      </w:r>
      <w:r w:rsidRPr="00F05702">
        <w:rPr>
          <w:rFonts w:ascii="Arial" w:hAnsi="Arial" w:cs="Arial"/>
          <w:sz w:val="20"/>
          <w:szCs w:val="20"/>
        </w:rPr>
        <w:t xml:space="preserve"> antes de su incorporación. </w:t>
      </w:r>
    </w:p>
    <w:p w14:paraId="691CEA82" w14:textId="77777777" w:rsidR="005E50F4" w:rsidRPr="00F05702" w:rsidRDefault="005E50F4" w:rsidP="00A7231B">
      <w:pPr>
        <w:pStyle w:val="ListParagraph"/>
        <w:numPr>
          <w:ilvl w:val="0"/>
          <w:numId w:val="40"/>
        </w:numPr>
        <w:ind w:left="1134" w:hanging="414"/>
        <w:jc w:val="both"/>
        <w:rPr>
          <w:rFonts w:ascii="Arial" w:hAnsi="Arial" w:cs="Arial"/>
          <w:sz w:val="20"/>
          <w:szCs w:val="20"/>
        </w:rPr>
      </w:pPr>
      <w:r w:rsidRPr="00F05702">
        <w:rPr>
          <w:rFonts w:ascii="Arial" w:hAnsi="Arial" w:cs="Arial"/>
          <w:sz w:val="20"/>
          <w:szCs w:val="20"/>
        </w:rPr>
        <w:t xml:space="preserve">La asignación de actividades será definida por el correspondiente Administrador del Contrato acorde a las funciones de su área y el cumplimiento de dichas actividades quedarán bajo su estricta responsabilidad. </w:t>
      </w:r>
    </w:p>
    <w:p w14:paraId="155D7E1B" w14:textId="77777777" w:rsidR="005E50F4" w:rsidRDefault="005E50F4" w:rsidP="00A7231B">
      <w:pPr>
        <w:pStyle w:val="ListParagraph"/>
        <w:numPr>
          <w:ilvl w:val="0"/>
          <w:numId w:val="40"/>
        </w:numPr>
        <w:ind w:left="1080"/>
        <w:jc w:val="both"/>
        <w:rPr>
          <w:rFonts w:ascii="Arial" w:hAnsi="Arial" w:cs="Arial"/>
          <w:sz w:val="20"/>
          <w:szCs w:val="20"/>
        </w:rPr>
      </w:pPr>
      <w:r w:rsidRPr="00F05702">
        <w:rPr>
          <w:rFonts w:ascii="Arial" w:hAnsi="Arial" w:cs="Arial"/>
          <w:sz w:val="20"/>
          <w:szCs w:val="20"/>
        </w:rPr>
        <w:t>Los Perfiles Profesionales asignados deberán cumplir con las políticas, reglas de operación, procesos compartidos y estándares para atender los Servicios.</w:t>
      </w:r>
    </w:p>
    <w:p w14:paraId="3D61F742" w14:textId="77777777" w:rsidR="005E50F4" w:rsidRDefault="005E50F4" w:rsidP="00A7231B">
      <w:pPr>
        <w:pStyle w:val="ListParagraph"/>
        <w:numPr>
          <w:ilvl w:val="0"/>
          <w:numId w:val="40"/>
        </w:numPr>
        <w:ind w:left="1080"/>
        <w:jc w:val="both"/>
        <w:rPr>
          <w:rFonts w:ascii="Arial" w:hAnsi="Arial" w:cs="Arial"/>
          <w:sz w:val="20"/>
          <w:szCs w:val="20"/>
        </w:rPr>
      </w:pPr>
      <w:r w:rsidRPr="00F05702">
        <w:rPr>
          <w:rFonts w:ascii="Arial" w:hAnsi="Arial" w:cs="Arial"/>
          <w:sz w:val="20"/>
          <w:szCs w:val="20"/>
        </w:rPr>
        <w:t>El Factor de Horario de Atención (FHA) y el Factor Tecnológico no aplicarán para el Servicio a Demanda de Ingeniería en Sitio</w:t>
      </w:r>
      <w:r>
        <w:rPr>
          <w:rFonts w:ascii="Arial" w:hAnsi="Arial" w:cs="Arial"/>
          <w:sz w:val="20"/>
          <w:szCs w:val="20"/>
        </w:rPr>
        <w:t>, solamente el Factor de Especialización (FE)</w:t>
      </w:r>
      <w:r w:rsidRPr="00F05702">
        <w:rPr>
          <w:rFonts w:ascii="Arial" w:hAnsi="Arial" w:cs="Arial"/>
          <w:sz w:val="20"/>
          <w:szCs w:val="20"/>
        </w:rPr>
        <w:t>.</w:t>
      </w:r>
    </w:p>
    <w:p w14:paraId="17A12BF5" w14:textId="77777777" w:rsidR="00A41BB3" w:rsidRPr="00B6173C" w:rsidRDefault="00A41BB3" w:rsidP="00A7231B">
      <w:pPr>
        <w:numPr>
          <w:ilvl w:val="0"/>
          <w:numId w:val="40"/>
        </w:numPr>
        <w:spacing w:line="276" w:lineRule="auto"/>
        <w:ind w:left="1134" w:hanging="425"/>
        <w:jc w:val="both"/>
        <w:rPr>
          <w:rFonts w:ascii="Arial" w:hAnsi="Arial" w:cs="Arial"/>
          <w:sz w:val="20"/>
          <w:szCs w:val="20"/>
          <w:lang w:val="es-ES"/>
        </w:rPr>
      </w:pPr>
      <w:r w:rsidRPr="00B6173C">
        <w:rPr>
          <w:rFonts w:ascii="Arial" w:hAnsi="Arial" w:cs="Arial"/>
          <w:sz w:val="20"/>
          <w:szCs w:val="20"/>
          <w:lang w:val="es-ES"/>
        </w:rPr>
        <w:t xml:space="preserve">Los equipos de trabajo deberán cumplir con las políticas, reglas de operación, procesos compartidos, estándares, </w:t>
      </w:r>
      <w:proofErr w:type="spellStart"/>
      <w:r w:rsidRPr="00B6173C">
        <w:rPr>
          <w:rFonts w:ascii="Arial" w:hAnsi="Arial" w:cs="Arial"/>
          <w:sz w:val="20"/>
          <w:szCs w:val="20"/>
          <w:lang w:val="es-ES"/>
        </w:rPr>
        <w:t>SLA’s</w:t>
      </w:r>
      <w:proofErr w:type="spellEnd"/>
      <w:r w:rsidRPr="00B6173C">
        <w:rPr>
          <w:rFonts w:ascii="Arial" w:hAnsi="Arial" w:cs="Arial"/>
          <w:sz w:val="20"/>
          <w:szCs w:val="20"/>
          <w:lang w:val="es-ES"/>
        </w:rPr>
        <w:t xml:space="preserve"> y </w:t>
      </w:r>
      <w:proofErr w:type="spellStart"/>
      <w:r w:rsidRPr="00B6173C">
        <w:rPr>
          <w:rFonts w:ascii="Arial" w:hAnsi="Arial" w:cs="Arial"/>
          <w:sz w:val="20"/>
          <w:szCs w:val="20"/>
          <w:lang w:val="es-ES"/>
        </w:rPr>
        <w:t>OLA’s</w:t>
      </w:r>
      <w:proofErr w:type="spellEnd"/>
      <w:r w:rsidRPr="00B6173C">
        <w:rPr>
          <w:rFonts w:ascii="Arial" w:hAnsi="Arial" w:cs="Arial"/>
          <w:sz w:val="20"/>
          <w:szCs w:val="20"/>
          <w:lang w:val="es-ES"/>
        </w:rPr>
        <w:t xml:space="preserve"> definidos para atender los servicios.</w:t>
      </w:r>
    </w:p>
    <w:p w14:paraId="1B8548C6" w14:textId="77777777" w:rsidR="00A41BB3" w:rsidRDefault="00A41BB3" w:rsidP="00A41BB3">
      <w:pPr>
        <w:spacing w:line="276" w:lineRule="auto"/>
        <w:jc w:val="both"/>
        <w:rPr>
          <w:rFonts w:ascii="Arial" w:hAnsi="Arial" w:cs="Arial"/>
          <w:b/>
          <w:bCs/>
          <w:sz w:val="20"/>
          <w:szCs w:val="20"/>
        </w:rPr>
      </w:pPr>
    </w:p>
    <w:p w14:paraId="0216FBDB" w14:textId="497152E0" w:rsidR="00A41BB3" w:rsidRPr="005E50F4" w:rsidRDefault="00A41BB3" w:rsidP="00A41BB3">
      <w:pPr>
        <w:spacing w:line="276" w:lineRule="auto"/>
        <w:jc w:val="both"/>
        <w:rPr>
          <w:rFonts w:ascii="Arial" w:hAnsi="Arial" w:cs="Arial"/>
          <w:b/>
          <w:bCs/>
          <w:sz w:val="20"/>
          <w:szCs w:val="20"/>
        </w:rPr>
      </w:pPr>
      <w:r w:rsidRPr="005E50F4">
        <w:rPr>
          <w:rFonts w:ascii="Arial" w:hAnsi="Arial" w:cs="Arial"/>
          <w:b/>
          <w:bCs/>
          <w:sz w:val="20"/>
          <w:szCs w:val="20"/>
        </w:rPr>
        <w:t>Validación y Certificación de Estimaciones</w:t>
      </w:r>
    </w:p>
    <w:p w14:paraId="46C8AB45" w14:textId="77777777" w:rsidR="00A41BB3" w:rsidRDefault="00A41BB3" w:rsidP="00A41BB3">
      <w:pPr>
        <w:spacing w:line="276" w:lineRule="auto"/>
        <w:jc w:val="both"/>
        <w:rPr>
          <w:rFonts w:ascii="Arial" w:hAnsi="Arial" w:cs="Arial"/>
          <w:sz w:val="20"/>
          <w:szCs w:val="20"/>
        </w:rPr>
      </w:pPr>
    </w:p>
    <w:p w14:paraId="1B5F3E14" w14:textId="1E5A26DB" w:rsidR="00A41BB3" w:rsidRPr="005E50F4" w:rsidRDefault="00A41BB3" w:rsidP="00A41BB3">
      <w:pPr>
        <w:spacing w:line="276" w:lineRule="auto"/>
        <w:jc w:val="both"/>
        <w:rPr>
          <w:rFonts w:ascii="Arial" w:hAnsi="Arial" w:cs="Arial"/>
          <w:sz w:val="20"/>
          <w:szCs w:val="20"/>
        </w:rPr>
      </w:pPr>
      <w:r w:rsidRPr="005E50F4">
        <w:rPr>
          <w:rFonts w:ascii="Arial" w:hAnsi="Arial" w:cs="Arial"/>
          <w:sz w:val="20"/>
          <w:szCs w:val="20"/>
        </w:rPr>
        <w:t xml:space="preserve">A petición del Administrador del contrato o de quién este designe, el </w:t>
      </w:r>
      <w:r w:rsidRPr="005E50F4">
        <w:rPr>
          <w:rFonts w:ascii="Arial" w:hAnsi="Arial" w:cs="Arial"/>
          <w:b/>
          <w:bCs/>
          <w:sz w:val="20"/>
          <w:szCs w:val="20"/>
        </w:rPr>
        <w:t>PROVEEDOR</w:t>
      </w:r>
      <w:r w:rsidRPr="005E50F4">
        <w:rPr>
          <w:rFonts w:ascii="Arial" w:hAnsi="Arial" w:cs="Arial"/>
          <w:sz w:val="20"/>
          <w:szCs w:val="20"/>
        </w:rPr>
        <w:t xml:space="preserve"> podrá presentar la validación de la estimación mediante un dictamen realizado por tercero, sin costo para el </w:t>
      </w:r>
      <w:r w:rsidRPr="005E50F4">
        <w:rPr>
          <w:rFonts w:ascii="Arial" w:hAnsi="Arial" w:cs="Arial"/>
          <w:b/>
          <w:bCs/>
          <w:sz w:val="20"/>
          <w:szCs w:val="20"/>
        </w:rPr>
        <w:t>INSTITUTO</w:t>
      </w:r>
      <w:r w:rsidRPr="005E50F4">
        <w:rPr>
          <w:rFonts w:ascii="Arial" w:hAnsi="Arial" w:cs="Arial"/>
          <w:sz w:val="20"/>
          <w:szCs w:val="20"/>
        </w:rPr>
        <w:t>.</w:t>
      </w:r>
    </w:p>
    <w:p w14:paraId="2FDD3EBD" w14:textId="77777777" w:rsidR="00A41BB3" w:rsidRPr="005E50F4" w:rsidRDefault="00A41BB3" w:rsidP="00A41BB3">
      <w:pPr>
        <w:spacing w:line="276" w:lineRule="auto"/>
        <w:jc w:val="both"/>
        <w:rPr>
          <w:rFonts w:ascii="Arial" w:hAnsi="Arial" w:cs="Arial"/>
          <w:sz w:val="20"/>
          <w:szCs w:val="20"/>
        </w:rPr>
      </w:pPr>
    </w:p>
    <w:p w14:paraId="55BC9859" w14:textId="77777777" w:rsidR="00A41BB3" w:rsidRPr="005E50F4" w:rsidRDefault="00A41BB3" w:rsidP="00A41BB3">
      <w:pPr>
        <w:spacing w:line="276" w:lineRule="auto"/>
        <w:jc w:val="both"/>
        <w:rPr>
          <w:rFonts w:ascii="Arial" w:hAnsi="Arial" w:cs="Arial"/>
          <w:sz w:val="20"/>
          <w:szCs w:val="20"/>
        </w:rPr>
      </w:pPr>
      <w:r w:rsidRPr="005E50F4">
        <w:rPr>
          <w:rFonts w:ascii="Arial" w:hAnsi="Arial" w:cs="Arial"/>
          <w:sz w:val="20"/>
          <w:szCs w:val="20"/>
        </w:rPr>
        <w:t xml:space="preserve">Con base en el dictamen presentado, el Administrador del Contrato realizará la validación de las estimaciones proporcionadas por el </w:t>
      </w:r>
      <w:r w:rsidRPr="005E50F4">
        <w:rPr>
          <w:rFonts w:ascii="Arial" w:hAnsi="Arial" w:cs="Arial"/>
          <w:b/>
          <w:bCs/>
          <w:sz w:val="20"/>
          <w:szCs w:val="20"/>
        </w:rPr>
        <w:t>PROVEEDOR</w:t>
      </w:r>
      <w:r w:rsidRPr="005E50F4">
        <w:rPr>
          <w:rFonts w:ascii="Arial" w:hAnsi="Arial" w:cs="Arial"/>
          <w:sz w:val="20"/>
          <w:szCs w:val="20"/>
        </w:rPr>
        <w:t xml:space="preserve">. Esto permitirá implementar y mantener las capacidades de medición objetiva, habilitando la eficiencia presupuestal, y verificando que estén en un rango válido de acuerdo con la información histórica del </w:t>
      </w:r>
      <w:r w:rsidRPr="005E50F4">
        <w:rPr>
          <w:rFonts w:ascii="Arial" w:hAnsi="Arial" w:cs="Arial"/>
          <w:b/>
          <w:bCs/>
          <w:sz w:val="20"/>
          <w:szCs w:val="20"/>
        </w:rPr>
        <w:t>INSTITUTO</w:t>
      </w:r>
      <w:r w:rsidRPr="005E50F4">
        <w:rPr>
          <w:rFonts w:ascii="Arial" w:hAnsi="Arial" w:cs="Arial"/>
          <w:sz w:val="20"/>
          <w:szCs w:val="20"/>
        </w:rPr>
        <w:t>.</w:t>
      </w:r>
    </w:p>
    <w:p w14:paraId="20629C68" w14:textId="77777777" w:rsidR="00A41BB3" w:rsidRPr="00E00E98" w:rsidRDefault="00A41BB3" w:rsidP="007D2DBB">
      <w:pPr>
        <w:spacing w:line="276" w:lineRule="auto"/>
        <w:jc w:val="both"/>
        <w:rPr>
          <w:rFonts w:ascii="Arial" w:hAnsi="Arial" w:cs="Arial"/>
          <w:sz w:val="20"/>
          <w:szCs w:val="20"/>
        </w:rPr>
      </w:pPr>
    </w:p>
    <w:p w14:paraId="5B7E3FB9" w14:textId="77777777" w:rsidR="0013542E" w:rsidRDefault="0013542E" w:rsidP="0013542E">
      <w:pPr>
        <w:pStyle w:val="Heading1"/>
        <w:keepLines w:val="0"/>
        <w:tabs>
          <w:tab w:val="left" w:pos="1134"/>
        </w:tabs>
        <w:spacing w:before="0" w:after="0" w:line="276" w:lineRule="auto"/>
        <w:ind w:right="-376"/>
        <w:jc w:val="both"/>
        <w:rPr>
          <w:rFonts w:ascii="Arial" w:hAnsi="Arial" w:cs="Arial"/>
          <w:bCs/>
          <w:sz w:val="20"/>
          <w:szCs w:val="20"/>
        </w:rPr>
      </w:pPr>
    </w:p>
    <w:p w14:paraId="39A7EE9B" w14:textId="1871A972" w:rsidR="001B2013" w:rsidRPr="00B6173C" w:rsidRDefault="001B2013" w:rsidP="0013542E">
      <w:pPr>
        <w:pStyle w:val="Heading1"/>
        <w:keepLines w:val="0"/>
        <w:tabs>
          <w:tab w:val="left" w:pos="1134"/>
        </w:tabs>
        <w:spacing w:before="0" w:after="0" w:line="276" w:lineRule="auto"/>
        <w:ind w:right="-376"/>
        <w:jc w:val="both"/>
        <w:rPr>
          <w:rFonts w:ascii="Arial" w:hAnsi="Arial" w:cs="Arial"/>
          <w:bCs/>
          <w:sz w:val="20"/>
          <w:szCs w:val="20"/>
        </w:rPr>
      </w:pPr>
      <w:bookmarkStart w:id="51" w:name="_Toc187146153"/>
      <w:bookmarkStart w:id="52" w:name="_Toc187146241"/>
      <w:bookmarkStart w:id="53" w:name="_Toc187744479"/>
      <w:bookmarkStart w:id="54" w:name="_Toc197425968"/>
      <w:r w:rsidRPr="00B6173C">
        <w:rPr>
          <w:rFonts w:ascii="Arial" w:hAnsi="Arial" w:cs="Arial"/>
          <w:bCs/>
          <w:sz w:val="20"/>
          <w:szCs w:val="20"/>
        </w:rPr>
        <w:t>Especificaciones de Recursos y Perfiles</w:t>
      </w:r>
      <w:bookmarkEnd w:id="51"/>
      <w:bookmarkEnd w:id="52"/>
      <w:bookmarkEnd w:id="53"/>
      <w:bookmarkEnd w:id="54"/>
    </w:p>
    <w:p w14:paraId="7A798E7D" w14:textId="77777777" w:rsidR="001B2013" w:rsidRPr="00B6173C" w:rsidRDefault="001B2013" w:rsidP="001B2013">
      <w:pPr>
        <w:spacing w:line="276" w:lineRule="auto"/>
        <w:jc w:val="both"/>
        <w:rPr>
          <w:rFonts w:ascii="Arial" w:hAnsi="Arial" w:cs="Arial"/>
          <w:sz w:val="20"/>
          <w:szCs w:val="20"/>
        </w:rPr>
      </w:pPr>
    </w:p>
    <w:p w14:paraId="688E8316" w14:textId="72F29857" w:rsidR="001B2013" w:rsidRDefault="001B2013" w:rsidP="000B262B">
      <w:pPr>
        <w:spacing w:line="276" w:lineRule="auto"/>
        <w:jc w:val="both"/>
        <w:rPr>
          <w:rFonts w:ascii="Arial" w:hAnsi="Arial" w:cs="Arial"/>
          <w:sz w:val="20"/>
          <w:szCs w:val="20"/>
        </w:rPr>
      </w:pPr>
      <w:r w:rsidRPr="00B6173C">
        <w:rPr>
          <w:rFonts w:ascii="Arial" w:hAnsi="Arial" w:cs="Arial"/>
          <w:sz w:val="20"/>
          <w:szCs w:val="20"/>
        </w:rPr>
        <w:t xml:space="preserve">Para la ejecución de todos los servicios, el </w:t>
      </w:r>
      <w:r w:rsidR="00EB442A">
        <w:rPr>
          <w:rFonts w:ascii="Arial" w:hAnsi="Arial" w:cs="Arial"/>
          <w:b/>
          <w:bCs/>
          <w:sz w:val="20"/>
          <w:szCs w:val="20"/>
        </w:rPr>
        <w:t>LICITANTE</w:t>
      </w:r>
      <w:r w:rsidRPr="00B6173C">
        <w:rPr>
          <w:rFonts w:ascii="Arial" w:hAnsi="Arial" w:cs="Arial"/>
          <w:sz w:val="20"/>
          <w:szCs w:val="20"/>
        </w:rPr>
        <w:t xml:space="preserve">, deberá ofertar un Gerente de Proyecto (en lo sucesivo nombrado Gerente del Servicio) quien deberá coordinar a cada uno de sus Administradores de Programa y en su caso de proyecto, el cual deberá ser el canal formal de la comunicación entre el </w:t>
      </w:r>
      <w:r w:rsidRPr="00FE6A4D">
        <w:rPr>
          <w:rFonts w:ascii="Arial" w:hAnsi="Arial" w:cs="Arial"/>
          <w:b/>
          <w:bCs/>
          <w:sz w:val="20"/>
          <w:szCs w:val="20"/>
        </w:rPr>
        <w:t>INSTITUTO</w:t>
      </w:r>
      <w:r w:rsidRPr="00B6173C">
        <w:rPr>
          <w:rFonts w:ascii="Arial" w:hAnsi="Arial" w:cs="Arial"/>
          <w:sz w:val="20"/>
          <w:szCs w:val="20"/>
        </w:rPr>
        <w:t xml:space="preserve"> y el </w:t>
      </w:r>
      <w:r w:rsidR="00A84A6F">
        <w:rPr>
          <w:rFonts w:ascii="Arial" w:hAnsi="Arial" w:cs="Arial"/>
          <w:b/>
          <w:bCs/>
          <w:sz w:val="20"/>
          <w:szCs w:val="20"/>
        </w:rPr>
        <w:t>LICITANTE</w:t>
      </w:r>
      <w:r w:rsidRPr="00B6173C">
        <w:rPr>
          <w:rFonts w:ascii="Arial" w:hAnsi="Arial" w:cs="Arial"/>
          <w:sz w:val="20"/>
          <w:szCs w:val="20"/>
        </w:rPr>
        <w:t>, y no será considerado dentro de la contabilización de horas.</w:t>
      </w:r>
    </w:p>
    <w:p w14:paraId="671F98C4" w14:textId="77777777" w:rsidR="00D76823" w:rsidRDefault="00D76823" w:rsidP="000B262B">
      <w:pPr>
        <w:spacing w:line="276" w:lineRule="auto"/>
        <w:jc w:val="both"/>
        <w:rPr>
          <w:rFonts w:ascii="Arial" w:hAnsi="Arial" w:cs="Arial"/>
          <w:bCs/>
          <w:sz w:val="20"/>
          <w:szCs w:val="20"/>
        </w:rPr>
      </w:pPr>
    </w:p>
    <w:p w14:paraId="4C620B95" w14:textId="77777777" w:rsidR="00BF11EA" w:rsidRPr="00BF11EA" w:rsidRDefault="00BF11EA" w:rsidP="00BF11EA">
      <w:pPr>
        <w:spacing w:line="276" w:lineRule="auto"/>
        <w:jc w:val="both"/>
        <w:rPr>
          <w:rFonts w:ascii="Arial" w:hAnsi="Arial" w:cs="Arial"/>
          <w:sz w:val="20"/>
          <w:szCs w:val="20"/>
        </w:rPr>
      </w:pPr>
      <w:r w:rsidRPr="00BF11EA">
        <w:rPr>
          <w:rFonts w:ascii="Arial" w:hAnsi="Arial" w:cs="Arial"/>
          <w:sz w:val="20"/>
          <w:szCs w:val="20"/>
        </w:rPr>
        <w:t xml:space="preserve">Adicional al Gerente del Servicio, a continuación, se incluye la relación de perfiles que el Licitante Adjudicado debe presentar en las instalaciones del Instituto desde el primer día de servicio, por lo que cada </w:t>
      </w:r>
      <w:r w:rsidRPr="00BF11EA">
        <w:rPr>
          <w:rFonts w:ascii="Arial" w:hAnsi="Arial" w:cs="Arial"/>
          <w:b/>
          <w:bCs/>
          <w:sz w:val="20"/>
          <w:szCs w:val="20"/>
        </w:rPr>
        <w:t>LICITANTE</w:t>
      </w:r>
      <w:r w:rsidRPr="00BF11EA">
        <w:rPr>
          <w:rFonts w:ascii="Arial" w:hAnsi="Arial" w:cs="Arial"/>
          <w:sz w:val="20"/>
          <w:szCs w:val="20"/>
        </w:rPr>
        <w:t xml:space="preserve"> debe presentar en su propuesta técnica la documentación con la que acredite que cuenta al menos con una persona que cumple los requisitos para cubrir cada uno de los siguientes perfiles:</w:t>
      </w:r>
    </w:p>
    <w:p w14:paraId="68631F08" w14:textId="77777777" w:rsidR="00BF11EA" w:rsidRDefault="00BF11EA" w:rsidP="00BF11EA">
      <w:pPr>
        <w:spacing w:line="276" w:lineRule="auto"/>
        <w:jc w:val="both"/>
        <w:rPr>
          <w:rFonts w:ascii="Arial" w:hAnsi="Arial" w:cs="Arial"/>
          <w:sz w:val="20"/>
          <w:szCs w:val="20"/>
        </w:rPr>
      </w:pPr>
    </w:p>
    <w:p w14:paraId="4DFEBACB" w14:textId="77777777" w:rsidR="00C507B8" w:rsidRPr="00BF11EA" w:rsidRDefault="00C507B8" w:rsidP="00BF11EA">
      <w:pPr>
        <w:spacing w:line="276" w:lineRule="auto"/>
        <w:jc w:val="both"/>
        <w:rPr>
          <w:rFonts w:ascii="Arial" w:hAnsi="Arial" w:cs="Arial"/>
          <w:sz w:val="20"/>
          <w:szCs w:val="20"/>
        </w:rPr>
      </w:pPr>
    </w:p>
    <w:p w14:paraId="3DAA5B49"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Administrador de Programa</w:t>
      </w:r>
    </w:p>
    <w:p w14:paraId="4B7CD024"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Arquitecto de Soluciones Tecnológicas</w:t>
      </w:r>
    </w:p>
    <w:p w14:paraId="0E49E001"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Ingeniero de Pruebas</w:t>
      </w:r>
    </w:p>
    <w:p w14:paraId="4323418F"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Analista</w:t>
      </w:r>
    </w:p>
    <w:p w14:paraId="3A96D175"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 xml:space="preserve">Administrador de Base de Datos </w:t>
      </w:r>
    </w:p>
    <w:p w14:paraId="46EE4C6C"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Especialista en Aseguramiento de la Calidad de Software</w:t>
      </w:r>
    </w:p>
    <w:p w14:paraId="3EF699AF"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Desarrollador e Integrador de la Solución Tecnológica / Líder Técnico</w:t>
      </w:r>
    </w:p>
    <w:p w14:paraId="1572AF3C"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Consultor Funcional PeopleSoft</w:t>
      </w:r>
    </w:p>
    <w:p w14:paraId="6BB95069" w14:textId="77777777" w:rsidR="00BF11EA" w:rsidRPr="00BF11EA" w:rsidRDefault="00BF11EA" w:rsidP="00A7231B">
      <w:pPr>
        <w:pStyle w:val="ListParagraph"/>
        <w:numPr>
          <w:ilvl w:val="0"/>
          <w:numId w:val="62"/>
        </w:numPr>
        <w:spacing w:line="276" w:lineRule="auto"/>
        <w:jc w:val="both"/>
        <w:rPr>
          <w:rFonts w:ascii="Arial" w:hAnsi="Arial" w:cs="Arial"/>
          <w:sz w:val="20"/>
          <w:szCs w:val="20"/>
        </w:rPr>
      </w:pPr>
      <w:r w:rsidRPr="00BF11EA">
        <w:rPr>
          <w:rFonts w:ascii="Arial" w:hAnsi="Arial" w:cs="Arial"/>
          <w:sz w:val="20"/>
          <w:szCs w:val="20"/>
        </w:rPr>
        <w:t xml:space="preserve">Consultor Técnico PeopleSoft </w:t>
      </w:r>
    </w:p>
    <w:p w14:paraId="4F55C9A1" w14:textId="77777777" w:rsidR="00BF11EA" w:rsidRDefault="00BF11EA" w:rsidP="000B262B">
      <w:pPr>
        <w:spacing w:line="276" w:lineRule="auto"/>
        <w:jc w:val="both"/>
        <w:rPr>
          <w:rFonts w:ascii="Arial" w:hAnsi="Arial" w:cs="Arial"/>
          <w:bCs/>
          <w:sz w:val="20"/>
          <w:szCs w:val="20"/>
        </w:rPr>
      </w:pPr>
    </w:p>
    <w:p w14:paraId="0A899505" w14:textId="77777777" w:rsidR="00BF11EA" w:rsidRDefault="00BF11EA" w:rsidP="000B262B">
      <w:pPr>
        <w:spacing w:line="276" w:lineRule="auto"/>
        <w:jc w:val="both"/>
        <w:rPr>
          <w:rFonts w:ascii="Arial" w:hAnsi="Arial" w:cs="Arial"/>
          <w:bCs/>
          <w:sz w:val="20"/>
          <w:szCs w:val="20"/>
        </w:rPr>
      </w:pPr>
    </w:p>
    <w:p w14:paraId="3E47CBE4" w14:textId="77777777" w:rsidR="001B2013" w:rsidRPr="00B6173C" w:rsidRDefault="001B2013" w:rsidP="000B262B">
      <w:pPr>
        <w:spacing w:line="276" w:lineRule="auto"/>
        <w:ind w:right="142"/>
        <w:jc w:val="both"/>
        <w:rPr>
          <w:rFonts w:ascii="Arial" w:eastAsia="Montserrat" w:hAnsi="Arial" w:cs="Arial"/>
          <w:sz w:val="20"/>
          <w:szCs w:val="20"/>
        </w:rPr>
      </w:pPr>
      <w:r w:rsidRPr="00B6173C">
        <w:rPr>
          <w:rFonts w:ascii="Arial" w:eastAsia="Montserrat" w:hAnsi="Arial" w:cs="Arial"/>
          <w:sz w:val="20"/>
          <w:szCs w:val="20"/>
        </w:rPr>
        <w:t xml:space="preserve">Nota Importante: </w:t>
      </w:r>
    </w:p>
    <w:p w14:paraId="6365CF0E" w14:textId="77777777" w:rsidR="001B2013" w:rsidRPr="00B6173C" w:rsidRDefault="001B2013" w:rsidP="001B2013">
      <w:pPr>
        <w:spacing w:line="276" w:lineRule="auto"/>
        <w:ind w:right="142"/>
        <w:jc w:val="both"/>
        <w:rPr>
          <w:rFonts w:ascii="Arial" w:eastAsia="Montserrat" w:hAnsi="Arial" w:cs="Arial"/>
          <w:sz w:val="20"/>
          <w:szCs w:val="20"/>
        </w:rPr>
      </w:pPr>
    </w:p>
    <w:p w14:paraId="53C53522" w14:textId="391F3206" w:rsidR="001B2013" w:rsidRPr="00670D78" w:rsidRDefault="001B2013" w:rsidP="00A7231B">
      <w:pPr>
        <w:pStyle w:val="ListParagraph"/>
        <w:numPr>
          <w:ilvl w:val="0"/>
          <w:numId w:val="41"/>
        </w:numPr>
        <w:spacing w:line="276" w:lineRule="auto"/>
        <w:ind w:right="142"/>
        <w:jc w:val="both"/>
        <w:rPr>
          <w:rFonts w:ascii="Arial" w:eastAsia="Montserrat" w:hAnsi="Arial" w:cs="Arial"/>
          <w:sz w:val="20"/>
          <w:szCs w:val="20"/>
        </w:rPr>
      </w:pPr>
      <w:r w:rsidRPr="00B6173C">
        <w:rPr>
          <w:rFonts w:ascii="Arial" w:eastAsia="Montserrat" w:hAnsi="Arial" w:cs="Arial"/>
          <w:sz w:val="20"/>
          <w:szCs w:val="20"/>
        </w:rPr>
        <w:t xml:space="preserve">Respecto a los requerimientos de Nivel Académico Requerido, y Certificaciones solicitadas los </w:t>
      </w:r>
      <w:r w:rsidR="00FE7914" w:rsidRPr="00670D78">
        <w:rPr>
          <w:rFonts w:ascii="Arial" w:eastAsia="Montserrat" w:hAnsi="Arial" w:cs="Arial"/>
          <w:b/>
          <w:bCs/>
          <w:sz w:val="20"/>
          <w:szCs w:val="20"/>
        </w:rPr>
        <w:t xml:space="preserve">LICITANTES </w:t>
      </w:r>
      <w:r w:rsidRPr="00670D78">
        <w:rPr>
          <w:rFonts w:ascii="Arial" w:eastAsia="Montserrat" w:hAnsi="Arial" w:cs="Arial"/>
          <w:sz w:val="20"/>
          <w:szCs w:val="20"/>
        </w:rPr>
        <w:t>deberán de considerar en lo general que todos los perfiles deberán contar con nivel académico mínimo</w:t>
      </w:r>
      <w:r w:rsidR="00CA5871" w:rsidRPr="00670D78">
        <w:rPr>
          <w:rFonts w:ascii="Arial" w:eastAsia="Montserrat" w:hAnsi="Arial" w:cs="Arial"/>
          <w:sz w:val="20"/>
          <w:szCs w:val="20"/>
        </w:rPr>
        <w:t xml:space="preserve"> concluido</w:t>
      </w:r>
      <w:r w:rsidRPr="00670D78">
        <w:rPr>
          <w:rFonts w:ascii="Arial" w:eastAsia="Montserrat" w:hAnsi="Arial" w:cs="Arial"/>
          <w:sz w:val="20"/>
          <w:szCs w:val="20"/>
        </w:rPr>
        <w:t xml:space="preserve"> de Licenciatura o Ingeniería en Sistemas o carrera a fin del </w:t>
      </w:r>
      <w:r w:rsidRPr="00670D78">
        <w:rPr>
          <w:rFonts w:ascii="Arial" w:eastAsia="Montserrat" w:hAnsi="Arial" w:cs="Arial"/>
          <w:sz w:val="20"/>
          <w:szCs w:val="20"/>
          <w:shd w:val="clear" w:color="auto" w:fill="FFFFFF" w:themeFill="background1"/>
        </w:rPr>
        <w:t>servicio requerido</w:t>
      </w:r>
      <w:r w:rsidR="00C96573" w:rsidRPr="00670D78">
        <w:rPr>
          <w:rFonts w:ascii="Arial" w:eastAsia="Montserrat" w:hAnsi="Arial" w:cs="Arial"/>
          <w:sz w:val="20"/>
          <w:szCs w:val="20"/>
          <w:shd w:val="clear" w:color="auto" w:fill="FFFFFF" w:themeFill="background1"/>
        </w:rPr>
        <w:t xml:space="preserve"> y </w:t>
      </w:r>
      <w:r w:rsidR="00C96573" w:rsidRPr="00670D78">
        <w:rPr>
          <w:rFonts w:ascii="Arial" w:eastAsia="Montserrat" w:hAnsi="Arial" w:cs="Arial"/>
          <w:b/>
          <w:bCs/>
          <w:sz w:val="20"/>
          <w:szCs w:val="20"/>
          <w:u w:val="single"/>
          <w:shd w:val="clear" w:color="auto" w:fill="FFFFFF" w:themeFill="background1"/>
        </w:rPr>
        <w:t>contar de forma obligatoria</w:t>
      </w:r>
      <w:r w:rsidR="00C96573" w:rsidRPr="00670D78">
        <w:rPr>
          <w:rFonts w:ascii="Arial" w:eastAsia="Montserrat" w:hAnsi="Arial" w:cs="Arial"/>
          <w:sz w:val="20"/>
          <w:szCs w:val="20"/>
          <w:shd w:val="clear" w:color="auto" w:fill="FFFFFF" w:themeFill="background1"/>
        </w:rPr>
        <w:t xml:space="preserve"> con la certificación indicada como tal; en cada cuadro que a continuación se describen:</w:t>
      </w:r>
    </w:p>
    <w:p w14:paraId="4A999FD2" w14:textId="77777777" w:rsidR="00BF11EA" w:rsidRPr="00670D78" w:rsidRDefault="00BF11EA" w:rsidP="00BF11EA">
      <w:pPr>
        <w:spacing w:line="276" w:lineRule="auto"/>
        <w:ind w:right="142"/>
        <w:jc w:val="both"/>
        <w:rPr>
          <w:rFonts w:ascii="Arial" w:eastAsia="Montserrat" w:hAnsi="Arial" w:cs="Arial"/>
          <w:sz w:val="20"/>
          <w:szCs w:val="20"/>
        </w:rPr>
      </w:pPr>
    </w:p>
    <w:p w14:paraId="53C781A9" w14:textId="77777777" w:rsidR="00BF11EA" w:rsidRPr="00670D78" w:rsidRDefault="00BF11EA" w:rsidP="00BF11EA">
      <w:pPr>
        <w:pBdr>
          <w:top w:val="nil"/>
          <w:left w:val="nil"/>
          <w:bottom w:val="nil"/>
          <w:right w:val="nil"/>
          <w:between w:val="nil"/>
        </w:pBdr>
        <w:ind w:left="720"/>
        <w:jc w:val="both"/>
        <w:rPr>
          <w:rFonts w:ascii="Geo" w:eastAsia="Geo" w:hAnsi="Geo" w:cs="Geo"/>
          <w:color w:val="000000"/>
          <w:sz w:val="20"/>
          <w:szCs w:val="20"/>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670D78" w14:paraId="322527CC" w14:textId="77777777" w:rsidTr="00BF11EA">
        <w:trPr>
          <w:tblHeader/>
        </w:trPr>
        <w:tc>
          <w:tcPr>
            <w:tcW w:w="4702" w:type="dxa"/>
            <w:tcBorders>
              <w:bottom w:val="single" w:sz="8" w:space="0" w:color="000000"/>
            </w:tcBorders>
            <w:shd w:val="clear" w:color="auto" w:fill="FF0000"/>
            <w:vAlign w:val="center"/>
          </w:tcPr>
          <w:p w14:paraId="27C60BBC" w14:textId="516C2192" w:rsidR="00BF11EA" w:rsidRPr="00670D78" w:rsidRDefault="00BF11EA" w:rsidP="00670D78">
            <w:pPr>
              <w:spacing w:before="240" w:after="160" w:line="278" w:lineRule="auto"/>
              <w:jc w:val="center"/>
              <w:rPr>
                <w:rFonts w:ascii="Arial" w:eastAsia="Geo" w:hAnsi="Arial" w:cs="Arial"/>
                <w:b/>
                <w:color w:val="FFFFFF"/>
                <w:sz w:val="20"/>
                <w:szCs w:val="20"/>
              </w:rPr>
            </w:pPr>
            <w:bookmarkStart w:id="55" w:name="_heading=h.25b2l0r" w:colFirst="0" w:colLast="0"/>
            <w:bookmarkEnd w:id="55"/>
            <w:r w:rsidRPr="00670D78">
              <w:rPr>
                <w:rFonts w:ascii="Arial" w:eastAsia="Geo" w:hAnsi="Arial" w:cs="Arial"/>
                <w:b/>
                <w:color w:val="FFFFFF"/>
                <w:sz w:val="20"/>
                <w:szCs w:val="20"/>
              </w:rPr>
              <w:t xml:space="preserve">Gerente del </w:t>
            </w:r>
            <w:r w:rsidR="00670D78" w:rsidRPr="00670D78">
              <w:rPr>
                <w:rFonts w:ascii="Arial" w:eastAsia="Geo" w:hAnsi="Arial" w:cs="Arial"/>
                <w:b/>
                <w:color w:val="FFFFFF"/>
                <w:sz w:val="20"/>
                <w:szCs w:val="20"/>
              </w:rPr>
              <w:t>s</w:t>
            </w:r>
            <w:r w:rsidRPr="00670D78">
              <w:rPr>
                <w:rFonts w:ascii="Arial" w:eastAsia="Geo" w:hAnsi="Arial" w:cs="Arial"/>
                <w:b/>
                <w:color w:val="FFFFFF"/>
                <w:sz w:val="20"/>
                <w:szCs w:val="20"/>
              </w:rPr>
              <w:t>ervicio</w:t>
            </w:r>
          </w:p>
        </w:tc>
        <w:tc>
          <w:tcPr>
            <w:tcW w:w="4961" w:type="dxa"/>
            <w:tcBorders>
              <w:bottom w:val="single" w:sz="8" w:space="0" w:color="000000"/>
            </w:tcBorders>
            <w:shd w:val="clear" w:color="auto" w:fill="FF0000"/>
            <w:vAlign w:val="center"/>
          </w:tcPr>
          <w:p w14:paraId="73BCEEE1" w14:textId="77777777" w:rsidR="00BF11EA" w:rsidRPr="00670D78" w:rsidRDefault="00BF11EA" w:rsidP="00670D78">
            <w:pPr>
              <w:spacing w:before="240" w:after="160" w:line="278" w:lineRule="auto"/>
              <w:jc w:val="center"/>
              <w:rPr>
                <w:rFonts w:ascii="Arial" w:eastAsia="Geo" w:hAnsi="Arial" w:cs="Arial"/>
                <w:b/>
                <w:color w:val="FFFFFF"/>
                <w:sz w:val="20"/>
                <w:szCs w:val="20"/>
              </w:rPr>
            </w:pPr>
            <w:r w:rsidRPr="00670D78">
              <w:rPr>
                <w:rFonts w:ascii="Arial" w:eastAsia="Geo" w:hAnsi="Arial" w:cs="Arial"/>
                <w:b/>
                <w:color w:val="FFFFFF"/>
                <w:sz w:val="20"/>
                <w:szCs w:val="20"/>
              </w:rPr>
              <w:t>Experiencia requerida para el perfil</w:t>
            </w:r>
          </w:p>
        </w:tc>
      </w:tr>
      <w:tr w:rsidR="00BF11EA" w:rsidRPr="00000325" w14:paraId="41991A44" w14:textId="77777777" w:rsidTr="00670D78">
        <w:tc>
          <w:tcPr>
            <w:tcW w:w="4702" w:type="dxa"/>
            <w:shd w:val="clear" w:color="auto" w:fill="FFFFFF" w:themeFill="background1"/>
          </w:tcPr>
          <w:p w14:paraId="567492E7" w14:textId="77777777" w:rsidR="00BF11EA" w:rsidRPr="00670D78" w:rsidRDefault="00BF11EA">
            <w:pPr>
              <w:ind w:right="142"/>
              <w:jc w:val="both"/>
              <w:rPr>
                <w:rFonts w:ascii="Arial" w:eastAsia="Geo" w:hAnsi="Arial" w:cs="Arial"/>
                <w:b/>
                <w:sz w:val="20"/>
                <w:szCs w:val="20"/>
              </w:rPr>
            </w:pPr>
            <w:r w:rsidRPr="00670D78">
              <w:rPr>
                <w:rFonts w:ascii="Arial" w:eastAsia="Geo" w:hAnsi="Arial" w:cs="Arial"/>
                <w:b/>
                <w:sz w:val="20"/>
                <w:szCs w:val="20"/>
              </w:rPr>
              <w:t>Descripción general de actividades</w:t>
            </w:r>
          </w:p>
          <w:p w14:paraId="513480EF"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Coordinará a cada uno de los Administradores de Programa y Administradores de Proyecto, será el canal formal de comunicación entre el LICITANTE y el INSTITUTO.</w:t>
            </w:r>
          </w:p>
          <w:p w14:paraId="66432292"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contar con la autoridad suficiente para la toma de decisiones en cualquier momento, en caso de requerir asesoría contará con 24 horas para dar respuesta al INSTITUTO. </w:t>
            </w:r>
          </w:p>
          <w:p w14:paraId="38921B66"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permanecer en las instalaciones del INSTITUTO hasta finalizar los servicios contratados.</w:t>
            </w:r>
          </w:p>
          <w:p w14:paraId="5831E228"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solventar cualquier error que el INSTITUTO declare en el “Servicio de desarrollo de software en el Instituto Mexicano del Seguro Social (Centro de Desarrollo)”.</w:t>
            </w:r>
          </w:p>
          <w:p w14:paraId="0CBE0B06"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Desempeñará las actividades que se requiera, habilidades de liderazgo, comunicación oral y escrita.</w:t>
            </w:r>
          </w:p>
          <w:p w14:paraId="71B9ADA2"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informar del estado de las solicitudes de servicio a su cargo, determinado mediante la técnica de valor ganado.</w:t>
            </w:r>
          </w:p>
          <w:p w14:paraId="7B47127D"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Será responsable de la administración directa y planeación de los miembros de los equipos asignados a las solicitudes de servicio a su cargo.</w:t>
            </w:r>
          </w:p>
          <w:p w14:paraId="709D422A"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Deberá llevar la administración de los recursos físicos, tecnológicos, humanos pertenecientes a los proyectos y mantenimientos. </w:t>
            </w:r>
          </w:p>
          <w:p w14:paraId="5C002FBB"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No deberá estar asignado a ningún otro proyecto fuera del INSTITUTO durante la vigencia de sus proyectos y deberá permanecer en las instalaciones del INSTITUTO durante la vigencia de su asignación. </w:t>
            </w:r>
          </w:p>
          <w:p w14:paraId="0E33F71F" w14:textId="77777777" w:rsidR="00BF11EA" w:rsidRPr="00670D78" w:rsidRDefault="00BF11EA" w:rsidP="00A7231B">
            <w:pPr>
              <w:numPr>
                <w:ilvl w:val="0"/>
                <w:numId w:val="67"/>
              </w:numPr>
              <w:pBdr>
                <w:top w:val="nil"/>
                <w:left w:val="nil"/>
                <w:bottom w:val="nil"/>
                <w:right w:val="nil"/>
                <w:between w:val="nil"/>
              </w:pBdr>
              <w:spacing w:after="160"/>
              <w:jc w:val="both"/>
              <w:rPr>
                <w:rFonts w:ascii="Arial" w:eastAsia="Aptos" w:hAnsi="Arial" w:cs="Arial"/>
                <w:color w:val="000000"/>
                <w:sz w:val="22"/>
                <w:szCs w:val="22"/>
              </w:rPr>
            </w:pPr>
            <w:r w:rsidRPr="00670D78">
              <w:rPr>
                <w:rFonts w:ascii="Arial" w:eastAsia="Geo" w:hAnsi="Arial" w:cs="Arial"/>
                <w:color w:val="000000"/>
                <w:sz w:val="20"/>
                <w:szCs w:val="20"/>
              </w:rPr>
              <w:t>Deberá desempeñar las habilidades necesarias para trabajar bajo presión, con una orientación a resultados y actitud de servicio.</w:t>
            </w:r>
          </w:p>
        </w:tc>
        <w:tc>
          <w:tcPr>
            <w:tcW w:w="4961" w:type="dxa"/>
            <w:shd w:val="clear" w:color="auto" w:fill="FFFFFF" w:themeFill="background1"/>
          </w:tcPr>
          <w:p w14:paraId="7A9C2019" w14:textId="77777777" w:rsidR="00BF11EA" w:rsidRPr="00670D78" w:rsidRDefault="00BF11EA">
            <w:pPr>
              <w:ind w:right="142"/>
              <w:jc w:val="both"/>
              <w:rPr>
                <w:rFonts w:ascii="Arial" w:eastAsia="Geo" w:hAnsi="Arial" w:cs="Arial"/>
                <w:b/>
                <w:sz w:val="20"/>
                <w:szCs w:val="20"/>
              </w:rPr>
            </w:pPr>
            <w:r w:rsidRPr="00670D78">
              <w:rPr>
                <w:rFonts w:ascii="Arial" w:eastAsia="Geo" w:hAnsi="Arial" w:cs="Arial"/>
                <w:b/>
                <w:sz w:val="20"/>
                <w:szCs w:val="20"/>
              </w:rPr>
              <w:t>Experiencia profesional y técnica</w:t>
            </w:r>
          </w:p>
          <w:p w14:paraId="528855FE" w14:textId="5333DD54" w:rsidR="00BF11EA" w:rsidRPr="00670D78" w:rsidRDefault="00BF11EA" w:rsidP="00670D78">
            <w:pPr>
              <w:numPr>
                <w:ilvl w:val="0"/>
                <w:numId w:val="69"/>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670D78">
              <w:rPr>
                <w:rFonts w:ascii="Arial" w:eastAsia="Geo" w:hAnsi="Arial" w:cs="Arial"/>
                <w:color w:val="000000"/>
                <w:sz w:val="20"/>
                <w:szCs w:val="20"/>
              </w:rPr>
              <w:t xml:space="preserve">Experiencia como Gerente del Servicio en por lo menos dos proyectos de esta naturaleza y magnitud, en los últimos </w:t>
            </w:r>
            <w:r w:rsidR="00C96573" w:rsidRPr="00670D78">
              <w:rPr>
                <w:rFonts w:ascii="Arial" w:eastAsia="Geo" w:hAnsi="Arial" w:cs="Arial"/>
                <w:color w:val="000000"/>
                <w:sz w:val="20"/>
                <w:szCs w:val="20"/>
              </w:rPr>
              <w:t>3</w:t>
            </w:r>
            <w:r w:rsidRPr="00670D78">
              <w:rPr>
                <w:rFonts w:ascii="Arial" w:eastAsia="Geo" w:hAnsi="Arial" w:cs="Arial"/>
                <w:color w:val="000000"/>
                <w:sz w:val="20"/>
                <w:szCs w:val="20"/>
              </w:rPr>
              <w:t xml:space="preserve"> años. </w:t>
            </w:r>
          </w:p>
          <w:p w14:paraId="5357D54D" w14:textId="77777777" w:rsidR="00BF11EA" w:rsidRPr="00670D78" w:rsidRDefault="00BF11EA" w:rsidP="00670D78">
            <w:pPr>
              <w:numPr>
                <w:ilvl w:val="0"/>
                <w:numId w:val="69"/>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670D78">
              <w:rPr>
                <w:rFonts w:ascii="Arial" w:eastAsia="Geo" w:hAnsi="Arial" w:cs="Arial"/>
                <w:color w:val="000000"/>
                <w:sz w:val="20"/>
                <w:szCs w:val="20"/>
              </w:rPr>
              <w:t>Experiencia en administración de proyectos en organizaciones de por lo menos 1000 empleados.</w:t>
            </w:r>
          </w:p>
          <w:p w14:paraId="6B9ED79E" w14:textId="3C4C790C" w:rsidR="00BF11EA" w:rsidRPr="00670D78" w:rsidRDefault="00BF11EA" w:rsidP="00670D78">
            <w:pPr>
              <w:numPr>
                <w:ilvl w:val="0"/>
                <w:numId w:val="69"/>
              </w:numPr>
              <w:pBdr>
                <w:top w:val="nil"/>
                <w:left w:val="nil"/>
                <w:bottom w:val="nil"/>
                <w:right w:val="nil"/>
                <w:between w:val="nil"/>
              </w:pBdr>
              <w:shd w:val="clear" w:color="auto" w:fill="FFFFFF" w:themeFill="background1"/>
              <w:spacing w:after="160"/>
              <w:jc w:val="both"/>
              <w:rPr>
                <w:rFonts w:ascii="Arial" w:eastAsia="Arial" w:hAnsi="Arial" w:cs="Arial"/>
                <w:color w:val="000000"/>
                <w:sz w:val="20"/>
                <w:szCs w:val="20"/>
              </w:rPr>
            </w:pPr>
            <w:r w:rsidRPr="00670D78">
              <w:rPr>
                <w:rFonts w:ascii="Arial" w:eastAsia="Geo" w:hAnsi="Arial" w:cs="Arial"/>
                <w:color w:val="000000"/>
                <w:sz w:val="20"/>
                <w:szCs w:val="20"/>
              </w:rPr>
              <w:t xml:space="preserve">Experiencia en gerencia de proyectos en la Administración Pública en los últimos </w:t>
            </w:r>
            <w:r w:rsidR="00C96573" w:rsidRPr="00670D78">
              <w:rPr>
                <w:rFonts w:ascii="Arial" w:eastAsia="Geo" w:hAnsi="Arial" w:cs="Arial"/>
                <w:color w:val="000000"/>
                <w:sz w:val="20"/>
                <w:szCs w:val="20"/>
              </w:rPr>
              <w:t>3</w:t>
            </w:r>
            <w:r w:rsidRPr="00670D78">
              <w:rPr>
                <w:rFonts w:ascii="Arial" w:eastAsia="Geo" w:hAnsi="Arial" w:cs="Arial"/>
                <w:color w:val="000000"/>
                <w:sz w:val="20"/>
                <w:szCs w:val="20"/>
              </w:rPr>
              <w:t xml:space="preserve"> años</w:t>
            </w:r>
            <w:r w:rsidRPr="00670D78">
              <w:rPr>
                <w:rFonts w:ascii="Arial" w:eastAsia="Arial" w:hAnsi="Arial" w:cs="Arial"/>
                <w:color w:val="000000"/>
                <w:sz w:val="20"/>
                <w:szCs w:val="20"/>
              </w:rPr>
              <w:t>.</w:t>
            </w:r>
          </w:p>
          <w:p w14:paraId="47C2B0C6" w14:textId="77777777" w:rsidR="00BF11EA" w:rsidRPr="00670D78" w:rsidRDefault="00BF11EA">
            <w:pPr>
              <w:ind w:right="142"/>
              <w:jc w:val="both"/>
              <w:rPr>
                <w:rFonts w:ascii="Arial" w:eastAsia="Geo" w:hAnsi="Arial" w:cs="Arial"/>
                <w:b/>
                <w:sz w:val="20"/>
                <w:szCs w:val="20"/>
              </w:rPr>
            </w:pPr>
          </w:p>
          <w:p w14:paraId="130476D2" w14:textId="77777777" w:rsidR="00BF11EA" w:rsidRPr="00670D78" w:rsidRDefault="00BF11EA">
            <w:pPr>
              <w:ind w:right="142"/>
              <w:jc w:val="both"/>
              <w:rPr>
                <w:rFonts w:ascii="Arial" w:eastAsia="Geo" w:hAnsi="Arial" w:cs="Arial"/>
                <w:b/>
                <w:sz w:val="20"/>
                <w:szCs w:val="20"/>
              </w:rPr>
            </w:pPr>
            <w:r w:rsidRPr="00670D78">
              <w:rPr>
                <w:rFonts w:ascii="Arial" w:eastAsia="Geo" w:hAnsi="Arial" w:cs="Arial"/>
                <w:b/>
                <w:sz w:val="20"/>
                <w:szCs w:val="20"/>
              </w:rPr>
              <w:t xml:space="preserve">Competencia o habilidad en el trabajo habilidad </w:t>
            </w:r>
          </w:p>
          <w:p w14:paraId="2D4F166E" w14:textId="77777777" w:rsidR="00BF11EA" w:rsidRPr="00670D78" w:rsidRDefault="00BF11EA" w:rsidP="00A7231B">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Contar con Licenciatura / Ingeniería relacionada con las tecnologías de la Información y/o Sistemas Computacionales.</w:t>
            </w:r>
          </w:p>
          <w:p w14:paraId="4E1C4005" w14:textId="3DC4D348" w:rsidR="00BF11EA" w:rsidRPr="00670D78" w:rsidRDefault="004C4C2F" w:rsidP="00A7231B">
            <w:pPr>
              <w:numPr>
                <w:ilvl w:val="0"/>
                <w:numId w:val="70"/>
              </w:numPr>
              <w:pBdr>
                <w:top w:val="nil"/>
                <w:left w:val="nil"/>
                <w:bottom w:val="nil"/>
                <w:right w:val="nil"/>
                <w:between w:val="nil"/>
              </w:pBdr>
              <w:spacing w:after="160"/>
              <w:jc w:val="both"/>
              <w:rPr>
                <w:rFonts w:ascii="Arial" w:eastAsia="Geo" w:hAnsi="Arial" w:cs="Arial"/>
                <w:color w:val="000000"/>
                <w:sz w:val="20"/>
                <w:szCs w:val="20"/>
              </w:rPr>
            </w:pPr>
            <w:r>
              <w:rPr>
                <w:rFonts w:ascii="Arial" w:eastAsia="Geo" w:hAnsi="Arial" w:cs="Arial"/>
                <w:color w:val="000000"/>
                <w:sz w:val="20"/>
                <w:szCs w:val="20"/>
              </w:rPr>
              <w:t>Deseable c</w:t>
            </w:r>
            <w:r w:rsidR="00BF11EA" w:rsidRPr="00670D78">
              <w:rPr>
                <w:rFonts w:ascii="Arial" w:eastAsia="Geo" w:hAnsi="Arial" w:cs="Arial"/>
                <w:color w:val="000000"/>
                <w:sz w:val="20"/>
                <w:szCs w:val="20"/>
              </w:rPr>
              <w:t>ontar con un postgrado afín a la Administración de proyectos y/o de Tecnologías de la Información; mismo que deberá acreditar con el título y/o cédula correspondiente.</w:t>
            </w:r>
          </w:p>
          <w:p w14:paraId="2CD0D34A" w14:textId="77777777" w:rsidR="00BF11EA" w:rsidRDefault="00BF11EA" w:rsidP="00670D78">
            <w:pPr>
              <w:shd w:val="clear" w:color="auto" w:fill="FFFFFF" w:themeFill="background1"/>
              <w:ind w:right="142"/>
              <w:jc w:val="both"/>
              <w:rPr>
                <w:rFonts w:ascii="Arial" w:eastAsia="Geo" w:hAnsi="Arial" w:cs="Arial"/>
                <w:b/>
                <w:sz w:val="20"/>
                <w:szCs w:val="20"/>
              </w:rPr>
            </w:pPr>
            <w:r w:rsidRPr="00670D78">
              <w:rPr>
                <w:rFonts w:ascii="Arial" w:eastAsia="Geo" w:hAnsi="Arial" w:cs="Arial"/>
                <w:b/>
                <w:sz w:val="20"/>
                <w:szCs w:val="20"/>
              </w:rPr>
              <w:t xml:space="preserve">Dominio de Herramientas </w:t>
            </w:r>
          </w:p>
          <w:p w14:paraId="52018618" w14:textId="77777777" w:rsidR="00624A1F" w:rsidRPr="00670D78" w:rsidRDefault="00624A1F" w:rsidP="00670D78">
            <w:pPr>
              <w:shd w:val="clear" w:color="auto" w:fill="FFFFFF" w:themeFill="background1"/>
              <w:ind w:right="142"/>
              <w:jc w:val="both"/>
              <w:rPr>
                <w:rFonts w:ascii="Arial" w:eastAsia="Geo" w:hAnsi="Arial" w:cs="Arial"/>
                <w:b/>
                <w:sz w:val="20"/>
                <w:szCs w:val="20"/>
              </w:rPr>
            </w:pPr>
          </w:p>
          <w:p w14:paraId="62467EB2" w14:textId="666BDBD0" w:rsidR="00BF11EA" w:rsidRPr="008C590D" w:rsidRDefault="00BF11EA" w:rsidP="00670D78">
            <w:pPr>
              <w:numPr>
                <w:ilvl w:val="0"/>
                <w:numId w:val="89"/>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C590D">
              <w:rPr>
                <w:rFonts w:ascii="Arial" w:eastAsia="Geo" w:hAnsi="Arial" w:cs="Arial"/>
                <w:color w:val="000000"/>
                <w:sz w:val="20"/>
                <w:szCs w:val="20"/>
              </w:rPr>
              <w:t>Certificación como PMP vigente</w:t>
            </w:r>
            <w:r w:rsidR="00C96573" w:rsidRPr="008C590D">
              <w:rPr>
                <w:rFonts w:ascii="Arial" w:eastAsia="Geo" w:hAnsi="Arial" w:cs="Arial"/>
                <w:color w:val="000000"/>
                <w:sz w:val="20"/>
                <w:szCs w:val="20"/>
              </w:rPr>
              <w:t xml:space="preserve"> (Obligatoria)</w:t>
            </w:r>
          </w:p>
          <w:p w14:paraId="4A0875B9" w14:textId="77777777" w:rsidR="00BF11EA" w:rsidRPr="00000325" w:rsidRDefault="00BF11EA" w:rsidP="00624A1F">
            <w:pPr>
              <w:pBdr>
                <w:top w:val="nil"/>
                <w:left w:val="nil"/>
                <w:bottom w:val="nil"/>
                <w:right w:val="nil"/>
                <w:between w:val="nil"/>
              </w:pBdr>
              <w:spacing w:after="160"/>
              <w:ind w:left="360"/>
              <w:jc w:val="both"/>
              <w:rPr>
                <w:rFonts w:ascii="Arial" w:eastAsia="Arial" w:hAnsi="Arial" w:cs="Arial"/>
                <w:color w:val="000000"/>
                <w:sz w:val="20"/>
                <w:szCs w:val="20"/>
              </w:rPr>
            </w:pPr>
          </w:p>
        </w:tc>
      </w:tr>
    </w:tbl>
    <w:p w14:paraId="2991774D" w14:textId="77777777" w:rsidR="00BF11EA" w:rsidRDefault="00BF11EA" w:rsidP="00BF11EA">
      <w:pPr>
        <w:ind w:right="142"/>
        <w:rPr>
          <w:rFonts w:ascii="Arial" w:eastAsia="Arial" w:hAnsi="Arial" w:cs="Arial"/>
          <w:sz w:val="20"/>
          <w:szCs w:val="20"/>
          <w:highlight w:val="yellow"/>
        </w:rPr>
      </w:pPr>
    </w:p>
    <w:p w14:paraId="4C9A7B38"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281C055A" w14:textId="77777777" w:rsidTr="00BF11EA">
        <w:tc>
          <w:tcPr>
            <w:tcW w:w="4702" w:type="dxa"/>
            <w:shd w:val="clear" w:color="auto" w:fill="FF0000"/>
            <w:vAlign w:val="center"/>
          </w:tcPr>
          <w:p w14:paraId="5D7600AA"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Administrador de Programa</w:t>
            </w:r>
          </w:p>
        </w:tc>
        <w:tc>
          <w:tcPr>
            <w:tcW w:w="4961" w:type="dxa"/>
            <w:shd w:val="clear" w:color="auto" w:fill="FF0000"/>
            <w:vAlign w:val="center"/>
          </w:tcPr>
          <w:p w14:paraId="13045420"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39B8A2AA" w14:textId="77777777" w:rsidTr="00746628">
        <w:tc>
          <w:tcPr>
            <w:tcW w:w="4702" w:type="dxa"/>
          </w:tcPr>
          <w:p w14:paraId="56060A3D"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40C39702"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Coordinará a cada uno de los Administradores de Proyecto.</w:t>
            </w:r>
          </w:p>
          <w:p w14:paraId="2A850131"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Deberá contar con la autoridad suficiente para la toma de decisiones, en los proyectos que le sean asignados, en caso de requerir asesoría contará con 24 horas para dar respuesta al INSTITUTO. </w:t>
            </w:r>
          </w:p>
          <w:p w14:paraId="4B8B89FE"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Deberá permanecer en las instalaciones del INSTITUTO hasta finalizar el contrato de los servicios contratados.</w:t>
            </w:r>
          </w:p>
          <w:p w14:paraId="4339C345"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Desempeñará en las actividades que se requiera habilidades de liderazgo, comunicación oral y escrita.</w:t>
            </w:r>
          </w:p>
          <w:p w14:paraId="1A04FA6C"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No deberá estar asignado a ningún otro proyecto fuera del INSTITUTO durante la vigencia de sus proyectos y deberá permanecer en las instalaciones del INSTITUTO durante la vigencia de su asignación.</w:t>
            </w:r>
          </w:p>
          <w:p w14:paraId="4C07B83B" w14:textId="77777777" w:rsidR="00BF11EA" w:rsidRPr="00000325" w:rsidRDefault="00BF11EA" w:rsidP="00A7231B">
            <w:pPr>
              <w:numPr>
                <w:ilvl w:val="0"/>
                <w:numId w:val="7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Deberá desempeñar las habilidades necesarias para trabajar bajo presión, con una orientación a resultados y actitud de servicio.</w:t>
            </w:r>
          </w:p>
        </w:tc>
        <w:tc>
          <w:tcPr>
            <w:tcW w:w="4961" w:type="dxa"/>
          </w:tcPr>
          <w:p w14:paraId="5F3395B6"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Experiencia profesional y técnica</w:t>
            </w:r>
          </w:p>
          <w:p w14:paraId="59033EA2" w14:textId="30D5D5B5" w:rsidR="00BF11EA" w:rsidRPr="00000325" w:rsidRDefault="00BF11EA" w:rsidP="00670D78">
            <w:pPr>
              <w:numPr>
                <w:ilvl w:val="0"/>
                <w:numId w:val="90"/>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como Administrador de Programas / Proyectos en por lo menos dos proyectos de esta naturaleza y magnitud, en los últimos </w:t>
            </w:r>
            <w:r w:rsidR="00C96573">
              <w:rPr>
                <w:rFonts w:ascii="Arial" w:eastAsia="Geo" w:hAnsi="Arial" w:cs="Arial"/>
                <w:color w:val="000000"/>
                <w:sz w:val="20"/>
                <w:szCs w:val="20"/>
              </w:rPr>
              <w:t>3</w:t>
            </w:r>
            <w:r w:rsidRPr="00000325">
              <w:rPr>
                <w:rFonts w:ascii="Arial" w:eastAsia="Geo" w:hAnsi="Arial" w:cs="Arial"/>
                <w:color w:val="000000"/>
                <w:sz w:val="20"/>
                <w:szCs w:val="20"/>
              </w:rPr>
              <w:t xml:space="preserve"> años.</w:t>
            </w:r>
          </w:p>
          <w:p w14:paraId="6C86ACAF" w14:textId="77777777" w:rsidR="00BF11EA" w:rsidRPr="00000325" w:rsidRDefault="00BF11EA" w:rsidP="00670D78">
            <w:pPr>
              <w:numPr>
                <w:ilvl w:val="0"/>
                <w:numId w:val="90"/>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Experiencia en administración de proyectos en organizaciones de por lo menos 500 empleados.</w:t>
            </w:r>
          </w:p>
          <w:p w14:paraId="059B9BA1" w14:textId="05F5AB3A" w:rsidR="00BF11EA" w:rsidRPr="00000325" w:rsidRDefault="00BF11EA" w:rsidP="00670D78">
            <w:pPr>
              <w:numPr>
                <w:ilvl w:val="0"/>
                <w:numId w:val="90"/>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en gerencia de proyectos en la Administración Pública en los últimos </w:t>
            </w:r>
            <w:r w:rsidR="00C96573">
              <w:rPr>
                <w:rFonts w:ascii="Arial" w:eastAsia="Geo" w:hAnsi="Arial" w:cs="Arial"/>
                <w:color w:val="000000"/>
                <w:sz w:val="20"/>
                <w:szCs w:val="20"/>
              </w:rPr>
              <w:t>3</w:t>
            </w:r>
            <w:r w:rsidRPr="00000325">
              <w:rPr>
                <w:rFonts w:ascii="Arial" w:eastAsia="Geo" w:hAnsi="Arial" w:cs="Arial"/>
                <w:color w:val="000000"/>
                <w:sz w:val="20"/>
                <w:szCs w:val="20"/>
              </w:rPr>
              <w:t xml:space="preserve"> años.</w:t>
            </w:r>
          </w:p>
          <w:p w14:paraId="3DAE321A" w14:textId="77777777" w:rsidR="00BF11EA" w:rsidRPr="00000325" w:rsidRDefault="00BF11EA" w:rsidP="00670D78">
            <w:pPr>
              <w:shd w:val="clear" w:color="auto" w:fill="FFFFFF" w:themeFill="background1"/>
              <w:ind w:right="142"/>
              <w:jc w:val="both"/>
              <w:rPr>
                <w:rFonts w:ascii="Arial" w:eastAsia="Arial" w:hAnsi="Arial" w:cs="Arial"/>
                <w:sz w:val="20"/>
                <w:szCs w:val="20"/>
              </w:rPr>
            </w:pPr>
          </w:p>
          <w:p w14:paraId="5EC4D547" w14:textId="77777777" w:rsidR="00BF11EA" w:rsidRPr="00000325" w:rsidRDefault="00BF11EA" w:rsidP="00670D78">
            <w:pPr>
              <w:pBdr>
                <w:top w:val="nil"/>
                <w:left w:val="nil"/>
                <w:bottom w:val="nil"/>
                <w:right w:val="nil"/>
                <w:between w:val="nil"/>
              </w:pBdr>
              <w:shd w:val="clear" w:color="auto" w:fill="FFFFFF" w:themeFill="background1"/>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4036E9B9" w14:textId="77777777" w:rsidR="00BF11EA" w:rsidRPr="00000325" w:rsidRDefault="00BF11EA" w:rsidP="00624A1F">
            <w:pPr>
              <w:numPr>
                <w:ilvl w:val="0"/>
                <w:numId w:val="11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15B12B63" w14:textId="77777777" w:rsidR="00BF11EA" w:rsidRDefault="00BF11EA">
            <w:pPr>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3892261B" w14:textId="77777777" w:rsidR="00624A1F" w:rsidRPr="00000325" w:rsidRDefault="00624A1F">
            <w:pPr>
              <w:ind w:right="142"/>
              <w:jc w:val="both"/>
              <w:rPr>
                <w:rFonts w:ascii="Arial" w:eastAsia="Geo" w:hAnsi="Arial" w:cs="Arial"/>
                <w:b/>
                <w:sz w:val="20"/>
                <w:szCs w:val="20"/>
              </w:rPr>
            </w:pPr>
          </w:p>
          <w:p w14:paraId="74D282C5" w14:textId="74296E6B" w:rsidR="00BF11EA" w:rsidRPr="008C590D" w:rsidRDefault="00BF11EA" w:rsidP="00670D78">
            <w:pPr>
              <w:numPr>
                <w:ilvl w:val="0"/>
                <w:numId w:val="98"/>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C590D">
              <w:rPr>
                <w:rFonts w:ascii="Arial" w:eastAsia="Geo" w:hAnsi="Arial" w:cs="Arial"/>
                <w:color w:val="000000"/>
                <w:sz w:val="20"/>
                <w:szCs w:val="20"/>
              </w:rPr>
              <w:t>Certificación en Fundamentos en Seguridad de la información - ISO 27001</w:t>
            </w:r>
            <w:r w:rsidR="00C96573" w:rsidRPr="008C590D">
              <w:rPr>
                <w:rFonts w:ascii="Arial" w:eastAsia="Geo" w:hAnsi="Arial" w:cs="Arial"/>
                <w:color w:val="000000"/>
                <w:sz w:val="20"/>
                <w:szCs w:val="20"/>
              </w:rPr>
              <w:t xml:space="preserve"> (Obligatoria)</w:t>
            </w:r>
          </w:p>
          <w:p w14:paraId="237AD135" w14:textId="4E18661D" w:rsidR="00BF11EA" w:rsidRPr="00000325" w:rsidRDefault="00BF11EA" w:rsidP="00624A1F">
            <w:pPr>
              <w:pBdr>
                <w:top w:val="nil"/>
                <w:left w:val="nil"/>
                <w:bottom w:val="nil"/>
                <w:right w:val="nil"/>
                <w:between w:val="nil"/>
              </w:pBdr>
              <w:spacing w:after="160"/>
              <w:ind w:left="360"/>
              <w:jc w:val="both"/>
              <w:rPr>
                <w:rFonts w:ascii="Arial" w:eastAsia="Arial" w:hAnsi="Arial" w:cs="Arial"/>
                <w:b/>
                <w:color w:val="000000"/>
                <w:sz w:val="20"/>
                <w:szCs w:val="20"/>
              </w:rPr>
            </w:pPr>
          </w:p>
        </w:tc>
      </w:tr>
    </w:tbl>
    <w:p w14:paraId="270482FD" w14:textId="77777777" w:rsidR="00BF11EA" w:rsidRDefault="00BF11EA" w:rsidP="00BF11EA">
      <w:pPr>
        <w:ind w:right="142"/>
        <w:rPr>
          <w:rFonts w:ascii="Arial" w:eastAsia="Arial" w:hAnsi="Arial" w:cs="Arial"/>
          <w:sz w:val="20"/>
          <w:szCs w:val="20"/>
        </w:rPr>
      </w:pPr>
    </w:p>
    <w:tbl>
      <w:tblPr>
        <w:tblpPr w:leftFromText="141" w:rightFromText="141" w:vertAnchor="text" w:tblpX="108" w:tblpY="1"/>
        <w:tblW w:w="96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38E7ADDF" w14:textId="77777777" w:rsidTr="00BF11EA">
        <w:trPr>
          <w:tblHeader/>
        </w:trPr>
        <w:tc>
          <w:tcPr>
            <w:tcW w:w="4702" w:type="dxa"/>
            <w:shd w:val="clear" w:color="auto" w:fill="FF0000"/>
            <w:vAlign w:val="center"/>
          </w:tcPr>
          <w:p w14:paraId="115E4987" w14:textId="77777777" w:rsidR="00670D78" w:rsidRDefault="00670D78">
            <w:pPr>
              <w:ind w:right="142"/>
              <w:jc w:val="center"/>
              <w:rPr>
                <w:rFonts w:ascii="Arial" w:eastAsia="Arial" w:hAnsi="Arial" w:cs="Arial"/>
                <w:b/>
                <w:color w:val="F2F2F2"/>
                <w:sz w:val="20"/>
                <w:szCs w:val="20"/>
              </w:rPr>
            </w:pPr>
          </w:p>
          <w:p w14:paraId="29FA3A4F" w14:textId="7F9BA6E3" w:rsidR="00BF11EA"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Arquitecto de Soluciones Tecnológicas</w:t>
            </w:r>
          </w:p>
          <w:p w14:paraId="7321FA26" w14:textId="77777777" w:rsidR="00670D78" w:rsidRPr="00000325" w:rsidRDefault="00670D78">
            <w:pPr>
              <w:ind w:right="142"/>
              <w:jc w:val="center"/>
              <w:rPr>
                <w:rFonts w:ascii="Arial" w:eastAsia="Arial" w:hAnsi="Arial" w:cs="Arial"/>
                <w:b/>
                <w:color w:val="F2F2F2"/>
                <w:sz w:val="20"/>
                <w:szCs w:val="20"/>
              </w:rPr>
            </w:pPr>
          </w:p>
        </w:tc>
        <w:tc>
          <w:tcPr>
            <w:tcW w:w="4961" w:type="dxa"/>
            <w:shd w:val="clear" w:color="auto" w:fill="FF0000"/>
            <w:vAlign w:val="center"/>
          </w:tcPr>
          <w:p w14:paraId="798686A0"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7BF6104E" w14:textId="77777777" w:rsidTr="00746628">
        <w:tc>
          <w:tcPr>
            <w:tcW w:w="4702" w:type="dxa"/>
          </w:tcPr>
          <w:p w14:paraId="2B0626B2"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2607369C" w14:textId="77777777" w:rsidR="00BF11EA" w:rsidRPr="00000325" w:rsidRDefault="00BF11EA">
            <w:pPr>
              <w:ind w:right="142"/>
              <w:jc w:val="both"/>
              <w:rPr>
                <w:rFonts w:ascii="Arial" w:eastAsia="Arial" w:hAnsi="Arial" w:cs="Arial"/>
                <w:sz w:val="20"/>
                <w:szCs w:val="20"/>
              </w:rPr>
            </w:pPr>
          </w:p>
          <w:p w14:paraId="7DC6BE22"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Planeación de escenarios de plataforma tecnológica.</w:t>
            </w:r>
          </w:p>
          <w:p w14:paraId="4C7918C9"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Identificación de funciones primarias de los sistemas de información, haciendo escenarios por cada una.</w:t>
            </w:r>
          </w:p>
          <w:p w14:paraId="5CB8A937"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Elaboración de los modelos del sistema: Modelado Orientado a Objetos, Modelado de Datos, Modelado de Componentes, Modelado de Flujos de trabajo, Modelado de Despliegue, Modelado de Distribución, Modelado de Implementación, Modelado Orientado a Servicios.</w:t>
            </w:r>
          </w:p>
          <w:p w14:paraId="334086C9"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Determinar y seleccionar alternativas de solución tecnológica.</w:t>
            </w:r>
          </w:p>
          <w:p w14:paraId="4D7FA4C3" w14:textId="77777777" w:rsidR="00BF11EA" w:rsidRPr="00000325" w:rsidRDefault="00BF11EA" w:rsidP="00A7231B">
            <w:pPr>
              <w:numPr>
                <w:ilvl w:val="0"/>
                <w:numId w:val="72"/>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Las actividades de soluciones tecnológicas deberán estar contempladas dentro de la planeación de cada uno de los proyectos, donde esté considerado, así como, en el Servicio a Demanda de Ingeniería de Producto, en los que sea asignado.</w:t>
            </w:r>
          </w:p>
        </w:tc>
        <w:tc>
          <w:tcPr>
            <w:tcW w:w="4961" w:type="dxa"/>
          </w:tcPr>
          <w:p w14:paraId="34E09B37"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Experiencia profesional y técnica</w:t>
            </w:r>
          </w:p>
          <w:p w14:paraId="27AF66AC" w14:textId="77777777" w:rsidR="00BF11EA" w:rsidRPr="00000325" w:rsidRDefault="00BF11EA" w:rsidP="00A7231B">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Experiencia mínima de 2 años como arquitecto de software en el manejo de software empresarial, análisis, estudios de arquitectura, diseño de iniciativas para el desarrollo de productos de software.</w:t>
            </w:r>
          </w:p>
          <w:p w14:paraId="0F029839" w14:textId="77777777" w:rsidR="00BF11EA" w:rsidRPr="00000325" w:rsidRDefault="00BF11EA" w:rsidP="00A7231B">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Experiencia mínima de 1 año manejando y definiendo soluciones bajo la tecnología Java (J2EE), .NET y PHP.</w:t>
            </w:r>
          </w:p>
          <w:p w14:paraId="71967DF9" w14:textId="77777777" w:rsidR="00BF11EA" w:rsidRPr="00000325" w:rsidRDefault="00BF11EA" w:rsidP="00A7231B">
            <w:pPr>
              <w:numPr>
                <w:ilvl w:val="0"/>
                <w:numId w:val="7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Indispensable conocimiento en JDBC, HIBERNATE, SPRING, CODEINITER y ZEND STUDIO.</w:t>
            </w:r>
          </w:p>
          <w:p w14:paraId="356BAD4C" w14:textId="77777777" w:rsidR="00BF11EA" w:rsidRPr="00000325" w:rsidRDefault="00BF11EA">
            <w:pPr>
              <w:ind w:right="142"/>
              <w:jc w:val="both"/>
              <w:rPr>
                <w:rFonts w:ascii="Arial" w:eastAsia="Arial" w:hAnsi="Arial" w:cs="Arial"/>
                <w:sz w:val="20"/>
                <w:szCs w:val="20"/>
              </w:rPr>
            </w:pPr>
          </w:p>
          <w:p w14:paraId="7EE40F67"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0E2FD79C" w14:textId="77777777" w:rsidR="00BF11EA" w:rsidRPr="00000325" w:rsidRDefault="00BF11EA" w:rsidP="00A7231B">
            <w:pPr>
              <w:numPr>
                <w:ilvl w:val="0"/>
                <w:numId w:val="74"/>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5C6F3271" w14:textId="77777777" w:rsidR="00BF11EA" w:rsidRDefault="00BF11EA" w:rsidP="00670D78">
            <w:pPr>
              <w:shd w:val="clear" w:color="auto" w:fill="FFFFFF" w:themeFill="background1"/>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796707D7" w14:textId="77777777" w:rsidR="009B5E32" w:rsidRPr="00000325" w:rsidRDefault="009B5E32" w:rsidP="00670D78">
            <w:pPr>
              <w:shd w:val="clear" w:color="auto" w:fill="FFFFFF" w:themeFill="background1"/>
              <w:ind w:right="142"/>
              <w:jc w:val="both"/>
              <w:rPr>
                <w:rFonts w:ascii="Arial" w:eastAsia="Geo" w:hAnsi="Arial" w:cs="Arial"/>
                <w:b/>
                <w:sz w:val="20"/>
                <w:szCs w:val="20"/>
              </w:rPr>
            </w:pPr>
          </w:p>
          <w:p w14:paraId="30EF10CA" w14:textId="4199C689" w:rsidR="00BF11EA" w:rsidRPr="008C590D" w:rsidRDefault="00BF11EA" w:rsidP="00670D78">
            <w:pPr>
              <w:numPr>
                <w:ilvl w:val="0"/>
                <w:numId w:val="91"/>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C590D">
              <w:rPr>
                <w:rFonts w:ascii="Arial" w:eastAsia="Geo" w:hAnsi="Arial" w:cs="Arial"/>
                <w:color w:val="000000"/>
                <w:sz w:val="20"/>
                <w:szCs w:val="20"/>
              </w:rPr>
              <w:t>Certificación en Fundamentos en Seguridad de la información - ISO 27001</w:t>
            </w:r>
            <w:r w:rsidR="00C96573" w:rsidRPr="008C590D">
              <w:rPr>
                <w:rFonts w:ascii="Arial" w:eastAsia="Geo" w:hAnsi="Arial" w:cs="Arial"/>
                <w:color w:val="000000"/>
                <w:sz w:val="20"/>
                <w:szCs w:val="20"/>
              </w:rPr>
              <w:t xml:space="preserve"> (Obligatoria)</w:t>
            </w:r>
          </w:p>
          <w:p w14:paraId="774C89C0" w14:textId="77777777" w:rsidR="00BF11EA" w:rsidRPr="00000325" w:rsidRDefault="00BF11E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en arquitecturas de sistemas basados en tecnologías Java/J2EE a través del uso de patrones de diseño y arquitectura. </w:t>
            </w:r>
          </w:p>
          <w:p w14:paraId="4E4D7E24" w14:textId="77777777" w:rsidR="00BF11EA" w:rsidRPr="00000325" w:rsidRDefault="00BF11E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Con experiencia mínima de 2 años en herramientas de programación Java</w:t>
            </w:r>
          </w:p>
          <w:p w14:paraId="0DECFA6E"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Ant y Maven</w:t>
            </w:r>
          </w:p>
          <w:p w14:paraId="57500F26"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Jakarta Commons</w:t>
            </w:r>
          </w:p>
          <w:p w14:paraId="3561FFB2"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Eclipse</w:t>
            </w:r>
          </w:p>
          <w:p w14:paraId="0B9B0FCE"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JUnit y Cactus</w:t>
            </w:r>
          </w:p>
          <w:p w14:paraId="56BA17E5"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Enterprise Java Beans</w:t>
            </w:r>
          </w:p>
          <w:p w14:paraId="3C337FA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JSP, Servlets, JSP TagLib</w:t>
            </w:r>
          </w:p>
          <w:p w14:paraId="1EB55D93"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Java Message Services</w:t>
            </w:r>
          </w:p>
          <w:p w14:paraId="2ED38873"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Java Web Services</w:t>
            </w:r>
          </w:p>
          <w:p w14:paraId="04267886"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API Java para XML o XSLT o XQuery.</w:t>
            </w:r>
          </w:p>
          <w:p w14:paraId="52EA70D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Portlets</w:t>
            </w:r>
          </w:p>
          <w:p w14:paraId="06F8B35E"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UNIX</w:t>
            </w:r>
          </w:p>
          <w:p w14:paraId="0E05D1E7"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.NET Framework y Core</w:t>
            </w:r>
          </w:p>
          <w:p w14:paraId="1052399A"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PHP</w:t>
            </w:r>
          </w:p>
          <w:p w14:paraId="3D7882A4" w14:textId="77777777" w:rsidR="00BF11EA" w:rsidRPr="00000325" w:rsidRDefault="00BF11E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Diseño y desarrollo de arquitecturas, usando algunos de los marcos de aplicaciones J2EE siguientes:</w:t>
            </w:r>
          </w:p>
          <w:p w14:paraId="5338A22C"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Struts </w:t>
            </w:r>
          </w:p>
          <w:p w14:paraId="3EB24E9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Hibernate </w:t>
            </w:r>
          </w:p>
          <w:p w14:paraId="597E0A8A"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iBatis</w:t>
            </w:r>
          </w:p>
          <w:p w14:paraId="53672A7F"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Spring </w:t>
            </w:r>
          </w:p>
          <w:p w14:paraId="37D6263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Java Server Faces</w:t>
            </w:r>
          </w:p>
          <w:p w14:paraId="2D853B9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Apache Beehive</w:t>
            </w:r>
          </w:p>
          <w:p w14:paraId="6B4CC6E1"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AJAX utilizando bibliotecas tales como JSON, DWR o extensiones a Struts y/o Java Server Faces. </w:t>
            </w:r>
          </w:p>
          <w:p w14:paraId="7B76A590" w14:textId="77777777" w:rsidR="00BF11EA" w:rsidRPr="00000325" w:rsidRDefault="00BF11EA" w:rsidP="00A7231B">
            <w:pPr>
              <w:numPr>
                <w:ilvl w:val="0"/>
                <w:numId w:val="9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Específicamente para los Arquitectos .NET certificación en .NET.</w:t>
            </w:r>
          </w:p>
          <w:p w14:paraId="11BA80DF" w14:textId="77777777" w:rsidR="00BF11EA" w:rsidRPr="00000325" w:rsidRDefault="00BF11EA">
            <w:pPr>
              <w:pBdr>
                <w:top w:val="nil"/>
                <w:left w:val="nil"/>
                <w:bottom w:val="nil"/>
                <w:right w:val="nil"/>
                <w:between w:val="nil"/>
              </w:pBdr>
              <w:spacing w:after="160"/>
              <w:ind w:left="34"/>
              <w:jc w:val="both"/>
              <w:rPr>
                <w:rFonts w:ascii="Arial" w:eastAsia="Geo" w:hAnsi="Arial" w:cs="Arial"/>
                <w:color w:val="000000"/>
                <w:sz w:val="20"/>
                <w:szCs w:val="20"/>
              </w:rPr>
            </w:pPr>
            <w:r w:rsidRPr="00000325">
              <w:rPr>
                <w:rFonts w:ascii="Arial" w:eastAsia="Geo" w:hAnsi="Arial" w:cs="Arial"/>
                <w:color w:val="000000"/>
                <w:sz w:val="20"/>
                <w:szCs w:val="20"/>
              </w:rPr>
              <w:t>Se solicita arquitecto de software experto querying data with tsql, expert asp .net core, uso de entorno de programación visual studio 2015 o superiores, Conocimientos indispensables en RUP, SCRUM, PMBOK y Agile, conocimientos avanzados en el uso de entity framework core, avanzado en modelado de datos.</w:t>
            </w:r>
          </w:p>
          <w:p w14:paraId="3AEEB2B8"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.Net</w:t>
            </w:r>
          </w:p>
          <w:p w14:paraId="724B102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AngularJS, Angular 5.</w:t>
            </w:r>
          </w:p>
          <w:p w14:paraId="44B7F47F"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React y Vue</w:t>
            </w:r>
          </w:p>
          <w:p w14:paraId="602B92D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Bootstrap</w:t>
            </w:r>
          </w:p>
          <w:p w14:paraId="02AE0341"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Flexbox y The Grid</w:t>
            </w:r>
          </w:p>
          <w:p w14:paraId="68BF755B"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SASS</w:t>
            </w:r>
          </w:p>
          <w:p w14:paraId="14060C5D"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JQuery</w:t>
            </w:r>
          </w:p>
          <w:p w14:paraId="47151045"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AJAX</w:t>
            </w:r>
          </w:p>
          <w:p w14:paraId="0E1E01A8"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MS SQL (DML y DDL), Vistas, ETLs</w:t>
            </w:r>
          </w:p>
          <w:p w14:paraId="303254A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Node.JS, Express.JS</w:t>
            </w:r>
          </w:p>
          <w:p w14:paraId="15E6ADF1"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GitLab</w:t>
            </w:r>
          </w:p>
          <w:p w14:paraId="4DABA22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Maquetado de sistemas web</w:t>
            </w:r>
          </w:p>
          <w:p w14:paraId="4C78CDCB"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lang w:val="en-US"/>
              </w:rPr>
            </w:pPr>
            <w:r w:rsidRPr="00000325">
              <w:rPr>
                <w:rFonts w:ascii="Arial" w:eastAsia="Geo" w:hAnsi="Arial" w:cs="Arial"/>
                <w:color w:val="000000"/>
                <w:sz w:val="20"/>
                <w:szCs w:val="20"/>
                <w:lang w:val="en-US"/>
              </w:rPr>
              <w:t xml:space="preserve">C#, ASP.NET, SQL Server 2014+ </w:t>
            </w:r>
          </w:p>
          <w:p w14:paraId="517BC8D9"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WebAPI </w:t>
            </w:r>
          </w:p>
          <w:p w14:paraId="14D52073" w14:textId="77777777" w:rsidR="00BF11EA" w:rsidRPr="00000325" w:rsidRDefault="00BF11EA" w:rsidP="00A7231B">
            <w:pPr>
              <w:numPr>
                <w:ilvl w:val="0"/>
                <w:numId w:val="88"/>
              </w:numPr>
              <w:pBdr>
                <w:top w:val="nil"/>
                <w:left w:val="nil"/>
                <w:bottom w:val="nil"/>
                <w:right w:val="nil"/>
                <w:between w:val="nil"/>
              </w:pBdr>
              <w:ind w:left="603"/>
              <w:rPr>
                <w:rFonts w:ascii="Arial" w:eastAsia="Geo" w:hAnsi="Arial" w:cs="Arial"/>
                <w:color w:val="000000"/>
                <w:sz w:val="20"/>
                <w:szCs w:val="20"/>
              </w:rPr>
            </w:pPr>
            <w:r w:rsidRPr="00000325">
              <w:rPr>
                <w:rFonts w:ascii="Arial" w:eastAsia="Geo" w:hAnsi="Arial" w:cs="Arial"/>
                <w:color w:val="000000"/>
                <w:sz w:val="20"/>
                <w:szCs w:val="20"/>
              </w:rPr>
              <w:t xml:space="preserve">Desarrollo de Servicios Web, API´s utilizando SOAP, REST </w:t>
            </w:r>
          </w:p>
          <w:p w14:paraId="4F4A99AB" w14:textId="77777777" w:rsidR="00BF11EA" w:rsidRPr="00000325" w:rsidRDefault="00BF11EA">
            <w:pPr>
              <w:pBdr>
                <w:top w:val="nil"/>
                <w:left w:val="nil"/>
                <w:bottom w:val="nil"/>
                <w:right w:val="nil"/>
                <w:between w:val="nil"/>
              </w:pBdr>
              <w:spacing w:after="160"/>
              <w:ind w:left="36"/>
              <w:jc w:val="both"/>
              <w:rPr>
                <w:rFonts w:ascii="Arial" w:eastAsia="Arial" w:hAnsi="Arial" w:cs="Arial"/>
                <w:color w:val="000000"/>
                <w:sz w:val="20"/>
                <w:szCs w:val="20"/>
              </w:rPr>
            </w:pPr>
            <w:r w:rsidRPr="00000325">
              <w:rPr>
                <w:rFonts w:ascii="Arial" w:eastAsia="Geo" w:hAnsi="Arial" w:cs="Arial"/>
                <w:color w:val="000000"/>
                <w:sz w:val="20"/>
                <w:szCs w:val="20"/>
              </w:rPr>
              <w:t>Deberá presentar un arquitecto Java o un arquitecto .NET.</w:t>
            </w:r>
          </w:p>
        </w:tc>
      </w:tr>
    </w:tbl>
    <w:p w14:paraId="0B8F5C0F"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0B892B11" w14:textId="77777777" w:rsidTr="00BF11EA">
        <w:trPr>
          <w:tblHeader/>
        </w:trPr>
        <w:tc>
          <w:tcPr>
            <w:tcW w:w="4702" w:type="dxa"/>
            <w:shd w:val="clear" w:color="auto" w:fill="FF0000"/>
            <w:vAlign w:val="center"/>
          </w:tcPr>
          <w:p w14:paraId="4F1E467D" w14:textId="77777777" w:rsidR="00670D78" w:rsidRDefault="00670D78">
            <w:pPr>
              <w:ind w:right="142"/>
              <w:jc w:val="center"/>
              <w:rPr>
                <w:rFonts w:ascii="Arial" w:eastAsia="Arial" w:hAnsi="Arial" w:cs="Arial"/>
                <w:b/>
                <w:color w:val="F2F2F2"/>
                <w:sz w:val="20"/>
                <w:szCs w:val="20"/>
              </w:rPr>
            </w:pPr>
          </w:p>
          <w:p w14:paraId="12F51D59" w14:textId="6073A217" w:rsidR="00BF11EA"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Ingeniero de Pruebas</w:t>
            </w:r>
          </w:p>
          <w:p w14:paraId="15CB5A0F" w14:textId="77777777" w:rsidR="00670D78" w:rsidRPr="00000325" w:rsidRDefault="00670D78">
            <w:pPr>
              <w:ind w:right="142"/>
              <w:jc w:val="center"/>
              <w:rPr>
                <w:rFonts w:ascii="Arial" w:eastAsia="Arial" w:hAnsi="Arial" w:cs="Arial"/>
                <w:b/>
                <w:color w:val="F2F2F2"/>
                <w:sz w:val="20"/>
                <w:szCs w:val="20"/>
              </w:rPr>
            </w:pPr>
          </w:p>
        </w:tc>
        <w:tc>
          <w:tcPr>
            <w:tcW w:w="4961" w:type="dxa"/>
            <w:shd w:val="clear" w:color="auto" w:fill="FF0000"/>
            <w:vAlign w:val="center"/>
          </w:tcPr>
          <w:p w14:paraId="354AA42D"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3F385ED3" w14:textId="77777777" w:rsidTr="00670D78">
        <w:tc>
          <w:tcPr>
            <w:tcW w:w="4702" w:type="dxa"/>
            <w:shd w:val="clear" w:color="auto" w:fill="FFFFFF" w:themeFill="background1"/>
          </w:tcPr>
          <w:p w14:paraId="2845E10D"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1BD77A34" w14:textId="77777777" w:rsidR="00BF11EA" w:rsidRPr="00000325" w:rsidRDefault="00BF11EA" w:rsidP="00A7231B">
            <w:pPr>
              <w:numPr>
                <w:ilvl w:val="0"/>
                <w:numId w:val="80"/>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 Gerente del Servicio deberá proporcionar al personal que realice actividades de verificación, es decir, las pruebas que se consideren necesarias para garantizar la calidad de los productos y servicios objetos, por los que se facture.</w:t>
            </w:r>
          </w:p>
          <w:p w14:paraId="3477E57F" w14:textId="77777777" w:rsidR="00BF11EA" w:rsidRPr="00000325" w:rsidRDefault="00BF11EA" w:rsidP="00A7231B">
            <w:pPr>
              <w:numPr>
                <w:ilvl w:val="0"/>
                <w:numId w:val="80"/>
              </w:num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color w:val="000000"/>
                <w:sz w:val="20"/>
                <w:szCs w:val="20"/>
              </w:rPr>
              <w:t>En general, el Ingeniero de Pruebas participa en la construcción tecnológica, conduciendo las pruebas programadas.</w:t>
            </w:r>
          </w:p>
        </w:tc>
        <w:tc>
          <w:tcPr>
            <w:tcW w:w="4961" w:type="dxa"/>
            <w:shd w:val="clear" w:color="auto" w:fill="FFFFFF" w:themeFill="background1"/>
          </w:tcPr>
          <w:p w14:paraId="76AC1359"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Experiencia profesional y técnica</w:t>
            </w:r>
          </w:p>
          <w:p w14:paraId="426F31D9" w14:textId="77777777" w:rsidR="00BF11EA" w:rsidRPr="00000325" w:rsidRDefault="00BF11EA" w:rsidP="00A7231B">
            <w:pPr>
              <w:numPr>
                <w:ilvl w:val="0"/>
                <w:numId w:val="7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Al menos 3 años proporcionando servicios como especialista de control de calidad de software.</w:t>
            </w:r>
          </w:p>
          <w:p w14:paraId="3ED816B1" w14:textId="77777777" w:rsidR="00BF11EA" w:rsidRPr="00000325" w:rsidRDefault="00BF11EA">
            <w:pPr>
              <w:ind w:right="142"/>
              <w:jc w:val="both"/>
              <w:rPr>
                <w:rFonts w:ascii="Arial" w:eastAsia="Arial" w:hAnsi="Arial" w:cs="Arial"/>
                <w:sz w:val="20"/>
                <w:szCs w:val="20"/>
              </w:rPr>
            </w:pPr>
          </w:p>
          <w:p w14:paraId="02EB5B5F"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1A1D018A" w14:textId="77777777" w:rsidR="00BF11EA" w:rsidRPr="00000325" w:rsidRDefault="00BF11EA" w:rsidP="00A7231B">
            <w:pPr>
              <w:numPr>
                <w:ilvl w:val="0"/>
                <w:numId w:val="76"/>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65D0BD2F" w14:textId="77777777" w:rsidR="00BF11EA" w:rsidRDefault="00BF11EA">
            <w:pPr>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38345A7B" w14:textId="77777777" w:rsidR="00F8310F" w:rsidRPr="00000325" w:rsidRDefault="00F8310F">
            <w:pPr>
              <w:ind w:right="142"/>
              <w:jc w:val="both"/>
              <w:rPr>
                <w:rFonts w:ascii="Arial" w:eastAsia="Geo" w:hAnsi="Arial" w:cs="Arial"/>
                <w:b/>
                <w:sz w:val="20"/>
                <w:szCs w:val="20"/>
              </w:rPr>
            </w:pPr>
          </w:p>
          <w:p w14:paraId="28EA4A7D" w14:textId="238F6C2D" w:rsidR="00BF11EA" w:rsidRPr="00F8310F" w:rsidRDefault="00BF11EA" w:rsidP="00F8310F">
            <w:pPr>
              <w:numPr>
                <w:ilvl w:val="0"/>
                <w:numId w:val="92"/>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784859">
              <w:rPr>
                <w:rFonts w:ascii="Arial" w:eastAsia="Geo" w:hAnsi="Arial" w:cs="Arial"/>
                <w:color w:val="000000"/>
                <w:sz w:val="20"/>
                <w:szCs w:val="20"/>
              </w:rPr>
              <w:t>Certificación en Fundamentos en Seguridad de la información - ISO 27001</w:t>
            </w:r>
            <w:r w:rsidR="00C96573" w:rsidRPr="00784859">
              <w:rPr>
                <w:rFonts w:ascii="Arial" w:eastAsia="Geo" w:hAnsi="Arial" w:cs="Arial"/>
                <w:color w:val="000000"/>
                <w:sz w:val="20"/>
                <w:szCs w:val="20"/>
              </w:rPr>
              <w:t xml:space="preserve"> (Obligatoria)</w:t>
            </w:r>
          </w:p>
        </w:tc>
      </w:tr>
    </w:tbl>
    <w:p w14:paraId="1F4DDC9E"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65C57184" w14:textId="77777777" w:rsidTr="00BF11EA">
        <w:trPr>
          <w:tblHeader/>
        </w:trPr>
        <w:tc>
          <w:tcPr>
            <w:tcW w:w="4702" w:type="dxa"/>
            <w:shd w:val="clear" w:color="auto" w:fill="FF0000"/>
            <w:vAlign w:val="center"/>
          </w:tcPr>
          <w:p w14:paraId="115A338F" w14:textId="77777777" w:rsidR="00670D78" w:rsidRDefault="00670D78">
            <w:pPr>
              <w:ind w:right="142"/>
              <w:jc w:val="center"/>
              <w:rPr>
                <w:rFonts w:ascii="Arial" w:eastAsia="Arial" w:hAnsi="Arial" w:cs="Arial"/>
                <w:b/>
                <w:color w:val="F2F2F2"/>
                <w:sz w:val="20"/>
                <w:szCs w:val="20"/>
              </w:rPr>
            </w:pPr>
          </w:p>
          <w:p w14:paraId="4CB6E5B3" w14:textId="77777777" w:rsidR="00BF11EA"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Analista</w:t>
            </w:r>
          </w:p>
          <w:p w14:paraId="46036DD3" w14:textId="504C11F8" w:rsidR="00670D78" w:rsidRPr="00000325" w:rsidRDefault="00670D78">
            <w:pPr>
              <w:ind w:right="142"/>
              <w:jc w:val="center"/>
              <w:rPr>
                <w:rFonts w:ascii="Arial" w:eastAsia="Arial" w:hAnsi="Arial" w:cs="Arial"/>
                <w:b/>
                <w:color w:val="F2F2F2"/>
                <w:sz w:val="20"/>
                <w:szCs w:val="20"/>
              </w:rPr>
            </w:pPr>
          </w:p>
        </w:tc>
        <w:tc>
          <w:tcPr>
            <w:tcW w:w="4961" w:type="dxa"/>
            <w:shd w:val="clear" w:color="auto" w:fill="FF0000"/>
            <w:vAlign w:val="center"/>
          </w:tcPr>
          <w:p w14:paraId="0C99079B"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03604470" w14:textId="77777777" w:rsidTr="00746628">
        <w:tc>
          <w:tcPr>
            <w:tcW w:w="4702" w:type="dxa"/>
          </w:tcPr>
          <w:p w14:paraId="62A0B53C"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4A55A84C"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Levantamiento detallado de proceso de negocio.</w:t>
            </w:r>
          </w:p>
          <w:p w14:paraId="53263BDB"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Análisis de los procesos de negocio para la identificación de áreas de mejora.</w:t>
            </w:r>
          </w:p>
          <w:p w14:paraId="7CD32F00"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Elaboración de Diseño Funcional y Técnico de Procesos en herramientas especializadas de diagramado de procesos</w:t>
            </w:r>
          </w:p>
          <w:p w14:paraId="4CBF0929"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Levantamiento y Diagramado de procesos con usuarios finales</w:t>
            </w:r>
          </w:p>
          <w:p w14:paraId="57CF54F7"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Mejora y optimización de los procesos de negocio actuales</w:t>
            </w:r>
          </w:p>
          <w:p w14:paraId="47FB7739"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Identificación de conjunto de procesos y subprocesos integrados en una organización</w:t>
            </w:r>
          </w:p>
          <w:p w14:paraId="1519AA57"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Elaboración de modelos y descripción de actividades del AS-IS</w:t>
            </w:r>
          </w:p>
          <w:p w14:paraId="14A87CE9"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Implementación de metodologías de modelado y aplicación de las mejoras prácticas</w:t>
            </w:r>
          </w:p>
          <w:p w14:paraId="1ECCBE0E" w14:textId="77777777" w:rsidR="00BF11EA" w:rsidRPr="00000325" w:rsidRDefault="00BF11EA" w:rsidP="00A7231B">
            <w:pPr>
              <w:numPr>
                <w:ilvl w:val="0"/>
                <w:numId w:val="77"/>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Identificación de Indicadores claves de rendimiento dentro del proceso de negocio</w:t>
            </w:r>
          </w:p>
        </w:tc>
        <w:tc>
          <w:tcPr>
            <w:tcW w:w="4961" w:type="dxa"/>
          </w:tcPr>
          <w:p w14:paraId="2FA3D689" w14:textId="77777777" w:rsidR="00BF11EA" w:rsidRPr="00670D78" w:rsidRDefault="00BF11EA">
            <w:pPr>
              <w:pBdr>
                <w:top w:val="nil"/>
                <w:left w:val="nil"/>
                <w:bottom w:val="nil"/>
                <w:right w:val="nil"/>
                <w:between w:val="nil"/>
              </w:pBdr>
              <w:spacing w:after="160"/>
              <w:jc w:val="both"/>
              <w:rPr>
                <w:rFonts w:ascii="Arial" w:eastAsia="Geo" w:hAnsi="Arial" w:cs="Arial"/>
                <w:b/>
                <w:color w:val="000000"/>
                <w:sz w:val="20"/>
                <w:szCs w:val="20"/>
              </w:rPr>
            </w:pPr>
            <w:r w:rsidRPr="00670D78">
              <w:rPr>
                <w:rFonts w:ascii="Arial" w:eastAsia="Geo" w:hAnsi="Arial" w:cs="Arial"/>
                <w:b/>
                <w:color w:val="000000"/>
                <w:sz w:val="20"/>
                <w:szCs w:val="20"/>
              </w:rPr>
              <w:t>Experiencia profesional y técnica</w:t>
            </w:r>
          </w:p>
          <w:p w14:paraId="3B6A0921"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Indispensable el conocimiento de alguna técnica formal de levantamiento de requerimientos.</w:t>
            </w:r>
          </w:p>
          <w:p w14:paraId="6DED1C24"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Conocimientos en las disciplinas, artefactos, perfiles y responsabilidades que se manejan en las metodologías y marcos de referencia de desarrollo de software.</w:t>
            </w:r>
          </w:p>
          <w:p w14:paraId="3C5D7329"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Mínimo 3 años como Ingeniero de requerimientos realizando levantamiento de solicitudes de proyectos de sistemas utilizando lenguaje unificado de modelado UML y análisis de escenarios de negocio.</w:t>
            </w:r>
          </w:p>
          <w:p w14:paraId="6817BCE4" w14:textId="77777777" w:rsidR="00BF11EA" w:rsidRPr="00670D78" w:rsidRDefault="00BF11EA" w:rsidP="00A7231B">
            <w:pPr>
              <w:numPr>
                <w:ilvl w:val="0"/>
                <w:numId w:val="78"/>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Experiencia en modelado de negocio a través de BPMN.</w:t>
            </w:r>
          </w:p>
          <w:p w14:paraId="71B65E3A" w14:textId="77777777" w:rsidR="00BF11EA" w:rsidRPr="00670D78" w:rsidRDefault="00BF11EA">
            <w:pPr>
              <w:pBdr>
                <w:top w:val="nil"/>
                <w:left w:val="nil"/>
                <w:bottom w:val="nil"/>
                <w:right w:val="nil"/>
                <w:between w:val="nil"/>
              </w:pBdr>
              <w:spacing w:after="160"/>
              <w:ind w:left="360"/>
              <w:jc w:val="both"/>
              <w:rPr>
                <w:rFonts w:ascii="Arial" w:eastAsia="Geo" w:hAnsi="Arial" w:cs="Arial"/>
                <w:color w:val="000000"/>
                <w:sz w:val="20"/>
                <w:szCs w:val="20"/>
              </w:rPr>
            </w:pPr>
          </w:p>
          <w:p w14:paraId="7C49CA62" w14:textId="77777777" w:rsidR="00BF11EA" w:rsidRPr="00670D78" w:rsidRDefault="00BF11EA">
            <w:pPr>
              <w:pBdr>
                <w:top w:val="nil"/>
                <w:left w:val="nil"/>
                <w:bottom w:val="nil"/>
                <w:right w:val="nil"/>
                <w:between w:val="nil"/>
              </w:pBdr>
              <w:spacing w:after="160"/>
              <w:jc w:val="both"/>
              <w:rPr>
                <w:rFonts w:ascii="Arial" w:eastAsia="Geo" w:hAnsi="Arial" w:cs="Arial"/>
                <w:b/>
                <w:color w:val="000000"/>
                <w:sz w:val="20"/>
                <w:szCs w:val="20"/>
              </w:rPr>
            </w:pPr>
            <w:r w:rsidRPr="00670D78">
              <w:rPr>
                <w:rFonts w:ascii="Arial" w:eastAsia="Geo" w:hAnsi="Arial" w:cs="Arial"/>
                <w:b/>
                <w:color w:val="000000"/>
                <w:sz w:val="20"/>
                <w:szCs w:val="20"/>
              </w:rPr>
              <w:t>Competencia o habilidad en el trabajo</w:t>
            </w:r>
          </w:p>
          <w:p w14:paraId="35E6006C" w14:textId="77777777" w:rsidR="00BF11EA" w:rsidRPr="00670D78" w:rsidRDefault="00BF11EA" w:rsidP="00A7231B">
            <w:pPr>
              <w:numPr>
                <w:ilvl w:val="0"/>
                <w:numId w:val="79"/>
              </w:numPr>
              <w:pBdr>
                <w:top w:val="nil"/>
                <w:left w:val="nil"/>
                <w:bottom w:val="nil"/>
                <w:right w:val="nil"/>
                <w:between w:val="nil"/>
              </w:pBdr>
              <w:spacing w:after="160"/>
              <w:jc w:val="both"/>
              <w:rPr>
                <w:rFonts w:ascii="Arial" w:eastAsia="Geo" w:hAnsi="Arial" w:cs="Arial"/>
                <w:color w:val="000000"/>
                <w:sz w:val="20"/>
                <w:szCs w:val="20"/>
              </w:rPr>
            </w:pPr>
            <w:r w:rsidRPr="00670D78">
              <w:rPr>
                <w:rFonts w:ascii="Arial" w:eastAsia="Geo" w:hAnsi="Arial" w:cs="Arial"/>
                <w:color w:val="000000"/>
                <w:sz w:val="20"/>
                <w:szCs w:val="20"/>
              </w:rPr>
              <w:t>Contar con Licenciatura/Ingeniería relacionada con las tecnologías de la Información y/o Sistemas.</w:t>
            </w:r>
          </w:p>
          <w:p w14:paraId="53AAFB96" w14:textId="77777777" w:rsidR="00BF11EA" w:rsidRDefault="00BF11EA">
            <w:pPr>
              <w:ind w:right="142"/>
              <w:jc w:val="both"/>
              <w:rPr>
                <w:rFonts w:ascii="Arial" w:eastAsia="Geo" w:hAnsi="Arial" w:cs="Arial"/>
                <w:b/>
                <w:sz w:val="20"/>
                <w:szCs w:val="20"/>
              </w:rPr>
            </w:pPr>
            <w:r w:rsidRPr="00670D78">
              <w:rPr>
                <w:rFonts w:ascii="Arial" w:eastAsia="Geo" w:hAnsi="Arial" w:cs="Arial"/>
                <w:b/>
                <w:sz w:val="20"/>
                <w:szCs w:val="20"/>
              </w:rPr>
              <w:t xml:space="preserve">Dominio de Herramientas </w:t>
            </w:r>
          </w:p>
          <w:p w14:paraId="5643202E" w14:textId="77777777" w:rsidR="00F250F8" w:rsidRPr="00670D78" w:rsidRDefault="00F250F8">
            <w:pPr>
              <w:ind w:right="142"/>
              <w:jc w:val="both"/>
              <w:rPr>
                <w:rFonts w:ascii="Arial" w:eastAsia="Geo" w:hAnsi="Arial" w:cs="Arial"/>
                <w:b/>
                <w:sz w:val="20"/>
                <w:szCs w:val="20"/>
              </w:rPr>
            </w:pPr>
          </w:p>
          <w:p w14:paraId="0A65EDCB" w14:textId="39FCF790" w:rsidR="00BF11EA" w:rsidRPr="00F250F8" w:rsidRDefault="00BF11EA" w:rsidP="00F250F8">
            <w:pPr>
              <w:numPr>
                <w:ilvl w:val="0"/>
                <w:numId w:val="93"/>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2719B">
              <w:rPr>
                <w:rFonts w:ascii="Arial" w:eastAsia="Geo" w:hAnsi="Arial" w:cs="Arial"/>
                <w:color w:val="000000"/>
                <w:sz w:val="20"/>
                <w:szCs w:val="20"/>
                <w:shd w:val="clear" w:color="auto" w:fill="FFFFFF" w:themeFill="background1"/>
              </w:rPr>
              <w:t>Certificación en Fundamentos en Seguridad de la información - ISO 27001</w:t>
            </w:r>
            <w:r w:rsidR="00C96573" w:rsidRPr="0082719B">
              <w:rPr>
                <w:rFonts w:ascii="Arial" w:eastAsia="Geo" w:hAnsi="Arial" w:cs="Arial"/>
                <w:color w:val="000000"/>
                <w:sz w:val="20"/>
                <w:szCs w:val="20"/>
                <w:shd w:val="clear" w:color="auto" w:fill="FFFFFF" w:themeFill="background1"/>
              </w:rPr>
              <w:t xml:space="preserve"> (Obligatoria</w:t>
            </w:r>
            <w:r w:rsidR="00C96573" w:rsidRPr="0082719B">
              <w:rPr>
                <w:rFonts w:ascii="Arial" w:eastAsia="Geo" w:hAnsi="Arial" w:cs="Arial"/>
                <w:color w:val="000000"/>
                <w:sz w:val="20"/>
                <w:szCs w:val="20"/>
              </w:rPr>
              <w:t>)</w:t>
            </w:r>
          </w:p>
        </w:tc>
      </w:tr>
    </w:tbl>
    <w:p w14:paraId="4C3F32CE"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6F947785" w14:textId="77777777" w:rsidTr="00BF11EA">
        <w:trPr>
          <w:tblHeader/>
        </w:trPr>
        <w:tc>
          <w:tcPr>
            <w:tcW w:w="4702" w:type="dxa"/>
            <w:shd w:val="clear" w:color="auto" w:fill="FF0000"/>
            <w:vAlign w:val="center"/>
          </w:tcPr>
          <w:p w14:paraId="66464A4E" w14:textId="77777777" w:rsidR="00670D78" w:rsidRDefault="00670D78">
            <w:pPr>
              <w:ind w:right="142"/>
              <w:jc w:val="center"/>
              <w:rPr>
                <w:rFonts w:ascii="Arial" w:eastAsia="Arial" w:hAnsi="Arial" w:cs="Arial"/>
                <w:b/>
                <w:color w:val="F2F2F2"/>
                <w:sz w:val="20"/>
                <w:szCs w:val="20"/>
              </w:rPr>
            </w:pPr>
          </w:p>
          <w:p w14:paraId="7E739059" w14:textId="3275A4F6" w:rsidR="00BF11EA"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Administrador de Base de Datos</w:t>
            </w:r>
          </w:p>
          <w:p w14:paraId="2F8CEDC4" w14:textId="77777777" w:rsidR="00670D78" w:rsidRPr="00000325" w:rsidRDefault="00670D78">
            <w:pPr>
              <w:ind w:right="142"/>
              <w:jc w:val="center"/>
              <w:rPr>
                <w:rFonts w:ascii="Arial" w:eastAsia="Arial" w:hAnsi="Arial" w:cs="Arial"/>
                <w:b/>
                <w:color w:val="F2F2F2"/>
                <w:sz w:val="20"/>
                <w:szCs w:val="20"/>
              </w:rPr>
            </w:pPr>
          </w:p>
        </w:tc>
        <w:tc>
          <w:tcPr>
            <w:tcW w:w="4961" w:type="dxa"/>
            <w:shd w:val="clear" w:color="auto" w:fill="FF0000"/>
            <w:vAlign w:val="center"/>
          </w:tcPr>
          <w:p w14:paraId="4C8A4561"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1EB0C4A1" w14:textId="77777777" w:rsidTr="00746628">
        <w:tc>
          <w:tcPr>
            <w:tcW w:w="4702" w:type="dxa"/>
          </w:tcPr>
          <w:p w14:paraId="2DBA2EFD"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5AA97B8C"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Realizar las actividades necesarias para lograr que las bases de datos del INSTITUTO contengan información íntegra, consistente, no duplicada y bajo un esquema de base de datos que esté alineado a las prácticas recomendadas de diseño. </w:t>
            </w:r>
          </w:p>
          <w:p w14:paraId="32F58952"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Realizará el diseño y la implantación del modelo de la base de datos usando los manejadores de bases de datos relacionales.</w:t>
            </w:r>
          </w:p>
          <w:p w14:paraId="10A1D201"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Realizar tareas de depuración de la información que reside en las bases de datos del INSTITUTO, usando las herramientas que éste proporcione para tal fin. </w:t>
            </w:r>
          </w:p>
          <w:p w14:paraId="2B022138"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Aplicar las reglas de normalización hacia un esquema en tercera forma normal (3FN).</w:t>
            </w:r>
          </w:p>
          <w:p w14:paraId="0BC1254F"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Aplicar procedimientos de afinación a la base de datos.</w:t>
            </w:r>
          </w:p>
          <w:p w14:paraId="0BC0F183" w14:textId="77777777" w:rsidR="00BF11EA" w:rsidRPr="00000325" w:rsidRDefault="00BF11EA" w:rsidP="00A7231B">
            <w:pPr>
              <w:numPr>
                <w:ilvl w:val="0"/>
                <w:numId w:val="81"/>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Aplicar procedimientos y técnicas para la limpieza de datos, con el fin de detectar y eliminar errores e inconsistencias en conjuntos de datos para mejorar la calidad de estos.</w:t>
            </w:r>
          </w:p>
        </w:tc>
        <w:tc>
          <w:tcPr>
            <w:tcW w:w="4961" w:type="dxa"/>
          </w:tcPr>
          <w:p w14:paraId="03FDEFB5"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 xml:space="preserve">Experiencia profesional y técnica </w:t>
            </w:r>
          </w:p>
          <w:p w14:paraId="3FE1A050" w14:textId="1CB53677" w:rsidR="00BF11EA" w:rsidRPr="00000325" w:rsidRDefault="00BF11EA" w:rsidP="00670D78">
            <w:pPr>
              <w:numPr>
                <w:ilvl w:val="0"/>
                <w:numId w:val="82"/>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 xml:space="preserve">Experiencia de al menos </w:t>
            </w:r>
            <w:r w:rsidR="00C96573">
              <w:rPr>
                <w:rFonts w:ascii="Arial" w:eastAsia="Geo" w:hAnsi="Arial" w:cs="Arial"/>
                <w:color w:val="000000"/>
                <w:sz w:val="20"/>
                <w:szCs w:val="20"/>
              </w:rPr>
              <w:t>3</w:t>
            </w:r>
            <w:r w:rsidRPr="00000325">
              <w:rPr>
                <w:rFonts w:ascii="Arial" w:eastAsia="Geo" w:hAnsi="Arial" w:cs="Arial"/>
                <w:color w:val="000000"/>
                <w:sz w:val="20"/>
                <w:szCs w:val="20"/>
              </w:rPr>
              <w:t xml:space="preserve"> años en el diseño, implantación y administración de bases de datos transaccional, mecanismos de integridad (triggers, transacciones y reglas) y uso de herramientas de modelado para diagramas Entidad - Relación.</w:t>
            </w:r>
          </w:p>
          <w:p w14:paraId="4DCFE152" w14:textId="77777777" w:rsidR="00BF11EA" w:rsidRPr="00000325" w:rsidRDefault="00BF11EA" w:rsidP="00670D78">
            <w:pPr>
              <w:numPr>
                <w:ilvl w:val="0"/>
                <w:numId w:val="82"/>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000325">
              <w:rPr>
                <w:rFonts w:ascii="Arial" w:eastAsia="Geo" w:hAnsi="Arial" w:cs="Arial"/>
                <w:color w:val="000000"/>
                <w:sz w:val="20"/>
                <w:szCs w:val="20"/>
              </w:rPr>
              <w:t>Administración y ajuste de parámetros de los manejadores de bases de datos, implantación de esquemas de alta disponibilidad, clustering, replicación y servicios de reportes.</w:t>
            </w:r>
          </w:p>
          <w:p w14:paraId="3B03F2D6" w14:textId="77777777" w:rsidR="00BF11EA" w:rsidRPr="00000325" w:rsidRDefault="00BF11EA">
            <w:pPr>
              <w:ind w:right="142"/>
              <w:jc w:val="both"/>
              <w:rPr>
                <w:rFonts w:ascii="Arial" w:eastAsia="Arial" w:hAnsi="Arial" w:cs="Arial"/>
                <w:sz w:val="20"/>
                <w:szCs w:val="20"/>
              </w:rPr>
            </w:pPr>
          </w:p>
          <w:p w14:paraId="2187D2BC"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59E57532" w14:textId="7C6218DE" w:rsidR="00670D78" w:rsidRDefault="00BF11EA" w:rsidP="00670D78">
            <w:pPr>
              <w:numPr>
                <w:ilvl w:val="0"/>
                <w:numId w:val="83"/>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Licenciatura/Ingeniería relacionada con las tecnologías de la Información y/o Sistemas Computacionales</w:t>
            </w:r>
            <w:r w:rsidR="00670D78">
              <w:rPr>
                <w:rFonts w:ascii="Arial" w:eastAsia="Geo" w:hAnsi="Arial" w:cs="Arial"/>
                <w:color w:val="000000"/>
                <w:sz w:val="20"/>
                <w:szCs w:val="20"/>
              </w:rPr>
              <w:t>.</w:t>
            </w:r>
          </w:p>
          <w:p w14:paraId="56F35BCE" w14:textId="77777777" w:rsidR="005C5131" w:rsidRPr="005C5131" w:rsidRDefault="005C5131" w:rsidP="0022445D">
            <w:pPr>
              <w:pBdr>
                <w:top w:val="nil"/>
                <w:left w:val="nil"/>
                <w:bottom w:val="nil"/>
                <w:right w:val="nil"/>
                <w:between w:val="nil"/>
              </w:pBdr>
              <w:ind w:left="360"/>
              <w:jc w:val="both"/>
              <w:rPr>
                <w:rFonts w:ascii="Arial" w:eastAsia="Geo" w:hAnsi="Arial" w:cs="Arial"/>
                <w:color w:val="000000"/>
                <w:sz w:val="20"/>
                <w:szCs w:val="20"/>
              </w:rPr>
            </w:pPr>
          </w:p>
          <w:p w14:paraId="56E18804" w14:textId="77777777" w:rsidR="00BF11EA" w:rsidRDefault="00BF11EA" w:rsidP="0022445D">
            <w:pPr>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2A0EB33B" w14:textId="77777777" w:rsidR="005C5131" w:rsidRPr="00000325" w:rsidRDefault="005C5131" w:rsidP="0022445D">
            <w:pPr>
              <w:ind w:right="142"/>
              <w:jc w:val="both"/>
              <w:rPr>
                <w:rFonts w:ascii="Arial" w:eastAsia="Geo" w:hAnsi="Arial" w:cs="Arial"/>
                <w:b/>
                <w:sz w:val="20"/>
                <w:szCs w:val="20"/>
              </w:rPr>
            </w:pPr>
          </w:p>
          <w:p w14:paraId="252BE7E2" w14:textId="312983E8" w:rsidR="00BF11EA" w:rsidRPr="0082719B" w:rsidRDefault="00BF11EA" w:rsidP="0022445D">
            <w:pPr>
              <w:numPr>
                <w:ilvl w:val="0"/>
                <w:numId w:val="94"/>
              </w:numPr>
              <w:pBdr>
                <w:top w:val="nil"/>
                <w:left w:val="nil"/>
                <w:bottom w:val="nil"/>
                <w:right w:val="nil"/>
                <w:between w:val="nil"/>
              </w:pBdr>
              <w:shd w:val="clear" w:color="auto" w:fill="FFFFFF" w:themeFill="background1"/>
              <w:jc w:val="both"/>
              <w:rPr>
                <w:rFonts w:ascii="Arial" w:eastAsia="Geo" w:hAnsi="Arial" w:cs="Arial"/>
                <w:color w:val="000000"/>
                <w:sz w:val="20"/>
                <w:szCs w:val="20"/>
              </w:rPr>
            </w:pPr>
            <w:r w:rsidRPr="0082719B">
              <w:rPr>
                <w:rFonts w:ascii="Arial" w:eastAsia="Geo" w:hAnsi="Arial" w:cs="Arial"/>
                <w:color w:val="000000"/>
                <w:sz w:val="20"/>
                <w:szCs w:val="20"/>
              </w:rPr>
              <w:t>Certificación en Fundamentos en Seguridad de la información - ISO 27001</w:t>
            </w:r>
            <w:r w:rsidR="00C96573" w:rsidRPr="0082719B">
              <w:rPr>
                <w:rFonts w:ascii="Arial" w:eastAsia="Geo" w:hAnsi="Arial" w:cs="Arial"/>
                <w:color w:val="000000"/>
                <w:sz w:val="20"/>
                <w:szCs w:val="20"/>
              </w:rPr>
              <w:t xml:space="preserve"> (Obligatoria)</w:t>
            </w:r>
          </w:p>
          <w:p w14:paraId="069E21A2" w14:textId="77777777" w:rsidR="002876D8" w:rsidRPr="0082719B" w:rsidRDefault="002876D8" w:rsidP="002876D8">
            <w:pPr>
              <w:pBdr>
                <w:top w:val="nil"/>
                <w:left w:val="nil"/>
                <w:bottom w:val="nil"/>
                <w:right w:val="nil"/>
                <w:between w:val="nil"/>
              </w:pBdr>
              <w:shd w:val="clear" w:color="auto" w:fill="FFFFFF" w:themeFill="background1"/>
              <w:ind w:left="360"/>
              <w:jc w:val="both"/>
              <w:rPr>
                <w:rFonts w:ascii="Arial" w:eastAsia="Geo" w:hAnsi="Arial" w:cs="Arial"/>
                <w:color w:val="000000"/>
                <w:sz w:val="20"/>
                <w:szCs w:val="20"/>
              </w:rPr>
            </w:pPr>
          </w:p>
          <w:p w14:paraId="4040BE21" w14:textId="7A0F27C6" w:rsidR="00BF11EA" w:rsidRPr="00000325" w:rsidRDefault="00BF11EA" w:rsidP="0022445D">
            <w:pPr>
              <w:numPr>
                <w:ilvl w:val="0"/>
                <w:numId w:val="94"/>
              </w:numPr>
              <w:pBdr>
                <w:top w:val="nil"/>
                <w:left w:val="nil"/>
                <w:bottom w:val="nil"/>
                <w:right w:val="nil"/>
                <w:between w:val="nil"/>
              </w:pBdr>
              <w:jc w:val="both"/>
              <w:rPr>
                <w:rFonts w:ascii="Arial" w:eastAsia="Geo" w:hAnsi="Arial" w:cs="Arial"/>
                <w:color w:val="000000"/>
                <w:sz w:val="20"/>
                <w:szCs w:val="20"/>
              </w:rPr>
            </w:pPr>
            <w:r w:rsidRPr="0082719B">
              <w:rPr>
                <w:rFonts w:ascii="Arial" w:eastAsia="Geo" w:hAnsi="Arial" w:cs="Arial"/>
                <w:color w:val="000000"/>
                <w:sz w:val="20"/>
                <w:szCs w:val="20"/>
              </w:rPr>
              <w:t xml:space="preserve">Contar con </w:t>
            </w:r>
            <w:r w:rsidR="0022445D" w:rsidRPr="0082719B">
              <w:rPr>
                <w:rFonts w:ascii="Arial" w:eastAsia="Geo" w:hAnsi="Arial" w:cs="Arial"/>
                <w:color w:val="000000"/>
                <w:sz w:val="20"/>
                <w:szCs w:val="20"/>
              </w:rPr>
              <w:t>conocimiento</w:t>
            </w:r>
            <w:r w:rsidRPr="00000325">
              <w:rPr>
                <w:rFonts w:ascii="Arial" w:eastAsia="Geo" w:hAnsi="Arial" w:cs="Arial"/>
                <w:color w:val="000000"/>
                <w:sz w:val="20"/>
                <w:szCs w:val="20"/>
              </w:rPr>
              <w:t xml:space="preserve"> en alguno de los siguientes manejadores de base de datos:</w:t>
            </w:r>
          </w:p>
          <w:p w14:paraId="0ECAD9EC" w14:textId="77777777" w:rsidR="00BF11EA" w:rsidRPr="00000325" w:rsidRDefault="00BF11EA" w:rsidP="0022445D">
            <w:pPr>
              <w:numPr>
                <w:ilvl w:val="0"/>
                <w:numId w:val="84"/>
              </w:numPr>
              <w:pBdr>
                <w:top w:val="nil"/>
                <w:left w:val="nil"/>
                <w:bottom w:val="nil"/>
                <w:right w:val="nil"/>
                <w:between w:val="nil"/>
              </w:pBdr>
              <w:jc w:val="both"/>
              <w:rPr>
                <w:rFonts w:ascii="Arial" w:eastAsia="Geo" w:hAnsi="Arial" w:cs="Arial"/>
                <w:color w:val="000000"/>
                <w:sz w:val="20"/>
                <w:szCs w:val="20"/>
              </w:rPr>
            </w:pPr>
            <w:r w:rsidRPr="00000325">
              <w:rPr>
                <w:rFonts w:ascii="Arial" w:eastAsia="Geo" w:hAnsi="Arial" w:cs="Arial"/>
                <w:color w:val="000000"/>
                <w:sz w:val="20"/>
                <w:szCs w:val="20"/>
              </w:rPr>
              <w:t>Oracle</w:t>
            </w:r>
          </w:p>
          <w:p w14:paraId="1716F5B9" w14:textId="77777777" w:rsidR="00BF11EA" w:rsidRPr="00000325" w:rsidRDefault="00BF11EA" w:rsidP="0022445D">
            <w:pPr>
              <w:numPr>
                <w:ilvl w:val="0"/>
                <w:numId w:val="84"/>
              </w:numPr>
              <w:pBdr>
                <w:top w:val="nil"/>
                <w:left w:val="nil"/>
                <w:bottom w:val="nil"/>
                <w:right w:val="nil"/>
                <w:between w:val="nil"/>
              </w:pBdr>
              <w:jc w:val="both"/>
              <w:rPr>
                <w:rFonts w:ascii="Arial" w:eastAsia="Geo" w:hAnsi="Arial" w:cs="Arial"/>
                <w:color w:val="000000"/>
                <w:sz w:val="20"/>
                <w:szCs w:val="20"/>
              </w:rPr>
            </w:pPr>
            <w:r w:rsidRPr="00000325">
              <w:rPr>
                <w:rFonts w:ascii="Arial" w:eastAsia="Geo" w:hAnsi="Arial" w:cs="Arial"/>
                <w:color w:val="000000"/>
                <w:sz w:val="20"/>
                <w:szCs w:val="20"/>
              </w:rPr>
              <w:t>MS SQL Server.</w:t>
            </w:r>
          </w:p>
          <w:p w14:paraId="66DD7C84" w14:textId="77777777" w:rsidR="00BF11EA" w:rsidRPr="00000325" w:rsidRDefault="00BF11EA" w:rsidP="0022445D">
            <w:pPr>
              <w:numPr>
                <w:ilvl w:val="0"/>
                <w:numId w:val="84"/>
              </w:numPr>
              <w:pBdr>
                <w:top w:val="nil"/>
                <w:left w:val="nil"/>
                <w:bottom w:val="nil"/>
                <w:right w:val="nil"/>
                <w:between w:val="nil"/>
              </w:pBdr>
              <w:jc w:val="both"/>
              <w:rPr>
                <w:rFonts w:ascii="Arial" w:eastAsia="Geo" w:hAnsi="Arial" w:cs="Arial"/>
                <w:color w:val="000000"/>
                <w:sz w:val="20"/>
                <w:szCs w:val="20"/>
              </w:rPr>
            </w:pPr>
            <w:r w:rsidRPr="00000325">
              <w:rPr>
                <w:rFonts w:ascii="Arial" w:eastAsia="Geo" w:hAnsi="Arial" w:cs="Arial"/>
                <w:color w:val="000000"/>
                <w:sz w:val="20"/>
                <w:szCs w:val="20"/>
              </w:rPr>
              <w:t>MySQL</w:t>
            </w:r>
          </w:p>
          <w:p w14:paraId="59FECAA3" w14:textId="77777777" w:rsidR="00BF11EA" w:rsidRPr="00000325" w:rsidRDefault="00BF11EA" w:rsidP="0022445D">
            <w:pPr>
              <w:numPr>
                <w:ilvl w:val="0"/>
                <w:numId w:val="84"/>
              </w:numPr>
              <w:pBdr>
                <w:top w:val="nil"/>
                <w:left w:val="nil"/>
                <w:bottom w:val="nil"/>
                <w:right w:val="nil"/>
                <w:between w:val="nil"/>
              </w:pBdr>
              <w:jc w:val="both"/>
              <w:rPr>
                <w:rFonts w:ascii="Arial" w:eastAsia="Arial" w:hAnsi="Arial" w:cs="Arial"/>
                <w:b/>
                <w:color w:val="000000"/>
                <w:sz w:val="20"/>
                <w:szCs w:val="20"/>
              </w:rPr>
            </w:pPr>
            <w:r w:rsidRPr="00000325">
              <w:rPr>
                <w:rFonts w:ascii="Arial" w:eastAsia="Geo" w:hAnsi="Arial" w:cs="Arial"/>
                <w:color w:val="000000"/>
                <w:sz w:val="20"/>
                <w:szCs w:val="20"/>
              </w:rPr>
              <w:t>MariaDB</w:t>
            </w:r>
          </w:p>
        </w:tc>
      </w:tr>
    </w:tbl>
    <w:p w14:paraId="7E74202A" w14:textId="77777777" w:rsidR="00BF11EA" w:rsidRDefault="00BF11EA" w:rsidP="00BF11EA">
      <w:pPr>
        <w:ind w:right="142"/>
        <w:rPr>
          <w:rFonts w:ascii="Arial" w:eastAsia="Arial" w:hAnsi="Arial" w:cs="Arial"/>
          <w:sz w:val="20"/>
          <w:szCs w:val="20"/>
          <w:highlight w:val="yellow"/>
        </w:rPr>
      </w:pPr>
    </w:p>
    <w:p w14:paraId="4802D6A1" w14:textId="77777777" w:rsidR="00BF11EA" w:rsidRDefault="00BF11EA"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79D9566C" w14:textId="77777777" w:rsidTr="00BF11EA">
        <w:tc>
          <w:tcPr>
            <w:tcW w:w="4702" w:type="dxa"/>
            <w:tcBorders>
              <w:top w:val="single" w:sz="8" w:space="0" w:color="000000"/>
              <w:left w:val="single" w:sz="8" w:space="0" w:color="000000"/>
              <w:bottom w:val="single" w:sz="8" w:space="0" w:color="000000"/>
              <w:right w:val="single" w:sz="8" w:space="0" w:color="000000"/>
            </w:tcBorders>
            <w:shd w:val="clear" w:color="auto" w:fill="FF0000"/>
          </w:tcPr>
          <w:p w14:paraId="2FF0C391"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Especialista en Aseguramiento de la Calidad de Software</w:t>
            </w:r>
          </w:p>
        </w:tc>
        <w:tc>
          <w:tcPr>
            <w:tcW w:w="4961" w:type="dxa"/>
            <w:tcBorders>
              <w:top w:val="single" w:sz="8" w:space="0" w:color="000000"/>
              <w:left w:val="single" w:sz="8" w:space="0" w:color="000000"/>
              <w:bottom w:val="single" w:sz="8" w:space="0" w:color="000000"/>
              <w:right w:val="single" w:sz="8" w:space="0" w:color="000000"/>
            </w:tcBorders>
            <w:shd w:val="clear" w:color="auto" w:fill="FF0000"/>
            <w:vAlign w:val="center"/>
          </w:tcPr>
          <w:p w14:paraId="428B6CCA" w14:textId="77777777"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p>
        </w:tc>
      </w:tr>
      <w:tr w:rsidR="00BF11EA" w:rsidRPr="00000325" w14:paraId="5C87BC6D" w14:textId="77777777" w:rsidTr="00746628">
        <w:tc>
          <w:tcPr>
            <w:tcW w:w="4702" w:type="dxa"/>
            <w:tcBorders>
              <w:top w:val="single" w:sz="8" w:space="0" w:color="000000"/>
            </w:tcBorders>
          </w:tcPr>
          <w:p w14:paraId="21D573A8"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14C2C8A1"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Supervisar y gestionar el aseguramiento de la calidad de los entregables del proyecto o mantenimiento, de acuerdo con sus fases.</w:t>
            </w:r>
          </w:p>
          <w:p w14:paraId="0F977EBD"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Revisar que cada uno de los entregables cumpla con la metodología establecida por el INSTITUTO.</w:t>
            </w:r>
          </w:p>
          <w:p w14:paraId="41E5DF9E"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Asegurar que las plantillas del INSTITUTO se apeguen a la última versión.</w:t>
            </w:r>
          </w:p>
          <w:p w14:paraId="2AC08AC3"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Asegurar que cada uno de los entregables cuente con la redacción y ortografía correcta.</w:t>
            </w:r>
          </w:p>
          <w:p w14:paraId="379836ED" w14:textId="77777777" w:rsidR="00BF11EA" w:rsidRPr="00000325" w:rsidRDefault="00BF11EA" w:rsidP="00A7231B">
            <w:pPr>
              <w:numPr>
                <w:ilvl w:val="0"/>
                <w:numId w:val="85"/>
              </w:numPr>
              <w:pBdr>
                <w:top w:val="nil"/>
                <w:left w:val="nil"/>
                <w:bottom w:val="nil"/>
                <w:right w:val="nil"/>
                <w:between w:val="nil"/>
              </w:pBdr>
              <w:spacing w:after="160"/>
              <w:jc w:val="both"/>
              <w:rPr>
                <w:rFonts w:ascii="Arial" w:eastAsia="Arial" w:hAnsi="Arial" w:cs="Arial"/>
                <w:color w:val="000000"/>
                <w:sz w:val="20"/>
                <w:szCs w:val="20"/>
              </w:rPr>
            </w:pPr>
            <w:r w:rsidRPr="00000325">
              <w:rPr>
                <w:rFonts w:ascii="Arial" w:eastAsia="Geo" w:hAnsi="Arial" w:cs="Arial"/>
                <w:color w:val="000000"/>
                <w:sz w:val="20"/>
                <w:szCs w:val="20"/>
              </w:rPr>
              <w:t>Generar auditorías internas de los proyectos para garantizar el cumplimiento y la calidad de los entregables.</w:t>
            </w:r>
          </w:p>
        </w:tc>
        <w:tc>
          <w:tcPr>
            <w:tcW w:w="4961" w:type="dxa"/>
            <w:tcBorders>
              <w:top w:val="single" w:sz="8" w:space="0" w:color="000000"/>
            </w:tcBorders>
          </w:tcPr>
          <w:p w14:paraId="65800500"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 xml:space="preserve">Experiencia profesional y técnica </w:t>
            </w:r>
          </w:p>
          <w:p w14:paraId="7B4CC835" w14:textId="0954759C" w:rsidR="00BF11EA" w:rsidRPr="00000325" w:rsidRDefault="00C96573" w:rsidP="00670D78">
            <w:pPr>
              <w:numPr>
                <w:ilvl w:val="0"/>
                <w:numId w:val="86"/>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Pr>
                <w:rFonts w:ascii="Arial" w:eastAsia="Geo" w:hAnsi="Arial" w:cs="Arial"/>
                <w:color w:val="000000"/>
                <w:sz w:val="20"/>
                <w:szCs w:val="20"/>
              </w:rPr>
              <w:t>3</w:t>
            </w:r>
            <w:r w:rsidR="00BF11EA" w:rsidRPr="00000325">
              <w:rPr>
                <w:rFonts w:ascii="Arial" w:eastAsia="Geo" w:hAnsi="Arial" w:cs="Arial"/>
                <w:color w:val="000000"/>
                <w:sz w:val="20"/>
                <w:szCs w:val="20"/>
              </w:rPr>
              <w:t xml:space="preserve"> </w:t>
            </w:r>
            <w:r w:rsidR="00BF11EA" w:rsidRPr="00670D78">
              <w:rPr>
                <w:rFonts w:ascii="Arial" w:eastAsia="Geo" w:hAnsi="Arial" w:cs="Arial"/>
                <w:color w:val="000000"/>
                <w:sz w:val="20"/>
                <w:szCs w:val="20"/>
                <w:shd w:val="clear" w:color="auto" w:fill="FFFFFF" w:themeFill="background1"/>
              </w:rPr>
              <w:t>años de experiencia como especialista en aseguramiento de la calidad.</w:t>
            </w:r>
          </w:p>
          <w:p w14:paraId="4BA99915" w14:textId="77777777" w:rsidR="00BF11EA" w:rsidRPr="00000325" w:rsidRDefault="00BF11EA" w:rsidP="00A7231B">
            <w:pPr>
              <w:numPr>
                <w:ilvl w:val="0"/>
                <w:numId w:val="86"/>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1 año de experiencia en metodologías y marcos de referencia de desarrollo de software.</w:t>
            </w:r>
          </w:p>
          <w:p w14:paraId="44628FD3"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14345949" w14:textId="77777777" w:rsidR="00BF11EA" w:rsidRPr="00000325" w:rsidRDefault="00BF11EA" w:rsidP="00A7231B">
            <w:pPr>
              <w:numPr>
                <w:ilvl w:val="0"/>
                <w:numId w:val="8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Contar con Licenciatura / Ingeniería relacionada con las tecnologías de la Información y/o Sistemas Computacionales.</w:t>
            </w:r>
          </w:p>
          <w:p w14:paraId="375211DF" w14:textId="77777777" w:rsidR="00BF11EA" w:rsidRDefault="00BF11EA">
            <w:pPr>
              <w:ind w:right="142"/>
              <w:jc w:val="both"/>
              <w:rPr>
                <w:rFonts w:ascii="Arial" w:eastAsia="Geo" w:hAnsi="Arial" w:cs="Arial"/>
                <w:b/>
                <w:sz w:val="20"/>
                <w:szCs w:val="20"/>
              </w:rPr>
            </w:pPr>
            <w:r w:rsidRPr="00000325">
              <w:rPr>
                <w:rFonts w:ascii="Arial" w:eastAsia="Geo" w:hAnsi="Arial" w:cs="Arial"/>
                <w:b/>
                <w:sz w:val="20"/>
                <w:szCs w:val="20"/>
              </w:rPr>
              <w:t xml:space="preserve">Dominio de Herramientas </w:t>
            </w:r>
          </w:p>
          <w:p w14:paraId="027D00C7" w14:textId="77777777" w:rsidR="0022445D" w:rsidRPr="00000325" w:rsidRDefault="0022445D">
            <w:pPr>
              <w:ind w:right="142"/>
              <w:jc w:val="both"/>
              <w:rPr>
                <w:rFonts w:ascii="Arial" w:eastAsia="Geo" w:hAnsi="Arial" w:cs="Arial"/>
                <w:b/>
                <w:sz w:val="20"/>
                <w:szCs w:val="20"/>
              </w:rPr>
            </w:pPr>
          </w:p>
          <w:p w14:paraId="280B8205" w14:textId="0A51FB93" w:rsidR="00BF11EA" w:rsidRPr="0022445D" w:rsidRDefault="00BF11EA" w:rsidP="0022445D">
            <w:pPr>
              <w:numPr>
                <w:ilvl w:val="0"/>
                <w:numId w:val="95"/>
              </w:numPr>
              <w:pBdr>
                <w:top w:val="nil"/>
                <w:left w:val="nil"/>
                <w:bottom w:val="nil"/>
                <w:right w:val="nil"/>
                <w:between w:val="nil"/>
              </w:pBdr>
              <w:shd w:val="clear" w:color="auto" w:fill="FFFFFF" w:themeFill="background1"/>
              <w:spacing w:after="160"/>
              <w:jc w:val="both"/>
              <w:rPr>
                <w:rFonts w:ascii="Arial" w:eastAsia="Geo" w:hAnsi="Arial" w:cs="Arial"/>
                <w:color w:val="000000"/>
                <w:sz w:val="20"/>
                <w:szCs w:val="20"/>
              </w:rPr>
            </w:pPr>
            <w:r w:rsidRPr="0082719B">
              <w:rPr>
                <w:rFonts w:ascii="Arial" w:eastAsia="Geo" w:hAnsi="Arial" w:cs="Arial"/>
                <w:color w:val="000000"/>
                <w:sz w:val="20"/>
                <w:szCs w:val="20"/>
              </w:rPr>
              <w:t>Certificación en Fundamentos en Seguridad de la información - ISO 27001.</w:t>
            </w:r>
            <w:r w:rsidR="00C96573" w:rsidRPr="0082719B">
              <w:rPr>
                <w:rFonts w:ascii="Arial" w:eastAsia="Geo" w:hAnsi="Arial" w:cs="Arial"/>
                <w:color w:val="000000"/>
                <w:sz w:val="20"/>
                <w:szCs w:val="20"/>
              </w:rPr>
              <w:t xml:space="preserve"> (Obligatoria)</w:t>
            </w:r>
          </w:p>
        </w:tc>
      </w:tr>
    </w:tbl>
    <w:p w14:paraId="5E548DCB" w14:textId="77777777" w:rsidR="00BF11EA" w:rsidRDefault="00BF11EA" w:rsidP="00BF11EA">
      <w:pPr>
        <w:ind w:right="142"/>
        <w:rPr>
          <w:rFonts w:ascii="Arial" w:eastAsia="Arial" w:hAnsi="Arial" w:cs="Arial"/>
          <w:sz w:val="20"/>
          <w:szCs w:val="20"/>
          <w:highlight w:val="yellow"/>
        </w:rPr>
      </w:pPr>
    </w:p>
    <w:p w14:paraId="42E1D07E" w14:textId="77777777" w:rsidR="00670D78" w:rsidRDefault="00670D78" w:rsidP="00BF11EA">
      <w:pPr>
        <w:ind w:right="142"/>
        <w:rPr>
          <w:rFonts w:ascii="Arial" w:eastAsia="Arial" w:hAnsi="Arial" w:cs="Arial"/>
          <w:sz w:val="20"/>
          <w:szCs w:val="20"/>
          <w:highlight w:val="yellow"/>
        </w:rPr>
      </w:pPr>
    </w:p>
    <w:tbl>
      <w:tblPr>
        <w:tblW w:w="966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702"/>
        <w:gridCol w:w="4961"/>
      </w:tblGrid>
      <w:tr w:rsidR="00BF11EA" w:rsidRPr="00000325" w14:paraId="1EE5428B" w14:textId="77777777" w:rsidTr="00BF11EA">
        <w:tc>
          <w:tcPr>
            <w:tcW w:w="4702" w:type="dxa"/>
            <w:tcBorders>
              <w:top w:val="single" w:sz="8" w:space="0" w:color="000000"/>
              <w:left w:val="single" w:sz="8" w:space="0" w:color="000000"/>
              <w:bottom w:val="single" w:sz="8" w:space="0" w:color="000000"/>
              <w:right w:val="single" w:sz="8" w:space="0" w:color="000000"/>
            </w:tcBorders>
            <w:shd w:val="clear" w:color="auto" w:fill="FF0000"/>
          </w:tcPr>
          <w:p w14:paraId="15EA9078" w14:textId="77777777" w:rsidR="00BF11EA"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Desarrollador e Integrador de la Solución Tecnológica / Líder Técnico</w:t>
            </w:r>
          </w:p>
          <w:p w14:paraId="173E7F07" w14:textId="77777777" w:rsidR="00670D78" w:rsidRPr="00000325" w:rsidRDefault="00670D78">
            <w:pPr>
              <w:ind w:right="142"/>
              <w:jc w:val="center"/>
              <w:rPr>
                <w:rFonts w:ascii="Arial" w:eastAsia="Arial" w:hAnsi="Arial" w:cs="Arial"/>
                <w:b/>
                <w:color w:val="F2F2F2"/>
                <w:sz w:val="20"/>
                <w:szCs w:val="20"/>
              </w:rPr>
            </w:pPr>
          </w:p>
        </w:tc>
        <w:tc>
          <w:tcPr>
            <w:tcW w:w="4961" w:type="dxa"/>
            <w:tcBorders>
              <w:top w:val="single" w:sz="8" w:space="0" w:color="000000"/>
              <w:left w:val="single" w:sz="8" w:space="0" w:color="000000"/>
              <w:bottom w:val="single" w:sz="8" w:space="0" w:color="000000"/>
              <w:right w:val="single" w:sz="8" w:space="0" w:color="000000"/>
            </w:tcBorders>
            <w:shd w:val="clear" w:color="auto" w:fill="FF0000"/>
            <w:vAlign w:val="center"/>
          </w:tcPr>
          <w:p w14:paraId="539BE677" w14:textId="40DCE04E" w:rsidR="00BF11EA" w:rsidRPr="00000325"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Experiencia requerida para el perfil</w:t>
            </w:r>
            <w:r w:rsidR="00C96573">
              <w:rPr>
                <w:rFonts w:ascii="Arial" w:eastAsia="Arial" w:hAnsi="Arial" w:cs="Arial"/>
                <w:b/>
                <w:color w:val="F2F2F2"/>
                <w:sz w:val="20"/>
                <w:szCs w:val="20"/>
              </w:rPr>
              <w:t xml:space="preserve"> </w:t>
            </w:r>
          </w:p>
        </w:tc>
      </w:tr>
      <w:tr w:rsidR="00BF11EA" w:rsidRPr="00000325" w14:paraId="511B8CE5" w14:textId="77777777" w:rsidTr="00746628">
        <w:tc>
          <w:tcPr>
            <w:tcW w:w="4702" w:type="dxa"/>
            <w:tcBorders>
              <w:top w:val="single" w:sz="8" w:space="0" w:color="000000"/>
            </w:tcBorders>
          </w:tcPr>
          <w:p w14:paraId="3269FC07" w14:textId="174A5379" w:rsidR="00BF11EA" w:rsidRPr="0082719B" w:rsidRDefault="00BF11EA" w:rsidP="0082719B">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Descripción general de actividades</w:t>
            </w:r>
          </w:p>
          <w:p w14:paraId="26F65BC1"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Construirá soluciones tecnológicas.</w:t>
            </w:r>
          </w:p>
          <w:p w14:paraId="542AD254"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Generará y mantendrá la construcción del producto.</w:t>
            </w:r>
          </w:p>
          <w:p w14:paraId="09D3CAD8"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Validará y administrará interfaces.</w:t>
            </w:r>
          </w:p>
          <w:p w14:paraId="1D196A48"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Realizará el desarrollo de las aplicaciones y/o componentes de las aplicaciones en las tecnologías solicitadas.</w:t>
            </w:r>
          </w:p>
          <w:p w14:paraId="730F0D44"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Determinará los componentes o productos que serán integrados en la solución tecnológica y su secuencia.</w:t>
            </w:r>
          </w:p>
          <w:p w14:paraId="237CE3FD" w14:textId="77777777" w:rsidR="00BF11EA" w:rsidRPr="00000325" w:rsidRDefault="00BF11EA" w:rsidP="00A7231B">
            <w:pPr>
              <w:numPr>
                <w:ilvl w:val="0"/>
                <w:numId w:val="96"/>
              </w:numPr>
              <w:tabs>
                <w:tab w:val="left" w:pos="263"/>
              </w:tabs>
              <w:spacing w:before="240" w:after="160" w:line="278" w:lineRule="auto"/>
              <w:ind w:left="0" w:firstLine="0"/>
              <w:jc w:val="both"/>
              <w:rPr>
                <w:rFonts w:ascii="Arial" w:eastAsia="Arial" w:hAnsi="Arial" w:cs="Arial"/>
                <w:sz w:val="20"/>
                <w:szCs w:val="20"/>
              </w:rPr>
            </w:pPr>
            <w:r w:rsidRPr="00000325">
              <w:rPr>
                <w:rFonts w:ascii="Arial" w:eastAsia="Geo" w:hAnsi="Arial" w:cs="Arial"/>
                <w:sz w:val="20"/>
                <w:szCs w:val="20"/>
              </w:rPr>
              <w:t>Ensamblará componentes de la solución tecnológica.</w:t>
            </w:r>
          </w:p>
        </w:tc>
        <w:tc>
          <w:tcPr>
            <w:tcW w:w="4961" w:type="dxa"/>
            <w:tcBorders>
              <w:top w:val="single" w:sz="8" w:space="0" w:color="000000"/>
            </w:tcBorders>
          </w:tcPr>
          <w:p w14:paraId="0943252C"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 xml:space="preserve">Experiencia profesional y técnica </w:t>
            </w:r>
          </w:p>
          <w:p w14:paraId="6FF5CEAA"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Al menos 2 años de experiencia comprobable dentro del desarrollo de sistemas en la tecnología solicitada de conformidad con la tabla de “Tecnologías y Herramientas”.</w:t>
            </w:r>
          </w:p>
          <w:p w14:paraId="44064D1D"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Manejo indispensable de sistemas operativos Windows, Linux y Solaris.</w:t>
            </w:r>
          </w:p>
          <w:p w14:paraId="40C92707"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Desarrollo de software estructurado y apegado a arquitecturas y plataformas de desarrollo establecidas por el INSTITUTO.</w:t>
            </w:r>
          </w:p>
          <w:p w14:paraId="7FEB1B0B" w14:textId="77777777" w:rsidR="00BF11EA" w:rsidRPr="00000325" w:rsidRDefault="00BF11EA" w:rsidP="00A7231B">
            <w:pPr>
              <w:numPr>
                <w:ilvl w:val="0"/>
                <w:numId w:val="97"/>
              </w:numPr>
              <w:pBdr>
                <w:top w:val="nil"/>
                <w:left w:val="nil"/>
                <w:bottom w:val="nil"/>
                <w:right w:val="nil"/>
                <w:between w:val="nil"/>
              </w:pBdr>
              <w:spacing w:after="160"/>
              <w:jc w:val="both"/>
              <w:rPr>
                <w:rFonts w:ascii="Arial" w:eastAsia="Geo" w:hAnsi="Arial" w:cs="Arial"/>
                <w:color w:val="000000"/>
                <w:sz w:val="20"/>
                <w:szCs w:val="20"/>
              </w:rPr>
            </w:pPr>
            <w:r w:rsidRPr="00000325">
              <w:rPr>
                <w:rFonts w:ascii="Arial" w:eastAsia="Geo" w:hAnsi="Arial" w:cs="Arial"/>
                <w:color w:val="000000"/>
                <w:sz w:val="20"/>
                <w:szCs w:val="20"/>
              </w:rPr>
              <w:t>Conocimiento de la configuración de servidores de aplicaciones solicitados por el INSTITUTO.</w:t>
            </w:r>
          </w:p>
          <w:p w14:paraId="79797D96" w14:textId="77777777" w:rsidR="00BF11EA" w:rsidRPr="00000325" w:rsidRDefault="00BF11EA">
            <w:pPr>
              <w:ind w:left="217" w:right="142" w:hanging="218"/>
              <w:jc w:val="both"/>
              <w:rPr>
                <w:rFonts w:ascii="Arial" w:eastAsia="Arial" w:hAnsi="Arial" w:cs="Arial"/>
                <w:sz w:val="20"/>
                <w:szCs w:val="20"/>
              </w:rPr>
            </w:pPr>
          </w:p>
          <w:p w14:paraId="44D3E8CA" w14:textId="77777777" w:rsidR="00BF11EA" w:rsidRPr="00000325" w:rsidRDefault="00BF11EA">
            <w:pPr>
              <w:pBdr>
                <w:top w:val="nil"/>
                <w:left w:val="nil"/>
                <w:bottom w:val="nil"/>
                <w:right w:val="nil"/>
                <w:between w:val="nil"/>
              </w:pBdr>
              <w:spacing w:after="160"/>
              <w:jc w:val="both"/>
              <w:rPr>
                <w:rFonts w:ascii="Arial" w:eastAsia="Geo" w:hAnsi="Arial" w:cs="Arial"/>
                <w:b/>
                <w:color w:val="000000"/>
                <w:sz w:val="20"/>
                <w:szCs w:val="20"/>
              </w:rPr>
            </w:pPr>
            <w:r w:rsidRPr="00000325">
              <w:rPr>
                <w:rFonts w:ascii="Arial" w:eastAsia="Geo" w:hAnsi="Arial" w:cs="Arial"/>
                <w:b/>
                <w:color w:val="000000"/>
                <w:sz w:val="20"/>
                <w:szCs w:val="20"/>
              </w:rPr>
              <w:t>Competencia o habilidad en el trabajo</w:t>
            </w:r>
          </w:p>
          <w:p w14:paraId="10966C9F" w14:textId="77777777" w:rsidR="00BF11EA" w:rsidRPr="00000325" w:rsidRDefault="00BF11EA" w:rsidP="00A7231B">
            <w:pPr>
              <w:numPr>
                <w:ilvl w:val="0"/>
                <w:numId w:val="99"/>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Contar con Licenciatura / Ingeniería relacionada con las tecnologías de la Información y/o Sistemas Computacionales.</w:t>
            </w:r>
          </w:p>
          <w:p w14:paraId="75D1BE10" w14:textId="696618D0" w:rsidR="00BF11EA" w:rsidRPr="00C96573" w:rsidRDefault="00BF11EA">
            <w:pPr>
              <w:ind w:right="142"/>
              <w:jc w:val="both"/>
              <w:rPr>
                <w:rFonts w:ascii="Arial" w:eastAsia="Geo" w:hAnsi="Arial" w:cs="Arial"/>
                <w:b/>
                <w:sz w:val="20"/>
                <w:szCs w:val="20"/>
              </w:rPr>
            </w:pPr>
            <w:r w:rsidRPr="00000325">
              <w:rPr>
                <w:rFonts w:ascii="Arial" w:eastAsia="Geo" w:hAnsi="Arial" w:cs="Arial"/>
                <w:b/>
                <w:sz w:val="20"/>
                <w:szCs w:val="20"/>
              </w:rPr>
              <w:t xml:space="preserve">Dominio de </w:t>
            </w:r>
            <w:r w:rsidRPr="00C96573">
              <w:rPr>
                <w:rFonts w:ascii="Arial" w:eastAsia="Geo" w:hAnsi="Arial" w:cs="Arial"/>
                <w:b/>
                <w:sz w:val="20"/>
                <w:szCs w:val="20"/>
              </w:rPr>
              <w:t xml:space="preserve">Herramientas </w:t>
            </w:r>
          </w:p>
          <w:p w14:paraId="192E9BEE" w14:textId="3D6AD2F0" w:rsidR="00BF11EA" w:rsidRPr="0082719B" w:rsidRDefault="00BF11EA" w:rsidP="00DB58EB">
            <w:pPr>
              <w:numPr>
                <w:ilvl w:val="0"/>
                <w:numId w:val="100"/>
              </w:numPr>
              <w:tabs>
                <w:tab w:val="left" w:pos="263"/>
              </w:tabs>
              <w:spacing w:before="240" w:after="160" w:line="278" w:lineRule="auto"/>
              <w:jc w:val="both"/>
              <w:rPr>
                <w:rFonts w:ascii="Arial" w:eastAsia="Geo" w:hAnsi="Arial" w:cs="Arial"/>
                <w:sz w:val="20"/>
                <w:szCs w:val="20"/>
              </w:rPr>
            </w:pPr>
            <w:r w:rsidRPr="0082719B">
              <w:rPr>
                <w:rFonts w:ascii="Arial" w:eastAsia="Geo" w:hAnsi="Arial" w:cs="Arial"/>
                <w:sz w:val="20"/>
                <w:szCs w:val="20"/>
              </w:rPr>
              <w:t>Certificación en Fundamentos en Seguridad de la información - ISO 27001.</w:t>
            </w:r>
          </w:p>
          <w:p w14:paraId="2C20C823" w14:textId="2A3FBB03" w:rsidR="00BF11EA" w:rsidRPr="00000325" w:rsidRDefault="00BF11EA" w:rsidP="00A7231B">
            <w:pPr>
              <w:numPr>
                <w:ilvl w:val="0"/>
                <w:numId w:val="100"/>
              </w:numPr>
              <w:tabs>
                <w:tab w:val="left" w:pos="263"/>
              </w:tabs>
              <w:spacing w:before="240" w:after="160" w:line="278" w:lineRule="auto"/>
              <w:jc w:val="both"/>
              <w:rPr>
                <w:rFonts w:ascii="Arial" w:eastAsia="Geo" w:hAnsi="Arial" w:cs="Arial"/>
                <w:sz w:val="20"/>
                <w:szCs w:val="20"/>
              </w:rPr>
            </w:pPr>
            <w:r w:rsidRPr="0082719B">
              <w:rPr>
                <w:rFonts w:ascii="Arial" w:eastAsia="Geo" w:hAnsi="Arial" w:cs="Arial"/>
                <w:sz w:val="20"/>
                <w:szCs w:val="20"/>
              </w:rPr>
              <w:t xml:space="preserve">Contar con </w:t>
            </w:r>
            <w:r w:rsidR="00DB58EB" w:rsidRPr="0082719B">
              <w:rPr>
                <w:rFonts w:ascii="Arial" w:eastAsia="Geo" w:hAnsi="Arial" w:cs="Arial"/>
                <w:sz w:val="20"/>
                <w:szCs w:val="20"/>
              </w:rPr>
              <w:t>conocimiento</w:t>
            </w:r>
            <w:r w:rsidRPr="00000325">
              <w:rPr>
                <w:rFonts w:ascii="Arial" w:eastAsia="Geo" w:hAnsi="Arial" w:cs="Arial"/>
                <w:sz w:val="20"/>
                <w:szCs w:val="20"/>
              </w:rPr>
              <w:t xml:space="preserve"> en alguna de las siguientes tecnologías.</w:t>
            </w:r>
          </w:p>
          <w:p w14:paraId="00AAB5EB" w14:textId="77777777" w:rsidR="00BF11EA" w:rsidRPr="00000325" w:rsidRDefault="00BF11EA">
            <w:p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Para Java en específico:</w:t>
            </w:r>
          </w:p>
          <w:p w14:paraId="3011ABA0"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Herramientas de programación Java y J2EE: </w:t>
            </w:r>
          </w:p>
          <w:p w14:paraId="30F1D5E5"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Ant y Maven</w:t>
            </w:r>
          </w:p>
          <w:p w14:paraId="48A77D15"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Jakarta Commons</w:t>
            </w:r>
          </w:p>
          <w:p w14:paraId="5C766A61"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Eclipse </w:t>
            </w:r>
          </w:p>
          <w:p w14:paraId="45DBE201"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JUnit y Cactus</w:t>
            </w:r>
          </w:p>
          <w:p w14:paraId="1F7A273E"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Enterprise Java Beans </w:t>
            </w:r>
          </w:p>
          <w:p w14:paraId="2C403810"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JSP </w:t>
            </w:r>
          </w:p>
          <w:p w14:paraId="36B37CAE"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Servlets </w:t>
            </w:r>
          </w:p>
          <w:p w14:paraId="1EC2E1E6"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JSP TagLib </w:t>
            </w:r>
          </w:p>
          <w:p w14:paraId="3561015B"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Java Message Services </w:t>
            </w:r>
          </w:p>
          <w:p w14:paraId="657DE0DD"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Java Web Services </w:t>
            </w:r>
          </w:p>
          <w:p w14:paraId="29287233"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API Java para XML o XSLT o XQuery.   </w:t>
            </w:r>
          </w:p>
          <w:p w14:paraId="0FB1E84B"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Portlets</w:t>
            </w:r>
          </w:p>
          <w:p w14:paraId="37294FF3"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UNIX</w:t>
            </w:r>
          </w:p>
          <w:p w14:paraId="46ECFACA" w14:textId="77777777" w:rsidR="00BF11EA" w:rsidRPr="00000325" w:rsidRDefault="00BF11EA" w:rsidP="00A7231B">
            <w:pPr>
              <w:pStyle w:val="ListParagraph"/>
              <w:numPr>
                <w:ilvl w:val="0"/>
                <w:numId w:val="101"/>
              </w:numPr>
              <w:ind w:right="142"/>
              <w:jc w:val="both"/>
              <w:rPr>
                <w:rFonts w:ascii="Arial" w:eastAsia="Geo" w:hAnsi="Arial" w:cs="Arial"/>
                <w:sz w:val="20"/>
                <w:szCs w:val="20"/>
              </w:rPr>
            </w:pPr>
            <w:r w:rsidRPr="00000325">
              <w:rPr>
                <w:rFonts w:ascii="Arial" w:eastAsia="Geo" w:hAnsi="Arial" w:cs="Arial"/>
                <w:sz w:val="20"/>
                <w:szCs w:val="20"/>
              </w:rPr>
              <w:t>Diseño y desarrollo de arquitecturas, usando algunos de los marcos de aplicaciones J2EE siguientes:</w:t>
            </w:r>
          </w:p>
          <w:p w14:paraId="0C5DE53D"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Struts </w:t>
            </w:r>
          </w:p>
          <w:p w14:paraId="092FFE13"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Hibernate </w:t>
            </w:r>
          </w:p>
          <w:p w14:paraId="1132D920"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iBatis</w:t>
            </w:r>
          </w:p>
          <w:p w14:paraId="66C05945"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Spring </w:t>
            </w:r>
          </w:p>
          <w:p w14:paraId="7C2D9231"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Java Server Faces</w:t>
            </w:r>
          </w:p>
          <w:p w14:paraId="7B4E51BE"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Apache Beehive</w:t>
            </w:r>
          </w:p>
          <w:p w14:paraId="06A2CE1A" w14:textId="77777777" w:rsidR="00BF11EA" w:rsidRPr="00000325" w:rsidRDefault="00BF11EA" w:rsidP="00A7231B">
            <w:pPr>
              <w:numPr>
                <w:ilvl w:val="0"/>
                <w:numId w:val="101"/>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AJAX utilizando bibliotecas tales como JSON, DWR o extensiones a Struts y/o Java Server Faces.</w:t>
            </w:r>
          </w:p>
          <w:p w14:paraId="2EC97A76" w14:textId="77777777" w:rsidR="00BF11EA" w:rsidRPr="00000325" w:rsidRDefault="00BF11EA">
            <w:p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Para .NET en específico;</w:t>
            </w:r>
          </w:p>
          <w:p w14:paraId="026BD17E" w14:textId="77777777" w:rsidR="00BF11EA" w:rsidRPr="00000325" w:rsidRDefault="00BF11EA">
            <w:p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Nivel avanzado en querying data with tsql, uso de entornos asp .net core, uso de entorno de programación visual studio 2015 o superiores, conocimientos indispensables en RUP, SCRUM, PMBOK y Agile, conocimientos avanzados en el uso de entity framework core, avanzado en modelado de datos.</w:t>
            </w:r>
          </w:p>
          <w:p w14:paraId="7D509354"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.Net</w:t>
            </w:r>
          </w:p>
          <w:p w14:paraId="17310571"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AngularJS, Angular 5.</w:t>
            </w:r>
          </w:p>
          <w:p w14:paraId="4EAA771F"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React y Vue</w:t>
            </w:r>
          </w:p>
          <w:p w14:paraId="7CA8CD81"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Bootstrap</w:t>
            </w:r>
          </w:p>
          <w:p w14:paraId="72E0C79E"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Flexbox y The Grid</w:t>
            </w:r>
          </w:p>
          <w:p w14:paraId="3456FF0C"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SASS</w:t>
            </w:r>
          </w:p>
          <w:p w14:paraId="08833293"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JQuery</w:t>
            </w:r>
          </w:p>
          <w:p w14:paraId="2C37E242"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AJAX</w:t>
            </w:r>
          </w:p>
          <w:p w14:paraId="76EFC1EF"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MS SQL (DML y DDL), Vistas, ETLs</w:t>
            </w:r>
          </w:p>
          <w:p w14:paraId="66EFE45C"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Node.JS, Express.JS</w:t>
            </w:r>
          </w:p>
          <w:p w14:paraId="1C1884E6"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GitLab</w:t>
            </w:r>
          </w:p>
          <w:p w14:paraId="73AF3F79" w14:textId="77777777" w:rsidR="00BF11EA"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Maquetado de sistemas web</w:t>
            </w:r>
          </w:p>
          <w:p w14:paraId="5EDDFAA0" w14:textId="77777777" w:rsidR="0012045A" w:rsidRPr="00000325" w:rsidRDefault="0012045A" w:rsidP="00A7231B">
            <w:pPr>
              <w:numPr>
                <w:ilvl w:val="0"/>
                <w:numId w:val="102"/>
              </w:numPr>
              <w:pBdr>
                <w:top w:val="nil"/>
                <w:left w:val="nil"/>
                <w:bottom w:val="nil"/>
                <w:right w:val="nil"/>
                <w:between w:val="nil"/>
              </w:pBdr>
              <w:rPr>
                <w:rFonts w:ascii="Arial" w:eastAsia="Geo" w:hAnsi="Arial" w:cs="Arial"/>
                <w:color w:val="000000"/>
                <w:sz w:val="20"/>
                <w:szCs w:val="20"/>
              </w:rPr>
            </w:pPr>
          </w:p>
          <w:p w14:paraId="2522EF95"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lang w:val="en-US"/>
              </w:rPr>
            </w:pPr>
            <w:r w:rsidRPr="00000325">
              <w:rPr>
                <w:rFonts w:ascii="Arial" w:eastAsia="Geo" w:hAnsi="Arial" w:cs="Arial"/>
                <w:color w:val="000000"/>
                <w:sz w:val="20"/>
                <w:szCs w:val="20"/>
                <w:lang w:val="en-US"/>
              </w:rPr>
              <w:t>C#, ASP.NET, SQL Server 2014+ </w:t>
            </w:r>
          </w:p>
          <w:p w14:paraId="484DECE3" w14:textId="77777777" w:rsidR="00BF11EA" w:rsidRPr="00000325" w:rsidRDefault="00BF11EA" w:rsidP="00A7231B">
            <w:pPr>
              <w:numPr>
                <w:ilvl w:val="0"/>
                <w:numId w:val="102"/>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WebAPI </w:t>
            </w:r>
          </w:p>
          <w:p w14:paraId="70859E6C" w14:textId="77777777" w:rsidR="00BF11EA" w:rsidRPr="00000325" w:rsidRDefault="00BF11EA" w:rsidP="00A7231B">
            <w:pPr>
              <w:numPr>
                <w:ilvl w:val="0"/>
                <w:numId w:val="102"/>
              </w:numPr>
              <w:pBdr>
                <w:top w:val="nil"/>
                <w:left w:val="nil"/>
                <w:bottom w:val="nil"/>
                <w:right w:val="nil"/>
                <w:between w:val="nil"/>
              </w:pBdr>
              <w:rPr>
                <w:rFonts w:ascii="Arial" w:eastAsia="Arial" w:hAnsi="Arial" w:cs="Arial"/>
                <w:color w:val="000000"/>
                <w:sz w:val="20"/>
                <w:szCs w:val="20"/>
              </w:rPr>
            </w:pPr>
            <w:r w:rsidRPr="00000325">
              <w:rPr>
                <w:rFonts w:ascii="Arial" w:eastAsia="Geo" w:hAnsi="Arial" w:cs="Arial"/>
                <w:color w:val="000000"/>
                <w:sz w:val="20"/>
                <w:szCs w:val="20"/>
              </w:rPr>
              <w:t>Desarrollo de Servicios Web, API´s utilizando SOAP, REST.</w:t>
            </w:r>
          </w:p>
        </w:tc>
      </w:tr>
    </w:tbl>
    <w:p w14:paraId="28F90A2E" w14:textId="77777777" w:rsidR="00BF11EA" w:rsidRDefault="00BF11EA" w:rsidP="00BF11EA">
      <w:pPr>
        <w:ind w:right="142"/>
        <w:rPr>
          <w:rFonts w:ascii="Arial" w:eastAsia="Arial" w:hAnsi="Arial" w:cs="Arial"/>
          <w:sz w:val="20"/>
          <w:szCs w:val="20"/>
          <w:highlight w:val="yellow"/>
        </w:rPr>
      </w:pPr>
    </w:p>
    <w:p w14:paraId="75084A25" w14:textId="77777777" w:rsidR="00BF11EA" w:rsidRDefault="00BF11EA" w:rsidP="00BF11EA">
      <w:pPr>
        <w:ind w:right="142"/>
        <w:rPr>
          <w:rFonts w:ascii="Arial" w:eastAsia="Arial" w:hAnsi="Arial" w:cs="Arial"/>
          <w:sz w:val="20"/>
          <w:szCs w:val="20"/>
          <w:highlight w:val="yellow"/>
        </w:rPr>
      </w:pPr>
    </w:p>
    <w:tbl>
      <w:tblPr>
        <w:tblW w:w="9771" w:type="dxa"/>
        <w:tblLayout w:type="fixed"/>
        <w:tblLook w:val="0400" w:firstRow="0" w:lastRow="0" w:firstColumn="0" w:lastColumn="0" w:noHBand="0" w:noVBand="1"/>
      </w:tblPr>
      <w:tblGrid>
        <w:gridCol w:w="4810"/>
        <w:gridCol w:w="4961"/>
      </w:tblGrid>
      <w:tr w:rsidR="00BF11EA" w:rsidRPr="00000325" w14:paraId="00DD799A" w14:textId="77777777" w:rsidTr="00BF11EA">
        <w:trPr>
          <w:tblHeader/>
        </w:trPr>
        <w:tc>
          <w:tcPr>
            <w:tcW w:w="4810"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173E8485" w14:textId="77777777" w:rsidR="00670D78" w:rsidRDefault="00670D78">
            <w:pPr>
              <w:ind w:right="142"/>
              <w:jc w:val="center"/>
              <w:rPr>
                <w:rFonts w:ascii="Arial" w:eastAsia="Arial" w:hAnsi="Arial" w:cs="Arial"/>
                <w:b/>
                <w:color w:val="F2F2F2"/>
                <w:sz w:val="20"/>
                <w:szCs w:val="20"/>
              </w:rPr>
            </w:pPr>
            <w:bookmarkStart w:id="56" w:name="_heading=h.1a346fx" w:colFirst="0" w:colLast="0"/>
            <w:bookmarkEnd w:id="56"/>
          </w:p>
          <w:p w14:paraId="5487A8C3" w14:textId="73622551" w:rsidR="00BF11EA"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Consultor Funcional PeopleSoft</w:t>
            </w:r>
          </w:p>
          <w:p w14:paraId="5A115990" w14:textId="77777777" w:rsidR="00670D78" w:rsidRPr="00000325" w:rsidRDefault="00670D78">
            <w:pPr>
              <w:ind w:right="142"/>
              <w:jc w:val="center"/>
              <w:rPr>
                <w:rFonts w:ascii="Arial" w:hAnsi="Arial" w:cs="Arial"/>
                <w:b/>
              </w:rPr>
            </w:pPr>
          </w:p>
        </w:tc>
        <w:tc>
          <w:tcPr>
            <w:tcW w:w="4961"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66A5C758" w14:textId="77777777" w:rsidR="00BF11EA" w:rsidRPr="00000325" w:rsidRDefault="00BF11EA">
            <w:pPr>
              <w:ind w:right="142"/>
              <w:jc w:val="center"/>
              <w:rPr>
                <w:rFonts w:ascii="Arial" w:hAnsi="Arial" w:cs="Arial"/>
                <w:b/>
              </w:rPr>
            </w:pPr>
            <w:r w:rsidRPr="00000325">
              <w:rPr>
                <w:rFonts w:ascii="Arial" w:eastAsia="Arial" w:hAnsi="Arial" w:cs="Arial"/>
                <w:b/>
                <w:color w:val="F2F2F2"/>
                <w:sz w:val="20"/>
                <w:szCs w:val="20"/>
              </w:rPr>
              <w:t>Experiencia requerida para el perfil</w:t>
            </w:r>
          </w:p>
        </w:tc>
      </w:tr>
      <w:tr w:rsidR="00BF11EA" w:rsidRPr="00000325" w14:paraId="110D81C3" w14:textId="77777777">
        <w:tc>
          <w:tcPr>
            <w:tcW w:w="481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B8EBB5F" w14:textId="77777777" w:rsidR="00BF11EA" w:rsidRPr="00000325" w:rsidRDefault="00BF11EA">
            <w:pPr>
              <w:rPr>
                <w:rFonts w:ascii="Arial" w:eastAsia="Geo" w:hAnsi="Arial" w:cs="Arial"/>
                <w:b/>
                <w:sz w:val="20"/>
                <w:szCs w:val="20"/>
              </w:rPr>
            </w:pPr>
            <w:r w:rsidRPr="00000325">
              <w:rPr>
                <w:rFonts w:ascii="Arial" w:eastAsia="Geo" w:hAnsi="Arial" w:cs="Arial"/>
                <w:b/>
                <w:sz w:val="20"/>
                <w:szCs w:val="20"/>
              </w:rPr>
              <w:t>Descripción general de actividades</w:t>
            </w:r>
          </w:p>
          <w:p w14:paraId="3DB70EB8" w14:textId="77777777" w:rsidR="00BF11EA" w:rsidRPr="00000325" w:rsidRDefault="00BF11EA" w:rsidP="00A7231B">
            <w:pPr>
              <w:numPr>
                <w:ilvl w:val="0"/>
                <w:numId w:val="63"/>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Responsable de crear y mantener el vínculo entre el área técnica y el usuario final mediante el correcto entendimiento e interpretación de los procesos y reglas de negocio que se utilizan en el funcionamiento de los módulos ERP de PeopleSoft. Configuración y Parametrización de dos o más Módulos de PeopleSoft.</w:t>
            </w:r>
          </w:p>
          <w:p w14:paraId="32BC7AAB"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 xml:space="preserve">Manejo de Conceptos, Definiciones y Entendimiento de Operaciones Contables o Financieras. </w:t>
            </w:r>
          </w:p>
          <w:p w14:paraId="03BAB317"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Manejo de Procesos de Negocio.</w:t>
            </w:r>
          </w:p>
          <w:p w14:paraId="2C7518FA"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 xml:space="preserve">Flujos de Operación (Ingresos, Adquisiciones, Egresos, etc.). </w:t>
            </w:r>
          </w:p>
          <w:p w14:paraId="234BFB53"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Metodología en la elaboración de documentos de control.</w:t>
            </w:r>
          </w:p>
          <w:p w14:paraId="34F56416"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 xml:space="preserve">Manejo de Herramientas de Control y Seguimiento de Proyectos. </w:t>
            </w:r>
          </w:p>
          <w:p w14:paraId="450D7E07"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Administración y Operación de Catálogos y flujos de trabajo (Workflow).</w:t>
            </w:r>
          </w:p>
          <w:p w14:paraId="31A8AACF"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Manejo de Gestores de Informes y Consultas.</w:t>
            </w:r>
          </w:p>
          <w:p w14:paraId="2EAD9FFE" w14:textId="77777777" w:rsidR="00BF11EA" w:rsidRPr="00000325" w:rsidRDefault="00BF11EA" w:rsidP="00A7231B">
            <w:pPr>
              <w:numPr>
                <w:ilvl w:val="0"/>
                <w:numId w:val="63"/>
              </w:numPr>
              <w:tabs>
                <w:tab w:val="left" w:pos="263"/>
              </w:tabs>
              <w:spacing w:before="240" w:after="160" w:line="278" w:lineRule="auto"/>
              <w:ind w:left="0" w:firstLine="0"/>
              <w:jc w:val="both"/>
              <w:rPr>
                <w:rFonts w:ascii="Arial" w:eastAsia="Geo" w:hAnsi="Arial" w:cs="Arial"/>
                <w:sz w:val="20"/>
                <w:szCs w:val="20"/>
              </w:rPr>
            </w:pPr>
            <w:r w:rsidRPr="00000325">
              <w:rPr>
                <w:rFonts w:ascii="Arial" w:eastAsia="Geo" w:hAnsi="Arial" w:cs="Arial"/>
                <w:sz w:val="20"/>
                <w:szCs w:val="20"/>
              </w:rPr>
              <w:t>Especificaciones de Desarrollos</w:t>
            </w:r>
          </w:p>
          <w:p w14:paraId="55DF901D" w14:textId="77777777" w:rsidR="00BF11EA" w:rsidRPr="00000325" w:rsidRDefault="00BF11EA">
            <w:pPr>
              <w:ind w:left="360"/>
              <w:rPr>
                <w:rFonts w:ascii="Arial" w:hAnsi="Arial" w:cs="Arial"/>
              </w:rPr>
            </w:pPr>
          </w:p>
        </w:tc>
        <w:tc>
          <w:tcPr>
            <w:tcW w:w="4961"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7CA89541" w14:textId="77777777" w:rsidR="00BF11EA" w:rsidRPr="00000325" w:rsidRDefault="00BF11EA">
            <w:pPr>
              <w:rPr>
                <w:rFonts w:ascii="Arial" w:hAnsi="Arial" w:cs="Arial"/>
              </w:rPr>
            </w:pPr>
            <w:r w:rsidRPr="00000325">
              <w:rPr>
                <w:rFonts w:ascii="Arial" w:eastAsia="Geo" w:hAnsi="Arial" w:cs="Arial"/>
                <w:b/>
                <w:sz w:val="20"/>
                <w:szCs w:val="20"/>
              </w:rPr>
              <w:t>Experiencia profesional y técnica</w:t>
            </w:r>
            <w:r w:rsidRPr="00000325">
              <w:rPr>
                <w:rFonts w:ascii="Arial" w:hAnsi="Arial" w:cs="Arial"/>
              </w:rPr>
              <w:t> </w:t>
            </w:r>
          </w:p>
          <w:p w14:paraId="6A72CDF4" w14:textId="00D55645" w:rsidR="00BF11EA" w:rsidRPr="00000325" w:rsidRDefault="00BF11EA" w:rsidP="00A7231B">
            <w:pPr>
              <w:numPr>
                <w:ilvl w:val="0"/>
                <w:numId w:val="64"/>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Experiencia de al menos </w:t>
            </w:r>
            <w:r w:rsidR="00C96573">
              <w:rPr>
                <w:rFonts w:ascii="Arial" w:eastAsia="Geo" w:hAnsi="Arial" w:cs="Arial"/>
                <w:sz w:val="20"/>
                <w:szCs w:val="20"/>
              </w:rPr>
              <w:t>3</w:t>
            </w:r>
            <w:r w:rsidRPr="00000325">
              <w:rPr>
                <w:rFonts w:ascii="Arial" w:eastAsia="Geo" w:hAnsi="Arial" w:cs="Arial"/>
                <w:sz w:val="20"/>
                <w:szCs w:val="20"/>
              </w:rPr>
              <w:t xml:space="preserve"> años en el Manejo de Conceptos, Definiciones y Entendimiento de Operaciones Contables o Financieras y uso de los módulos ERP de PeopleSoft.</w:t>
            </w:r>
          </w:p>
          <w:p w14:paraId="515406B2" w14:textId="77777777" w:rsidR="00BF11EA" w:rsidRPr="00000325" w:rsidRDefault="00BF11EA" w:rsidP="00A7231B">
            <w:pPr>
              <w:numPr>
                <w:ilvl w:val="0"/>
                <w:numId w:val="64"/>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Haber participados en al menos un proyecto de Ley de Contabilidad Gubernamental en PeopleSoft en los últimos 24 meses, comprobable mediante carta expedida por la Institución Pública a la cual le prestó el servicio mencionado.</w:t>
            </w:r>
          </w:p>
          <w:p w14:paraId="1F91BA93" w14:textId="77777777" w:rsidR="00BF11EA" w:rsidRPr="00000325" w:rsidRDefault="00BF11EA">
            <w:pPr>
              <w:ind w:right="142"/>
              <w:jc w:val="both"/>
              <w:rPr>
                <w:rFonts w:ascii="Arial" w:eastAsia="Geo" w:hAnsi="Arial" w:cs="Arial"/>
                <w:b/>
                <w:sz w:val="20"/>
                <w:szCs w:val="20"/>
              </w:rPr>
            </w:pPr>
            <w:r w:rsidRPr="00000325">
              <w:rPr>
                <w:rFonts w:ascii="Arial" w:eastAsia="Geo" w:hAnsi="Arial" w:cs="Arial"/>
                <w:b/>
                <w:sz w:val="20"/>
                <w:szCs w:val="20"/>
              </w:rPr>
              <w:t>Competencia o habilidad en el trabajo</w:t>
            </w:r>
          </w:p>
          <w:p w14:paraId="34AF6010" w14:textId="77777777" w:rsidR="00BF11EA" w:rsidRPr="00000325" w:rsidRDefault="00BF11EA" w:rsidP="00A7231B">
            <w:pPr>
              <w:numPr>
                <w:ilvl w:val="0"/>
                <w:numId w:val="103"/>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Contar con Licenciatura en Contabilidad</w:t>
            </w:r>
          </w:p>
          <w:p w14:paraId="4705044D" w14:textId="2E049013" w:rsidR="00BF11EA" w:rsidRPr="00000325" w:rsidRDefault="00BF11EA" w:rsidP="00A7231B">
            <w:pPr>
              <w:numPr>
                <w:ilvl w:val="0"/>
                <w:numId w:val="103"/>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Deseable </w:t>
            </w:r>
            <w:r w:rsidR="004C4C2F">
              <w:rPr>
                <w:rFonts w:ascii="Arial" w:eastAsia="Geo" w:hAnsi="Arial" w:cs="Arial"/>
                <w:sz w:val="20"/>
                <w:szCs w:val="20"/>
              </w:rPr>
              <w:t>c</w:t>
            </w:r>
            <w:r w:rsidRPr="00000325">
              <w:rPr>
                <w:rFonts w:ascii="Arial" w:eastAsia="Geo" w:hAnsi="Arial" w:cs="Arial"/>
                <w:sz w:val="20"/>
                <w:szCs w:val="20"/>
              </w:rPr>
              <w:t>ontar con un postgrado afín a la Administración de proyectos y/o de Tecnologías de la Información.</w:t>
            </w:r>
          </w:p>
          <w:p w14:paraId="2682EA8C" w14:textId="425D1689" w:rsidR="00BF11EA" w:rsidRPr="00000325" w:rsidRDefault="00BF11EA" w:rsidP="00670D78">
            <w:pPr>
              <w:shd w:val="clear" w:color="auto" w:fill="FFFFFF" w:themeFill="background1"/>
              <w:ind w:right="142"/>
              <w:jc w:val="both"/>
              <w:rPr>
                <w:rFonts w:ascii="Arial" w:eastAsia="Geo" w:hAnsi="Arial" w:cs="Arial"/>
                <w:b/>
                <w:sz w:val="20"/>
                <w:szCs w:val="20"/>
              </w:rPr>
            </w:pPr>
            <w:r w:rsidRPr="00000325">
              <w:rPr>
                <w:rFonts w:ascii="Arial" w:eastAsia="Geo" w:hAnsi="Arial" w:cs="Arial"/>
                <w:b/>
                <w:sz w:val="20"/>
                <w:szCs w:val="20"/>
              </w:rPr>
              <w:t>Dominio de Herramientas</w:t>
            </w:r>
            <w:r w:rsidR="00C96573">
              <w:rPr>
                <w:rFonts w:ascii="Arial" w:eastAsia="Geo" w:hAnsi="Arial" w:cs="Arial"/>
                <w:b/>
                <w:sz w:val="20"/>
                <w:szCs w:val="20"/>
              </w:rPr>
              <w:t xml:space="preserve"> </w:t>
            </w:r>
          </w:p>
          <w:p w14:paraId="70D7F7D9" w14:textId="386126E0" w:rsidR="00BF11EA" w:rsidRPr="0082719B" w:rsidRDefault="00BF11EA" w:rsidP="00E10656">
            <w:pPr>
              <w:numPr>
                <w:ilvl w:val="0"/>
                <w:numId w:val="104"/>
              </w:numPr>
              <w:tabs>
                <w:tab w:val="left" w:pos="263"/>
              </w:tabs>
              <w:spacing w:before="240" w:after="160" w:line="278" w:lineRule="auto"/>
              <w:jc w:val="both"/>
              <w:rPr>
                <w:rFonts w:ascii="Arial" w:eastAsia="Geo" w:hAnsi="Arial" w:cs="Arial"/>
                <w:sz w:val="20"/>
                <w:szCs w:val="20"/>
              </w:rPr>
            </w:pPr>
            <w:r w:rsidRPr="0082719B">
              <w:rPr>
                <w:rFonts w:ascii="Arial" w:eastAsia="Geo" w:hAnsi="Arial" w:cs="Arial"/>
                <w:sz w:val="20"/>
                <w:szCs w:val="20"/>
              </w:rPr>
              <w:t>Certificación como especialista de finanzas de PeopleSoft</w:t>
            </w:r>
            <w:r w:rsidR="00E10656" w:rsidRPr="0082719B">
              <w:rPr>
                <w:rFonts w:ascii="Arial" w:eastAsia="Geo" w:hAnsi="Arial" w:cs="Arial"/>
                <w:sz w:val="20"/>
                <w:szCs w:val="20"/>
              </w:rPr>
              <w:t xml:space="preserve"> o </w:t>
            </w:r>
            <w:r w:rsidRPr="0082719B">
              <w:rPr>
                <w:rFonts w:ascii="Arial" w:eastAsia="Geo" w:hAnsi="Arial" w:cs="Arial"/>
                <w:sz w:val="20"/>
                <w:szCs w:val="20"/>
              </w:rPr>
              <w:t xml:space="preserve">nivel experto en PeopleSoft </w:t>
            </w:r>
          </w:p>
          <w:p w14:paraId="284C455B" w14:textId="77777777" w:rsidR="00BF11EA" w:rsidRPr="00000325" w:rsidRDefault="00BF11EA">
            <w:pPr>
              <w:ind w:left="360"/>
              <w:rPr>
                <w:rFonts w:ascii="Arial" w:hAnsi="Arial" w:cs="Arial"/>
              </w:rPr>
            </w:pPr>
          </w:p>
        </w:tc>
      </w:tr>
    </w:tbl>
    <w:p w14:paraId="4F46C22C" w14:textId="77777777" w:rsidR="00BF11EA" w:rsidRDefault="00BF11EA" w:rsidP="00BF11EA">
      <w:pPr>
        <w:ind w:right="142"/>
        <w:rPr>
          <w:rFonts w:ascii="Arial" w:eastAsia="Arial" w:hAnsi="Arial" w:cs="Arial"/>
          <w:sz w:val="20"/>
          <w:szCs w:val="20"/>
          <w:highlight w:val="yellow"/>
        </w:rPr>
      </w:pPr>
    </w:p>
    <w:p w14:paraId="22DA1A7A" w14:textId="77777777" w:rsidR="002876D8" w:rsidRDefault="002876D8" w:rsidP="00BF11EA">
      <w:pPr>
        <w:ind w:right="142"/>
        <w:rPr>
          <w:rFonts w:ascii="Arial" w:eastAsia="Arial" w:hAnsi="Arial" w:cs="Arial"/>
          <w:sz w:val="20"/>
          <w:szCs w:val="20"/>
          <w:highlight w:val="yellow"/>
        </w:rPr>
      </w:pPr>
    </w:p>
    <w:p w14:paraId="5935BBBA" w14:textId="77777777" w:rsidR="002876D8" w:rsidRDefault="002876D8" w:rsidP="00BF11EA">
      <w:pPr>
        <w:ind w:right="142"/>
        <w:rPr>
          <w:rFonts w:ascii="Arial" w:eastAsia="Arial" w:hAnsi="Arial" w:cs="Arial"/>
          <w:sz w:val="20"/>
          <w:szCs w:val="20"/>
          <w:highlight w:val="yellow"/>
        </w:rPr>
      </w:pPr>
    </w:p>
    <w:p w14:paraId="440C02BC" w14:textId="77777777" w:rsidR="002876D8" w:rsidRDefault="002876D8" w:rsidP="00BF11EA">
      <w:pPr>
        <w:ind w:right="142"/>
        <w:rPr>
          <w:rFonts w:ascii="Arial" w:eastAsia="Arial" w:hAnsi="Arial" w:cs="Arial"/>
          <w:sz w:val="20"/>
          <w:szCs w:val="20"/>
          <w:highlight w:val="yellow"/>
        </w:rPr>
      </w:pPr>
    </w:p>
    <w:p w14:paraId="563B2D9D" w14:textId="77777777" w:rsidR="002876D8" w:rsidRDefault="002876D8" w:rsidP="00BF11EA">
      <w:pPr>
        <w:ind w:right="142"/>
        <w:rPr>
          <w:rFonts w:ascii="Arial" w:eastAsia="Arial" w:hAnsi="Arial" w:cs="Arial"/>
          <w:sz w:val="20"/>
          <w:szCs w:val="20"/>
          <w:highlight w:val="yellow"/>
        </w:rPr>
      </w:pPr>
    </w:p>
    <w:tbl>
      <w:tblPr>
        <w:tblW w:w="10007" w:type="dxa"/>
        <w:tblLayout w:type="fixed"/>
        <w:tblLook w:val="0400" w:firstRow="0" w:lastRow="0" w:firstColumn="0" w:lastColumn="0" w:noHBand="0" w:noVBand="1"/>
      </w:tblPr>
      <w:tblGrid>
        <w:gridCol w:w="5046"/>
        <w:gridCol w:w="4961"/>
      </w:tblGrid>
      <w:tr w:rsidR="00BF11EA" w:rsidRPr="00000325" w14:paraId="22BAE418" w14:textId="77777777" w:rsidTr="00BF11EA">
        <w:trPr>
          <w:tblHeader/>
        </w:trPr>
        <w:tc>
          <w:tcPr>
            <w:tcW w:w="5046"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35AE2DCB" w14:textId="77777777" w:rsidR="00670D78" w:rsidRDefault="00670D78">
            <w:pPr>
              <w:ind w:right="142"/>
              <w:jc w:val="center"/>
              <w:rPr>
                <w:rFonts w:ascii="Arial" w:eastAsia="Arial" w:hAnsi="Arial" w:cs="Arial"/>
                <w:b/>
                <w:color w:val="F2F2F2"/>
                <w:sz w:val="20"/>
                <w:szCs w:val="20"/>
              </w:rPr>
            </w:pPr>
          </w:p>
          <w:p w14:paraId="33C38CCE" w14:textId="77777777" w:rsidR="00BF11EA" w:rsidRDefault="00BF11EA">
            <w:pPr>
              <w:ind w:right="142"/>
              <w:jc w:val="center"/>
              <w:rPr>
                <w:rFonts w:ascii="Arial" w:eastAsia="Arial" w:hAnsi="Arial" w:cs="Arial"/>
                <w:b/>
                <w:color w:val="F2F2F2"/>
                <w:sz w:val="20"/>
                <w:szCs w:val="20"/>
              </w:rPr>
            </w:pPr>
            <w:r w:rsidRPr="00000325">
              <w:rPr>
                <w:rFonts w:ascii="Arial" w:eastAsia="Arial" w:hAnsi="Arial" w:cs="Arial"/>
                <w:b/>
                <w:color w:val="F2F2F2"/>
                <w:sz w:val="20"/>
                <w:szCs w:val="20"/>
              </w:rPr>
              <w:t>Consultor Técnico PeopleSoft</w:t>
            </w:r>
            <w:r w:rsidRPr="00000325">
              <w:rPr>
                <w:rFonts w:ascii="Arial" w:eastAsia="Arial" w:hAnsi="Arial" w:cs="Arial"/>
                <w:b/>
                <w:color w:val="F2F2F2"/>
                <w:sz w:val="20"/>
                <w:szCs w:val="20"/>
              </w:rPr>
              <w:tab/>
            </w:r>
          </w:p>
          <w:p w14:paraId="6893F03E" w14:textId="546EB1F7" w:rsidR="00670D78" w:rsidRPr="00000325" w:rsidRDefault="00670D78">
            <w:pPr>
              <w:ind w:right="142"/>
              <w:jc w:val="center"/>
              <w:rPr>
                <w:rFonts w:ascii="Arial" w:hAnsi="Arial" w:cs="Arial"/>
                <w:b/>
              </w:rPr>
            </w:pPr>
          </w:p>
        </w:tc>
        <w:tc>
          <w:tcPr>
            <w:tcW w:w="4961" w:type="dxa"/>
            <w:tcBorders>
              <w:top w:val="single" w:sz="8" w:space="0" w:color="000000"/>
              <w:left w:val="single" w:sz="8" w:space="0" w:color="000000"/>
              <w:bottom w:val="single" w:sz="8" w:space="0" w:color="000000"/>
              <w:right w:val="single" w:sz="8" w:space="0" w:color="000000"/>
            </w:tcBorders>
            <w:shd w:val="clear" w:color="auto" w:fill="FF0000"/>
            <w:tcMar>
              <w:top w:w="0" w:type="dxa"/>
              <w:left w:w="70" w:type="dxa"/>
              <w:bottom w:w="0" w:type="dxa"/>
              <w:right w:w="70" w:type="dxa"/>
            </w:tcMar>
            <w:vAlign w:val="center"/>
          </w:tcPr>
          <w:p w14:paraId="0E7467B3" w14:textId="77777777" w:rsidR="00BF11EA" w:rsidRPr="00000325" w:rsidRDefault="00BF11EA">
            <w:pPr>
              <w:ind w:right="142"/>
              <w:jc w:val="center"/>
              <w:rPr>
                <w:rFonts w:ascii="Arial" w:hAnsi="Arial" w:cs="Arial"/>
                <w:b/>
              </w:rPr>
            </w:pPr>
            <w:r w:rsidRPr="00000325">
              <w:rPr>
                <w:rFonts w:ascii="Arial" w:eastAsia="Arial" w:hAnsi="Arial" w:cs="Arial"/>
                <w:b/>
                <w:color w:val="F2F2F2"/>
                <w:sz w:val="20"/>
                <w:szCs w:val="20"/>
              </w:rPr>
              <w:t>Experiencia requerida para el perfil</w:t>
            </w:r>
          </w:p>
        </w:tc>
      </w:tr>
      <w:tr w:rsidR="00BF11EA" w:rsidRPr="00000325" w14:paraId="10E1C6C5" w14:textId="77777777">
        <w:tc>
          <w:tcPr>
            <w:tcW w:w="504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76CD2AAE" w14:textId="77777777" w:rsidR="00BF11EA" w:rsidRPr="00000325" w:rsidRDefault="00BF11EA">
            <w:pPr>
              <w:rPr>
                <w:rFonts w:ascii="Arial" w:eastAsia="Geo" w:hAnsi="Arial" w:cs="Arial"/>
                <w:b/>
                <w:sz w:val="20"/>
                <w:szCs w:val="20"/>
              </w:rPr>
            </w:pPr>
            <w:r w:rsidRPr="00000325">
              <w:rPr>
                <w:rFonts w:ascii="Arial" w:eastAsia="Geo" w:hAnsi="Arial" w:cs="Arial"/>
                <w:b/>
                <w:sz w:val="20"/>
                <w:szCs w:val="20"/>
              </w:rPr>
              <w:t>Descripción general de actividades</w:t>
            </w:r>
          </w:p>
          <w:p w14:paraId="37EB5DBB"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Responsable de participar en desarrollo de aplicaciones de los módulos ERP de PeopleSoft los cuales requieren de diversas complejidades, efectúa el análisis de requerimientos, realiza los diseños físicos, diseños lógicos y ejecutar tareas de programación, también se encarga de realizar la documentación técnica necesaria para el desarrollo de aplicaciones los módulos ERP de PeopleSoft. </w:t>
            </w:r>
          </w:p>
          <w:p w14:paraId="5B77A6D3"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Manejo de Arquitecturas de Ambientes PeopleSoft</w:t>
            </w:r>
          </w:p>
          <w:p w14:paraId="1847C8F7"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 xml:space="preserve"> Manejo de Lenguaje de Programación Estructurado y de Objetos.</w:t>
            </w:r>
          </w:p>
          <w:p w14:paraId="14F57D2E"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Operación y Administración de información mediante gestores de Base de Datos compatibles con los ambientes PeopleSoft (SQL, Oracle, DB2).</w:t>
            </w:r>
          </w:p>
          <w:p w14:paraId="28D01232"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Manejo de gestores de Informes y Consultas.</w:t>
            </w:r>
          </w:p>
          <w:p w14:paraId="5156E2C0"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Operación, Diseño y Construcción de Definiciones y Objetos de programación</w:t>
            </w:r>
          </w:p>
          <w:p w14:paraId="0D45D0BF" w14:textId="77777777" w:rsidR="00BF11EA" w:rsidRPr="00000325" w:rsidRDefault="00BF11EA" w:rsidP="00A7231B">
            <w:pPr>
              <w:numPr>
                <w:ilvl w:val="0"/>
                <w:numId w:val="65"/>
              </w:numPr>
              <w:tabs>
                <w:tab w:val="left" w:pos="263"/>
              </w:tabs>
              <w:spacing w:before="240" w:after="160" w:line="278" w:lineRule="auto"/>
              <w:jc w:val="both"/>
              <w:rPr>
                <w:rFonts w:ascii="Arial" w:eastAsia="Geo" w:hAnsi="Arial" w:cs="Arial"/>
                <w:sz w:val="20"/>
                <w:szCs w:val="20"/>
              </w:rPr>
            </w:pPr>
            <w:r w:rsidRPr="00000325">
              <w:rPr>
                <w:rFonts w:ascii="Arial" w:eastAsia="Geo" w:hAnsi="Arial" w:cs="Arial"/>
                <w:sz w:val="20"/>
                <w:szCs w:val="20"/>
              </w:rPr>
              <w:t>Administración y Mantenimiento de Ambientes.</w:t>
            </w:r>
          </w:p>
          <w:p w14:paraId="4A65DF91" w14:textId="77777777" w:rsidR="00BF11EA" w:rsidRPr="00000325" w:rsidRDefault="00BF11EA" w:rsidP="00A7231B">
            <w:pPr>
              <w:numPr>
                <w:ilvl w:val="0"/>
                <w:numId w:val="65"/>
              </w:numPr>
              <w:rPr>
                <w:rFonts w:ascii="Arial" w:hAnsi="Arial" w:cs="Arial"/>
              </w:rPr>
            </w:pPr>
            <w:r w:rsidRPr="00000325">
              <w:rPr>
                <w:rFonts w:ascii="Arial" w:eastAsia="Geo" w:hAnsi="Arial" w:cs="Arial"/>
                <w:sz w:val="20"/>
                <w:szCs w:val="20"/>
              </w:rPr>
              <w:t>Pensamiento lógico y estructurado.</w:t>
            </w:r>
          </w:p>
        </w:tc>
        <w:tc>
          <w:tcPr>
            <w:tcW w:w="4961"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413E8FA6" w14:textId="77777777" w:rsidR="00BF11EA" w:rsidRPr="00000325" w:rsidRDefault="00BF11EA">
            <w:pPr>
              <w:rPr>
                <w:rFonts w:ascii="Arial" w:hAnsi="Arial" w:cs="Arial"/>
              </w:rPr>
            </w:pPr>
            <w:r w:rsidRPr="00000325">
              <w:rPr>
                <w:rFonts w:ascii="Arial" w:eastAsia="Geo" w:hAnsi="Arial" w:cs="Arial"/>
                <w:b/>
                <w:sz w:val="20"/>
                <w:szCs w:val="20"/>
              </w:rPr>
              <w:t>Experiencia profesional y técnica</w:t>
            </w:r>
            <w:r w:rsidRPr="00000325">
              <w:rPr>
                <w:rFonts w:ascii="Arial" w:hAnsi="Arial" w:cs="Arial"/>
              </w:rPr>
              <w:t> </w:t>
            </w:r>
          </w:p>
          <w:p w14:paraId="1819A235" w14:textId="77777777" w:rsidR="00BF11EA" w:rsidRPr="00000325" w:rsidRDefault="00BF11EA">
            <w:pPr>
              <w:rPr>
                <w:rFonts w:ascii="Arial" w:hAnsi="Arial" w:cs="Arial"/>
              </w:rPr>
            </w:pPr>
          </w:p>
          <w:p w14:paraId="2A7088FF" w14:textId="77777777" w:rsidR="00BF11EA" w:rsidRPr="00000325" w:rsidRDefault="00BF11EA" w:rsidP="00A7231B">
            <w:pPr>
              <w:numPr>
                <w:ilvl w:val="0"/>
                <w:numId w:val="66"/>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 xml:space="preserve">Experiencia de al menos 2 años en desarrollo de aplicaciones de los módulos ERP de PeopleSoft </w:t>
            </w:r>
          </w:p>
          <w:p w14:paraId="3A446BE3" w14:textId="0BC46258" w:rsidR="00BF11EA" w:rsidRPr="002876D8" w:rsidRDefault="00BF11EA" w:rsidP="002876D8">
            <w:pPr>
              <w:pStyle w:val="ListParagraph"/>
              <w:numPr>
                <w:ilvl w:val="0"/>
                <w:numId w:val="66"/>
              </w:numPr>
              <w:tabs>
                <w:tab w:val="left" w:pos="263"/>
              </w:tabs>
              <w:spacing w:before="240" w:after="160" w:line="278" w:lineRule="auto"/>
              <w:jc w:val="both"/>
              <w:rPr>
                <w:rFonts w:ascii="Arial" w:eastAsia="Geo" w:hAnsi="Arial" w:cs="Arial"/>
                <w:sz w:val="20"/>
                <w:szCs w:val="20"/>
              </w:rPr>
            </w:pPr>
            <w:r w:rsidRPr="002876D8">
              <w:rPr>
                <w:rFonts w:ascii="Arial" w:eastAsia="Geo" w:hAnsi="Arial" w:cs="Arial"/>
                <w:sz w:val="20"/>
                <w:szCs w:val="20"/>
              </w:rPr>
              <w:t>Haber participados en al menos un proyecto de Ley de Contabilidad Gubernamental en PeopleSoft los últimos 24 meses, comprobable mediante carta expedida por la Institución Pública a la cual le prestó el servicio mencionado.</w:t>
            </w:r>
          </w:p>
          <w:p w14:paraId="6DEBC7B7" w14:textId="77777777" w:rsidR="00BF11EA" w:rsidRPr="00000325" w:rsidRDefault="00BF11EA">
            <w:pPr>
              <w:pBdr>
                <w:top w:val="nil"/>
                <w:left w:val="nil"/>
                <w:bottom w:val="nil"/>
                <w:right w:val="nil"/>
                <w:between w:val="nil"/>
              </w:pBdr>
              <w:ind w:left="360"/>
              <w:rPr>
                <w:rFonts w:ascii="Arial" w:eastAsia="Geo" w:hAnsi="Arial" w:cs="Arial"/>
                <w:color w:val="000000"/>
                <w:sz w:val="20"/>
                <w:szCs w:val="20"/>
              </w:rPr>
            </w:pPr>
          </w:p>
          <w:p w14:paraId="0959B909" w14:textId="77777777" w:rsidR="00BF11EA" w:rsidRPr="00000325" w:rsidRDefault="00BF11EA">
            <w:pPr>
              <w:ind w:right="142"/>
              <w:jc w:val="both"/>
              <w:rPr>
                <w:rFonts w:ascii="Arial" w:eastAsia="Geo" w:hAnsi="Arial" w:cs="Arial"/>
                <w:b/>
                <w:sz w:val="20"/>
                <w:szCs w:val="20"/>
              </w:rPr>
            </w:pPr>
            <w:r w:rsidRPr="00000325">
              <w:rPr>
                <w:rFonts w:ascii="Arial" w:eastAsia="Geo" w:hAnsi="Arial" w:cs="Arial"/>
                <w:b/>
                <w:sz w:val="20"/>
                <w:szCs w:val="20"/>
              </w:rPr>
              <w:t>Competencia o habilidad en el trabajo</w:t>
            </w:r>
          </w:p>
          <w:p w14:paraId="521C43FE" w14:textId="77777777" w:rsidR="00BF11EA" w:rsidRPr="00000325" w:rsidRDefault="00BF11EA">
            <w:pPr>
              <w:ind w:right="142"/>
              <w:jc w:val="both"/>
              <w:rPr>
                <w:rFonts w:ascii="Arial" w:eastAsia="Geo" w:hAnsi="Arial" w:cs="Arial"/>
                <w:b/>
                <w:sz w:val="20"/>
                <w:szCs w:val="20"/>
              </w:rPr>
            </w:pPr>
          </w:p>
          <w:p w14:paraId="21694A2E" w14:textId="77777777" w:rsidR="00BF11EA" w:rsidRPr="00000325" w:rsidRDefault="00BF11EA" w:rsidP="00A7231B">
            <w:pPr>
              <w:numPr>
                <w:ilvl w:val="0"/>
                <w:numId w:val="105"/>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Contar con Licenciatura/Ingeniería relacionada con las tecnologías de la Información, informática y/o Sistemas Computacionales</w:t>
            </w:r>
          </w:p>
          <w:p w14:paraId="5F4F978F" w14:textId="77777777" w:rsidR="00BF11EA" w:rsidRPr="00000325" w:rsidRDefault="00BF11EA">
            <w:pPr>
              <w:pBdr>
                <w:top w:val="nil"/>
                <w:left w:val="nil"/>
                <w:bottom w:val="nil"/>
                <w:right w:val="nil"/>
                <w:between w:val="nil"/>
              </w:pBdr>
              <w:ind w:left="360"/>
              <w:rPr>
                <w:rFonts w:ascii="Arial" w:eastAsia="Geo" w:hAnsi="Arial" w:cs="Arial"/>
                <w:color w:val="000000"/>
                <w:sz w:val="20"/>
                <w:szCs w:val="20"/>
              </w:rPr>
            </w:pPr>
          </w:p>
          <w:p w14:paraId="0B76226B" w14:textId="77777777" w:rsidR="00BF11EA" w:rsidRPr="00000325" w:rsidRDefault="00BF11EA">
            <w:pPr>
              <w:ind w:right="142"/>
              <w:jc w:val="both"/>
              <w:rPr>
                <w:rFonts w:ascii="Arial" w:eastAsia="Geo" w:hAnsi="Arial" w:cs="Arial"/>
                <w:b/>
                <w:sz w:val="20"/>
                <w:szCs w:val="20"/>
              </w:rPr>
            </w:pPr>
            <w:r w:rsidRPr="00000325">
              <w:rPr>
                <w:rFonts w:ascii="Arial" w:eastAsia="Geo" w:hAnsi="Arial" w:cs="Arial"/>
                <w:b/>
                <w:sz w:val="20"/>
                <w:szCs w:val="20"/>
              </w:rPr>
              <w:t>Dominio de Herramientas</w:t>
            </w:r>
          </w:p>
          <w:p w14:paraId="4E1311B3" w14:textId="77777777" w:rsidR="00BF11EA" w:rsidRPr="00000325" w:rsidRDefault="00BF11EA">
            <w:pPr>
              <w:ind w:right="142"/>
              <w:jc w:val="both"/>
              <w:rPr>
                <w:rFonts w:ascii="Arial" w:eastAsia="Geo" w:hAnsi="Arial" w:cs="Arial"/>
                <w:b/>
                <w:sz w:val="20"/>
                <w:szCs w:val="20"/>
              </w:rPr>
            </w:pPr>
          </w:p>
          <w:p w14:paraId="4C9AEE06" w14:textId="77777777" w:rsidR="00BF11EA" w:rsidRPr="00000325" w:rsidRDefault="00BF11EA" w:rsidP="00A7231B">
            <w:pPr>
              <w:numPr>
                <w:ilvl w:val="0"/>
                <w:numId w:val="68"/>
              </w:numPr>
              <w:pBdr>
                <w:top w:val="nil"/>
                <w:left w:val="nil"/>
                <w:bottom w:val="nil"/>
                <w:right w:val="nil"/>
                <w:between w:val="nil"/>
              </w:pBdr>
              <w:rPr>
                <w:rFonts w:ascii="Arial" w:eastAsia="Geo" w:hAnsi="Arial" w:cs="Arial"/>
                <w:color w:val="000000"/>
                <w:sz w:val="20"/>
                <w:szCs w:val="20"/>
              </w:rPr>
            </w:pPr>
            <w:r w:rsidRPr="00000325">
              <w:rPr>
                <w:rFonts w:ascii="Arial" w:eastAsia="Geo" w:hAnsi="Arial" w:cs="Arial"/>
                <w:color w:val="000000"/>
                <w:sz w:val="20"/>
                <w:szCs w:val="20"/>
              </w:rPr>
              <w:t>Certificación PeopleSoft Support Specialist</w:t>
            </w:r>
          </w:p>
          <w:p w14:paraId="6EAA2887" w14:textId="77777777" w:rsidR="00BF11EA" w:rsidRPr="00000325" w:rsidRDefault="00BF11EA">
            <w:pPr>
              <w:tabs>
                <w:tab w:val="left" w:pos="263"/>
              </w:tabs>
              <w:spacing w:before="240" w:after="160" w:line="278" w:lineRule="auto"/>
              <w:ind w:left="360"/>
              <w:jc w:val="both"/>
              <w:rPr>
                <w:rFonts w:ascii="Arial" w:hAnsi="Arial" w:cs="Arial"/>
              </w:rPr>
            </w:pPr>
          </w:p>
        </w:tc>
      </w:tr>
    </w:tbl>
    <w:p w14:paraId="2E1F51C6" w14:textId="77777777" w:rsidR="00BF11EA" w:rsidRPr="00BF11EA" w:rsidRDefault="00BF11EA" w:rsidP="00BF11EA">
      <w:pPr>
        <w:pStyle w:val="NormalWeb"/>
        <w:spacing w:beforeAutospacing="0" w:afterAutospacing="0" w:line="276" w:lineRule="auto"/>
        <w:jc w:val="both"/>
        <w:rPr>
          <w:rFonts w:ascii="Arial" w:hAnsi="Arial" w:cs="Arial"/>
          <w:sz w:val="20"/>
          <w:szCs w:val="20"/>
        </w:rPr>
      </w:pPr>
    </w:p>
    <w:p w14:paraId="4093337B" w14:textId="5D840E24" w:rsidR="00BF11EA" w:rsidRPr="00BF11EA" w:rsidRDefault="00BF11EA" w:rsidP="00BF11EA">
      <w:pPr>
        <w:pStyle w:val="NormalWeb"/>
        <w:spacing w:beforeAutospacing="0" w:afterAutospacing="0" w:line="276" w:lineRule="auto"/>
        <w:jc w:val="both"/>
        <w:rPr>
          <w:rFonts w:ascii="Arial" w:hAnsi="Arial" w:cs="Arial"/>
          <w:sz w:val="20"/>
          <w:szCs w:val="20"/>
        </w:rPr>
      </w:pPr>
      <w:r w:rsidRPr="00BF11EA">
        <w:rPr>
          <w:rFonts w:ascii="Arial" w:hAnsi="Arial" w:cs="Arial"/>
          <w:sz w:val="20"/>
          <w:szCs w:val="20"/>
        </w:rPr>
        <w:t>La no presentación en la propuesta del LICITANTE de la totalidad de la documentación solicitada en los términos requeridos en el presente punto será causa de desechamiento.</w:t>
      </w:r>
    </w:p>
    <w:p w14:paraId="5FA3A244" w14:textId="06B67EF5" w:rsidR="001B2013" w:rsidRPr="00D54609" w:rsidRDefault="000B262B" w:rsidP="001B2013">
      <w:pPr>
        <w:pStyle w:val="Heading1"/>
        <w:numPr>
          <w:ilvl w:val="0"/>
          <w:numId w:val="15"/>
        </w:numPr>
        <w:spacing w:line="276" w:lineRule="auto"/>
        <w:ind w:left="360"/>
        <w:jc w:val="both"/>
        <w:rPr>
          <w:rFonts w:ascii="Arial" w:hAnsi="Arial" w:cs="Arial"/>
          <w:bCs/>
          <w:sz w:val="20"/>
          <w:szCs w:val="20"/>
        </w:rPr>
      </w:pPr>
      <w:bookmarkStart w:id="57" w:name="_Toc197425969"/>
      <w:r w:rsidRPr="000B262B">
        <w:rPr>
          <w:rFonts w:ascii="Arial" w:hAnsi="Arial" w:cs="Arial"/>
          <w:bCs/>
          <w:sz w:val="20"/>
          <w:szCs w:val="20"/>
        </w:rPr>
        <w:t>P</w:t>
      </w:r>
      <w:r w:rsidR="001B2013" w:rsidRPr="000B262B">
        <w:rPr>
          <w:rFonts w:ascii="Arial" w:hAnsi="Arial" w:cs="Arial"/>
          <w:bCs/>
          <w:sz w:val="20"/>
          <w:szCs w:val="20"/>
        </w:rPr>
        <w:t>ropiedad Intelectual</w:t>
      </w:r>
      <w:bookmarkEnd w:id="57"/>
    </w:p>
    <w:p w14:paraId="2395061D" w14:textId="34134770" w:rsidR="001B2013" w:rsidRPr="00B6173C" w:rsidRDefault="001B2013" w:rsidP="001E2C1A">
      <w:pPr>
        <w:pStyle w:val="NormalWeb"/>
        <w:spacing w:beforeAutospacing="0" w:afterAutospacing="0" w:line="276" w:lineRule="auto"/>
        <w:jc w:val="both"/>
        <w:rPr>
          <w:rFonts w:ascii="Arial" w:eastAsia="Calibri" w:hAnsi="Arial" w:cs="Arial"/>
          <w:sz w:val="20"/>
          <w:szCs w:val="20"/>
        </w:rPr>
      </w:pPr>
      <w:r w:rsidRPr="00B6173C">
        <w:rPr>
          <w:rFonts w:ascii="Arial" w:eastAsia="Calibri" w:hAnsi="Arial" w:cs="Arial"/>
          <w:sz w:val="20"/>
          <w:szCs w:val="20"/>
        </w:rPr>
        <w:t>Los</w:t>
      </w:r>
      <w:r w:rsidRPr="00B6173C">
        <w:rPr>
          <w:rFonts w:ascii="Arial" w:hAnsi="Arial" w:cs="Arial"/>
          <w:sz w:val="20"/>
          <w:szCs w:val="20"/>
        </w:rPr>
        <w:t xml:space="preserve"> </w:t>
      </w:r>
      <w:r w:rsidR="00FE7914" w:rsidRPr="004337C8">
        <w:rPr>
          <w:rFonts w:ascii="Arial" w:hAnsi="Arial" w:cs="Arial"/>
          <w:b/>
          <w:bCs/>
          <w:sz w:val="20"/>
          <w:szCs w:val="20"/>
        </w:rPr>
        <w:t xml:space="preserve">LICITANTES </w:t>
      </w:r>
      <w:r w:rsidRPr="004337C8">
        <w:rPr>
          <w:rFonts w:ascii="Arial" w:hAnsi="Arial" w:cs="Arial"/>
          <w:sz w:val="20"/>
          <w:szCs w:val="20"/>
        </w:rPr>
        <w:t xml:space="preserve">no podrán incorporar productos de obra preexistentes o se incluyan secretos comerciales propios o de terceros, </w:t>
      </w:r>
      <w:r w:rsidRPr="004337C8">
        <w:rPr>
          <w:rFonts w:ascii="Arial" w:eastAsia="Calibri" w:hAnsi="Arial" w:cs="Arial"/>
          <w:sz w:val="20"/>
          <w:szCs w:val="20"/>
        </w:rPr>
        <w:t xml:space="preserve">el </w:t>
      </w:r>
      <w:r w:rsidRPr="00C543F3">
        <w:rPr>
          <w:rFonts w:ascii="Arial" w:eastAsia="Calibri" w:hAnsi="Arial" w:cs="Arial"/>
          <w:b/>
          <w:bCs/>
          <w:sz w:val="20"/>
          <w:szCs w:val="20"/>
        </w:rPr>
        <w:t>INSTITUTO</w:t>
      </w:r>
      <w:r w:rsidRPr="00B6173C">
        <w:rPr>
          <w:rFonts w:ascii="Arial" w:eastAsia="Calibri" w:hAnsi="Arial" w:cs="Arial"/>
          <w:sz w:val="20"/>
          <w:szCs w:val="20"/>
        </w:rPr>
        <w:t xml:space="preserve"> será el propietario único y exclusivo de todo el Producto de los Servicios proporcionados dentro del alcance del presente Anexo Técnico, así como, de todos los derechos de autor, patentes, marcas, secretos comerciales y demás derechos de propiedad intelectual e industrial en relación con los Productos del Servicio, la propiedad de los Productos del Servicio redundará en beneficio del </w:t>
      </w:r>
      <w:r w:rsidRPr="00C543F3">
        <w:rPr>
          <w:rFonts w:ascii="Arial" w:eastAsia="Calibri" w:hAnsi="Arial" w:cs="Arial"/>
          <w:b/>
          <w:bCs/>
          <w:sz w:val="20"/>
          <w:szCs w:val="20"/>
        </w:rPr>
        <w:t>INSTITUTO</w:t>
      </w:r>
      <w:r w:rsidRPr="00B6173C">
        <w:rPr>
          <w:rFonts w:ascii="Arial" w:eastAsia="Calibri" w:hAnsi="Arial" w:cs="Arial"/>
          <w:sz w:val="20"/>
          <w:szCs w:val="20"/>
        </w:rPr>
        <w:t xml:space="preserve"> a partir de la fecha de la concepción, creación o fijación en un medio tangible de expresión, lo que ocurra primero. Cada aspecto susceptible de quedar protegido por derecho del autor del Producto del Servicio se considerará “trabajo realizado bajo contrato” dentro del significado que recibe tal expresión en la Ley Federal de Derechos de Autor vigente.</w:t>
      </w:r>
    </w:p>
    <w:p w14:paraId="2718403B" w14:textId="6A4603AC" w:rsidR="001B2013" w:rsidRPr="00B6173C" w:rsidRDefault="00D54609" w:rsidP="001E2C1A">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otorgará al </w:t>
      </w:r>
      <w:r w:rsidR="00B42B05">
        <w:rPr>
          <w:rFonts w:ascii="Arial" w:hAnsi="Arial" w:cs="Arial"/>
          <w:b/>
          <w:bCs/>
          <w:sz w:val="20"/>
          <w:szCs w:val="20"/>
        </w:rPr>
        <w:t>LICITANTE</w:t>
      </w:r>
      <w:r w:rsidR="001B2013" w:rsidRPr="00B6173C">
        <w:rPr>
          <w:rFonts w:ascii="Arial" w:eastAsia="Calibri" w:hAnsi="Arial" w:cs="Arial"/>
          <w:sz w:val="20"/>
          <w:szCs w:val="20"/>
        </w:rPr>
        <w:t xml:space="preserve">, durante la vigencia del contrato y formalizada a través de un convenio, una licencia personal intransferible, no exclusivo, libre del pago de regalías, íntegramente pagada, para usar cualquier Producto del Servicio exclusivamente para la prestación de estos al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El </w:t>
      </w:r>
      <w:r w:rsidR="00AB3585">
        <w:rPr>
          <w:rFonts w:ascii="Arial" w:hAnsi="Arial" w:cs="Arial"/>
          <w:b/>
          <w:bCs/>
          <w:sz w:val="20"/>
          <w:szCs w:val="20"/>
        </w:rPr>
        <w:t>LICITANTE</w:t>
      </w:r>
      <w:r w:rsidR="00603537">
        <w:rPr>
          <w:rFonts w:ascii="Arial" w:hAnsi="Arial" w:cs="Arial"/>
          <w:b/>
          <w:bCs/>
          <w:sz w:val="20"/>
          <w:szCs w:val="20"/>
        </w:rPr>
        <w:t xml:space="preserve"> </w:t>
      </w:r>
      <w:r w:rsidR="001B2013" w:rsidRPr="00B6173C">
        <w:rPr>
          <w:rFonts w:ascii="Arial" w:eastAsia="Calibri" w:hAnsi="Arial" w:cs="Arial"/>
          <w:sz w:val="20"/>
          <w:szCs w:val="20"/>
        </w:rPr>
        <w:t>no puede usar el Producto del Servicio en relación con la prestación de Servicios a sus demás clientes.</w:t>
      </w:r>
    </w:p>
    <w:p w14:paraId="6864EC07" w14:textId="79CA331D" w:rsidR="001B2013" w:rsidRPr="00B6173C" w:rsidRDefault="00D54609" w:rsidP="001E2C1A">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AB3585">
        <w:rPr>
          <w:rFonts w:ascii="Arial" w:hAnsi="Arial" w:cs="Arial"/>
          <w:b/>
          <w:bCs/>
          <w:sz w:val="20"/>
          <w:szCs w:val="20"/>
        </w:rPr>
        <w:t>LICITANTE</w:t>
      </w:r>
      <w:r w:rsidR="00603537">
        <w:rPr>
          <w:rFonts w:ascii="Arial" w:hAnsi="Arial" w:cs="Arial"/>
          <w:b/>
          <w:bCs/>
          <w:sz w:val="20"/>
          <w:szCs w:val="20"/>
        </w:rPr>
        <w:t xml:space="preserve"> </w:t>
      </w:r>
      <w:r w:rsidR="001B2013" w:rsidRPr="00B6173C">
        <w:rPr>
          <w:rFonts w:ascii="Arial" w:eastAsia="Calibri" w:hAnsi="Arial" w:cs="Arial"/>
          <w:sz w:val="20"/>
          <w:szCs w:val="20"/>
        </w:rPr>
        <w:t xml:space="preserve">oportuna e íntegramente divulgará y entregará todo el Producto del Servicio por escrito y (en relación con programas de computación) en formato, tanto de código fuente y código objeto y con todos los manuales de usuarios y demás documentos disponibles, según solicite el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y firmará y otorgará todas y cada una de las patentes, derechos de autor, o demás solicitudes, cesiones y demás documentos que </w:t>
      </w: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solicite para proteger el Producto del Servicio, en México o en cualquier otro país. </w:t>
      </w:r>
      <w:r>
        <w:rPr>
          <w:rFonts w:ascii="Arial" w:eastAsia="Calibri" w:hAnsi="Arial" w:cs="Arial"/>
          <w:b/>
          <w:bCs/>
          <w:sz w:val="20"/>
          <w:szCs w:val="20"/>
        </w:rPr>
        <w:t>E,</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tendrá el poder íntegro y exclusivo de tramitar tales solicitudes y llevar a cabo todos los demás actos en relación con el Producto del Servicio, y </w:t>
      </w:r>
      <w:r>
        <w:rPr>
          <w:rFonts w:ascii="Arial" w:eastAsia="Calibri" w:hAnsi="Arial" w:cs="Arial"/>
          <w:b/>
          <w:bCs/>
          <w:sz w:val="20"/>
          <w:szCs w:val="20"/>
        </w:rPr>
        <w:t>EL</w:t>
      </w:r>
      <w:r w:rsidR="001B2013" w:rsidRPr="00B6173C">
        <w:rPr>
          <w:rFonts w:ascii="Arial" w:eastAsia="Calibri" w:hAnsi="Arial" w:cs="Arial"/>
          <w:sz w:val="20"/>
          <w:szCs w:val="20"/>
        </w:rPr>
        <w:t xml:space="preserve"> </w:t>
      </w:r>
      <w:r w:rsidR="00AB3585">
        <w:rPr>
          <w:rFonts w:ascii="Arial" w:hAnsi="Arial" w:cs="Arial"/>
          <w:b/>
          <w:bCs/>
          <w:sz w:val="20"/>
          <w:szCs w:val="20"/>
        </w:rPr>
        <w:t>LICITANTE</w:t>
      </w:r>
      <w:r w:rsidR="00603537">
        <w:rPr>
          <w:rFonts w:ascii="Arial" w:hAnsi="Arial" w:cs="Arial"/>
          <w:b/>
          <w:bCs/>
          <w:sz w:val="20"/>
          <w:szCs w:val="20"/>
        </w:rPr>
        <w:t xml:space="preserve"> </w:t>
      </w:r>
      <w:r w:rsidR="001B2013" w:rsidRPr="00B6173C">
        <w:rPr>
          <w:rFonts w:ascii="Arial" w:eastAsia="Calibri" w:hAnsi="Arial" w:cs="Arial"/>
          <w:sz w:val="20"/>
          <w:szCs w:val="20"/>
        </w:rPr>
        <w:t xml:space="preserve">cooperará, en la preparación y tramitación de todas las solicitudes y de cualesquiera acciones y procedimientos legales en relación con el Producto del Servicio. </w:t>
      </w:r>
    </w:p>
    <w:p w14:paraId="02BFA529" w14:textId="75F5ECBB" w:rsidR="001B2013" w:rsidRPr="00B6173C" w:rsidRDefault="00D54609" w:rsidP="000B262B">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AB3585">
        <w:rPr>
          <w:rFonts w:ascii="Arial" w:hAnsi="Arial" w:cs="Arial"/>
          <w:b/>
          <w:bCs/>
          <w:sz w:val="20"/>
          <w:szCs w:val="20"/>
        </w:rPr>
        <w:t>LICITANTE</w:t>
      </w:r>
      <w:r w:rsidR="00603537">
        <w:rPr>
          <w:rFonts w:ascii="Arial" w:hAnsi="Arial" w:cs="Arial"/>
          <w:b/>
          <w:bCs/>
          <w:sz w:val="20"/>
          <w:szCs w:val="20"/>
        </w:rPr>
        <w:t xml:space="preserve"> </w:t>
      </w:r>
      <w:r w:rsidR="001B2013" w:rsidRPr="00B6173C">
        <w:rPr>
          <w:rFonts w:ascii="Arial" w:eastAsia="Calibri" w:hAnsi="Arial" w:cs="Arial"/>
          <w:sz w:val="20"/>
          <w:szCs w:val="20"/>
        </w:rPr>
        <w:t>entregará a</w:t>
      </w:r>
      <w:r>
        <w:rPr>
          <w:rFonts w:ascii="Arial" w:eastAsia="Calibri" w:hAnsi="Arial" w:cs="Arial"/>
          <w:sz w:val="20"/>
          <w:szCs w:val="20"/>
        </w:rPr>
        <w:t xml:space="preserve"> </w:t>
      </w:r>
      <w:r>
        <w:rPr>
          <w:rFonts w:ascii="Arial" w:eastAsia="Calibri" w:hAnsi="Arial" w:cs="Arial"/>
          <w:b/>
          <w:bCs/>
          <w:sz w:val="20"/>
          <w:szCs w:val="20"/>
        </w:rPr>
        <w:t xml:space="preserve">EL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trimestralmente, un informe por escrito con información adecuada para que el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pueda tramitar todos los registros de propiedad intelectual o las demás protecciones de los intereses de</w:t>
      </w:r>
      <w:r>
        <w:rPr>
          <w:rFonts w:ascii="Arial" w:eastAsia="Calibri" w:hAnsi="Arial" w:cs="Arial"/>
          <w:sz w:val="20"/>
          <w:szCs w:val="20"/>
        </w:rPr>
        <w:t xml:space="preserve"> </w:t>
      </w:r>
      <w:r>
        <w:rPr>
          <w:rFonts w:ascii="Arial" w:eastAsia="Calibri" w:hAnsi="Arial" w:cs="Arial"/>
          <w:b/>
          <w:bCs/>
          <w:sz w:val="20"/>
          <w:szCs w:val="20"/>
        </w:rPr>
        <w:t>EL</w:t>
      </w:r>
      <w:r w:rsidR="001B2013" w:rsidRPr="00B6173C">
        <w:rPr>
          <w:rFonts w:ascii="Arial" w:eastAsia="Calibri" w:hAnsi="Arial" w:cs="Arial"/>
          <w:sz w:val="20"/>
          <w:szCs w:val="20"/>
        </w:rPr>
        <w:t xml:space="preserve"> </w:t>
      </w:r>
      <w:r w:rsidR="001B2013" w:rsidRPr="00C543F3">
        <w:rPr>
          <w:rFonts w:ascii="Arial" w:eastAsia="Calibri" w:hAnsi="Arial" w:cs="Arial"/>
          <w:b/>
          <w:bCs/>
          <w:sz w:val="20"/>
          <w:szCs w:val="20"/>
        </w:rPr>
        <w:t>INSTITUTO</w:t>
      </w:r>
      <w:r w:rsidR="001B2013" w:rsidRPr="00B6173C">
        <w:rPr>
          <w:rFonts w:ascii="Arial" w:eastAsia="Calibri" w:hAnsi="Arial" w:cs="Arial"/>
          <w:sz w:val="20"/>
          <w:szCs w:val="20"/>
        </w:rPr>
        <w:t xml:space="preserve"> en el Producto del Servicio.</w:t>
      </w:r>
    </w:p>
    <w:p w14:paraId="0D2FB67E" w14:textId="77777777" w:rsidR="001B2013" w:rsidRPr="00B6173C" w:rsidRDefault="001B2013" w:rsidP="000B262B">
      <w:pPr>
        <w:pStyle w:val="NormalWeb"/>
        <w:spacing w:beforeAutospacing="0" w:afterAutospacing="0" w:line="276" w:lineRule="auto"/>
        <w:jc w:val="both"/>
        <w:rPr>
          <w:rFonts w:ascii="Arial" w:eastAsia="Calibri" w:hAnsi="Arial" w:cs="Arial"/>
          <w:sz w:val="20"/>
          <w:szCs w:val="20"/>
        </w:rPr>
      </w:pPr>
      <w:r w:rsidRPr="00B6173C">
        <w:rPr>
          <w:rFonts w:ascii="Arial" w:eastAsia="Calibri" w:hAnsi="Arial" w:cs="Arial"/>
          <w:sz w:val="20"/>
          <w:szCs w:val="20"/>
        </w:rPr>
        <w:t>Sin menos cabo de lo anteriormente señalado las partes deberán sujetarse a lo dispuesto en la materia en a la Ley Federal de Protección a la Propiedad Industrial.</w:t>
      </w:r>
    </w:p>
    <w:p w14:paraId="3EBE9A25" w14:textId="77777777" w:rsidR="00921D32" w:rsidRDefault="00921D32" w:rsidP="00100A97">
      <w:pPr>
        <w:pStyle w:val="TOC1"/>
      </w:pPr>
      <w:bookmarkStart w:id="58" w:name="_Toc99441046"/>
      <w:bookmarkStart w:id="59" w:name="_Toc99441448"/>
      <w:bookmarkEnd w:id="58"/>
      <w:bookmarkEnd w:id="59"/>
    </w:p>
    <w:p w14:paraId="7A78B3C6" w14:textId="2B678DFB" w:rsidR="001B2013" w:rsidRPr="00100A97" w:rsidRDefault="001B2013" w:rsidP="00100A97">
      <w:pPr>
        <w:pStyle w:val="TOC1"/>
      </w:pPr>
      <w:r w:rsidRPr="00100A97">
        <w:t xml:space="preserve">Metodologías, Modelos Rectores y Procesos. </w:t>
      </w:r>
    </w:p>
    <w:p w14:paraId="0395A604" w14:textId="77777777" w:rsidR="001B2013" w:rsidRDefault="001B2013" w:rsidP="001B2013">
      <w:pPr>
        <w:spacing w:line="276" w:lineRule="auto"/>
        <w:jc w:val="both"/>
        <w:rPr>
          <w:rFonts w:ascii="Arial" w:hAnsi="Arial" w:cs="Arial"/>
          <w:sz w:val="20"/>
          <w:szCs w:val="20"/>
        </w:rPr>
      </w:pPr>
    </w:p>
    <w:p w14:paraId="573FC022" w14:textId="77777777" w:rsidR="003B4748" w:rsidRPr="003B4748" w:rsidRDefault="003B4748" w:rsidP="003B4748">
      <w:pPr>
        <w:spacing w:line="276" w:lineRule="auto"/>
        <w:jc w:val="both"/>
        <w:rPr>
          <w:rFonts w:ascii="Arial" w:hAnsi="Arial" w:cs="Arial"/>
          <w:sz w:val="20"/>
          <w:szCs w:val="20"/>
        </w:rPr>
      </w:pPr>
      <w:r w:rsidRPr="003B4748">
        <w:rPr>
          <w:rFonts w:ascii="Arial" w:hAnsi="Arial" w:cs="Arial"/>
          <w:sz w:val="20"/>
          <w:szCs w:val="20"/>
        </w:rPr>
        <w:t xml:space="preserve">Los </w:t>
      </w:r>
      <w:r w:rsidRPr="003B4748">
        <w:rPr>
          <w:rFonts w:ascii="Arial" w:hAnsi="Arial" w:cs="Arial"/>
          <w:b/>
          <w:bCs/>
          <w:sz w:val="20"/>
          <w:szCs w:val="20"/>
        </w:rPr>
        <w:t>LICITANTES</w:t>
      </w:r>
      <w:r w:rsidRPr="003B4748">
        <w:rPr>
          <w:rFonts w:ascii="Arial" w:hAnsi="Arial" w:cs="Arial"/>
          <w:sz w:val="20"/>
          <w:szCs w:val="20"/>
        </w:rPr>
        <w:t xml:space="preserve"> deberán ofertar la adopción durante la prestación del servicio  de los diferentes Modelos Rectores, con los que cuenta el </w:t>
      </w:r>
      <w:r w:rsidRPr="003B4748">
        <w:rPr>
          <w:rFonts w:ascii="Arial" w:hAnsi="Arial" w:cs="Arial"/>
          <w:b/>
          <w:bCs/>
          <w:sz w:val="20"/>
          <w:szCs w:val="20"/>
        </w:rPr>
        <w:t>INSTITUTO</w:t>
      </w:r>
      <w:r w:rsidRPr="003B4748">
        <w:rPr>
          <w:rFonts w:ascii="Arial" w:hAnsi="Arial" w:cs="Arial"/>
          <w:sz w:val="20"/>
          <w:szCs w:val="20"/>
        </w:rPr>
        <w:t xml:space="preserve"> para el desarrollo de los trabajos, los cuales han ido evolucionando en busca de optimizar los tiempos de ejecución, así como la calidad de las aplicaciones, por lo que los </w:t>
      </w:r>
      <w:r w:rsidRPr="003B4748">
        <w:rPr>
          <w:rFonts w:ascii="Arial" w:hAnsi="Arial" w:cs="Arial"/>
          <w:b/>
          <w:bCs/>
          <w:sz w:val="20"/>
          <w:szCs w:val="20"/>
        </w:rPr>
        <w:t>LICITANTES</w:t>
      </w:r>
      <w:r w:rsidRPr="003B4748">
        <w:rPr>
          <w:rFonts w:ascii="Arial" w:hAnsi="Arial" w:cs="Arial"/>
          <w:sz w:val="20"/>
          <w:szCs w:val="20"/>
        </w:rPr>
        <w:t>, deberán incluir como parte de su propuesta técnica de servicios los enfoques metodológicos basados en mejores prácticas del mercado en el desarrollo, mantenimiento, soporte de aplicaciones, así como gestión y calidad de proyectos, que consideren necesarios para la prestación de sus respectivos servicios, con la intención de que se tomen en cuenta en la definición de los procesos compartidos que se documentarán como parte de las actividades de arranque del presente contrato, los cuales regirán el modelo de operación de los servicios objeto del presente anexo técnico y sus términos y condiciones.</w:t>
      </w:r>
    </w:p>
    <w:p w14:paraId="2870553B" w14:textId="77777777" w:rsidR="003B4748" w:rsidRDefault="003B4748" w:rsidP="001B2013">
      <w:pPr>
        <w:spacing w:line="276" w:lineRule="auto"/>
        <w:jc w:val="both"/>
        <w:rPr>
          <w:rFonts w:ascii="Arial" w:hAnsi="Arial" w:cs="Arial"/>
          <w:sz w:val="20"/>
          <w:szCs w:val="20"/>
        </w:rPr>
      </w:pPr>
    </w:p>
    <w:p w14:paraId="0C15C843" w14:textId="41D06933" w:rsidR="001B2013" w:rsidRPr="00B6173C" w:rsidRDefault="00D54609" w:rsidP="00D54609">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603537">
        <w:rPr>
          <w:rFonts w:ascii="Arial" w:hAnsi="Arial" w:cs="Arial"/>
          <w:b/>
          <w:bCs/>
          <w:sz w:val="20"/>
          <w:szCs w:val="20"/>
        </w:rPr>
        <w:t xml:space="preserve"> </w:t>
      </w:r>
      <w:r w:rsidR="001B2013" w:rsidRPr="00B6173C">
        <w:rPr>
          <w:rFonts w:ascii="Arial" w:hAnsi="Arial" w:cs="Arial"/>
          <w:sz w:val="20"/>
          <w:szCs w:val="20"/>
        </w:rPr>
        <w:t xml:space="preserve">deberá ofertar los servicios utilizando los marcos rectores que se listan a continuación, los cuales son enunciativos mas no limitativos: </w:t>
      </w:r>
    </w:p>
    <w:p w14:paraId="3AB059D4" w14:textId="77777777" w:rsidR="001B2013" w:rsidRPr="00B6173C" w:rsidRDefault="001B2013" w:rsidP="001B2013">
      <w:pPr>
        <w:spacing w:line="276" w:lineRule="auto"/>
        <w:ind w:left="360"/>
        <w:jc w:val="both"/>
        <w:rPr>
          <w:rFonts w:ascii="Arial" w:hAnsi="Arial" w:cs="Arial"/>
          <w:sz w:val="20"/>
          <w:szCs w:val="20"/>
        </w:rPr>
      </w:pPr>
    </w:p>
    <w:p w14:paraId="1A72E94B"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456C9C77"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ACUERDO por el que se expide la Estrategia Digital Nacional 2021-2024. Publicado en el Diario Oficial de la Federación el 6 de septiembre de 2021.</w:t>
      </w:r>
    </w:p>
    <w:p w14:paraId="72BB603D"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Gobierno de Tecnologías de la Información (Modelo Rector: ISO 38500, COBIT 2019)</w:t>
      </w:r>
    </w:p>
    <w:p w14:paraId="1967EA4A"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Supervisión y Aseguramiento de Cumplimiento Técnico y Administrativo (Técnicas de auditoría generalmente aceptadas, Balanced Score Card)</w:t>
      </w:r>
    </w:p>
    <w:p w14:paraId="4293E28A"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Administración de Proyectos (Modelo Rector: PMBOK, SCRUM)</w:t>
      </w:r>
    </w:p>
    <w:p w14:paraId="3E6690D0" w14:textId="7A4788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Metodología del Ciclo de Vida de Desarrollo de Sistemas (Modelo Rector: CMMI DEV V</w:t>
      </w:r>
      <w:r w:rsidR="003B4748">
        <w:rPr>
          <w:rFonts w:ascii="Arial" w:hAnsi="Arial" w:cs="Arial"/>
          <w:sz w:val="20"/>
          <w:szCs w:val="20"/>
        </w:rPr>
        <w:t>2.0</w:t>
      </w:r>
      <w:r w:rsidRPr="00B6173C">
        <w:rPr>
          <w:rFonts w:ascii="Arial" w:hAnsi="Arial" w:cs="Arial"/>
          <w:sz w:val="20"/>
          <w:szCs w:val="20"/>
        </w:rPr>
        <w:t xml:space="preserve"> o Superior, CMMI SVC V</w:t>
      </w:r>
      <w:r w:rsidR="003B4748">
        <w:rPr>
          <w:rFonts w:ascii="Arial" w:hAnsi="Arial" w:cs="Arial"/>
          <w:sz w:val="20"/>
          <w:szCs w:val="20"/>
        </w:rPr>
        <w:t>2.0</w:t>
      </w:r>
      <w:r w:rsidRPr="00B6173C">
        <w:rPr>
          <w:rFonts w:ascii="Arial" w:hAnsi="Arial" w:cs="Arial"/>
          <w:sz w:val="20"/>
          <w:szCs w:val="20"/>
        </w:rPr>
        <w:t xml:space="preserve"> o Superior, RUP, SPICE, SAFE</w:t>
      </w:r>
      <w:r w:rsidR="0065524D">
        <w:rPr>
          <w:rFonts w:ascii="Arial" w:hAnsi="Arial" w:cs="Arial"/>
          <w:sz w:val="20"/>
          <w:szCs w:val="20"/>
        </w:rPr>
        <w:t xml:space="preserve"> nivel Silver al menos</w:t>
      </w:r>
      <w:r w:rsidRPr="00B6173C">
        <w:rPr>
          <w:rFonts w:ascii="Arial" w:hAnsi="Arial" w:cs="Arial"/>
          <w:sz w:val="20"/>
          <w:szCs w:val="20"/>
        </w:rPr>
        <w:t xml:space="preserve">) </w:t>
      </w:r>
    </w:p>
    <w:p w14:paraId="7FCE5CBE" w14:textId="77777777"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Seguridad de la Información (Modelo Rector: ISO 27001)</w:t>
      </w:r>
    </w:p>
    <w:p w14:paraId="2AC8D56B" w14:textId="549E9FF6" w:rsidR="001B2013" w:rsidRPr="00B6173C"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Administración de Servicios (Modelo Rector: ITIL</w:t>
      </w:r>
      <w:r w:rsidR="003B4748">
        <w:rPr>
          <w:rFonts w:ascii="Arial" w:hAnsi="Arial" w:cs="Arial"/>
          <w:sz w:val="20"/>
          <w:szCs w:val="20"/>
        </w:rPr>
        <w:t>, ISO20000</w:t>
      </w:r>
      <w:r w:rsidRPr="00B6173C">
        <w:rPr>
          <w:rFonts w:ascii="Arial" w:hAnsi="Arial" w:cs="Arial"/>
          <w:sz w:val="20"/>
          <w:szCs w:val="20"/>
        </w:rPr>
        <w:t>)</w:t>
      </w:r>
    </w:p>
    <w:p w14:paraId="0309127D" w14:textId="36BD255E" w:rsidR="001B2013" w:rsidRPr="00AE1CE6" w:rsidRDefault="001B2013" w:rsidP="00A7231B">
      <w:pPr>
        <w:numPr>
          <w:ilvl w:val="0"/>
          <w:numId w:val="20"/>
        </w:numPr>
        <w:spacing w:line="276" w:lineRule="auto"/>
        <w:ind w:left="927" w:hanging="283"/>
        <w:jc w:val="both"/>
        <w:rPr>
          <w:rFonts w:ascii="Arial" w:hAnsi="Arial" w:cs="Arial"/>
          <w:sz w:val="20"/>
          <w:szCs w:val="20"/>
        </w:rPr>
      </w:pPr>
      <w:r w:rsidRPr="00AE1CE6">
        <w:rPr>
          <w:rFonts w:ascii="Arial" w:hAnsi="Arial" w:cs="Arial"/>
          <w:sz w:val="20"/>
          <w:szCs w:val="20"/>
        </w:rPr>
        <w:t>Calidad de Software (ISO/IEC 25000, ISTQB</w:t>
      </w:r>
      <w:r w:rsidR="008D4532" w:rsidRPr="00AE1CE6">
        <w:rPr>
          <w:rFonts w:ascii="Arial" w:hAnsi="Arial" w:cs="Arial"/>
          <w:sz w:val="20"/>
          <w:szCs w:val="20"/>
        </w:rPr>
        <w:t>i,</w:t>
      </w:r>
      <w:r w:rsidRPr="00AE1CE6">
        <w:rPr>
          <w:rFonts w:ascii="Arial" w:hAnsi="Arial" w:cs="Arial"/>
          <w:sz w:val="20"/>
          <w:szCs w:val="20"/>
        </w:rPr>
        <w:t xml:space="preserve"> SQuaRE (System and Software Quality Requirements and Evaluation) o su equivalente en las Normas Mexicanas) </w:t>
      </w:r>
    </w:p>
    <w:p w14:paraId="0E16EB1A" w14:textId="77777777" w:rsidR="001B2013" w:rsidRDefault="001B2013" w:rsidP="00A7231B">
      <w:pPr>
        <w:numPr>
          <w:ilvl w:val="0"/>
          <w:numId w:val="20"/>
        </w:numPr>
        <w:spacing w:line="276" w:lineRule="auto"/>
        <w:ind w:left="927" w:hanging="283"/>
        <w:jc w:val="both"/>
        <w:rPr>
          <w:rFonts w:ascii="Arial" w:hAnsi="Arial" w:cs="Arial"/>
          <w:sz w:val="20"/>
          <w:szCs w:val="20"/>
        </w:rPr>
      </w:pPr>
      <w:r w:rsidRPr="00B6173C">
        <w:rPr>
          <w:rFonts w:ascii="Arial" w:hAnsi="Arial" w:cs="Arial"/>
          <w:sz w:val="20"/>
          <w:szCs w:val="20"/>
        </w:rPr>
        <w:t xml:space="preserve">Gestión en apego a la honestidad y antisoborno (ISO 37001) </w:t>
      </w:r>
    </w:p>
    <w:p w14:paraId="0E191310" w14:textId="3067182B" w:rsidR="00D3224C" w:rsidRPr="00B6173C" w:rsidRDefault="00D3224C" w:rsidP="00A7231B">
      <w:pPr>
        <w:numPr>
          <w:ilvl w:val="0"/>
          <w:numId w:val="20"/>
        </w:numPr>
        <w:spacing w:line="276" w:lineRule="auto"/>
        <w:ind w:left="927" w:hanging="283"/>
        <w:jc w:val="both"/>
        <w:rPr>
          <w:rFonts w:ascii="Arial" w:hAnsi="Arial" w:cs="Arial"/>
          <w:sz w:val="20"/>
          <w:szCs w:val="20"/>
        </w:rPr>
      </w:pPr>
      <w:r>
        <w:rPr>
          <w:rFonts w:ascii="Arial" w:hAnsi="Arial" w:cs="Arial"/>
          <w:sz w:val="20"/>
          <w:szCs w:val="20"/>
        </w:rPr>
        <w:t>Sistema de gestión de Continuidad de Negocio (ISO 22301)</w:t>
      </w:r>
    </w:p>
    <w:p w14:paraId="7AC34305" w14:textId="77777777" w:rsidR="001B2013" w:rsidRDefault="001B2013" w:rsidP="001B2013">
      <w:pPr>
        <w:spacing w:line="276" w:lineRule="auto"/>
        <w:ind w:left="284"/>
        <w:jc w:val="both"/>
        <w:rPr>
          <w:rFonts w:ascii="Arial" w:hAnsi="Arial" w:cs="Arial"/>
          <w:sz w:val="20"/>
          <w:szCs w:val="20"/>
        </w:rPr>
      </w:pPr>
    </w:p>
    <w:p w14:paraId="379BD716" w14:textId="77777777" w:rsidR="001D26ED" w:rsidRPr="00B6173C" w:rsidRDefault="001D26ED" w:rsidP="001B2013">
      <w:pPr>
        <w:spacing w:line="276" w:lineRule="auto"/>
        <w:ind w:left="284"/>
        <w:jc w:val="both"/>
        <w:rPr>
          <w:rFonts w:ascii="Arial" w:hAnsi="Arial" w:cs="Arial"/>
          <w:sz w:val="20"/>
          <w:szCs w:val="20"/>
        </w:rPr>
      </w:pPr>
    </w:p>
    <w:p w14:paraId="2FEF0590" w14:textId="77777777" w:rsidR="001B2013" w:rsidRDefault="001B2013" w:rsidP="001E2C1A">
      <w:pPr>
        <w:shd w:val="clear" w:color="auto" w:fill="C00000"/>
        <w:spacing w:line="276" w:lineRule="auto"/>
        <w:ind w:left="284"/>
        <w:jc w:val="center"/>
        <w:rPr>
          <w:rFonts w:ascii="Arial" w:hAnsi="Arial" w:cs="Arial"/>
          <w:b/>
          <w:bCs/>
          <w:sz w:val="20"/>
          <w:szCs w:val="20"/>
          <w:shd w:val="clear" w:color="auto" w:fill="C00000"/>
        </w:rPr>
      </w:pPr>
      <w:r w:rsidRPr="004337C8">
        <w:rPr>
          <w:rFonts w:ascii="Arial" w:hAnsi="Arial" w:cs="Arial"/>
          <w:b/>
          <w:bCs/>
          <w:sz w:val="20"/>
          <w:szCs w:val="20"/>
          <w:shd w:val="clear" w:color="auto" w:fill="C00000"/>
        </w:rPr>
        <w:t>Cumplimiento de obligaciones contractuales</w:t>
      </w:r>
    </w:p>
    <w:p w14:paraId="4BA1EC3B" w14:textId="77777777" w:rsidR="00D54609" w:rsidRPr="004337C8" w:rsidRDefault="00D54609" w:rsidP="001E2C1A">
      <w:pPr>
        <w:shd w:val="clear" w:color="auto" w:fill="C00000"/>
        <w:spacing w:line="276" w:lineRule="auto"/>
        <w:ind w:left="284"/>
        <w:jc w:val="center"/>
        <w:rPr>
          <w:rFonts w:ascii="Arial" w:hAnsi="Arial" w:cs="Arial"/>
          <w:b/>
          <w:bCs/>
          <w:sz w:val="20"/>
          <w:szCs w:val="20"/>
        </w:rPr>
      </w:pPr>
    </w:p>
    <w:p w14:paraId="7FB52AC4" w14:textId="77777777" w:rsidR="001B2013" w:rsidRPr="00B6173C" w:rsidRDefault="001B2013" w:rsidP="001B2013">
      <w:pPr>
        <w:spacing w:line="276" w:lineRule="auto"/>
        <w:ind w:left="284"/>
        <w:jc w:val="both"/>
        <w:rPr>
          <w:rFonts w:ascii="Arial" w:hAnsi="Arial" w:cs="Arial"/>
          <w:sz w:val="20"/>
          <w:szCs w:val="20"/>
        </w:rPr>
      </w:pPr>
    </w:p>
    <w:p w14:paraId="6436B004" w14:textId="667BD0A9"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 xml:space="preserve">Para la documentación de Cumplimiento de Obligaciones Contractuales, que permita una fácil y organizada atención de procesos de auditoria por parte de los entes de fiscalización, el </w:t>
      </w:r>
      <w:r w:rsidR="004146D4">
        <w:rPr>
          <w:rFonts w:ascii="Arial" w:eastAsia="Montserrat" w:hAnsi="Arial" w:cs="Arial"/>
          <w:b/>
          <w:bCs/>
          <w:sz w:val="20"/>
          <w:szCs w:val="20"/>
        </w:rPr>
        <w:t xml:space="preserve">PROVEEDOR </w:t>
      </w:r>
      <w:r w:rsidRPr="00B6173C">
        <w:rPr>
          <w:rFonts w:ascii="Arial" w:hAnsi="Arial" w:cs="Arial"/>
          <w:sz w:val="20"/>
          <w:szCs w:val="20"/>
        </w:rPr>
        <w:t xml:space="preserve">elaborará en un plazo no mayor a 15 (quince) días hábiles posteriores a la contratación del servicio, una matriz de los responsables, verbos, pronombres, tiempos y compromisos presentes en el Anexo Técnico y Términos y Condiciones, Apéndices o documentación complementaria al Anexo Técnico, así como en la propia oferta del </w:t>
      </w:r>
      <w:r w:rsidR="004146D4">
        <w:rPr>
          <w:rFonts w:ascii="Arial" w:eastAsia="Montserrat" w:hAnsi="Arial" w:cs="Arial"/>
          <w:b/>
          <w:bCs/>
          <w:sz w:val="20"/>
          <w:szCs w:val="20"/>
        </w:rPr>
        <w:t>PROVEEDOR</w:t>
      </w:r>
      <w:r w:rsidRPr="00B6173C">
        <w:rPr>
          <w:rFonts w:ascii="Arial" w:hAnsi="Arial" w:cs="Arial"/>
          <w:sz w:val="20"/>
          <w:szCs w:val="20"/>
        </w:rPr>
        <w:t xml:space="preserve">, a fin de contar con un listado de todos los responsables, verbos de acción, conjunciones, excepciones, interacciones, consideraciones de tipo y frecuencia de información electrónica que deba incluirse, historias de usuario, reglas de negocio y en su caso especificaciones o excepciones, para convertirlos en los “Documentos Probatorios de Cada Obligación Establecida en el Contrato”. </w:t>
      </w:r>
    </w:p>
    <w:p w14:paraId="210B6B63" w14:textId="77777777" w:rsidR="001B2013" w:rsidRPr="00B6173C" w:rsidRDefault="001B2013" w:rsidP="001B2013">
      <w:pPr>
        <w:spacing w:line="276" w:lineRule="auto"/>
        <w:ind w:left="284"/>
        <w:jc w:val="both"/>
        <w:rPr>
          <w:rFonts w:ascii="Arial" w:hAnsi="Arial" w:cs="Arial"/>
          <w:sz w:val="20"/>
          <w:szCs w:val="20"/>
        </w:rPr>
      </w:pPr>
    </w:p>
    <w:p w14:paraId="4E2377F3" w14:textId="336B2CD5"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 xml:space="preserve">“Documentos Probatorios de Cada Obligación Establecida en el Contrato” deberán registrarse y resguardarse en un repositorio documental del contrato el cual será aprovisionado por el </w:t>
      </w:r>
      <w:r w:rsidRPr="00C543F3">
        <w:rPr>
          <w:rFonts w:ascii="Arial" w:hAnsi="Arial" w:cs="Arial"/>
          <w:b/>
          <w:bCs/>
          <w:sz w:val="20"/>
          <w:szCs w:val="20"/>
        </w:rPr>
        <w:t>INSTITUTO</w:t>
      </w:r>
      <w:r w:rsidRPr="00B6173C">
        <w:rPr>
          <w:rFonts w:ascii="Arial" w:hAnsi="Arial" w:cs="Arial"/>
          <w:sz w:val="20"/>
          <w:szCs w:val="20"/>
        </w:rPr>
        <w:t xml:space="preserve"> y al cual se le dará acceso al </w:t>
      </w:r>
      <w:r w:rsidR="004146D4">
        <w:rPr>
          <w:rFonts w:ascii="Arial" w:eastAsia="Montserrat" w:hAnsi="Arial" w:cs="Arial"/>
          <w:b/>
          <w:bCs/>
          <w:sz w:val="20"/>
          <w:szCs w:val="20"/>
        </w:rPr>
        <w:t xml:space="preserve">PROVEEDOR </w:t>
      </w:r>
      <w:r w:rsidRPr="00B6173C">
        <w:rPr>
          <w:rFonts w:ascii="Arial" w:hAnsi="Arial" w:cs="Arial"/>
          <w:sz w:val="20"/>
          <w:szCs w:val="20"/>
        </w:rPr>
        <w:t xml:space="preserve">quien deberá poblar con la información correspondiente que derive de la prestación de los servicios mensualmente para lo cual será supervisada dicha acción por parte de los Administradores del Contrato o de quiénes a éstos auxilien. </w:t>
      </w:r>
    </w:p>
    <w:p w14:paraId="41BD8DF4" w14:textId="77777777" w:rsidR="001B2013" w:rsidRPr="00B6173C" w:rsidRDefault="001B2013" w:rsidP="001B2013">
      <w:pPr>
        <w:spacing w:line="276" w:lineRule="auto"/>
        <w:ind w:left="284"/>
        <w:jc w:val="both"/>
        <w:rPr>
          <w:rFonts w:ascii="Arial" w:hAnsi="Arial" w:cs="Arial"/>
          <w:sz w:val="20"/>
          <w:szCs w:val="20"/>
        </w:rPr>
      </w:pPr>
    </w:p>
    <w:p w14:paraId="124E67C8" w14:textId="1D564BB4"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 xml:space="preserve">En un plazo no mayor a 10 (diez) días hábiles posteriores a la entrega de la matriz de responsables, verbos, pronombres, tiempos y compromisos por parte de </w:t>
      </w:r>
      <w:r w:rsidR="004337C8">
        <w:rPr>
          <w:rFonts w:ascii="Arial" w:hAnsi="Arial" w:cs="Arial"/>
          <w:b/>
          <w:bCs/>
          <w:sz w:val="20"/>
          <w:szCs w:val="20"/>
        </w:rPr>
        <w:t>EL PROVEEDOR</w:t>
      </w:r>
      <w:r w:rsidRPr="00B6173C">
        <w:rPr>
          <w:rFonts w:ascii="Arial" w:hAnsi="Arial" w:cs="Arial"/>
          <w:sz w:val="20"/>
          <w:szCs w:val="20"/>
        </w:rPr>
        <w:t xml:space="preserve">, se generará de manera conjunta entre el </w:t>
      </w:r>
      <w:r w:rsidRPr="0062116A">
        <w:rPr>
          <w:rFonts w:ascii="Arial" w:hAnsi="Arial" w:cs="Arial"/>
          <w:b/>
          <w:bCs/>
          <w:sz w:val="20"/>
          <w:szCs w:val="20"/>
        </w:rPr>
        <w:t>INSTITUTO</w:t>
      </w:r>
      <w:r w:rsidRPr="00B6173C">
        <w:rPr>
          <w:rFonts w:ascii="Arial" w:hAnsi="Arial" w:cs="Arial"/>
          <w:sz w:val="20"/>
          <w:szCs w:val="20"/>
        </w:rPr>
        <w:t xml:space="preserve"> y </w:t>
      </w:r>
      <w:r w:rsidR="004337C8">
        <w:rPr>
          <w:rFonts w:ascii="Arial" w:hAnsi="Arial" w:cs="Arial"/>
          <w:b/>
          <w:bCs/>
          <w:sz w:val="20"/>
          <w:szCs w:val="20"/>
        </w:rPr>
        <w:t>EL PROVEEDOR</w:t>
      </w:r>
      <w:r w:rsidRPr="00B6173C">
        <w:rPr>
          <w:rFonts w:ascii="Arial" w:hAnsi="Arial" w:cs="Arial"/>
          <w:sz w:val="20"/>
          <w:szCs w:val="20"/>
        </w:rPr>
        <w:t xml:space="preserve">, el detalle de los documentos tanto en formato, contenido, información adjunta en imágenes, archivos o documentos complementarios, así como firmas y validaciones a efectuarse por el personal que participará en los procesos de entrega de servicios, lo cual se depositará en un repositorio documental provisto por el </w:t>
      </w:r>
      <w:r w:rsidRPr="00C543F3">
        <w:rPr>
          <w:rFonts w:ascii="Arial" w:hAnsi="Arial" w:cs="Arial"/>
          <w:b/>
          <w:bCs/>
          <w:sz w:val="20"/>
          <w:szCs w:val="20"/>
        </w:rPr>
        <w:t>INSTITUTO</w:t>
      </w:r>
      <w:r w:rsidRPr="00B6173C">
        <w:rPr>
          <w:rFonts w:ascii="Arial" w:hAnsi="Arial" w:cs="Arial"/>
          <w:sz w:val="20"/>
          <w:szCs w:val="20"/>
        </w:rPr>
        <w:t xml:space="preserve"> los cuales se analizarán con el Gerente de Servicio y personal técnico del </w:t>
      </w:r>
      <w:r w:rsidR="004146D4">
        <w:rPr>
          <w:rFonts w:ascii="Arial" w:eastAsia="Montserrat" w:hAnsi="Arial" w:cs="Arial"/>
          <w:b/>
          <w:bCs/>
          <w:sz w:val="20"/>
          <w:szCs w:val="20"/>
        </w:rPr>
        <w:t>PROVEEDOR</w:t>
      </w:r>
      <w:r w:rsidRPr="00B6173C">
        <w:rPr>
          <w:rFonts w:ascii="Arial" w:hAnsi="Arial" w:cs="Arial"/>
          <w:sz w:val="20"/>
          <w:szCs w:val="20"/>
        </w:rPr>
        <w:t xml:space="preserve">, el avance de los proyectos, siguientes compromisos y la documentación del ejercicio del gasto y cumplimiento de niveles de servicio establecidos, siendo parte fundamental la documentación de Cumplimiento de Obligaciones Contractuales, incluyendo en su caso, las deductivas aplicables. En las juntas de Administradores del Contrato, </w:t>
      </w:r>
      <w:r w:rsidR="00D54609">
        <w:rPr>
          <w:rFonts w:ascii="Arial" w:hAnsi="Arial" w:cs="Arial"/>
          <w:b/>
          <w:bCs/>
          <w:sz w:val="20"/>
          <w:szCs w:val="20"/>
        </w:rPr>
        <w:t>EL</w:t>
      </w:r>
      <w:r w:rsidRPr="00B6173C">
        <w:rPr>
          <w:rFonts w:ascii="Arial" w:hAnsi="Arial" w:cs="Arial"/>
          <w:sz w:val="20"/>
          <w:szCs w:val="20"/>
        </w:rPr>
        <w:t xml:space="preserve"> </w:t>
      </w:r>
      <w:r w:rsidR="004146D4">
        <w:rPr>
          <w:rFonts w:ascii="Arial" w:eastAsia="Montserrat" w:hAnsi="Arial" w:cs="Arial"/>
          <w:b/>
          <w:bCs/>
          <w:sz w:val="20"/>
          <w:szCs w:val="20"/>
        </w:rPr>
        <w:t xml:space="preserve">PROVEEDOR </w:t>
      </w:r>
      <w:r w:rsidRPr="00B6173C">
        <w:rPr>
          <w:rFonts w:ascii="Arial" w:hAnsi="Arial" w:cs="Arial"/>
          <w:sz w:val="20"/>
          <w:szCs w:val="20"/>
        </w:rPr>
        <w:t xml:space="preserve">deberá exponer al personal </w:t>
      </w:r>
      <w:r w:rsidR="00C6387A" w:rsidRPr="00B6173C">
        <w:rPr>
          <w:rFonts w:ascii="Arial" w:hAnsi="Arial" w:cs="Arial"/>
          <w:sz w:val="20"/>
          <w:szCs w:val="20"/>
        </w:rPr>
        <w:t>de</w:t>
      </w:r>
      <w:r w:rsidR="00D54609">
        <w:rPr>
          <w:rFonts w:ascii="Arial" w:hAnsi="Arial" w:cs="Arial"/>
          <w:sz w:val="20"/>
          <w:szCs w:val="20"/>
        </w:rPr>
        <w:t xml:space="preserve"> </w:t>
      </w:r>
      <w:r w:rsidR="00D54609">
        <w:rPr>
          <w:rFonts w:ascii="Arial" w:hAnsi="Arial" w:cs="Arial"/>
          <w:b/>
          <w:bCs/>
          <w:sz w:val="20"/>
          <w:szCs w:val="20"/>
        </w:rPr>
        <w:t>EL</w:t>
      </w:r>
      <w:r w:rsidR="00C6387A" w:rsidRPr="00B6173C">
        <w:rPr>
          <w:rFonts w:ascii="Arial" w:hAnsi="Arial" w:cs="Arial"/>
          <w:sz w:val="20"/>
          <w:szCs w:val="20"/>
        </w:rPr>
        <w:t xml:space="preserve"> </w:t>
      </w:r>
      <w:r w:rsidR="004146D4">
        <w:rPr>
          <w:rFonts w:ascii="Arial" w:eastAsia="Montserrat" w:hAnsi="Arial" w:cs="Arial"/>
          <w:b/>
          <w:bCs/>
          <w:sz w:val="20"/>
          <w:szCs w:val="20"/>
        </w:rPr>
        <w:t>PROVEEDOR</w:t>
      </w:r>
      <w:r w:rsidRPr="00B6173C">
        <w:rPr>
          <w:rFonts w:ascii="Arial" w:hAnsi="Arial" w:cs="Arial"/>
          <w:sz w:val="20"/>
          <w:szCs w:val="20"/>
        </w:rPr>
        <w:t xml:space="preserve">, los detalles de la operación, consumos, tendencias, áreas de oportunidad y mejores prácticas susceptibles de incorporarse a la operación y administración del contrato, las cuales serán evaluadas por el </w:t>
      </w:r>
      <w:r w:rsidR="004146D4">
        <w:rPr>
          <w:rFonts w:ascii="Arial" w:eastAsia="Montserrat" w:hAnsi="Arial" w:cs="Arial"/>
          <w:b/>
          <w:bCs/>
          <w:sz w:val="20"/>
          <w:szCs w:val="20"/>
        </w:rPr>
        <w:t xml:space="preserve">PROVEEDOR </w:t>
      </w:r>
      <w:r w:rsidRPr="00B6173C">
        <w:rPr>
          <w:rFonts w:ascii="Arial" w:hAnsi="Arial" w:cs="Arial"/>
          <w:sz w:val="20"/>
          <w:szCs w:val="20"/>
        </w:rPr>
        <w:t>y en su caso, autorizadas con o sin modificaciones, para su implementación y operación gradual o inmediata.</w:t>
      </w:r>
    </w:p>
    <w:p w14:paraId="64F02F55" w14:textId="77777777" w:rsidR="001B2013" w:rsidRPr="00B6173C" w:rsidRDefault="001B2013" w:rsidP="001B2013">
      <w:pPr>
        <w:spacing w:line="276" w:lineRule="auto"/>
        <w:ind w:left="284"/>
        <w:jc w:val="both"/>
        <w:rPr>
          <w:rFonts w:ascii="Arial" w:hAnsi="Arial" w:cs="Arial"/>
          <w:sz w:val="20"/>
          <w:szCs w:val="20"/>
        </w:rPr>
      </w:pPr>
    </w:p>
    <w:p w14:paraId="66A06B40" w14:textId="2C24C80C" w:rsidR="001B2013" w:rsidRPr="00B6173C" w:rsidRDefault="001B2013" w:rsidP="001B2013">
      <w:pPr>
        <w:pStyle w:val="ListParagraph"/>
        <w:spacing w:line="276" w:lineRule="auto"/>
        <w:ind w:left="284"/>
        <w:jc w:val="both"/>
        <w:rPr>
          <w:rFonts w:ascii="Arial" w:hAnsi="Arial" w:cs="Arial"/>
          <w:sz w:val="20"/>
          <w:szCs w:val="20"/>
        </w:rPr>
      </w:pPr>
      <w:r w:rsidRPr="00B6173C">
        <w:rPr>
          <w:rFonts w:ascii="Arial" w:hAnsi="Arial" w:cs="Arial"/>
          <w:sz w:val="20"/>
          <w:szCs w:val="20"/>
        </w:rPr>
        <w:t xml:space="preserve">Cada semana durante la vigencia del contrato, </w:t>
      </w:r>
      <w:r w:rsidR="00D54609">
        <w:rPr>
          <w:rFonts w:ascii="Arial" w:hAnsi="Arial" w:cs="Arial"/>
          <w:b/>
          <w:bCs/>
          <w:sz w:val="20"/>
          <w:szCs w:val="20"/>
        </w:rPr>
        <w:t>EL</w:t>
      </w:r>
      <w:r w:rsidRPr="00B6173C">
        <w:rPr>
          <w:rFonts w:ascii="Arial" w:hAnsi="Arial" w:cs="Arial"/>
          <w:sz w:val="20"/>
          <w:szCs w:val="20"/>
        </w:rPr>
        <w:t xml:space="preserve"> </w:t>
      </w:r>
      <w:r w:rsidR="004146D4">
        <w:rPr>
          <w:rFonts w:ascii="Arial" w:eastAsia="Montserrat" w:hAnsi="Arial" w:cs="Arial"/>
          <w:b/>
          <w:bCs/>
          <w:sz w:val="20"/>
          <w:szCs w:val="20"/>
        </w:rPr>
        <w:t xml:space="preserve">PROVEEDOR </w:t>
      </w:r>
      <w:r w:rsidRPr="00B6173C">
        <w:rPr>
          <w:rFonts w:ascii="Arial" w:hAnsi="Arial" w:cs="Arial"/>
          <w:sz w:val="20"/>
          <w:szCs w:val="20"/>
        </w:rPr>
        <w:t>deberá presentar en reunión ante los Administradores del Contrato de manera presencial o remota bajo medios de comunicación electrónicos, los detalles de la operación de los servicios objeto del presente contrato donde expondrá basado en el documento denominado:</w:t>
      </w:r>
    </w:p>
    <w:p w14:paraId="333F70C2" w14:textId="77777777" w:rsidR="001B2013" w:rsidRPr="00B6173C" w:rsidRDefault="001B2013" w:rsidP="001B2013">
      <w:pPr>
        <w:pStyle w:val="ListParagraph"/>
        <w:spacing w:line="276" w:lineRule="auto"/>
        <w:ind w:left="284"/>
        <w:jc w:val="both"/>
        <w:rPr>
          <w:rFonts w:ascii="Arial" w:hAnsi="Arial" w:cs="Arial"/>
          <w:sz w:val="20"/>
          <w:szCs w:val="20"/>
        </w:rPr>
      </w:pPr>
    </w:p>
    <w:p w14:paraId="23D59BA5" w14:textId="4A62E578" w:rsidR="001B2013" w:rsidRPr="00B6173C" w:rsidRDefault="001B2013" w:rsidP="001B2013">
      <w:pPr>
        <w:spacing w:line="276" w:lineRule="auto"/>
        <w:ind w:left="284"/>
        <w:jc w:val="both"/>
        <w:rPr>
          <w:rFonts w:ascii="Arial" w:hAnsi="Arial" w:cs="Arial"/>
          <w:sz w:val="20"/>
          <w:szCs w:val="20"/>
        </w:rPr>
      </w:pPr>
      <w:r w:rsidRPr="00B6173C">
        <w:rPr>
          <w:rFonts w:ascii="Arial" w:hAnsi="Arial" w:cs="Arial"/>
          <w:sz w:val="20"/>
          <w:szCs w:val="20"/>
        </w:rPr>
        <w:t xml:space="preserve">“Matriz de los responsables, verbos, pronombres, tiempos, compromisos presentes y Términos y Condiciones, Apéndices o documentación complementaria al Anexo Técnico, así como en la propia oferta del </w:t>
      </w:r>
      <w:r w:rsidR="004337C8">
        <w:rPr>
          <w:rFonts w:ascii="Arial" w:hAnsi="Arial" w:cs="Arial"/>
          <w:b/>
          <w:bCs/>
          <w:sz w:val="20"/>
          <w:szCs w:val="20"/>
        </w:rPr>
        <w:t>EL PROVEEDOR</w:t>
      </w:r>
      <w:r w:rsidRPr="00B6173C">
        <w:rPr>
          <w:rFonts w:ascii="Arial" w:hAnsi="Arial" w:cs="Arial"/>
          <w:sz w:val="20"/>
          <w:szCs w:val="20"/>
        </w:rPr>
        <w:t>, a fin de contar con un listado de todos los responsables, verbos de acción, conjunciones, excepciones, interacciones, consideraciones de tipo y frecuencia de información electrónica que deba incluirse, historias de usuario, reglas de negocio especificaciones o excepciones, para convertirlos en los “Documentos Probatorios de Cada Obligación Establecida en el Contrato”, lo siguiente:</w:t>
      </w:r>
    </w:p>
    <w:p w14:paraId="54C0C243" w14:textId="77777777" w:rsidR="001B2013" w:rsidRPr="00B6173C" w:rsidRDefault="001B2013" w:rsidP="001B2013">
      <w:pPr>
        <w:pStyle w:val="ListParagraph"/>
        <w:spacing w:line="276" w:lineRule="auto"/>
        <w:ind w:left="284"/>
        <w:jc w:val="both"/>
        <w:rPr>
          <w:rFonts w:ascii="Arial" w:hAnsi="Arial" w:cs="Arial"/>
          <w:sz w:val="20"/>
          <w:szCs w:val="20"/>
        </w:rPr>
      </w:pPr>
    </w:p>
    <w:p w14:paraId="01E95C76"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Seguimiento y avance de la documentación de Cumplimiento de Obligaciones Contractuales </w:t>
      </w:r>
    </w:p>
    <w:p w14:paraId="708CBF5B"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Los indicadores de los servicios. </w:t>
      </w:r>
    </w:p>
    <w:p w14:paraId="6295F182"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Tendencias de consumo de los aplicativos, servicios.</w:t>
      </w:r>
    </w:p>
    <w:p w14:paraId="2D5EE4EA" w14:textId="6D808C02"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Propuestas de mejora y mejora continua, propuestas por el </w:t>
      </w:r>
      <w:r w:rsidR="004146D4">
        <w:rPr>
          <w:rFonts w:ascii="Arial" w:eastAsia="Montserrat" w:hAnsi="Arial" w:cs="Arial"/>
          <w:b/>
          <w:bCs/>
          <w:sz w:val="20"/>
          <w:szCs w:val="20"/>
        </w:rPr>
        <w:t>PROVEEDOR</w:t>
      </w:r>
      <w:r w:rsidRPr="00B6173C">
        <w:rPr>
          <w:rFonts w:ascii="Arial" w:hAnsi="Arial" w:cs="Arial"/>
          <w:sz w:val="20"/>
          <w:szCs w:val="20"/>
        </w:rPr>
        <w:t xml:space="preserve">. </w:t>
      </w:r>
    </w:p>
    <w:p w14:paraId="2C80B2EF"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El avance de los proyectos, así como planes de trabajo de proyectos en curso.</w:t>
      </w:r>
    </w:p>
    <w:p w14:paraId="605D5111"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Las posibles deviaciones detectadas para cada servicio o componente tecnológico, incluyendo las acciones y tiempos que se aplicaron para atender cada una de las posibles desviaciones, incidentes, requerimientos, problemas, o propuestas de mejora hasta su conclusión exitosa. </w:t>
      </w:r>
    </w:p>
    <w:p w14:paraId="76FBD5A2"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El avance en el ejercicio presupuestal tanto por servicios, incluyendo detalles de facturación, autorizaciones, actas de entrega recepción y autorización de facturas.</w:t>
      </w:r>
    </w:p>
    <w:p w14:paraId="363FAD99"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Gestiones operativas y de servicios.</w:t>
      </w:r>
    </w:p>
    <w:p w14:paraId="43F3A943" w14:textId="77777777" w:rsidR="001B2013" w:rsidRPr="00B6173C" w:rsidRDefault="001B2013" w:rsidP="00A7231B">
      <w:pPr>
        <w:pStyle w:val="ListParagraph"/>
        <w:numPr>
          <w:ilvl w:val="0"/>
          <w:numId w:val="35"/>
        </w:numPr>
        <w:spacing w:line="276" w:lineRule="auto"/>
        <w:ind w:left="567" w:hanging="283"/>
        <w:jc w:val="both"/>
        <w:rPr>
          <w:rFonts w:ascii="Arial" w:hAnsi="Arial" w:cs="Arial"/>
          <w:sz w:val="20"/>
          <w:szCs w:val="20"/>
        </w:rPr>
      </w:pPr>
      <w:r w:rsidRPr="00B6173C">
        <w:rPr>
          <w:rFonts w:ascii="Arial" w:hAnsi="Arial" w:cs="Arial"/>
          <w:sz w:val="20"/>
          <w:szCs w:val="20"/>
        </w:rPr>
        <w:t xml:space="preserve">En caso de presentarse la necesidad de toma de decisiones respecto a la planeación, programación, presupuestación, tendencias de consumo, ejercicio de los recursos tecnológicos o financieros, bases de datos, middleware, aplicativos o servicios específicos, se invitará al dueño de cada aplicativo o servicio, a que esté presente en esta reunión semanal a efecto de que emita las definiciones correspondientes. </w:t>
      </w:r>
    </w:p>
    <w:p w14:paraId="4D74B5B6" w14:textId="77777777" w:rsidR="001B2013" w:rsidRDefault="001B2013" w:rsidP="0082719B">
      <w:pPr>
        <w:spacing w:line="276" w:lineRule="auto"/>
        <w:jc w:val="both"/>
        <w:rPr>
          <w:rFonts w:ascii="Arial" w:hAnsi="Arial" w:cs="Arial"/>
          <w:sz w:val="20"/>
          <w:szCs w:val="20"/>
        </w:rPr>
      </w:pPr>
    </w:p>
    <w:p w14:paraId="218D9D99" w14:textId="77777777" w:rsidR="0082719B" w:rsidRDefault="0082719B" w:rsidP="0082719B">
      <w:pPr>
        <w:spacing w:line="276" w:lineRule="auto"/>
        <w:jc w:val="both"/>
        <w:rPr>
          <w:rFonts w:ascii="Arial" w:hAnsi="Arial" w:cs="Arial"/>
          <w:sz w:val="20"/>
          <w:szCs w:val="20"/>
        </w:rPr>
      </w:pPr>
    </w:p>
    <w:p w14:paraId="4B6137B4" w14:textId="77777777" w:rsidR="0082719B" w:rsidRDefault="0082719B" w:rsidP="0082719B">
      <w:pPr>
        <w:spacing w:line="276" w:lineRule="auto"/>
        <w:jc w:val="both"/>
        <w:rPr>
          <w:rFonts w:ascii="Arial" w:hAnsi="Arial" w:cs="Arial"/>
          <w:sz w:val="20"/>
          <w:szCs w:val="20"/>
        </w:rPr>
      </w:pPr>
    </w:p>
    <w:p w14:paraId="610AB0E1" w14:textId="77777777" w:rsidR="0082719B" w:rsidRPr="00B6173C" w:rsidRDefault="0082719B" w:rsidP="0082719B">
      <w:pPr>
        <w:spacing w:line="276" w:lineRule="auto"/>
        <w:jc w:val="both"/>
        <w:rPr>
          <w:rFonts w:ascii="Arial" w:hAnsi="Arial" w:cs="Arial"/>
          <w:sz w:val="20"/>
          <w:szCs w:val="20"/>
        </w:rPr>
      </w:pPr>
    </w:p>
    <w:p w14:paraId="728809D6" w14:textId="6FB78080" w:rsidR="001B2013" w:rsidRDefault="001B2013" w:rsidP="001E2C1A">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 xml:space="preserve">Acuerdo de </w:t>
      </w:r>
      <w:r w:rsidR="00D54609">
        <w:rPr>
          <w:rFonts w:ascii="Arial" w:hAnsi="Arial" w:cs="Arial"/>
          <w:b/>
          <w:bCs/>
          <w:sz w:val="20"/>
          <w:szCs w:val="20"/>
        </w:rPr>
        <w:t>p</w:t>
      </w:r>
      <w:r w:rsidRPr="00B6173C">
        <w:rPr>
          <w:rFonts w:ascii="Arial" w:hAnsi="Arial" w:cs="Arial"/>
          <w:b/>
          <w:bCs/>
          <w:sz w:val="20"/>
          <w:szCs w:val="20"/>
        </w:rPr>
        <w:t>rocesos</w:t>
      </w:r>
    </w:p>
    <w:p w14:paraId="6C2EED59" w14:textId="77777777" w:rsidR="00D54609" w:rsidRPr="00B6173C" w:rsidRDefault="00D54609" w:rsidP="001E2C1A">
      <w:pPr>
        <w:shd w:val="clear" w:color="auto" w:fill="C00000"/>
        <w:spacing w:line="276" w:lineRule="auto"/>
        <w:ind w:left="284"/>
        <w:jc w:val="center"/>
        <w:rPr>
          <w:rFonts w:ascii="Arial" w:hAnsi="Arial" w:cs="Arial"/>
          <w:b/>
          <w:bCs/>
          <w:sz w:val="20"/>
          <w:szCs w:val="20"/>
        </w:rPr>
      </w:pPr>
    </w:p>
    <w:p w14:paraId="67EE5538" w14:textId="77777777" w:rsidR="001B2013" w:rsidRPr="00B6173C" w:rsidRDefault="001B2013" w:rsidP="00482CDD">
      <w:pPr>
        <w:pStyle w:val="Index1"/>
      </w:pPr>
    </w:p>
    <w:p w14:paraId="3D483690" w14:textId="65CC2D44" w:rsidR="001B2013" w:rsidRPr="00B6173C" w:rsidRDefault="00EC5281" w:rsidP="00482CDD">
      <w:pPr>
        <w:pStyle w:val="Index1"/>
      </w:pPr>
      <w:r>
        <w:rPr>
          <w:b/>
          <w:bCs/>
        </w:rPr>
        <w:t>EL</w:t>
      </w:r>
      <w:r w:rsidR="001B2013" w:rsidRPr="00B6173C">
        <w:t xml:space="preserve"> </w:t>
      </w:r>
      <w:r w:rsidR="004146D4">
        <w:rPr>
          <w:rFonts w:eastAsia="Montserrat"/>
          <w:b/>
          <w:bCs/>
        </w:rPr>
        <w:t xml:space="preserve">PROVEEDOR </w:t>
      </w:r>
      <w:r w:rsidR="001B2013" w:rsidRPr="00B6173C">
        <w:t>presentará a</w:t>
      </w:r>
      <w:r w:rsidR="00D54609">
        <w:t xml:space="preserve"> </w:t>
      </w:r>
      <w:r w:rsidR="00D54609">
        <w:rPr>
          <w:b/>
          <w:bCs/>
        </w:rPr>
        <w:t>EL</w:t>
      </w:r>
      <w:r w:rsidR="001B2013" w:rsidRPr="00B6173C">
        <w:t xml:space="preserve"> </w:t>
      </w:r>
      <w:r w:rsidR="001B2013" w:rsidRPr="006E4186">
        <w:rPr>
          <w:b/>
          <w:bCs/>
        </w:rPr>
        <w:t>INSTITUTO</w:t>
      </w:r>
      <w:r w:rsidR="001B2013" w:rsidRPr="00B6173C">
        <w:t xml:space="preserve"> los procesos con los que atenderán el servicio, los cuales deberán estar basados en las mejores prácticas reconocidas Internacionalmente para el mantenimiento, desarrollo de software, analítica de datos, según corresponda, y que deberán cubrir desde la recepción del requerimiento de desarrollo, pruebas, gestión del proyecto, control y aseguramiento de la calidad, puesta en producción, atención a incidencias, mejora continua, facturación, etc.; y presentará a</w:t>
      </w:r>
      <w:r>
        <w:t xml:space="preserve"> </w:t>
      </w:r>
      <w:r>
        <w:rPr>
          <w:b/>
          <w:bCs/>
        </w:rPr>
        <w:t>EL</w:t>
      </w:r>
      <w:r w:rsidR="001B2013" w:rsidRPr="00B6173C">
        <w:t xml:space="preserve"> </w:t>
      </w:r>
      <w:r w:rsidR="001B2013" w:rsidRPr="006E4186">
        <w:rPr>
          <w:b/>
          <w:bCs/>
        </w:rPr>
        <w:t>INSTITUTO</w:t>
      </w:r>
      <w:r w:rsidR="001B2013" w:rsidRPr="00B6173C">
        <w:t xml:space="preserve">  su cobertura de procesos con base en la normatividad vigente. </w:t>
      </w:r>
      <w:r>
        <w:rPr>
          <w:b/>
          <w:bCs/>
        </w:rPr>
        <w:t>EL</w:t>
      </w:r>
      <w:r w:rsidR="001B2013" w:rsidRPr="00B6173C">
        <w:t xml:space="preserve"> </w:t>
      </w:r>
      <w:r w:rsidR="001B2013" w:rsidRPr="006E4186">
        <w:rPr>
          <w:b/>
          <w:bCs/>
        </w:rPr>
        <w:t>INSTITUTO</w:t>
      </w:r>
      <w:r w:rsidR="001B2013" w:rsidRPr="00B6173C">
        <w:t xml:space="preserve"> revisará y determinará las prácticas de los procesos de</w:t>
      </w:r>
      <w:r>
        <w:t xml:space="preserve"> </w:t>
      </w:r>
      <w:r>
        <w:rPr>
          <w:b/>
          <w:bCs/>
        </w:rPr>
        <w:t>EL</w:t>
      </w:r>
      <w:r w:rsidR="001B2013" w:rsidRPr="00B6173C">
        <w:t xml:space="preserve"> </w:t>
      </w:r>
      <w:r w:rsidR="004146D4">
        <w:rPr>
          <w:rFonts w:eastAsia="Montserrat"/>
          <w:b/>
          <w:bCs/>
        </w:rPr>
        <w:t xml:space="preserve">PROVEEDOR </w:t>
      </w:r>
      <w:r w:rsidR="001B2013" w:rsidRPr="00B6173C">
        <w:t xml:space="preserve">que serán incorporadas a los procesos compartidos. </w:t>
      </w:r>
    </w:p>
    <w:p w14:paraId="1661F766" w14:textId="77777777" w:rsidR="001B2013" w:rsidRPr="00B6173C" w:rsidRDefault="001B2013" w:rsidP="001B2013">
      <w:pPr>
        <w:spacing w:line="276" w:lineRule="auto"/>
        <w:ind w:left="284"/>
        <w:jc w:val="both"/>
        <w:rPr>
          <w:rFonts w:ascii="Arial" w:hAnsi="Arial" w:cs="Arial"/>
          <w:sz w:val="20"/>
          <w:szCs w:val="20"/>
          <w:lang w:eastAsia="es-MX"/>
        </w:rPr>
      </w:pPr>
    </w:p>
    <w:p w14:paraId="69E97406" w14:textId="40A761CD" w:rsidR="001B2013" w:rsidRPr="00D13046" w:rsidRDefault="001B2013" w:rsidP="00482CDD">
      <w:pPr>
        <w:shd w:val="clear" w:color="auto" w:fill="C00000"/>
        <w:spacing w:line="276" w:lineRule="auto"/>
        <w:jc w:val="center"/>
        <w:rPr>
          <w:rFonts w:ascii="Arial" w:hAnsi="Arial" w:cs="Arial"/>
          <w:b/>
          <w:bCs/>
          <w:sz w:val="20"/>
          <w:szCs w:val="20"/>
        </w:rPr>
      </w:pPr>
      <w:r w:rsidRPr="00D13046">
        <w:rPr>
          <w:rFonts w:ascii="Arial" w:hAnsi="Arial" w:cs="Arial"/>
          <w:b/>
          <w:bCs/>
          <w:sz w:val="20"/>
          <w:szCs w:val="20"/>
        </w:rPr>
        <w:t xml:space="preserve">Mesa de </w:t>
      </w:r>
      <w:r w:rsidR="00D54609" w:rsidRPr="00D13046">
        <w:rPr>
          <w:rFonts w:ascii="Arial" w:hAnsi="Arial" w:cs="Arial"/>
          <w:b/>
          <w:bCs/>
          <w:sz w:val="20"/>
          <w:szCs w:val="20"/>
        </w:rPr>
        <w:t>c</w:t>
      </w:r>
      <w:r w:rsidRPr="00D13046">
        <w:rPr>
          <w:rFonts w:ascii="Arial" w:hAnsi="Arial" w:cs="Arial"/>
          <w:b/>
          <w:bCs/>
          <w:sz w:val="20"/>
          <w:szCs w:val="20"/>
        </w:rPr>
        <w:t>ontrol</w:t>
      </w:r>
    </w:p>
    <w:p w14:paraId="2356C7A1" w14:textId="77777777" w:rsidR="00D54609" w:rsidRPr="00B6173C" w:rsidRDefault="00D54609" w:rsidP="00482CDD">
      <w:pPr>
        <w:shd w:val="clear" w:color="auto" w:fill="C00000"/>
        <w:spacing w:line="276" w:lineRule="auto"/>
        <w:jc w:val="center"/>
        <w:rPr>
          <w:rFonts w:ascii="Arial" w:hAnsi="Arial" w:cs="Arial"/>
          <w:b/>
          <w:bCs/>
          <w:sz w:val="20"/>
          <w:szCs w:val="20"/>
        </w:rPr>
      </w:pPr>
    </w:p>
    <w:p w14:paraId="122FE244" w14:textId="77777777" w:rsidR="00762AC2" w:rsidRDefault="00762AC2" w:rsidP="00482CDD">
      <w:pPr>
        <w:spacing w:line="276" w:lineRule="auto"/>
        <w:jc w:val="both"/>
        <w:rPr>
          <w:rFonts w:ascii="Arial" w:eastAsia="Calibri" w:hAnsi="Arial" w:cs="Arial"/>
          <w:sz w:val="20"/>
          <w:szCs w:val="20"/>
          <w:lang w:eastAsia="es-MX"/>
        </w:rPr>
      </w:pPr>
    </w:p>
    <w:p w14:paraId="7BB0199E" w14:textId="6C84E064" w:rsidR="00762AC2" w:rsidRPr="00762AC2" w:rsidRDefault="00762AC2" w:rsidP="00762AC2">
      <w:pPr>
        <w:spacing w:line="276" w:lineRule="auto"/>
        <w:jc w:val="both"/>
        <w:rPr>
          <w:rFonts w:ascii="Arial" w:eastAsia="Calibri" w:hAnsi="Arial" w:cs="Arial"/>
          <w:sz w:val="20"/>
          <w:szCs w:val="20"/>
          <w:lang w:eastAsia="es-MX"/>
        </w:rPr>
      </w:pPr>
      <w:r>
        <w:rPr>
          <w:rFonts w:ascii="Arial" w:eastAsia="Calibri" w:hAnsi="Arial" w:cs="Arial"/>
          <w:sz w:val="20"/>
          <w:szCs w:val="20"/>
          <w:lang w:eastAsia="es-MX"/>
        </w:rPr>
        <w:t xml:space="preserve">El </w:t>
      </w:r>
      <w:r w:rsidRPr="00762AC2">
        <w:rPr>
          <w:rFonts w:ascii="Arial" w:eastAsia="Calibri" w:hAnsi="Arial" w:cs="Arial"/>
          <w:b/>
          <w:bCs/>
          <w:sz w:val="20"/>
          <w:szCs w:val="20"/>
          <w:lang w:eastAsia="es-MX"/>
        </w:rPr>
        <w:t>LICITANTE</w:t>
      </w:r>
      <w:r w:rsidRPr="00762AC2">
        <w:rPr>
          <w:rFonts w:ascii="Arial" w:eastAsia="Calibri" w:hAnsi="Arial" w:cs="Arial"/>
          <w:sz w:val="20"/>
          <w:szCs w:val="20"/>
          <w:lang w:eastAsia="es-MX"/>
        </w:rPr>
        <w:t xml:space="preserve"> debe considerar en su propuesta </w:t>
      </w:r>
      <w:r w:rsidR="00016C1A">
        <w:rPr>
          <w:rFonts w:ascii="Arial" w:eastAsia="Calibri" w:hAnsi="Arial" w:cs="Arial"/>
          <w:sz w:val="20"/>
          <w:szCs w:val="20"/>
          <w:lang w:eastAsia="es-MX"/>
        </w:rPr>
        <w:t>el</w:t>
      </w:r>
      <w:r w:rsidRPr="00762AC2">
        <w:rPr>
          <w:rFonts w:ascii="Arial" w:eastAsia="Calibri" w:hAnsi="Arial" w:cs="Arial"/>
          <w:sz w:val="20"/>
          <w:szCs w:val="20"/>
          <w:lang w:eastAsia="es-MX"/>
        </w:rPr>
        <w:t xml:space="preserve"> establecer una Mesa de control sin costo para el </w:t>
      </w:r>
      <w:r w:rsidRPr="00762AC2">
        <w:rPr>
          <w:rFonts w:ascii="Arial" w:eastAsia="Calibri" w:hAnsi="Arial" w:cs="Arial"/>
          <w:b/>
          <w:bCs/>
          <w:sz w:val="20"/>
          <w:szCs w:val="20"/>
          <w:lang w:eastAsia="es-MX"/>
        </w:rPr>
        <w:t>INSTITUTO</w:t>
      </w:r>
      <w:r w:rsidRPr="00762AC2">
        <w:rPr>
          <w:rFonts w:ascii="Arial" w:eastAsia="Calibri" w:hAnsi="Arial" w:cs="Arial"/>
          <w:sz w:val="20"/>
          <w:szCs w:val="20"/>
          <w:lang w:eastAsia="es-MX"/>
        </w:rPr>
        <w:t xml:space="preserve">, por lo que deberán considerar que como parte del servicio a proporcionar, </w:t>
      </w:r>
      <w:r w:rsidR="00016C1A">
        <w:rPr>
          <w:rFonts w:ascii="Arial" w:eastAsia="Calibri" w:hAnsi="Arial" w:cs="Arial"/>
          <w:sz w:val="20"/>
          <w:szCs w:val="20"/>
          <w:lang w:eastAsia="es-MX"/>
        </w:rPr>
        <w:t xml:space="preserve">deban </w:t>
      </w:r>
      <w:r w:rsidRPr="00762AC2">
        <w:rPr>
          <w:rFonts w:ascii="Arial" w:eastAsia="Calibri" w:hAnsi="Arial" w:cs="Arial"/>
          <w:sz w:val="20"/>
          <w:szCs w:val="20"/>
          <w:lang w:eastAsia="es-MX"/>
        </w:rPr>
        <w:t xml:space="preserve">contar con personal para realizar estas actividades oportunamente, de acuerdo con lo establecido para cada servicio, así como los reportes y entregables indicados en este Anexo Técnico, y lo que se acuerde en las reuniones de planeación en la fase de Planeación del arranque, por lo que el </w:t>
      </w:r>
      <w:r w:rsidRPr="00762AC2">
        <w:rPr>
          <w:rFonts w:ascii="Arial" w:eastAsia="Calibri" w:hAnsi="Arial" w:cs="Arial"/>
          <w:b/>
          <w:bCs/>
          <w:sz w:val="20"/>
          <w:szCs w:val="20"/>
          <w:lang w:eastAsia="es-MX"/>
        </w:rPr>
        <w:t>PROVEEDOR</w:t>
      </w:r>
      <w:r w:rsidRPr="00762AC2">
        <w:rPr>
          <w:rFonts w:ascii="Arial" w:eastAsia="Calibri" w:hAnsi="Arial" w:cs="Arial"/>
          <w:sz w:val="20"/>
          <w:szCs w:val="20"/>
          <w:lang w:eastAsia="es-MX"/>
        </w:rPr>
        <w:t xml:space="preserve"> deberá considerar como mínimo, los siguientes:</w:t>
      </w:r>
    </w:p>
    <w:p w14:paraId="2DD3B796" w14:textId="77777777" w:rsidR="00762AC2" w:rsidRPr="009E529E" w:rsidRDefault="00762AC2" w:rsidP="00762AC2">
      <w:pPr>
        <w:jc w:val="both"/>
        <w:rPr>
          <w:rFonts w:ascii="Geo" w:eastAsia="Geo" w:hAnsi="Geo" w:cs="Geo"/>
          <w:sz w:val="20"/>
          <w:szCs w:val="20"/>
        </w:rPr>
      </w:pPr>
    </w:p>
    <w:p w14:paraId="2E36D2A1" w14:textId="77777777" w:rsidR="00762AC2" w:rsidRPr="00762AC2" w:rsidRDefault="00762AC2" w:rsidP="00A7231B">
      <w:pPr>
        <w:pStyle w:val="ListParagraph"/>
        <w:numPr>
          <w:ilvl w:val="0"/>
          <w:numId w:val="108"/>
        </w:num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Atención a las solicitudes de servicio turnadas por las herramientas de gestión.</w:t>
      </w:r>
    </w:p>
    <w:p w14:paraId="083B3BDD" w14:textId="77777777" w:rsidR="00762AC2" w:rsidRPr="00762AC2" w:rsidRDefault="00762AC2" w:rsidP="00A7231B">
      <w:pPr>
        <w:pStyle w:val="ListParagraph"/>
        <w:numPr>
          <w:ilvl w:val="0"/>
          <w:numId w:val="108"/>
        </w:num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Registro y seguimiento a los mecanismos de comunicación, entregables, oficios y mecanismos documentales establecidos para la gestión del contrato y los procesos y procedimientos del Instituto.</w:t>
      </w:r>
    </w:p>
    <w:p w14:paraId="63744ACD" w14:textId="77777777" w:rsidR="00762AC2" w:rsidRPr="00762AC2" w:rsidRDefault="00762AC2" w:rsidP="00A7231B">
      <w:pPr>
        <w:pStyle w:val="ListParagraph"/>
        <w:numPr>
          <w:ilvl w:val="0"/>
          <w:numId w:val="108"/>
        </w:num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Entrega de reportes de comportamiento de los servicios, consumo y proyección de unidades y recursos para los servicios desagregados y los proyectos de nuevos desarrollos/actualización de aplicativos.</w:t>
      </w:r>
    </w:p>
    <w:p w14:paraId="7F66792E" w14:textId="77777777" w:rsidR="00762AC2" w:rsidRPr="009E529E" w:rsidRDefault="00762AC2" w:rsidP="00762AC2">
      <w:pPr>
        <w:jc w:val="both"/>
        <w:rPr>
          <w:rFonts w:ascii="Geo" w:hAnsi="Geo" w:cs="Arial"/>
          <w:sz w:val="20"/>
          <w:szCs w:val="20"/>
        </w:rPr>
      </w:pPr>
    </w:p>
    <w:p w14:paraId="1943CA55" w14:textId="77777777" w:rsidR="00762AC2" w:rsidRPr="00762AC2" w:rsidRDefault="00762AC2" w:rsidP="00762AC2">
      <w:p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 xml:space="preserve">Los </w:t>
      </w:r>
      <w:r w:rsidRPr="00762AC2">
        <w:rPr>
          <w:rFonts w:ascii="Arial" w:eastAsia="Calibri" w:hAnsi="Arial" w:cs="Arial"/>
          <w:b/>
          <w:bCs/>
          <w:sz w:val="20"/>
          <w:szCs w:val="20"/>
          <w:lang w:eastAsia="es-MX"/>
        </w:rPr>
        <w:t>LICITANTES</w:t>
      </w:r>
      <w:r w:rsidRPr="00762AC2">
        <w:rPr>
          <w:rFonts w:ascii="Arial" w:eastAsia="Calibri" w:hAnsi="Arial" w:cs="Arial"/>
          <w:sz w:val="20"/>
          <w:szCs w:val="20"/>
          <w:lang w:eastAsia="es-MX"/>
        </w:rPr>
        <w:t xml:space="preserve"> deberán integrar a su propuesta para la gestión de la mesa de control de una herramienta informática desarrollada por el </w:t>
      </w:r>
      <w:r w:rsidRPr="00762AC2">
        <w:rPr>
          <w:rFonts w:ascii="Arial" w:eastAsia="Calibri" w:hAnsi="Arial" w:cs="Arial"/>
          <w:b/>
          <w:bCs/>
          <w:sz w:val="20"/>
          <w:szCs w:val="20"/>
          <w:lang w:eastAsia="es-MX"/>
        </w:rPr>
        <w:t>LICITANTE</w:t>
      </w:r>
      <w:r w:rsidRPr="00762AC2">
        <w:rPr>
          <w:rFonts w:ascii="Arial" w:eastAsia="Calibri" w:hAnsi="Arial" w:cs="Arial"/>
          <w:sz w:val="20"/>
          <w:szCs w:val="20"/>
          <w:lang w:eastAsia="es-MX"/>
        </w:rPr>
        <w:t xml:space="preserve">  de gestión de entregables, donde se puedan identificar los pasos durante la ejecución y fechas de los servicios de documentación de entregables, seguimiento de roadmaps y cronogramas  por parte del proveedor adjudicado a este contrato dando al Instituto la eficiencia y transparencia necesaria para la correcta gestión de servicios y los SLAs y OLAs del contrato.</w:t>
      </w:r>
    </w:p>
    <w:p w14:paraId="58B5D2A7" w14:textId="77777777" w:rsidR="00762AC2" w:rsidRPr="00762AC2" w:rsidRDefault="00762AC2" w:rsidP="00762AC2">
      <w:pPr>
        <w:spacing w:line="276" w:lineRule="auto"/>
        <w:jc w:val="both"/>
        <w:rPr>
          <w:rFonts w:ascii="Arial" w:eastAsia="Calibri" w:hAnsi="Arial" w:cs="Arial"/>
          <w:sz w:val="20"/>
          <w:szCs w:val="20"/>
          <w:lang w:eastAsia="es-MX"/>
        </w:rPr>
      </w:pPr>
    </w:p>
    <w:p w14:paraId="525F3E36" w14:textId="77777777" w:rsidR="00762AC2" w:rsidRPr="00762AC2" w:rsidRDefault="00762AC2" w:rsidP="00762AC2">
      <w:p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El objetivo de esta herramienta es monitorear el flujo, los tiempos del proveedor, responsables, las correcciones a revisiones y aprobaciones de todos los entregables de cada una de las ordenes de servicio  relacionada a la documentación y ejecución de los proyectos.</w:t>
      </w:r>
    </w:p>
    <w:p w14:paraId="2AE28CE3" w14:textId="77777777" w:rsidR="00762AC2" w:rsidRPr="00762AC2" w:rsidRDefault="00762AC2" w:rsidP="00762AC2">
      <w:pPr>
        <w:spacing w:line="276" w:lineRule="auto"/>
        <w:jc w:val="both"/>
        <w:rPr>
          <w:rFonts w:ascii="Arial" w:eastAsia="Calibri" w:hAnsi="Arial" w:cs="Arial"/>
          <w:sz w:val="20"/>
          <w:szCs w:val="20"/>
          <w:lang w:eastAsia="es-MX"/>
        </w:rPr>
      </w:pPr>
    </w:p>
    <w:p w14:paraId="5043B030" w14:textId="77777777" w:rsidR="00762AC2" w:rsidRPr="00762AC2" w:rsidRDefault="00762AC2" w:rsidP="00762AC2">
      <w:pPr>
        <w:spacing w:line="276" w:lineRule="auto"/>
        <w:jc w:val="both"/>
        <w:rPr>
          <w:rFonts w:ascii="Arial" w:eastAsia="Calibri" w:hAnsi="Arial" w:cs="Arial"/>
          <w:sz w:val="20"/>
          <w:szCs w:val="20"/>
          <w:lang w:eastAsia="es-MX"/>
        </w:rPr>
      </w:pPr>
      <w:r w:rsidRPr="00762AC2">
        <w:rPr>
          <w:rFonts w:ascii="Arial" w:eastAsia="Calibri" w:hAnsi="Arial" w:cs="Arial"/>
          <w:sz w:val="20"/>
          <w:szCs w:val="20"/>
          <w:lang w:eastAsia="es-MX"/>
        </w:rPr>
        <w:t>Dicha herramienta debe de considerar aspectos funcionales que agilicen, optimicen el ciclo de vida documental considerando de manera enunciativa minima, no limitativa con capacidad de:</w:t>
      </w:r>
    </w:p>
    <w:p w14:paraId="4FCB0577" w14:textId="77777777" w:rsidR="00762AC2" w:rsidRPr="00762AC2" w:rsidRDefault="00762AC2" w:rsidP="00A7231B">
      <w:pPr>
        <w:numPr>
          <w:ilvl w:val="0"/>
          <w:numId w:val="106"/>
        </w:numPr>
        <w:spacing w:before="100" w:beforeAutospacing="1" w:after="100" w:afterAutospacing="1"/>
        <w:rPr>
          <w:rFonts w:ascii="Arial" w:hAnsi="Arial" w:cs="Arial"/>
          <w:color w:val="000000"/>
          <w:sz w:val="20"/>
          <w:szCs w:val="20"/>
          <w:lang w:eastAsia="es-MX"/>
        </w:rPr>
      </w:pPr>
      <w:r w:rsidRPr="00762AC2">
        <w:rPr>
          <w:rFonts w:ascii="Arial" w:hAnsi="Arial" w:cs="Arial"/>
          <w:b/>
          <w:bCs/>
          <w:color w:val="000000"/>
          <w:sz w:val="20"/>
          <w:szCs w:val="20"/>
          <w:lang w:eastAsia="es-MX"/>
        </w:rPr>
        <w:t>Gestión de entregables:</w:t>
      </w:r>
    </w:p>
    <w:p w14:paraId="3A9D92E1"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Administrar, dar secuencia y seguimiento en base a la estructura los entregables de un proyecto (diseños, pruebas, etc.) o servicio solicitado.</w:t>
      </w:r>
    </w:p>
    <w:p w14:paraId="4A1883C0"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Asigna responsables, flujos, revisores y fechas límite para cada entregable.</w:t>
      </w:r>
    </w:p>
    <w:p w14:paraId="29833791" w14:textId="77777777" w:rsidR="00762AC2" w:rsidRPr="00762AC2" w:rsidRDefault="00762AC2" w:rsidP="00A7231B">
      <w:pPr>
        <w:numPr>
          <w:ilvl w:val="0"/>
          <w:numId w:val="106"/>
        </w:numPr>
        <w:spacing w:before="100" w:beforeAutospacing="1" w:after="100" w:afterAutospacing="1"/>
        <w:rPr>
          <w:rFonts w:ascii="Arial" w:hAnsi="Arial" w:cs="Arial"/>
          <w:color w:val="000000"/>
          <w:sz w:val="20"/>
          <w:szCs w:val="20"/>
          <w:lang w:eastAsia="es-MX"/>
        </w:rPr>
      </w:pPr>
      <w:r w:rsidRPr="00762AC2">
        <w:rPr>
          <w:rFonts w:ascii="Arial" w:hAnsi="Arial" w:cs="Arial"/>
          <w:b/>
          <w:bCs/>
          <w:color w:val="000000"/>
          <w:sz w:val="20"/>
          <w:szCs w:val="20"/>
          <w:lang w:eastAsia="es-MX"/>
        </w:rPr>
        <w:t>Seguimiento del progreso:</w:t>
      </w:r>
    </w:p>
    <w:p w14:paraId="29F76ED9"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 xml:space="preserve">Monitoreo para visualizar el estado de cada entregable con los involucrados del proveedor adjudicado y el </w:t>
      </w:r>
      <w:r w:rsidRPr="00762AC2">
        <w:rPr>
          <w:rFonts w:ascii="Arial" w:hAnsi="Arial" w:cs="Arial"/>
          <w:b/>
          <w:bCs/>
          <w:color w:val="000000"/>
          <w:sz w:val="20"/>
          <w:szCs w:val="20"/>
          <w:lang w:eastAsia="es-MX"/>
        </w:rPr>
        <w:t>INSTITUTO</w:t>
      </w:r>
      <w:r w:rsidRPr="00762AC2">
        <w:rPr>
          <w:rFonts w:ascii="Arial" w:hAnsi="Arial" w:cs="Arial"/>
          <w:color w:val="000000"/>
          <w:sz w:val="20"/>
          <w:szCs w:val="20"/>
          <w:lang w:eastAsia="es-MX"/>
        </w:rPr>
        <w:t>.</w:t>
      </w:r>
    </w:p>
    <w:p w14:paraId="3ED86FCA" w14:textId="6B5551D5" w:rsidR="00AB3563" w:rsidRPr="00AB3563"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Genera alertas y notificaciones sobre entregables pendientes, rechazados, en revisión, retrasados y entregados en tiempo o fuera de tiempo; lo que permite un control automático de los acuerdos de servicio con relación a la documentación y los tiempos de respuesta requeridos.</w:t>
      </w:r>
    </w:p>
    <w:p w14:paraId="65B8572F" w14:textId="77777777" w:rsidR="00762AC2" w:rsidRPr="00762AC2" w:rsidRDefault="00762AC2" w:rsidP="00A7231B">
      <w:pPr>
        <w:numPr>
          <w:ilvl w:val="0"/>
          <w:numId w:val="106"/>
        </w:numPr>
        <w:spacing w:before="100" w:beforeAutospacing="1" w:after="100" w:afterAutospacing="1"/>
        <w:rPr>
          <w:rFonts w:ascii="Arial" w:hAnsi="Arial" w:cs="Arial"/>
          <w:color w:val="000000"/>
          <w:sz w:val="20"/>
          <w:szCs w:val="20"/>
          <w:lang w:eastAsia="es-MX"/>
        </w:rPr>
      </w:pPr>
      <w:r w:rsidRPr="00762AC2">
        <w:rPr>
          <w:rFonts w:ascii="Arial" w:hAnsi="Arial" w:cs="Arial"/>
          <w:b/>
          <w:bCs/>
          <w:color w:val="000000"/>
          <w:sz w:val="20"/>
          <w:szCs w:val="20"/>
          <w:lang w:eastAsia="es-MX"/>
        </w:rPr>
        <w:t>Automatización de flujos de trabajo:</w:t>
      </w:r>
    </w:p>
    <w:p w14:paraId="6BF590C5"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 xml:space="preserve">La HERRAMIENTA debe ser adaptativa a los procesos que se lleven a cabo en el </w:t>
      </w:r>
      <w:r w:rsidRPr="00762AC2">
        <w:rPr>
          <w:rFonts w:ascii="Arial" w:hAnsi="Arial" w:cs="Arial"/>
          <w:b/>
          <w:bCs/>
          <w:color w:val="000000"/>
          <w:sz w:val="20"/>
          <w:szCs w:val="20"/>
          <w:lang w:eastAsia="es-MX"/>
        </w:rPr>
        <w:t>INSTITUTO</w:t>
      </w:r>
      <w:r w:rsidRPr="00762AC2">
        <w:rPr>
          <w:rFonts w:ascii="Arial" w:hAnsi="Arial" w:cs="Arial"/>
          <w:color w:val="000000"/>
          <w:sz w:val="20"/>
          <w:szCs w:val="20"/>
          <w:lang w:eastAsia="es-MX"/>
        </w:rPr>
        <w:t>.</w:t>
      </w:r>
    </w:p>
    <w:p w14:paraId="46BFC895" w14:textId="77777777" w:rsidR="00762AC2" w:rsidRPr="00762AC2" w:rsidRDefault="00762AC2" w:rsidP="00A7231B">
      <w:pPr>
        <w:numPr>
          <w:ilvl w:val="0"/>
          <w:numId w:val="106"/>
        </w:numPr>
        <w:spacing w:before="100" w:beforeAutospacing="1" w:after="100" w:afterAutospacing="1"/>
        <w:rPr>
          <w:rFonts w:ascii="Arial" w:hAnsi="Arial" w:cs="Arial"/>
          <w:color w:val="000000"/>
          <w:sz w:val="20"/>
          <w:szCs w:val="20"/>
          <w:lang w:eastAsia="es-MX"/>
        </w:rPr>
      </w:pPr>
      <w:r w:rsidRPr="00762AC2">
        <w:rPr>
          <w:rFonts w:ascii="Arial" w:hAnsi="Arial" w:cs="Arial"/>
          <w:b/>
          <w:bCs/>
          <w:color w:val="000000"/>
          <w:sz w:val="20"/>
          <w:szCs w:val="20"/>
          <w:lang w:eastAsia="es-MX"/>
        </w:rPr>
        <w:t>Colaboración y revisión:</w:t>
      </w:r>
    </w:p>
    <w:p w14:paraId="467ECF13"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Facilita la coedición de documentos en equipo (opcional).</w:t>
      </w:r>
    </w:p>
    <w:p w14:paraId="09DAE8AB"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Permite comentarios y aprobaciones.</w:t>
      </w:r>
    </w:p>
    <w:p w14:paraId="2E1C96A7" w14:textId="77777777" w:rsidR="00762AC2" w:rsidRPr="00762AC2" w:rsidRDefault="00762AC2" w:rsidP="00A7231B">
      <w:pPr>
        <w:numPr>
          <w:ilvl w:val="0"/>
          <w:numId w:val="106"/>
        </w:numPr>
        <w:spacing w:before="100" w:beforeAutospacing="1" w:after="100" w:afterAutospacing="1"/>
        <w:rPr>
          <w:rFonts w:ascii="Arial" w:hAnsi="Arial" w:cs="Arial"/>
          <w:color w:val="000000"/>
          <w:sz w:val="20"/>
          <w:szCs w:val="20"/>
          <w:lang w:eastAsia="es-MX"/>
        </w:rPr>
      </w:pPr>
      <w:r w:rsidRPr="00762AC2">
        <w:rPr>
          <w:rFonts w:ascii="Arial" w:hAnsi="Arial" w:cs="Arial"/>
          <w:b/>
          <w:bCs/>
          <w:color w:val="000000"/>
          <w:sz w:val="20"/>
          <w:szCs w:val="20"/>
          <w:lang w:eastAsia="es-MX"/>
        </w:rPr>
        <w:t>Seguridad y permisos de acceso:</w:t>
      </w:r>
    </w:p>
    <w:p w14:paraId="19CC56CB"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Define niveles de acceso según roles dentro del proyecto.</w:t>
      </w:r>
    </w:p>
    <w:p w14:paraId="4F2A6038"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Implementa auditorías para rastrear modificaciones y autorizaciones</w:t>
      </w:r>
    </w:p>
    <w:p w14:paraId="27BA2035" w14:textId="77777777" w:rsidR="00762AC2" w:rsidRPr="00762AC2" w:rsidRDefault="00762AC2" w:rsidP="00A7231B">
      <w:pPr>
        <w:numPr>
          <w:ilvl w:val="0"/>
          <w:numId w:val="106"/>
        </w:numPr>
        <w:spacing w:before="100" w:beforeAutospacing="1" w:after="100" w:afterAutospacing="1"/>
        <w:rPr>
          <w:rFonts w:ascii="Arial" w:hAnsi="Arial" w:cs="Arial"/>
          <w:color w:val="000000"/>
          <w:sz w:val="20"/>
          <w:szCs w:val="20"/>
          <w:lang w:eastAsia="es-MX"/>
        </w:rPr>
      </w:pPr>
      <w:r w:rsidRPr="00762AC2">
        <w:rPr>
          <w:rFonts w:ascii="Arial" w:hAnsi="Arial" w:cs="Arial"/>
          <w:b/>
          <w:bCs/>
          <w:color w:val="000000"/>
          <w:sz w:val="20"/>
          <w:szCs w:val="20"/>
          <w:lang w:eastAsia="es-MX"/>
        </w:rPr>
        <w:t>Reportes</w:t>
      </w:r>
    </w:p>
    <w:p w14:paraId="2A725F42" w14:textId="77777777" w:rsidR="00762AC2" w:rsidRPr="00762AC2" w:rsidRDefault="00762AC2" w:rsidP="00A7231B">
      <w:pPr>
        <w:numPr>
          <w:ilvl w:val="1"/>
          <w:numId w:val="106"/>
        </w:numPr>
        <w:spacing w:before="100" w:beforeAutospacing="1" w:after="100" w:afterAutospacing="1"/>
        <w:rPr>
          <w:rFonts w:ascii="Arial" w:hAnsi="Arial" w:cs="Arial"/>
          <w:color w:val="000000"/>
          <w:sz w:val="20"/>
          <w:szCs w:val="20"/>
          <w:lang w:eastAsia="es-MX"/>
        </w:rPr>
      </w:pPr>
      <w:r w:rsidRPr="00762AC2">
        <w:rPr>
          <w:rFonts w:ascii="Arial" w:hAnsi="Arial" w:cs="Arial"/>
          <w:color w:val="000000"/>
          <w:sz w:val="20"/>
          <w:szCs w:val="20"/>
          <w:lang w:eastAsia="es-MX"/>
        </w:rPr>
        <w:t>Debe contar con un módulo de reportes por proyecto, por etapas, por Unidad de Negocio, por días de atraso, entre otros.</w:t>
      </w:r>
    </w:p>
    <w:p w14:paraId="00BD1DD4" w14:textId="77777777" w:rsidR="00762AC2" w:rsidRPr="00762AC2" w:rsidRDefault="00762AC2" w:rsidP="00762AC2">
      <w:pPr>
        <w:jc w:val="both"/>
        <w:rPr>
          <w:rFonts w:ascii="Arial" w:hAnsi="Arial" w:cs="Arial"/>
          <w:sz w:val="20"/>
          <w:szCs w:val="20"/>
        </w:rPr>
      </w:pPr>
      <w:r w:rsidRPr="00762AC2">
        <w:rPr>
          <w:rFonts w:ascii="Arial" w:hAnsi="Arial" w:cs="Arial"/>
          <w:sz w:val="20"/>
          <w:szCs w:val="20"/>
        </w:rPr>
        <w:t>La herramienta debe estar desarrollada en tecnologías opensource basada en una arquitectura de microservicios, que permita la optimización de recursos, minimizar errores, cumplir con los hitos establecidos y mejorar la comunicación asegurando el éxito del proyecto.</w:t>
      </w:r>
    </w:p>
    <w:p w14:paraId="722DFFFD" w14:textId="34165491" w:rsidR="00762AC2" w:rsidRPr="00762AC2" w:rsidRDefault="00762AC2" w:rsidP="00762AC2">
      <w:pPr>
        <w:jc w:val="both"/>
        <w:rPr>
          <w:rFonts w:ascii="Arial" w:hAnsi="Arial" w:cs="Arial"/>
          <w:sz w:val="20"/>
          <w:szCs w:val="20"/>
        </w:rPr>
      </w:pPr>
    </w:p>
    <w:p w14:paraId="69C29308" w14:textId="23F97FC8" w:rsidR="00762AC2" w:rsidRPr="00762AC2" w:rsidRDefault="00762AC2" w:rsidP="00762AC2">
      <w:pPr>
        <w:jc w:val="both"/>
        <w:rPr>
          <w:rFonts w:ascii="Arial" w:hAnsi="Arial" w:cs="Arial"/>
          <w:sz w:val="20"/>
          <w:szCs w:val="20"/>
        </w:rPr>
      </w:pPr>
      <w:r w:rsidRPr="00762AC2">
        <w:rPr>
          <w:rFonts w:ascii="Arial" w:hAnsi="Arial" w:cs="Arial"/>
          <w:sz w:val="20"/>
          <w:szCs w:val="20"/>
        </w:rPr>
        <w:t xml:space="preserve">El </w:t>
      </w:r>
      <w:r w:rsidRPr="00762AC2">
        <w:rPr>
          <w:rFonts w:ascii="Arial" w:hAnsi="Arial" w:cs="Arial"/>
          <w:b/>
          <w:bCs/>
          <w:sz w:val="20"/>
          <w:szCs w:val="20"/>
        </w:rPr>
        <w:t>PROVEEDOR</w:t>
      </w:r>
      <w:r w:rsidRPr="00762AC2">
        <w:rPr>
          <w:rFonts w:ascii="Arial" w:hAnsi="Arial" w:cs="Arial"/>
          <w:sz w:val="20"/>
          <w:szCs w:val="20"/>
        </w:rPr>
        <w:t xml:space="preserve">, al concluir el servicio, deberá dejar la herramienta a disposición del </w:t>
      </w:r>
      <w:r w:rsidRPr="00762AC2">
        <w:rPr>
          <w:rFonts w:ascii="Arial" w:hAnsi="Arial" w:cs="Arial"/>
          <w:b/>
          <w:bCs/>
          <w:sz w:val="20"/>
          <w:szCs w:val="20"/>
        </w:rPr>
        <w:t>INSTITUTO</w:t>
      </w:r>
      <w:r w:rsidRPr="00762AC2">
        <w:rPr>
          <w:rFonts w:ascii="Arial" w:hAnsi="Arial" w:cs="Arial"/>
          <w:sz w:val="20"/>
          <w:szCs w:val="20"/>
        </w:rPr>
        <w:t xml:space="preserve"> sin costo ni perjuicio para el Instituto presente o futuro relacionado con licenciamiento bajo un esquema de DONACION.</w:t>
      </w:r>
    </w:p>
    <w:p w14:paraId="688F8487" w14:textId="77777777" w:rsidR="00762AC2" w:rsidRPr="00762AC2" w:rsidRDefault="00762AC2" w:rsidP="00762AC2">
      <w:pPr>
        <w:jc w:val="both"/>
        <w:rPr>
          <w:rFonts w:ascii="Arial" w:hAnsi="Arial" w:cs="Arial"/>
          <w:sz w:val="20"/>
          <w:szCs w:val="20"/>
        </w:rPr>
      </w:pPr>
    </w:p>
    <w:p w14:paraId="64DC1B16" w14:textId="77777777" w:rsidR="00762AC2" w:rsidRPr="00762AC2" w:rsidRDefault="00762AC2" w:rsidP="00762AC2">
      <w:pPr>
        <w:jc w:val="both"/>
        <w:rPr>
          <w:rFonts w:ascii="Arial" w:hAnsi="Arial" w:cs="Arial"/>
          <w:sz w:val="20"/>
          <w:szCs w:val="20"/>
        </w:rPr>
      </w:pPr>
      <w:r w:rsidRPr="00762AC2">
        <w:rPr>
          <w:rFonts w:ascii="Arial" w:hAnsi="Arial" w:cs="Arial"/>
          <w:sz w:val="20"/>
          <w:szCs w:val="20"/>
        </w:rPr>
        <w:t xml:space="preserve">Como evidencia del cumplimiento del presente requisito el </w:t>
      </w:r>
      <w:r w:rsidRPr="00762AC2">
        <w:rPr>
          <w:rFonts w:ascii="Arial" w:hAnsi="Arial" w:cs="Arial"/>
          <w:b/>
          <w:bCs/>
          <w:sz w:val="20"/>
          <w:szCs w:val="20"/>
        </w:rPr>
        <w:t>LICITANTE</w:t>
      </w:r>
      <w:r w:rsidRPr="00762AC2">
        <w:rPr>
          <w:rFonts w:ascii="Arial" w:hAnsi="Arial" w:cs="Arial"/>
          <w:sz w:val="20"/>
          <w:szCs w:val="20"/>
        </w:rPr>
        <w:t xml:space="preserve"> deberá integrar en su propuesta:</w:t>
      </w:r>
    </w:p>
    <w:p w14:paraId="6B081858" w14:textId="77777777" w:rsidR="00762AC2" w:rsidRPr="00762AC2" w:rsidRDefault="00762AC2" w:rsidP="00762AC2">
      <w:pPr>
        <w:jc w:val="both"/>
        <w:rPr>
          <w:rFonts w:ascii="Arial" w:hAnsi="Arial" w:cs="Arial"/>
          <w:sz w:val="20"/>
          <w:szCs w:val="20"/>
        </w:rPr>
      </w:pPr>
    </w:p>
    <w:p w14:paraId="309AE3C0" w14:textId="77777777" w:rsidR="00762AC2" w:rsidRPr="00762AC2" w:rsidRDefault="00762AC2" w:rsidP="00A7231B">
      <w:pPr>
        <w:pStyle w:val="ListParagraph"/>
        <w:numPr>
          <w:ilvl w:val="0"/>
          <w:numId w:val="107"/>
        </w:numPr>
        <w:spacing w:after="160" w:line="278" w:lineRule="auto"/>
        <w:jc w:val="both"/>
        <w:rPr>
          <w:rFonts w:ascii="Arial" w:hAnsi="Arial" w:cs="Arial"/>
          <w:sz w:val="20"/>
          <w:szCs w:val="20"/>
        </w:rPr>
      </w:pPr>
      <w:r w:rsidRPr="00762AC2">
        <w:rPr>
          <w:rFonts w:ascii="Arial" w:hAnsi="Arial" w:cs="Arial"/>
          <w:sz w:val="20"/>
          <w:szCs w:val="20"/>
        </w:rPr>
        <w:t>Documento de especificaciones técnicas, que incluya descripción detallada de la arquitectura de la herramienta.</w:t>
      </w:r>
    </w:p>
    <w:p w14:paraId="41201949" w14:textId="77777777" w:rsidR="00762AC2" w:rsidRPr="00762AC2" w:rsidRDefault="00762AC2" w:rsidP="00A7231B">
      <w:pPr>
        <w:pStyle w:val="ListParagraph"/>
        <w:numPr>
          <w:ilvl w:val="0"/>
          <w:numId w:val="107"/>
        </w:numPr>
        <w:spacing w:after="160" w:line="278" w:lineRule="auto"/>
        <w:jc w:val="both"/>
        <w:rPr>
          <w:rFonts w:ascii="Arial" w:hAnsi="Arial" w:cs="Arial"/>
          <w:sz w:val="20"/>
          <w:szCs w:val="20"/>
        </w:rPr>
      </w:pPr>
      <w:r w:rsidRPr="00762AC2">
        <w:rPr>
          <w:rFonts w:ascii="Arial" w:hAnsi="Arial" w:cs="Arial"/>
          <w:sz w:val="20"/>
          <w:szCs w:val="20"/>
        </w:rPr>
        <w:t>Manuales de usuario, donde se ilustre que la herramienta cuenta con todas las funcionalidades descritas.</w:t>
      </w:r>
    </w:p>
    <w:p w14:paraId="0776EBE0" w14:textId="77777777" w:rsidR="00762AC2" w:rsidRPr="00762AC2" w:rsidRDefault="00762AC2" w:rsidP="00A7231B">
      <w:pPr>
        <w:pStyle w:val="ListParagraph"/>
        <w:numPr>
          <w:ilvl w:val="0"/>
          <w:numId w:val="107"/>
        </w:numPr>
        <w:spacing w:after="160" w:line="278" w:lineRule="auto"/>
        <w:jc w:val="both"/>
        <w:rPr>
          <w:rFonts w:ascii="Arial" w:hAnsi="Arial" w:cs="Arial"/>
          <w:sz w:val="20"/>
          <w:szCs w:val="20"/>
        </w:rPr>
      </w:pPr>
      <w:r w:rsidRPr="00762AC2">
        <w:rPr>
          <w:rFonts w:ascii="Arial" w:hAnsi="Arial" w:cs="Arial"/>
          <w:sz w:val="20"/>
          <w:szCs w:val="20"/>
        </w:rPr>
        <w:t xml:space="preserve">Registro de la herramienta ante derechos de autor a nombre de el </w:t>
      </w:r>
      <w:r w:rsidRPr="00762AC2">
        <w:rPr>
          <w:rFonts w:ascii="Arial" w:hAnsi="Arial" w:cs="Arial"/>
          <w:b/>
          <w:bCs/>
          <w:sz w:val="20"/>
          <w:szCs w:val="20"/>
        </w:rPr>
        <w:t>LICITANTE</w:t>
      </w:r>
      <w:r w:rsidRPr="00762AC2">
        <w:rPr>
          <w:rFonts w:ascii="Arial" w:hAnsi="Arial" w:cs="Arial"/>
          <w:sz w:val="20"/>
          <w:szCs w:val="20"/>
        </w:rPr>
        <w:t>.</w:t>
      </w:r>
    </w:p>
    <w:p w14:paraId="7843A87E" w14:textId="77777777" w:rsidR="00762AC2" w:rsidRPr="00762AC2" w:rsidRDefault="00762AC2" w:rsidP="00A7231B">
      <w:pPr>
        <w:pStyle w:val="ListParagraph"/>
        <w:numPr>
          <w:ilvl w:val="0"/>
          <w:numId w:val="107"/>
        </w:numPr>
        <w:spacing w:after="160" w:line="278" w:lineRule="auto"/>
        <w:jc w:val="both"/>
        <w:rPr>
          <w:rFonts w:ascii="Arial" w:hAnsi="Arial" w:cs="Arial"/>
          <w:sz w:val="20"/>
          <w:szCs w:val="20"/>
        </w:rPr>
      </w:pPr>
      <w:r w:rsidRPr="00762AC2">
        <w:rPr>
          <w:rFonts w:ascii="Arial" w:hAnsi="Arial" w:cs="Arial"/>
          <w:sz w:val="20"/>
          <w:szCs w:val="20"/>
        </w:rPr>
        <w:t xml:space="preserve">Una carta donde el </w:t>
      </w:r>
      <w:r w:rsidRPr="00762AC2">
        <w:rPr>
          <w:rFonts w:ascii="Arial" w:hAnsi="Arial" w:cs="Arial"/>
          <w:b/>
          <w:bCs/>
          <w:sz w:val="20"/>
          <w:szCs w:val="20"/>
        </w:rPr>
        <w:t>LICITANTE</w:t>
      </w:r>
      <w:r w:rsidRPr="00762AC2">
        <w:rPr>
          <w:rFonts w:ascii="Arial" w:hAnsi="Arial" w:cs="Arial"/>
          <w:sz w:val="20"/>
          <w:szCs w:val="20"/>
        </w:rPr>
        <w:t xml:space="preserve"> se comprometa de ser adjudicado a donar al término del contrato la herramienta al </w:t>
      </w:r>
      <w:r w:rsidRPr="00762AC2">
        <w:rPr>
          <w:rFonts w:ascii="Arial" w:hAnsi="Arial" w:cs="Arial"/>
          <w:b/>
          <w:bCs/>
          <w:sz w:val="20"/>
          <w:szCs w:val="20"/>
        </w:rPr>
        <w:t>INSTITUTO</w:t>
      </w:r>
      <w:r w:rsidRPr="00762AC2">
        <w:rPr>
          <w:rFonts w:ascii="Arial" w:hAnsi="Arial" w:cs="Arial"/>
          <w:sz w:val="20"/>
          <w:szCs w:val="20"/>
        </w:rPr>
        <w:t>, para su uso, sin ningún costo de mantenimiento, licenciamiento y/o soporte adicional.</w:t>
      </w:r>
    </w:p>
    <w:p w14:paraId="56A3EBD9" w14:textId="0B5587DA" w:rsidR="00762AC2" w:rsidRPr="00762AC2" w:rsidRDefault="00762AC2" w:rsidP="00762AC2">
      <w:pPr>
        <w:spacing w:line="278" w:lineRule="auto"/>
        <w:jc w:val="both"/>
        <w:rPr>
          <w:rFonts w:ascii="Arial" w:eastAsia="Geo" w:hAnsi="Arial" w:cs="Arial"/>
          <w:sz w:val="20"/>
          <w:szCs w:val="20"/>
        </w:rPr>
      </w:pPr>
      <w:r w:rsidRPr="00762AC2">
        <w:rPr>
          <w:rFonts w:ascii="Arial" w:eastAsia="Geo" w:hAnsi="Arial" w:cs="Arial"/>
          <w:sz w:val="20"/>
          <w:szCs w:val="20"/>
        </w:rPr>
        <w:t xml:space="preserve">La herramienta deberá presentarse en las instalaciones del </w:t>
      </w:r>
      <w:r w:rsidRPr="002C0D0C">
        <w:rPr>
          <w:rFonts w:ascii="Arial" w:eastAsia="Geo" w:hAnsi="Arial" w:cs="Arial"/>
          <w:b/>
          <w:bCs/>
          <w:sz w:val="20"/>
          <w:szCs w:val="20"/>
        </w:rPr>
        <w:t>INSTITUTO</w:t>
      </w:r>
      <w:r w:rsidRPr="00762AC2">
        <w:rPr>
          <w:rFonts w:ascii="Arial" w:eastAsia="Geo" w:hAnsi="Arial" w:cs="Arial"/>
          <w:sz w:val="20"/>
          <w:szCs w:val="20"/>
        </w:rPr>
        <w:t xml:space="preserve">  para demostración e instalación al día hábil siguiente al de la fecha de notificación del fallo, en caso contrario se aplicará la pena convencional establecida dentro del apartado  </w:t>
      </w:r>
      <w:r w:rsidR="002C0D0C">
        <w:rPr>
          <w:rFonts w:ascii="Arial" w:eastAsia="Geo" w:hAnsi="Arial" w:cs="Arial"/>
          <w:sz w:val="20"/>
          <w:szCs w:val="20"/>
        </w:rPr>
        <w:t>“</w:t>
      </w:r>
      <w:r w:rsidRPr="00762AC2">
        <w:rPr>
          <w:rFonts w:ascii="Arial" w:eastAsia="Geo" w:hAnsi="Arial" w:cs="Arial"/>
          <w:sz w:val="20"/>
          <w:szCs w:val="20"/>
        </w:rPr>
        <w:t>Niveles de servicio acordados que deberán de cumplirse”.</w:t>
      </w:r>
    </w:p>
    <w:p w14:paraId="404614D8" w14:textId="77777777" w:rsidR="001B2013" w:rsidRPr="00B6173C" w:rsidRDefault="001B2013" w:rsidP="00482CDD">
      <w:pPr>
        <w:spacing w:line="276" w:lineRule="auto"/>
        <w:jc w:val="both"/>
        <w:rPr>
          <w:rFonts w:ascii="Arial" w:eastAsia="Calibri" w:hAnsi="Arial" w:cs="Arial"/>
          <w:sz w:val="20"/>
          <w:szCs w:val="20"/>
          <w:lang w:eastAsia="es-MX"/>
        </w:rPr>
      </w:pPr>
    </w:p>
    <w:p w14:paraId="509CD480" w14:textId="336E1C88" w:rsidR="001B2013" w:rsidRPr="00D13046" w:rsidRDefault="001B2013" w:rsidP="00482CDD">
      <w:pPr>
        <w:shd w:val="clear" w:color="auto" w:fill="C00000"/>
        <w:spacing w:line="276" w:lineRule="auto"/>
        <w:jc w:val="center"/>
        <w:rPr>
          <w:rFonts w:ascii="Arial" w:hAnsi="Arial" w:cs="Arial"/>
          <w:b/>
          <w:bCs/>
          <w:sz w:val="20"/>
          <w:szCs w:val="20"/>
        </w:rPr>
      </w:pPr>
      <w:r w:rsidRPr="00D13046">
        <w:rPr>
          <w:rFonts w:ascii="Arial" w:hAnsi="Arial" w:cs="Arial"/>
          <w:b/>
          <w:bCs/>
          <w:sz w:val="20"/>
          <w:szCs w:val="20"/>
        </w:rPr>
        <w:t xml:space="preserve">Infraestructura y </w:t>
      </w:r>
      <w:r w:rsidR="00EC5281" w:rsidRPr="00D13046">
        <w:rPr>
          <w:rFonts w:ascii="Arial" w:hAnsi="Arial" w:cs="Arial"/>
          <w:b/>
          <w:bCs/>
          <w:sz w:val="20"/>
          <w:szCs w:val="20"/>
        </w:rPr>
        <w:t>C</w:t>
      </w:r>
      <w:r w:rsidRPr="00D13046">
        <w:rPr>
          <w:rFonts w:ascii="Arial" w:hAnsi="Arial" w:cs="Arial"/>
          <w:b/>
          <w:bCs/>
          <w:sz w:val="20"/>
          <w:szCs w:val="20"/>
        </w:rPr>
        <w:t>omunicaciones</w:t>
      </w:r>
    </w:p>
    <w:p w14:paraId="3B21959B" w14:textId="77777777" w:rsidR="00EC5281" w:rsidRPr="00B6173C" w:rsidRDefault="00EC5281" w:rsidP="00482CDD">
      <w:pPr>
        <w:shd w:val="clear" w:color="auto" w:fill="C00000"/>
        <w:spacing w:line="276" w:lineRule="auto"/>
        <w:jc w:val="center"/>
        <w:rPr>
          <w:rFonts w:ascii="Arial" w:hAnsi="Arial" w:cs="Arial"/>
          <w:b/>
          <w:bCs/>
          <w:sz w:val="20"/>
          <w:szCs w:val="20"/>
        </w:rPr>
      </w:pPr>
    </w:p>
    <w:p w14:paraId="2B911003" w14:textId="77777777" w:rsidR="001B2013" w:rsidRPr="00B6173C" w:rsidRDefault="001B2013" w:rsidP="00482CDD">
      <w:pPr>
        <w:pStyle w:val="Index1"/>
      </w:pPr>
    </w:p>
    <w:p w14:paraId="772010F0" w14:textId="1570BDD2" w:rsidR="001B2013" w:rsidRPr="00B6173C" w:rsidRDefault="001B2013" w:rsidP="00482CDD">
      <w:pPr>
        <w:spacing w:line="276" w:lineRule="auto"/>
        <w:jc w:val="both"/>
        <w:rPr>
          <w:rFonts w:ascii="Arial" w:hAnsi="Arial" w:cs="Arial"/>
          <w:sz w:val="20"/>
          <w:szCs w:val="20"/>
        </w:rPr>
      </w:pPr>
      <w:r w:rsidRPr="00B6173C">
        <w:rPr>
          <w:rFonts w:ascii="Arial" w:eastAsia="Calibri" w:hAnsi="Arial" w:cs="Arial"/>
          <w:sz w:val="20"/>
          <w:szCs w:val="20"/>
          <w:lang w:eastAsia="es-MX"/>
        </w:rPr>
        <w:t xml:space="preserve">En una mesa de trabajo, establecida al arranque del servicio, los Administradores del Contrato definirán de manera conjunta con </w:t>
      </w:r>
      <w:r w:rsidR="00EC5281">
        <w:rPr>
          <w:rFonts w:ascii="Arial" w:eastAsia="Calibri" w:hAnsi="Arial" w:cs="Arial"/>
          <w:b/>
          <w:bCs/>
          <w:sz w:val="20"/>
          <w:szCs w:val="20"/>
          <w:lang w:eastAsia="es-MX"/>
        </w:rPr>
        <w:t>EL</w:t>
      </w:r>
      <w:r w:rsidRPr="00B6173C">
        <w:rPr>
          <w:rFonts w:ascii="Arial" w:eastAsia="Calibri" w:hAnsi="Arial" w:cs="Arial"/>
          <w:sz w:val="20"/>
          <w:szCs w:val="20"/>
          <w:lang w:eastAsia="es-MX"/>
        </w:rPr>
        <w:t xml:space="preserve"> </w:t>
      </w:r>
      <w:r w:rsidR="004146D4">
        <w:rPr>
          <w:rFonts w:ascii="Arial" w:eastAsia="Montserrat" w:hAnsi="Arial" w:cs="Arial"/>
          <w:b/>
          <w:bCs/>
          <w:sz w:val="20"/>
          <w:szCs w:val="20"/>
        </w:rPr>
        <w:t xml:space="preserve">PROVEEDOR </w:t>
      </w:r>
      <w:r w:rsidRPr="00B6173C">
        <w:rPr>
          <w:rFonts w:ascii="Arial" w:eastAsia="Calibri" w:hAnsi="Arial" w:cs="Arial"/>
          <w:sz w:val="20"/>
          <w:szCs w:val="20"/>
          <w:lang w:eastAsia="es-MX"/>
        </w:rPr>
        <w:t xml:space="preserve">, el hardware y software que proporcionará </w:t>
      </w:r>
      <w:r w:rsidR="00EC5281">
        <w:rPr>
          <w:rFonts w:ascii="Arial" w:eastAsia="Calibri" w:hAnsi="Arial" w:cs="Arial"/>
          <w:b/>
          <w:bCs/>
          <w:sz w:val="20"/>
          <w:szCs w:val="20"/>
          <w:lang w:eastAsia="es-MX"/>
        </w:rPr>
        <w:t>EL</w:t>
      </w:r>
      <w:r w:rsidRPr="00B6173C">
        <w:rPr>
          <w:rFonts w:ascii="Arial" w:eastAsia="Calibri" w:hAnsi="Arial" w:cs="Arial"/>
          <w:sz w:val="20"/>
          <w:szCs w:val="20"/>
          <w:lang w:eastAsia="es-MX"/>
        </w:rPr>
        <w:t xml:space="preserve"> </w:t>
      </w:r>
      <w:r w:rsidRPr="006E4186">
        <w:rPr>
          <w:rFonts w:ascii="Arial" w:eastAsia="Calibri" w:hAnsi="Arial" w:cs="Arial"/>
          <w:b/>
          <w:bCs/>
          <w:sz w:val="20"/>
          <w:szCs w:val="20"/>
          <w:lang w:eastAsia="es-MX"/>
        </w:rPr>
        <w:t>INSTITUTO</w:t>
      </w:r>
      <w:r w:rsidRPr="00B6173C">
        <w:rPr>
          <w:rFonts w:ascii="Arial" w:eastAsia="Calibri" w:hAnsi="Arial" w:cs="Arial"/>
          <w:sz w:val="20"/>
          <w:szCs w:val="20"/>
          <w:lang w:eastAsia="es-MX"/>
        </w:rPr>
        <w:t xml:space="preserve"> para cada ambiente, así como las políticas y lineamientos de comunicaciones y seguridad con terceros, que deben cumplir, con el fin de que </w:t>
      </w:r>
      <w:r w:rsidR="00EC5281">
        <w:rPr>
          <w:rFonts w:ascii="Arial" w:eastAsia="Calibri" w:hAnsi="Arial" w:cs="Arial"/>
          <w:b/>
          <w:bCs/>
          <w:sz w:val="20"/>
          <w:szCs w:val="20"/>
          <w:lang w:eastAsia="es-MX"/>
        </w:rPr>
        <w:t>EL</w:t>
      </w:r>
      <w:r w:rsidRPr="00B6173C">
        <w:rPr>
          <w:rFonts w:ascii="Arial" w:eastAsia="Calibri" w:hAnsi="Arial" w:cs="Arial"/>
          <w:sz w:val="20"/>
          <w:szCs w:val="20"/>
          <w:lang w:eastAsia="es-MX"/>
        </w:rPr>
        <w:t xml:space="preserve"> </w:t>
      </w:r>
      <w:r w:rsidR="004146D4">
        <w:rPr>
          <w:rFonts w:ascii="Arial" w:eastAsia="Montserrat" w:hAnsi="Arial" w:cs="Arial"/>
          <w:b/>
          <w:bCs/>
          <w:sz w:val="20"/>
          <w:szCs w:val="20"/>
        </w:rPr>
        <w:t xml:space="preserve">PROVEEDOR </w:t>
      </w:r>
      <w:r w:rsidRPr="00B6173C">
        <w:rPr>
          <w:rFonts w:ascii="Arial" w:eastAsia="Calibri" w:hAnsi="Arial" w:cs="Arial"/>
          <w:sz w:val="20"/>
          <w:szCs w:val="20"/>
          <w:lang w:eastAsia="es-MX"/>
        </w:rPr>
        <w:t>pueda estimar los perfiles y esfuerzo necesario para la instalación y puesta en marcha de su infraestructura y de comunicaciones con la que soportarán el servicio.</w:t>
      </w:r>
    </w:p>
    <w:p w14:paraId="2436BCD4" w14:textId="77777777" w:rsidR="001B2013" w:rsidRPr="00B6173C" w:rsidRDefault="001B2013" w:rsidP="00482CDD">
      <w:pPr>
        <w:pStyle w:val="Index1"/>
      </w:pPr>
    </w:p>
    <w:p w14:paraId="62F6CB62" w14:textId="67F4B321" w:rsidR="001B2013" w:rsidRPr="00B6173C" w:rsidRDefault="00EC5281" w:rsidP="00482CDD">
      <w:pPr>
        <w:spacing w:line="276" w:lineRule="auto"/>
        <w:jc w:val="both"/>
        <w:rPr>
          <w:rFonts w:ascii="Arial" w:eastAsia="Calibri" w:hAnsi="Arial" w:cs="Arial"/>
          <w:sz w:val="20"/>
          <w:szCs w:val="20"/>
          <w:lang w:eastAsia="es-MX"/>
        </w:rPr>
      </w:pP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4146D4">
        <w:rPr>
          <w:rFonts w:ascii="Arial" w:eastAsia="Montserrat" w:hAnsi="Arial" w:cs="Arial"/>
          <w:b/>
          <w:bCs/>
          <w:sz w:val="20"/>
          <w:szCs w:val="20"/>
        </w:rPr>
        <w:t>PROVEEDOR</w:t>
      </w:r>
      <w:r w:rsidR="001B2013" w:rsidRPr="00B6173C">
        <w:rPr>
          <w:rFonts w:ascii="Arial" w:eastAsia="Calibri" w:hAnsi="Arial" w:cs="Arial"/>
          <w:sz w:val="20"/>
          <w:szCs w:val="20"/>
          <w:lang w:eastAsia="es-MX"/>
        </w:rPr>
        <w:t>, deberá ofertar la habilitación de la conectividad hacia los servidores de</w:t>
      </w:r>
      <w:r>
        <w:rPr>
          <w:rFonts w:ascii="Arial" w:eastAsia="Calibri" w:hAnsi="Arial" w:cs="Arial"/>
          <w:sz w:val="20"/>
          <w:szCs w:val="20"/>
          <w:lang w:eastAsia="es-MX"/>
        </w:rPr>
        <w:t xml:space="preserve"> </w:t>
      </w: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1B2013" w:rsidRPr="006E4186">
        <w:rPr>
          <w:rFonts w:ascii="Arial" w:eastAsia="Calibri" w:hAnsi="Arial" w:cs="Arial"/>
          <w:b/>
          <w:bCs/>
          <w:sz w:val="20"/>
          <w:szCs w:val="20"/>
          <w:lang w:eastAsia="es-MX"/>
        </w:rPr>
        <w:t>INSTITUTO</w:t>
      </w:r>
      <w:r w:rsidR="001B2013" w:rsidRPr="00B6173C">
        <w:rPr>
          <w:rFonts w:ascii="Arial" w:eastAsia="Calibri" w:hAnsi="Arial" w:cs="Arial"/>
          <w:sz w:val="20"/>
          <w:szCs w:val="20"/>
          <w:lang w:eastAsia="es-MX"/>
        </w:rPr>
        <w:t xml:space="preserve"> (herramientas, equipos de desarrollo, estaciones de trabajo, entre otros.), sin costos adicionales para </w:t>
      </w: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1B2013" w:rsidRPr="006E4186">
        <w:rPr>
          <w:rFonts w:ascii="Arial" w:eastAsia="Calibri" w:hAnsi="Arial" w:cs="Arial"/>
          <w:b/>
          <w:bCs/>
          <w:sz w:val="20"/>
          <w:szCs w:val="20"/>
          <w:lang w:eastAsia="es-MX"/>
        </w:rPr>
        <w:t>INSTITUTO</w:t>
      </w:r>
      <w:r w:rsidR="001B2013" w:rsidRPr="00B6173C">
        <w:rPr>
          <w:rFonts w:ascii="Arial" w:eastAsia="Calibri" w:hAnsi="Arial" w:cs="Arial"/>
          <w:sz w:val="20"/>
          <w:szCs w:val="20"/>
          <w:lang w:eastAsia="es-MX"/>
        </w:rPr>
        <w:t>, bajo las condiciones de seguridad que dicte la Coordinación de Telecomunicaciones y Seguridad Informática de</w:t>
      </w:r>
      <w:r>
        <w:rPr>
          <w:rFonts w:ascii="Arial" w:eastAsia="Calibri" w:hAnsi="Arial" w:cs="Arial"/>
          <w:sz w:val="20"/>
          <w:szCs w:val="20"/>
          <w:lang w:eastAsia="es-MX"/>
        </w:rPr>
        <w:t xml:space="preserve"> </w:t>
      </w:r>
      <w:r>
        <w:rPr>
          <w:rFonts w:ascii="Arial" w:eastAsia="Calibri" w:hAnsi="Arial" w:cs="Arial"/>
          <w:b/>
          <w:bCs/>
          <w:sz w:val="20"/>
          <w:szCs w:val="20"/>
          <w:lang w:eastAsia="es-MX"/>
        </w:rPr>
        <w:t>EL</w:t>
      </w:r>
      <w:r w:rsidR="001B2013" w:rsidRPr="00B6173C">
        <w:rPr>
          <w:rFonts w:ascii="Arial" w:eastAsia="Calibri" w:hAnsi="Arial" w:cs="Arial"/>
          <w:sz w:val="20"/>
          <w:szCs w:val="20"/>
          <w:lang w:eastAsia="es-MX"/>
        </w:rPr>
        <w:t xml:space="preserve"> </w:t>
      </w:r>
      <w:r w:rsidR="001B2013" w:rsidRPr="006E4186">
        <w:rPr>
          <w:rFonts w:ascii="Arial" w:eastAsia="Calibri" w:hAnsi="Arial" w:cs="Arial"/>
          <w:b/>
          <w:bCs/>
          <w:sz w:val="20"/>
          <w:szCs w:val="20"/>
          <w:lang w:eastAsia="es-MX"/>
        </w:rPr>
        <w:t>INSTITUTO</w:t>
      </w:r>
      <w:r w:rsidR="001B2013" w:rsidRPr="00B6173C">
        <w:rPr>
          <w:rFonts w:ascii="Arial" w:eastAsia="Calibri" w:hAnsi="Arial" w:cs="Arial"/>
          <w:sz w:val="20"/>
          <w:szCs w:val="20"/>
          <w:lang w:eastAsia="es-MX"/>
        </w:rPr>
        <w:t>.</w:t>
      </w:r>
    </w:p>
    <w:p w14:paraId="30E55B8C" w14:textId="77777777" w:rsidR="001B2013" w:rsidRPr="00B6173C" w:rsidRDefault="001B2013" w:rsidP="00482CDD">
      <w:pPr>
        <w:spacing w:line="276" w:lineRule="auto"/>
        <w:jc w:val="both"/>
        <w:rPr>
          <w:rFonts w:ascii="Arial" w:hAnsi="Arial" w:cs="Arial"/>
          <w:sz w:val="20"/>
          <w:szCs w:val="20"/>
        </w:rPr>
      </w:pPr>
    </w:p>
    <w:p w14:paraId="25BD5E97" w14:textId="77777777" w:rsidR="001B2013" w:rsidRPr="00D13046" w:rsidRDefault="001B2013" w:rsidP="00482CDD">
      <w:pPr>
        <w:shd w:val="clear" w:color="auto" w:fill="C00000"/>
        <w:spacing w:line="276" w:lineRule="auto"/>
        <w:jc w:val="center"/>
        <w:rPr>
          <w:rFonts w:ascii="Arial" w:hAnsi="Arial" w:cs="Arial"/>
          <w:b/>
          <w:bCs/>
          <w:sz w:val="20"/>
          <w:szCs w:val="20"/>
        </w:rPr>
      </w:pPr>
      <w:r w:rsidRPr="00EC5281">
        <w:rPr>
          <w:rFonts w:ascii="Arial" w:hAnsi="Arial" w:cs="Arial"/>
          <w:b/>
          <w:bCs/>
          <w:color w:val="FFFFFF" w:themeColor="background1"/>
          <w:sz w:val="20"/>
          <w:szCs w:val="20"/>
        </w:rPr>
        <w:t xml:space="preserve">Acuerdos para la Atención de </w:t>
      </w:r>
      <w:r w:rsidRPr="00D13046">
        <w:rPr>
          <w:rFonts w:ascii="Arial" w:hAnsi="Arial" w:cs="Arial"/>
          <w:b/>
          <w:bCs/>
          <w:sz w:val="20"/>
          <w:szCs w:val="20"/>
        </w:rPr>
        <w:t>Solicitudes de Servicio Prioritarias</w:t>
      </w:r>
    </w:p>
    <w:p w14:paraId="6C2BFCBC" w14:textId="77777777" w:rsidR="00EC5281" w:rsidRPr="00B6173C" w:rsidRDefault="00EC5281" w:rsidP="00482CDD">
      <w:pPr>
        <w:shd w:val="clear" w:color="auto" w:fill="C00000"/>
        <w:spacing w:line="276" w:lineRule="auto"/>
        <w:jc w:val="center"/>
        <w:rPr>
          <w:rFonts w:ascii="Arial" w:hAnsi="Arial" w:cs="Arial"/>
          <w:b/>
          <w:bCs/>
          <w:sz w:val="20"/>
          <w:szCs w:val="20"/>
        </w:rPr>
      </w:pPr>
    </w:p>
    <w:p w14:paraId="6CE27C5A" w14:textId="77777777" w:rsidR="001B2013" w:rsidRPr="00B6173C" w:rsidRDefault="001B2013" w:rsidP="00482CDD">
      <w:pPr>
        <w:spacing w:line="276" w:lineRule="auto"/>
        <w:jc w:val="both"/>
        <w:rPr>
          <w:rFonts w:ascii="Arial" w:hAnsi="Arial" w:cs="Arial"/>
          <w:sz w:val="20"/>
          <w:szCs w:val="20"/>
          <w:lang w:eastAsia="es-MX"/>
        </w:rPr>
      </w:pPr>
    </w:p>
    <w:p w14:paraId="47C97D0F" w14:textId="75087A4D" w:rsidR="001B2013" w:rsidRPr="00B6173C" w:rsidRDefault="00EC5281" w:rsidP="00482CDD">
      <w:pPr>
        <w:pStyle w:val="Index1"/>
      </w:pPr>
      <w:r>
        <w:rPr>
          <w:b/>
          <w:bCs/>
        </w:rPr>
        <w:t>EL</w:t>
      </w:r>
      <w:r w:rsidR="001B2013" w:rsidRPr="00B6173C">
        <w:t xml:space="preserve"> </w:t>
      </w:r>
      <w:r w:rsidR="001B2013" w:rsidRPr="006E4186">
        <w:rPr>
          <w:b/>
          <w:bCs/>
        </w:rPr>
        <w:t>INSTITUTO</w:t>
      </w:r>
      <w:r w:rsidR="001B2013" w:rsidRPr="00B6173C">
        <w:t xml:space="preserve"> podrá solicitar servicios con una marca de “prioridad” para nuevos </w:t>
      </w:r>
      <w:r w:rsidR="00C6387A" w:rsidRPr="00B6173C">
        <w:t>desarrollos,</w:t>
      </w:r>
      <w:r w:rsidR="001B2013" w:rsidRPr="00B6173C">
        <w:t xml:space="preserve"> las cuales deberán atenderse de manera inmediata.</w:t>
      </w:r>
    </w:p>
    <w:p w14:paraId="17CF85BD" w14:textId="77777777" w:rsidR="001B2013" w:rsidRPr="00B6173C" w:rsidRDefault="001B2013" w:rsidP="00482CDD">
      <w:pPr>
        <w:pStyle w:val="Index1"/>
      </w:pPr>
    </w:p>
    <w:p w14:paraId="3EE343BC" w14:textId="6EB20EB8" w:rsidR="00C4056F" w:rsidRDefault="00EC5281" w:rsidP="00482CDD">
      <w:pPr>
        <w:pStyle w:val="Index1"/>
      </w:pPr>
      <w:r>
        <w:rPr>
          <w:b/>
          <w:bCs/>
        </w:rPr>
        <w:t>EL</w:t>
      </w:r>
      <w:r w:rsidR="001B2013" w:rsidRPr="00B6173C">
        <w:t xml:space="preserve"> </w:t>
      </w:r>
      <w:r w:rsidR="001B2013" w:rsidRPr="006E4186">
        <w:rPr>
          <w:b/>
          <w:bCs/>
        </w:rPr>
        <w:t>INSTITUTO</w:t>
      </w:r>
      <w:r w:rsidR="001B2013" w:rsidRPr="00B6173C">
        <w:t xml:space="preserve"> establecerá en lo aplicable cuales procesos, entregables, herramientas, ambientes y demás activos que sean necesarios para que </w:t>
      </w:r>
      <w:r>
        <w:rPr>
          <w:b/>
          <w:bCs/>
        </w:rPr>
        <w:t>EL</w:t>
      </w:r>
      <w:r w:rsidR="001B2013" w:rsidRPr="00B6173C">
        <w:t xml:space="preserve"> </w:t>
      </w:r>
      <w:r w:rsidR="004146D4">
        <w:rPr>
          <w:rFonts w:eastAsia="Montserrat"/>
          <w:b/>
          <w:bCs/>
        </w:rPr>
        <w:t xml:space="preserve">PROVEEDOR </w:t>
      </w:r>
      <w:r w:rsidR="001B2013" w:rsidRPr="00B6173C">
        <w:t>pueda atender estas solicitudes, en el entendido de que estos acuerdos y sus efectos únicamente estarán vigentes mientras las definiciones para la operación de este modelo de servicios que indica el Anexo Técnico en las fases de planeación del arranque, transición del servicio y estabilización del servicio concluyan.</w:t>
      </w:r>
    </w:p>
    <w:p w14:paraId="105F6AC9" w14:textId="77777777" w:rsidR="001D26ED" w:rsidRDefault="001D26ED" w:rsidP="00355EA2">
      <w:pPr>
        <w:rPr>
          <w:lang w:eastAsia="es-MX"/>
        </w:rPr>
      </w:pPr>
    </w:p>
    <w:p w14:paraId="5F1F6893" w14:textId="2ED7933B" w:rsidR="001B2013" w:rsidRPr="00D13046" w:rsidRDefault="001B2013" w:rsidP="00D13046">
      <w:pPr>
        <w:shd w:val="clear" w:color="auto" w:fill="C00000"/>
        <w:spacing w:line="276" w:lineRule="auto"/>
        <w:ind w:left="284"/>
        <w:jc w:val="center"/>
        <w:rPr>
          <w:rFonts w:ascii="Arial" w:hAnsi="Arial" w:cs="Arial"/>
          <w:b/>
          <w:bCs/>
          <w:sz w:val="20"/>
          <w:szCs w:val="20"/>
        </w:rPr>
      </w:pPr>
      <w:r w:rsidRPr="00EC5281">
        <w:rPr>
          <w:rFonts w:ascii="Arial" w:hAnsi="Arial" w:cs="Arial"/>
          <w:b/>
          <w:bCs/>
          <w:color w:val="FFFFFF" w:themeColor="background1"/>
          <w:sz w:val="20"/>
          <w:szCs w:val="20"/>
        </w:rPr>
        <w:t xml:space="preserve">Plan de Trabajo para la </w:t>
      </w:r>
      <w:r w:rsidRPr="00D13046">
        <w:rPr>
          <w:rFonts w:ascii="Arial" w:hAnsi="Arial" w:cs="Arial"/>
          <w:b/>
          <w:bCs/>
          <w:sz w:val="20"/>
          <w:szCs w:val="20"/>
        </w:rPr>
        <w:t xml:space="preserve">Implementación del </w:t>
      </w:r>
      <w:r w:rsidR="00EC5281" w:rsidRPr="00D13046">
        <w:rPr>
          <w:rFonts w:ascii="Arial" w:hAnsi="Arial" w:cs="Arial"/>
          <w:b/>
          <w:bCs/>
          <w:sz w:val="20"/>
          <w:szCs w:val="20"/>
        </w:rPr>
        <w:t>S</w:t>
      </w:r>
      <w:r w:rsidRPr="00D13046">
        <w:rPr>
          <w:rFonts w:ascii="Arial" w:hAnsi="Arial" w:cs="Arial"/>
          <w:b/>
          <w:bCs/>
          <w:sz w:val="20"/>
          <w:szCs w:val="20"/>
        </w:rPr>
        <w:t>ervicio</w:t>
      </w:r>
    </w:p>
    <w:p w14:paraId="4BE12437" w14:textId="77777777" w:rsidR="00EC5281" w:rsidRPr="00D13046" w:rsidRDefault="00EC5281" w:rsidP="00D13046">
      <w:pPr>
        <w:shd w:val="clear" w:color="auto" w:fill="C00000"/>
        <w:spacing w:line="276" w:lineRule="auto"/>
        <w:ind w:left="284"/>
        <w:jc w:val="center"/>
        <w:rPr>
          <w:rFonts w:ascii="Arial" w:hAnsi="Arial" w:cs="Arial"/>
          <w:b/>
          <w:bCs/>
          <w:sz w:val="20"/>
          <w:szCs w:val="20"/>
        </w:rPr>
      </w:pPr>
    </w:p>
    <w:p w14:paraId="52FBC5F0" w14:textId="77777777" w:rsidR="001B2013" w:rsidRPr="00B6173C" w:rsidRDefault="001B2013" w:rsidP="001B2013">
      <w:pPr>
        <w:spacing w:line="276" w:lineRule="auto"/>
        <w:ind w:left="284"/>
        <w:jc w:val="both"/>
        <w:rPr>
          <w:rFonts w:ascii="Arial" w:hAnsi="Arial" w:cs="Arial"/>
          <w:sz w:val="20"/>
          <w:szCs w:val="20"/>
        </w:rPr>
      </w:pPr>
    </w:p>
    <w:p w14:paraId="1FE56FAA" w14:textId="17FBF243" w:rsidR="001B2013" w:rsidRDefault="00EC5281" w:rsidP="00482CDD">
      <w:pPr>
        <w:pStyle w:val="Index1"/>
      </w:pPr>
      <w:r>
        <w:rPr>
          <w:b/>
          <w:bCs/>
        </w:rPr>
        <w:t>EL</w:t>
      </w:r>
      <w:r w:rsidR="001B2013" w:rsidRPr="00B6173C">
        <w:t xml:space="preserve"> </w:t>
      </w:r>
      <w:r w:rsidR="001B2EAA">
        <w:rPr>
          <w:b/>
          <w:bCs/>
        </w:rPr>
        <w:t>LICITANTE</w:t>
      </w:r>
      <w:r w:rsidR="001B2013" w:rsidRPr="00B6173C">
        <w:t>, deberá ofertar el Plan de Trabajo para la Implementación del Servicio, en el que se acordarán los entregables y las fechas compromiso.</w:t>
      </w:r>
    </w:p>
    <w:p w14:paraId="052005DC" w14:textId="77777777" w:rsidR="00E31BE5" w:rsidRDefault="00E31BE5" w:rsidP="00E31BE5">
      <w:pPr>
        <w:rPr>
          <w:lang w:eastAsia="es-MX"/>
        </w:rPr>
      </w:pPr>
    </w:p>
    <w:p w14:paraId="581F1E2F" w14:textId="77777777" w:rsidR="00E31BE5" w:rsidRPr="00E31BE5" w:rsidRDefault="00E31BE5" w:rsidP="00E31BE5">
      <w:pPr>
        <w:pStyle w:val="Index1"/>
      </w:pPr>
      <w:r w:rsidRPr="00E31BE5">
        <w:t>La prestación de los servicios iniciará al siguiente día de la adjuticación del servicio y deberá cumplir, de forma mínima, con el plan de trabajo detallado propuesto por el licitante, considerando que sus etapas y los tiempos máximos para el licitante adjudicado deberán ser los siguientes:</w:t>
      </w:r>
    </w:p>
    <w:p w14:paraId="3CD5E01E" w14:textId="77777777" w:rsidR="00E31BE5" w:rsidRDefault="00E31BE5" w:rsidP="00E31BE5">
      <w:pPr>
        <w:ind w:left="284"/>
        <w:jc w:val="both"/>
        <w:rPr>
          <w:rFonts w:ascii="Geomanist Light" w:eastAsia="Montserrat" w:hAnsi="Geomanist Light" w:cs="Montserrat"/>
          <w:bCs/>
          <w:sz w:val="22"/>
          <w:szCs w:val="22"/>
        </w:rPr>
      </w:pPr>
    </w:p>
    <w:tbl>
      <w:tblPr>
        <w:tblW w:w="7130" w:type="dxa"/>
        <w:tblInd w:w="407" w:type="dxa"/>
        <w:tblCellMar>
          <w:left w:w="70" w:type="dxa"/>
          <w:right w:w="70" w:type="dxa"/>
        </w:tblCellMar>
        <w:tblLook w:val="04A0" w:firstRow="1" w:lastRow="0" w:firstColumn="1" w:lastColumn="0" w:noHBand="0" w:noVBand="1"/>
      </w:tblPr>
      <w:tblGrid>
        <w:gridCol w:w="810"/>
        <w:gridCol w:w="6320"/>
      </w:tblGrid>
      <w:tr w:rsidR="00E31BE5" w:rsidRPr="00E31BE5" w14:paraId="691BAB8D" w14:textId="77777777" w:rsidTr="00AE0538">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FF0000"/>
            <w:vAlign w:val="center"/>
          </w:tcPr>
          <w:p w14:paraId="7403C014" w14:textId="77777777" w:rsidR="00E31BE5" w:rsidRPr="00AE0538" w:rsidRDefault="00E31BE5" w:rsidP="00AE0538">
            <w:pPr>
              <w:jc w:val="center"/>
              <w:rPr>
                <w:rFonts w:ascii="Arial" w:hAnsi="Arial" w:cs="Arial"/>
                <w:b/>
                <w:bCs/>
                <w:color w:val="FFFFFF" w:themeColor="background1"/>
                <w:sz w:val="20"/>
                <w:szCs w:val="20"/>
                <w:lang w:eastAsia="es-MX"/>
              </w:rPr>
            </w:pPr>
            <w:r w:rsidRPr="00AE0538">
              <w:rPr>
                <w:rFonts w:ascii="Arial" w:hAnsi="Arial" w:cs="Arial"/>
                <w:b/>
                <w:bCs/>
                <w:color w:val="FFFFFF" w:themeColor="background1"/>
                <w:sz w:val="20"/>
                <w:szCs w:val="20"/>
                <w:lang w:eastAsia="es-MX"/>
              </w:rPr>
              <w:t>ID</w:t>
            </w:r>
          </w:p>
        </w:tc>
        <w:tc>
          <w:tcPr>
            <w:tcW w:w="6320"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4EECAFA8" w14:textId="77777777" w:rsidR="00E31BE5" w:rsidRPr="00AE0538" w:rsidRDefault="00E31BE5" w:rsidP="00AE0538">
            <w:pPr>
              <w:jc w:val="center"/>
              <w:rPr>
                <w:rFonts w:ascii="Arial" w:hAnsi="Arial" w:cs="Arial"/>
                <w:b/>
                <w:bCs/>
                <w:color w:val="FFFFFF" w:themeColor="background1"/>
                <w:sz w:val="20"/>
                <w:szCs w:val="20"/>
                <w:lang w:eastAsia="es-MX"/>
              </w:rPr>
            </w:pPr>
            <w:r w:rsidRPr="00AE0538">
              <w:rPr>
                <w:rFonts w:ascii="Arial" w:hAnsi="Arial" w:cs="Arial"/>
                <w:b/>
                <w:bCs/>
                <w:color w:val="FFFFFF" w:themeColor="background1"/>
                <w:sz w:val="20"/>
                <w:szCs w:val="20"/>
                <w:lang w:eastAsia="es-MX"/>
              </w:rPr>
              <w:t>Descripción</w:t>
            </w:r>
          </w:p>
        </w:tc>
      </w:tr>
      <w:tr w:rsidR="00E31BE5" w:rsidRPr="00E31BE5" w14:paraId="451464CF" w14:textId="77777777" w:rsidTr="00E31BE5">
        <w:trPr>
          <w:trHeight w:val="300"/>
        </w:trPr>
        <w:tc>
          <w:tcPr>
            <w:tcW w:w="810" w:type="dxa"/>
            <w:tcBorders>
              <w:top w:val="single" w:sz="4" w:space="0" w:color="auto"/>
              <w:left w:val="single" w:sz="4" w:space="0" w:color="auto"/>
              <w:bottom w:val="single" w:sz="4" w:space="0" w:color="auto"/>
              <w:right w:val="single" w:sz="4" w:space="0" w:color="auto"/>
            </w:tcBorders>
          </w:tcPr>
          <w:p w14:paraId="65913329"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1</w:t>
            </w:r>
          </w:p>
        </w:tc>
        <w:tc>
          <w:tcPr>
            <w:tcW w:w="6320" w:type="dxa"/>
            <w:tcBorders>
              <w:top w:val="single" w:sz="4" w:space="0" w:color="auto"/>
              <w:left w:val="single" w:sz="4" w:space="0" w:color="auto"/>
              <w:bottom w:val="single" w:sz="4" w:space="0" w:color="auto"/>
              <w:right w:val="single" w:sz="4" w:space="0" w:color="auto"/>
            </w:tcBorders>
            <w:noWrap/>
            <w:vAlign w:val="bottom"/>
            <w:hideMark/>
          </w:tcPr>
          <w:p w14:paraId="0E649E2A"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Inicio</w:t>
            </w:r>
          </w:p>
        </w:tc>
      </w:tr>
      <w:tr w:rsidR="00E31BE5" w:rsidRPr="00E31BE5" w14:paraId="78866379" w14:textId="77777777" w:rsidTr="00E31BE5">
        <w:trPr>
          <w:trHeight w:val="300"/>
        </w:trPr>
        <w:tc>
          <w:tcPr>
            <w:tcW w:w="810" w:type="dxa"/>
            <w:tcBorders>
              <w:top w:val="nil"/>
              <w:left w:val="single" w:sz="4" w:space="0" w:color="auto"/>
              <w:bottom w:val="single" w:sz="4" w:space="0" w:color="auto"/>
              <w:right w:val="single" w:sz="4" w:space="0" w:color="auto"/>
            </w:tcBorders>
          </w:tcPr>
          <w:p w14:paraId="3A6C31D7"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1.1</w:t>
            </w:r>
          </w:p>
        </w:tc>
        <w:tc>
          <w:tcPr>
            <w:tcW w:w="6320" w:type="dxa"/>
            <w:tcBorders>
              <w:top w:val="nil"/>
              <w:left w:val="single" w:sz="4" w:space="0" w:color="auto"/>
              <w:bottom w:val="single" w:sz="4" w:space="0" w:color="auto"/>
              <w:right w:val="single" w:sz="4" w:space="0" w:color="auto"/>
            </w:tcBorders>
            <w:noWrap/>
            <w:vAlign w:val="bottom"/>
            <w:hideMark/>
          </w:tcPr>
          <w:p w14:paraId="63C0DA5F"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Junta Inicial</w:t>
            </w:r>
          </w:p>
        </w:tc>
      </w:tr>
      <w:tr w:rsidR="00E31BE5" w:rsidRPr="00E31BE5" w14:paraId="1D6A5EC3" w14:textId="77777777" w:rsidTr="00E31BE5">
        <w:trPr>
          <w:trHeight w:val="300"/>
        </w:trPr>
        <w:tc>
          <w:tcPr>
            <w:tcW w:w="810" w:type="dxa"/>
            <w:tcBorders>
              <w:top w:val="nil"/>
              <w:left w:val="single" w:sz="4" w:space="0" w:color="auto"/>
              <w:bottom w:val="single" w:sz="4" w:space="0" w:color="auto"/>
              <w:right w:val="single" w:sz="4" w:space="0" w:color="auto"/>
            </w:tcBorders>
          </w:tcPr>
          <w:p w14:paraId="56A3078D"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w:t>
            </w:r>
          </w:p>
        </w:tc>
        <w:tc>
          <w:tcPr>
            <w:tcW w:w="6320" w:type="dxa"/>
            <w:tcBorders>
              <w:top w:val="nil"/>
              <w:left w:val="single" w:sz="4" w:space="0" w:color="auto"/>
              <w:bottom w:val="single" w:sz="4" w:space="0" w:color="auto"/>
              <w:right w:val="single" w:sz="4" w:space="0" w:color="auto"/>
            </w:tcBorders>
            <w:noWrap/>
            <w:vAlign w:val="bottom"/>
            <w:hideMark/>
          </w:tcPr>
          <w:p w14:paraId="476589F5"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Planificación del proyecto</w:t>
            </w:r>
          </w:p>
        </w:tc>
      </w:tr>
      <w:tr w:rsidR="00E31BE5" w:rsidRPr="00E31BE5" w14:paraId="65D2F0F2" w14:textId="77777777" w:rsidTr="00E31BE5">
        <w:trPr>
          <w:trHeight w:val="300"/>
        </w:trPr>
        <w:tc>
          <w:tcPr>
            <w:tcW w:w="810" w:type="dxa"/>
            <w:tcBorders>
              <w:top w:val="nil"/>
              <w:left w:val="single" w:sz="4" w:space="0" w:color="auto"/>
              <w:bottom w:val="single" w:sz="4" w:space="0" w:color="auto"/>
              <w:right w:val="single" w:sz="4" w:space="0" w:color="auto"/>
            </w:tcBorders>
          </w:tcPr>
          <w:p w14:paraId="14C221C1"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2.1</w:t>
            </w:r>
          </w:p>
        </w:tc>
        <w:tc>
          <w:tcPr>
            <w:tcW w:w="6320" w:type="dxa"/>
            <w:tcBorders>
              <w:top w:val="nil"/>
              <w:left w:val="single" w:sz="4" w:space="0" w:color="auto"/>
              <w:bottom w:val="single" w:sz="4" w:space="0" w:color="auto"/>
              <w:right w:val="single" w:sz="4" w:space="0" w:color="auto"/>
            </w:tcBorders>
            <w:noWrap/>
            <w:vAlign w:val="bottom"/>
            <w:hideMark/>
          </w:tcPr>
          <w:p w14:paraId="7695A474"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Aprovisionamiento de Procesos e insumos al Licitante</w:t>
            </w:r>
          </w:p>
        </w:tc>
      </w:tr>
      <w:tr w:rsidR="00E31BE5" w:rsidRPr="00E31BE5" w14:paraId="4F18A69C" w14:textId="77777777" w:rsidTr="00E31BE5">
        <w:trPr>
          <w:trHeight w:val="300"/>
        </w:trPr>
        <w:tc>
          <w:tcPr>
            <w:tcW w:w="810" w:type="dxa"/>
            <w:tcBorders>
              <w:top w:val="nil"/>
              <w:left w:val="single" w:sz="4" w:space="0" w:color="auto"/>
              <w:bottom w:val="single" w:sz="4" w:space="0" w:color="auto"/>
              <w:right w:val="single" w:sz="4" w:space="0" w:color="auto"/>
            </w:tcBorders>
          </w:tcPr>
          <w:p w14:paraId="68726906"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2.2</w:t>
            </w:r>
          </w:p>
        </w:tc>
        <w:tc>
          <w:tcPr>
            <w:tcW w:w="6320" w:type="dxa"/>
            <w:tcBorders>
              <w:top w:val="nil"/>
              <w:left w:val="single" w:sz="4" w:space="0" w:color="auto"/>
              <w:bottom w:val="single" w:sz="4" w:space="0" w:color="auto"/>
              <w:right w:val="single" w:sz="4" w:space="0" w:color="auto"/>
            </w:tcBorders>
            <w:noWrap/>
            <w:vAlign w:val="bottom"/>
            <w:hideMark/>
          </w:tcPr>
          <w:p w14:paraId="083407B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Configuración de equipo de cómputo para presentación del servicio</w:t>
            </w:r>
          </w:p>
        </w:tc>
      </w:tr>
      <w:tr w:rsidR="00E31BE5" w:rsidRPr="00E31BE5" w14:paraId="4BDCCEB3" w14:textId="77777777" w:rsidTr="00E31BE5">
        <w:trPr>
          <w:trHeight w:val="300"/>
        </w:trPr>
        <w:tc>
          <w:tcPr>
            <w:tcW w:w="810" w:type="dxa"/>
            <w:tcBorders>
              <w:top w:val="nil"/>
              <w:left w:val="single" w:sz="4" w:space="0" w:color="auto"/>
              <w:bottom w:val="single" w:sz="4" w:space="0" w:color="auto"/>
              <w:right w:val="single" w:sz="4" w:space="0" w:color="auto"/>
            </w:tcBorders>
          </w:tcPr>
          <w:p w14:paraId="7FBC922C"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2.3</w:t>
            </w:r>
          </w:p>
        </w:tc>
        <w:tc>
          <w:tcPr>
            <w:tcW w:w="6320" w:type="dxa"/>
            <w:tcBorders>
              <w:top w:val="nil"/>
              <w:left w:val="single" w:sz="4" w:space="0" w:color="auto"/>
              <w:bottom w:val="single" w:sz="4" w:space="0" w:color="auto"/>
              <w:right w:val="single" w:sz="4" w:space="0" w:color="auto"/>
            </w:tcBorders>
            <w:noWrap/>
            <w:vAlign w:val="bottom"/>
            <w:hideMark/>
          </w:tcPr>
          <w:p w14:paraId="0040AA95"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Definición de Solicitudes de Servicios</w:t>
            </w:r>
          </w:p>
        </w:tc>
      </w:tr>
      <w:tr w:rsidR="00E31BE5" w:rsidRPr="00E31BE5" w14:paraId="202C78AA" w14:textId="77777777" w:rsidTr="00E31BE5">
        <w:trPr>
          <w:trHeight w:val="300"/>
        </w:trPr>
        <w:tc>
          <w:tcPr>
            <w:tcW w:w="810" w:type="dxa"/>
            <w:tcBorders>
              <w:top w:val="nil"/>
              <w:left w:val="single" w:sz="4" w:space="0" w:color="auto"/>
              <w:bottom w:val="single" w:sz="4" w:space="0" w:color="auto"/>
              <w:right w:val="single" w:sz="4" w:space="0" w:color="auto"/>
            </w:tcBorders>
          </w:tcPr>
          <w:p w14:paraId="70F2882F"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2.4</w:t>
            </w:r>
          </w:p>
        </w:tc>
        <w:tc>
          <w:tcPr>
            <w:tcW w:w="6320" w:type="dxa"/>
            <w:tcBorders>
              <w:top w:val="nil"/>
              <w:left w:val="single" w:sz="4" w:space="0" w:color="auto"/>
              <w:bottom w:val="single" w:sz="4" w:space="0" w:color="auto"/>
              <w:right w:val="single" w:sz="4" w:space="0" w:color="auto"/>
            </w:tcBorders>
            <w:noWrap/>
            <w:vAlign w:val="bottom"/>
            <w:hideMark/>
          </w:tcPr>
          <w:p w14:paraId="235F758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Programa de trabajo para el inicio de Servicios</w:t>
            </w:r>
          </w:p>
        </w:tc>
      </w:tr>
      <w:tr w:rsidR="00E31BE5" w:rsidRPr="00E31BE5" w14:paraId="672889EF" w14:textId="77777777" w:rsidTr="00E31BE5">
        <w:trPr>
          <w:trHeight w:val="300"/>
        </w:trPr>
        <w:tc>
          <w:tcPr>
            <w:tcW w:w="810" w:type="dxa"/>
            <w:tcBorders>
              <w:top w:val="nil"/>
              <w:left w:val="single" w:sz="4" w:space="0" w:color="auto"/>
              <w:bottom w:val="single" w:sz="4" w:space="0" w:color="auto"/>
              <w:right w:val="single" w:sz="4" w:space="0" w:color="auto"/>
            </w:tcBorders>
          </w:tcPr>
          <w:p w14:paraId="651DC335"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2.5</w:t>
            </w:r>
          </w:p>
        </w:tc>
        <w:tc>
          <w:tcPr>
            <w:tcW w:w="6320" w:type="dxa"/>
            <w:tcBorders>
              <w:top w:val="nil"/>
              <w:left w:val="single" w:sz="4" w:space="0" w:color="auto"/>
              <w:bottom w:val="single" w:sz="4" w:space="0" w:color="auto"/>
              <w:right w:val="single" w:sz="4" w:space="0" w:color="auto"/>
            </w:tcBorders>
            <w:noWrap/>
            <w:vAlign w:val="bottom"/>
            <w:hideMark/>
          </w:tcPr>
          <w:p w14:paraId="41D6C3F6"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Acta de Acuerdo de operación de servicio</w:t>
            </w:r>
          </w:p>
        </w:tc>
      </w:tr>
      <w:tr w:rsidR="00E31BE5" w:rsidRPr="00E31BE5" w14:paraId="7EC28F13" w14:textId="77777777" w:rsidTr="00E31BE5">
        <w:trPr>
          <w:trHeight w:val="300"/>
        </w:trPr>
        <w:tc>
          <w:tcPr>
            <w:tcW w:w="810" w:type="dxa"/>
            <w:tcBorders>
              <w:top w:val="nil"/>
              <w:left w:val="single" w:sz="4" w:space="0" w:color="auto"/>
              <w:bottom w:val="single" w:sz="4" w:space="0" w:color="auto"/>
              <w:right w:val="single" w:sz="4" w:space="0" w:color="auto"/>
            </w:tcBorders>
          </w:tcPr>
          <w:p w14:paraId="1940804D"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w:t>
            </w:r>
          </w:p>
        </w:tc>
        <w:tc>
          <w:tcPr>
            <w:tcW w:w="6320" w:type="dxa"/>
            <w:tcBorders>
              <w:top w:val="nil"/>
              <w:left w:val="single" w:sz="4" w:space="0" w:color="auto"/>
              <w:bottom w:val="single" w:sz="4" w:space="0" w:color="auto"/>
              <w:right w:val="single" w:sz="4" w:space="0" w:color="auto"/>
            </w:tcBorders>
            <w:noWrap/>
            <w:vAlign w:val="bottom"/>
            <w:hideMark/>
          </w:tcPr>
          <w:p w14:paraId="5A86C1B8"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Ejecución del proyecto</w:t>
            </w:r>
          </w:p>
        </w:tc>
      </w:tr>
      <w:tr w:rsidR="00E31BE5" w:rsidRPr="00E31BE5" w14:paraId="683E329D" w14:textId="77777777" w:rsidTr="00E31BE5">
        <w:trPr>
          <w:trHeight w:val="300"/>
        </w:trPr>
        <w:tc>
          <w:tcPr>
            <w:tcW w:w="810" w:type="dxa"/>
            <w:tcBorders>
              <w:top w:val="nil"/>
              <w:left w:val="single" w:sz="4" w:space="0" w:color="auto"/>
              <w:bottom w:val="single" w:sz="4" w:space="0" w:color="auto"/>
              <w:right w:val="single" w:sz="4" w:space="0" w:color="auto"/>
            </w:tcBorders>
          </w:tcPr>
          <w:p w14:paraId="08F7C6F0"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w:t>
            </w:r>
          </w:p>
        </w:tc>
        <w:tc>
          <w:tcPr>
            <w:tcW w:w="6320" w:type="dxa"/>
            <w:tcBorders>
              <w:top w:val="nil"/>
              <w:left w:val="single" w:sz="4" w:space="0" w:color="auto"/>
              <w:bottom w:val="single" w:sz="4" w:space="0" w:color="auto"/>
              <w:right w:val="single" w:sz="4" w:space="0" w:color="auto"/>
            </w:tcBorders>
            <w:noWrap/>
            <w:vAlign w:val="bottom"/>
            <w:hideMark/>
          </w:tcPr>
          <w:p w14:paraId="2497A268"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Solicitudes de Servicio de Desarrollo de Aplicaciones</w:t>
            </w:r>
          </w:p>
        </w:tc>
      </w:tr>
      <w:tr w:rsidR="00214015" w:rsidRPr="00E31BE5" w14:paraId="267B7836" w14:textId="77777777" w:rsidTr="00E31BE5">
        <w:trPr>
          <w:trHeight w:val="300"/>
        </w:trPr>
        <w:tc>
          <w:tcPr>
            <w:tcW w:w="810" w:type="dxa"/>
            <w:tcBorders>
              <w:top w:val="nil"/>
              <w:left w:val="single" w:sz="4" w:space="0" w:color="auto"/>
              <w:bottom w:val="single" w:sz="4" w:space="0" w:color="auto"/>
              <w:right w:val="single" w:sz="4" w:space="0" w:color="auto"/>
            </w:tcBorders>
          </w:tcPr>
          <w:p w14:paraId="6AA2F715" w14:textId="099F8023" w:rsidR="00214015" w:rsidRPr="00AE0538" w:rsidRDefault="0021401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3.1.1</w:t>
            </w:r>
          </w:p>
        </w:tc>
        <w:tc>
          <w:tcPr>
            <w:tcW w:w="6320" w:type="dxa"/>
            <w:tcBorders>
              <w:top w:val="nil"/>
              <w:left w:val="single" w:sz="4" w:space="0" w:color="auto"/>
              <w:bottom w:val="single" w:sz="4" w:space="0" w:color="auto"/>
              <w:right w:val="single" w:sz="4" w:space="0" w:color="auto"/>
            </w:tcBorders>
            <w:noWrap/>
            <w:vAlign w:val="bottom"/>
          </w:tcPr>
          <w:p w14:paraId="08EDD11A" w14:textId="10ABBE54" w:rsidR="00214015" w:rsidRPr="00AE0538" w:rsidRDefault="0021401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Fase Inicio</w:t>
            </w:r>
          </w:p>
        </w:tc>
      </w:tr>
      <w:tr w:rsidR="00E31BE5" w:rsidRPr="00E31BE5" w14:paraId="3671B575" w14:textId="77777777" w:rsidTr="00E31BE5">
        <w:trPr>
          <w:trHeight w:val="300"/>
        </w:trPr>
        <w:tc>
          <w:tcPr>
            <w:tcW w:w="810" w:type="dxa"/>
            <w:tcBorders>
              <w:top w:val="nil"/>
              <w:left w:val="single" w:sz="4" w:space="0" w:color="auto"/>
              <w:bottom w:val="single" w:sz="4" w:space="0" w:color="auto"/>
              <w:right w:val="single" w:sz="4" w:space="0" w:color="auto"/>
            </w:tcBorders>
          </w:tcPr>
          <w:p w14:paraId="3528B223" w14:textId="6CC47680"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w:t>
            </w:r>
            <w:r w:rsidR="00214015" w:rsidRPr="00AE0538">
              <w:rPr>
                <w:rFonts w:ascii="Arial" w:hAnsi="Arial" w:cs="Arial"/>
                <w:color w:val="000000"/>
                <w:sz w:val="20"/>
                <w:szCs w:val="20"/>
                <w:lang w:eastAsia="es-MX"/>
              </w:rPr>
              <w:t>2</w:t>
            </w:r>
          </w:p>
        </w:tc>
        <w:tc>
          <w:tcPr>
            <w:tcW w:w="6320" w:type="dxa"/>
            <w:tcBorders>
              <w:top w:val="nil"/>
              <w:left w:val="single" w:sz="4" w:space="0" w:color="auto"/>
              <w:bottom w:val="single" w:sz="4" w:space="0" w:color="auto"/>
              <w:right w:val="single" w:sz="4" w:space="0" w:color="auto"/>
            </w:tcBorders>
            <w:noWrap/>
            <w:vAlign w:val="bottom"/>
            <w:hideMark/>
          </w:tcPr>
          <w:p w14:paraId="7546C14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Fase Elaboración</w:t>
            </w:r>
          </w:p>
        </w:tc>
      </w:tr>
      <w:tr w:rsidR="00E31BE5" w:rsidRPr="00E31BE5" w14:paraId="3DB8633F" w14:textId="77777777" w:rsidTr="00E31BE5">
        <w:trPr>
          <w:trHeight w:val="300"/>
        </w:trPr>
        <w:tc>
          <w:tcPr>
            <w:tcW w:w="810" w:type="dxa"/>
            <w:tcBorders>
              <w:top w:val="nil"/>
              <w:left w:val="single" w:sz="4" w:space="0" w:color="auto"/>
              <w:bottom w:val="single" w:sz="4" w:space="0" w:color="auto"/>
              <w:right w:val="single" w:sz="4" w:space="0" w:color="auto"/>
            </w:tcBorders>
          </w:tcPr>
          <w:p w14:paraId="434B1C4D" w14:textId="379DEC0D"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3.1.</w:t>
            </w:r>
            <w:r w:rsidR="00214015" w:rsidRPr="00AE0538">
              <w:rPr>
                <w:rFonts w:ascii="Arial" w:hAnsi="Arial" w:cs="Arial"/>
                <w:color w:val="000000"/>
                <w:sz w:val="20"/>
                <w:szCs w:val="20"/>
                <w:lang w:eastAsia="es-MX"/>
              </w:rPr>
              <w:t>3</w:t>
            </w:r>
          </w:p>
        </w:tc>
        <w:tc>
          <w:tcPr>
            <w:tcW w:w="6320" w:type="dxa"/>
            <w:tcBorders>
              <w:top w:val="nil"/>
              <w:left w:val="single" w:sz="4" w:space="0" w:color="auto"/>
              <w:bottom w:val="single" w:sz="4" w:space="0" w:color="auto"/>
              <w:right w:val="single" w:sz="4" w:space="0" w:color="auto"/>
            </w:tcBorders>
            <w:noWrap/>
            <w:vAlign w:val="bottom"/>
          </w:tcPr>
          <w:p w14:paraId="338984CC"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Fase Construcción</w:t>
            </w:r>
          </w:p>
        </w:tc>
      </w:tr>
      <w:tr w:rsidR="00E31BE5" w:rsidRPr="00E31BE5" w14:paraId="2023BC45" w14:textId="77777777" w:rsidTr="00E31BE5">
        <w:trPr>
          <w:trHeight w:val="300"/>
        </w:trPr>
        <w:tc>
          <w:tcPr>
            <w:tcW w:w="810" w:type="dxa"/>
            <w:tcBorders>
              <w:top w:val="nil"/>
              <w:left w:val="single" w:sz="4" w:space="0" w:color="auto"/>
              <w:bottom w:val="single" w:sz="4" w:space="0" w:color="auto"/>
              <w:right w:val="single" w:sz="4" w:space="0" w:color="auto"/>
            </w:tcBorders>
          </w:tcPr>
          <w:p w14:paraId="65C43942"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w:t>
            </w:r>
          </w:p>
        </w:tc>
        <w:tc>
          <w:tcPr>
            <w:tcW w:w="6320" w:type="dxa"/>
            <w:tcBorders>
              <w:top w:val="nil"/>
              <w:left w:val="single" w:sz="4" w:space="0" w:color="auto"/>
              <w:bottom w:val="single" w:sz="4" w:space="0" w:color="auto"/>
              <w:right w:val="single" w:sz="4" w:space="0" w:color="auto"/>
            </w:tcBorders>
            <w:noWrap/>
            <w:vAlign w:val="bottom"/>
            <w:hideMark/>
          </w:tcPr>
          <w:p w14:paraId="33D57CDB" w14:textId="7777777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Desempeño del proyecto</w:t>
            </w:r>
          </w:p>
        </w:tc>
      </w:tr>
      <w:tr w:rsidR="00E31BE5" w:rsidRPr="00E31BE5" w14:paraId="2599DDC6" w14:textId="77777777" w:rsidTr="00E31BE5">
        <w:trPr>
          <w:trHeight w:val="300"/>
        </w:trPr>
        <w:tc>
          <w:tcPr>
            <w:tcW w:w="810" w:type="dxa"/>
            <w:tcBorders>
              <w:top w:val="nil"/>
              <w:left w:val="single" w:sz="4" w:space="0" w:color="auto"/>
              <w:bottom w:val="single" w:sz="4" w:space="0" w:color="auto"/>
              <w:right w:val="single" w:sz="4" w:space="0" w:color="auto"/>
            </w:tcBorders>
          </w:tcPr>
          <w:p w14:paraId="15FA6D53"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4.1</w:t>
            </w:r>
          </w:p>
        </w:tc>
        <w:tc>
          <w:tcPr>
            <w:tcW w:w="6320" w:type="dxa"/>
            <w:tcBorders>
              <w:top w:val="nil"/>
              <w:left w:val="single" w:sz="4" w:space="0" w:color="auto"/>
              <w:bottom w:val="single" w:sz="4" w:space="0" w:color="auto"/>
              <w:right w:val="single" w:sz="4" w:space="0" w:color="auto"/>
            </w:tcBorders>
            <w:noWrap/>
            <w:vAlign w:val="bottom"/>
            <w:hideMark/>
          </w:tcPr>
          <w:p w14:paraId="4340BCDA"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Cierre mensual del servicio</w:t>
            </w:r>
          </w:p>
        </w:tc>
      </w:tr>
      <w:tr w:rsidR="00E31BE5" w:rsidRPr="00E31BE5" w14:paraId="24959B40" w14:textId="77777777" w:rsidTr="00E31BE5">
        <w:trPr>
          <w:trHeight w:val="300"/>
        </w:trPr>
        <w:tc>
          <w:tcPr>
            <w:tcW w:w="810" w:type="dxa"/>
            <w:tcBorders>
              <w:top w:val="nil"/>
              <w:left w:val="single" w:sz="4" w:space="0" w:color="auto"/>
              <w:bottom w:val="single" w:sz="4" w:space="0" w:color="auto"/>
              <w:right w:val="single" w:sz="4" w:space="0" w:color="auto"/>
            </w:tcBorders>
          </w:tcPr>
          <w:p w14:paraId="1ADDC1F5"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4.2</w:t>
            </w:r>
          </w:p>
        </w:tc>
        <w:tc>
          <w:tcPr>
            <w:tcW w:w="6320" w:type="dxa"/>
            <w:tcBorders>
              <w:top w:val="nil"/>
              <w:left w:val="single" w:sz="4" w:space="0" w:color="auto"/>
              <w:bottom w:val="single" w:sz="4" w:space="0" w:color="auto"/>
              <w:right w:val="single" w:sz="4" w:space="0" w:color="auto"/>
            </w:tcBorders>
            <w:noWrap/>
            <w:vAlign w:val="bottom"/>
            <w:hideMark/>
          </w:tcPr>
          <w:p w14:paraId="4866A35A"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Entrega mensual de los productos de los servicios prestados</w:t>
            </w:r>
          </w:p>
        </w:tc>
      </w:tr>
      <w:tr w:rsidR="00E31BE5" w:rsidRPr="00E31BE5" w14:paraId="53245C62" w14:textId="77777777" w:rsidTr="00E31BE5">
        <w:trPr>
          <w:trHeight w:val="300"/>
        </w:trPr>
        <w:tc>
          <w:tcPr>
            <w:tcW w:w="810" w:type="dxa"/>
            <w:tcBorders>
              <w:top w:val="nil"/>
              <w:left w:val="single" w:sz="4" w:space="0" w:color="auto"/>
              <w:bottom w:val="single" w:sz="4" w:space="0" w:color="auto"/>
              <w:right w:val="single" w:sz="4" w:space="0" w:color="auto"/>
            </w:tcBorders>
          </w:tcPr>
          <w:p w14:paraId="1A719AC7"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4.3</w:t>
            </w:r>
          </w:p>
        </w:tc>
        <w:tc>
          <w:tcPr>
            <w:tcW w:w="6320" w:type="dxa"/>
            <w:tcBorders>
              <w:top w:val="nil"/>
              <w:left w:val="single" w:sz="4" w:space="0" w:color="auto"/>
              <w:bottom w:val="single" w:sz="4" w:space="0" w:color="auto"/>
              <w:right w:val="single" w:sz="4" w:space="0" w:color="auto"/>
            </w:tcBorders>
            <w:noWrap/>
            <w:vAlign w:val="bottom"/>
            <w:hideMark/>
          </w:tcPr>
          <w:p w14:paraId="134B846F"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Recepción, revisión y aceptación de los entregables</w:t>
            </w:r>
          </w:p>
        </w:tc>
      </w:tr>
      <w:tr w:rsidR="00E31BE5" w:rsidRPr="00E31BE5" w14:paraId="716F86E3" w14:textId="77777777" w:rsidTr="00E31BE5">
        <w:trPr>
          <w:trHeight w:val="300"/>
        </w:trPr>
        <w:tc>
          <w:tcPr>
            <w:tcW w:w="810" w:type="dxa"/>
            <w:tcBorders>
              <w:top w:val="nil"/>
              <w:left w:val="single" w:sz="4" w:space="0" w:color="auto"/>
              <w:bottom w:val="single" w:sz="4" w:space="0" w:color="auto"/>
              <w:right w:val="single" w:sz="4" w:space="0" w:color="auto"/>
            </w:tcBorders>
          </w:tcPr>
          <w:p w14:paraId="34F8EF13"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4.4</w:t>
            </w:r>
          </w:p>
        </w:tc>
        <w:tc>
          <w:tcPr>
            <w:tcW w:w="6320" w:type="dxa"/>
            <w:tcBorders>
              <w:top w:val="nil"/>
              <w:left w:val="single" w:sz="4" w:space="0" w:color="auto"/>
              <w:bottom w:val="single" w:sz="4" w:space="0" w:color="auto"/>
              <w:right w:val="single" w:sz="4" w:space="0" w:color="auto"/>
            </w:tcBorders>
            <w:noWrap/>
            <w:vAlign w:val="bottom"/>
            <w:hideMark/>
          </w:tcPr>
          <w:p w14:paraId="4CF86CB7"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Reporte Niveles de Servicios</w:t>
            </w:r>
          </w:p>
        </w:tc>
      </w:tr>
      <w:tr w:rsidR="00E31BE5" w:rsidRPr="00E31BE5" w14:paraId="35F2D371" w14:textId="77777777" w:rsidTr="00E31BE5">
        <w:trPr>
          <w:trHeight w:val="300"/>
        </w:trPr>
        <w:tc>
          <w:tcPr>
            <w:tcW w:w="810" w:type="dxa"/>
            <w:tcBorders>
              <w:top w:val="nil"/>
              <w:left w:val="single" w:sz="4" w:space="0" w:color="auto"/>
              <w:bottom w:val="single" w:sz="4" w:space="0" w:color="auto"/>
              <w:right w:val="single" w:sz="4" w:space="0" w:color="auto"/>
            </w:tcBorders>
          </w:tcPr>
          <w:p w14:paraId="5E96AD92"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4.5</w:t>
            </w:r>
          </w:p>
        </w:tc>
        <w:tc>
          <w:tcPr>
            <w:tcW w:w="6320" w:type="dxa"/>
            <w:tcBorders>
              <w:top w:val="nil"/>
              <w:left w:val="single" w:sz="4" w:space="0" w:color="auto"/>
              <w:bottom w:val="single" w:sz="4" w:space="0" w:color="auto"/>
              <w:right w:val="single" w:sz="4" w:space="0" w:color="auto"/>
            </w:tcBorders>
            <w:noWrap/>
            <w:vAlign w:val="bottom"/>
            <w:hideMark/>
          </w:tcPr>
          <w:p w14:paraId="558DA4A9"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Generación de Factura mensual</w:t>
            </w:r>
          </w:p>
        </w:tc>
      </w:tr>
      <w:tr w:rsidR="00E31BE5" w:rsidRPr="00E31BE5" w14:paraId="40C6030B" w14:textId="77777777" w:rsidTr="00E31BE5">
        <w:trPr>
          <w:trHeight w:val="300"/>
        </w:trPr>
        <w:tc>
          <w:tcPr>
            <w:tcW w:w="810" w:type="dxa"/>
            <w:tcBorders>
              <w:top w:val="nil"/>
              <w:left w:val="single" w:sz="4" w:space="0" w:color="auto"/>
              <w:bottom w:val="single" w:sz="4" w:space="0" w:color="auto"/>
              <w:right w:val="single" w:sz="4" w:space="0" w:color="auto"/>
            </w:tcBorders>
          </w:tcPr>
          <w:p w14:paraId="3FA66D0B"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4.6</w:t>
            </w:r>
          </w:p>
        </w:tc>
        <w:tc>
          <w:tcPr>
            <w:tcW w:w="6320" w:type="dxa"/>
            <w:tcBorders>
              <w:top w:val="nil"/>
              <w:left w:val="single" w:sz="4" w:space="0" w:color="auto"/>
              <w:bottom w:val="single" w:sz="4" w:space="0" w:color="auto"/>
              <w:right w:val="single" w:sz="4" w:space="0" w:color="auto"/>
            </w:tcBorders>
            <w:noWrap/>
            <w:vAlign w:val="bottom"/>
            <w:hideMark/>
          </w:tcPr>
          <w:p w14:paraId="6EB21469"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Acta de aceptación de entregables, gestión de pago</w:t>
            </w:r>
          </w:p>
        </w:tc>
      </w:tr>
      <w:tr w:rsidR="00E31BE5" w:rsidRPr="00E31BE5" w14:paraId="24AD7688" w14:textId="77777777" w:rsidTr="00E31BE5">
        <w:trPr>
          <w:trHeight w:val="300"/>
        </w:trPr>
        <w:tc>
          <w:tcPr>
            <w:tcW w:w="810" w:type="dxa"/>
            <w:tcBorders>
              <w:top w:val="nil"/>
              <w:left w:val="single" w:sz="4" w:space="0" w:color="auto"/>
              <w:bottom w:val="single" w:sz="4" w:space="0" w:color="auto"/>
              <w:right w:val="single" w:sz="4" w:space="0" w:color="auto"/>
            </w:tcBorders>
          </w:tcPr>
          <w:p w14:paraId="076FA36D"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5</w:t>
            </w:r>
          </w:p>
        </w:tc>
        <w:tc>
          <w:tcPr>
            <w:tcW w:w="6320" w:type="dxa"/>
            <w:tcBorders>
              <w:top w:val="nil"/>
              <w:left w:val="single" w:sz="4" w:space="0" w:color="auto"/>
              <w:bottom w:val="single" w:sz="4" w:space="0" w:color="auto"/>
              <w:right w:val="single" w:sz="4" w:space="0" w:color="auto"/>
            </w:tcBorders>
            <w:noWrap/>
            <w:vAlign w:val="bottom"/>
            <w:hideMark/>
          </w:tcPr>
          <w:p w14:paraId="60DD4BB0" w14:textId="39D3BB47" w:rsidR="00E31BE5" w:rsidRPr="00AE0538" w:rsidRDefault="00E31BE5" w:rsidP="00AE0538">
            <w:pPr>
              <w:jc w:val="center"/>
              <w:rPr>
                <w:rFonts w:ascii="Arial" w:hAnsi="Arial" w:cs="Arial"/>
                <w:color w:val="000000"/>
                <w:sz w:val="20"/>
                <w:szCs w:val="20"/>
                <w:lang w:eastAsia="es-MX"/>
              </w:rPr>
            </w:pPr>
            <w:r w:rsidRPr="00AE0538">
              <w:rPr>
                <w:rFonts w:ascii="Arial" w:hAnsi="Arial" w:cs="Arial"/>
                <w:color w:val="000000"/>
                <w:sz w:val="20"/>
                <w:szCs w:val="20"/>
                <w:lang w:eastAsia="es-MX"/>
              </w:rPr>
              <w:t>Cierre del Proyecto</w:t>
            </w:r>
          </w:p>
        </w:tc>
      </w:tr>
      <w:tr w:rsidR="00E31BE5" w:rsidRPr="00E31BE5" w14:paraId="10FFA968" w14:textId="77777777" w:rsidTr="00E31BE5">
        <w:trPr>
          <w:trHeight w:val="300"/>
        </w:trPr>
        <w:tc>
          <w:tcPr>
            <w:tcW w:w="810" w:type="dxa"/>
            <w:tcBorders>
              <w:top w:val="nil"/>
              <w:left w:val="single" w:sz="4" w:space="0" w:color="auto"/>
              <w:bottom w:val="single" w:sz="4" w:space="0" w:color="auto"/>
              <w:right w:val="single" w:sz="4" w:space="0" w:color="auto"/>
            </w:tcBorders>
          </w:tcPr>
          <w:p w14:paraId="2DA8FFD9"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5.1</w:t>
            </w:r>
          </w:p>
        </w:tc>
        <w:tc>
          <w:tcPr>
            <w:tcW w:w="6320" w:type="dxa"/>
            <w:tcBorders>
              <w:top w:val="nil"/>
              <w:left w:val="single" w:sz="4" w:space="0" w:color="auto"/>
              <w:bottom w:val="single" w:sz="4" w:space="0" w:color="auto"/>
              <w:right w:val="single" w:sz="4" w:space="0" w:color="auto"/>
            </w:tcBorders>
            <w:noWrap/>
            <w:vAlign w:val="bottom"/>
            <w:hideMark/>
          </w:tcPr>
          <w:p w14:paraId="476BE366"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Entrega de acta de cierre del contrato</w:t>
            </w:r>
          </w:p>
        </w:tc>
      </w:tr>
      <w:tr w:rsidR="00E31BE5" w:rsidRPr="00E31BE5" w14:paraId="19D9FF0C" w14:textId="77777777" w:rsidTr="00E31BE5">
        <w:trPr>
          <w:trHeight w:val="300"/>
        </w:trPr>
        <w:tc>
          <w:tcPr>
            <w:tcW w:w="810" w:type="dxa"/>
            <w:tcBorders>
              <w:top w:val="nil"/>
              <w:left w:val="single" w:sz="4" w:space="0" w:color="auto"/>
              <w:bottom w:val="single" w:sz="4" w:space="0" w:color="auto"/>
              <w:right w:val="single" w:sz="4" w:space="0" w:color="auto"/>
            </w:tcBorders>
          </w:tcPr>
          <w:p w14:paraId="3B12BD18" w14:textId="77777777" w:rsidR="00E31BE5" w:rsidRPr="00AE0538" w:rsidRDefault="00E31BE5" w:rsidP="00AE0538">
            <w:pPr>
              <w:tabs>
                <w:tab w:val="left" w:pos="209"/>
              </w:tabs>
              <w:ind w:right="-157"/>
              <w:jc w:val="center"/>
              <w:rPr>
                <w:rFonts w:ascii="Arial" w:hAnsi="Arial" w:cs="Arial"/>
                <w:color w:val="000000"/>
                <w:sz w:val="20"/>
                <w:szCs w:val="20"/>
                <w:lang w:eastAsia="es-MX"/>
              </w:rPr>
            </w:pPr>
            <w:r w:rsidRPr="00AE0538">
              <w:rPr>
                <w:rFonts w:ascii="Arial" w:hAnsi="Arial" w:cs="Arial"/>
                <w:color w:val="000000"/>
                <w:sz w:val="20"/>
                <w:szCs w:val="20"/>
                <w:lang w:eastAsia="es-MX"/>
              </w:rPr>
              <w:t>5.2</w:t>
            </w:r>
          </w:p>
        </w:tc>
        <w:tc>
          <w:tcPr>
            <w:tcW w:w="6320" w:type="dxa"/>
            <w:tcBorders>
              <w:top w:val="nil"/>
              <w:left w:val="single" w:sz="4" w:space="0" w:color="auto"/>
              <w:bottom w:val="single" w:sz="4" w:space="0" w:color="auto"/>
              <w:right w:val="single" w:sz="4" w:space="0" w:color="auto"/>
            </w:tcBorders>
            <w:noWrap/>
            <w:vAlign w:val="bottom"/>
            <w:hideMark/>
          </w:tcPr>
          <w:p w14:paraId="58ED120A" w14:textId="77777777" w:rsidR="00E31BE5" w:rsidRPr="00AE0538" w:rsidRDefault="00E31BE5" w:rsidP="00AE0538">
            <w:pPr>
              <w:ind w:firstLineChars="100" w:firstLine="200"/>
              <w:jc w:val="center"/>
              <w:rPr>
                <w:rFonts w:ascii="Arial" w:hAnsi="Arial" w:cs="Arial"/>
                <w:color w:val="000000"/>
                <w:sz w:val="20"/>
                <w:szCs w:val="20"/>
                <w:lang w:eastAsia="es-MX"/>
              </w:rPr>
            </w:pPr>
            <w:r w:rsidRPr="00AE0538">
              <w:rPr>
                <w:rFonts w:ascii="Arial" w:hAnsi="Arial" w:cs="Arial"/>
                <w:color w:val="000000"/>
                <w:sz w:val="20"/>
                <w:szCs w:val="20"/>
                <w:lang w:eastAsia="es-MX"/>
              </w:rPr>
              <w:t>Transferencia de servicio</w:t>
            </w:r>
          </w:p>
        </w:tc>
      </w:tr>
    </w:tbl>
    <w:p w14:paraId="5B1A3B09" w14:textId="77777777" w:rsidR="00E31BE5" w:rsidRDefault="00E31BE5" w:rsidP="00E31BE5">
      <w:pPr>
        <w:jc w:val="both"/>
        <w:rPr>
          <w:rFonts w:ascii="Geomanist Light" w:eastAsia="Montserrat" w:hAnsi="Geomanist Light" w:cs="Montserrat"/>
          <w:bCs/>
          <w:sz w:val="22"/>
          <w:szCs w:val="22"/>
        </w:rPr>
      </w:pPr>
    </w:p>
    <w:p w14:paraId="6018E295" w14:textId="77777777" w:rsidR="00E31BE5" w:rsidRDefault="00E31BE5" w:rsidP="00482CDD">
      <w:pPr>
        <w:pStyle w:val="Index1"/>
        <w:rPr>
          <w:b/>
          <w:bCs/>
        </w:rPr>
      </w:pPr>
    </w:p>
    <w:p w14:paraId="17C34493" w14:textId="6DE40822" w:rsidR="001B2013" w:rsidRPr="00B6173C" w:rsidRDefault="00EC5281" w:rsidP="00482CDD">
      <w:pPr>
        <w:pStyle w:val="Index1"/>
      </w:pPr>
      <w:r>
        <w:rPr>
          <w:b/>
          <w:bCs/>
        </w:rPr>
        <w:t>EL</w:t>
      </w:r>
      <w:r w:rsidR="001B2013" w:rsidRPr="00B6173C">
        <w:t xml:space="preserve"> </w:t>
      </w:r>
      <w:r w:rsidR="004146D4">
        <w:rPr>
          <w:rFonts w:eastAsia="Montserrat"/>
          <w:b/>
          <w:bCs/>
        </w:rPr>
        <w:t>PROVEEDOR</w:t>
      </w:r>
      <w:r w:rsidR="001B2013" w:rsidRPr="00B6173C">
        <w:t xml:space="preserve">, deberá desarrollar el plan de trabajo para la implementación del servicio, el cual deberá estar aprobado por el Gobierno del Contrato una semana antes del término de dicho periodo. El Plan de Trabajo para la Implementación del Servicio deberá contener como mínimo: </w:t>
      </w:r>
    </w:p>
    <w:p w14:paraId="392A6A75" w14:textId="77777777" w:rsidR="001B2013" w:rsidRPr="00B6173C" w:rsidRDefault="001B2013" w:rsidP="00482CDD">
      <w:pPr>
        <w:pStyle w:val="Index1"/>
      </w:pPr>
    </w:p>
    <w:p w14:paraId="2B42E70B" w14:textId="77777777" w:rsidR="001B2013" w:rsidRPr="00B6173C" w:rsidRDefault="001B2013" w:rsidP="00482CDD">
      <w:pPr>
        <w:pStyle w:val="Index1"/>
        <w:numPr>
          <w:ilvl w:val="0"/>
          <w:numId w:val="6"/>
        </w:numPr>
      </w:pPr>
      <w:r w:rsidRPr="00B6173C">
        <w:t>Plan de actualización a procesos compartidos.</w:t>
      </w:r>
    </w:p>
    <w:p w14:paraId="40A650FC" w14:textId="77777777" w:rsidR="001B2013" w:rsidRPr="00B6173C" w:rsidRDefault="001B2013" w:rsidP="00482CDD">
      <w:pPr>
        <w:pStyle w:val="Index1"/>
        <w:numPr>
          <w:ilvl w:val="0"/>
          <w:numId w:val="6"/>
        </w:numPr>
      </w:pPr>
      <w:r w:rsidRPr="00B6173C">
        <w:t>Plan de acuerdos de niveles de operación entre contratos.</w:t>
      </w:r>
    </w:p>
    <w:p w14:paraId="477DB208" w14:textId="77777777" w:rsidR="001B2013" w:rsidRPr="00B6173C" w:rsidRDefault="001B2013" w:rsidP="00482CDD">
      <w:pPr>
        <w:pStyle w:val="Index1"/>
        <w:numPr>
          <w:ilvl w:val="0"/>
          <w:numId w:val="6"/>
        </w:numPr>
      </w:pPr>
      <w:r w:rsidRPr="00B6173C">
        <w:t>Plan de habilitación de infraestructura de ambientes y comunicaciones.</w:t>
      </w:r>
    </w:p>
    <w:p w14:paraId="3C23B89E" w14:textId="77777777" w:rsidR="001B2013" w:rsidRPr="00B6173C" w:rsidRDefault="001B2013" w:rsidP="00482CDD">
      <w:pPr>
        <w:pStyle w:val="Index1"/>
        <w:numPr>
          <w:ilvl w:val="0"/>
          <w:numId w:val="6"/>
        </w:numPr>
      </w:pPr>
      <w:r w:rsidRPr="00B6173C">
        <w:t>Plan de implementación de la administración de la calidad.</w:t>
      </w:r>
    </w:p>
    <w:p w14:paraId="416E6BD3" w14:textId="77777777" w:rsidR="001B2013" w:rsidRPr="00B6173C" w:rsidRDefault="001B2013" w:rsidP="00482CDD">
      <w:pPr>
        <w:pStyle w:val="Index1"/>
        <w:numPr>
          <w:ilvl w:val="0"/>
          <w:numId w:val="6"/>
        </w:numPr>
      </w:pPr>
      <w:r w:rsidRPr="00B6173C">
        <w:t>Plan de implementación de las métricas de calidad.</w:t>
      </w:r>
    </w:p>
    <w:p w14:paraId="442B631B" w14:textId="77777777" w:rsidR="001B2013" w:rsidRPr="00B6173C" w:rsidRDefault="001B2013" w:rsidP="00482CDD">
      <w:pPr>
        <w:pStyle w:val="Index1"/>
        <w:numPr>
          <w:ilvl w:val="0"/>
          <w:numId w:val="6"/>
        </w:numPr>
      </w:pPr>
      <w:r w:rsidRPr="00B6173C">
        <w:t>Actividades adicionales que serán realizadas durante la transición del servicio.</w:t>
      </w:r>
    </w:p>
    <w:p w14:paraId="4F85DA66" w14:textId="77777777" w:rsidR="001B2013" w:rsidRPr="00B6173C" w:rsidRDefault="001B2013" w:rsidP="00482CDD">
      <w:pPr>
        <w:pStyle w:val="Index1"/>
        <w:numPr>
          <w:ilvl w:val="0"/>
          <w:numId w:val="6"/>
        </w:numPr>
      </w:pPr>
      <w:r w:rsidRPr="00B6173C">
        <w:t xml:space="preserve">El detalle de las actividades que realizará el </w:t>
      </w:r>
      <w:r w:rsidRPr="006E4186">
        <w:rPr>
          <w:b/>
          <w:bCs/>
        </w:rPr>
        <w:t>INSTITUTO</w:t>
      </w:r>
      <w:r w:rsidRPr="00B6173C">
        <w:t>, duración, esfuerzo y ruta crítica.</w:t>
      </w:r>
    </w:p>
    <w:p w14:paraId="5D1861DB" w14:textId="77777777" w:rsidR="001B2013" w:rsidRPr="00B6173C" w:rsidRDefault="001B2013" w:rsidP="00482CDD">
      <w:pPr>
        <w:pStyle w:val="Index1"/>
        <w:numPr>
          <w:ilvl w:val="0"/>
          <w:numId w:val="6"/>
        </w:numPr>
      </w:pPr>
      <w:r w:rsidRPr="00B6173C">
        <w:t>Los entregables de cada una las actividades.</w:t>
      </w:r>
    </w:p>
    <w:p w14:paraId="0B6EF07E" w14:textId="77777777" w:rsidR="001B2013" w:rsidRPr="00B6173C" w:rsidRDefault="001B2013" w:rsidP="00482CDD">
      <w:pPr>
        <w:pStyle w:val="Index1"/>
        <w:numPr>
          <w:ilvl w:val="0"/>
          <w:numId w:val="6"/>
        </w:numPr>
      </w:pPr>
      <w:r w:rsidRPr="00B6173C">
        <w:t>Los roles y responsables de cada una de las actividades.</w:t>
      </w:r>
    </w:p>
    <w:p w14:paraId="3A0CD4C3" w14:textId="77777777" w:rsidR="001B2013" w:rsidRPr="00B6173C" w:rsidRDefault="001B2013" w:rsidP="00482CDD">
      <w:pPr>
        <w:pStyle w:val="Index1"/>
      </w:pPr>
    </w:p>
    <w:p w14:paraId="194AFF27" w14:textId="4105B886" w:rsidR="001B2013" w:rsidRPr="00B6173C" w:rsidRDefault="001B2013" w:rsidP="00482CDD">
      <w:pPr>
        <w:pStyle w:val="Index1"/>
      </w:pPr>
      <w:r w:rsidRPr="00B6173C">
        <w:t xml:space="preserve">Las obligaciones que tendrá </w:t>
      </w:r>
      <w:r w:rsidR="00EC5281">
        <w:rPr>
          <w:b/>
          <w:bCs/>
        </w:rPr>
        <w:t>EL</w:t>
      </w:r>
      <w:r w:rsidRPr="00B6173C">
        <w:t xml:space="preserve"> </w:t>
      </w:r>
      <w:r w:rsidR="001B2EAA">
        <w:rPr>
          <w:b/>
          <w:bCs/>
        </w:rPr>
        <w:t>LICITANTE</w:t>
      </w:r>
      <w:r w:rsidRPr="00B6173C">
        <w:t>, de acuerdo con el alcance del servicio y que aplican son:</w:t>
      </w:r>
    </w:p>
    <w:p w14:paraId="6D2B4B7D" w14:textId="77777777" w:rsidR="001B2013" w:rsidRPr="00B6173C" w:rsidRDefault="001B2013" w:rsidP="00482CDD">
      <w:pPr>
        <w:pStyle w:val="Index1"/>
      </w:pPr>
    </w:p>
    <w:p w14:paraId="30FBEFD3" w14:textId="2E04020F" w:rsidR="001B2013" w:rsidRPr="00B6173C" w:rsidRDefault="001B2013" w:rsidP="00482CDD">
      <w:pPr>
        <w:pStyle w:val="Index1"/>
        <w:numPr>
          <w:ilvl w:val="0"/>
          <w:numId w:val="5"/>
        </w:numPr>
      </w:pPr>
      <w:r w:rsidRPr="00B6173C">
        <w:t xml:space="preserve">Contar con una estructura organizacional similar a la del </w:t>
      </w:r>
      <w:r w:rsidRPr="006E4186">
        <w:rPr>
          <w:b/>
          <w:bCs/>
        </w:rPr>
        <w:t>INSTITUTO</w:t>
      </w:r>
      <w:r w:rsidRPr="00B6173C">
        <w:t xml:space="preserve">, con grupos de trabajo y representantes por cada uno de ellos, por cada una de las áreas que formen parte de la estrategia del </w:t>
      </w:r>
      <w:r w:rsidR="004146D4">
        <w:rPr>
          <w:rFonts w:eastAsia="Montserrat"/>
          <w:b/>
          <w:bCs/>
        </w:rPr>
        <w:t>PROVEEDOR</w:t>
      </w:r>
      <w:r w:rsidRPr="00B6173C">
        <w:t xml:space="preserve">. Este grupo tendrá la misión de entender cabalmente todos los procesos operativos del </w:t>
      </w:r>
      <w:r w:rsidRPr="006E4186">
        <w:rPr>
          <w:b/>
          <w:bCs/>
        </w:rPr>
        <w:t>INSTITUTO</w:t>
      </w:r>
      <w:r w:rsidRPr="00B6173C">
        <w:t>, para generar la estructura de trabajo para cumplir con los entregables.</w:t>
      </w:r>
    </w:p>
    <w:p w14:paraId="4C2C3D68" w14:textId="77777777" w:rsidR="001B2013" w:rsidRPr="00B6173C" w:rsidRDefault="001B2013" w:rsidP="00482CDD">
      <w:pPr>
        <w:pStyle w:val="Index1"/>
        <w:numPr>
          <w:ilvl w:val="0"/>
          <w:numId w:val="5"/>
        </w:numPr>
      </w:pPr>
      <w:r w:rsidRPr="00B6173C">
        <w:t xml:space="preserve">Realizar una evaluación completa de cada uno de los componentes operativos y administrativos de cada uno de los servicios de negocio y sistemas en operación en el </w:t>
      </w:r>
      <w:r w:rsidRPr="006E4186">
        <w:rPr>
          <w:b/>
          <w:bCs/>
        </w:rPr>
        <w:t>INSTITUTO</w:t>
      </w:r>
      <w:r w:rsidRPr="00B6173C">
        <w:t xml:space="preserve">. </w:t>
      </w:r>
    </w:p>
    <w:p w14:paraId="583C8AC2" w14:textId="77777777" w:rsidR="001B2013" w:rsidRPr="00B6173C" w:rsidRDefault="001B2013" w:rsidP="00482CDD">
      <w:pPr>
        <w:pStyle w:val="Index1"/>
        <w:numPr>
          <w:ilvl w:val="0"/>
          <w:numId w:val="5"/>
        </w:numPr>
      </w:pPr>
      <w:r w:rsidRPr="00B6173C">
        <w:t xml:space="preserve">Documentar el inventario de todos los elementos habilitadores de los servicios, sistemas y subsistemas asociados con todos los servicios solicitados por el </w:t>
      </w:r>
      <w:r w:rsidRPr="006E4186">
        <w:rPr>
          <w:b/>
          <w:bCs/>
        </w:rPr>
        <w:t>INSTITUTO</w:t>
      </w:r>
      <w:r w:rsidRPr="00B6173C">
        <w:t>.</w:t>
      </w:r>
    </w:p>
    <w:p w14:paraId="25A4155C" w14:textId="77777777" w:rsidR="001B2013" w:rsidRPr="00B6173C" w:rsidRDefault="001B2013" w:rsidP="00482CDD">
      <w:pPr>
        <w:pStyle w:val="Index1"/>
        <w:numPr>
          <w:ilvl w:val="0"/>
          <w:numId w:val="5"/>
        </w:numPr>
      </w:pPr>
      <w:r w:rsidRPr="00B6173C">
        <w:t>Identificar la relación de los servicios objeto del presente Anexo Técnico con otros servicios.</w:t>
      </w:r>
    </w:p>
    <w:p w14:paraId="22D43EF1" w14:textId="422E35DE" w:rsidR="001B2013" w:rsidRPr="00B6173C" w:rsidRDefault="001B2013" w:rsidP="00482CDD">
      <w:pPr>
        <w:pStyle w:val="Index1"/>
        <w:numPr>
          <w:ilvl w:val="0"/>
          <w:numId w:val="5"/>
        </w:numPr>
      </w:pPr>
      <w:r w:rsidRPr="00B6173C">
        <w:t xml:space="preserve">Proveer toda la infraestructura para el ambiente de calidad (a excepción de la provista por </w:t>
      </w:r>
      <w:r w:rsidR="00EC5281">
        <w:rPr>
          <w:b/>
          <w:bCs/>
        </w:rPr>
        <w:t>EL</w:t>
      </w:r>
      <w:r w:rsidRPr="00B6173C">
        <w:t xml:space="preserve"> </w:t>
      </w:r>
      <w:r w:rsidRPr="006E4186">
        <w:rPr>
          <w:b/>
          <w:bCs/>
        </w:rPr>
        <w:t>INSTITUTO</w:t>
      </w:r>
      <w:r w:rsidRPr="00B6173C">
        <w:t>).</w:t>
      </w:r>
    </w:p>
    <w:p w14:paraId="1903A701" w14:textId="0C4B862E" w:rsidR="00482CDD" w:rsidRDefault="001B2013" w:rsidP="00482CDD">
      <w:pPr>
        <w:pStyle w:val="Index1"/>
        <w:numPr>
          <w:ilvl w:val="0"/>
          <w:numId w:val="5"/>
        </w:numPr>
      </w:pPr>
      <w:r w:rsidRPr="00B6173C">
        <w:t>Proveer un tablero de control integral sobre todos los indicadores, métricas, SLA’s, acordados en las Reuniones de Seguimiento.</w:t>
      </w:r>
    </w:p>
    <w:p w14:paraId="489E221A" w14:textId="77777777" w:rsidR="00482CDD" w:rsidRPr="00482CDD" w:rsidRDefault="00482CDD" w:rsidP="00482CDD">
      <w:pPr>
        <w:rPr>
          <w:lang w:eastAsia="es-MX"/>
        </w:rPr>
      </w:pPr>
    </w:p>
    <w:p w14:paraId="56B5AA83" w14:textId="77777777" w:rsidR="001B2013" w:rsidRPr="00B6173C" w:rsidRDefault="001B2013" w:rsidP="00482CDD">
      <w:pPr>
        <w:pStyle w:val="Index1"/>
      </w:pPr>
      <w:r w:rsidRPr="00B6173C">
        <w:t>El proceso de revisión y aprobación del Plan de Trabajo para la Implementación del Servicio es el siguiente:</w:t>
      </w:r>
    </w:p>
    <w:p w14:paraId="125B4334" w14:textId="77777777" w:rsidR="001B2013" w:rsidRPr="00B6173C" w:rsidRDefault="001B2013" w:rsidP="001B2013">
      <w:pPr>
        <w:ind w:left="284"/>
        <w:jc w:val="both"/>
        <w:rPr>
          <w:rFonts w:ascii="Arial" w:hAnsi="Arial" w:cs="Arial"/>
          <w:sz w:val="20"/>
          <w:szCs w:val="20"/>
        </w:rPr>
      </w:pPr>
    </w:p>
    <w:p w14:paraId="64049725" w14:textId="77777777" w:rsidR="00EC5281" w:rsidRPr="00EC5281" w:rsidRDefault="00EC5281" w:rsidP="00A7231B">
      <w:pPr>
        <w:pStyle w:val="ListParagraph"/>
        <w:numPr>
          <w:ilvl w:val="0"/>
          <w:numId w:val="51"/>
        </w:numPr>
        <w:spacing w:line="276" w:lineRule="auto"/>
        <w:ind w:left="709" w:hanging="425"/>
        <w:jc w:val="both"/>
        <w:rPr>
          <w:rFonts w:ascii="Arial" w:hAnsi="Arial" w:cs="Arial"/>
          <w:sz w:val="20"/>
          <w:szCs w:val="20"/>
        </w:rPr>
      </w:pPr>
      <w:r w:rsidRPr="00EC5281">
        <w:rPr>
          <w:rFonts w:ascii="Arial" w:hAnsi="Arial" w:cs="Arial"/>
          <w:b/>
          <w:bCs/>
          <w:sz w:val="20"/>
          <w:szCs w:val="20"/>
        </w:rPr>
        <w:t>EL</w:t>
      </w:r>
      <w:r w:rsidR="001B2013" w:rsidRPr="00EC5281">
        <w:rPr>
          <w:rFonts w:ascii="Arial" w:hAnsi="Arial" w:cs="Arial"/>
          <w:sz w:val="20"/>
          <w:szCs w:val="20"/>
        </w:rPr>
        <w:t xml:space="preserve"> </w:t>
      </w:r>
      <w:r w:rsidR="001B2013" w:rsidRPr="00EC5281">
        <w:rPr>
          <w:rFonts w:ascii="Arial" w:hAnsi="Arial" w:cs="Arial"/>
          <w:b/>
          <w:bCs/>
          <w:sz w:val="20"/>
          <w:szCs w:val="20"/>
        </w:rPr>
        <w:t>INSTITUTO</w:t>
      </w:r>
      <w:r w:rsidR="001B2013" w:rsidRPr="00EC5281">
        <w:rPr>
          <w:rFonts w:ascii="Arial" w:hAnsi="Arial" w:cs="Arial"/>
          <w:sz w:val="20"/>
          <w:szCs w:val="20"/>
        </w:rPr>
        <w:t xml:space="preserve"> revisará el Plan de Trabajo para la Implementación del Servicio</w:t>
      </w:r>
      <w:r w:rsidRPr="00EC5281">
        <w:rPr>
          <w:rFonts w:ascii="Arial" w:hAnsi="Arial" w:cs="Arial"/>
          <w:sz w:val="20"/>
          <w:szCs w:val="20"/>
        </w:rPr>
        <w:t>.</w:t>
      </w:r>
    </w:p>
    <w:p w14:paraId="4211D7D3" w14:textId="5BB90513" w:rsidR="001B2013" w:rsidRPr="00EC5281" w:rsidRDefault="00EC5281" w:rsidP="00A7231B">
      <w:pPr>
        <w:pStyle w:val="ListParagraph"/>
        <w:numPr>
          <w:ilvl w:val="0"/>
          <w:numId w:val="51"/>
        </w:numPr>
        <w:spacing w:line="276" w:lineRule="auto"/>
        <w:ind w:left="709" w:hanging="425"/>
        <w:jc w:val="both"/>
        <w:rPr>
          <w:rFonts w:ascii="Arial" w:hAnsi="Arial" w:cs="Arial"/>
          <w:sz w:val="20"/>
          <w:szCs w:val="20"/>
        </w:rPr>
      </w:pPr>
      <w:r w:rsidRPr="00EC5281">
        <w:rPr>
          <w:rFonts w:ascii="Arial" w:hAnsi="Arial" w:cs="Arial"/>
          <w:b/>
          <w:bCs/>
          <w:sz w:val="20"/>
          <w:szCs w:val="20"/>
        </w:rPr>
        <w:t>EL</w:t>
      </w:r>
      <w:r w:rsidR="001B2013" w:rsidRPr="00EC5281">
        <w:rPr>
          <w:rFonts w:ascii="Arial" w:hAnsi="Arial" w:cs="Arial"/>
          <w:b/>
          <w:bCs/>
          <w:sz w:val="20"/>
          <w:szCs w:val="20"/>
        </w:rPr>
        <w:t xml:space="preserve"> INSTITUTO</w:t>
      </w:r>
      <w:r w:rsidR="001B2013" w:rsidRPr="00EC5281">
        <w:rPr>
          <w:rFonts w:ascii="Arial" w:hAnsi="Arial" w:cs="Arial"/>
          <w:sz w:val="20"/>
          <w:szCs w:val="20"/>
        </w:rPr>
        <w:t xml:space="preserve"> contará con 5 días hábiles para la revisión del Plan de Trabajo para la Implementación del Servicio, en caso de tener observaciones, </w:t>
      </w:r>
      <w:r w:rsidRPr="00EC5281">
        <w:rPr>
          <w:rFonts w:ascii="Arial" w:hAnsi="Arial" w:cs="Arial"/>
          <w:b/>
          <w:bCs/>
          <w:sz w:val="20"/>
          <w:szCs w:val="20"/>
        </w:rPr>
        <w:t>EL</w:t>
      </w:r>
      <w:r w:rsidR="001B2013" w:rsidRPr="00EC5281">
        <w:rPr>
          <w:rFonts w:ascii="Arial" w:hAnsi="Arial" w:cs="Arial"/>
          <w:sz w:val="20"/>
          <w:szCs w:val="20"/>
        </w:rPr>
        <w:t xml:space="preserve"> </w:t>
      </w:r>
      <w:r w:rsidR="00AB3585" w:rsidRPr="00EC5281">
        <w:rPr>
          <w:rFonts w:ascii="Arial" w:hAnsi="Arial" w:cs="Arial"/>
          <w:b/>
          <w:bCs/>
          <w:sz w:val="20"/>
          <w:szCs w:val="20"/>
        </w:rPr>
        <w:t>LICITANTE</w:t>
      </w:r>
      <w:r w:rsidR="001B2EAA" w:rsidRPr="00EC5281">
        <w:rPr>
          <w:rFonts w:ascii="Arial" w:hAnsi="Arial" w:cs="Arial"/>
          <w:b/>
          <w:bCs/>
          <w:sz w:val="20"/>
          <w:szCs w:val="20"/>
        </w:rPr>
        <w:t xml:space="preserve"> </w:t>
      </w:r>
      <w:r w:rsidR="001B2013" w:rsidRPr="00EC5281">
        <w:rPr>
          <w:rFonts w:ascii="Arial" w:hAnsi="Arial" w:cs="Arial"/>
          <w:sz w:val="20"/>
          <w:szCs w:val="20"/>
        </w:rPr>
        <w:t xml:space="preserve">deberá presentar la nueva propuesta para revisión en un lapso no mayor de 2 días hábiles. </w:t>
      </w:r>
    </w:p>
    <w:p w14:paraId="41917E5D" w14:textId="6D7B718B" w:rsidR="001B2013" w:rsidRPr="00B6173C" w:rsidRDefault="00EC5281" w:rsidP="00A7231B">
      <w:pPr>
        <w:pStyle w:val="Index1"/>
        <w:numPr>
          <w:ilvl w:val="0"/>
          <w:numId w:val="51"/>
        </w:numPr>
      </w:pPr>
      <w:r>
        <w:rPr>
          <w:b/>
          <w:bCs/>
        </w:rPr>
        <w:t>EL</w:t>
      </w:r>
      <w:r w:rsidR="001B2013" w:rsidRPr="00B6173C">
        <w:t xml:space="preserve"> </w:t>
      </w:r>
      <w:r w:rsidR="001B2013" w:rsidRPr="006E4186">
        <w:rPr>
          <w:b/>
          <w:bCs/>
        </w:rPr>
        <w:t>INSTITUTO</w:t>
      </w:r>
      <w:r w:rsidR="001B2013" w:rsidRPr="00B6173C">
        <w:t xml:space="preserve"> aprobará el Plan de Trabajo para la Implementación del Servicio.</w:t>
      </w:r>
    </w:p>
    <w:p w14:paraId="30AB7173" w14:textId="44F0D68A" w:rsidR="00D319C4" w:rsidRPr="002A069C" w:rsidRDefault="00EC5281" w:rsidP="002A069C">
      <w:pPr>
        <w:pStyle w:val="Index1"/>
        <w:numPr>
          <w:ilvl w:val="0"/>
          <w:numId w:val="51"/>
        </w:numPr>
      </w:pPr>
      <w:r>
        <w:rPr>
          <w:b/>
          <w:bCs/>
        </w:rPr>
        <w:t>EL</w:t>
      </w:r>
      <w:r w:rsidR="001B2013" w:rsidRPr="00B6173C">
        <w:t xml:space="preserve"> </w:t>
      </w:r>
      <w:r w:rsidR="001B2013" w:rsidRPr="006E4186">
        <w:rPr>
          <w:b/>
          <w:bCs/>
        </w:rPr>
        <w:t>INSTITUTO</w:t>
      </w:r>
      <w:r w:rsidR="001B2013" w:rsidRPr="00B6173C">
        <w:t xml:space="preserve"> contará con 5 días hábiles para la aprobación del Plan de Trabajo para la Implementación del Servicio y una vez aprobado, </w:t>
      </w:r>
      <w:r>
        <w:rPr>
          <w:b/>
          <w:bCs/>
        </w:rPr>
        <w:t>EL</w:t>
      </w:r>
      <w:r w:rsidR="001B2013" w:rsidRPr="00B6173C">
        <w:t xml:space="preserve"> </w:t>
      </w:r>
      <w:r w:rsidR="004146D4">
        <w:rPr>
          <w:rFonts w:eastAsia="Montserrat"/>
          <w:b/>
          <w:bCs/>
        </w:rPr>
        <w:t xml:space="preserve">PROVEEDOR </w:t>
      </w:r>
      <w:r w:rsidR="001B2013" w:rsidRPr="00B6173C">
        <w:t xml:space="preserve">podrá iniciar con la Toma de Control del Servicio. Concluida esta actividad se dará por finalizada la fase de Planeación del Arranque. </w:t>
      </w:r>
    </w:p>
    <w:p w14:paraId="7E6F288B" w14:textId="77777777" w:rsidR="00C4056F" w:rsidRPr="00B6173C" w:rsidRDefault="00C4056F" w:rsidP="001B2013">
      <w:pPr>
        <w:jc w:val="both"/>
        <w:rPr>
          <w:rFonts w:ascii="Arial" w:hAnsi="Arial" w:cs="Arial"/>
          <w:sz w:val="20"/>
          <w:szCs w:val="20"/>
        </w:rPr>
      </w:pPr>
    </w:p>
    <w:p w14:paraId="6520AC80" w14:textId="77777777" w:rsidR="001B2013" w:rsidRDefault="001B2013" w:rsidP="00035D2D">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Implementación de OLA’s</w:t>
      </w:r>
    </w:p>
    <w:p w14:paraId="4F2D4751" w14:textId="77777777" w:rsidR="00EC5281" w:rsidRPr="00B6173C" w:rsidRDefault="00EC5281" w:rsidP="00035D2D">
      <w:pPr>
        <w:shd w:val="clear" w:color="auto" w:fill="C00000"/>
        <w:spacing w:line="276" w:lineRule="auto"/>
        <w:ind w:left="284"/>
        <w:jc w:val="center"/>
        <w:rPr>
          <w:rFonts w:ascii="Arial" w:hAnsi="Arial" w:cs="Arial"/>
          <w:b/>
          <w:bCs/>
          <w:sz w:val="20"/>
          <w:szCs w:val="20"/>
        </w:rPr>
      </w:pPr>
    </w:p>
    <w:p w14:paraId="3186938D" w14:textId="77777777" w:rsidR="001B2013" w:rsidRPr="00B6173C" w:rsidRDefault="001B2013" w:rsidP="00482CDD">
      <w:pPr>
        <w:pStyle w:val="Index1"/>
      </w:pPr>
    </w:p>
    <w:p w14:paraId="12D75507" w14:textId="7E1B9780" w:rsidR="001B2013" w:rsidRPr="00B6173C" w:rsidRDefault="001B2013" w:rsidP="00482CDD">
      <w:pPr>
        <w:pStyle w:val="Index1"/>
      </w:pPr>
      <w:r w:rsidRPr="00B6173C">
        <w:t xml:space="preserve">Durante esta fase, </w:t>
      </w:r>
      <w:r w:rsidR="00EC5281">
        <w:rPr>
          <w:b/>
          <w:bCs/>
        </w:rPr>
        <w:t>EL</w:t>
      </w:r>
      <w:r w:rsidRPr="00B6173C">
        <w:t xml:space="preserve"> </w:t>
      </w:r>
      <w:r w:rsidR="001B2EAA">
        <w:rPr>
          <w:b/>
          <w:bCs/>
        </w:rPr>
        <w:t>LICITANTE</w:t>
      </w:r>
      <w:r w:rsidRPr="00B6173C">
        <w:t xml:space="preserve">, implementará todos los acuerdos realizados con los </w:t>
      </w:r>
      <w:r w:rsidR="004146D4">
        <w:rPr>
          <w:rFonts w:eastAsia="Montserrat"/>
          <w:b/>
          <w:bCs/>
        </w:rPr>
        <w:t xml:space="preserve">PROVEEDOR </w:t>
      </w:r>
      <w:r w:rsidRPr="00B6173C">
        <w:t>de otros contratos y/o servicios de</w:t>
      </w:r>
      <w:r w:rsidR="00EC5281">
        <w:t xml:space="preserve"> </w:t>
      </w:r>
      <w:r w:rsidR="00EC5281">
        <w:rPr>
          <w:b/>
          <w:bCs/>
        </w:rPr>
        <w:t xml:space="preserve">el </w:t>
      </w:r>
      <w:r w:rsidRPr="00EC5281">
        <w:rPr>
          <w:b/>
          <w:bCs/>
        </w:rPr>
        <w:t>INSTITUTO</w:t>
      </w:r>
      <w:r w:rsidRPr="00B6173C">
        <w:t xml:space="preserve"> con base en el Plan de Acuerdos de Niveles de Operación entre contratos.</w:t>
      </w:r>
    </w:p>
    <w:p w14:paraId="69E5A7FC" w14:textId="77777777" w:rsidR="001B2013" w:rsidRPr="00B6173C" w:rsidRDefault="001B2013" w:rsidP="00482CDD">
      <w:pPr>
        <w:pStyle w:val="Index1"/>
      </w:pPr>
    </w:p>
    <w:p w14:paraId="2A6A6276" w14:textId="4D65DA9A" w:rsidR="001B2013" w:rsidRDefault="00EC5281" w:rsidP="001B2013">
      <w:pPr>
        <w:spacing w:line="276" w:lineRule="auto"/>
        <w:ind w:left="284"/>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4146D4">
        <w:rPr>
          <w:rFonts w:ascii="Arial" w:eastAsia="Montserrat" w:hAnsi="Arial" w:cs="Arial"/>
          <w:b/>
          <w:bCs/>
          <w:sz w:val="20"/>
          <w:szCs w:val="20"/>
        </w:rPr>
        <w:t>PROVEEDOR</w:t>
      </w:r>
      <w:r w:rsidR="001B2013" w:rsidRPr="00B6173C">
        <w:rPr>
          <w:rFonts w:ascii="Arial" w:hAnsi="Arial" w:cs="Arial"/>
          <w:sz w:val="20"/>
          <w:szCs w:val="20"/>
        </w:rPr>
        <w:t xml:space="preserve">, en colaboración con los </w:t>
      </w:r>
      <w:r w:rsidR="00035D2D" w:rsidRPr="00B6173C">
        <w:rPr>
          <w:rFonts w:ascii="Arial" w:hAnsi="Arial" w:cs="Arial"/>
          <w:sz w:val="20"/>
          <w:szCs w:val="20"/>
        </w:rPr>
        <w:t>Administradores del</w:t>
      </w:r>
      <w:r w:rsidR="001B2013" w:rsidRPr="00B6173C">
        <w:rPr>
          <w:rFonts w:ascii="Arial" w:hAnsi="Arial" w:cs="Arial"/>
          <w:sz w:val="20"/>
          <w:szCs w:val="20"/>
        </w:rPr>
        <w:t xml:space="preserve"> Contrato realizarán reuniones de trabajo con los proveedores de los diferentes servicios del IMSS, detectados como “Posible Riesgo”, a fin de implementar procesos de mejora continua que permitan disminuir o eliminar dichos riesgos.</w:t>
      </w:r>
    </w:p>
    <w:p w14:paraId="6690D092" w14:textId="77777777" w:rsidR="00EC5281" w:rsidRPr="00B6173C" w:rsidRDefault="00EC5281" w:rsidP="001B2013">
      <w:pPr>
        <w:spacing w:line="276" w:lineRule="auto"/>
        <w:ind w:left="284"/>
        <w:jc w:val="both"/>
        <w:rPr>
          <w:rFonts w:ascii="Arial" w:hAnsi="Arial" w:cs="Arial"/>
          <w:sz w:val="20"/>
          <w:szCs w:val="20"/>
        </w:rPr>
      </w:pPr>
    </w:p>
    <w:p w14:paraId="4E5022A1" w14:textId="77777777" w:rsidR="001B2013" w:rsidRDefault="001B2013" w:rsidP="001B2013">
      <w:pPr>
        <w:spacing w:line="276" w:lineRule="auto"/>
        <w:jc w:val="both"/>
        <w:rPr>
          <w:rFonts w:ascii="Arial" w:hAnsi="Arial" w:cs="Arial"/>
          <w:sz w:val="20"/>
          <w:szCs w:val="20"/>
          <w:lang w:eastAsia="en-US"/>
        </w:rPr>
      </w:pPr>
    </w:p>
    <w:p w14:paraId="734D6B8D" w14:textId="5FB09945" w:rsidR="001B2013" w:rsidRDefault="001B2013" w:rsidP="00035D2D">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Implementación de Infraestructura y Comunicaciones</w:t>
      </w:r>
    </w:p>
    <w:p w14:paraId="105004D0" w14:textId="77777777" w:rsidR="00EC5281" w:rsidRPr="00B6173C" w:rsidRDefault="00EC5281" w:rsidP="00035D2D">
      <w:pPr>
        <w:shd w:val="clear" w:color="auto" w:fill="C00000"/>
        <w:spacing w:line="276" w:lineRule="auto"/>
        <w:ind w:left="284"/>
        <w:jc w:val="center"/>
        <w:rPr>
          <w:rFonts w:ascii="Arial" w:hAnsi="Arial" w:cs="Arial"/>
          <w:b/>
          <w:bCs/>
          <w:sz w:val="20"/>
          <w:szCs w:val="20"/>
        </w:rPr>
      </w:pPr>
    </w:p>
    <w:p w14:paraId="7C240418" w14:textId="77777777" w:rsidR="001B2013" w:rsidRPr="00B6173C" w:rsidRDefault="001B2013" w:rsidP="00482CDD">
      <w:pPr>
        <w:pStyle w:val="Index1"/>
      </w:pPr>
    </w:p>
    <w:p w14:paraId="0CBE00F0" w14:textId="5C102509" w:rsidR="001B2013" w:rsidRPr="00B6173C" w:rsidRDefault="00EC5281" w:rsidP="00482CDD">
      <w:pPr>
        <w:pStyle w:val="Index1"/>
      </w:pPr>
      <w:r>
        <w:rPr>
          <w:b/>
          <w:bCs/>
        </w:rPr>
        <w:t>EL</w:t>
      </w:r>
      <w:r w:rsidR="001B2013" w:rsidRPr="00B6173C">
        <w:t xml:space="preserve"> </w:t>
      </w:r>
      <w:r w:rsidR="004146D4">
        <w:rPr>
          <w:rFonts w:eastAsia="Montserrat"/>
          <w:b/>
          <w:bCs/>
        </w:rPr>
        <w:t xml:space="preserve">PROVEEDOR </w:t>
      </w:r>
      <w:r w:rsidR="001B2013" w:rsidRPr="00B6173C">
        <w:t xml:space="preserve">realizará las actividades descritas en el Plan de Habilitación de Infraestructura de Ambientes y Comunicaciones, para la habilitación de esta, cumpliendo con los estándares y políticas de comunicación del </w:t>
      </w:r>
      <w:r w:rsidR="001B2013" w:rsidRPr="006E4186">
        <w:rPr>
          <w:b/>
          <w:bCs/>
        </w:rPr>
        <w:t>INSTITUTO</w:t>
      </w:r>
      <w:r w:rsidR="001B2013" w:rsidRPr="00B6173C">
        <w:t>.</w:t>
      </w:r>
    </w:p>
    <w:p w14:paraId="7036A02C" w14:textId="77777777" w:rsidR="001B2013" w:rsidRPr="00B6173C" w:rsidRDefault="001B2013" w:rsidP="00482CDD">
      <w:pPr>
        <w:pStyle w:val="Index1"/>
      </w:pPr>
    </w:p>
    <w:p w14:paraId="7AAB9F88" w14:textId="7EA85284" w:rsidR="001B2013" w:rsidRDefault="00EC5281" w:rsidP="001B2EAA">
      <w:pPr>
        <w:spacing w:line="276" w:lineRule="auto"/>
        <w:ind w:left="284"/>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4146D4">
        <w:rPr>
          <w:rFonts w:ascii="Arial" w:eastAsia="Montserrat" w:hAnsi="Arial" w:cs="Arial"/>
          <w:b/>
          <w:bCs/>
          <w:sz w:val="20"/>
          <w:szCs w:val="20"/>
        </w:rPr>
        <w:t>PROVEEDOR</w:t>
      </w:r>
      <w:r w:rsidR="001B2013" w:rsidRPr="006E4186">
        <w:rPr>
          <w:rFonts w:ascii="Arial" w:hAnsi="Arial" w:cs="Arial"/>
          <w:b/>
          <w:bCs/>
          <w:sz w:val="20"/>
          <w:szCs w:val="20"/>
        </w:rPr>
        <w:t>,</w:t>
      </w:r>
      <w:r w:rsidR="001B2013" w:rsidRPr="00B6173C">
        <w:rPr>
          <w:rFonts w:ascii="Arial" w:hAnsi="Arial" w:cs="Arial"/>
          <w:sz w:val="20"/>
          <w:szCs w:val="20"/>
        </w:rPr>
        <w:t xml:space="preserve"> en colaboración con los Administradores del Contrato realizarán reuniones de trabajo con la Coordinación de Servicios de Infraestructura Tecnológica Institucional y la Coordinación de Telecomunicaciones y Seguridad Informática, a fin de implementar procesos de mejora continua que permitan disminuir o eliminar posibles riesgos de demora en la entrega y habilitación de dicha infraestructura.</w:t>
      </w:r>
    </w:p>
    <w:p w14:paraId="1279F57C" w14:textId="45C78774" w:rsidR="001B2013" w:rsidRPr="00EC5281" w:rsidRDefault="001B2013" w:rsidP="00EC5281">
      <w:pPr>
        <w:pStyle w:val="Heading1"/>
        <w:numPr>
          <w:ilvl w:val="0"/>
          <w:numId w:val="15"/>
        </w:numPr>
        <w:spacing w:line="276" w:lineRule="auto"/>
        <w:ind w:left="360"/>
        <w:jc w:val="both"/>
        <w:rPr>
          <w:rFonts w:ascii="Arial" w:hAnsi="Arial" w:cs="Arial"/>
          <w:bCs/>
          <w:sz w:val="20"/>
          <w:szCs w:val="20"/>
        </w:rPr>
      </w:pPr>
      <w:bookmarkStart w:id="60" w:name="_Toc197425970"/>
      <w:r w:rsidRPr="00B6173C">
        <w:rPr>
          <w:rFonts w:ascii="Arial" w:hAnsi="Arial" w:cs="Arial"/>
          <w:bCs/>
          <w:sz w:val="20"/>
          <w:szCs w:val="20"/>
        </w:rPr>
        <w:t>Arquitectura tecnológica</w:t>
      </w:r>
      <w:bookmarkEnd w:id="60"/>
    </w:p>
    <w:p w14:paraId="0DBDED9A" w14:textId="666334D0" w:rsidR="00D319C4" w:rsidRDefault="001B2013" w:rsidP="00AE0538">
      <w:pPr>
        <w:autoSpaceDE w:val="0"/>
        <w:autoSpaceDN w:val="0"/>
        <w:adjustRightInd w:val="0"/>
        <w:spacing w:line="276" w:lineRule="auto"/>
        <w:ind w:left="284"/>
        <w:jc w:val="both"/>
        <w:rPr>
          <w:rFonts w:ascii="Arial" w:hAnsi="Arial" w:cs="Arial"/>
          <w:sz w:val="20"/>
          <w:szCs w:val="20"/>
        </w:rPr>
      </w:pPr>
      <w:r w:rsidRPr="00B6173C">
        <w:rPr>
          <w:rFonts w:ascii="Arial" w:hAnsi="Arial" w:cs="Arial"/>
          <w:sz w:val="20"/>
          <w:szCs w:val="20"/>
        </w:rPr>
        <w:t xml:space="preserve">En el </w:t>
      </w:r>
      <w:r w:rsidR="0079450C">
        <w:rPr>
          <w:rFonts w:ascii="Arial" w:hAnsi="Arial" w:cs="Arial"/>
          <w:sz w:val="20"/>
          <w:szCs w:val="20"/>
        </w:rPr>
        <w:t>apartado</w:t>
      </w:r>
      <w:r w:rsidRPr="00B6173C">
        <w:rPr>
          <w:rFonts w:ascii="Arial" w:hAnsi="Arial" w:cs="Arial"/>
          <w:sz w:val="20"/>
          <w:szCs w:val="20"/>
        </w:rPr>
        <w:t xml:space="preserve"> Tecnologías y Herramientas</w:t>
      </w:r>
      <w:r w:rsidR="0049016B">
        <w:rPr>
          <w:rFonts w:ascii="Arial" w:hAnsi="Arial" w:cs="Arial"/>
          <w:sz w:val="20"/>
          <w:szCs w:val="20"/>
        </w:rPr>
        <w:t xml:space="preserve"> </w:t>
      </w:r>
      <w:r w:rsidRPr="00B6173C">
        <w:rPr>
          <w:rFonts w:ascii="Arial" w:hAnsi="Arial" w:cs="Arial"/>
          <w:sz w:val="20"/>
          <w:szCs w:val="20"/>
        </w:rPr>
        <w:t xml:space="preserve">de este anexo El </w:t>
      </w:r>
      <w:r w:rsidRPr="006E4186">
        <w:rPr>
          <w:rFonts w:ascii="Arial" w:hAnsi="Arial" w:cs="Arial"/>
          <w:b/>
          <w:bCs/>
          <w:sz w:val="20"/>
          <w:szCs w:val="20"/>
        </w:rPr>
        <w:t>INSTITUTO</w:t>
      </w:r>
      <w:r w:rsidRPr="00B6173C">
        <w:rPr>
          <w:rFonts w:ascii="Arial" w:hAnsi="Arial" w:cs="Arial"/>
          <w:sz w:val="20"/>
          <w:szCs w:val="20"/>
        </w:rPr>
        <w:t xml:space="preserve"> se encuentra definida la lista de tecnologías a utilizar para el desarrollo de las Soluciones Tecnológicas dentro de la cual se basa en el catálogo de aplicaciones y el Marco Tecnológico de Referencia (MTR) vigentes, el </w:t>
      </w:r>
      <w:r w:rsidR="004146D4">
        <w:rPr>
          <w:rFonts w:ascii="Arial" w:eastAsia="Montserrat" w:hAnsi="Arial" w:cs="Arial"/>
          <w:b/>
          <w:bCs/>
          <w:sz w:val="20"/>
          <w:szCs w:val="20"/>
        </w:rPr>
        <w:t xml:space="preserve">PROVEEDOR </w:t>
      </w:r>
      <w:r w:rsidRPr="00B6173C">
        <w:rPr>
          <w:rFonts w:ascii="Arial" w:hAnsi="Arial" w:cs="Arial"/>
          <w:sz w:val="20"/>
          <w:szCs w:val="20"/>
        </w:rPr>
        <w:t xml:space="preserve">deberá contar con el personal con dominio en dichas tecnologías o en nuevas plataformas tecnológicas que ofrezca el mercado y que el </w:t>
      </w:r>
      <w:r w:rsidRPr="006E4186">
        <w:rPr>
          <w:rFonts w:ascii="Arial" w:hAnsi="Arial" w:cs="Arial"/>
          <w:b/>
          <w:bCs/>
          <w:sz w:val="20"/>
          <w:szCs w:val="20"/>
        </w:rPr>
        <w:t>INSTITUTO</w:t>
      </w:r>
      <w:r w:rsidRPr="00B6173C">
        <w:rPr>
          <w:rFonts w:ascii="Arial" w:hAnsi="Arial" w:cs="Arial"/>
          <w:sz w:val="20"/>
          <w:szCs w:val="20"/>
        </w:rPr>
        <w:t xml:space="preserve"> determine adoptar, de acuerdo con sus necesidades. Lo anterior, con la finalidad de apoyar los distintos conceptos relacionados con el desarrollo de sistemas, de dar cumplimiento a la matriz de metodologías, así como a las normas y mejores prácticas aplicables a la gestión de las TIC que se integran en la normatividad aplicable vigente. </w:t>
      </w:r>
    </w:p>
    <w:p w14:paraId="19E13661" w14:textId="77777777" w:rsidR="00D319C4" w:rsidRPr="00B6173C" w:rsidRDefault="00D319C4" w:rsidP="001B2013">
      <w:pPr>
        <w:autoSpaceDE w:val="0"/>
        <w:autoSpaceDN w:val="0"/>
        <w:adjustRightInd w:val="0"/>
        <w:spacing w:line="276" w:lineRule="auto"/>
        <w:ind w:left="284"/>
        <w:jc w:val="both"/>
        <w:rPr>
          <w:rFonts w:ascii="Arial" w:hAnsi="Arial" w:cs="Arial"/>
          <w:sz w:val="20"/>
          <w:szCs w:val="20"/>
        </w:rPr>
      </w:pPr>
    </w:p>
    <w:p w14:paraId="7747A0EE" w14:textId="77777777" w:rsidR="001B2013" w:rsidRDefault="001B2013" w:rsidP="00035D2D">
      <w:pPr>
        <w:shd w:val="clear" w:color="auto" w:fill="C00000"/>
        <w:autoSpaceDE w:val="0"/>
        <w:autoSpaceDN w:val="0"/>
        <w:adjustRightInd w:val="0"/>
        <w:spacing w:line="276" w:lineRule="auto"/>
        <w:ind w:left="284"/>
        <w:jc w:val="center"/>
        <w:rPr>
          <w:rFonts w:ascii="Arial" w:hAnsi="Arial" w:cs="Arial"/>
          <w:b/>
          <w:bCs/>
          <w:sz w:val="20"/>
          <w:szCs w:val="20"/>
        </w:rPr>
      </w:pPr>
      <w:r w:rsidRPr="00B6173C">
        <w:rPr>
          <w:rFonts w:ascii="Arial" w:hAnsi="Arial" w:cs="Arial"/>
          <w:b/>
          <w:bCs/>
          <w:sz w:val="20"/>
          <w:szCs w:val="20"/>
        </w:rPr>
        <w:t>Restricciones e interfaces con otros elementos</w:t>
      </w:r>
    </w:p>
    <w:p w14:paraId="440D13CD" w14:textId="77777777" w:rsidR="00EC5281" w:rsidRPr="00B6173C" w:rsidRDefault="00EC5281" w:rsidP="00035D2D">
      <w:pPr>
        <w:shd w:val="clear" w:color="auto" w:fill="C00000"/>
        <w:autoSpaceDE w:val="0"/>
        <w:autoSpaceDN w:val="0"/>
        <w:adjustRightInd w:val="0"/>
        <w:spacing w:line="276" w:lineRule="auto"/>
        <w:ind w:left="284"/>
        <w:jc w:val="center"/>
        <w:rPr>
          <w:rFonts w:ascii="Arial" w:hAnsi="Arial" w:cs="Arial"/>
          <w:b/>
          <w:bCs/>
          <w:sz w:val="20"/>
          <w:szCs w:val="20"/>
        </w:rPr>
      </w:pPr>
    </w:p>
    <w:p w14:paraId="11F5C100" w14:textId="77777777" w:rsidR="001B2013" w:rsidRPr="00B6173C" w:rsidRDefault="001B2013" w:rsidP="001B2013">
      <w:pPr>
        <w:spacing w:line="276" w:lineRule="auto"/>
        <w:ind w:left="284"/>
        <w:jc w:val="both"/>
        <w:rPr>
          <w:rFonts w:ascii="Arial" w:hAnsi="Arial" w:cs="Arial"/>
          <w:sz w:val="20"/>
          <w:szCs w:val="20"/>
        </w:rPr>
      </w:pPr>
    </w:p>
    <w:p w14:paraId="5BD09232" w14:textId="44BD8B4B" w:rsidR="001B2013" w:rsidRPr="00B6173C" w:rsidRDefault="001B2013" w:rsidP="00EC5281">
      <w:pPr>
        <w:spacing w:line="276" w:lineRule="auto"/>
        <w:ind w:left="284"/>
        <w:jc w:val="both"/>
        <w:rPr>
          <w:rFonts w:ascii="Arial" w:hAnsi="Arial" w:cs="Arial"/>
          <w:sz w:val="20"/>
          <w:szCs w:val="20"/>
        </w:rPr>
      </w:pPr>
      <w:r w:rsidRPr="00B6173C">
        <w:rPr>
          <w:rFonts w:ascii="Arial" w:hAnsi="Arial" w:cs="Arial"/>
          <w:sz w:val="20"/>
          <w:szCs w:val="20"/>
        </w:rPr>
        <w:t xml:space="preserve">El </w:t>
      </w:r>
      <w:r w:rsidR="004146D4">
        <w:rPr>
          <w:rFonts w:ascii="Arial" w:eastAsia="Montserrat" w:hAnsi="Arial" w:cs="Arial"/>
          <w:b/>
          <w:bCs/>
          <w:sz w:val="20"/>
          <w:szCs w:val="20"/>
        </w:rPr>
        <w:t xml:space="preserve">PROVEEDOR </w:t>
      </w:r>
      <w:r w:rsidRPr="00B6173C">
        <w:rPr>
          <w:rFonts w:ascii="Arial" w:hAnsi="Arial" w:cs="Arial"/>
          <w:sz w:val="20"/>
          <w:szCs w:val="20"/>
        </w:rPr>
        <w:t>deberá establecer las restricciones e interfaces que tendrán los nuevos sistemas y aplicativos que desarrollen al amparo de los contratos que se formalicen para la prestación de los servicios del presente anexo, dentro de la documentación que elaboren durante las fases del “ciclo de vida para el servicio de desarrollo de aplicaciones” establecidas en este anexo técnico.</w:t>
      </w:r>
    </w:p>
    <w:p w14:paraId="6B856A8B" w14:textId="77777777" w:rsidR="001B2013" w:rsidRPr="00B6173C" w:rsidRDefault="001B2013" w:rsidP="001B2013">
      <w:pPr>
        <w:spacing w:line="276" w:lineRule="auto"/>
        <w:ind w:left="284"/>
        <w:jc w:val="both"/>
        <w:rPr>
          <w:rFonts w:ascii="Arial" w:hAnsi="Arial" w:cs="Arial"/>
          <w:sz w:val="20"/>
          <w:szCs w:val="20"/>
        </w:rPr>
      </w:pPr>
    </w:p>
    <w:p w14:paraId="7855434A" w14:textId="77777777" w:rsidR="001B2013" w:rsidRDefault="001B2013" w:rsidP="00035D2D">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Documentar el Procedimiento de Solución de Controversias Técnicas</w:t>
      </w:r>
    </w:p>
    <w:p w14:paraId="25DC2273" w14:textId="77777777" w:rsidR="00EC5281" w:rsidRPr="00B6173C" w:rsidRDefault="00EC5281" w:rsidP="00035D2D">
      <w:pPr>
        <w:shd w:val="clear" w:color="auto" w:fill="C00000"/>
        <w:spacing w:line="276" w:lineRule="auto"/>
        <w:ind w:left="284"/>
        <w:jc w:val="center"/>
        <w:rPr>
          <w:rFonts w:ascii="Arial" w:hAnsi="Arial" w:cs="Arial"/>
          <w:b/>
          <w:bCs/>
          <w:sz w:val="20"/>
          <w:szCs w:val="20"/>
        </w:rPr>
      </w:pPr>
    </w:p>
    <w:p w14:paraId="7A036431" w14:textId="77777777" w:rsidR="001B2013" w:rsidRPr="00B6173C" w:rsidRDefault="001B2013" w:rsidP="00482CDD">
      <w:pPr>
        <w:pStyle w:val="Index1"/>
      </w:pPr>
    </w:p>
    <w:p w14:paraId="6F27A4CF" w14:textId="3B76FF37" w:rsidR="001B2013" w:rsidRPr="00B6173C" w:rsidRDefault="00EC5281" w:rsidP="00482CDD">
      <w:pPr>
        <w:pStyle w:val="Index1"/>
      </w:pPr>
      <w:r>
        <w:rPr>
          <w:b/>
          <w:bCs/>
        </w:rPr>
        <w:t>EL</w:t>
      </w:r>
      <w:r w:rsidR="001B2013" w:rsidRPr="00B6173C">
        <w:t xml:space="preserve"> </w:t>
      </w:r>
      <w:r w:rsidR="001B2013" w:rsidRPr="006E4186">
        <w:rPr>
          <w:b/>
          <w:bCs/>
        </w:rPr>
        <w:t>INSTITUTO</w:t>
      </w:r>
      <w:r w:rsidR="001B2013" w:rsidRPr="00B6173C">
        <w:t xml:space="preserve"> y </w:t>
      </w:r>
      <w:r>
        <w:rPr>
          <w:b/>
          <w:bCs/>
        </w:rPr>
        <w:t>EL</w:t>
      </w:r>
      <w:r w:rsidR="001B2013" w:rsidRPr="00B6173C">
        <w:t xml:space="preserve"> </w:t>
      </w:r>
      <w:r w:rsidR="004146D4">
        <w:rPr>
          <w:rFonts w:eastAsia="Montserrat"/>
          <w:b/>
          <w:bCs/>
        </w:rPr>
        <w:t>PROVEEDOR</w:t>
      </w:r>
      <w:r w:rsidR="001B2013" w:rsidRPr="00B6173C">
        <w:t>, acordarán y documentarán el Procedimiento de Solución de Controversias Técnicas, para resolver aquellas controversias en la interpretación de alcances, estimaciones, costos, cumplimiento de niveles de servicio, entre otros, relacionados con los servicios y/o los SLA’s, por el deslinde de cualquier responsabilidad al respecto.</w:t>
      </w:r>
    </w:p>
    <w:p w14:paraId="5EEA8086" w14:textId="77777777" w:rsidR="001B2013" w:rsidRPr="00B6173C" w:rsidRDefault="001B2013" w:rsidP="001B2EAA">
      <w:pPr>
        <w:ind w:left="284"/>
        <w:jc w:val="both"/>
        <w:rPr>
          <w:rFonts w:ascii="Arial" w:hAnsi="Arial" w:cs="Arial"/>
          <w:sz w:val="20"/>
          <w:szCs w:val="20"/>
          <w:lang w:eastAsia="es-MX"/>
        </w:rPr>
      </w:pPr>
    </w:p>
    <w:p w14:paraId="65518119" w14:textId="77777777" w:rsidR="001B2013" w:rsidRPr="00B6173C" w:rsidRDefault="001B2013" w:rsidP="001B2013">
      <w:pPr>
        <w:ind w:left="284"/>
        <w:jc w:val="both"/>
        <w:rPr>
          <w:rFonts w:ascii="Arial" w:hAnsi="Arial" w:cs="Arial"/>
          <w:sz w:val="20"/>
          <w:szCs w:val="20"/>
        </w:rPr>
      </w:pPr>
    </w:p>
    <w:p w14:paraId="02D295EB" w14:textId="77777777" w:rsidR="001B2013" w:rsidRDefault="001B2013" w:rsidP="002A069C">
      <w:pPr>
        <w:shd w:val="clear" w:color="auto" w:fill="C00000"/>
        <w:spacing w:line="276" w:lineRule="auto"/>
        <w:ind w:left="284" w:firstLine="284"/>
        <w:jc w:val="center"/>
        <w:rPr>
          <w:rFonts w:ascii="Arial" w:hAnsi="Arial" w:cs="Arial"/>
          <w:b/>
          <w:bCs/>
          <w:sz w:val="20"/>
          <w:szCs w:val="20"/>
        </w:rPr>
      </w:pPr>
      <w:r w:rsidRPr="00B6173C">
        <w:rPr>
          <w:rFonts w:ascii="Arial" w:hAnsi="Arial" w:cs="Arial"/>
          <w:b/>
          <w:bCs/>
          <w:sz w:val="20"/>
          <w:szCs w:val="20"/>
        </w:rPr>
        <w:t>Operación del Servicio</w:t>
      </w:r>
    </w:p>
    <w:p w14:paraId="0F9698A7" w14:textId="77777777" w:rsidR="00EC5281" w:rsidRPr="00B6173C" w:rsidRDefault="00EC5281" w:rsidP="002A069C">
      <w:pPr>
        <w:shd w:val="clear" w:color="auto" w:fill="C00000"/>
        <w:spacing w:line="276" w:lineRule="auto"/>
        <w:ind w:left="284" w:firstLine="284"/>
        <w:jc w:val="center"/>
        <w:rPr>
          <w:rFonts w:ascii="Arial" w:hAnsi="Arial" w:cs="Arial"/>
          <w:b/>
          <w:bCs/>
          <w:sz w:val="20"/>
          <w:szCs w:val="20"/>
        </w:rPr>
      </w:pPr>
    </w:p>
    <w:p w14:paraId="63CE192F" w14:textId="77777777" w:rsidR="001B2013" w:rsidRPr="00B6173C" w:rsidRDefault="001B2013" w:rsidP="00482CDD">
      <w:pPr>
        <w:pStyle w:val="Index1"/>
      </w:pPr>
    </w:p>
    <w:p w14:paraId="74A8FE7C" w14:textId="70A1880E" w:rsidR="001B2013" w:rsidRPr="00B6173C" w:rsidRDefault="001B2013" w:rsidP="00482CDD">
      <w:pPr>
        <w:pStyle w:val="Index1"/>
      </w:pPr>
      <w:r w:rsidRPr="00B6173C">
        <w:t xml:space="preserve">Durante la Operación del Servicio, </w:t>
      </w:r>
      <w:r w:rsidR="00EC5281">
        <w:rPr>
          <w:b/>
          <w:bCs/>
        </w:rPr>
        <w:t>EL</w:t>
      </w:r>
      <w:r w:rsidRPr="00B6173C">
        <w:t xml:space="preserve"> </w:t>
      </w:r>
      <w:r w:rsidR="004146D4">
        <w:rPr>
          <w:rFonts w:eastAsia="Montserrat"/>
          <w:b/>
          <w:bCs/>
        </w:rPr>
        <w:t>PROVEEDOR</w:t>
      </w:r>
      <w:r w:rsidRPr="00B6173C">
        <w:t>, deberá proporcionar todos los servicios descritos en este documento, cumpliendo con los Acuerdos de Niveles de Servicio establecidos para cada uno de ellos y Acuerdos de Niveles de Operación con los proveedores de contratos y/o servicios del IMSS.</w:t>
      </w:r>
    </w:p>
    <w:p w14:paraId="34212DBA" w14:textId="77777777" w:rsidR="00355EA2" w:rsidRDefault="00355EA2" w:rsidP="00482CDD">
      <w:pPr>
        <w:pStyle w:val="Index1"/>
      </w:pPr>
    </w:p>
    <w:p w14:paraId="3AF5F55D" w14:textId="4CDDFD4B" w:rsidR="008F3F6B" w:rsidRPr="008F3F6B" w:rsidRDefault="001B2013" w:rsidP="0082719B">
      <w:pPr>
        <w:pStyle w:val="Index1"/>
      </w:pPr>
      <w:r w:rsidRPr="00B6173C">
        <w:t>El periodo de operación del servicio será a partir de</w:t>
      </w:r>
      <w:r w:rsidR="009D3761">
        <w:t>l</w:t>
      </w:r>
      <w:r w:rsidRPr="00B6173C">
        <w:t xml:space="preserve"> día natural siguiente a</w:t>
      </w:r>
      <w:r w:rsidR="009D3761">
        <w:t xml:space="preserve"> la</w:t>
      </w:r>
      <w:r w:rsidRPr="00B6173C">
        <w:t xml:space="preserve"> notificación del fallo y hasta el 31 de diciembre de 2025.</w:t>
      </w:r>
    </w:p>
    <w:p w14:paraId="0F9F89C7" w14:textId="77777777" w:rsidR="00EC5281" w:rsidRPr="00EC5281" w:rsidRDefault="00EC5281" w:rsidP="00EC5281">
      <w:pPr>
        <w:rPr>
          <w:lang w:eastAsia="es-MX"/>
        </w:rPr>
      </w:pPr>
    </w:p>
    <w:p w14:paraId="5F8280A5" w14:textId="77777777" w:rsidR="001B2013" w:rsidRPr="00921D32" w:rsidRDefault="001B2013" w:rsidP="00EC5281">
      <w:pPr>
        <w:tabs>
          <w:tab w:val="left" w:pos="0"/>
          <w:tab w:val="left" w:pos="426"/>
        </w:tabs>
        <w:spacing w:line="276" w:lineRule="auto"/>
        <w:jc w:val="both"/>
        <w:rPr>
          <w:rFonts w:ascii="Arial" w:hAnsi="Arial" w:cs="Arial"/>
          <w:vanish/>
          <w:sz w:val="20"/>
          <w:szCs w:val="20"/>
          <w:lang w:eastAsia="en-US"/>
        </w:rPr>
      </w:pPr>
    </w:p>
    <w:p w14:paraId="39407398" w14:textId="77777777" w:rsidR="001B2013" w:rsidRDefault="001B2013" w:rsidP="00035D2D">
      <w:pPr>
        <w:shd w:val="clear" w:color="auto" w:fill="C00000"/>
        <w:spacing w:line="276" w:lineRule="auto"/>
        <w:ind w:left="284"/>
        <w:jc w:val="center"/>
        <w:rPr>
          <w:rFonts w:ascii="Arial" w:hAnsi="Arial" w:cs="Arial"/>
          <w:b/>
          <w:bCs/>
          <w:sz w:val="20"/>
          <w:szCs w:val="20"/>
        </w:rPr>
      </w:pPr>
      <w:r w:rsidRPr="00B6173C">
        <w:rPr>
          <w:rFonts w:ascii="Arial" w:hAnsi="Arial" w:cs="Arial"/>
          <w:b/>
          <w:bCs/>
          <w:sz w:val="20"/>
          <w:szCs w:val="20"/>
        </w:rPr>
        <w:t>Transición al Siguiente Contrato.</w:t>
      </w:r>
    </w:p>
    <w:p w14:paraId="540A56B3" w14:textId="77777777" w:rsidR="00EC5281" w:rsidRPr="00B6173C" w:rsidRDefault="00EC5281" w:rsidP="00035D2D">
      <w:pPr>
        <w:shd w:val="clear" w:color="auto" w:fill="C00000"/>
        <w:spacing w:line="276" w:lineRule="auto"/>
        <w:ind w:left="284"/>
        <w:jc w:val="center"/>
        <w:rPr>
          <w:rFonts w:ascii="Arial" w:hAnsi="Arial" w:cs="Arial"/>
          <w:b/>
          <w:bCs/>
          <w:sz w:val="20"/>
          <w:szCs w:val="20"/>
        </w:rPr>
      </w:pPr>
    </w:p>
    <w:p w14:paraId="789F6B5A" w14:textId="77777777" w:rsidR="001B2013" w:rsidRPr="00B6173C" w:rsidRDefault="001B2013" w:rsidP="00482CDD">
      <w:pPr>
        <w:pStyle w:val="Index1"/>
      </w:pPr>
    </w:p>
    <w:p w14:paraId="16E6536F" w14:textId="1D2C714D" w:rsidR="001B2013" w:rsidRPr="00B6173C" w:rsidRDefault="00EC5281" w:rsidP="00482CDD">
      <w:pPr>
        <w:pStyle w:val="Index1"/>
      </w:pPr>
      <w:r>
        <w:rPr>
          <w:b/>
          <w:bCs/>
        </w:rPr>
        <w:t>EL</w:t>
      </w:r>
      <w:r w:rsidR="001B2013" w:rsidRPr="00B6173C">
        <w:t xml:space="preserve"> </w:t>
      </w:r>
      <w:r w:rsidR="004146D4">
        <w:rPr>
          <w:rFonts w:eastAsia="Montserrat"/>
          <w:b/>
          <w:bCs/>
        </w:rPr>
        <w:t>PROVEEDOR</w:t>
      </w:r>
      <w:r w:rsidR="001B2013" w:rsidRPr="00B6173C">
        <w:t xml:space="preserve">, realizará una transferencia controlada de los servicios hacia el </w:t>
      </w:r>
      <w:r w:rsidR="0065524D">
        <w:t>Instituto</w:t>
      </w:r>
      <w:r w:rsidR="001B2013" w:rsidRPr="00B6173C">
        <w:t xml:space="preserve"> en un período no mayor a </w:t>
      </w:r>
      <w:r w:rsidR="0065524D">
        <w:t>2</w:t>
      </w:r>
      <w:r w:rsidR="001B2013" w:rsidRPr="00B6173C">
        <w:t xml:space="preserve"> (dos) meses de la vigencia del contrato, contados a partir de la fecha que el </w:t>
      </w:r>
      <w:r w:rsidR="001B2013" w:rsidRPr="001B2EAA">
        <w:rPr>
          <w:b/>
          <w:bCs/>
        </w:rPr>
        <w:t>INSTITUTO</w:t>
      </w:r>
      <w:r w:rsidR="001B2013" w:rsidRPr="00B6173C">
        <w:t xml:space="preserve"> determine.</w:t>
      </w:r>
    </w:p>
    <w:p w14:paraId="1D1B86FE" w14:textId="77777777" w:rsidR="001B2013" w:rsidRPr="00B6173C" w:rsidRDefault="001B2013" w:rsidP="002A069C">
      <w:pPr>
        <w:spacing w:line="276" w:lineRule="auto"/>
        <w:ind w:left="284"/>
        <w:jc w:val="both"/>
        <w:rPr>
          <w:rFonts w:ascii="Arial" w:hAnsi="Arial" w:cs="Arial"/>
          <w:sz w:val="20"/>
          <w:szCs w:val="20"/>
          <w:lang w:eastAsia="es-MX"/>
        </w:rPr>
      </w:pPr>
    </w:p>
    <w:p w14:paraId="4416848E" w14:textId="275CD901" w:rsidR="001B2013" w:rsidRPr="00B6173C" w:rsidRDefault="001B2013" w:rsidP="002A069C">
      <w:pPr>
        <w:spacing w:line="276" w:lineRule="auto"/>
        <w:ind w:left="284"/>
        <w:jc w:val="both"/>
        <w:rPr>
          <w:rFonts w:ascii="Arial" w:hAnsi="Arial" w:cs="Arial"/>
          <w:sz w:val="20"/>
          <w:szCs w:val="20"/>
        </w:rPr>
      </w:pPr>
      <w:r w:rsidRPr="00B6173C">
        <w:rPr>
          <w:rFonts w:ascii="Arial" w:hAnsi="Arial" w:cs="Arial"/>
          <w:sz w:val="20"/>
          <w:szCs w:val="20"/>
        </w:rPr>
        <w:t xml:space="preserve">Al concluir el </w:t>
      </w:r>
      <w:r w:rsidR="00C6387A" w:rsidRPr="00B6173C">
        <w:rPr>
          <w:rFonts w:ascii="Arial" w:hAnsi="Arial" w:cs="Arial"/>
          <w:sz w:val="20"/>
          <w:szCs w:val="20"/>
        </w:rPr>
        <w:t>servicio,</w:t>
      </w:r>
      <w:r w:rsidRPr="00B6173C">
        <w:rPr>
          <w:rFonts w:ascii="Arial" w:hAnsi="Arial" w:cs="Arial"/>
          <w:sz w:val="20"/>
          <w:szCs w:val="20"/>
        </w:rPr>
        <w:t xml:space="preserve"> </w:t>
      </w:r>
      <w:r w:rsidR="00EC5281">
        <w:rPr>
          <w:rFonts w:ascii="Arial" w:hAnsi="Arial" w:cs="Arial"/>
          <w:b/>
          <w:bCs/>
          <w:sz w:val="20"/>
          <w:szCs w:val="20"/>
        </w:rPr>
        <w:t>EL</w:t>
      </w:r>
      <w:r w:rsidRPr="00B6173C">
        <w:rPr>
          <w:rFonts w:ascii="Arial" w:hAnsi="Arial" w:cs="Arial"/>
          <w:sz w:val="20"/>
          <w:szCs w:val="20"/>
        </w:rPr>
        <w:t xml:space="preserve"> </w:t>
      </w:r>
      <w:r w:rsidR="004146D4">
        <w:rPr>
          <w:rFonts w:ascii="Arial" w:eastAsia="Montserrat" w:hAnsi="Arial" w:cs="Arial"/>
          <w:b/>
          <w:bCs/>
          <w:sz w:val="20"/>
          <w:szCs w:val="20"/>
        </w:rPr>
        <w:t xml:space="preserve">PROVEEDOR </w:t>
      </w:r>
      <w:r w:rsidRPr="00B6173C">
        <w:rPr>
          <w:rFonts w:ascii="Arial" w:hAnsi="Arial" w:cs="Arial"/>
          <w:sz w:val="20"/>
          <w:szCs w:val="20"/>
        </w:rPr>
        <w:t xml:space="preserve">realizará un proceso de entrega al </w:t>
      </w:r>
      <w:r w:rsidRPr="006E4186">
        <w:rPr>
          <w:rFonts w:ascii="Arial" w:hAnsi="Arial" w:cs="Arial"/>
          <w:b/>
          <w:bCs/>
          <w:sz w:val="20"/>
          <w:szCs w:val="20"/>
        </w:rPr>
        <w:t>INSTITUTO</w:t>
      </w:r>
      <w:r w:rsidRPr="00B6173C">
        <w:rPr>
          <w:rFonts w:ascii="Arial" w:hAnsi="Arial" w:cs="Arial"/>
          <w:sz w:val="20"/>
          <w:szCs w:val="20"/>
        </w:rPr>
        <w:t xml:space="preserve"> de todas las herramientas y funcionalidades, lo que haya sido incorporado como parte del proyecto o en su caso, producto del servicio, incluyendo cualquier componente de hardware/software que integre dicho servicio, lo anterior atendiendo a lo establecido en el siguiente apartado “Cierre de Servicio”. </w:t>
      </w:r>
    </w:p>
    <w:p w14:paraId="2EE823F6" w14:textId="77777777" w:rsidR="001B2013" w:rsidRPr="00B6173C" w:rsidRDefault="001B2013" w:rsidP="002A069C">
      <w:pPr>
        <w:spacing w:line="276" w:lineRule="auto"/>
        <w:ind w:left="284"/>
        <w:jc w:val="both"/>
        <w:rPr>
          <w:rFonts w:ascii="Arial" w:hAnsi="Arial" w:cs="Arial"/>
          <w:sz w:val="20"/>
          <w:szCs w:val="20"/>
        </w:rPr>
      </w:pPr>
    </w:p>
    <w:p w14:paraId="1AB86F2F" w14:textId="2B1B95BA" w:rsidR="001B2013" w:rsidRPr="00B6173C" w:rsidRDefault="00EC5281" w:rsidP="002A069C">
      <w:pPr>
        <w:spacing w:line="276" w:lineRule="auto"/>
        <w:ind w:left="284"/>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1B2EAA">
        <w:rPr>
          <w:rFonts w:ascii="Arial" w:hAnsi="Arial" w:cs="Arial"/>
          <w:b/>
          <w:bCs/>
          <w:sz w:val="20"/>
          <w:szCs w:val="20"/>
        </w:rPr>
        <w:t xml:space="preserve"> </w:t>
      </w:r>
      <w:r w:rsidR="001B2013" w:rsidRPr="00B6173C">
        <w:rPr>
          <w:rFonts w:ascii="Arial" w:hAnsi="Arial" w:cs="Arial"/>
          <w:sz w:val="20"/>
          <w:szCs w:val="20"/>
        </w:rPr>
        <w:t xml:space="preserve">deberá sujetarse al procedimiento que el </w:t>
      </w:r>
      <w:r w:rsidR="001B2013" w:rsidRPr="006E4186">
        <w:rPr>
          <w:rFonts w:ascii="Arial" w:hAnsi="Arial" w:cs="Arial"/>
          <w:b/>
          <w:bCs/>
          <w:sz w:val="20"/>
          <w:szCs w:val="20"/>
        </w:rPr>
        <w:t>INSTITUTO</w:t>
      </w:r>
      <w:r w:rsidR="001B2013" w:rsidRPr="00B6173C">
        <w:rPr>
          <w:rFonts w:ascii="Arial" w:hAnsi="Arial" w:cs="Arial"/>
          <w:sz w:val="20"/>
          <w:szCs w:val="20"/>
        </w:rPr>
        <w:t xml:space="preserve"> requiera para formalizar el proceso de entrega en medios electrónicos en los formatos que se acuerden entre el </w:t>
      </w:r>
      <w:r w:rsidR="004146D4">
        <w:rPr>
          <w:rFonts w:ascii="Arial" w:eastAsia="Montserrat" w:hAnsi="Arial" w:cs="Arial"/>
          <w:b/>
          <w:bCs/>
          <w:sz w:val="20"/>
          <w:szCs w:val="20"/>
        </w:rPr>
        <w:t xml:space="preserve">PROVEEDOR </w:t>
      </w:r>
      <w:r w:rsidR="001B2013" w:rsidRPr="00B6173C">
        <w:rPr>
          <w:rFonts w:ascii="Arial" w:hAnsi="Arial" w:cs="Arial"/>
          <w:sz w:val="20"/>
          <w:szCs w:val="20"/>
        </w:rPr>
        <w:t xml:space="preserve">y el IMSS durante las reuniones de trabajo en la primera semana posterior al fallo y durante las diversas reuniones que se efectúen entre el </w:t>
      </w:r>
      <w:r w:rsidR="00AB3585">
        <w:rPr>
          <w:rFonts w:ascii="Arial" w:hAnsi="Arial" w:cs="Arial"/>
          <w:b/>
          <w:bCs/>
          <w:sz w:val="20"/>
          <w:szCs w:val="20"/>
        </w:rPr>
        <w:t>LICITANTE</w:t>
      </w:r>
      <w:r>
        <w:rPr>
          <w:rFonts w:ascii="Arial" w:hAnsi="Arial" w:cs="Arial"/>
          <w:b/>
          <w:bCs/>
          <w:sz w:val="20"/>
          <w:szCs w:val="20"/>
        </w:rPr>
        <w:t xml:space="preserve"> </w:t>
      </w:r>
      <w:r w:rsidR="001B2013" w:rsidRPr="00B6173C">
        <w:rPr>
          <w:rFonts w:ascii="Arial" w:hAnsi="Arial" w:cs="Arial"/>
          <w:sz w:val="20"/>
          <w:szCs w:val="20"/>
        </w:rPr>
        <w:t>y el IMSS durante la vigencia del contrato.</w:t>
      </w:r>
    </w:p>
    <w:p w14:paraId="5AAC824E" w14:textId="77777777" w:rsidR="002A069C" w:rsidRPr="002A069C" w:rsidRDefault="002A069C" w:rsidP="002A069C">
      <w:pPr>
        <w:rPr>
          <w:lang w:eastAsia="es-MX"/>
        </w:rPr>
      </w:pPr>
    </w:p>
    <w:p w14:paraId="561E9611" w14:textId="4E46F68F" w:rsidR="001B2013" w:rsidRPr="001B2EAA" w:rsidRDefault="00AE0538" w:rsidP="001B2EAA">
      <w:pPr>
        <w:spacing w:line="276" w:lineRule="auto"/>
        <w:jc w:val="both"/>
        <w:rPr>
          <w:rFonts w:ascii="Arial" w:hAnsi="Arial" w:cs="Arial"/>
          <w:b/>
          <w:bCs/>
          <w:sz w:val="20"/>
          <w:szCs w:val="20"/>
        </w:rPr>
      </w:pPr>
      <w:r>
        <w:rPr>
          <w:rFonts w:ascii="Arial" w:hAnsi="Arial" w:cs="Arial"/>
          <w:b/>
          <w:bCs/>
          <w:sz w:val="20"/>
          <w:szCs w:val="20"/>
        </w:rPr>
        <w:t xml:space="preserve">    </w:t>
      </w:r>
      <w:r w:rsidR="001B2013" w:rsidRPr="001B2EAA">
        <w:rPr>
          <w:rFonts w:ascii="Arial" w:hAnsi="Arial" w:cs="Arial"/>
          <w:b/>
          <w:bCs/>
          <w:sz w:val="20"/>
          <w:szCs w:val="20"/>
        </w:rPr>
        <w:t>Cierre de Servicio</w:t>
      </w:r>
    </w:p>
    <w:p w14:paraId="6E6FDD45" w14:textId="77777777" w:rsidR="001B2013" w:rsidRPr="00B6173C" w:rsidRDefault="001B2013" w:rsidP="00482CDD">
      <w:pPr>
        <w:pStyle w:val="Index1"/>
      </w:pPr>
    </w:p>
    <w:p w14:paraId="688D3320" w14:textId="3D2B9ACA" w:rsidR="00B71B35" w:rsidRDefault="00EC5281" w:rsidP="0082719B">
      <w:pPr>
        <w:pStyle w:val="Index1"/>
      </w:pPr>
      <w:r>
        <w:rPr>
          <w:b/>
          <w:bCs/>
        </w:rPr>
        <w:t>EL</w:t>
      </w:r>
      <w:r w:rsidR="001B2013" w:rsidRPr="00B6173C">
        <w:t xml:space="preserve"> </w:t>
      </w:r>
      <w:r w:rsidR="001B2EAA">
        <w:rPr>
          <w:b/>
          <w:bCs/>
        </w:rPr>
        <w:t>LICITANTE</w:t>
      </w:r>
      <w:r w:rsidR="001B2013" w:rsidRPr="00B6173C">
        <w:t xml:space="preserve">, deberán entregar a entera satisfacción del </w:t>
      </w:r>
      <w:r w:rsidR="001B2013" w:rsidRPr="006E4186">
        <w:rPr>
          <w:b/>
          <w:bCs/>
        </w:rPr>
        <w:t>INSTITUTO</w:t>
      </w:r>
      <w:r w:rsidR="001B2013" w:rsidRPr="00B6173C">
        <w:t xml:space="preserve">, toda la documentación que los Administradores del Contrato determinen como necesaria, para formalizar el cierre del “Servicio de Desarrollo de Software en el Instituto Mexicano del Seguro Social (Centro de Desarrollo)”, la cual deberá ser generada durante la transición al siguiente contrato, para realizar en tiempo y forma la finalización de este servicio. </w:t>
      </w:r>
    </w:p>
    <w:p w14:paraId="76A867ED" w14:textId="77777777" w:rsidR="00B71B35" w:rsidRPr="00AE0538" w:rsidRDefault="00B71B35" w:rsidP="001B2013">
      <w:pPr>
        <w:ind w:left="284"/>
        <w:jc w:val="both"/>
        <w:rPr>
          <w:rFonts w:ascii="Arial" w:hAnsi="Arial" w:cs="Arial"/>
          <w:b/>
          <w:bCs/>
          <w:sz w:val="20"/>
          <w:szCs w:val="20"/>
        </w:rPr>
      </w:pPr>
    </w:p>
    <w:p w14:paraId="5EF79D6D" w14:textId="77777777" w:rsidR="001B2013" w:rsidRPr="00AE0538" w:rsidRDefault="001B2013" w:rsidP="00482CDD">
      <w:pPr>
        <w:pStyle w:val="Index1"/>
        <w:rPr>
          <w:b/>
          <w:bCs/>
        </w:rPr>
      </w:pPr>
      <w:r w:rsidRPr="00AE0538">
        <w:rPr>
          <w:b/>
          <w:bCs/>
        </w:rPr>
        <w:t>Cierre de Solicitudes de Servicio:</w:t>
      </w:r>
    </w:p>
    <w:p w14:paraId="0AF30746" w14:textId="77777777" w:rsidR="00EC5281" w:rsidRDefault="00EC5281" w:rsidP="00482CDD">
      <w:pPr>
        <w:pStyle w:val="Index1"/>
      </w:pPr>
    </w:p>
    <w:p w14:paraId="32F852A8" w14:textId="01DAAD00" w:rsidR="001B2013" w:rsidRDefault="00EC5281" w:rsidP="0082719B">
      <w:pPr>
        <w:pStyle w:val="Index1"/>
      </w:pPr>
      <w:r>
        <w:rPr>
          <w:b/>
          <w:bCs/>
        </w:rPr>
        <w:t>EL</w:t>
      </w:r>
      <w:r w:rsidR="001B2013" w:rsidRPr="00B6173C">
        <w:t xml:space="preserve"> </w:t>
      </w:r>
      <w:r w:rsidR="004146D4">
        <w:rPr>
          <w:rFonts w:eastAsia="Montserrat"/>
          <w:b/>
          <w:bCs/>
        </w:rPr>
        <w:t>PROVEEDOR</w:t>
      </w:r>
      <w:r w:rsidR="001B2013" w:rsidRPr="00B6173C">
        <w:t xml:space="preserve">, para cerrar el contrato, presentarán las cartas de aceptación de entrega del servicio firmadas por los Administradores del Contrato correspondientes para todas las solicitudes de servicios turnadas para su atención. </w:t>
      </w:r>
    </w:p>
    <w:p w14:paraId="243B67FC" w14:textId="77777777" w:rsidR="00EC5281" w:rsidRPr="00B6173C" w:rsidRDefault="00EC5281" w:rsidP="001B2013">
      <w:pPr>
        <w:jc w:val="both"/>
        <w:rPr>
          <w:rFonts w:ascii="Arial" w:hAnsi="Arial" w:cs="Arial"/>
          <w:sz w:val="20"/>
          <w:szCs w:val="20"/>
          <w:lang w:eastAsia="es-MX"/>
        </w:rPr>
      </w:pPr>
    </w:p>
    <w:p w14:paraId="7B87C122" w14:textId="77777777" w:rsidR="001B2013" w:rsidRPr="00AE0538" w:rsidRDefault="001B2013" w:rsidP="00482CDD">
      <w:pPr>
        <w:pStyle w:val="Index1"/>
        <w:rPr>
          <w:b/>
          <w:bCs/>
        </w:rPr>
      </w:pPr>
      <w:r w:rsidRPr="00AE0538">
        <w:rPr>
          <w:b/>
          <w:bCs/>
        </w:rPr>
        <w:t>Cierre de Contrato</w:t>
      </w:r>
    </w:p>
    <w:p w14:paraId="220927D8" w14:textId="77777777" w:rsidR="001B2013" w:rsidRPr="00B6173C" w:rsidRDefault="001B2013" w:rsidP="00482CDD">
      <w:pPr>
        <w:pStyle w:val="Index1"/>
      </w:pPr>
    </w:p>
    <w:p w14:paraId="757E6431" w14:textId="5592F555" w:rsidR="00AE0538" w:rsidRPr="00AE0538" w:rsidRDefault="001B2013" w:rsidP="0082719B">
      <w:pPr>
        <w:pStyle w:val="Index1"/>
      </w:pPr>
      <w:r w:rsidRPr="00B6173C">
        <w:t>Al término de la vigencia del contrato</w:t>
      </w:r>
      <w:r w:rsidR="00517EC2">
        <w:t>, el</w:t>
      </w:r>
      <w:r w:rsidR="00517EC2" w:rsidRPr="00D37D34">
        <w:t xml:space="preserve"> </w:t>
      </w:r>
      <w:r w:rsidR="00517EC2">
        <w:t>31 de diciembre de 2025,</w:t>
      </w:r>
      <w:r w:rsidRPr="00B6173C">
        <w:t xml:space="preserve"> </w:t>
      </w:r>
      <w:r w:rsidR="00EC5281">
        <w:rPr>
          <w:b/>
          <w:bCs/>
        </w:rPr>
        <w:t>EL</w:t>
      </w:r>
      <w:r w:rsidRPr="00B6173C">
        <w:t xml:space="preserve"> </w:t>
      </w:r>
      <w:r w:rsidR="004146D4">
        <w:rPr>
          <w:rFonts w:eastAsia="Montserrat"/>
          <w:b/>
          <w:bCs/>
        </w:rPr>
        <w:t xml:space="preserve">PROVEEDOR </w:t>
      </w:r>
      <w:r w:rsidRPr="00B6173C">
        <w:t xml:space="preserve">deberá concluir con todos los servicios requeridos por </w:t>
      </w:r>
      <w:r w:rsidR="00EC5281">
        <w:rPr>
          <w:b/>
          <w:bCs/>
        </w:rPr>
        <w:t>EL</w:t>
      </w:r>
      <w:r w:rsidRPr="00B6173C">
        <w:t xml:space="preserve"> </w:t>
      </w:r>
      <w:r w:rsidRPr="006E4186">
        <w:rPr>
          <w:b/>
          <w:bCs/>
        </w:rPr>
        <w:t>INSTITUTO</w:t>
      </w:r>
      <w:r w:rsidRPr="00B6173C">
        <w:t xml:space="preserve"> esto sin dejar de considerar en caso aplicable, las deductivas y penalizaciones correspondientes a los SLA’s definidos, hasta que se atiendan en su totalidad los requerimientos de servicio turnados por </w:t>
      </w:r>
      <w:r w:rsidR="00EC5281">
        <w:rPr>
          <w:b/>
          <w:bCs/>
        </w:rPr>
        <w:t>EL</w:t>
      </w:r>
      <w:r w:rsidRPr="00B6173C">
        <w:t xml:space="preserve"> </w:t>
      </w:r>
      <w:r w:rsidRPr="006E4186">
        <w:rPr>
          <w:b/>
          <w:bCs/>
        </w:rPr>
        <w:t>INSTITUTO</w:t>
      </w:r>
      <w:r w:rsidRPr="00B6173C">
        <w:t xml:space="preserve"> dentro del período de vigencia del contrato, así como el periodo correspondiente a las garantías de los servicios.</w:t>
      </w:r>
    </w:p>
    <w:p w14:paraId="792D46D8" w14:textId="0C34870C" w:rsidR="001B2013" w:rsidRPr="00B6173C" w:rsidRDefault="001B2013" w:rsidP="008E7261">
      <w:pPr>
        <w:pStyle w:val="Heading1"/>
        <w:numPr>
          <w:ilvl w:val="0"/>
          <w:numId w:val="15"/>
        </w:numPr>
        <w:spacing w:line="276" w:lineRule="auto"/>
        <w:ind w:left="360"/>
        <w:jc w:val="both"/>
        <w:rPr>
          <w:rFonts w:ascii="Arial" w:hAnsi="Arial" w:cs="Arial"/>
          <w:bCs/>
          <w:sz w:val="20"/>
          <w:szCs w:val="20"/>
        </w:rPr>
      </w:pPr>
      <w:bookmarkStart w:id="61" w:name="_Toc197425971"/>
      <w:r w:rsidRPr="00B6173C">
        <w:rPr>
          <w:rFonts w:ascii="Arial" w:hAnsi="Arial" w:cs="Arial"/>
          <w:bCs/>
          <w:sz w:val="20"/>
          <w:szCs w:val="20"/>
        </w:rPr>
        <w:t xml:space="preserve">Perfil del </w:t>
      </w:r>
      <w:r w:rsidR="00DA6CEC">
        <w:rPr>
          <w:rFonts w:ascii="Arial" w:hAnsi="Arial" w:cs="Arial"/>
          <w:bCs/>
          <w:sz w:val="20"/>
          <w:szCs w:val="20"/>
        </w:rPr>
        <w:t>Licitante</w:t>
      </w:r>
      <w:bookmarkEnd w:id="61"/>
    </w:p>
    <w:p w14:paraId="5903C720" w14:textId="0AA9741F" w:rsidR="001B2013" w:rsidRPr="00B6173C" w:rsidRDefault="00EC5281" w:rsidP="0097045D">
      <w:pPr>
        <w:spacing w:line="276" w:lineRule="auto"/>
        <w:jc w:val="both"/>
        <w:rPr>
          <w:rFonts w:ascii="Arial" w:hAnsi="Arial" w:cs="Arial"/>
          <w:sz w:val="20"/>
          <w:szCs w:val="20"/>
          <w:lang w:val="es-ES_tradnl"/>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1B2EAA">
        <w:rPr>
          <w:rFonts w:ascii="Arial" w:hAnsi="Arial" w:cs="Arial"/>
          <w:b/>
          <w:bCs/>
          <w:sz w:val="20"/>
          <w:szCs w:val="20"/>
        </w:rPr>
        <w:t xml:space="preserve"> </w:t>
      </w:r>
      <w:r w:rsidR="001B2013" w:rsidRPr="00B6173C">
        <w:rPr>
          <w:rFonts w:ascii="Arial" w:hAnsi="Arial" w:cs="Arial"/>
          <w:sz w:val="20"/>
          <w:szCs w:val="20"/>
          <w:lang w:val="es-ES_tradnl"/>
        </w:rPr>
        <w:t xml:space="preserve">debe presentar su proposición en hoja membretada y la última hoja deberá estar debidamente firmada de manera autógrafa por el representante legal del </w:t>
      </w:r>
      <w:r w:rsidR="001B2EAA">
        <w:rPr>
          <w:rFonts w:ascii="Arial" w:hAnsi="Arial" w:cs="Arial"/>
          <w:b/>
          <w:bCs/>
          <w:sz w:val="20"/>
          <w:szCs w:val="20"/>
        </w:rPr>
        <w:t>LICITANTE</w:t>
      </w:r>
      <w:r w:rsidR="001B2013" w:rsidRPr="00B6173C">
        <w:rPr>
          <w:rFonts w:ascii="Arial" w:hAnsi="Arial" w:cs="Arial"/>
          <w:sz w:val="20"/>
          <w:szCs w:val="20"/>
          <w:lang w:val="es-ES_tradnl"/>
        </w:rPr>
        <w:t>.</w:t>
      </w:r>
    </w:p>
    <w:p w14:paraId="00FAFDCE" w14:textId="77777777" w:rsidR="001B2013" w:rsidRPr="00B6173C" w:rsidRDefault="001B2013" w:rsidP="001B2013">
      <w:pPr>
        <w:spacing w:line="276" w:lineRule="auto"/>
        <w:jc w:val="both"/>
        <w:rPr>
          <w:rFonts w:ascii="Arial" w:hAnsi="Arial" w:cs="Arial"/>
          <w:sz w:val="20"/>
          <w:szCs w:val="20"/>
          <w:lang w:val="es-ES_tradnl"/>
        </w:rPr>
      </w:pPr>
    </w:p>
    <w:p w14:paraId="478A1919" w14:textId="6F73AB8A" w:rsidR="00DF6459" w:rsidRDefault="00EC5281" w:rsidP="001B2013">
      <w:pPr>
        <w:spacing w:line="276" w:lineRule="auto"/>
        <w:jc w:val="both"/>
        <w:rPr>
          <w:rFonts w:ascii="Arial" w:hAnsi="Arial" w:cs="Arial"/>
          <w:b/>
          <w:bCs/>
          <w:sz w:val="20"/>
          <w:szCs w:val="20"/>
        </w:rPr>
      </w:pPr>
      <w:r>
        <w:rPr>
          <w:rFonts w:ascii="Arial" w:hAnsi="Arial" w:cs="Arial"/>
          <w:b/>
          <w:bCs/>
          <w:sz w:val="20"/>
          <w:szCs w:val="20"/>
          <w:lang w:val="es-ES_tradnl"/>
        </w:rPr>
        <w:t>EL</w:t>
      </w:r>
      <w:r w:rsidR="001B2013" w:rsidRPr="00B6173C">
        <w:rPr>
          <w:rFonts w:ascii="Arial" w:hAnsi="Arial" w:cs="Arial"/>
          <w:sz w:val="20"/>
          <w:szCs w:val="20"/>
          <w:lang w:val="es-ES_tradnl"/>
        </w:rPr>
        <w:t xml:space="preserve"> </w:t>
      </w:r>
      <w:r w:rsidR="00AB3585">
        <w:rPr>
          <w:rFonts w:ascii="Arial" w:hAnsi="Arial" w:cs="Arial"/>
          <w:b/>
          <w:bCs/>
          <w:sz w:val="20"/>
          <w:szCs w:val="20"/>
        </w:rPr>
        <w:t>LICITANTE</w:t>
      </w:r>
      <w:r w:rsidR="001B2EAA">
        <w:rPr>
          <w:rFonts w:ascii="Arial" w:hAnsi="Arial" w:cs="Arial"/>
          <w:b/>
          <w:bCs/>
          <w:sz w:val="20"/>
          <w:szCs w:val="20"/>
        </w:rPr>
        <w:t xml:space="preserve"> </w:t>
      </w:r>
      <w:r w:rsidR="001B2013" w:rsidRPr="00B6173C">
        <w:rPr>
          <w:rFonts w:ascii="Arial" w:hAnsi="Arial" w:cs="Arial"/>
          <w:sz w:val="20"/>
          <w:szCs w:val="20"/>
          <w:lang w:val="es-ES_tradnl"/>
        </w:rPr>
        <w:t xml:space="preserve">deberá presentar su propuesta económica utilizando el Formato de Propuesta Económica (Apéndice), en hoja membretada y deberá estar debidamente firmada de manera autógrafa por el representante legal del </w:t>
      </w:r>
      <w:r w:rsidR="001B2EAA">
        <w:rPr>
          <w:rFonts w:ascii="Arial" w:hAnsi="Arial" w:cs="Arial"/>
          <w:b/>
          <w:bCs/>
          <w:sz w:val="20"/>
          <w:szCs w:val="20"/>
        </w:rPr>
        <w:t>LICITANTE.</w:t>
      </w:r>
    </w:p>
    <w:p w14:paraId="318AAB0A" w14:textId="77777777" w:rsidR="001B2EAA" w:rsidRPr="00B6173C" w:rsidRDefault="001B2EAA" w:rsidP="001B2013">
      <w:pPr>
        <w:spacing w:line="276" w:lineRule="auto"/>
        <w:jc w:val="both"/>
        <w:rPr>
          <w:rFonts w:ascii="Arial" w:hAnsi="Arial" w:cs="Arial"/>
          <w:sz w:val="20"/>
          <w:szCs w:val="20"/>
          <w:lang w:val="es-ES_tradnl"/>
        </w:rPr>
      </w:pPr>
    </w:p>
    <w:p w14:paraId="4721D5D9" w14:textId="44C0B080" w:rsidR="001B2013" w:rsidRPr="00B6173C" w:rsidRDefault="00EC5281" w:rsidP="001B2013">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1B2EAA">
        <w:rPr>
          <w:rFonts w:ascii="Arial" w:hAnsi="Arial" w:cs="Arial"/>
          <w:b/>
          <w:bCs/>
          <w:sz w:val="20"/>
          <w:szCs w:val="20"/>
        </w:rPr>
        <w:t xml:space="preserve"> </w:t>
      </w:r>
      <w:r w:rsidR="001B2013" w:rsidRPr="00B6173C">
        <w:rPr>
          <w:rFonts w:ascii="Arial" w:hAnsi="Arial" w:cs="Arial"/>
          <w:sz w:val="20"/>
          <w:szCs w:val="20"/>
        </w:rPr>
        <w:t>deberá incluir en su Propuesta Técnica la descripción a detalle de la solución ofertada, Incluyendo todos los componentes y aditamentos necesarios para su implementación, habilitación, configuración y puesta a punto debiendo cumplir con los alcances de los servicio objeto del presente Anexo Técnico, no solo repitiendo los compromisos, sino que también debe detallar las herramientas tecnológicas, recursos tecnológicos, humanos y materiales que utilizará para la adecuada prestación del servicio, por lo que en caso de que no describa y detalle la solución ofertada como parte de su proposición, se considerará que no cumple con lo solicitado en el presente documento incluyendo las funcionalidades y requerimientos descritos en el presente Anexo Técnico y sus Apéndices.</w:t>
      </w:r>
    </w:p>
    <w:p w14:paraId="7815B57A" w14:textId="77777777" w:rsidR="001B2013" w:rsidRPr="00B6173C" w:rsidRDefault="001B2013" w:rsidP="001B2013">
      <w:pPr>
        <w:spacing w:line="276" w:lineRule="auto"/>
        <w:jc w:val="both"/>
        <w:rPr>
          <w:rFonts w:ascii="Arial" w:hAnsi="Arial" w:cs="Arial"/>
          <w:sz w:val="20"/>
          <w:szCs w:val="20"/>
        </w:rPr>
      </w:pPr>
    </w:p>
    <w:p w14:paraId="73E00CBE" w14:textId="0F66ACE4" w:rsidR="001B2013" w:rsidRPr="00B6173C" w:rsidRDefault="001B2013" w:rsidP="001B2013">
      <w:pPr>
        <w:spacing w:line="276" w:lineRule="auto"/>
        <w:jc w:val="both"/>
        <w:rPr>
          <w:rFonts w:ascii="Arial" w:hAnsi="Arial" w:cs="Arial"/>
          <w:sz w:val="20"/>
          <w:szCs w:val="20"/>
          <w:lang w:val="es-ES_tradnl"/>
        </w:rPr>
      </w:pPr>
      <w:r w:rsidRPr="00B6173C">
        <w:rPr>
          <w:rFonts w:ascii="Arial" w:hAnsi="Arial" w:cs="Arial"/>
          <w:sz w:val="20"/>
          <w:szCs w:val="20"/>
        </w:rPr>
        <w:t xml:space="preserve">El </w:t>
      </w:r>
      <w:r w:rsidR="00AB3585">
        <w:rPr>
          <w:rFonts w:ascii="Arial" w:hAnsi="Arial" w:cs="Arial"/>
          <w:b/>
          <w:bCs/>
          <w:sz w:val="20"/>
          <w:szCs w:val="20"/>
        </w:rPr>
        <w:t>LICITANTE</w:t>
      </w:r>
      <w:r w:rsidR="00B42B05">
        <w:rPr>
          <w:rFonts w:ascii="Arial" w:hAnsi="Arial" w:cs="Arial"/>
          <w:b/>
          <w:bCs/>
          <w:sz w:val="20"/>
          <w:szCs w:val="20"/>
        </w:rPr>
        <w:t xml:space="preserve"> </w:t>
      </w:r>
      <w:r w:rsidRPr="00B6173C">
        <w:rPr>
          <w:rFonts w:ascii="Arial" w:hAnsi="Arial" w:cs="Arial"/>
          <w:sz w:val="20"/>
          <w:szCs w:val="20"/>
          <w:lang w:val="es-ES_tradnl"/>
        </w:rPr>
        <w:t>deberá ofertar y comprometerse de manera clara y precisa a planear, habilitar, implementar y operar todos y cada uno de los requisitos, funcionalidades, especificaciones y características técnicas solicitados en el presente Anexo Técnico, sus Apéndices y Términos y Condiciones, y las modificaciones que deriven de la(s) junta(s) de aclaración(es), que se realicen como parte  del procedimiento de contratación, detallando y desarrollando la solución propuesta para todas y cada una de las especificaciones y funcionalidades solicitadas en el presente Anexo Técnico y sus Apéndices.</w:t>
      </w:r>
    </w:p>
    <w:p w14:paraId="7555C5F0" w14:textId="77777777" w:rsidR="001B2013" w:rsidRPr="00B6173C" w:rsidRDefault="001B2013" w:rsidP="001B2013">
      <w:pPr>
        <w:spacing w:line="276" w:lineRule="auto"/>
        <w:jc w:val="both"/>
        <w:rPr>
          <w:rFonts w:ascii="Arial" w:hAnsi="Arial" w:cs="Arial"/>
          <w:sz w:val="20"/>
          <w:szCs w:val="20"/>
        </w:rPr>
      </w:pPr>
    </w:p>
    <w:p w14:paraId="33B3A6EA" w14:textId="1F2CE287" w:rsidR="00517850" w:rsidRDefault="00EC5281" w:rsidP="00452689">
      <w:pPr>
        <w:spacing w:line="276" w:lineRule="auto"/>
        <w:jc w:val="both"/>
        <w:rPr>
          <w:rFonts w:ascii="Arial" w:hAnsi="Arial" w:cs="Arial"/>
          <w:sz w:val="20"/>
          <w:szCs w:val="20"/>
        </w:rPr>
      </w:pPr>
      <w:r>
        <w:rPr>
          <w:rFonts w:ascii="Arial" w:hAnsi="Arial" w:cs="Arial"/>
          <w:b/>
          <w:bCs/>
          <w:sz w:val="20"/>
          <w:szCs w:val="20"/>
        </w:rPr>
        <w:t>EL</w:t>
      </w:r>
      <w:r w:rsidR="00452689" w:rsidRPr="005719C3">
        <w:rPr>
          <w:rFonts w:ascii="Arial" w:hAnsi="Arial" w:cs="Arial"/>
          <w:sz w:val="20"/>
          <w:szCs w:val="20"/>
        </w:rPr>
        <w:t xml:space="preserve"> </w:t>
      </w:r>
      <w:r w:rsidR="00452689" w:rsidRPr="00CD1675">
        <w:rPr>
          <w:rFonts w:ascii="Arial" w:eastAsia="Calibri" w:hAnsi="Arial" w:cs="Arial"/>
          <w:b/>
          <w:bCs/>
          <w:sz w:val="20"/>
          <w:szCs w:val="20"/>
        </w:rPr>
        <w:t>LICITANTE</w:t>
      </w:r>
      <w:r w:rsidR="00452689" w:rsidDel="00E87B4A">
        <w:rPr>
          <w:rFonts w:ascii="Arial" w:hAnsi="Arial" w:cs="Arial"/>
          <w:b/>
          <w:bCs/>
          <w:sz w:val="20"/>
          <w:szCs w:val="20"/>
        </w:rPr>
        <w:t xml:space="preserve"> </w:t>
      </w:r>
      <w:r w:rsidR="00452689" w:rsidRPr="005719C3">
        <w:rPr>
          <w:rFonts w:ascii="Arial" w:hAnsi="Arial" w:cs="Arial"/>
          <w:sz w:val="20"/>
          <w:szCs w:val="20"/>
        </w:rPr>
        <w:t>deberá acreditar como parte de su proposición ser una empresa con la capacidad y experiencia técnica requerida</w:t>
      </w:r>
      <w:r w:rsidR="00452689">
        <w:rPr>
          <w:rFonts w:ascii="Arial" w:hAnsi="Arial" w:cs="Arial"/>
          <w:sz w:val="20"/>
          <w:szCs w:val="20"/>
        </w:rPr>
        <w:t xml:space="preserve"> con al menos 2</w:t>
      </w:r>
      <w:r w:rsidR="00452689" w:rsidRPr="005719C3">
        <w:rPr>
          <w:rFonts w:ascii="Arial" w:hAnsi="Arial" w:cs="Arial"/>
          <w:sz w:val="20"/>
          <w:szCs w:val="20"/>
        </w:rPr>
        <w:t xml:space="preserve"> (</w:t>
      </w:r>
      <w:r w:rsidR="00452689">
        <w:rPr>
          <w:rFonts w:ascii="Arial" w:hAnsi="Arial" w:cs="Arial"/>
          <w:sz w:val="20"/>
          <w:szCs w:val="20"/>
        </w:rPr>
        <w:t>dos</w:t>
      </w:r>
      <w:r w:rsidR="00452689" w:rsidRPr="005719C3">
        <w:rPr>
          <w:rFonts w:ascii="Arial" w:hAnsi="Arial" w:cs="Arial"/>
          <w:sz w:val="20"/>
          <w:szCs w:val="20"/>
        </w:rPr>
        <w:t>) año</w:t>
      </w:r>
      <w:r w:rsidR="000612E4">
        <w:rPr>
          <w:rFonts w:ascii="Arial" w:hAnsi="Arial" w:cs="Arial"/>
          <w:sz w:val="20"/>
          <w:szCs w:val="20"/>
        </w:rPr>
        <w:t>s</w:t>
      </w:r>
      <w:r w:rsidR="00452689">
        <w:rPr>
          <w:rFonts w:ascii="Arial" w:hAnsi="Arial" w:cs="Arial"/>
          <w:sz w:val="20"/>
          <w:szCs w:val="20"/>
        </w:rPr>
        <w:t xml:space="preserve"> de experiencia</w:t>
      </w:r>
      <w:r w:rsidR="00452689" w:rsidRPr="005719C3">
        <w:rPr>
          <w:rFonts w:ascii="Arial" w:hAnsi="Arial" w:cs="Arial"/>
          <w:sz w:val="20"/>
          <w:szCs w:val="20"/>
        </w:rPr>
        <w:t xml:space="preserve">, en la prestación del </w:t>
      </w:r>
      <w:r w:rsidR="00452689" w:rsidRPr="00452689">
        <w:rPr>
          <w:rFonts w:ascii="Arial" w:hAnsi="Arial" w:cs="Arial"/>
          <w:bCs/>
          <w:sz w:val="20"/>
          <w:szCs w:val="20"/>
          <w:lang w:eastAsia="en-US"/>
        </w:rPr>
        <w:t>Servicio de Desarrollo de Software (Centro de Desarrollo)</w:t>
      </w:r>
      <w:r w:rsidR="00452689">
        <w:rPr>
          <w:rFonts w:ascii="Arial" w:hAnsi="Arial" w:cs="Arial"/>
          <w:bCs/>
          <w:sz w:val="20"/>
          <w:szCs w:val="20"/>
          <w:lang w:eastAsia="en-US"/>
        </w:rPr>
        <w:t xml:space="preserve">, </w:t>
      </w:r>
      <w:r w:rsidR="00452689" w:rsidRPr="005719C3">
        <w:rPr>
          <w:rFonts w:ascii="Arial" w:hAnsi="Arial" w:cs="Arial"/>
          <w:sz w:val="20"/>
          <w:szCs w:val="20"/>
        </w:rPr>
        <w:t xml:space="preserve">servicios </w:t>
      </w:r>
      <w:r w:rsidR="00452689">
        <w:rPr>
          <w:rFonts w:ascii="Arial" w:hAnsi="Arial" w:cs="Arial"/>
          <w:sz w:val="20"/>
          <w:szCs w:val="20"/>
        </w:rPr>
        <w:t xml:space="preserve">iguales o </w:t>
      </w:r>
      <w:r w:rsidR="00452689" w:rsidRPr="005719C3">
        <w:rPr>
          <w:rFonts w:ascii="Arial" w:hAnsi="Arial" w:cs="Arial"/>
          <w:sz w:val="20"/>
          <w:szCs w:val="20"/>
        </w:rPr>
        <w:t>similares</w:t>
      </w:r>
      <w:r w:rsidR="00452689">
        <w:rPr>
          <w:rFonts w:ascii="Arial" w:hAnsi="Arial" w:cs="Arial"/>
          <w:sz w:val="20"/>
          <w:szCs w:val="20"/>
        </w:rPr>
        <w:t xml:space="preserve"> a los que son objeto del presente anexo técnico, lo que se acreditará </w:t>
      </w:r>
      <w:r w:rsidR="00DF6459" w:rsidRPr="003F66E1">
        <w:rPr>
          <w:rFonts w:ascii="Arial" w:hAnsi="Arial" w:cs="Arial"/>
          <w:sz w:val="20"/>
          <w:szCs w:val="20"/>
        </w:rPr>
        <w:t>presentando</w:t>
      </w:r>
      <w:r w:rsidR="001C7F87" w:rsidRPr="003F66E1">
        <w:rPr>
          <w:rFonts w:ascii="Arial" w:hAnsi="Arial" w:cs="Arial"/>
          <w:sz w:val="20"/>
          <w:szCs w:val="20"/>
        </w:rPr>
        <w:t xml:space="preserve"> mínimo dos 2 </w:t>
      </w:r>
      <w:r w:rsidR="006B1FCE">
        <w:rPr>
          <w:rFonts w:ascii="Arial" w:hAnsi="Arial" w:cs="Arial"/>
          <w:sz w:val="20"/>
          <w:szCs w:val="20"/>
        </w:rPr>
        <w:t xml:space="preserve">contratos </w:t>
      </w:r>
      <w:r w:rsidR="00DF6459" w:rsidRPr="003F66E1">
        <w:rPr>
          <w:rFonts w:ascii="Arial" w:hAnsi="Arial" w:cs="Arial"/>
          <w:sz w:val="20"/>
          <w:szCs w:val="20"/>
        </w:rPr>
        <w:t xml:space="preserve">previos por montos superiores a los </w:t>
      </w:r>
      <w:r w:rsidR="00AB3563">
        <w:rPr>
          <w:rFonts w:ascii="Arial" w:hAnsi="Arial" w:cs="Arial"/>
          <w:sz w:val="20"/>
          <w:szCs w:val="20"/>
        </w:rPr>
        <w:t>7</w:t>
      </w:r>
      <w:r w:rsidR="006143C4" w:rsidRPr="003F66E1">
        <w:rPr>
          <w:rFonts w:ascii="Arial" w:hAnsi="Arial" w:cs="Arial"/>
          <w:sz w:val="20"/>
          <w:szCs w:val="20"/>
        </w:rPr>
        <w:t xml:space="preserve">0 </w:t>
      </w:r>
      <w:r w:rsidR="00DF6459" w:rsidRPr="003F66E1">
        <w:rPr>
          <w:rFonts w:ascii="Arial" w:hAnsi="Arial" w:cs="Arial"/>
          <w:sz w:val="20"/>
          <w:szCs w:val="20"/>
        </w:rPr>
        <w:t>millones</w:t>
      </w:r>
      <w:r w:rsidR="00DF6459" w:rsidRPr="00835E7E">
        <w:rPr>
          <w:rFonts w:ascii="Arial" w:hAnsi="Arial" w:cs="Arial"/>
          <w:sz w:val="20"/>
          <w:szCs w:val="20"/>
        </w:rPr>
        <w:t xml:space="preserve"> de pesos IVA incluido</w:t>
      </w:r>
      <w:r w:rsidR="006B1FCE">
        <w:rPr>
          <w:rFonts w:ascii="Arial" w:hAnsi="Arial" w:cs="Arial"/>
          <w:sz w:val="20"/>
          <w:szCs w:val="20"/>
        </w:rPr>
        <w:t xml:space="preserve"> cada uno</w:t>
      </w:r>
      <w:r w:rsidR="001B2013" w:rsidRPr="00835E7E">
        <w:rPr>
          <w:rFonts w:ascii="Arial" w:hAnsi="Arial" w:cs="Arial"/>
          <w:sz w:val="20"/>
          <w:szCs w:val="20"/>
        </w:rPr>
        <w:t>, en la prestación de</w:t>
      </w:r>
      <w:r w:rsidR="001B2013" w:rsidRPr="00835E7E">
        <w:rPr>
          <w:rFonts w:ascii="Arial" w:hAnsi="Arial" w:cs="Arial"/>
          <w:sz w:val="20"/>
          <w:szCs w:val="20"/>
          <w:lang w:eastAsia="en-US"/>
        </w:rPr>
        <w:t xml:space="preserve"> Desarrollo de Software</w:t>
      </w:r>
      <w:r w:rsidR="001B2013" w:rsidRPr="00835E7E" w:rsidDel="00EF1867">
        <w:rPr>
          <w:rFonts w:ascii="Arial" w:hAnsi="Arial" w:cs="Arial"/>
          <w:sz w:val="20"/>
          <w:szCs w:val="20"/>
        </w:rPr>
        <w:t xml:space="preserve"> </w:t>
      </w:r>
      <w:r w:rsidR="00DF6459" w:rsidRPr="00835E7E">
        <w:rPr>
          <w:rFonts w:ascii="Arial" w:hAnsi="Arial" w:cs="Arial"/>
          <w:sz w:val="20"/>
          <w:szCs w:val="20"/>
        </w:rPr>
        <w:t xml:space="preserve">ágil </w:t>
      </w:r>
      <w:r w:rsidR="001B2013" w:rsidRPr="00835E7E">
        <w:rPr>
          <w:rFonts w:ascii="Arial" w:hAnsi="Arial" w:cs="Arial"/>
          <w:sz w:val="20"/>
          <w:szCs w:val="20"/>
        </w:rPr>
        <w:t>o servicios similares</w:t>
      </w:r>
      <w:r w:rsidR="003D7CA7" w:rsidRPr="00835E7E">
        <w:rPr>
          <w:rFonts w:ascii="Arial" w:hAnsi="Arial" w:cs="Arial"/>
          <w:sz w:val="20"/>
          <w:szCs w:val="20"/>
        </w:rPr>
        <w:t xml:space="preserve"> (</w:t>
      </w:r>
      <w:r w:rsidR="009C3EBE" w:rsidRPr="00A724FC">
        <w:rPr>
          <w:rFonts w:ascii="Arial" w:hAnsi="Arial" w:cs="Arial"/>
          <w:sz w:val="20"/>
          <w:szCs w:val="20"/>
          <w:lang w:eastAsia="es-MX"/>
        </w:rPr>
        <w:t>Desarrollo de software o aplicaciones o sistemas, fábrica de software, servicios de desarrollo y mantenimiento de software, desarrollo o mantenimiento de software a través de células de desarrollo ágil</w:t>
      </w:r>
      <w:r w:rsidR="009C3EBE">
        <w:rPr>
          <w:rFonts w:ascii="Arial" w:hAnsi="Arial" w:cs="Arial"/>
          <w:sz w:val="20"/>
          <w:szCs w:val="20"/>
          <w:lang w:eastAsia="es-MX"/>
        </w:rPr>
        <w:t xml:space="preserve"> y/o equipos de trabajo en desarrollo tradicional</w:t>
      </w:r>
      <w:r w:rsidR="006736E2">
        <w:rPr>
          <w:rFonts w:ascii="Arial" w:hAnsi="Arial" w:cs="Arial"/>
          <w:sz w:val="20"/>
          <w:szCs w:val="20"/>
          <w:lang w:eastAsia="es-MX"/>
        </w:rPr>
        <w:t>)</w:t>
      </w:r>
      <w:r w:rsidR="00175C5C">
        <w:rPr>
          <w:rFonts w:ascii="Arial" w:hAnsi="Arial" w:cs="Arial"/>
          <w:sz w:val="20"/>
          <w:szCs w:val="20"/>
        </w:rPr>
        <w:t>.</w:t>
      </w:r>
      <w:r w:rsidR="001B2013" w:rsidRPr="00B6173C">
        <w:rPr>
          <w:rFonts w:ascii="Arial" w:hAnsi="Arial" w:cs="Arial"/>
          <w:sz w:val="20"/>
          <w:szCs w:val="20"/>
        </w:rPr>
        <w:t xml:space="preserve"> </w:t>
      </w:r>
      <w:r w:rsidR="00175C5C">
        <w:rPr>
          <w:rFonts w:ascii="Arial" w:hAnsi="Arial" w:cs="Arial"/>
          <w:sz w:val="20"/>
          <w:szCs w:val="20"/>
        </w:rPr>
        <w:t>P</w:t>
      </w:r>
      <w:r w:rsidR="001B2013" w:rsidRPr="00B6173C">
        <w:rPr>
          <w:rFonts w:ascii="Arial" w:hAnsi="Arial" w:cs="Arial"/>
          <w:sz w:val="20"/>
          <w:szCs w:val="20"/>
        </w:rPr>
        <w:t xml:space="preserve">ara tal efecto </w:t>
      </w:r>
      <w:r w:rsidR="00DF6459">
        <w:rPr>
          <w:rFonts w:ascii="Arial" w:hAnsi="Arial" w:cs="Arial"/>
          <w:sz w:val="20"/>
          <w:szCs w:val="20"/>
        </w:rPr>
        <w:t xml:space="preserve">adicional </w:t>
      </w:r>
      <w:r w:rsidR="001B2013" w:rsidRPr="00B6173C">
        <w:rPr>
          <w:rFonts w:ascii="Arial" w:hAnsi="Arial" w:cs="Arial"/>
          <w:sz w:val="20"/>
          <w:szCs w:val="20"/>
        </w:rPr>
        <w:t xml:space="preserve">deberá adjuntar </w:t>
      </w:r>
      <w:r w:rsidR="002424BD" w:rsidRPr="00B95C22">
        <w:rPr>
          <w:rFonts w:ascii="Arial" w:hAnsi="Arial" w:cs="Arial"/>
          <w:sz w:val="20"/>
          <w:szCs w:val="20"/>
        </w:rPr>
        <w:t>el contrato, anexo o instrumento contractual de cada cliente</w:t>
      </w:r>
      <w:r w:rsidR="006B6AFD">
        <w:rPr>
          <w:rFonts w:ascii="Arial" w:hAnsi="Arial" w:cs="Arial"/>
          <w:sz w:val="20"/>
          <w:szCs w:val="20"/>
        </w:rPr>
        <w:t xml:space="preserve">. </w:t>
      </w:r>
    </w:p>
    <w:p w14:paraId="297CEA92" w14:textId="77777777" w:rsidR="00517850" w:rsidRDefault="00517850" w:rsidP="00452689">
      <w:pPr>
        <w:spacing w:line="276" w:lineRule="auto"/>
        <w:jc w:val="both"/>
        <w:rPr>
          <w:rFonts w:ascii="Arial" w:hAnsi="Arial" w:cs="Arial"/>
          <w:sz w:val="20"/>
          <w:szCs w:val="20"/>
        </w:rPr>
      </w:pPr>
    </w:p>
    <w:p w14:paraId="76977E32" w14:textId="383FA1FB" w:rsidR="001B2013" w:rsidRPr="00452689" w:rsidRDefault="00ED2161" w:rsidP="00452689">
      <w:pPr>
        <w:spacing w:line="276" w:lineRule="auto"/>
        <w:jc w:val="both"/>
        <w:rPr>
          <w:rFonts w:ascii="Arial" w:hAnsi="Arial" w:cs="Arial"/>
          <w:bCs/>
          <w:sz w:val="20"/>
          <w:szCs w:val="20"/>
          <w:lang w:eastAsia="en-US"/>
        </w:rPr>
      </w:pPr>
      <w:r>
        <w:rPr>
          <w:rFonts w:ascii="Arial" w:hAnsi="Arial" w:cs="Arial"/>
          <w:sz w:val="20"/>
          <w:szCs w:val="20"/>
        </w:rPr>
        <w:t>C</w:t>
      </w:r>
      <w:r w:rsidR="001B2013" w:rsidRPr="00B6173C">
        <w:rPr>
          <w:rFonts w:ascii="Arial" w:hAnsi="Arial" w:cs="Arial"/>
          <w:sz w:val="20"/>
          <w:szCs w:val="20"/>
        </w:rPr>
        <w:t>omo parte de su propuesta técnica Curriculum Vitae y Acta Constitutiva de la empresa, el Curriculum Vitae deberá de contener cuando menos la siguiente información:</w:t>
      </w:r>
    </w:p>
    <w:p w14:paraId="2CD147AA" w14:textId="77777777" w:rsidR="001B2013" w:rsidRPr="00B6173C" w:rsidRDefault="001B2013" w:rsidP="001B2013">
      <w:pPr>
        <w:spacing w:line="276" w:lineRule="auto"/>
        <w:jc w:val="both"/>
        <w:rPr>
          <w:rFonts w:ascii="Arial" w:hAnsi="Arial" w:cs="Arial"/>
          <w:sz w:val="20"/>
          <w:szCs w:val="20"/>
        </w:rPr>
      </w:pPr>
    </w:p>
    <w:p w14:paraId="73B71634"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Nombre de la persona moral o persona física (Licitante)</w:t>
      </w:r>
    </w:p>
    <w:p w14:paraId="51DBB3BD"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RFC</w:t>
      </w:r>
    </w:p>
    <w:p w14:paraId="748B3465"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Dirección fiscal, teléfono, correo electrónico</w:t>
      </w:r>
    </w:p>
    <w:p w14:paraId="1B66059F"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Dirección del centro de datos propuestos para la prestación del servicio.</w:t>
      </w:r>
    </w:p>
    <w:p w14:paraId="33F27336"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Nombre y datos de contacto del representante legal.</w:t>
      </w:r>
    </w:p>
    <w:p w14:paraId="773ABF46"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Objeto social el cual debe ser relacionado con los servicios objeto del presente Anexo Técnico.</w:t>
      </w:r>
    </w:p>
    <w:p w14:paraId="23C8C669" w14:textId="77777777" w:rsidR="001B2013" w:rsidRPr="00B6173C"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Relación de servicios que ha prestado indicando, periodos de prestación de servicios y empresas o dependencias gubernamentales (clientes).</w:t>
      </w:r>
    </w:p>
    <w:p w14:paraId="687065DC" w14:textId="12BE6AAA" w:rsidR="001B2013" w:rsidRDefault="001B2013" w:rsidP="001B2013">
      <w:pPr>
        <w:spacing w:line="276" w:lineRule="auto"/>
        <w:ind w:left="567" w:hanging="283"/>
        <w:jc w:val="both"/>
        <w:rPr>
          <w:rFonts w:ascii="Arial" w:hAnsi="Arial" w:cs="Arial"/>
          <w:sz w:val="20"/>
          <w:szCs w:val="20"/>
        </w:rPr>
      </w:pPr>
      <w:r w:rsidRPr="00B6173C">
        <w:rPr>
          <w:rFonts w:ascii="Arial" w:hAnsi="Arial" w:cs="Arial"/>
          <w:sz w:val="20"/>
          <w:szCs w:val="20"/>
        </w:rPr>
        <w:t>-</w:t>
      </w:r>
      <w:r w:rsidRPr="00B6173C">
        <w:rPr>
          <w:rFonts w:ascii="Arial" w:hAnsi="Arial" w:cs="Arial"/>
          <w:sz w:val="20"/>
          <w:szCs w:val="20"/>
        </w:rPr>
        <w:tab/>
        <w:t>Firma del representante legal</w:t>
      </w:r>
    </w:p>
    <w:p w14:paraId="3B00A035" w14:textId="77777777" w:rsidR="001B2013" w:rsidRPr="00B6173C" w:rsidRDefault="001B2013" w:rsidP="001B2013">
      <w:pPr>
        <w:spacing w:line="276" w:lineRule="auto"/>
        <w:jc w:val="both"/>
        <w:rPr>
          <w:rFonts w:ascii="Arial" w:hAnsi="Arial" w:cs="Arial"/>
          <w:sz w:val="20"/>
          <w:szCs w:val="20"/>
        </w:rPr>
      </w:pPr>
    </w:p>
    <w:p w14:paraId="220EF1B0" w14:textId="4CD14CB3" w:rsidR="001B2013" w:rsidRDefault="00EC5281" w:rsidP="001B2013">
      <w:pPr>
        <w:spacing w:line="276" w:lineRule="auto"/>
        <w:jc w:val="both"/>
        <w:rPr>
          <w:rFonts w:ascii="Arial" w:hAnsi="Arial" w:cs="Arial"/>
          <w:sz w:val="20"/>
          <w:szCs w:val="20"/>
        </w:rPr>
      </w:pPr>
      <w:r>
        <w:rPr>
          <w:rFonts w:ascii="Arial" w:hAnsi="Arial" w:cs="Arial"/>
          <w:b/>
          <w:bCs/>
          <w:sz w:val="20"/>
          <w:szCs w:val="20"/>
        </w:rPr>
        <w:t>EL</w:t>
      </w:r>
      <w:r w:rsidR="001B2013" w:rsidRPr="00B6173C">
        <w:rPr>
          <w:rFonts w:ascii="Arial" w:hAnsi="Arial" w:cs="Arial"/>
          <w:sz w:val="20"/>
          <w:szCs w:val="20"/>
        </w:rPr>
        <w:t xml:space="preserve"> </w:t>
      </w:r>
      <w:r w:rsidR="00AB3585">
        <w:rPr>
          <w:rFonts w:ascii="Arial" w:hAnsi="Arial" w:cs="Arial"/>
          <w:b/>
          <w:bCs/>
          <w:sz w:val="20"/>
          <w:szCs w:val="20"/>
        </w:rPr>
        <w:t>LICITANTE</w:t>
      </w:r>
      <w:r w:rsidR="00835E7E">
        <w:rPr>
          <w:rFonts w:ascii="Arial" w:hAnsi="Arial" w:cs="Arial"/>
          <w:b/>
          <w:bCs/>
          <w:sz w:val="20"/>
          <w:szCs w:val="20"/>
        </w:rPr>
        <w:t xml:space="preserve"> </w:t>
      </w:r>
      <w:r w:rsidR="001B2013" w:rsidRPr="00B6173C">
        <w:rPr>
          <w:rFonts w:ascii="Arial" w:hAnsi="Arial" w:cs="Arial"/>
          <w:sz w:val="20"/>
          <w:szCs w:val="20"/>
        </w:rPr>
        <w:t>deberá acreditar que el personal ofertado para la prestación del servicio es propio para tal efecto deberá presentar la Emisión de Cobranza Mensual emitida por el IMSS (SUA) en el que deberá aparecer el personal ofertado que se encuentre vigente.</w:t>
      </w:r>
    </w:p>
    <w:p w14:paraId="0A2E102B" w14:textId="77777777" w:rsidR="00B13495" w:rsidRDefault="00B13495" w:rsidP="001B2013">
      <w:pPr>
        <w:spacing w:line="276" w:lineRule="auto"/>
        <w:jc w:val="both"/>
        <w:rPr>
          <w:rFonts w:ascii="Arial" w:hAnsi="Arial" w:cs="Arial"/>
          <w:color w:val="000000" w:themeColor="text1"/>
          <w:sz w:val="20"/>
          <w:szCs w:val="20"/>
        </w:rPr>
      </w:pPr>
    </w:p>
    <w:p w14:paraId="5E384118" w14:textId="0317731D" w:rsidR="001B2013" w:rsidRDefault="001B2013" w:rsidP="00035D2D">
      <w:pPr>
        <w:shd w:val="clear" w:color="auto" w:fill="C00000"/>
        <w:spacing w:line="276" w:lineRule="auto"/>
        <w:jc w:val="center"/>
        <w:rPr>
          <w:rFonts w:ascii="Arial" w:hAnsi="Arial" w:cs="Arial"/>
          <w:b/>
          <w:bCs/>
          <w:sz w:val="20"/>
          <w:szCs w:val="20"/>
        </w:rPr>
      </w:pPr>
      <w:r w:rsidRPr="00B6173C">
        <w:rPr>
          <w:rFonts w:ascii="Arial" w:hAnsi="Arial" w:cs="Arial"/>
          <w:b/>
          <w:bCs/>
          <w:sz w:val="20"/>
          <w:szCs w:val="20"/>
        </w:rPr>
        <w:t xml:space="preserve">Capacidad de los Recursos Humanos </w:t>
      </w:r>
      <w:r w:rsidR="00035D2D" w:rsidRPr="00B6173C">
        <w:rPr>
          <w:rFonts w:ascii="Arial" w:hAnsi="Arial" w:cs="Arial"/>
          <w:b/>
          <w:bCs/>
          <w:sz w:val="20"/>
          <w:szCs w:val="20"/>
        </w:rPr>
        <w:t xml:space="preserve">del </w:t>
      </w:r>
      <w:r w:rsidR="0071713D">
        <w:rPr>
          <w:rFonts w:ascii="Arial" w:hAnsi="Arial" w:cs="Arial"/>
          <w:b/>
          <w:bCs/>
          <w:sz w:val="20"/>
          <w:szCs w:val="20"/>
        </w:rPr>
        <w:t>Licitante</w:t>
      </w:r>
      <w:r w:rsidRPr="00B6173C">
        <w:rPr>
          <w:rFonts w:ascii="Arial" w:hAnsi="Arial" w:cs="Arial"/>
          <w:b/>
          <w:bCs/>
          <w:sz w:val="20"/>
          <w:szCs w:val="20"/>
        </w:rPr>
        <w:t>:</w:t>
      </w:r>
    </w:p>
    <w:p w14:paraId="118446B3" w14:textId="77777777" w:rsidR="00EC5281" w:rsidRPr="00B6173C" w:rsidRDefault="00EC5281" w:rsidP="00035D2D">
      <w:pPr>
        <w:shd w:val="clear" w:color="auto" w:fill="C00000"/>
        <w:spacing w:line="276" w:lineRule="auto"/>
        <w:jc w:val="center"/>
        <w:rPr>
          <w:rFonts w:ascii="Arial" w:hAnsi="Arial" w:cs="Arial"/>
          <w:b/>
          <w:bCs/>
          <w:sz w:val="20"/>
          <w:szCs w:val="20"/>
        </w:rPr>
      </w:pPr>
    </w:p>
    <w:p w14:paraId="2F2624EA" w14:textId="77777777" w:rsidR="001B2013" w:rsidRPr="00B6173C" w:rsidRDefault="001B2013" w:rsidP="001B2013">
      <w:pPr>
        <w:spacing w:line="276" w:lineRule="auto"/>
        <w:jc w:val="both"/>
        <w:rPr>
          <w:rFonts w:ascii="Arial" w:hAnsi="Arial" w:cs="Arial"/>
          <w:sz w:val="20"/>
          <w:szCs w:val="20"/>
        </w:rPr>
      </w:pPr>
    </w:p>
    <w:p w14:paraId="6562EDC3" w14:textId="7777777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Experiencia en asuntos relacionados con la materia del servicio objeto del procedimiento de contratación.</w:t>
      </w:r>
    </w:p>
    <w:p w14:paraId="1F4839FE" w14:textId="5DFF8B3B" w:rsidR="001B2013" w:rsidRPr="00D33450" w:rsidRDefault="001B2013" w:rsidP="001B2013">
      <w:pPr>
        <w:spacing w:line="276" w:lineRule="auto"/>
        <w:jc w:val="both"/>
        <w:rPr>
          <w:rFonts w:ascii="Arial" w:hAnsi="Arial" w:cs="Arial"/>
          <w:sz w:val="20"/>
          <w:szCs w:val="20"/>
        </w:rPr>
      </w:pPr>
      <w:r w:rsidRPr="00B6173C">
        <w:rPr>
          <w:rFonts w:ascii="Arial" w:hAnsi="Arial" w:cs="Arial"/>
          <w:sz w:val="20"/>
          <w:szCs w:val="20"/>
        </w:rPr>
        <w:t>Experiencia de los Recursos Humanos. -</w:t>
      </w:r>
      <w:r w:rsidRPr="00B6173C">
        <w:rPr>
          <w:rFonts w:ascii="Arial" w:hAnsi="Arial" w:cs="Arial"/>
          <w:sz w:val="20"/>
          <w:szCs w:val="20"/>
          <w:shd w:val="clear" w:color="auto" w:fill="FFFFFF"/>
        </w:rPr>
        <w:t xml:space="preserve"> </w:t>
      </w:r>
      <w:r w:rsidR="00EC5281">
        <w:rPr>
          <w:rFonts w:ascii="Arial" w:hAnsi="Arial" w:cs="Arial"/>
          <w:b/>
          <w:bCs/>
          <w:sz w:val="20"/>
          <w:szCs w:val="20"/>
        </w:rPr>
        <w:t>EL</w:t>
      </w:r>
      <w:r w:rsidRPr="00B6173C">
        <w:rPr>
          <w:rFonts w:ascii="Arial" w:hAnsi="Arial" w:cs="Arial"/>
          <w:sz w:val="20"/>
          <w:szCs w:val="20"/>
        </w:rPr>
        <w:t xml:space="preserve"> </w:t>
      </w:r>
      <w:r w:rsidR="00AB3585">
        <w:rPr>
          <w:rFonts w:ascii="Arial" w:hAnsi="Arial" w:cs="Arial"/>
          <w:b/>
          <w:bCs/>
          <w:sz w:val="20"/>
          <w:szCs w:val="20"/>
        </w:rPr>
        <w:t>LICITANTE</w:t>
      </w:r>
      <w:r w:rsidR="00835E7E">
        <w:rPr>
          <w:rFonts w:ascii="Arial" w:hAnsi="Arial" w:cs="Arial"/>
          <w:b/>
          <w:bCs/>
          <w:sz w:val="20"/>
          <w:szCs w:val="20"/>
        </w:rPr>
        <w:t xml:space="preserve"> </w:t>
      </w:r>
      <w:r w:rsidRPr="00B6173C">
        <w:rPr>
          <w:rFonts w:ascii="Arial" w:hAnsi="Arial" w:cs="Arial"/>
          <w:sz w:val="20"/>
          <w:szCs w:val="20"/>
        </w:rPr>
        <w:t xml:space="preserve">deberá acreditar que el personal ofertado para la prestación del servicio </w:t>
      </w:r>
      <w:r w:rsidRPr="00D33450">
        <w:rPr>
          <w:rFonts w:ascii="Arial" w:hAnsi="Arial" w:cs="Arial"/>
          <w:sz w:val="20"/>
          <w:szCs w:val="20"/>
        </w:rPr>
        <w:t>cuenta con la experiencia en la prestación del Servicio, de conformidad con lo requerido en el presente Anexo Técnico, para lo cual deberá presentar:</w:t>
      </w:r>
    </w:p>
    <w:p w14:paraId="30E58B2F" w14:textId="77777777" w:rsidR="001B2013" w:rsidRPr="00D33450" w:rsidRDefault="001B2013" w:rsidP="001B2013">
      <w:pPr>
        <w:spacing w:line="276" w:lineRule="auto"/>
        <w:jc w:val="both"/>
        <w:rPr>
          <w:rFonts w:ascii="Arial" w:hAnsi="Arial" w:cs="Arial"/>
          <w:sz w:val="20"/>
          <w:szCs w:val="20"/>
        </w:rPr>
      </w:pPr>
    </w:p>
    <w:p w14:paraId="71194F9B" w14:textId="3189133B" w:rsidR="001B2013" w:rsidRPr="00EC5281" w:rsidRDefault="001B2013" w:rsidP="00A7231B">
      <w:pPr>
        <w:pStyle w:val="ListParagraph"/>
        <w:numPr>
          <w:ilvl w:val="0"/>
          <w:numId w:val="33"/>
        </w:numPr>
        <w:spacing w:line="276" w:lineRule="auto"/>
        <w:jc w:val="both"/>
        <w:rPr>
          <w:rFonts w:ascii="Arial" w:hAnsi="Arial" w:cs="Arial"/>
          <w:sz w:val="20"/>
          <w:szCs w:val="20"/>
        </w:rPr>
      </w:pPr>
      <w:r w:rsidRPr="00EC5281">
        <w:rPr>
          <w:rFonts w:ascii="Arial" w:hAnsi="Arial" w:cs="Arial"/>
          <w:sz w:val="20"/>
          <w:szCs w:val="20"/>
        </w:rPr>
        <w:t xml:space="preserve">Curriculum Vitae </w:t>
      </w:r>
      <w:r w:rsidR="000146CA" w:rsidRPr="00EC5281">
        <w:rPr>
          <w:rFonts w:ascii="Arial" w:hAnsi="Arial" w:cs="Arial"/>
          <w:sz w:val="20"/>
          <w:szCs w:val="20"/>
        </w:rPr>
        <w:t xml:space="preserve">actualizado y firmado por cada uno de los recursos y por el representante legal del </w:t>
      </w:r>
      <w:r w:rsidR="000146CA" w:rsidRPr="00EC5281">
        <w:rPr>
          <w:rFonts w:ascii="Arial" w:hAnsi="Arial" w:cs="Arial"/>
          <w:b/>
          <w:bCs/>
          <w:sz w:val="20"/>
          <w:szCs w:val="20"/>
        </w:rPr>
        <w:t>LICITANTE</w:t>
      </w:r>
      <w:r w:rsidRPr="00EC5281">
        <w:rPr>
          <w:rFonts w:ascii="Arial" w:hAnsi="Arial" w:cs="Arial"/>
          <w:sz w:val="20"/>
          <w:szCs w:val="20"/>
        </w:rPr>
        <w:t>, el cual debe contener al menos la siguiente información:</w:t>
      </w:r>
    </w:p>
    <w:p w14:paraId="730FDCB9" w14:textId="77777777" w:rsidR="001B2013" w:rsidRPr="00B6173C" w:rsidRDefault="001B2013" w:rsidP="001B2013">
      <w:pPr>
        <w:pStyle w:val="ListParagraph"/>
        <w:spacing w:line="276" w:lineRule="auto"/>
        <w:ind w:left="567"/>
        <w:jc w:val="both"/>
        <w:rPr>
          <w:rFonts w:ascii="Arial" w:hAnsi="Arial" w:cs="Arial"/>
          <w:sz w:val="20"/>
          <w:szCs w:val="20"/>
        </w:rPr>
      </w:pPr>
    </w:p>
    <w:p w14:paraId="4293A94E" w14:textId="77777777" w:rsidR="001B2013" w:rsidRPr="00B6173C" w:rsidRDefault="001B2013" w:rsidP="00A7231B">
      <w:pPr>
        <w:pStyle w:val="ListParagraph"/>
        <w:numPr>
          <w:ilvl w:val="0"/>
          <w:numId w:val="32"/>
        </w:numPr>
        <w:spacing w:line="276" w:lineRule="auto"/>
        <w:jc w:val="both"/>
        <w:rPr>
          <w:rFonts w:ascii="Arial" w:hAnsi="Arial" w:cs="Arial"/>
          <w:sz w:val="20"/>
          <w:szCs w:val="20"/>
        </w:rPr>
      </w:pPr>
      <w:r w:rsidRPr="00B6173C">
        <w:rPr>
          <w:rFonts w:ascii="Arial" w:hAnsi="Arial" w:cs="Arial"/>
          <w:sz w:val="20"/>
          <w:szCs w:val="20"/>
        </w:rPr>
        <w:t xml:space="preserve">Nombre; </w:t>
      </w:r>
    </w:p>
    <w:p w14:paraId="35D2F82B" w14:textId="77777777" w:rsidR="001B2013" w:rsidRPr="00B6173C" w:rsidRDefault="001B2013" w:rsidP="00A7231B">
      <w:pPr>
        <w:pStyle w:val="ListParagraph"/>
        <w:numPr>
          <w:ilvl w:val="0"/>
          <w:numId w:val="32"/>
        </w:numPr>
        <w:spacing w:line="276" w:lineRule="auto"/>
        <w:jc w:val="both"/>
        <w:rPr>
          <w:rFonts w:ascii="Arial" w:hAnsi="Arial" w:cs="Arial"/>
          <w:sz w:val="20"/>
          <w:szCs w:val="20"/>
        </w:rPr>
      </w:pPr>
      <w:r w:rsidRPr="00B6173C">
        <w:rPr>
          <w:rFonts w:ascii="Arial" w:hAnsi="Arial" w:cs="Arial"/>
          <w:sz w:val="20"/>
          <w:szCs w:val="20"/>
        </w:rPr>
        <w:t xml:space="preserve">Domicilio; </w:t>
      </w:r>
    </w:p>
    <w:p w14:paraId="7987537F" w14:textId="77777777" w:rsidR="001B2013" w:rsidRPr="00B6173C" w:rsidRDefault="001B2013" w:rsidP="00A7231B">
      <w:pPr>
        <w:pStyle w:val="ListParagraph"/>
        <w:numPr>
          <w:ilvl w:val="0"/>
          <w:numId w:val="32"/>
        </w:numPr>
        <w:spacing w:line="276" w:lineRule="auto"/>
        <w:jc w:val="both"/>
        <w:rPr>
          <w:rFonts w:ascii="Arial" w:hAnsi="Arial" w:cs="Arial"/>
          <w:sz w:val="20"/>
          <w:szCs w:val="20"/>
        </w:rPr>
      </w:pPr>
      <w:r w:rsidRPr="00B6173C">
        <w:rPr>
          <w:rFonts w:ascii="Arial" w:hAnsi="Arial" w:cs="Arial"/>
          <w:sz w:val="20"/>
          <w:szCs w:val="20"/>
        </w:rPr>
        <w:t>Número de teléfono (fijo o celular);</w:t>
      </w:r>
    </w:p>
    <w:p w14:paraId="579B3316" w14:textId="77777777" w:rsidR="001B2013" w:rsidRPr="00B6173C" w:rsidRDefault="001B2013" w:rsidP="00A7231B">
      <w:pPr>
        <w:pStyle w:val="ListParagraph"/>
        <w:numPr>
          <w:ilvl w:val="0"/>
          <w:numId w:val="32"/>
        </w:numPr>
        <w:spacing w:line="276" w:lineRule="auto"/>
        <w:jc w:val="both"/>
        <w:rPr>
          <w:rFonts w:ascii="Arial" w:hAnsi="Arial" w:cs="Arial"/>
          <w:sz w:val="20"/>
          <w:szCs w:val="20"/>
        </w:rPr>
      </w:pPr>
      <w:r w:rsidRPr="00B6173C">
        <w:rPr>
          <w:rFonts w:ascii="Arial" w:hAnsi="Arial" w:cs="Arial"/>
          <w:sz w:val="20"/>
          <w:szCs w:val="20"/>
        </w:rPr>
        <w:t xml:space="preserve">Correo electrónico; </w:t>
      </w:r>
    </w:p>
    <w:p w14:paraId="7803A7E2" w14:textId="77777777" w:rsidR="001B2013" w:rsidRPr="00B6173C" w:rsidRDefault="001B2013" w:rsidP="00A7231B">
      <w:pPr>
        <w:pStyle w:val="ListParagraph"/>
        <w:numPr>
          <w:ilvl w:val="0"/>
          <w:numId w:val="32"/>
        </w:numPr>
        <w:spacing w:line="276" w:lineRule="auto"/>
        <w:jc w:val="both"/>
        <w:rPr>
          <w:rFonts w:ascii="Arial" w:hAnsi="Arial" w:cs="Arial"/>
          <w:sz w:val="20"/>
          <w:szCs w:val="20"/>
        </w:rPr>
      </w:pPr>
      <w:r w:rsidRPr="00B6173C">
        <w:rPr>
          <w:rFonts w:ascii="Arial" w:hAnsi="Arial" w:cs="Arial"/>
          <w:sz w:val="20"/>
          <w:szCs w:val="20"/>
        </w:rPr>
        <w:t>Nivel de Estudios: Cédula Profesional y/o título profesional.</w:t>
      </w:r>
    </w:p>
    <w:p w14:paraId="3F4C8196" w14:textId="77777777" w:rsidR="001B2013" w:rsidRPr="00B6173C" w:rsidRDefault="001B2013" w:rsidP="00A7231B">
      <w:pPr>
        <w:pStyle w:val="ListParagraph"/>
        <w:numPr>
          <w:ilvl w:val="0"/>
          <w:numId w:val="32"/>
        </w:numPr>
        <w:spacing w:line="276" w:lineRule="auto"/>
        <w:jc w:val="both"/>
        <w:rPr>
          <w:rFonts w:ascii="Arial" w:hAnsi="Arial" w:cs="Arial"/>
          <w:sz w:val="20"/>
          <w:szCs w:val="20"/>
        </w:rPr>
      </w:pPr>
      <w:r w:rsidRPr="00B6173C">
        <w:rPr>
          <w:rFonts w:ascii="Arial" w:hAnsi="Arial" w:cs="Arial"/>
          <w:sz w:val="20"/>
          <w:szCs w:val="20"/>
        </w:rPr>
        <w:t>Experiencia laboral: Señalando los proyectos en los que participó con el perfil requerido.</w:t>
      </w:r>
    </w:p>
    <w:p w14:paraId="75143453" w14:textId="77777777" w:rsidR="001B2013" w:rsidRPr="00B6173C" w:rsidRDefault="001B2013" w:rsidP="001B2013">
      <w:pPr>
        <w:pStyle w:val="ListParagraph"/>
        <w:spacing w:line="276" w:lineRule="auto"/>
        <w:ind w:left="567"/>
        <w:jc w:val="both"/>
        <w:rPr>
          <w:rFonts w:ascii="Arial" w:hAnsi="Arial" w:cs="Arial"/>
          <w:sz w:val="20"/>
          <w:szCs w:val="20"/>
        </w:rPr>
      </w:pPr>
    </w:p>
    <w:p w14:paraId="23285661" w14:textId="5479B0FF" w:rsidR="001B2013" w:rsidRPr="00B6173C" w:rsidRDefault="001B2013" w:rsidP="00A7231B">
      <w:pPr>
        <w:pStyle w:val="ListParagraph"/>
        <w:numPr>
          <w:ilvl w:val="0"/>
          <w:numId w:val="34"/>
        </w:numPr>
        <w:spacing w:line="276" w:lineRule="auto"/>
        <w:ind w:left="567"/>
        <w:jc w:val="both"/>
        <w:rPr>
          <w:rFonts w:ascii="Arial" w:hAnsi="Arial" w:cs="Arial"/>
          <w:sz w:val="20"/>
          <w:szCs w:val="20"/>
        </w:rPr>
      </w:pPr>
      <w:r w:rsidRPr="00B6173C">
        <w:rPr>
          <w:rFonts w:ascii="Arial" w:hAnsi="Arial" w:cs="Arial"/>
          <w:sz w:val="20"/>
          <w:szCs w:val="20"/>
        </w:rPr>
        <w:t xml:space="preserve">Carta de Constancia laboral en la que se indique puesto y años de experiencia en el puesto esta carta deberá contener datos de contacto y firmadas por el </w:t>
      </w:r>
      <w:r w:rsidR="00122283">
        <w:rPr>
          <w:rFonts w:ascii="Arial" w:hAnsi="Arial" w:cs="Arial"/>
          <w:sz w:val="20"/>
          <w:szCs w:val="20"/>
        </w:rPr>
        <w:t xml:space="preserve">representante legal </w:t>
      </w:r>
      <w:r w:rsidR="00107373">
        <w:rPr>
          <w:rFonts w:ascii="Arial" w:hAnsi="Arial" w:cs="Arial"/>
          <w:sz w:val="20"/>
          <w:szCs w:val="20"/>
        </w:rPr>
        <w:t>y</w:t>
      </w:r>
      <w:r w:rsidR="00122283">
        <w:rPr>
          <w:rFonts w:ascii="Arial" w:hAnsi="Arial" w:cs="Arial"/>
          <w:sz w:val="20"/>
          <w:szCs w:val="20"/>
        </w:rPr>
        <w:t xml:space="preserve"> el Director de Recursos Humanos </w:t>
      </w:r>
      <w:r w:rsidRPr="00B6173C">
        <w:rPr>
          <w:rFonts w:ascii="Arial" w:hAnsi="Arial" w:cs="Arial"/>
          <w:sz w:val="20"/>
          <w:szCs w:val="20"/>
        </w:rPr>
        <w:t>de la empresa</w:t>
      </w:r>
      <w:r w:rsidR="0091045B">
        <w:rPr>
          <w:rFonts w:ascii="Arial" w:hAnsi="Arial" w:cs="Arial"/>
          <w:sz w:val="20"/>
          <w:szCs w:val="20"/>
        </w:rPr>
        <w:t>.</w:t>
      </w:r>
    </w:p>
    <w:p w14:paraId="5D869563" w14:textId="77777777" w:rsidR="001B2013" w:rsidRPr="00B6173C" w:rsidRDefault="001B2013" w:rsidP="001B2013">
      <w:pPr>
        <w:spacing w:line="276" w:lineRule="auto"/>
        <w:contextualSpacing/>
        <w:jc w:val="both"/>
        <w:rPr>
          <w:rFonts w:ascii="Arial" w:hAnsi="Arial" w:cs="Arial"/>
          <w:sz w:val="20"/>
          <w:szCs w:val="20"/>
        </w:rPr>
      </w:pPr>
    </w:p>
    <w:p w14:paraId="0F1DE21E" w14:textId="531A0EAF" w:rsidR="001B2013" w:rsidRPr="00B6173C" w:rsidRDefault="0059463E" w:rsidP="00A7231B">
      <w:pPr>
        <w:pStyle w:val="ListParagraph"/>
        <w:numPr>
          <w:ilvl w:val="0"/>
          <w:numId w:val="34"/>
        </w:numPr>
        <w:spacing w:line="276" w:lineRule="auto"/>
        <w:ind w:left="567"/>
        <w:jc w:val="both"/>
        <w:rPr>
          <w:rFonts w:ascii="Arial" w:hAnsi="Arial" w:cs="Arial"/>
          <w:sz w:val="20"/>
          <w:szCs w:val="20"/>
        </w:rPr>
      </w:pPr>
      <w:r>
        <w:rPr>
          <w:rFonts w:ascii="Arial" w:hAnsi="Arial" w:cs="Arial"/>
          <w:sz w:val="20"/>
          <w:szCs w:val="20"/>
        </w:rPr>
        <w:t>2 (</w:t>
      </w:r>
      <w:r w:rsidR="00E13D3D">
        <w:rPr>
          <w:rFonts w:ascii="Arial" w:hAnsi="Arial" w:cs="Arial"/>
          <w:sz w:val="20"/>
          <w:szCs w:val="20"/>
        </w:rPr>
        <w:t>Dos</w:t>
      </w:r>
      <w:r>
        <w:rPr>
          <w:rFonts w:ascii="Arial" w:hAnsi="Arial" w:cs="Arial"/>
          <w:sz w:val="20"/>
          <w:szCs w:val="20"/>
        </w:rPr>
        <w:t>)</w:t>
      </w:r>
      <w:r w:rsidR="00E13D3D">
        <w:rPr>
          <w:rFonts w:ascii="Arial" w:hAnsi="Arial" w:cs="Arial"/>
          <w:sz w:val="20"/>
          <w:szCs w:val="20"/>
        </w:rPr>
        <w:t xml:space="preserve"> </w:t>
      </w:r>
      <w:r w:rsidR="001B2013" w:rsidRPr="00B6173C">
        <w:rPr>
          <w:rFonts w:ascii="Arial" w:hAnsi="Arial" w:cs="Arial"/>
          <w:sz w:val="20"/>
          <w:szCs w:val="20"/>
        </w:rPr>
        <w:t>Carta</w:t>
      </w:r>
      <w:r w:rsidR="00E13D3D">
        <w:rPr>
          <w:rFonts w:ascii="Arial" w:hAnsi="Arial" w:cs="Arial"/>
          <w:sz w:val="20"/>
          <w:szCs w:val="20"/>
        </w:rPr>
        <w:t>s</w:t>
      </w:r>
      <w:r w:rsidR="001B2013" w:rsidRPr="00B6173C">
        <w:rPr>
          <w:rFonts w:ascii="Arial" w:hAnsi="Arial" w:cs="Arial"/>
          <w:sz w:val="20"/>
          <w:szCs w:val="20"/>
        </w:rPr>
        <w:t xml:space="preserve"> de recomendación, otorgadas por clientes previos en papel membretado por cada uno de los perfiles solicitados que contengan, nombre completo de los contactos, direcciones y teléfonos de clientes con proyectos similares.</w:t>
      </w:r>
    </w:p>
    <w:p w14:paraId="087842A3" w14:textId="77777777" w:rsidR="001B2013" w:rsidRPr="00B6173C" w:rsidRDefault="001B2013" w:rsidP="001B2013">
      <w:pPr>
        <w:spacing w:line="276" w:lineRule="auto"/>
        <w:contextualSpacing/>
        <w:jc w:val="both"/>
        <w:rPr>
          <w:rFonts w:ascii="Arial" w:hAnsi="Arial" w:cs="Arial"/>
          <w:sz w:val="20"/>
          <w:szCs w:val="20"/>
        </w:rPr>
      </w:pPr>
    </w:p>
    <w:p w14:paraId="08A1215D" w14:textId="77777777" w:rsidR="001B2013" w:rsidRPr="00B6173C" w:rsidRDefault="001B2013" w:rsidP="00A7231B">
      <w:pPr>
        <w:pStyle w:val="ListParagraph"/>
        <w:numPr>
          <w:ilvl w:val="0"/>
          <w:numId w:val="34"/>
        </w:numPr>
        <w:spacing w:line="276" w:lineRule="auto"/>
        <w:ind w:left="567"/>
        <w:jc w:val="both"/>
        <w:rPr>
          <w:rFonts w:ascii="Arial" w:hAnsi="Arial" w:cs="Arial"/>
          <w:sz w:val="20"/>
          <w:szCs w:val="20"/>
        </w:rPr>
      </w:pPr>
      <w:r w:rsidRPr="00B6173C">
        <w:rPr>
          <w:rFonts w:ascii="Arial" w:hAnsi="Arial" w:cs="Arial"/>
          <w:sz w:val="20"/>
          <w:szCs w:val="20"/>
        </w:rPr>
        <w:t>Identificación oficial vigente del personal propuesto.</w:t>
      </w:r>
    </w:p>
    <w:p w14:paraId="28899E77" w14:textId="77777777" w:rsidR="001B2013" w:rsidRPr="00B6173C" w:rsidRDefault="001B2013" w:rsidP="001B2013">
      <w:pPr>
        <w:spacing w:line="276" w:lineRule="auto"/>
        <w:jc w:val="both"/>
        <w:rPr>
          <w:rFonts w:ascii="Arial" w:hAnsi="Arial" w:cs="Arial"/>
          <w:sz w:val="20"/>
          <w:szCs w:val="20"/>
        </w:rPr>
      </w:pPr>
    </w:p>
    <w:p w14:paraId="096F9A91" w14:textId="485AC15C" w:rsidR="00CD11D4"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El Administrador de Contrato del </w:t>
      </w:r>
      <w:r w:rsidRPr="006E4186">
        <w:rPr>
          <w:rFonts w:ascii="Arial" w:hAnsi="Arial" w:cs="Arial"/>
          <w:b/>
          <w:bCs/>
          <w:sz w:val="20"/>
          <w:szCs w:val="20"/>
        </w:rPr>
        <w:t>INSTITUTO</w:t>
      </w:r>
      <w:r w:rsidRPr="00B6173C">
        <w:rPr>
          <w:rFonts w:ascii="Arial" w:hAnsi="Arial" w:cs="Arial"/>
          <w:sz w:val="20"/>
          <w:szCs w:val="20"/>
        </w:rPr>
        <w:t xml:space="preserve"> tiene definidos estándares que serán entregados al </w:t>
      </w:r>
      <w:r w:rsidR="00993BAA">
        <w:rPr>
          <w:rFonts w:ascii="Arial" w:eastAsia="Montserrat" w:hAnsi="Arial" w:cs="Arial"/>
          <w:b/>
          <w:bCs/>
          <w:sz w:val="20"/>
          <w:szCs w:val="20"/>
        </w:rPr>
        <w:t xml:space="preserve">PROVEEDOR </w:t>
      </w:r>
      <w:r w:rsidRPr="00B6173C">
        <w:rPr>
          <w:rFonts w:ascii="Arial" w:hAnsi="Arial" w:cs="Arial"/>
          <w:sz w:val="20"/>
          <w:szCs w:val="20"/>
        </w:rPr>
        <w:t xml:space="preserve">y los cuales se deben considerar en todos los proyectos. </w:t>
      </w:r>
    </w:p>
    <w:p w14:paraId="48AD2DA6" w14:textId="77777777" w:rsidR="00CD11D4" w:rsidRPr="00B6173C" w:rsidRDefault="00CD11D4" w:rsidP="001B2013">
      <w:pPr>
        <w:spacing w:line="276" w:lineRule="auto"/>
        <w:jc w:val="both"/>
        <w:rPr>
          <w:rFonts w:ascii="Arial" w:hAnsi="Arial" w:cs="Arial"/>
          <w:sz w:val="20"/>
          <w:szCs w:val="20"/>
        </w:rPr>
      </w:pPr>
    </w:p>
    <w:p w14:paraId="4290FF1E" w14:textId="2FBB6BDC" w:rsidR="001B2013" w:rsidRPr="00B6173C" w:rsidRDefault="00BD790E" w:rsidP="001B2013">
      <w:pPr>
        <w:spacing w:line="276" w:lineRule="auto"/>
        <w:jc w:val="both"/>
        <w:rPr>
          <w:rFonts w:ascii="Arial" w:hAnsi="Arial" w:cs="Arial"/>
          <w:sz w:val="20"/>
          <w:szCs w:val="20"/>
        </w:rPr>
      </w:pPr>
      <w:r>
        <w:rPr>
          <w:rFonts w:ascii="Arial" w:hAnsi="Arial" w:cs="Arial"/>
          <w:b/>
          <w:bCs/>
          <w:sz w:val="20"/>
          <w:szCs w:val="20"/>
        </w:rPr>
        <w:t>EL</w:t>
      </w:r>
      <w:r w:rsidR="00CD11D4" w:rsidRPr="00B6173C">
        <w:rPr>
          <w:rFonts w:ascii="Arial" w:hAnsi="Arial" w:cs="Arial"/>
          <w:sz w:val="20"/>
          <w:szCs w:val="20"/>
        </w:rPr>
        <w:t xml:space="preserve"> </w:t>
      </w:r>
      <w:r w:rsidR="00993BAA">
        <w:rPr>
          <w:rFonts w:ascii="Arial" w:eastAsia="Montserrat" w:hAnsi="Arial" w:cs="Arial"/>
          <w:b/>
          <w:bCs/>
          <w:sz w:val="20"/>
          <w:szCs w:val="20"/>
        </w:rPr>
        <w:t xml:space="preserve">PROVEEDOR </w:t>
      </w:r>
      <w:r w:rsidR="00993BAA">
        <w:rPr>
          <w:rFonts w:ascii="Arial" w:hAnsi="Arial" w:cs="Arial"/>
          <w:sz w:val="20"/>
          <w:szCs w:val="20"/>
        </w:rPr>
        <w:t>dará</w:t>
      </w:r>
      <w:r w:rsidR="001B2013" w:rsidRPr="00B6173C">
        <w:rPr>
          <w:rFonts w:ascii="Arial" w:hAnsi="Arial" w:cs="Arial"/>
          <w:sz w:val="20"/>
          <w:szCs w:val="20"/>
        </w:rPr>
        <w:t xml:space="preserve"> cumplimiento total de los estándares establecidos por el IMSS en el siguiente listado, los cuales son enunciativos más no limitativos, así como aquellos contenidos en la matriz de metodologías, normas y mejores prácticas aplicables a la gestión de las TIC, que se integran por la </w:t>
      </w:r>
      <w:r w:rsidR="001B2013" w:rsidRPr="00B6173C">
        <w:rPr>
          <w:rFonts w:ascii="Arial" w:hAnsi="Arial" w:cs="Arial"/>
          <w:sz w:val="20"/>
          <w:szCs w:val="20"/>
          <w:lang w:eastAsia="en-US"/>
        </w:rPr>
        <w:t>normatividad</w:t>
      </w:r>
      <w:r w:rsidR="001B2013" w:rsidRPr="00B6173C">
        <w:rPr>
          <w:rFonts w:ascii="Arial" w:hAnsi="Arial" w:cs="Arial"/>
          <w:sz w:val="20"/>
          <w:szCs w:val="20"/>
        </w:rPr>
        <w:t xml:space="preserve"> aplicable vigente</w:t>
      </w:r>
      <w:r w:rsidR="00AB3563">
        <w:rPr>
          <w:rFonts w:ascii="Arial" w:hAnsi="Arial" w:cs="Arial"/>
          <w:sz w:val="20"/>
          <w:szCs w:val="20"/>
        </w:rPr>
        <w:t>, y que deberán ser presentado a partir del dia uno del servicio</w:t>
      </w:r>
      <w:r w:rsidR="001B2013" w:rsidRPr="00B6173C">
        <w:rPr>
          <w:rFonts w:ascii="Arial" w:hAnsi="Arial" w:cs="Arial"/>
          <w:sz w:val="20"/>
          <w:szCs w:val="20"/>
        </w:rPr>
        <w:t xml:space="preserve">: </w:t>
      </w:r>
    </w:p>
    <w:p w14:paraId="4F97EB1A" w14:textId="77777777" w:rsidR="001B2013" w:rsidRPr="00B6173C" w:rsidRDefault="001B2013" w:rsidP="001B2013">
      <w:pPr>
        <w:spacing w:line="276" w:lineRule="auto"/>
        <w:jc w:val="both"/>
        <w:rPr>
          <w:rFonts w:ascii="Arial" w:hAnsi="Arial" w:cs="Arial"/>
          <w:sz w:val="20"/>
          <w:szCs w:val="20"/>
        </w:rPr>
      </w:pPr>
    </w:p>
    <w:p w14:paraId="1D049322"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Administrador de Programa</w:t>
      </w:r>
    </w:p>
    <w:p w14:paraId="538D2FE7"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Arquitecto de Soluciones Tecnológicas</w:t>
      </w:r>
    </w:p>
    <w:p w14:paraId="6A73A5BB"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Ingeniero de Pruebas</w:t>
      </w:r>
    </w:p>
    <w:p w14:paraId="71A9D797"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Analista</w:t>
      </w:r>
    </w:p>
    <w:p w14:paraId="1BC0A1D6"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 xml:space="preserve">Administrador de Base de Datos </w:t>
      </w:r>
    </w:p>
    <w:p w14:paraId="480D4A76"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Especialista en Aseguramiento de la Calidad de Software</w:t>
      </w:r>
    </w:p>
    <w:p w14:paraId="40EE61CA"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Desarrollador e Integrador de la Solución Tecnológica / Líder Técnico</w:t>
      </w:r>
    </w:p>
    <w:p w14:paraId="142A62D2"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Consultor Funcional PeopleSoft</w:t>
      </w:r>
    </w:p>
    <w:p w14:paraId="391DBD00" w14:textId="77777777" w:rsidR="00AB3563" w:rsidRPr="00BF11EA" w:rsidRDefault="00AB3563" w:rsidP="00A7231B">
      <w:pPr>
        <w:pStyle w:val="ListParagraph"/>
        <w:numPr>
          <w:ilvl w:val="0"/>
          <w:numId w:val="109"/>
        </w:numPr>
        <w:spacing w:line="276" w:lineRule="auto"/>
        <w:jc w:val="both"/>
        <w:rPr>
          <w:rFonts w:ascii="Arial" w:hAnsi="Arial" w:cs="Arial"/>
          <w:sz w:val="20"/>
          <w:szCs w:val="20"/>
        </w:rPr>
      </w:pPr>
      <w:r w:rsidRPr="00BF11EA">
        <w:rPr>
          <w:rFonts w:ascii="Arial" w:hAnsi="Arial" w:cs="Arial"/>
          <w:sz w:val="20"/>
          <w:szCs w:val="20"/>
        </w:rPr>
        <w:t xml:space="preserve">Consultor Técnico PeopleSoft </w:t>
      </w:r>
    </w:p>
    <w:p w14:paraId="44E87102" w14:textId="77777777" w:rsidR="00AB3563" w:rsidRDefault="00AB3563" w:rsidP="00AB3563">
      <w:pPr>
        <w:spacing w:line="276" w:lineRule="auto"/>
        <w:jc w:val="both"/>
        <w:rPr>
          <w:rFonts w:ascii="Arial" w:hAnsi="Arial" w:cs="Arial"/>
          <w:bCs/>
          <w:sz w:val="20"/>
          <w:szCs w:val="20"/>
        </w:rPr>
      </w:pPr>
    </w:p>
    <w:p w14:paraId="179693A3" w14:textId="51801309" w:rsidR="001B2013" w:rsidRPr="00B6173C" w:rsidRDefault="00BD790E" w:rsidP="001B2013">
      <w:pPr>
        <w:spacing w:line="276" w:lineRule="auto"/>
        <w:jc w:val="both"/>
        <w:rPr>
          <w:rFonts w:ascii="Arial" w:hAnsi="Arial" w:cs="Arial"/>
          <w:sz w:val="20"/>
          <w:szCs w:val="20"/>
        </w:rPr>
      </w:pPr>
      <w:r>
        <w:rPr>
          <w:rFonts w:ascii="Arial" w:hAnsi="Arial" w:cs="Arial"/>
          <w:sz w:val="20"/>
          <w:szCs w:val="20"/>
        </w:rPr>
        <w:t>L</w:t>
      </w:r>
      <w:r w:rsidR="001B2013" w:rsidRPr="00B6173C">
        <w:rPr>
          <w:rFonts w:ascii="Arial" w:hAnsi="Arial" w:cs="Arial"/>
          <w:sz w:val="20"/>
          <w:szCs w:val="20"/>
        </w:rPr>
        <w:t xml:space="preserve">os </w:t>
      </w:r>
      <w:r w:rsidR="00FE7914">
        <w:rPr>
          <w:rFonts w:ascii="Arial" w:hAnsi="Arial" w:cs="Arial"/>
          <w:b/>
          <w:bCs/>
          <w:sz w:val="20"/>
          <w:szCs w:val="20"/>
        </w:rPr>
        <w:t xml:space="preserve">LICITANTES </w:t>
      </w:r>
      <w:r w:rsidR="001B2013" w:rsidRPr="00B6173C">
        <w:rPr>
          <w:rFonts w:ascii="Arial" w:hAnsi="Arial" w:cs="Arial"/>
          <w:sz w:val="20"/>
          <w:szCs w:val="20"/>
        </w:rPr>
        <w:t>en relación con las certificaciones</w:t>
      </w:r>
      <w:r w:rsidR="003A771B">
        <w:rPr>
          <w:rFonts w:ascii="Arial" w:hAnsi="Arial" w:cs="Arial"/>
          <w:sz w:val="20"/>
          <w:szCs w:val="20"/>
        </w:rPr>
        <w:t xml:space="preserve"> empresariales</w:t>
      </w:r>
      <w:r w:rsidR="001B2013" w:rsidRPr="00B6173C">
        <w:rPr>
          <w:rFonts w:ascii="Arial" w:hAnsi="Arial" w:cs="Arial"/>
          <w:sz w:val="20"/>
          <w:szCs w:val="20"/>
        </w:rPr>
        <w:t xml:space="preserve"> presentadas en su propuesta técnica, deberán permanecer vigentes durante </w:t>
      </w:r>
      <w:r>
        <w:rPr>
          <w:rFonts w:ascii="Arial" w:hAnsi="Arial" w:cs="Arial"/>
          <w:sz w:val="20"/>
          <w:szCs w:val="20"/>
        </w:rPr>
        <w:t>todo el</w:t>
      </w:r>
      <w:r w:rsidR="001B2013" w:rsidRPr="00B6173C">
        <w:rPr>
          <w:rFonts w:ascii="Arial" w:hAnsi="Arial" w:cs="Arial"/>
          <w:sz w:val="20"/>
          <w:szCs w:val="20"/>
        </w:rPr>
        <w:t xml:space="preserve"> servicio. As</w:t>
      </w:r>
      <w:r>
        <w:rPr>
          <w:rFonts w:ascii="Arial" w:hAnsi="Arial" w:cs="Arial"/>
          <w:sz w:val="20"/>
          <w:szCs w:val="20"/>
        </w:rPr>
        <w:t>i</w:t>
      </w:r>
      <w:r w:rsidR="001B2013" w:rsidRPr="00B6173C">
        <w:rPr>
          <w:rFonts w:ascii="Arial" w:hAnsi="Arial" w:cs="Arial"/>
          <w:sz w:val="20"/>
          <w:szCs w:val="20"/>
        </w:rPr>
        <w:t xml:space="preserve">mismo, los marcos de referencia en los cuales se basen las </w:t>
      </w:r>
      <w:r w:rsidR="00CD11D4" w:rsidRPr="00B6173C">
        <w:rPr>
          <w:rFonts w:ascii="Arial" w:hAnsi="Arial" w:cs="Arial"/>
          <w:sz w:val="20"/>
          <w:szCs w:val="20"/>
        </w:rPr>
        <w:t>certificaciones</w:t>
      </w:r>
      <w:r w:rsidR="001B2013" w:rsidRPr="00B6173C">
        <w:rPr>
          <w:rFonts w:ascii="Arial" w:hAnsi="Arial" w:cs="Arial"/>
          <w:sz w:val="20"/>
          <w:szCs w:val="20"/>
        </w:rPr>
        <w:t xml:space="preserve"> deberán corresponder con las versiones vigentes de mercado.</w:t>
      </w:r>
    </w:p>
    <w:p w14:paraId="06AAA4EB" w14:textId="77777777" w:rsidR="001B2013" w:rsidRPr="00B6173C" w:rsidRDefault="001B2013" w:rsidP="001B2013">
      <w:pPr>
        <w:spacing w:line="276" w:lineRule="auto"/>
        <w:jc w:val="both"/>
        <w:rPr>
          <w:rFonts w:ascii="Arial" w:hAnsi="Arial" w:cs="Arial"/>
          <w:sz w:val="20"/>
          <w:szCs w:val="20"/>
        </w:rPr>
      </w:pPr>
    </w:p>
    <w:p w14:paraId="5B857089" w14:textId="2DEEDAEF"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Los </w:t>
      </w:r>
      <w:r w:rsidR="00FE7914">
        <w:rPr>
          <w:rFonts w:ascii="Arial" w:hAnsi="Arial" w:cs="Arial"/>
          <w:b/>
          <w:bCs/>
          <w:sz w:val="20"/>
          <w:szCs w:val="20"/>
        </w:rPr>
        <w:t xml:space="preserve">LICITANTES </w:t>
      </w:r>
      <w:r w:rsidRPr="00B6173C">
        <w:rPr>
          <w:rFonts w:ascii="Arial" w:hAnsi="Arial" w:cs="Arial"/>
          <w:sz w:val="20"/>
          <w:szCs w:val="20"/>
        </w:rPr>
        <w:t>que decidan agruparse para presentar proposiciones conjuntas deberán dar cabal cumplimiento a lo descrito en el artículo 34 de la Ley de Adquisiciones, Arrendamientos y Servicios del Sector Público, así como al artículo 44 del Reglamento de la citada Ley.</w:t>
      </w:r>
    </w:p>
    <w:p w14:paraId="293B1535" w14:textId="77777777" w:rsidR="001B2013" w:rsidRPr="00B6173C" w:rsidRDefault="001B2013" w:rsidP="001B2013">
      <w:pPr>
        <w:spacing w:line="276" w:lineRule="auto"/>
        <w:jc w:val="both"/>
        <w:rPr>
          <w:rFonts w:ascii="Arial" w:hAnsi="Arial" w:cs="Arial"/>
          <w:sz w:val="20"/>
          <w:szCs w:val="20"/>
        </w:rPr>
      </w:pPr>
    </w:p>
    <w:p w14:paraId="5AA95923" w14:textId="77777777" w:rsidR="001B2013" w:rsidRPr="00B6173C" w:rsidRDefault="001B2013" w:rsidP="001B2013">
      <w:pPr>
        <w:spacing w:line="276" w:lineRule="auto"/>
        <w:jc w:val="both"/>
        <w:rPr>
          <w:rFonts w:ascii="Arial" w:hAnsi="Arial" w:cs="Arial"/>
          <w:sz w:val="20"/>
          <w:szCs w:val="20"/>
        </w:rPr>
      </w:pPr>
      <w:r w:rsidRPr="00B6173C">
        <w:rPr>
          <w:rFonts w:ascii="Arial" w:hAnsi="Arial" w:cs="Arial"/>
          <w:sz w:val="20"/>
          <w:szCs w:val="20"/>
        </w:rPr>
        <w:t>Para tales efectos deberá presentar un convenio privado celebrado entre los licitantes agrupados que conforme la proposición conjunta y se precise y/o defina en este convenio las actividades a que se obliga cada una de las empresas que prestará cada uno de los servicios técnicos solicitados considerando lo siguiente:</w:t>
      </w:r>
    </w:p>
    <w:p w14:paraId="2DCD671D" w14:textId="77777777" w:rsidR="001B2013" w:rsidRPr="00B6173C" w:rsidRDefault="001B2013" w:rsidP="001B2013">
      <w:pPr>
        <w:spacing w:line="276" w:lineRule="auto"/>
        <w:jc w:val="both"/>
        <w:rPr>
          <w:rFonts w:ascii="Arial" w:hAnsi="Arial" w:cs="Arial"/>
          <w:sz w:val="20"/>
          <w:szCs w:val="20"/>
        </w:rPr>
      </w:pPr>
    </w:p>
    <w:p w14:paraId="3BF97D61" w14:textId="2DD5739F" w:rsidR="001B2013" w:rsidRPr="00B6173C" w:rsidRDefault="001B2013" w:rsidP="00A7231B">
      <w:pPr>
        <w:numPr>
          <w:ilvl w:val="0"/>
          <w:numId w:val="23"/>
        </w:numPr>
        <w:spacing w:line="276" w:lineRule="auto"/>
        <w:jc w:val="both"/>
        <w:rPr>
          <w:rFonts w:ascii="Arial" w:hAnsi="Arial" w:cs="Arial"/>
          <w:sz w:val="20"/>
          <w:szCs w:val="20"/>
        </w:rPr>
      </w:pPr>
      <w:r w:rsidRPr="00B6173C">
        <w:rPr>
          <w:rFonts w:ascii="Arial" w:hAnsi="Arial" w:cs="Arial"/>
          <w:sz w:val="20"/>
          <w:szCs w:val="20"/>
        </w:rPr>
        <w:t xml:space="preserve">Las empresas participantes que conforman la participación conjunta deberán presentar evidencia de la Certificación CMMi – DEV </w:t>
      </w:r>
      <w:r w:rsidR="004767E7">
        <w:rPr>
          <w:rFonts w:ascii="Arial" w:hAnsi="Arial" w:cs="Arial"/>
          <w:sz w:val="20"/>
          <w:szCs w:val="20"/>
        </w:rPr>
        <w:t>y</w:t>
      </w:r>
      <w:r w:rsidRPr="00B6173C">
        <w:rPr>
          <w:rFonts w:ascii="Arial" w:hAnsi="Arial" w:cs="Arial"/>
          <w:sz w:val="20"/>
          <w:szCs w:val="20"/>
        </w:rPr>
        <w:t xml:space="preserve"> SVC V </w:t>
      </w:r>
      <w:r w:rsidR="00257325">
        <w:rPr>
          <w:rFonts w:ascii="Arial" w:hAnsi="Arial" w:cs="Arial"/>
          <w:sz w:val="20"/>
          <w:szCs w:val="20"/>
        </w:rPr>
        <w:t>2</w:t>
      </w:r>
      <w:r w:rsidRPr="00B6173C">
        <w:rPr>
          <w:rFonts w:ascii="Arial" w:hAnsi="Arial" w:cs="Arial"/>
          <w:sz w:val="20"/>
          <w:szCs w:val="20"/>
        </w:rPr>
        <w:t>.</w:t>
      </w:r>
      <w:r w:rsidR="00257325">
        <w:rPr>
          <w:rFonts w:ascii="Arial" w:hAnsi="Arial" w:cs="Arial"/>
          <w:sz w:val="20"/>
          <w:szCs w:val="20"/>
        </w:rPr>
        <w:t>0</w:t>
      </w:r>
      <w:r w:rsidRPr="00B6173C">
        <w:rPr>
          <w:rFonts w:ascii="Arial" w:hAnsi="Arial" w:cs="Arial"/>
          <w:sz w:val="20"/>
          <w:szCs w:val="20"/>
        </w:rPr>
        <w:t xml:space="preserve"> o superior Nivel 5 vigente. </w:t>
      </w:r>
    </w:p>
    <w:p w14:paraId="6D4BD4C4" w14:textId="77777777" w:rsidR="001B2013" w:rsidRPr="00B6173C" w:rsidRDefault="001B2013" w:rsidP="001B2013">
      <w:pPr>
        <w:spacing w:line="276" w:lineRule="auto"/>
        <w:jc w:val="both"/>
        <w:rPr>
          <w:rFonts w:ascii="Arial" w:hAnsi="Arial" w:cs="Arial"/>
          <w:sz w:val="20"/>
          <w:szCs w:val="20"/>
        </w:rPr>
      </w:pPr>
    </w:p>
    <w:p w14:paraId="112E5DF0" w14:textId="6C031C6E" w:rsidR="001B2013" w:rsidRPr="00B6173C" w:rsidRDefault="001B2013" w:rsidP="00A7231B">
      <w:pPr>
        <w:numPr>
          <w:ilvl w:val="0"/>
          <w:numId w:val="23"/>
        </w:numPr>
        <w:spacing w:line="276" w:lineRule="auto"/>
        <w:jc w:val="both"/>
        <w:rPr>
          <w:rFonts w:ascii="Arial" w:hAnsi="Arial" w:cs="Arial"/>
          <w:sz w:val="20"/>
          <w:szCs w:val="20"/>
        </w:rPr>
      </w:pPr>
      <w:r w:rsidRPr="00B6173C">
        <w:rPr>
          <w:rFonts w:ascii="Arial" w:hAnsi="Arial" w:cs="Arial"/>
          <w:sz w:val="20"/>
          <w:szCs w:val="20"/>
        </w:rPr>
        <w:t>Las empresas participantes que conforman la participación conjunta deberán presentar constancia de</w:t>
      </w:r>
      <w:r w:rsidR="007143C1">
        <w:rPr>
          <w:rFonts w:ascii="Arial" w:hAnsi="Arial" w:cs="Arial"/>
          <w:sz w:val="20"/>
          <w:szCs w:val="20"/>
        </w:rPr>
        <w:t xml:space="preserve"> la totalidad de las certificaciones empresariales de manera individual solicitadas de manera obligatoria</w:t>
      </w:r>
      <w:r w:rsidR="00EE3EF0">
        <w:rPr>
          <w:rFonts w:ascii="Arial" w:hAnsi="Arial" w:cs="Arial"/>
          <w:sz w:val="20"/>
          <w:szCs w:val="20"/>
        </w:rPr>
        <w:t>.</w:t>
      </w:r>
      <w:r w:rsidRPr="00B6173C">
        <w:rPr>
          <w:rFonts w:ascii="Arial" w:hAnsi="Arial" w:cs="Arial"/>
          <w:sz w:val="20"/>
          <w:szCs w:val="20"/>
        </w:rPr>
        <w:t xml:space="preserve"> </w:t>
      </w:r>
    </w:p>
    <w:p w14:paraId="3AD6880B" w14:textId="77777777" w:rsidR="001B2013" w:rsidRPr="00B6173C" w:rsidRDefault="001B2013" w:rsidP="001B2013">
      <w:pPr>
        <w:spacing w:line="276" w:lineRule="auto"/>
        <w:jc w:val="both"/>
        <w:rPr>
          <w:rFonts w:ascii="Arial" w:hAnsi="Arial" w:cs="Arial"/>
          <w:sz w:val="20"/>
          <w:szCs w:val="20"/>
        </w:rPr>
      </w:pPr>
    </w:p>
    <w:p w14:paraId="532DEF41" w14:textId="7CA39262" w:rsidR="001B2013" w:rsidRDefault="001B2013" w:rsidP="001B2013">
      <w:pPr>
        <w:spacing w:line="276" w:lineRule="auto"/>
        <w:jc w:val="both"/>
        <w:rPr>
          <w:rFonts w:ascii="Arial" w:hAnsi="Arial" w:cs="Arial"/>
          <w:sz w:val="20"/>
          <w:szCs w:val="20"/>
        </w:rPr>
      </w:pPr>
      <w:r w:rsidRPr="00B6173C">
        <w:rPr>
          <w:rFonts w:ascii="Arial" w:hAnsi="Arial" w:cs="Arial"/>
          <w:sz w:val="20"/>
          <w:szCs w:val="20"/>
        </w:rPr>
        <w:t xml:space="preserve">La siguiente tabla muestra los marcos normativos y de referencia que </w:t>
      </w:r>
      <w:r w:rsidR="00BD790E">
        <w:rPr>
          <w:rFonts w:ascii="Arial" w:hAnsi="Arial" w:cs="Arial"/>
          <w:b/>
          <w:bCs/>
          <w:sz w:val="20"/>
          <w:szCs w:val="20"/>
        </w:rPr>
        <w:t>EL</w:t>
      </w:r>
      <w:r w:rsidRPr="00B6173C">
        <w:rPr>
          <w:rFonts w:ascii="Arial" w:hAnsi="Arial" w:cs="Arial"/>
          <w:sz w:val="20"/>
          <w:szCs w:val="20"/>
        </w:rPr>
        <w:t xml:space="preserve"> </w:t>
      </w:r>
      <w:r w:rsidRPr="006E4186">
        <w:rPr>
          <w:rFonts w:ascii="Arial" w:hAnsi="Arial" w:cs="Arial"/>
          <w:b/>
          <w:bCs/>
          <w:sz w:val="20"/>
          <w:szCs w:val="20"/>
        </w:rPr>
        <w:t>INSTITUTO</w:t>
      </w:r>
      <w:r w:rsidRPr="00B6173C">
        <w:rPr>
          <w:rFonts w:ascii="Arial" w:hAnsi="Arial" w:cs="Arial"/>
          <w:sz w:val="20"/>
          <w:szCs w:val="20"/>
        </w:rPr>
        <w:t xml:space="preserve"> considera para robustecer los procesos compartidos con los que se prestarán los servicios, además señala las Certificación es que son obligatorias y deseables para cada partida, dichas certificaciones serán consideradas dentro del proceso de evaluación de la propuesta técnica que presenten </w:t>
      </w:r>
      <w:r w:rsidRPr="00BD790E">
        <w:rPr>
          <w:rFonts w:ascii="Arial" w:hAnsi="Arial" w:cs="Arial"/>
          <w:b/>
          <w:bCs/>
          <w:sz w:val="20"/>
          <w:szCs w:val="20"/>
        </w:rPr>
        <w:t>LOS</w:t>
      </w:r>
      <w:r w:rsidRPr="00B6173C">
        <w:rPr>
          <w:rFonts w:ascii="Arial" w:hAnsi="Arial" w:cs="Arial"/>
          <w:sz w:val="20"/>
          <w:szCs w:val="20"/>
        </w:rPr>
        <w:t xml:space="preserve"> </w:t>
      </w:r>
      <w:r w:rsidR="00FE7914">
        <w:rPr>
          <w:rFonts w:ascii="Arial" w:hAnsi="Arial" w:cs="Arial"/>
          <w:b/>
          <w:bCs/>
          <w:sz w:val="20"/>
          <w:szCs w:val="20"/>
        </w:rPr>
        <w:t xml:space="preserve">LICITANTES </w:t>
      </w:r>
      <w:r w:rsidRPr="00B6173C">
        <w:rPr>
          <w:rFonts w:ascii="Arial" w:hAnsi="Arial" w:cs="Arial"/>
          <w:sz w:val="20"/>
          <w:szCs w:val="20"/>
        </w:rPr>
        <w:t>deberán estar vigentes al momento de la convocatoria y durante el proceso licitatorio, haber sido expedidas en México (territorio nacional), y en los casos que aplique, deberán ser verificables en los sitios oficiales de los organismos certificadores</w:t>
      </w:r>
      <w:r w:rsidR="0091045B">
        <w:rPr>
          <w:rFonts w:ascii="Arial" w:hAnsi="Arial" w:cs="Arial"/>
          <w:sz w:val="20"/>
          <w:szCs w:val="20"/>
        </w:rPr>
        <w:t xml:space="preserve">, </w:t>
      </w:r>
      <w:r w:rsidR="0091045B" w:rsidRPr="0091045B">
        <w:rPr>
          <w:rFonts w:ascii="Arial" w:hAnsi="Arial" w:cs="Arial"/>
          <w:sz w:val="20"/>
          <w:szCs w:val="20"/>
        </w:rPr>
        <w:t xml:space="preserve">por lo que el licitante deberá </w:t>
      </w:r>
      <w:r w:rsidR="0091045B" w:rsidRPr="00B222B4">
        <w:rPr>
          <w:rFonts w:ascii="Arial" w:hAnsi="Arial" w:cs="Arial"/>
          <w:sz w:val="20"/>
          <w:szCs w:val="20"/>
        </w:rPr>
        <w:t xml:space="preserve">incluir </w:t>
      </w:r>
      <w:r w:rsidR="00B1249D">
        <w:rPr>
          <w:rFonts w:ascii="Arial" w:hAnsi="Arial" w:cs="Arial"/>
          <w:sz w:val="20"/>
          <w:szCs w:val="20"/>
        </w:rPr>
        <w:t>g</w:t>
      </w:r>
      <w:r w:rsidR="00282F5B">
        <w:rPr>
          <w:rFonts w:ascii="Arial" w:hAnsi="Arial" w:cs="Arial"/>
          <w:sz w:val="20"/>
          <w:szCs w:val="20"/>
        </w:rPr>
        <w:t>u</w:t>
      </w:r>
      <w:r w:rsidR="00B1249D">
        <w:rPr>
          <w:rFonts w:ascii="Arial" w:hAnsi="Arial" w:cs="Arial"/>
          <w:sz w:val="20"/>
          <w:szCs w:val="20"/>
        </w:rPr>
        <w:t xml:space="preserve">ía con </w:t>
      </w:r>
      <w:r w:rsidR="0091045B" w:rsidRPr="00B222B4">
        <w:rPr>
          <w:rFonts w:ascii="Arial" w:hAnsi="Arial" w:cs="Arial"/>
          <w:sz w:val="20"/>
          <w:szCs w:val="20"/>
        </w:rPr>
        <w:t>liga, link o código QR de la entidad certificadora correspondiente en los cuales se pueda consultar y validar los certificados proporcionados por el licitante.</w:t>
      </w:r>
    </w:p>
    <w:p w14:paraId="799754AE" w14:textId="77777777" w:rsidR="00B9442C" w:rsidRDefault="00B9442C" w:rsidP="001B2013">
      <w:pPr>
        <w:spacing w:line="276" w:lineRule="auto"/>
        <w:jc w:val="both"/>
        <w:rPr>
          <w:rFonts w:ascii="Arial" w:hAnsi="Arial" w:cs="Arial"/>
          <w:sz w:val="20"/>
          <w:szCs w:val="20"/>
        </w:rPr>
      </w:pPr>
    </w:p>
    <w:tbl>
      <w:tblPr>
        <w:tblW w:w="4736" w:type="pct"/>
        <w:tblInd w:w="137" w:type="dxa"/>
        <w:tblLayout w:type="fixed"/>
        <w:tblCellMar>
          <w:left w:w="70" w:type="dxa"/>
          <w:right w:w="70" w:type="dxa"/>
        </w:tblCellMar>
        <w:tblLook w:val="04A0" w:firstRow="1" w:lastRow="0" w:firstColumn="1" w:lastColumn="0" w:noHBand="0" w:noVBand="1"/>
      </w:tblPr>
      <w:tblGrid>
        <w:gridCol w:w="8362"/>
      </w:tblGrid>
      <w:tr w:rsidR="001A6F64" w:rsidRPr="00B6173C" w14:paraId="7E1C9DDB"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0708F7F1" w14:textId="12AA3003" w:rsidR="00BD790E" w:rsidRPr="00BD790E" w:rsidRDefault="001B2013" w:rsidP="00BD790E">
            <w:pPr>
              <w:spacing w:line="276" w:lineRule="auto"/>
              <w:jc w:val="center"/>
              <w:rPr>
                <w:rFonts w:ascii="Arial" w:hAnsi="Arial" w:cs="Arial"/>
                <w:b/>
                <w:bCs/>
                <w:sz w:val="20"/>
                <w:szCs w:val="20"/>
              </w:rPr>
            </w:pPr>
            <w:bookmarkStart w:id="62" w:name="_Hlk185504035"/>
            <w:r w:rsidRPr="00BD790E">
              <w:rPr>
                <w:rFonts w:ascii="Arial" w:hAnsi="Arial" w:cs="Arial"/>
                <w:b/>
                <w:bCs/>
                <w:color w:val="FFFFFF" w:themeColor="background1"/>
                <w:sz w:val="20"/>
                <w:szCs w:val="20"/>
              </w:rPr>
              <w:t>Marco de referencia</w:t>
            </w:r>
          </w:p>
        </w:tc>
      </w:tr>
      <w:tr w:rsidR="001A6F64" w:rsidRPr="00B6173C" w14:paraId="0F4F1B5A" w14:textId="77777777" w:rsidTr="00B71B35">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2AE0DB70" w14:textId="77777777"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Administración de Proyectos (Modelo Rector: PMBOK, SCRUM)</w:t>
            </w:r>
          </w:p>
        </w:tc>
      </w:tr>
      <w:tr w:rsidR="001A6F64" w:rsidRPr="00B6173C" w14:paraId="5772EF38" w14:textId="77777777" w:rsidTr="00B71B35">
        <w:trPr>
          <w:trHeight w:val="50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68D8FFFE" w14:textId="77777777"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 xml:space="preserve">Metodología del Ciclo de Vida de Desarrollo de Sistemas </w:t>
            </w:r>
          </w:p>
          <w:p w14:paraId="67E1AB3B" w14:textId="2C5944CB" w:rsidR="001B2013" w:rsidRPr="0082719B" w:rsidRDefault="001B2013" w:rsidP="00385EC1">
            <w:pPr>
              <w:pStyle w:val="ListParagraph"/>
              <w:spacing w:line="276" w:lineRule="auto"/>
              <w:jc w:val="both"/>
              <w:rPr>
                <w:rFonts w:ascii="Arial" w:hAnsi="Arial" w:cs="Arial"/>
                <w:sz w:val="20"/>
                <w:szCs w:val="20"/>
              </w:rPr>
            </w:pPr>
            <w:r w:rsidRPr="0082719B">
              <w:rPr>
                <w:rFonts w:ascii="Arial" w:hAnsi="Arial" w:cs="Arial"/>
                <w:sz w:val="20"/>
                <w:szCs w:val="20"/>
              </w:rPr>
              <w:t>(Modelo Rector: SAFE</w:t>
            </w:r>
            <w:r w:rsidR="00677567" w:rsidRPr="0082719B">
              <w:rPr>
                <w:rFonts w:ascii="Arial" w:hAnsi="Arial" w:cs="Arial"/>
                <w:sz w:val="20"/>
                <w:szCs w:val="20"/>
              </w:rPr>
              <w:t xml:space="preserve"> nivel Silver o superior</w:t>
            </w:r>
            <w:r w:rsidRPr="0082719B">
              <w:rPr>
                <w:rFonts w:ascii="Arial" w:hAnsi="Arial" w:cs="Arial"/>
                <w:sz w:val="20"/>
                <w:szCs w:val="20"/>
              </w:rPr>
              <w:t xml:space="preserve">) </w:t>
            </w:r>
          </w:p>
        </w:tc>
      </w:tr>
      <w:tr w:rsidR="001A6F64" w:rsidRPr="00B6173C" w14:paraId="6C9096AD" w14:textId="77777777" w:rsidTr="00B71B35">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6F5009B0" w14:textId="256C17E9"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 xml:space="preserve">Seguridad de la Información (Modelo Rector: ISO 27001) </w:t>
            </w:r>
          </w:p>
        </w:tc>
      </w:tr>
      <w:tr w:rsidR="001A6F64" w:rsidRPr="00B6173C" w14:paraId="241DB50F" w14:textId="77777777" w:rsidTr="00B71B35">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01F160DD" w14:textId="14C31C1E"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Administración de Servicios (Modelo Rector: ITIL)</w:t>
            </w:r>
          </w:p>
        </w:tc>
      </w:tr>
      <w:tr w:rsidR="001A6F64" w:rsidRPr="00B6173C" w14:paraId="530DE491" w14:textId="77777777" w:rsidTr="00B71B35">
        <w:trPr>
          <w:trHeight w:val="461"/>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79EB4DA0" w14:textId="05664EF4"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Calidad del Software (ISO/IEC 25000)</w:t>
            </w:r>
          </w:p>
        </w:tc>
      </w:tr>
      <w:tr w:rsidR="001A6F64" w:rsidRPr="00B6173C" w14:paraId="2DA4CD74"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57067434" w14:textId="001581AD"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 xml:space="preserve">CMMI DEV </w:t>
            </w:r>
            <w:r w:rsidR="00711ABA" w:rsidRPr="0082719B">
              <w:rPr>
                <w:rFonts w:ascii="Arial" w:hAnsi="Arial" w:cs="Arial"/>
                <w:sz w:val="20"/>
                <w:szCs w:val="20"/>
              </w:rPr>
              <w:t>y SV</w:t>
            </w:r>
            <w:r w:rsidR="002C257F" w:rsidRPr="0082719B">
              <w:rPr>
                <w:rFonts w:ascii="Arial" w:hAnsi="Arial" w:cs="Arial"/>
                <w:sz w:val="20"/>
                <w:szCs w:val="20"/>
              </w:rPr>
              <w:t xml:space="preserve">C </w:t>
            </w:r>
            <w:r w:rsidRPr="0082719B">
              <w:rPr>
                <w:rFonts w:ascii="Arial" w:hAnsi="Arial" w:cs="Arial"/>
                <w:sz w:val="20"/>
                <w:szCs w:val="20"/>
              </w:rPr>
              <w:t>V</w:t>
            </w:r>
            <w:r w:rsidR="002C257F" w:rsidRPr="0082719B">
              <w:rPr>
                <w:rFonts w:ascii="Arial" w:hAnsi="Arial" w:cs="Arial"/>
                <w:sz w:val="20"/>
                <w:szCs w:val="20"/>
              </w:rPr>
              <w:t xml:space="preserve"> 2</w:t>
            </w:r>
            <w:r w:rsidRPr="0082719B">
              <w:rPr>
                <w:rFonts w:ascii="Arial" w:hAnsi="Arial" w:cs="Arial"/>
                <w:sz w:val="20"/>
                <w:szCs w:val="20"/>
              </w:rPr>
              <w:t>.</w:t>
            </w:r>
            <w:r w:rsidR="002C257F" w:rsidRPr="0082719B">
              <w:rPr>
                <w:rFonts w:ascii="Arial" w:hAnsi="Arial" w:cs="Arial"/>
                <w:sz w:val="20"/>
                <w:szCs w:val="20"/>
              </w:rPr>
              <w:t>0</w:t>
            </w:r>
            <w:r w:rsidRPr="0082719B">
              <w:rPr>
                <w:rFonts w:ascii="Arial" w:hAnsi="Arial" w:cs="Arial"/>
                <w:sz w:val="20"/>
                <w:szCs w:val="20"/>
              </w:rPr>
              <w:t xml:space="preserve"> o superior - Nivel 5 </w:t>
            </w:r>
          </w:p>
        </w:tc>
      </w:tr>
      <w:tr w:rsidR="001A6F64" w:rsidRPr="00B6173C" w14:paraId="624145CF"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266A9776" w14:textId="476E4E3B"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 xml:space="preserve">ISTQB NIVEL SILVER o Superior </w:t>
            </w:r>
          </w:p>
        </w:tc>
      </w:tr>
      <w:tr w:rsidR="001A6F64" w:rsidRPr="00B6173C" w14:paraId="4F146C9D"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D1FFC06" w14:textId="15F7BD13"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Gestión del sistema Anticorrupción (ISO 37001)</w:t>
            </w:r>
            <w:r w:rsidR="00AB3563" w:rsidRPr="0082719B">
              <w:rPr>
                <w:rFonts w:ascii="Arial" w:hAnsi="Arial" w:cs="Arial"/>
                <w:sz w:val="20"/>
                <w:szCs w:val="20"/>
              </w:rPr>
              <w:t xml:space="preserve"> </w:t>
            </w:r>
          </w:p>
        </w:tc>
      </w:tr>
      <w:tr w:rsidR="001A6F64" w:rsidRPr="00B6173C" w14:paraId="1B4A9BFB"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D979561" w14:textId="0DA6E2F4"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ISO 20000:2018 Servicios de TI</w:t>
            </w:r>
            <w:r w:rsidR="00AB3563" w:rsidRPr="0082719B">
              <w:rPr>
                <w:rFonts w:ascii="Arial" w:hAnsi="Arial" w:cs="Arial"/>
                <w:sz w:val="20"/>
                <w:szCs w:val="20"/>
              </w:rPr>
              <w:t xml:space="preserve"> </w:t>
            </w:r>
          </w:p>
        </w:tc>
      </w:tr>
      <w:tr w:rsidR="001A6F64" w:rsidRPr="00B6173C" w14:paraId="1F82F7B3"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84EBBAF" w14:textId="77777777" w:rsidR="001B2013" w:rsidRPr="0082719B" w:rsidRDefault="001B2013"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ISO 9001 Gestión de calidad</w:t>
            </w:r>
          </w:p>
        </w:tc>
      </w:tr>
      <w:tr w:rsidR="00D319C4" w:rsidRPr="00B6173C" w14:paraId="6DDB539D" w14:textId="77777777" w:rsidTr="00B71B35">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E9DFC0C" w14:textId="631047FE" w:rsidR="00D319C4" w:rsidRPr="0082719B" w:rsidRDefault="00D319C4" w:rsidP="00A7231B">
            <w:pPr>
              <w:pStyle w:val="ListParagraph"/>
              <w:numPr>
                <w:ilvl w:val="0"/>
                <w:numId w:val="58"/>
              </w:numPr>
              <w:spacing w:line="276" w:lineRule="auto"/>
              <w:jc w:val="both"/>
              <w:rPr>
                <w:rFonts w:ascii="Arial" w:hAnsi="Arial" w:cs="Arial"/>
                <w:sz w:val="20"/>
                <w:szCs w:val="20"/>
              </w:rPr>
            </w:pPr>
            <w:r w:rsidRPr="0082719B">
              <w:rPr>
                <w:rFonts w:ascii="Arial" w:hAnsi="Arial" w:cs="Arial"/>
                <w:sz w:val="20"/>
                <w:szCs w:val="20"/>
              </w:rPr>
              <w:t>ISO 22301 Sistema de gestión de Continuidad de Negocio</w:t>
            </w:r>
          </w:p>
        </w:tc>
      </w:tr>
      <w:bookmarkEnd w:id="62"/>
    </w:tbl>
    <w:p w14:paraId="7E6560AB" w14:textId="77777777" w:rsidR="001B2013" w:rsidRPr="00B6173C" w:rsidRDefault="001B2013" w:rsidP="001B2013">
      <w:pPr>
        <w:spacing w:line="276" w:lineRule="auto"/>
        <w:jc w:val="both"/>
        <w:rPr>
          <w:rFonts w:ascii="Arial" w:hAnsi="Arial" w:cs="Arial"/>
          <w:sz w:val="20"/>
          <w:szCs w:val="20"/>
        </w:rPr>
      </w:pPr>
    </w:p>
    <w:p w14:paraId="36FAE037" w14:textId="4AAB45BB" w:rsidR="00B9206E" w:rsidRDefault="00B9206E" w:rsidP="009D3729">
      <w:pPr>
        <w:spacing w:line="276" w:lineRule="auto"/>
        <w:jc w:val="both"/>
        <w:rPr>
          <w:rFonts w:ascii="Arial" w:hAnsi="Arial" w:cs="Arial"/>
          <w:sz w:val="20"/>
          <w:szCs w:val="20"/>
        </w:rPr>
      </w:pPr>
      <w:r w:rsidRPr="008F4E5A">
        <w:rPr>
          <w:rFonts w:ascii="Arial" w:hAnsi="Arial" w:cs="Arial"/>
          <w:sz w:val="20"/>
          <w:szCs w:val="20"/>
        </w:rPr>
        <w:t>Los Licitantes deben incluir en su propuesta las Certificaciones obligatorias; por lo que será causal de desechamiento el que alguna empresa participante o en participación conjunta no presente los certificados vigentes</w:t>
      </w:r>
      <w:r>
        <w:rPr>
          <w:rFonts w:ascii="Arial" w:hAnsi="Arial" w:cs="Arial"/>
          <w:sz w:val="20"/>
          <w:szCs w:val="20"/>
        </w:rPr>
        <w:t>.</w:t>
      </w:r>
    </w:p>
    <w:p w14:paraId="14EA2CDA" w14:textId="77777777" w:rsidR="00B9206E" w:rsidRDefault="00B9206E" w:rsidP="009D3729">
      <w:pPr>
        <w:spacing w:line="276" w:lineRule="auto"/>
        <w:jc w:val="both"/>
        <w:rPr>
          <w:rFonts w:ascii="Arial" w:hAnsi="Arial" w:cs="Arial"/>
          <w:sz w:val="20"/>
          <w:szCs w:val="20"/>
        </w:rPr>
      </w:pPr>
    </w:p>
    <w:p w14:paraId="0F015ADB" w14:textId="51787340" w:rsidR="009D3729" w:rsidRPr="00CF6719" w:rsidRDefault="009D3729" w:rsidP="009D3729">
      <w:pPr>
        <w:spacing w:line="276" w:lineRule="auto"/>
        <w:jc w:val="both"/>
        <w:rPr>
          <w:rFonts w:ascii="Arial" w:hAnsi="Arial" w:cs="Arial"/>
          <w:sz w:val="20"/>
          <w:szCs w:val="20"/>
        </w:rPr>
      </w:pPr>
      <w:r w:rsidRPr="00CF6719">
        <w:rPr>
          <w:rFonts w:ascii="Arial" w:hAnsi="Arial" w:cs="Arial"/>
          <w:sz w:val="20"/>
          <w:szCs w:val="20"/>
        </w:rPr>
        <w:t xml:space="preserve">La Certificación ISO 27001 deberá mencionar que abarca las actividades del servicio correspondiente </w:t>
      </w:r>
      <w:r w:rsidR="006613AC">
        <w:rPr>
          <w:rFonts w:ascii="Arial" w:hAnsi="Arial" w:cs="Arial"/>
          <w:sz w:val="20"/>
          <w:szCs w:val="20"/>
        </w:rPr>
        <w:t>relacionada a</w:t>
      </w:r>
      <w:r w:rsidRPr="00CF6719">
        <w:rPr>
          <w:rFonts w:ascii="Arial" w:hAnsi="Arial" w:cs="Arial"/>
          <w:sz w:val="20"/>
          <w:szCs w:val="20"/>
        </w:rPr>
        <w:t xml:space="preserve"> </w:t>
      </w:r>
      <w:r w:rsidR="0037226E">
        <w:rPr>
          <w:rFonts w:ascii="Arial" w:hAnsi="Arial" w:cs="Arial"/>
          <w:sz w:val="20"/>
          <w:szCs w:val="20"/>
        </w:rPr>
        <w:t>“</w:t>
      </w:r>
      <w:r w:rsidR="005D1712">
        <w:rPr>
          <w:rFonts w:ascii="Arial" w:hAnsi="Arial" w:cs="Arial"/>
          <w:sz w:val="20"/>
          <w:szCs w:val="20"/>
        </w:rPr>
        <w:t>Desarrollo de Software o</w:t>
      </w:r>
      <w:r w:rsidRPr="00CF6719">
        <w:rPr>
          <w:rFonts w:ascii="Arial" w:hAnsi="Arial" w:cs="Arial"/>
          <w:sz w:val="20"/>
          <w:szCs w:val="20"/>
        </w:rPr>
        <w:t xml:space="preserve"> Aplicaciones” y/o áreas y procesos de soporte a aplicaciones.</w:t>
      </w:r>
    </w:p>
    <w:p w14:paraId="42073CBB" w14:textId="77777777" w:rsidR="009D3729" w:rsidRPr="00F13300" w:rsidRDefault="009D3729" w:rsidP="009D3729">
      <w:pPr>
        <w:spacing w:line="276" w:lineRule="auto"/>
        <w:jc w:val="both"/>
        <w:rPr>
          <w:rFonts w:ascii="Arial" w:hAnsi="Arial" w:cs="Arial"/>
          <w:sz w:val="20"/>
          <w:szCs w:val="20"/>
          <w:highlight w:val="cyan"/>
        </w:rPr>
      </w:pPr>
    </w:p>
    <w:p w14:paraId="2AB19C1D" w14:textId="0D53B706" w:rsidR="009D3729" w:rsidRPr="00CF6719" w:rsidRDefault="00BD790E" w:rsidP="009D3729">
      <w:pPr>
        <w:spacing w:line="276" w:lineRule="auto"/>
        <w:jc w:val="both"/>
        <w:rPr>
          <w:rFonts w:ascii="Arial" w:hAnsi="Arial" w:cs="Arial"/>
          <w:sz w:val="20"/>
          <w:szCs w:val="20"/>
        </w:rPr>
      </w:pPr>
      <w:r w:rsidRPr="00CF6719">
        <w:rPr>
          <w:rFonts w:ascii="Arial" w:hAnsi="Arial" w:cs="Arial"/>
          <w:sz w:val="20"/>
          <w:szCs w:val="20"/>
        </w:rPr>
        <w:t>As</w:t>
      </w:r>
      <w:r>
        <w:rPr>
          <w:rFonts w:ascii="Arial" w:hAnsi="Arial" w:cs="Arial"/>
          <w:sz w:val="20"/>
          <w:szCs w:val="20"/>
        </w:rPr>
        <w:t>i</w:t>
      </w:r>
      <w:r w:rsidRPr="00CF6719">
        <w:rPr>
          <w:rFonts w:ascii="Arial" w:hAnsi="Arial" w:cs="Arial"/>
          <w:sz w:val="20"/>
          <w:szCs w:val="20"/>
        </w:rPr>
        <w:t>mismo</w:t>
      </w:r>
      <w:r>
        <w:rPr>
          <w:rFonts w:ascii="Arial" w:hAnsi="Arial" w:cs="Arial"/>
          <w:sz w:val="20"/>
          <w:szCs w:val="20"/>
        </w:rPr>
        <w:t>,</w:t>
      </w:r>
      <w:r w:rsidR="009D3729" w:rsidRPr="00CF6719">
        <w:rPr>
          <w:rFonts w:ascii="Arial" w:hAnsi="Arial" w:cs="Arial"/>
          <w:sz w:val="20"/>
          <w:szCs w:val="20"/>
        </w:rPr>
        <w:t xml:space="preserve"> es importante para el Instituto saber que el certificado cubre al menos 15 procesos, si dichos procesos no están enunciados en el certificado, deberá entregar un documento emitido por el ente certificador donde se puedan validar al menos los 15 procesos. </w:t>
      </w:r>
    </w:p>
    <w:p w14:paraId="7ABED7A1" w14:textId="77777777" w:rsidR="009D3729" w:rsidRPr="00CF6719" w:rsidRDefault="009D3729" w:rsidP="009D3729">
      <w:pPr>
        <w:spacing w:line="276" w:lineRule="auto"/>
        <w:jc w:val="both"/>
        <w:rPr>
          <w:rFonts w:ascii="Arial" w:hAnsi="Arial" w:cs="Arial"/>
          <w:sz w:val="20"/>
          <w:szCs w:val="20"/>
        </w:rPr>
      </w:pPr>
    </w:p>
    <w:p w14:paraId="06632631" w14:textId="2AA71D7C" w:rsidR="009D3729" w:rsidRPr="00C37DF2" w:rsidRDefault="009D3729" w:rsidP="009D3729">
      <w:pPr>
        <w:spacing w:line="276" w:lineRule="auto"/>
        <w:jc w:val="both"/>
        <w:rPr>
          <w:rStyle w:val="Hyperlink"/>
          <w:rFonts w:ascii="Arial" w:hAnsi="Arial" w:cs="Arial"/>
          <w:color w:val="auto"/>
          <w:sz w:val="20"/>
          <w:szCs w:val="20"/>
          <w:u w:val="none"/>
        </w:rPr>
      </w:pPr>
      <w:r w:rsidRPr="00CF6719">
        <w:rPr>
          <w:rFonts w:ascii="Arial" w:hAnsi="Arial" w:cs="Arial"/>
          <w:sz w:val="20"/>
          <w:szCs w:val="20"/>
        </w:rPr>
        <w:t xml:space="preserve">Todas las certificaciones deberán acreditarse mediante el certificado </w:t>
      </w:r>
      <w:r w:rsidR="00C37DF2" w:rsidRPr="00C37DF2">
        <w:rPr>
          <w:rFonts w:ascii="Arial" w:hAnsi="Arial" w:cs="Arial"/>
          <w:sz w:val="20"/>
          <w:szCs w:val="20"/>
        </w:rPr>
        <w:t xml:space="preserve">y deberán ser verificables por medios digitales tales como la página del organismo certificador, código QR del certificado y/o los datos de contacto, como son nombre, teléfono. Para el caso de las certificaciones ISO, el </w:t>
      </w:r>
      <w:r w:rsidR="00C37DF2" w:rsidRPr="00C37DF2">
        <w:rPr>
          <w:rFonts w:ascii="Arial" w:hAnsi="Arial" w:cs="Arial"/>
          <w:b/>
          <w:bCs/>
          <w:sz w:val="20"/>
          <w:szCs w:val="20"/>
        </w:rPr>
        <w:t>LICITANTE</w:t>
      </w:r>
      <w:r w:rsidR="00C37DF2" w:rsidRPr="00C37DF2">
        <w:rPr>
          <w:rFonts w:ascii="Arial" w:hAnsi="Arial" w:cs="Arial"/>
          <w:sz w:val="20"/>
          <w:szCs w:val="20"/>
        </w:rPr>
        <w:t xml:space="preserve">  </w:t>
      </w:r>
      <w:r w:rsidR="00C37DF2">
        <w:rPr>
          <w:rFonts w:ascii="Arial" w:hAnsi="Arial" w:cs="Arial"/>
          <w:sz w:val="20"/>
          <w:szCs w:val="20"/>
        </w:rPr>
        <w:t>y</w:t>
      </w:r>
      <w:r w:rsidR="00C37DF2" w:rsidRPr="00C37DF2">
        <w:rPr>
          <w:rFonts w:ascii="Arial" w:hAnsi="Arial" w:cs="Arial"/>
          <w:sz w:val="20"/>
          <w:szCs w:val="20"/>
        </w:rPr>
        <w:t>/o los licitantes en participación conjunta, además de las certificaciones deberán indicar la casa, empresa o institución certificadora, así como el número de certificado que presentan</w:t>
      </w:r>
      <w:r w:rsidR="00C37DF2">
        <w:rPr>
          <w:rFonts w:ascii="Arial" w:hAnsi="Arial" w:cs="Arial"/>
          <w:sz w:val="20"/>
          <w:szCs w:val="20"/>
        </w:rPr>
        <w:t xml:space="preserve">, </w:t>
      </w:r>
      <w:r w:rsidRPr="00CF6719">
        <w:rPr>
          <w:rFonts w:ascii="Arial" w:hAnsi="Arial" w:cs="Arial"/>
          <w:sz w:val="20"/>
          <w:szCs w:val="20"/>
        </w:rPr>
        <w:t xml:space="preserve">por lo que será causal de desechamiento el que alguna empresa participante o en participación conjunta no presenten los certificados vigentes para </w:t>
      </w:r>
      <w:r w:rsidR="00C37DF2">
        <w:rPr>
          <w:rFonts w:ascii="Arial" w:hAnsi="Arial" w:cs="Arial"/>
          <w:sz w:val="20"/>
          <w:szCs w:val="20"/>
        </w:rPr>
        <w:t xml:space="preserve">las obligatorias, </w:t>
      </w:r>
      <w:r w:rsidRPr="00CF6719">
        <w:rPr>
          <w:rFonts w:ascii="Arial" w:hAnsi="Arial" w:cs="Arial"/>
          <w:sz w:val="20"/>
          <w:szCs w:val="20"/>
        </w:rPr>
        <w:t xml:space="preserve">de acuerdo con la tabla anterior. En el caso de la certificación CMMI Dev y SVC V2.0 o superior, deberá demostrar que la cantidad de personas involucradas en la certificación es de al menos </w:t>
      </w:r>
      <w:r w:rsidR="00AB3563">
        <w:rPr>
          <w:rFonts w:ascii="Arial" w:hAnsi="Arial" w:cs="Arial"/>
          <w:sz w:val="20"/>
          <w:szCs w:val="20"/>
        </w:rPr>
        <w:t>75</w:t>
      </w:r>
      <w:r w:rsidR="00C37DF2">
        <w:rPr>
          <w:rFonts w:ascii="Arial" w:hAnsi="Arial" w:cs="Arial"/>
          <w:sz w:val="20"/>
          <w:szCs w:val="20"/>
        </w:rPr>
        <w:t xml:space="preserve"> para cada certificación (SVC y DEV)</w:t>
      </w:r>
      <w:r w:rsidRPr="00CF6719">
        <w:rPr>
          <w:rFonts w:ascii="Arial" w:hAnsi="Arial" w:cs="Arial"/>
          <w:sz w:val="20"/>
          <w:szCs w:val="20"/>
        </w:rPr>
        <w:t>, sumando la totalidad de los proyectos donde participó.</w:t>
      </w:r>
      <w:r>
        <w:rPr>
          <w:rFonts w:ascii="Arial" w:hAnsi="Arial" w:cs="Arial"/>
          <w:sz w:val="20"/>
          <w:szCs w:val="20"/>
        </w:rPr>
        <w:t xml:space="preserve"> </w:t>
      </w:r>
      <w:r w:rsidRPr="00CF6719">
        <w:rPr>
          <w:rFonts w:ascii="Arial" w:eastAsia="Arial" w:hAnsi="Arial" w:cs="Arial"/>
          <w:sz w:val="20"/>
          <w:szCs w:val="20"/>
        </w:rPr>
        <w:t xml:space="preserve">Para determinar la cantidad de personas involucradas, se sumará el número correspondiente al concepto “Number of People” de todos los proyectos “Project Name” que se enlistan en el apartado “view full appraisal details” de cada licitante en la página Web </w:t>
      </w:r>
      <w:hyperlink r:id="rId12" w:history="1">
        <w:r w:rsidRPr="00CF6719">
          <w:rPr>
            <w:rStyle w:val="Hyperlink"/>
            <w:sz w:val="20"/>
            <w:szCs w:val="20"/>
          </w:rPr>
          <w:t>https://cmmiinstitute.com/pars/</w:t>
        </w:r>
      </w:hyperlink>
    </w:p>
    <w:p w14:paraId="56BB9357" w14:textId="77777777" w:rsidR="0091045B" w:rsidRDefault="0091045B" w:rsidP="009D3729">
      <w:pPr>
        <w:spacing w:line="276" w:lineRule="auto"/>
        <w:jc w:val="both"/>
        <w:rPr>
          <w:rFonts w:ascii="Arial" w:hAnsi="Arial" w:cs="Arial"/>
          <w:sz w:val="20"/>
          <w:szCs w:val="20"/>
        </w:rPr>
      </w:pPr>
    </w:p>
    <w:p w14:paraId="17C71E66" w14:textId="02B4AC2A" w:rsidR="00601E35" w:rsidRPr="005719C3" w:rsidRDefault="00601E35" w:rsidP="00601E35">
      <w:pPr>
        <w:spacing w:line="276" w:lineRule="auto"/>
        <w:jc w:val="both"/>
        <w:rPr>
          <w:rFonts w:ascii="Arial" w:hAnsi="Arial" w:cs="Arial"/>
          <w:sz w:val="20"/>
          <w:szCs w:val="20"/>
          <w:u w:val="single"/>
        </w:rPr>
      </w:pPr>
      <w:r w:rsidRPr="005719C3">
        <w:rPr>
          <w:rFonts w:ascii="Arial" w:hAnsi="Arial" w:cs="Arial"/>
          <w:sz w:val="20"/>
          <w:szCs w:val="20"/>
          <w:u w:val="single"/>
        </w:rPr>
        <w:t>La falta de las Certificaciones no obligatorias no impide la participación a</w:t>
      </w:r>
      <w:r w:rsidR="00B4334A">
        <w:rPr>
          <w:rFonts w:ascii="Arial" w:hAnsi="Arial" w:cs="Arial"/>
          <w:sz w:val="20"/>
          <w:szCs w:val="20"/>
          <w:u w:val="single"/>
        </w:rPr>
        <w:t xml:space="preserve"> </w:t>
      </w:r>
      <w:r w:rsidR="00BD790E">
        <w:rPr>
          <w:rFonts w:ascii="Arial" w:hAnsi="Arial" w:cs="Arial"/>
          <w:b/>
          <w:bCs/>
          <w:sz w:val="20"/>
          <w:szCs w:val="20"/>
          <w:u w:val="single"/>
        </w:rPr>
        <w:t>EL</w:t>
      </w:r>
      <w:r w:rsidRPr="005719C3">
        <w:rPr>
          <w:rFonts w:ascii="Arial" w:hAnsi="Arial" w:cs="Arial"/>
          <w:sz w:val="20"/>
          <w:szCs w:val="20"/>
          <w:u w:val="single"/>
        </w:rPr>
        <w:t xml:space="preserve"> </w:t>
      </w:r>
      <w:r w:rsidR="00B4334A" w:rsidRPr="00B4334A">
        <w:rPr>
          <w:rFonts w:ascii="Arial" w:hAnsi="Arial" w:cs="Arial"/>
          <w:b/>
          <w:bCs/>
          <w:sz w:val="20"/>
          <w:szCs w:val="20"/>
          <w:u w:val="single"/>
        </w:rPr>
        <w:t>LICITANTE.</w:t>
      </w:r>
    </w:p>
    <w:p w14:paraId="3B7F798E" w14:textId="77777777" w:rsidR="00F03B19" w:rsidRPr="00B6173C" w:rsidRDefault="00F03B19" w:rsidP="001B2013">
      <w:pPr>
        <w:spacing w:line="276" w:lineRule="auto"/>
        <w:jc w:val="both"/>
        <w:rPr>
          <w:rFonts w:ascii="Arial" w:hAnsi="Arial" w:cs="Arial"/>
          <w:sz w:val="20"/>
          <w:szCs w:val="20"/>
        </w:rPr>
      </w:pPr>
    </w:p>
    <w:p w14:paraId="30AD6EA8" w14:textId="29B6C644" w:rsidR="001B2013" w:rsidRDefault="001B2013" w:rsidP="00CD11D4">
      <w:pPr>
        <w:shd w:val="clear" w:color="auto" w:fill="C00000"/>
        <w:spacing w:line="276" w:lineRule="auto"/>
        <w:jc w:val="center"/>
        <w:rPr>
          <w:rFonts w:ascii="Arial" w:hAnsi="Arial" w:cs="Arial"/>
          <w:b/>
          <w:bCs/>
          <w:sz w:val="20"/>
          <w:szCs w:val="20"/>
          <w:shd w:val="clear" w:color="auto" w:fill="C00000"/>
        </w:rPr>
      </w:pPr>
      <w:r w:rsidRPr="00B6173C">
        <w:rPr>
          <w:rFonts w:ascii="Arial" w:hAnsi="Arial" w:cs="Arial"/>
          <w:b/>
          <w:bCs/>
          <w:sz w:val="20"/>
          <w:szCs w:val="20"/>
          <w:shd w:val="clear" w:color="auto" w:fill="C00000"/>
        </w:rPr>
        <w:t>Capacidad de Equipamiento</w:t>
      </w:r>
    </w:p>
    <w:p w14:paraId="1AA5A3F2" w14:textId="77777777" w:rsidR="00BD790E" w:rsidRPr="00B6173C" w:rsidRDefault="00BD790E" w:rsidP="00CD11D4">
      <w:pPr>
        <w:shd w:val="clear" w:color="auto" w:fill="C00000"/>
        <w:spacing w:line="276" w:lineRule="auto"/>
        <w:jc w:val="center"/>
        <w:rPr>
          <w:rFonts w:ascii="Arial" w:hAnsi="Arial" w:cs="Arial"/>
          <w:b/>
          <w:bCs/>
          <w:sz w:val="20"/>
          <w:szCs w:val="20"/>
        </w:rPr>
      </w:pPr>
    </w:p>
    <w:p w14:paraId="087B009F" w14:textId="73465FEE" w:rsidR="001B2013" w:rsidRPr="00B6173C" w:rsidRDefault="00BD790E" w:rsidP="001B2013">
      <w:pPr>
        <w:pStyle w:val="NormalWeb"/>
        <w:spacing w:beforeAutospacing="0" w:afterAutospacing="0" w:line="276" w:lineRule="auto"/>
        <w:jc w:val="both"/>
        <w:rPr>
          <w:rFonts w:ascii="Arial" w:eastAsia="Calibri" w:hAnsi="Arial" w:cs="Arial"/>
          <w:sz w:val="20"/>
          <w:szCs w:val="20"/>
        </w:rPr>
      </w:pPr>
      <w:r>
        <w:rPr>
          <w:rFonts w:ascii="Arial" w:eastAsia="Calibri" w:hAnsi="Arial" w:cs="Arial"/>
          <w:b/>
          <w:bCs/>
          <w:sz w:val="20"/>
          <w:szCs w:val="20"/>
        </w:rPr>
        <w:t>EL</w:t>
      </w:r>
      <w:r w:rsidR="001B2013" w:rsidRPr="00B6173C">
        <w:rPr>
          <w:rFonts w:ascii="Arial" w:eastAsia="Calibri" w:hAnsi="Arial" w:cs="Arial"/>
          <w:sz w:val="20"/>
          <w:szCs w:val="20"/>
        </w:rPr>
        <w:t xml:space="preserve"> </w:t>
      </w:r>
      <w:r w:rsidR="00AB3585">
        <w:rPr>
          <w:rFonts w:ascii="Arial" w:hAnsi="Arial" w:cs="Arial"/>
          <w:b/>
          <w:bCs/>
          <w:sz w:val="20"/>
          <w:szCs w:val="20"/>
        </w:rPr>
        <w:t>LICITANTE</w:t>
      </w:r>
      <w:r w:rsidR="00B42B05">
        <w:rPr>
          <w:rFonts w:ascii="Arial" w:hAnsi="Arial" w:cs="Arial"/>
          <w:b/>
          <w:bCs/>
          <w:sz w:val="20"/>
          <w:szCs w:val="20"/>
        </w:rPr>
        <w:t xml:space="preserve"> </w:t>
      </w:r>
      <w:r w:rsidR="001B2013" w:rsidRPr="00B6173C">
        <w:rPr>
          <w:rFonts w:ascii="Arial" w:eastAsia="Calibri" w:hAnsi="Arial" w:cs="Arial"/>
          <w:sz w:val="20"/>
          <w:szCs w:val="20"/>
        </w:rPr>
        <w:t xml:space="preserve">deberá presentar como parte de su propuesta una carta en papel membretado en la que su representante legal declare que cuenta con el equipo de cómputo e infraestructura necesarios para prestar el servicio requerido en las instalaciones del IMSS durante la vigencia del respectivo contrato tomando en cuenta lo siguiente: </w:t>
      </w:r>
    </w:p>
    <w:p w14:paraId="71D38237" w14:textId="77777777"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Contará con los equipos y dispositivos tecnológicos necesarios para realizar los desarrollos objeto de la presente contratación</w:t>
      </w:r>
    </w:p>
    <w:p w14:paraId="5A37697F" w14:textId="77777777"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Los equipos que se utilicen para el servicio no tendrán dispositivos o puertos externos que permitan extraer información, o bien, deberá tenerlos desactivados y una vez concluidas las actividades de los recursos, se les deberá aplicar un borrado seguro dando cumplimiento a la normatividad aplicable vigente</w:t>
      </w:r>
    </w:p>
    <w:p w14:paraId="1AD70E2C" w14:textId="7FE4DDEF" w:rsidR="001B2013"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 xml:space="preserve">Que cuenta con la capacidad de brindar a todos los recursos asignados al proyecto un equipo de cómputo, considerando equipo de cómputo móvil para </w:t>
      </w:r>
      <w:r w:rsidR="00D42CB5">
        <w:rPr>
          <w:rFonts w:ascii="Arial" w:hAnsi="Arial" w:cs="Arial"/>
          <w:sz w:val="20"/>
          <w:szCs w:val="20"/>
        </w:rPr>
        <w:t>el</w:t>
      </w:r>
      <w:r w:rsidRPr="00B6173C">
        <w:rPr>
          <w:rFonts w:ascii="Arial" w:hAnsi="Arial" w:cs="Arial"/>
          <w:sz w:val="20"/>
          <w:szCs w:val="20"/>
        </w:rPr>
        <w:t xml:space="preserve"> perfil de Gerente del Servicio, y aquellos recursos que por sus funciones o movilidad sea requerido, cumpliendo como mínimo con las siguientes características:</w:t>
      </w:r>
    </w:p>
    <w:p w14:paraId="0BAE2615" w14:textId="77777777" w:rsidR="00D42CB5" w:rsidRPr="00B6173C" w:rsidRDefault="00D42CB5" w:rsidP="00D42CB5">
      <w:pPr>
        <w:spacing w:line="276" w:lineRule="auto"/>
        <w:ind w:left="567"/>
        <w:jc w:val="both"/>
        <w:rPr>
          <w:rFonts w:ascii="Arial" w:hAnsi="Arial" w:cs="Arial"/>
          <w:sz w:val="20"/>
          <w:szCs w:val="20"/>
        </w:rPr>
      </w:pPr>
    </w:p>
    <w:p w14:paraId="47476A14" w14:textId="77777777" w:rsidR="001B2013" w:rsidRPr="00B6173C"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t>Al menos 16 GB de Memoria RAM</w:t>
      </w:r>
    </w:p>
    <w:p w14:paraId="19BD4EAB" w14:textId="77777777" w:rsidR="001B2013" w:rsidRPr="00B6173C"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t>Al menos Procesador CORE i7 a 2.8 GHz</w:t>
      </w:r>
    </w:p>
    <w:p w14:paraId="0E7FC1F4" w14:textId="01288471" w:rsidR="001B2013" w:rsidRPr="00B6173C"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t>Al menos Windows 10 profesional, Office 20</w:t>
      </w:r>
      <w:r w:rsidR="00467231">
        <w:rPr>
          <w:rFonts w:ascii="Arial" w:hAnsi="Arial" w:cs="Arial"/>
          <w:sz w:val="20"/>
          <w:szCs w:val="20"/>
        </w:rPr>
        <w:t>16</w:t>
      </w:r>
    </w:p>
    <w:p w14:paraId="6671F126" w14:textId="1BD132EE" w:rsidR="00D42CB5" w:rsidRDefault="001B2013" w:rsidP="00A7231B">
      <w:pPr>
        <w:numPr>
          <w:ilvl w:val="1"/>
          <w:numId w:val="18"/>
        </w:numPr>
        <w:spacing w:line="276" w:lineRule="auto"/>
        <w:jc w:val="both"/>
        <w:rPr>
          <w:rFonts w:ascii="Arial" w:hAnsi="Arial" w:cs="Arial"/>
          <w:sz w:val="20"/>
          <w:szCs w:val="20"/>
        </w:rPr>
      </w:pPr>
      <w:r w:rsidRPr="00B6173C">
        <w:rPr>
          <w:rFonts w:ascii="Arial" w:hAnsi="Arial" w:cs="Arial"/>
          <w:sz w:val="20"/>
          <w:szCs w:val="20"/>
        </w:rPr>
        <w:t>Contar con antivirus, antispyware y actualización continua de parches del sistema operativo. El antivirus será especificado por el Administrador del Contrato de</w:t>
      </w:r>
      <w:r w:rsidR="00BD790E">
        <w:rPr>
          <w:rFonts w:ascii="Arial" w:hAnsi="Arial" w:cs="Arial"/>
          <w:sz w:val="20"/>
          <w:szCs w:val="20"/>
        </w:rPr>
        <w:t xml:space="preserve"> </w:t>
      </w:r>
      <w:r w:rsidR="00BD790E">
        <w:rPr>
          <w:rFonts w:ascii="Arial" w:hAnsi="Arial" w:cs="Arial"/>
          <w:b/>
          <w:bCs/>
          <w:sz w:val="20"/>
          <w:szCs w:val="20"/>
        </w:rPr>
        <w:t>EL</w:t>
      </w:r>
      <w:r w:rsidRPr="00B6173C">
        <w:rPr>
          <w:rFonts w:ascii="Arial" w:hAnsi="Arial" w:cs="Arial"/>
          <w:sz w:val="20"/>
          <w:szCs w:val="20"/>
        </w:rPr>
        <w:t xml:space="preserve"> </w:t>
      </w:r>
      <w:r w:rsidRPr="006E4186">
        <w:rPr>
          <w:rFonts w:ascii="Arial" w:hAnsi="Arial" w:cs="Arial"/>
          <w:b/>
          <w:bCs/>
          <w:sz w:val="20"/>
          <w:szCs w:val="20"/>
        </w:rPr>
        <w:t>INSTITUTO</w:t>
      </w:r>
      <w:r w:rsidRPr="00B6173C">
        <w:rPr>
          <w:rFonts w:ascii="Arial" w:hAnsi="Arial" w:cs="Arial"/>
          <w:sz w:val="20"/>
          <w:szCs w:val="20"/>
        </w:rPr>
        <w:t xml:space="preserve"> al </w:t>
      </w:r>
      <w:r w:rsidR="00AB3585">
        <w:rPr>
          <w:rFonts w:ascii="Arial" w:hAnsi="Arial" w:cs="Arial"/>
          <w:b/>
          <w:bCs/>
          <w:sz w:val="20"/>
          <w:szCs w:val="20"/>
        </w:rPr>
        <w:t>LICITANTE</w:t>
      </w:r>
      <w:r w:rsidR="00835E7E">
        <w:rPr>
          <w:rFonts w:ascii="Arial" w:hAnsi="Arial" w:cs="Arial"/>
          <w:sz w:val="20"/>
          <w:szCs w:val="20"/>
        </w:rPr>
        <w:t xml:space="preserve"> y</w:t>
      </w:r>
      <w:r w:rsidRPr="00B6173C">
        <w:rPr>
          <w:rFonts w:ascii="Arial" w:hAnsi="Arial" w:cs="Arial"/>
          <w:sz w:val="20"/>
          <w:szCs w:val="20"/>
        </w:rPr>
        <w:t xml:space="preserve"> deberá presentar evidencias del cumplimiento</w:t>
      </w:r>
      <w:r w:rsidR="00D42CB5">
        <w:rPr>
          <w:rFonts w:ascii="Arial" w:hAnsi="Arial" w:cs="Arial"/>
          <w:sz w:val="20"/>
          <w:szCs w:val="20"/>
        </w:rPr>
        <w:t>.</w:t>
      </w:r>
    </w:p>
    <w:p w14:paraId="7CF49065" w14:textId="04829D96" w:rsidR="00BD790E" w:rsidRDefault="001B2013" w:rsidP="00A7231B">
      <w:pPr>
        <w:numPr>
          <w:ilvl w:val="1"/>
          <w:numId w:val="18"/>
        </w:numPr>
        <w:spacing w:line="276" w:lineRule="auto"/>
        <w:jc w:val="both"/>
        <w:rPr>
          <w:rFonts w:ascii="Arial" w:hAnsi="Arial" w:cs="Arial"/>
          <w:sz w:val="20"/>
          <w:szCs w:val="20"/>
        </w:rPr>
      </w:pPr>
      <w:r w:rsidRPr="00D42CB5">
        <w:rPr>
          <w:rFonts w:ascii="Arial" w:hAnsi="Arial" w:cs="Arial"/>
          <w:sz w:val="20"/>
          <w:szCs w:val="20"/>
        </w:rPr>
        <w:t>Los recursos informáticos en términos de hardware estarán en función de las actividades que esté realizando cada uno de los miembros del equipo de trabajo</w:t>
      </w:r>
    </w:p>
    <w:p w14:paraId="07B69903" w14:textId="77777777" w:rsidR="0082719B" w:rsidRPr="00BD790E" w:rsidRDefault="0082719B" w:rsidP="0082719B">
      <w:pPr>
        <w:spacing w:line="276" w:lineRule="auto"/>
        <w:ind w:left="2160"/>
        <w:jc w:val="both"/>
        <w:rPr>
          <w:rFonts w:ascii="Arial" w:hAnsi="Arial" w:cs="Arial"/>
          <w:sz w:val="20"/>
          <w:szCs w:val="20"/>
        </w:rPr>
      </w:pPr>
    </w:p>
    <w:p w14:paraId="159BBE9C" w14:textId="3C3D31F8"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Al menos una computadora será necesaria para cada persona y el software será definido dependiendo de la actividad</w:t>
      </w:r>
    </w:p>
    <w:p w14:paraId="12EC241E" w14:textId="3BE48103"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 xml:space="preserve">Los recursos proporcionados por </w:t>
      </w:r>
      <w:r w:rsidR="00BD790E" w:rsidRPr="00B9442C">
        <w:rPr>
          <w:rFonts w:ascii="Arial" w:hAnsi="Arial" w:cs="Arial"/>
          <w:sz w:val="20"/>
          <w:szCs w:val="20"/>
        </w:rPr>
        <w:t>EL</w:t>
      </w:r>
      <w:r w:rsidRPr="00B6173C">
        <w:rPr>
          <w:rFonts w:ascii="Arial" w:hAnsi="Arial" w:cs="Arial"/>
          <w:sz w:val="20"/>
          <w:szCs w:val="20"/>
        </w:rPr>
        <w:t xml:space="preserve"> </w:t>
      </w:r>
      <w:r w:rsidR="00AB3585" w:rsidRPr="00B9442C">
        <w:rPr>
          <w:rFonts w:ascii="Arial" w:hAnsi="Arial" w:cs="Arial"/>
          <w:sz w:val="20"/>
          <w:szCs w:val="20"/>
        </w:rPr>
        <w:t>LICITANTE</w:t>
      </w:r>
      <w:r w:rsidR="00835E7E" w:rsidRPr="00B9442C">
        <w:rPr>
          <w:rFonts w:ascii="Arial" w:hAnsi="Arial" w:cs="Arial"/>
          <w:sz w:val="20"/>
          <w:szCs w:val="20"/>
        </w:rPr>
        <w:t xml:space="preserve"> </w:t>
      </w:r>
      <w:r w:rsidRPr="00B6173C">
        <w:rPr>
          <w:rFonts w:ascii="Arial" w:hAnsi="Arial" w:cs="Arial"/>
          <w:sz w:val="20"/>
          <w:szCs w:val="20"/>
        </w:rPr>
        <w:t xml:space="preserve">para cada proyecto estarán especificados conforme al Ciclo de Vida de Desarrollo de Sistemas del IMSS y en el caso de los Servicios a Demanda de Ingeniería </w:t>
      </w:r>
      <w:r w:rsidR="00D42CB5">
        <w:rPr>
          <w:rFonts w:ascii="Arial" w:hAnsi="Arial" w:cs="Arial"/>
          <w:sz w:val="20"/>
          <w:szCs w:val="20"/>
        </w:rPr>
        <w:t>en Sitio</w:t>
      </w:r>
      <w:r w:rsidRPr="00B6173C">
        <w:rPr>
          <w:rFonts w:ascii="Arial" w:hAnsi="Arial" w:cs="Arial"/>
          <w:sz w:val="20"/>
          <w:szCs w:val="20"/>
        </w:rPr>
        <w:t>, estarán especificados en la Solicitud de Servicio o por cualquier otra forma de manera expresa, si es que difieren a las especificaciones anteriores</w:t>
      </w:r>
    </w:p>
    <w:p w14:paraId="083252A6" w14:textId="39D5A3EA" w:rsidR="001B2013" w:rsidRPr="00B6173C" w:rsidRDefault="00BD790E" w:rsidP="00A7231B">
      <w:pPr>
        <w:numPr>
          <w:ilvl w:val="0"/>
          <w:numId w:val="18"/>
        </w:numPr>
        <w:spacing w:line="276" w:lineRule="auto"/>
        <w:ind w:left="567" w:hanging="567"/>
        <w:jc w:val="both"/>
        <w:rPr>
          <w:rFonts w:ascii="Arial" w:hAnsi="Arial" w:cs="Arial"/>
          <w:sz w:val="20"/>
          <w:szCs w:val="20"/>
        </w:rPr>
      </w:pPr>
      <w:r w:rsidRPr="00B9442C">
        <w:rPr>
          <w:rFonts w:ascii="Arial" w:hAnsi="Arial" w:cs="Arial"/>
          <w:sz w:val="20"/>
          <w:szCs w:val="20"/>
        </w:rPr>
        <w:t>EL</w:t>
      </w:r>
      <w:r w:rsidR="001B2013" w:rsidRPr="00B6173C">
        <w:rPr>
          <w:rFonts w:ascii="Arial" w:hAnsi="Arial" w:cs="Arial"/>
          <w:sz w:val="20"/>
          <w:szCs w:val="20"/>
        </w:rPr>
        <w:t xml:space="preserve"> </w:t>
      </w:r>
      <w:r w:rsidR="00AB3585" w:rsidRPr="00B9442C">
        <w:rPr>
          <w:rFonts w:ascii="Arial" w:hAnsi="Arial" w:cs="Arial"/>
          <w:sz w:val="20"/>
          <w:szCs w:val="20"/>
        </w:rPr>
        <w:t>LICITANTE</w:t>
      </w:r>
      <w:r w:rsidR="00835E7E" w:rsidRPr="00B9442C">
        <w:rPr>
          <w:rFonts w:ascii="Arial" w:hAnsi="Arial" w:cs="Arial"/>
          <w:sz w:val="20"/>
          <w:szCs w:val="20"/>
        </w:rPr>
        <w:t xml:space="preserve"> </w:t>
      </w:r>
      <w:r w:rsidR="001B2013" w:rsidRPr="00B6173C">
        <w:rPr>
          <w:rFonts w:ascii="Arial" w:hAnsi="Arial" w:cs="Arial"/>
          <w:sz w:val="20"/>
          <w:szCs w:val="20"/>
        </w:rPr>
        <w:t xml:space="preserve">deberá incluir equipo para monitoreo, comunicación de voz y envío de mensajes para cada Administrador de programa, Administrador de Proyecto del </w:t>
      </w:r>
      <w:r w:rsidR="00AB3585" w:rsidRPr="00B9442C">
        <w:rPr>
          <w:rFonts w:ascii="Arial" w:hAnsi="Arial" w:cs="Arial"/>
          <w:sz w:val="20"/>
          <w:szCs w:val="20"/>
        </w:rPr>
        <w:t>LICITANTE</w:t>
      </w:r>
      <w:r w:rsidR="00835E7E" w:rsidRPr="00B9442C">
        <w:rPr>
          <w:rFonts w:ascii="Arial" w:hAnsi="Arial" w:cs="Arial"/>
          <w:sz w:val="20"/>
          <w:szCs w:val="20"/>
        </w:rPr>
        <w:t xml:space="preserve"> </w:t>
      </w:r>
      <w:r w:rsidR="001B2013" w:rsidRPr="00B6173C">
        <w:rPr>
          <w:rFonts w:ascii="Arial" w:hAnsi="Arial" w:cs="Arial"/>
          <w:sz w:val="20"/>
          <w:szCs w:val="20"/>
        </w:rPr>
        <w:t>y en su caso algún otro perfil que por su trabajo lo requiera</w:t>
      </w:r>
    </w:p>
    <w:p w14:paraId="0D995560" w14:textId="5EDF990E"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9442C">
        <w:rPr>
          <w:rFonts w:ascii="Arial" w:hAnsi="Arial" w:cs="Arial"/>
          <w:sz w:val="20"/>
          <w:szCs w:val="20"/>
        </w:rPr>
        <w:t>E</w:t>
      </w:r>
      <w:r w:rsidR="00BD790E" w:rsidRPr="00B9442C">
        <w:rPr>
          <w:rFonts w:ascii="Arial" w:hAnsi="Arial" w:cs="Arial"/>
          <w:sz w:val="20"/>
          <w:szCs w:val="20"/>
        </w:rPr>
        <w:t>L</w:t>
      </w:r>
      <w:r w:rsidRPr="00B6173C">
        <w:rPr>
          <w:rFonts w:ascii="Arial" w:hAnsi="Arial" w:cs="Arial"/>
          <w:sz w:val="20"/>
          <w:szCs w:val="20"/>
        </w:rPr>
        <w:t xml:space="preserve"> </w:t>
      </w:r>
      <w:r w:rsidR="00AB3585" w:rsidRPr="00B9442C">
        <w:rPr>
          <w:rFonts w:ascii="Arial" w:hAnsi="Arial" w:cs="Arial"/>
          <w:sz w:val="20"/>
          <w:szCs w:val="20"/>
        </w:rPr>
        <w:t>LICITANTE</w:t>
      </w:r>
      <w:r w:rsidR="00835E7E" w:rsidRPr="00B9442C">
        <w:rPr>
          <w:rFonts w:ascii="Arial" w:hAnsi="Arial" w:cs="Arial"/>
          <w:sz w:val="20"/>
          <w:szCs w:val="20"/>
        </w:rPr>
        <w:t xml:space="preserve"> </w:t>
      </w:r>
      <w:r w:rsidRPr="00B6173C">
        <w:rPr>
          <w:rFonts w:ascii="Arial" w:hAnsi="Arial" w:cs="Arial"/>
          <w:sz w:val="20"/>
          <w:szCs w:val="20"/>
        </w:rPr>
        <w:t>deberán entregar un listado de los equipos que ingresarán a las instalaciones del IMSS, especificando: marca, modelo, color, número de serie y nombre del responsable, así como anexar las evidencias del cumplimiento de Seguridad previo al ingreso de los equipos a las instalaciones del IMSS.</w:t>
      </w:r>
    </w:p>
    <w:p w14:paraId="4E6CE9D8" w14:textId="77777777" w:rsidR="001B2013" w:rsidRPr="00B6173C" w:rsidRDefault="001B2013" w:rsidP="00A7231B">
      <w:pPr>
        <w:numPr>
          <w:ilvl w:val="0"/>
          <w:numId w:val="18"/>
        </w:numPr>
        <w:spacing w:line="276" w:lineRule="auto"/>
        <w:ind w:left="567" w:hanging="567"/>
        <w:jc w:val="both"/>
        <w:rPr>
          <w:rFonts w:ascii="Arial" w:hAnsi="Arial" w:cs="Arial"/>
          <w:sz w:val="20"/>
          <w:szCs w:val="20"/>
        </w:rPr>
      </w:pPr>
      <w:r w:rsidRPr="00B6173C">
        <w:rPr>
          <w:rFonts w:ascii="Arial" w:hAnsi="Arial" w:cs="Arial"/>
          <w:sz w:val="20"/>
          <w:szCs w:val="20"/>
        </w:rPr>
        <w:t xml:space="preserve">A los recursos que se encuentren trabajando en las instalaciones del IMSS, se les proporcionará acceso a las instalaciones del IMSS, un lugar de trabajo, conexión hacia la red interna. </w:t>
      </w:r>
    </w:p>
    <w:p w14:paraId="051225C5" w14:textId="5CF7BD16" w:rsidR="001B2013" w:rsidRDefault="001B2013" w:rsidP="00A7231B">
      <w:pPr>
        <w:numPr>
          <w:ilvl w:val="0"/>
          <w:numId w:val="18"/>
        </w:numPr>
        <w:spacing w:line="276" w:lineRule="auto"/>
        <w:ind w:left="567" w:hanging="567"/>
        <w:jc w:val="both"/>
        <w:rPr>
          <w:rFonts w:ascii="Arial" w:hAnsi="Arial" w:cs="Arial"/>
          <w:sz w:val="20"/>
          <w:szCs w:val="20"/>
        </w:rPr>
      </w:pPr>
      <w:r w:rsidRPr="00420408">
        <w:rPr>
          <w:rFonts w:ascii="Arial" w:hAnsi="Arial" w:cs="Arial"/>
          <w:sz w:val="20"/>
          <w:szCs w:val="20"/>
        </w:rPr>
        <w:t>Los permisos específicos a cada servicio serán tramitados en cada circunstancia.</w:t>
      </w:r>
    </w:p>
    <w:p w14:paraId="5099D724" w14:textId="77777777" w:rsidR="00C37DF2" w:rsidRDefault="00C37DF2" w:rsidP="00EE799E">
      <w:pPr>
        <w:jc w:val="both"/>
        <w:rPr>
          <w:rFonts w:ascii="Arial" w:hAnsi="Arial" w:cs="Arial"/>
          <w:sz w:val="20"/>
          <w:szCs w:val="20"/>
        </w:rPr>
      </w:pPr>
    </w:p>
    <w:p w14:paraId="4FDCE883" w14:textId="4BEADCE1" w:rsidR="00C37DF2" w:rsidRPr="00C37DF2" w:rsidRDefault="00C37DF2" w:rsidP="00C37DF2">
      <w:pPr>
        <w:pStyle w:val="NormalWeb"/>
        <w:spacing w:beforeAutospacing="0" w:afterAutospacing="0" w:line="276" w:lineRule="auto"/>
        <w:jc w:val="both"/>
        <w:rPr>
          <w:rFonts w:ascii="Arial" w:eastAsia="Calibri" w:hAnsi="Arial" w:cs="Arial"/>
          <w:sz w:val="20"/>
          <w:szCs w:val="20"/>
        </w:rPr>
      </w:pPr>
      <w:r>
        <w:rPr>
          <w:rFonts w:ascii="Arial" w:eastAsia="Calibri" w:hAnsi="Arial" w:cs="Arial"/>
          <w:sz w:val="20"/>
          <w:szCs w:val="20"/>
        </w:rPr>
        <w:t>Para</w:t>
      </w:r>
      <w:r w:rsidRPr="00C37DF2">
        <w:rPr>
          <w:rFonts w:ascii="Arial" w:eastAsia="Calibri" w:hAnsi="Arial" w:cs="Arial"/>
          <w:sz w:val="20"/>
          <w:szCs w:val="20"/>
        </w:rPr>
        <w:t xml:space="preserve"> la prestación de los servicios el </w:t>
      </w:r>
      <w:r w:rsidRPr="00C37DF2">
        <w:rPr>
          <w:rFonts w:ascii="Arial" w:eastAsia="Calibri" w:hAnsi="Arial" w:cs="Arial"/>
          <w:b/>
          <w:bCs/>
          <w:sz w:val="20"/>
          <w:szCs w:val="20"/>
        </w:rPr>
        <w:t>PROVEEDOR</w:t>
      </w:r>
      <w:r w:rsidRPr="00C37DF2">
        <w:rPr>
          <w:rFonts w:ascii="Arial" w:eastAsia="Calibri" w:hAnsi="Arial" w:cs="Arial"/>
          <w:sz w:val="20"/>
          <w:szCs w:val="20"/>
        </w:rPr>
        <w:t xml:space="preserve"> deberá incluir en cada uno de los equipos de cómputo de sus recursos, sin importar su actividad, una solución de software (en una solución) que asegure que en cualquier ubicación la integridad de la información se controla y administra por software mediante capacidades de auditabilidad, control, monitoreo de la actividad en cada instante y supervisión (software de control y monitoreo de actividades) </w:t>
      </w:r>
    </w:p>
    <w:p w14:paraId="68D0BA96" w14:textId="77777777" w:rsidR="00C37DF2" w:rsidRPr="00C37DF2" w:rsidRDefault="00C37DF2" w:rsidP="00C37DF2">
      <w:pPr>
        <w:pStyle w:val="NormalWeb"/>
        <w:spacing w:beforeAutospacing="0" w:afterAutospacing="0" w:line="276" w:lineRule="auto"/>
        <w:jc w:val="both"/>
        <w:rPr>
          <w:rFonts w:ascii="Arial" w:eastAsia="Calibri" w:hAnsi="Arial" w:cs="Arial"/>
          <w:sz w:val="20"/>
          <w:szCs w:val="20"/>
        </w:rPr>
      </w:pPr>
      <w:r w:rsidRPr="00C37DF2">
        <w:rPr>
          <w:rFonts w:ascii="Arial" w:eastAsia="Calibri" w:hAnsi="Arial" w:cs="Arial"/>
          <w:sz w:val="20"/>
          <w:szCs w:val="20"/>
        </w:rPr>
        <w:t xml:space="preserve">El </w:t>
      </w:r>
      <w:r w:rsidRPr="00C37DF2">
        <w:rPr>
          <w:rFonts w:ascii="Arial" w:eastAsia="Calibri" w:hAnsi="Arial" w:cs="Arial"/>
          <w:b/>
          <w:bCs/>
          <w:sz w:val="20"/>
          <w:szCs w:val="20"/>
        </w:rPr>
        <w:t>LICITANTE</w:t>
      </w:r>
      <w:r w:rsidRPr="00C37DF2">
        <w:rPr>
          <w:rFonts w:ascii="Arial" w:eastAsia="Calibri" w:hAnsi="Arial" w:cs="Arial"/>
          <w:sz w:val="20"/>
          <w:szCs w:val="20"/>
        </w:rPr>
        <w:t xml:space="preserve"> para demostrar su capacidad y experiencia en el manejo seguro con dicha solución deberá presentar como parte de su propuesta técnica: Carta del fabricante, firmada en forma autógrafa por su representante legal expedida a nombre del </w:t>
      </w:r>
      <w:r w:rsidRPr="00C37DF2">
        <w:rPr>
          <w:rFonts w:ascii="Arial" w:eastAsia="Calibri" w:hAnsi="Arial" w:cs="Arial"/>
          <w:b/>
          <w:bCs/>
          <w:sz w:val="20"/>
          <w:szCs w:val="20"/>
        </w:rPr>
        <w:t>LICITANTE</w:t>
      </w:r>
      <w:r w:rsidRPr="00C37DF2">
        <w:rPr>
          <w:rFonts w:ascii="Arial" w:eastAsia="Calibri" w:hAnsi="Arial" w:cs="Arial"/>
          <w:sz w:val="20"/>
          <w:szCs w:val="20"/>
        </w:rPr>
        <w:t xml:space="preserve"> donde manifieste la antigüedad que tiene el </w:t>
      </w:r>
      <w:r w:rsidRPr="00C37DF2">
        <w:rPr>
          <w:rFonts w:ascii="Arial" w:eastAsia="Calibri" w:hAnsi="Arial" w:cs="Arial"/>
          <w:b/>
          <w:bCs/>
          <w:sz w:val="20"/>
          <w:szCs w:val="20"/>
        </w:rPr>
        <w:t>LICITANTE</w:t>
      </w:r>
      <w:r w:rsidRPr="00C37DF2">
        <w:rPr>
          <w:rFonts w:ascii="Arial" w:eastAsia="Calibri" w:hAnsi="Arial" w:cs="Arial"/>
          <w:sz w:val="20"/>
          <w:szCs w:val="20"/>
        </w:rPr>
        <w:t xml:space="preserve"> en el uso de la solución; contrato a nombre del </w:t>
      </w:r>
      <w:r w:rsidRPr="00C37DF2">
        <w:rPr>
          <w:rFonts w:ascii="Arial" w:eastAsia="Calibri" w:hAnsi="Arial" w:cs="Arial"/>
          <w:b/>
          <w:bCs/>
          <w:sz w:val="20"/>
          <w:szCs w:val="20"/>
        </w:rPr>
        <w:t>LICITANTE</w:t>
      </w:r>
      <w:r w:rsidRPr="00C37DF2">
        <w:rPr>
          <w:rFonts w:ascii="Arial" w:eastAsia="Calibri" w:hAnsi="Arial" w:cs="Arial"/>
          <w:sz w:val="20"/>
          <w:szCs w:val="20"/>
        </w:rPr>
        <w:t xml:space="preserve"> y CFDI expedida a favor del </w:t>
      </w:r>
      <w:r w:rsidRPr="00C37DF2">
        <w:rPr>
          <w:rFonts w:ascii="Arial" w:eastAsia="Calibri" w:hAnsi="Arial" w:cs="Arial"/>
          <w:b/>
          <w:bCs/>
          <w:sz w:val="20"/>
          <w:szCs w:val="20"/>
        </w:rPr>
        <w:t>LICITANTE</w:t>
      </w:r>
      <w:r w:rsidRPr="00C37DF2">
        <w:rPr>
          <w:rFonts w:ascii="Arial" w:eastAsia="Calibri" w:hAnsi="Arial" w:cs="Arial"/>
          <w:sz w:val="20"/>
          <w:szCs w:val="20"/>
        </w:rPr>
        <w:t xml:space="preserve">, que demuestre el uso, dominio y adquisición de la solución, durante los últimos 12 meses. De igual forma el </w:t>
      </w:r>
      <w:r w:rsidRPr="00C37DF2">
        <w:rPr>
          <w:rFonts w:ascii="Arial" w:eastAsia="Calibri" w:hAnsi="Arial" w:cs="Arial"/>
          <w:b/>
          <w:bCs/>
          <w:sz w:val="20"/>
          <w:szCs w:val="20"/>
        </w:rPr>
        <w:t>LICITANTE</w:t>
      </w:r>
      <w:r w:rsidRPr="00C37DF2">
        <w:rPr>
          <w:rFonts w:ascii="Arial" w:eastAsia="Calibri" w:hAnsi="Arial" w:cs="Arial"/>
          <w:sz w:val="20"/>
          <w:szCs w:val="20"/>
        </w:rPr>
        <w:t xml:space="preserve"> deberá incluir en su propuesta la información técnica de la solución, la cual tenga en un sistema de software, al menos las siguientes funcionalidades como mínimo indispensable:</w:t>
      </w:r>
    </w:p>
    <w:p w14:paraId="2A92F3E5" w14:textId="77777777" w:rsidR="00C37DF2" w:rsidRPr="00C37DF2" w:rsidRDefault="00C37DF2" w:rsidP="00C37DF2">
      <w:pPr>
        <w:ind w:left="567"/>
        <w:jc w:val="both"/>
        <w:rPr>
          <w:rFonts w:ascii="Arial" w:eastAsia="Arial" w:hAnsi="Arial" w:cs="Arial"/>
          <w:sz w:val="20"/>
          <w:szCs w:val="20"/>
          <w:highlight w:val="yellow"/>
        </w:rPr>
      </w:pPr>
    </w:p>
    <w:p w14:paraId="62A36524"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Catálogo de políticas preconfiguradas.</w:t>
      </w:r>
    </w:p>
    <w:p w14:paraId="316C04D3"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Captura de Pantalla en Endpoint.</w:t>
      </w:r>
    </w:p>
    <w:p w14:paraId="1801D7F7"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Cifrado de archivos bajo demanda.</w:t>
      </w:r>
    </w:p>
    <w:p w14:paraId="19C6D2E2"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Cifrado de archivos y carpetas (con y sin password).</w:t>
      </w:r>
    </w:p>
    <w:p w14:paraId="7B94EBC2"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conexiones entrantes y salientes.</w:t>
      </w:r>
    </w:p>
    <w:p w14:paraId="1B257281"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Supervisión de dispositivos de almacenamiento extraíbles</w:t>
      </w:r>
    </w:p>
    <w:p w14:paraId="06A69077"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unidades de almacenamiento removibles.</w:t>
      </w:r>
    </w:p>
    <w:p w14:paraId="3F00D14A"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 xml:space="preserve">Monitoreo de eventos en tiempo real. </w:t>
      </w:r>
    </w:p>
    <w:p w14:paraId="1D69D63B"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Supervisión del usuario final.</w:t>
      </w:r>
    </w:p>
    <w:p w14:paraId="004C60D1"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permisos en el equipo.</w:t>
      </w:r>
    </w:p>
    <w:p w14:paraId="0D2ADB11"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y supervisión de archivos sensibles.</w:t>
      </w:r>
    </w:p>
    <w:p w14:paraId="4022C3F0"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Operación en modos online y offline.</w:t>
      </w:r>
    </w:p>
    <w:p w14:paraId="10C3AF37"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 xml:space="preserve">Identificación de aplicaciones de Escritorio o Web. </w:t>
      </w:r>
    </w:p>
    <w:p w14:paraId="3E257DCA"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Trazabilidad de comportamientos de usuario.</w:t>
      </w:r>
    </w:p>
    <w:p w14:paraId="3F5779B0"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Control de email y webmail (gmail, outlook, yahoo, entre otros).</w:t>
      </w:r>
    </w:p>
    <w:p w14:paraId="19E41D79"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Detección de desconexión, apagado de equipo, inicio de sesión.</w:t>
      </w:r>
    </w:p>
    <w:p w14:paraId="5F4B57D6"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Auditoría de instalación de software</w:t>
      </w:r>
    </w:p>
    <w:p w14:paraId="6875A560" w14:textId="77777777" w:rsidR="00C37DF2" w:rsidRPr="00C37DF2" w:rsidRDefault="00C37DF2" w:rsidP="00A7231B">
      <w:pPr>
        <w:numPr>
          <w:ilvl w:val="0"/>
          <w:numId w:val="110"/>
        </w:numPr>
        <w:pBdr>
          <w:top w:val="nil"/>
          <w:left w:val="nil"/>
          <w:bottom w:val="nil"/>
          <w:right w:val="nil"/>
          <w:between w:val="nil"/>
        </w:pBdr>
        <w:jc w:val="both"/>
        <w:rPr>
          <w:rFonts w:ascii="Arial" w:eastAsia="Geo" w:hAnsi="Arial" w:cs="Arial"/>
          <w:color w:val="000000"/>
          <w:sz w:val="20"/>
          <w:szCs w:val="20"/>
        </w:rPr>
      </w:pPr>
      <w:r w:rsidRPr="00C37DF2">
        <w:rPr>
          <w:rFonts w:ascii="Arial" w:eastAsia="Geo" w:hAnsi="Arial" w:cs="Arial"/>
          <w:color w:val="000000"/>
          <w:sz w:val="20"/>
          <w:szCs w:val="20"/>
        </w:rPr>
        <w:t>Auditoría de sentencias a Bases de Datos (Dumper EP para SQL).</w:t>
      </w:r>
    </w:p>
    <w:p w14:paraId="04563EA7" w14:textId="77777777" w:rsidR="00C37DF2" w:rsidRPr="00C37DF2" w:rsidRDefault="00C37DF2" w:rsidP="00C37DF2">
      <w:pPr>
        <w:jc w:val="both"/>
        <w:rPr>
          <w:rFonts w:ascii="Arial" w:eastAsia="Arial" w:hAnsi="Arial" w:cs="Arial"/>
          <w:sz w:val="20"/>
          <w:szCs w:val="20"/>
          <w:highlight w:val="yellow"/>
        </w:rPr>
      </w:pPr>
    </w:p>
    <w:p w14:paraId="7BAE39EC" w14:textId="77777777" w:rsidR="00C37DF2" w:rsidRPr="00C37DF2" w:rsidRDefault="00C37DF2" w:rsidP="00C37DF2">
      <w:pPr>
        <w:spacing w:line="278" w:lineRule="auto"/>
        <w:jc w:val="both"/>
        <w:rPr>
          <w:rFonts w:ascii="Arial" w:eastAsia="Geo" w:hAnsi="Arial" w:cs="Arial"/>
          <w:sz w:val="20"/>
          <w:szCs w:val="20"/>
        </w:rPr>
      </w:pPr>
      <w:r w:rsidRPr="00C37DF2">
        <w:rPr>
          <w:rFonts w:ascii="Arial" w:eastAsia="Geo" w:hAnsi="Arial" w:cs="Arial"/>
          <w:sz w:val="20"/>
          <w:szCs w:val="20"/>
        </w:rPr>
        <w:t>“EL LICITANTE” debe incluir como parte de su proposición los manuales e instructivos de operación y supervisión de la solución tecnológica ofertada en español latino, o en caso de que dichos documentos se hallen en idioma diferente al español, se deberá presentar la traducción simple al español conforme a lo señalado en la convocatoria.</w:t>
      </w:r>
    </w:p>
    <w:p w14:paraId="2D3D6480" w14:textId="77777777" w:rsidR="001B2013" w:rsidRPr="00B6173C" w:rsidRDefault="001B2013" w:rsidP="008E7261">
      <w:pPr>
        <w:pStyle w:val="Heading1"/>
        <w:numPr>
          <w:ilvl w:val="0"/>
          <w:numId w:val="15"/>
        </w:numPr>
        <w:spacing w:line="276" w:lineRule="auto"/>
        <w:ind w:left="360"/>
        <w:jc w:val="both"/>
        <w:rPr>
          <w:rFonts w:ascii="Arial" w:hAnsi="Arial" w:cs="Arial"/>
          <w:bCs/>
          <w:sz w:val="20"/>
          <w:szCs w:val="20"/>
        </w:rPr>
      </w:pPr>
      <w:bookmarkStart w:id="63" w:name="_Toc447716855"/>
      <w:bookmarkStart w:id="64" w:name="_Toc197425972"/>
      <w:r w:rsidRPr="00B6173C">
        <w:rPr>
          <w:rFonts w:ascii="Arial" w:hAnsi="Arial" w:cs="Arial"/>
          <w:bCs/>
          <w:sz w:val="20"/>
          <w:szCs w:val="20"/>
        </w:rPr>
        <w:t>Niveles de servicio acordados que deberán cumplirse</w:t>
      </w:r>
      <w:bookmarkEnd w:id="63"/>
      <w:bookmarkEnd w:id="64"/>
    </w:p>
    <w:p w14:paraId="27454437" w14:textId="77777777" w:rsidR="001B2013" w:rsidRPr="00B6173C" w:rsidRDefault="001B2013" w:rsidP="001B2013">
      <w:pPr>
        <w:spacing w:line="276" w:lineRule="auto"/>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2"/>
        <w:gridCol w:w="2180"/>
        <w:gridCol w:w="4606"/>
      </w:tblGrid>
      <w:tr w:rsidR="001A6F64" w:rsidRPr="00B6173C" w14:paraId="202CCDE9" w14:textId="77777777" w:rsidTr="00D42CB5">
        <w:trPr>
          <w:trHeight w:val="347"/>
          <w:jc w:val="center"/>
        </w:trPr>
        <w:tc>
          <w:tcPr>
            <w:tcW w:w="2042" w:type="dxa"/>
            <w:shd w:val="clear" w:color="auto" w:fill="C00000"/>
            <w:vAlign w:val="center"/>
          </w:tcPr>
          <w:p w14:paraId="2756B0EC" w14:textId="77777777" w:rsidR="001B2013" w:rsidRPr="00B6173C" w:rsidRDefault="001B2013" w:rsidP="00C362C1">
            <w:pPr>
              <w:spacing w:line="276" w:lineRule="auto"/>
              <w:jc w:val="center"/>
              <w:rPr>
                <w:rFonts w:ascii="Arial" w:hAnsi="Arial" w:cs="Arial"/>
                <w:b/>
                <w:bCs/>
                <w:sz w:val="20"/>
                <w:szCs w:val="20"/>
              </w:rPr>
            </w:pPr>
            <w:r w:rsidRPr="00B6173C">
              <w:rPr>
                <w:rFonts w:ascii="Arial" w:hAnsi="Arial" w:cs="Arial"/>
                <w:b/>
                <w:bCs/>
                <w:sz w:val="20"/>
                <w:szCs w:val="20"/>
              </w:rPr>
              <w:t>Nivel de Servicio</w:t>
            </w:r>
          </w:p>
        </w:tc>
        <w:tc>
          <w:tcPr>
            <w:tcW w:w="2180" w:type="dxa"/>
            <w:shd w:val="clear" w:color="auto" w:fill="C00000"/>
            <w:vAlign w:val="center"/>
          </w:tcPr>
          <w:p w14:paraId="43CE1764" w14:textId="77777777" w:rsidR="001B2013" w:rsidRPr="00B6173C" w:rsidRDefault="001B2013" w:rsidP="00C362C1">
            <w:pPr>
              <w:spacing w:line="276" w:lineRule="auto"/>
              <w:jc w:val="center"/>
              <w:rPr>
                <w:rFonts w:ascii="Arial" w:hAnsi="Arial" w:cs="Arial"/>
                <w:b/>
                <w:bCs/>
                <w:sz w:val="20"/>
                <w:szCs w:val="20"/>
              </w:rPr>
            </w:pPr>
            <w:r w:rsidRPr="00B6173C">
              <w:rPr>
                <w:rFonts w:ascii="Arial" w:hAnsi="Arial" w:cs="Arial"/>
                <w:b/>
                <w:bCs/>
                <w:sz w:val="20"/>
                <w:szCs w:val="20"/>
              </w:rPr>
              <w:t>Componente al que aplica</w:t>
            </w:r>
          </w:p>
        </w:tc>
        <w:tc>
          <w:tcPr>
            <w:tcW w:w="4606" w:type="dxa"/>
            <w:shd w:val="clear" w:color="auto" w:fill="C00000"/>
            <w:vAlign w:val="center"/>
          </w:tcPr>
          <w:p w14:paraId="54642002" w14:textId="77777777" w:rsidR="001B2013" w:rsidRPr="00B6173C" w:rsidRDefault="001B2013" w:rsidP="00C362C1">
            <w:pPr>
              <w:spacing w:line="276" w:lineRule="auto"/>
              <w:jc w:val="center"/>
              <w:rPr>
                <w:rFonts w:ascii="Arial" w:hAnsi="Arial" w:cs="Arial"/>
                <w:b/>
                <w:bCs/>
                <w:sz w:val="20"/>
                <w:szCs w:val="20"/>
              </w:rPr>
            </w:pPr>
            <w:r w:rsidRPr="00B6173C">
              <w:rPr>
                <w:rFonts w:ascii="Arial" w:hAnsi="Arial" w:cs="Arial"/>
                <w:b/>
                <w:bCs/>
                <w:sz w:val="20"/>
                <w:szCs w:val="20"/>
              </w:rPr>
              <w:t>Especificación</w:t>
            </w:r>
          </w:p>
        </w:tc>
      </w:tr>
      <w:tr w:rsidR="001A6F64" w:rsidRPr="00B6173C" w14:paraId="081B1BC0" w14:textId="77777777" w:rsidTr="00D42CB5">
        <w:trPr>
          <w:trHeight w:val="438"/>
          <w:jc w:val="center"/>
        </w:trPr>
        <w:tc>
          <w:tcPr>
            <w:tcW w:w="2042" w:type="dxa"/>
            <w:vAlign w:val="center"/>
          </w:tcPr>
          <w:p w14:paraId="71E42DAC" w14:textId="77777777"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Uso de una Herramientas para Estimación de Costo y Tiempos</w:t>
            </w:r>
          </w:p>
        </w:tc>
        <w:tc>
          <w:tcPr>
            <w:tcW w:w="2180" w:type="dxa"/>
            <w:vAlign w:val="center"/>
          </w:tcPr>
          <w:p w14:paraId="59B90B01" w14:textId="2B5B13CA"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2AE81861"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24FC141C"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La meta es 100% de cumplimiento en la Evidencia del Uso de una herramienta de Estimación de Costo y Tiempo, por Servicio de Negocio.</w:t>
            </w:r>
          </w:p>
          <w:p w14:paraId="759C4BF6"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el Servicio de Desarrollo de Aplicaciones aplica por Evento.</w:t>
            </w:r>
          </w:p>
        </w:tc>
      </w:tr>
      <w:tr w:rsidR="001A6F64" w:rsidRPr="00B6173C" w14:paraId="115BC5BB" w14:textId="77777777" w:rsidTr="00D42CB5">
        <w:trPr>
          <w:trHeight w:val="438"/>
          <w:jc w:val="center"/>
        </w:trPr>
        <w:tc>
          <w:tcPr>
            <w:tcW w:w="2042" w:type="dxa"/>
            <w:vAlign w:val="center"/>
          </w:tcPr>
          <w:p w14:paraId="13044023" w14:textId="77777777"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Requerimiento de Servicio</w:t>
            </w:r>
          </w:p>
        </w:tc>
        <w:tc>
          <w:tcPr>
            <w:tcW w:w="2180" w:type="dxa"/>
            <w:vAlign w:val="center"/>
          </w:tcPr>
          <w:p w14:paraId="251D38B6" w14:textId="04AE3CB1"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694C1ED5"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Servicios relacionados el Servicio de Proyectos y Calidad:</w:t>
            </w:r>
          </w:p>
          <w:p w14:paraId="2847C033" w14:textId="77777777" w:rsidR="001B2013" w:rsidRPr="00B6173C" w:rsidRDefault="001B2013" w:rsidP="00A7231B">
            <w:pPr>
              <w:numPr>
                <w:ilvl w:val="0"/>
                <w:numId w:val="18"/>
              </w:numPr>
              <w:ind w:left="375" w:firstLine="0"/>
              <w:jc w:val="both"/>
              <w:rPr>
                <w:rFonts w:ascii="Arial" w:hAnsi="Arial" w:cs="Arial"/>
                <w:sz w:val="20"/>
                <w:szCs w:val="20"/>
              </w:rPr>
            </w:pPr>
            <w:r w:rsidRPr="00B6173C">
              <w:rPr>
                <w:rFonts w:ascii="Arial" w:hAnsi="Arial" w:cs="Arial"/>
                <w:sz w:val="20"/>
                <w:szCs w:val="20"/>
              </w:rPr>
              <w:t>Hasta 3 días</w:t>
            </w:r>
          </w:p>
          <w:p w14:paraId="63A530CD" w14:textId="77777777" w:rsidR="001B2013" w:rsidRPr="00B6173C" w:rsidRDefault="001B2013" w:rsidP="00BD790E">
            <w:pPr>
              <w:jc w:val="both"/>
              <w:rPr>
                <w:rFonts w:ascii="Arial" w:hAnsi="Arial" w:cs="Arial"/>
                <w:sz w:val="20"/>
                <w:szCs w:val="20"/>
              </w:rPr>
            </w:pPr>
          </w:p>
          <w:p w14:paraId="534E253A"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La meta es cumplimiento del 100% de las propuestas de servicio entregadas en tiempo, por Servicio de Negocio.</w:t>
            </w:r>
          </w:p>
          <w:p w14:paraId="77F70C77" w14:textId="77777777" w:rsidR="001B2013" w:rsidRPr="00B6173C" w:rsidRDefault="001B2013" w:rsidP="00BD790E">
            <w:pPr>
              <w:jc w:val="both"/>
              <w:rPr>
                <w:rFonts w:ascii="Arial" w:hAnsi="Arial" w:cs="Arial"/>
                <w:sz w:val="20"/>
                <w:szCs w:val="20"/>
              </w:rPr>
            </w:pPr>
          </w:p>
          <w:p w14:paraId="5BA62EBC"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Servicio de Desarrollo de Aplicaciones aplica por evento.</w:t>
            </w:r>
          </w:p>
        </w:tc>
      </w:tr>
      <w:tr w:rsidR="00C37DF2" w:rsidRPr="00B6173C" w14:paraId="44977F3C" w14:textId="77777777" w:rsidTr="00D42CB5">
        <w:trPr>
          <w:trHeight w:val="438"/>
          <w:jc w:val="center"/>
        </w:trPr>
        <w:tc>
          <w:tcPr>
            <w:tcW w:w="2042" w:type="dxa"/>
            <w:vAlign w:val="center"/>
          </w:tcPr>
          <w:p w14:paraId="02F33428" w14:textId="77777777" w:rsidR="00C37DF2" w:rsidRPr="00026663" w:rsidRDefault="00C37DF2" w:rsidP="00C37DF2">
            <w:pPr>
              <w:spacing w:before="80" w:after="80" w:line="278" w:lineRule="auto"/>
              <w:rPr>
                <w:rFonts w:ascii="Arial" w:eastAsia="Geo" w:hAnsi="Arial" w:cs="Arial"/>
                <w:sz w:val="20"/>
                <w:szCs w:val="20"/>
              </w:rPr>
            </w:pPr>
            <w:r w:rsidRPr="00026663">
              <w:rPr>
                <w:rFonts w:ascii="Arial" w:eastAsia="Geo" w:hAnsi="Arial" w:cs="Arial"/>
                <w:sz w:val="20"/>
                <w:szCs w:val="20"/>
              </w:rPr>
              <w:t>Presentación del personal asignado de acuerdo con lo solicitado en el primer día de servicio</w:t>
            </w:r>
          </w:p>
          <w:p w14:paraId="7E94A7D2" w14:textId="77777777" w:rsidR="00C37DF2" w:rsidRPr="00026663" w:rsidRDefault="00C37DF2" w:rsidP="00C37DF2">
            <w:pPr>
              <w:spacing w:line="276" w:lineRule="auto"/>
              <w:jc w:val="both"/>
              <w:rPr>
                <w:rFonts w:ascii="Arial" w:hAnsi="Arial" w:cs="Arial"/>
                <w:sz w:val="20"/>
                <w:szCs w:val="20"/>
              </w:rPr>
            </w:pPr>
          </w:p>
        </w:tc>
        <w:tc>
          <w:tcPr>
            <w:tcW w:w="2180" w:type="dxa"/>
            <w:vAlign w:val="center"/>
          </w:tcPr>
          <w:p w14:paraId="27F71EFF" w14:textId="4724A0B9" w:rsidR="00C37DF2" w:rsidRPr="00026663" w:rsidRDefault="00C37DF2" w:rsidP="00C37DF2">
            <w:pPr>
              <w:spacing w:line="276" w:lineRule="auto"/>
              <w:jc w:val="both"/>
              <w:rPr>
                <w:rFonts w:ascii="Arial" w:hAnsi="Arial" w:cs="Arial"/>
                <w:sz w:val="20"/>
                <w:szCs w:val="20"/>
              </w:rPr>
            </w:pPr>
            <w:r w:rsidRPr="00026663">
              <w:rPr>
                <w:rFonts w:ascii="Arial" w:eastAsia="Geo" w:hAnsi="Arial" w:cs="Arial"/>
                <w:sz w:val="20"/>
                <w:szCs w:val="20"/>
              </w:rPr>
              <w:t>Conforme a la relación de niveles de servicio</w:t>
            </w:r>
          </w:p>
        </w:tc>
        <w:tc>
          <w:tcPr>
            <w:tcW w:w="4606" w:type="dxa"/>
            <w:shd w:val="clear" w:color="auto" w:fill="FFFFFF"/>
            <w:vAlign w:val="center"/>
          </w:tcPr>
          <w:p w14:paraId="6336A9E8" w14:textId="77777777" w:rsidR="00C37DF2" w:rsidRPr="00026663" w:rsidRDefault="00C37DF2" w:rsidP="00C37DF2">
            <w:pPr>
              <w:spacing w:before="80" w:after="80" w:line="278" w:lineRule="auto"/>
              <w:rPr>
                <w:rFonts w:ascii="Arial" w:eastAsia="Geo" w:hAnsi="Arial" w:cs="Arial"/>
                <w:sz w:val="20"/>
                <w:szCs w:val="20"/>
              </w:rPr>
            </w:pPr>
            <w:r w:rsidRPr="00026663">
              <w:rPr>
                <w:rFonts w:ascii="Arial" w:eastAsia="Geo" w:hAnsi="Arial" w:cs="Arial"/>
                <w:sz w:val="20"/>
                <w:szCs w:val="20"/>
              </w:rPr>
              <w:t xml:space="preserve">Al siguiente día hábil de la notificación de la adjudicación, mediante la presentación física en las instalaciones del INSTITUTO del personal designado adicional al Gerente de Servicio </w:t>
            </w:r>
          </w:p>
          <w:p w14:paraId="43210BD0" w14:textId="77777777" w:rsidR="00C37DF2" w:rsidRPr="00026663" w:rsidRDefault="00C37DF2" w:rsidP="00A7231B">
            <w:pPr>
              <w:numPr>
                <w:ilvl w:val="0"/>
                <w:numId w:val="111"/>
              </w:numPr>
              <w:spacing w:before="80" w:line="278" w:lineRule="auto"/>
              <w:rPr>
                <w:rFonts w:ascii="Arial" w:eastAsia="Geo" w:hAnsi="Arial" w:cs="Arial"/>
                <w:sz w:val="20"/>
                <w:szCs w:val="20"/>
              </w:rPr>
            </w:pPr>
            <w:r w:rsidRPr="00026663">
              <w:rPr>
                <w:rFonts w:ascii="Arial" w:eastAsia="Geo" w:hAnsi="Arial" w:cs="Arial"/>
                <w:sz w:val="20"/>
                <w:szCs w:val="20"/>
              </w:rPr>
              <w:t>Administrador de Programa</w:t>
            </w:r>
          </w:p>
          <w:p w14:paraId="65CEFEEE"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Arquitecto de Soluciones Tecnológicas</w:t>
            </w:r>
          </w:p>
          <w:p w14:paraId="5116DE88"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Ingeniero de Pruebas</w:t>
            </w:r>
          </w:p>
          <w:p w14:paraId="7563DAB9"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Analista</w:t>
            </w:r>
          </w:p>
          <w:p w14:paraId="12CAEAD0"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 xml:space="preserve">Administrador de Base de Datos </w:t>
            </w:r>
          </w:p>
          <w:p w14:paraId="0D9EEDEE"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Especialista en Aseguramiento de la Calidad de Software</w:t>
            </w:r>
          </w:p>
          <w:p w14:paraId="251A7810"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Desarrollador e Integrador de la Solución Tecnológica / Líder Técnico</w:t>
            </w:r>
          </w:p>
          <w:p w14:paraId="037CC4EC"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Consultor Funcional PeopleSoft</w:t>
            </w:r>
          </w:p>
          <w:p w14:paraId="649B53AB" w14:textId="77777777" w:rsidR="00C37DF2" w:rsidRPr="00026663" w:rsidRDefault="00C37DF2" w:rsidP="00A7231B">
            <w:pPr>
              <w:numPr>
                <w:ilvl w:val="0"/>
                <w:numId w:val="111"/>
              </w:numPr>
              <w:spacing w:line="278" w:lineRule="auto"/>
              <w:rPr>
                <w:rFonts w:ascii="Arial" w:eastAsia="Geo" w:hAnsi="Arial" w:cs="Arial"/>
                <w:sz w:val="20"/>
                <w:szCs w:val="20"/>
              </w:rPr>
            </w:pPr>
            <w:r w:rsidRPr="00026663">
              <w:rPr>
                <w:rFonts w:ascii="Arial" w:eastAsia="Geo" w:hAnsi="Arial" w:cs="Arial"/>
                <w:sz w:val="20"/>
                <w:szCs w:val="20"/>
              </w:rPr>
              <w:t xml:space="preserve">Consultor Técnico PeopleSoft </w:t>
            </w:r>
          </w:p>
          <w:p w14:paraId="4E6CF247" w14:textId="77777777" w:rsidR="00C37DF2" w:rsidRPr="00026663" w:rsidRDefault="00C37DF2" w:rsidP="00C37DF2">
            <w:pPr>
              <w:jc w:val="both"/>
              <w:rPr>
                <w:rFonts w:ascii="Arial" w:hAnsi="Arial" w:cs="Arial"/>
                <w:sz w:val="20"/>
                <w:szCs w:val="20"/>
              </w:rPr>
            </w:pPr>
          </w:p>
        </w:tc>
      </w:tr>
      <w:tr w:rsidR="00C37DF2" w:rsidRPr="00026663" w14:paraId="0CA37E73" w14:textId="77777777" w:rsidTr="00D42CB5">
        <w:trPr>
          <w:trHeight w:val="438"/>
          <w:jc w:val="center"/>
        </w:trPr>
        <w:tc>
          <w:tcPr>
            <w:tcW w:w="2042" w:type="dxa"/>
            <w:vAlign w:val="center"/>
          </w:tcPr>
          <w:p w14:paraId="35E5C154" w14:textId="77777777" w:rsidR="00C37DF2" w:rsidRPr="00026663" w:rsidRDefault="00C37DF2" w:rsidP="00C37DF2">
            <w:pPr>
              <w:spacing w:before="80" w:after="80" w:line="278" w:lineRule="auto"/>
              <w:rPr>
                <w:rFonts w:ascii="Arial" w:eastAsia="Geo" w:hAnsi="Arial" w:cs="Arial"/>
                <w:sz w:val="20"/>
                <w:szCs w:val="20"/>
              </w:rPr>
            </w:pPr>
            <w:r w:rsidRPr="00026663">
              <w:rPr>
                <w:rFonts w:ascii="Arial" w:eastAsia="Geo" w:hAnsi="Arial" w:cs="Arial"/>
                <w:sz w:val="20"/>
                <w:szCs w:val="20"/>
              </w:rPr>
              <w:t>Presentación de herramienta informática para la gestión de mesa de control solicitado en el primer día de servicio</w:t>
            </w:r>
          </w:p>
          <w:p w14:paraId="32A97E6F" w14:textId="77777777" w:rsidR="00C37DF2" w:rsidRPr="00026663" w:rsidRDefault="00C37DF2" w:rsidP="00C37DF2">
            <w:pPr>
              <w:spacing w:line="276" w:lineRule="auto"/>
              <w:jc w:val="both"/>
              <w:rPr>
                <w:rFonts w:ascii="Arial" w:hAnsi="Arial" w:cs="Arial"/>
                <w:sz w:val="20"/>
                <w:szCs w:val="20"/>
              </w:rPr>
            </w:pPr>
          </w:p>
        </w:tc>
        <w:tc>
          <w:tcPr>
            <w:tcW w:w="2180" w:type="dxa"/>
            <w:vAlign w:val="center"/>
          </w:tcPr>
          <w:p w14:paraId="2B6427B7" w14:textId="4A36972C" w:rsidR="00C37DF2" w:rsidRPr="00026663" w:rsidRDefault="00C37DF2" w:rsidP="00C37DF2">
            <w:pPr>
              <w:spacing w:line="276" w:lineRule="auto"/>
              <w:jc w:val="both"/>
              <w:rPr>
                <w:rFonts w:ascii="Arial" w:hAnsi="Arial" w:cs="Arial"/>
                <w:sz w:val="20"/>
                <w:szCs w:val="20"/>
              </w:rPr>
            </w:pPr>
            <w:r w:rsidRPr="00026663">
              <w:rPr>
                <w:rFonts w:ascii="Arial" w:eastAsia="Geo" w:hAnsi="Arial" w:cs="Arial"/>
                <w:sz w:val="20"/>
                <w:szCs w:val="20"/>
              </w:rPr>
              <w:t>Conforme a la relación de niveles de servicio</w:t>
            </w:r>
          </w:p>
        </w:tc>
        <w:tc>
          <w:tcPr>
            <w:tcW w:w="4606" w:type="dxa"/>
            <w:shd w:val="clear" w:color="auto" w:fill="FFFFFF"/>
            <w:vAlign w:val="center"/>
          </w:tcPr>
          <w:p w14:paraId="3C546495" w14:textId="2B523CCA" w:rsidR="00C37DF2" w:rsidRPr="00026663" w:rsidRDefault="00C37DF2" w:rsidP="00C37DF2">
            <w:pPr>
              <w:jc w:val="both"/>
              <w:rPr>
                <w:rFonts w:ascii="Arial" w:hAnsi="Arial" w:cs="Arial"/>
                <w:sz w:val="20"/>
                <w:szCs w:val="20"/>
              </w:rPr>
            </w:pPr>
            <w:r w:rsidRPr="00026663">
              <w:rPr>
                <w:rFonts w:ascii="Arial" w:eastAsia="Geo" w:hAnsi="Arial" w:cs="Arial"/>
                <w:sz w:val="20"/>
                <w:szCs w:val="20"/>
              </w:rPr>
              <w:t xml:space="preserve">Al siguiente día hábil de la notificación de la adjudicación, mediante la presentación física en las instalaciones del INSTITUTO de la herramienta informática </w:t>
            </w:r>
          </w:p>
        </w:tc>
      </w:tr>
      <w:tr w:rsidR="00C37DF2" w:rsidRPr="00B6173C" w14:paraId="40CE5827" w14:textId="77777777" w:rsidTr="00D42CB5">
        <w:trPr>
          <w:trHeight w:val="438"/>
          <w:jc w:val="center"/>
        </w:trPr>
        <w:tc>
          <w:tcPr>
            <w:tcW w:w="2042" w:type="dxa"/>
            <w:vAlign w:val="center"/>
          </w:tcPr>
          <w:p w14:paraId="08BD4BD6" w14:textId="77777777" w:rsidR="00C37DF2" w:rsidRPr="00B6173C" w:rsidRDefault="00C37DF2" w:rsidP="00C37DF2">
            <w:pPr>
              <w:spacing w:line="276" w:lineRule="auto"/>
              <w:jc w:val="both"/>
              <w:rPr>
                <w:rFonts w:ascii="Arial" w:eastAsia="Montserrat" w:hAnsi="Arial" w:cs="Arial"/>
                <w:sz w:val="20"/>
                <w:szCs w:val="20"/>
              </w:rPr>
            </w:pPr>
            <w:r w:rsidRPr="00B6173C">
              <w:rPr>
                <w:rFonts w:ascii="Arial" w:hAnsi="Arial" w:cs="Arial"/>
                <w:sz w:val="20"/>
                <w:szCs w:val="20"/>
              </w:rPr>
              <w:t>Cumplimiento en Requisitos Funcionales</w:t>
            </w:r>
          </w:p>
        </w:tc>
        <w:tc>
          <w:tcPr>
            <w:tcW w:w="2180" w:type="dxa"/>
            <w:vAlign w:val="center"/>
          </w:tcPr>
          <w:p w14:paraId="61130D5C" w14:textId="4E0082FF"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32F45A3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Se genera una lista con máximo 5 requisitos Funcionales a cumplir, a la conclusión del Mantenimiento. A estos 5 puntos se les da un porcentaje.</w:t>
            </w:r>
          </w:p>
          <w:p w14:paraId="6336AB80" w14:textId="77777777" w:rsidR="00C37DF2" w:rsidRPr="00B6173C" w:rsidRDefault="00C37DF2" w:rsidP="00C37DF2">
            <w:pPr>
              <w:jc w:val="both"/>
              <w:rPr>
                <w:rFonts w:ascii="Arial" w:hAnsi="Arial" w:cs="Arial"/>
                <w:sz w:val="20"/>
                <w:szCs w:val="20"/>
              </w:rPr>
            </w:pPr>
          </w:p>
          <w:p w14:paraId="435E496E"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Al final esta lista es calificada por el responsable del Servicio de Negocio.</w:t>
            </w:r>
          </w:p>
          <w:p w14:paraId="1333EB70" w14:textId="77777777" w:rsidR="00C37DF2" w:rsidRPr="00B6173C" w:rsidRDefault="00C37DF2" w:rsidP="00C37DF2">
            <w:pPr>
              <w:jc w:val="both"/>
              <w:rPr>
                <w:rFonts w:ascii="Arial" w:hAnsi="Arial" w:cs="Arial"/>
                <w:sz w:val="20"/>
                <w:szCs w:val="20"/>
              </w:rPr>
            </w:pPr>
          </w:p>
          <w:p w14:paraId="49DBDF6F"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La escala para cumplir es la siguiente:</w:t>
            </w:r>
          </w:p>
          <w:p w14:paraId="13178490"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4.5 o más en una escala de 5.0 puntos.</w:t>
            </w:r>
          </w:p>
          <w:p w14:paraId="0845369F" w14:textId="77777777" w:rsidR="00C37DF2" w:rsidRPr="00B6173C" w:rsidRDefault="00C37DF2" w:rsidP="00C37DF2">
            <w:pPr>
              <w:jc w:val="both"/>
              <w:rPr>
                <w:rFonts w:ascii="Arial" w:hAnsi="Arial" w:cs="Arial"/>
                <w:sz w:val="20"/>
                <w:szCs w:val="20"/>
              </w:rPr>
            </w:pPr>
          </w:p>
          <w:p w14:paraId="624D2EFA"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La meta es 95% de las encuestas arriba de 4.5 puntos en escala de 5, para Mantenimientos. </w:t>
            </w:r>
          </w:p>
          <w:p w14:paraId="46101605" w14:textId="77777777" w:rsidR="00C37DF2" w:rsidRPr="00B6173C" w:rsidRDefault="00C37DF2" w:rsidP="00C37DF2">
            <w:pPr>
              <w:jc w:val="both"/>
              <w:rPr>
                <w:rFonts w:ascii="Arial" w:hAnsi="Arial" w:cs="Arial"/>
                <w:sz w:val="20"/>
                <w:szCs w:val="20"/>
              </w:rPr>
            </w:pPr>
          </w:p>
          <w:p w14:paraId="7229988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Servicio de Desarrollo de Aplicaciones, aplica por Servicio.</w:t>
            </w:r>
          </w:p>
        </w:tc>
      </w:tr>
      <w:tr w:rsidR="00C37DF2" w:rsidRPr="00B6173C" w14:paraId="5EAF1713" w14:textId="77777777" w:rsidTr="00D42CB5">
        <w:trPr>
          <w:trHeight w:val="438"/>
          <w:jc w:val="center"/>
        </w:trPr>
        <w:tc>
          <w:tcPr>
            <w:tcW w:w="2042" w:type="dxa"/>
            <w:vAlign w:val="center"/>
          </w:tcPr>
          <w:p w14:paraId="47189E9E" w14:textId="77777777" w:rsidR="00C37DF2" w:rsidRPr="00B6173C" w:rsidRDefault="00C37DF2" w:rsidP="00C37DF2">
            <w:pPr>
              <w:jc w:val="both"/>
              <w:rPr>
                <w:rFonts w:ascii="Arial" w:eastAsia="Montserrat" w:hAnsi="Arial" w:cs="Arial"/>
                <w:sz w:val="20"/>
                <w:szCs w:val="20"/>
              </w:rPr>
            </w:pPr>
            <w:r w:rsidRPr="00B6173C">
              <w:rPr>
                <w:rFonts w:ascii="Arial" w:hAnsi="Arial" w:cs="Arial"/>
                <w:sz w:val="20"/>
                <w:szCs w:val="20"/>
              </w:rPr>
              <w:t>Retraso en Entregables</w:t>
            </w:r>
          </w:p>
        </w:tc>
        <w:tc>
          <w:tcPr>
            <w:tcW w:w="2180" w:type="dxa"/>
            <w:vAlign w:val="center"/>
          </w:tcPr>
          <w:p w14:paraId="1689F40F" w14:textId="7316D544"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4564A310"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Cumplir con las fechas pactadas de entrega de Artefactos durante la vida del Servicio, estas fechas son las establecidas y firmadas en la Carta de Aceptación de la Propuesta.</w:t>
            </w:r>
          </w:p>
          <w:p w14:paraId="40D07ED2" w14:textId="77777777" w:rsidR="00C37DF2" w:rsidRPr="00B6173C" w:rsidRDefault="00C37DF2" w:rsidP="00C37DF2">
            <w:pPr>
              <w:jc w:val="both"/>
              <w:rPr>
                <w:rFonts w:ascii="Arial" w:hAnsi="Arial" w:cs="Arial"/>
                <w:sz w:val="20"/>
                <w:szCs w:val="20"/>
              </w:rPr>
            </w:pPr>
          </w:p>
          <w:p w14:paraId="199E083F"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0 días de retraso</w:t>
            </w:r>
          </w:p>
        </w:tc>
      </w:tr>
      <w:tr w:rsidR="00C37DF2" w:rsidRPr="00B6173C" w14:paraId="6DDF236A" w14:textId="77777777" w:rsidTr="00D42CB5">
        <w:trPr>
          <w:trHeight w:val="438"/>
          <w:jc w:val="center"/>
        </w:trPr>
        <w:tc>
          <w:tcPr>
            <w:tcW w:w="2042" w:type="dxa"/>
            <w:vAlign w:val="center"/>
          </w:tcPr>
          <w:p w14:paraId="7E152AF6" w14:textId="5B94F9AC" w:rsidR="00C37DF2" w:rsidRPr="00B6173C" w:rsidRDefault="00C37DF2" w:rsidP="00C37DF2">
            <w:pPr>
              <w:jc w:val="both"/>
              <w:rPr>
                <w:rFonts w:ascii="Arial" w:eastAsia="Montserrat" w:hAnsi="Arial" w:cs="Arial"/>
                <w:sz w:val="20"/>
                <w:szCs w:val="20"/>
              </w:rPr>
            </w:pPr>
            <w:r w:rsidRPr="00B6173C">
              <w:rPr>
                <w:rFonts w:ascii="Arial" w:hAnsi="Arial" w:cs="Arial"/>
                <w:sz w:val="20"/>
                <w:szCs w:val="20"/>
              </w:rPr>
              <w:t xml:space="preserve">Calidad de Productos Terminados </w:t>
            </w:r>
          </w:p>
        </w:tc>
        <w:tc>
          <w:tcPr>
            <w:tcW w:w="2180" w:type="dxa"/>
            <w:vAlign w:val="center"/>
          </w:tcPr>
          <w:p w14:paraId="0D1E1143" w14:textId="288AE242"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5588EE69"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Para cada entregable comprometido en la Propuesta de Servicio se realizarán revisiones de control de calidad y con base a los defectos detectados, se aplicarán las deducciones.</w:t>
            </w:r>
          </w:p>
          <w:p w14:paraId="012F1F65" w14:textId="77777777" w:rsidR="00C37DF2" w:rsidRPr="00B6173C" w:rsidRDefault="00C37DF2" w:rsidP="00C37DF2">
            <w:pPr>
              <w:jc w:val="both"/>
              <w:rPr>
                <w:rFonts w:ascii="Arial" w:hAnsi="Arial" w:cs="Arial"/>
                <w:sz w:val="20"/>
                <w:szCs w:val="20"/>
              </w:rPr>
            </w:pPr>
          </w:p>
          <w:p w14:paraId="07D412BA" w14:textId="0FE4EE16" w:rsidR="00C37DF2" w:rsidRPr="00B6173C" w:rsidRDefault="00C37DF2" w:rsidP="00C37DF2">
            <w:pPr>
              <w:jc w:val="both"/>
              <w:rPr>
                <w:rFonts w:ascii="Arial" w:hAnsi="Arial" w:cs="Arial"/>
                <w:sz w:val="20"/>
                <w:szCs w:val="20"/>
              </w:rPr>
            </w:pPr>
            <w:r w:rsidRPr="00B6173C">
              <w:rPr>
                <w:rFonts w:ascii="Arial" w:hAnsi="Arial" w:cs="Arial"/>
                <w:sz w:val="20"/>
                <w:szCs w:val="20"/>
              </w:rPr>
              <w:t>Menor o igual a 5 defectos y/o rechazos</w:t>
            </w:r>
            <w:r>
              <w:rPr>
                <w:rFonts w:ascii="Arial" w:hAnsi="Arial" w:cs="Arial"/>
                <w:sz w:val="20"/>
                <w:szCs w:val="20"/>
              </w:rPr>
              <w:t>, no habrá deductivas.</w:t>
            </w:r>
          </w:p>
        </w:tc>
      </w:tr>
      <w:tr w:rsidR="00C37DF2" w:rsidRPr="00B6173C" w14:paraId="2698E3D1" w14:textId="77777777" w:rsidTr="00D42CB5">
        <w:trPr>
          <w:trHeight w:val="438"/>
          <w:jc w:val="center"/>
        </w:trPr>
        <w:tc>
          <w:tcPr>
            <w:tcW w:w="2042" w:type="dxa"/>
            <w:vAlign w:val="center"/>
          </w:tcPr>
          <w:p w14:paraId="245E878B" w14:textId="77777777" w:rsidR="00C37DF2" w:rsidRPr="00B6173C" w:rsidRDefault="00C37DF2" w:rsidP="00C37DF2">
            <w:pPr>
              <w:jc w:val="both"/>
              <w:rPr>
                <w:rFonts w:ascii="Arial" w:eastAsia="Montserrat" w:hAnsi="Arial" w:cs="Arial"/>
                <w:sz w:val="20"/>
                <w:szCs w:val="20"/>
              </w:rPr>
            </w:pPr>
            <w:r w:rsidRPr="00B6173C">
              <w:rPr>
                <w:rFonts w:ascii="Arial" w:hAnsi="Arial" w:cs="Arial"/>
                <w:sz w:val="20"/>
                <w:szCs w:val="20"/>
              </w:rPr>
              <w:t>Defectos Fugados al Ambiente Productivo</w:t>
            </w:r>
          </w:p>
        </w:tc>
        <w:tc>
          <w:tcPr>
            <w:tcW w:w="2180" w:type="dxa"/>
            <w:vAlign w:val="center"/>
          </w:tcPr>
          <w:p w14:paraId="59829C43" w14:textId="1B37036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vAlign w:val="center"/>
          </w:tcPr>
          <w:p w14:paraId="02B19C19" w14:textId="51E45C9F"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Mide la cantidad de errores que no fueron detectados en las fases previas a la liberación del aplicativo y que son imputables al </w:t>
            </w:r>
            <w:r>
              <w:rPr>
                <w:rFonts w:ascii="Arial" w:hAnsi="Arial" w:cs="Arial"/>
                <w:sz w:val="20"/>
                <w:szCs w:val="20"/>
              </w:rPr>
              <w:t>EL PROVEEDOR</w:t>
            </w:r>
            <w:r w:rsidRPr="00B6173C">
              <w:rPr>
                <w:rFonts w:ascii="Arial" w:hAnsi="Arial" w:cs="Arial"/>
                <w:sz w:val="20"/>
                <w:szCs w:val="20"/>
              </w:rPr>
              <w:t>.</w:t>
            </w:r>
          </w:p>
          <w:p w14:paraId="72BE11D1" w14:textId="77777777" w:rsidR="00C37DF2" w:rsidRPr="00B6173C" w:rsidRDefault="00C37DF2" w:rsidP="00C37DF2">
            <w:pPr>
              <w:jc w:val="both"/>
              <w:rPr>
                <w:rFonts w:ascii="Arial" w:hAnsi="Arial" w:cs="Arial"/>
                <w:sz w:val="20"/>
                <w:szCs w:val="20"/>
              </w:rPr>
            </w:pPr>
          </w:p>
          <w:p w14:paraId="00BE7B9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0% de defectos fugados</w:t>
            </w:r>
          </w:p>
        </w:tc>
      </w:tr>
      <w:tr w:rsidR="00C37DF2" w:rsidRPr="00B6173C" w14:paraId="281F45CA" w14:textId="77777777" w:rsidTr="00D42CB5">
        <w:trPr>
          <w:trHeight w:val="438"/>
          <w:jc w:val="center"/>
        </w:trPr>
        <w:tc>
          <w:tcPr>
            <w:tcW w:w="2042" w:type="dxa"/>
            <w:vAlign w:val="center"/>
          </w:tcPr>
          <w:p w14:paraId="5268A217" w14:textId="77777777" w:rsidR="00C37DF2" w:rsidRPr="00B6173C" w:rsidRDefault="00C37DF2" w:rsidP="00C37DF2">
            <w:pPr>
              <w:jc w:val="both"/>
              <w:rPr>
                <w:rFonts w:ascii="Arial" w:eastAsia="Montserrat" w:hAnsi="Arial" w:cs="Arial"/>
                <w:sz w:val="20"/>
                <w:szCs w:val="20"/>
              </w:rPr>
            </w:pPr>
            <w:r w:rsidRPr="00B6173C">
              <w:rPr>
                <w:rFonts w:ascii="Arial" w:hAnsi="Arial" w:cs="Arial"/>
                <w:sz w:val="20"/>
                <w:szCs w:val="20"/>
              </w:rPr>
              <w:t>Calidad de Código</w:t>
            </w:r>
          </w:p>
        </w:tc>
        <w:tc>
          <w:tcPr>
            <w:tcW w:w="2180" w:type="dxa"/>
            <w:vAlign w:val="center"/>
          </w:tcPr>
          <w:p w14:paraId="131F378B" w14:textId="0FE69035"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hemeFill="background1"/>
            <w:vAlign w:val="center"/>
          </w:tcPr>
          <w:p w14:paraId="2FA28FF0" w14:textId="56C1D0E6" w:rsidR="00C37DF2" w:rsidRPr="00B6173C" w:rsidRDefault="00C37DF2" w:rsidP="00C37DF2">
            <w:pPr>
              <w:shd w:val="clear" w:color="auto" w:fill="FFFFFF" w:themeFill="background1"/>
              <w:jc w:val="both"/>
              <w:rPr>
                <w:rFonts w:ascii="Arial" w:hAnsi="Arial" w:cs="Arial"/>
                <w:sz w:val="20"/>
                <w:szCs w:val="20"/>
              </w:rPr>
            </w:pPr>
            <w:r w:rsidRPr="00B6173C">
              <w:rPr>
                <w:rFonts w:ascii="Arial" w:hAnsi="Arial" w:cs="Arial"/>
                <w:sz w:val="20"/>
                <w:szCs w:val="20"/>
              </w:rPr>
              <w:t xml:space="preserve">Determinar si la Calidad de Código desarrollado por </w:t>
            </w:r>
            <w:r>
              <w:rPr>
                <w:rFonts w:ascii="Arial" w:hAnsi="Arial" w:cs="Arial"/>
                <w:sz w:val="20"/>
                <w:szCs w:val="20"/>
              </w:rPr>
              <w:t>EL</w:t>
            </w:r>
            <w:r w:rsidRPr="00B6173C">
              <w:rPr>
                <w:rFonts w:ascii="Arial" w:hAnsi="Arial" w:cs="Arial"/>
                <w:sz w:val="20"/>
                <w:szCs w:val="20"/>
              </w:rPr>
              <w:t xml:space="preserve"> </w:t>
            </w:r>
            <w:r>
              <w:rPr>
                <w:rFonts w:ascii="Arial" w:hAnsi="Arial" w:cs="Arial"/>
                <w:sz w:val="20"/>
                <w:szCs w:val="20"/>
              </w:rPr>
              <w:t xml:space="preserve">LICITANTE </w:t>
            </w:r>
            <w:r w:rsidRPr="00B6173C">
              <w:rPr>
                <w:rFonts w:ascii="Arial" w:hAnsi="Arial" w:cs="Arial"/>
                <w:sz w:val="20"/>
                <w:szCs w:val="20"/>
              </w:rPr>
              <w:t>cumple con las Métricas y/o Reglas establecidas por el INSTITUTO desde las siguientes 6 perspectivas:</w:t>
            </w:r>
          </w:p>
          <w:p w14:paraId="0A78A5C2" w14:textId="77777777" w:rsidR="00C37DF2" w:rsidRPr="0062116A" w:rsidRDefault="00C37DF2" w:rsidP="00C37DF2">
            <w:pPr>
              <w:pStyle w:val="TOC1"/>
              <w:rPr>
                <w:b w:val="0"/>
                <w:bCs w:val="0"/>
              </w:rPr>
            </w:pPr>
            <w:r w:rsidRPr="0062116A">
              <w:rPr>
                <w:b w:val="0"/>
                <w:bCs w:val="0"/>
              </w:rPr>
              <w:t>Diseño</w:t>
            </w:r>
          </w:p>
          <w:p w14:paraId="517BC676" w14:textId="77777777" w:rsidR="00C37DF2" w:rsidRPr="0062116A" w:rsidRDefault="00C37DF2" w:rsidP="00C37DF2">
            <w:pPr>
              <w:pStyle w:val="TOC1"/>
              <w:rPr>
                <w:b w:val="0"/>
                <w:bCs w:val="0"/>
              </w:rPr>
            </w:pPr>
            <w:r w:rsidRPr="0062116A">
              <w:rPr>
                <w:b w:val="0"/>
                <w:bCs w:val="0"/>
              </w:rPr>
              <w:t>Complejidad del Código</w:t>
            </w:r>
          </w:p>
          <w:p w14:paraId="1479858C" w14:textId="77777777" w:rsidR="00C37DF2" w:rsidRPr="0062116A" w:rsidRDefault="00C37DF2" w:rsidP="00C37DF2">
            <w:pPr>
              <w:pStyle w:val="TOC1"/>
              <w:rPr>
                <w:b w:val="0"/>
                <w:bCs w:val="0"/>
              </w:rPr>
            </w:pPr>
            <w:r w:rsidRPr="0062116A">
              <w:rPr>
                <w:b w:val="0"/>
                <w:bCs w:val="0"/>
              </w:rPr>
              <w:t>Estándares de codificación</w:t>
            </w:r>
          </w:p>
          <w:p w14:paraId="1504F5D2" w14:textId="77777777" w:rsidR="00C37DF2" w:rsidRPr="0062116A" w:rsidRDefault="00C37DF2" w:rsidP="00C37DF2">
            <w:pPr>
              <w:pStyle w:val="TOC1"/>
              <w:rPr>
                <w:b w:val="0"/>
                <w:bCs w:val="0"/>
              </w:rPr>
            </w:pPr>
            <w:r w:rsidRPr="0062116A">
              <w:rPr>
                <w:b w:val="0"/>
                <w:bCs w:val="0"/>
              </w:rPr>
              <w:t>Documentación(comentarios)</w:t>
            </w:r>
          </w:p>
          <w:p w14:paraId="7A574856" w14:textId="77777777" w:rsidR="00C37DF2" w:rsidRPr="0062116A" w:rsidRDefault="00C37DF2" w:rsidP="00C37DF2">
            <w:pPr>
              <w:pStyle w:val="TOC1"/>
              <w:rPr>
                <w:b w:val="0"/>
                <w:bCs w:val="0"/>
              </w:rPr>
            </w:pPr>
            <w:r w:rsidRPr="0062116A">
              <w:rPr>
                <w:b w:val="0"/>
                <w:bCs w:val="0"/>
              </w:rPr>
              <w:t>Errores y errores potenciales</w:t>
            </w:r>
          </w:p>
          <w:p w14:paraId="017EFD4A" w14:textId="006A7EBB" w:rsidR="00C37DF2" w:rsidRPr="0062116A" w:rsidRDefault="00C37DF2" w:rsidP="00C37DF2">
            <w:pPr>
              <w:pStyle w:val="TOC1"/>
              <w:rPr>
                <w:b w:val="0"/>
                <w:bCs w:val="0"/>
              </w:rPr>
            </w:pPr>
            <w:r w:rsidRPr="0062116A">
              <w:rPr>
                <w:b w:val="0"/>
                <w:bCs w:val="0"/>
              </w:rPr>
              <w:t>Duplicaciones</w:t>
            </w:r>
          </w:p>
          <w:p w14:paraId="7FC79EAD" w14:textId="340E9B23" w:rsidR="00C37DF2" w:rsidRPr="00D42CB5" w:rsidRDefault="00C37DF2" w:rsidP="00C37DF2">
            <w:pPr>
              <w:pStyle w:val="TOC1"/>
            </w:pPr>
            <w:r w:rsidRPr="0062116A">
              <w:rPr>
                <w:b w:val="0"/>
                <w:bCs w:val="0"/>
              </w:rPr>
              <w:t>Calidad de Código &gt;= 90%</w:t>
            </w:r>
          </w:p>
        </w:tc>
      </w:tr>
      <w:tr w:rsidR="00C37DF2" w:rsidRPr="00B6173C" w14:paraId="38AB6CF6" w14:textId="77777777" w:rsidTr="00D42CB5">
        <w:trPr>
          <w:trHeight w:val="438"/>
          <w:jc w:val="center"/>
        </w:trPr>
        <w:tc>
          <w:tcPr>
            <w:tcW w:w="2042" w:type="dxa"/>
            <w:vAlign w:val="center"/>
          </w:tcPr>
          <w:p w14:paraId="561FB5B2"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Asignación de recursos (Perfiles) a una solicitud de servicio por parte del Administrador del Contrato del INSTITUTO</w:t>
            </w:r>
          </w:p>
        </w:tc>
        <w:tc>
          <w:tcPr>
            <w:tcW w:w="2180" w:type="dxa"/>
            <w:vAlign w:val="center"/>
          </w:tcPr>
          <w:p w14:paraId="198A51EC" w14:textId="7754EBCA"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6A757F8E"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Máximo 5 días hábiles a partir de la solicitud de servicio por parte del Administrador del Contrato del INSTITUTO</w:t>
            </w:r>
          </w:p>
        </w:tc>
      </w:tr>
      <w:tr w:rsidR="00C37DF2" w:rsidRPr="00B6173C" w14:paraId="4AB62963" w14:textId="77777777" w:rsidTr="00D42CB5">
        <w:trPr>
          <w:trHeight w:val="438"/>
          <w:jc w:val="center"/>
        </w:trPr>
        <w:tc>
          <w:tcPr>
            <w:tcW w:w="2042" w:type="dxa"/>
            <w:vAlign w:val="center"/>
          </w:tcPr>
          <w:p w14:paraId="237FF54E"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Reemplazo de un recurso.</w:t>
            </w:r>
          </w:p>
        </w:tc>
        <w:tc>
          <w:tcPr>
            <w:tcW w:w="2180" w:type="dxa"/>
            <w:vAlign w:val="center"/>
          </w:tcPr>
          <w:p w14:paraId="7EF2864D" w14:textId="6466D87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3917376D"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Máximo 3 días hábiles a partir de la solicitud de servicio de reemplazo de un recurso por parte del Administrador del Contrato del INSTITUTO</w:t>
            </w:r>
          </w:p>
        </w:tc>
      </w:tr>
      <w:tr w:rsidR="00C37DF2" w:rsidRPr="00B6173C" w14:paraId="13543CF9" w14:textId="77777777" w:rsidTr="00D42CB5">
        <w:trPr>
          <w:trHeight w:val="438"/>
          <w:jc w:val="center"/>
        </w:trPr>
        <w:tc>
          <w:tcPr>
            <w:tcW w:w="2042" w:type="dxa"/>
            <w:vAlign w:val="center"/>
          </w:tcPr>
          <w:p w14:paraId="495E9E2B"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Presentación del cronograma de trabajo del resto de la solución (Elaboración, construcción y transición) para cada proyecto.</w:t>
            </w:r>
          </w:p>
        </w:tc>
        <w:tc>
          <w:tcPr>
            <w:tcW w:w="2180" w:type="dxa"/>
            <w:vAlign w:val="center"/>
          </w:tcPr>
          <w:p w14:paraId="4DE6C457" w14:textId="08386A5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29072CF3" w14:textId="713019CB"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Máximo </w:t>
            </w:r>
            <w:r>
              <w:rPr>
                <w:rFonts w:ascii="Arial" w:hAnsi="Arial" w:cs="Arial"/>
                <w:sz w:val="20"/>
                <w:szCs w:val="20"/>
              </w:rPr>
              <w:t>5</w:t>
            </w:r>
            <w:r w:rsidRPr="00B6173C">
              <w:rPr>
                <w:rFonts w:ascii="Arial" w:hAnsi="Arial" w:cs="Arial"/>
                <w:sz w:val="20"/>
                <w:szCs w:val="20"/>
              </w:rPr>
              <w:t xml:space="preserve"> días hábiles a partir de la recepción de la solicitud de servicio por parte del Administrador del Contrato del INSTITUTO.</w:t>
            </w:r>
          </w:p>
        </w:tc>
      </w:tr>
      <w:tr w:rsidR="00C37DF2" w:rsidRPr="00B6173C" w14:paraId="1A4563B2" w14:textId="77777777" w:rsidTr="00D42CB5">
        <w:trPr>
          <w:trHeight w:val="438"/>
          <w:jc w:val="center"/>
        </w:trPr>
        <w:tc>
          <w:tcPr>
            <w:tcW w:w="2042" w:type="dxa"/>
            <w:vAlign w:val="center"/>
          </w:tcPr>
          <w:p w14:paraId="21B3D601"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Actualización del cronograma de trabajo del resto de la solución (Elaboración, construcción y transición) para cada proyecto.</w:t>
            </w:r>
          </w:p>
        </w:tc>
        <w:tc>
          <w:tcPr>
            <w:tcW w:w="2180" w:type="dxa"/>
            <w:vAlign w:val="center"/>
          </w:tcPr>
          <w:p w14:paraId="0B25AB06" w14:textId="0696DB4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3F1EC3AC"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Máximo 5 días hábiles a partir de la recepción de la solicitud de servicio por parte del Administrador del Contrato del INSTITUTO.</w:t>
            </w:r>
          </w:p>
        </w:tc>
      </w:tr>
      <w:tr w:rsidR="00C37DF2" w:rsidRPr="00B6173C" w14:paraId="195393A8" w14:textId="77777777" w:rsidTr="00D42CB5">
        <w:trPr>
          <w:trHeight w:val="438"/>
          <w:jc w:val="center"/>
        </w:trPr>
        <w:tc>
          <w:tcPr>
            <w:tcW w:w="2042" w:type="dxa"/>
            <w:vAlign w:val="center"/>
          </w:tcPr>
          <w:p w14:paraId="730E5EB4"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Entrega de la estimación para cada proyecto.</w:t>
            </w:r>
          </w:p>
        </w:tc>
        <w:tc>
          <w:tcPr>
            <w:tcW w:w="2180" w:type="dxa"/>
            <w:vAlign w:val="center"/>
          </w:tcPr>
          <w:p w14:paraId="095424B1" w14:textId="29320FD1"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7C10532B" w14:textId="77777777" w:rsidR="00C37DF2" w:rsidRPr="00B6173C" w:rsidRDefault="00C37DF2" w:rsidP="00C37DF2">
            <w:pPr>
              <w:spacing w:line="276" w:lineRule="auto"/>
              <w:jc w:val="both"/>
              <w:rPr>
                <w:rFonts w:ascii="Arial" w:hAnsi="Arial" w:cs="Arial"/>
                <w:sz w:val="20"/>
                <w:szCs w:val="20"/>
              </w:rPr>
            </w:pPr>
            <w:r w:rsidRPr="00B6173C">
              <w:rPr>
                <w:rFonts w:ascii="Arial" w:hAnsi="Arial" w:cs="Arial"/>
                <w:sz w:val="20"/>
                <w:szCs w:val="20"/>
              </w:rPr>
              <w:t>Se debe entregar de conformidad al cronograma de trabajo.</w:t>
            </w:r>
          </w:p>
        </w:tc>
      </w:tr>
      <w:tr w:rsidR="00C37DF2" w:rsidRPr="00B6173C" w14:paraId="29679834" w14:textId="77777777" w:rsidTr="00D42CB5">
        <w:trPr>
          <w:trHeight w:val="438"/>
          <w:jc w:val="center"/>
        </w:trPr>
        <w:tc>
          <w:tcPr>
            <w:tcW w:w="2042" w:type="dxa"/>
            <w:vAlign w:val="center"/>
          </w:tcPr>
          <w:p w14:paraId="36545166"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Cumplimiento en los tiempos establecidos en los cronogramas de trabajo por cada proyecto.</w:t>
            </w:r>
          </w:p>
        </w:tc>
        <w:tc>
          <w:tcPr>
            <w:tcW w:w="2180" w:type="dxa"/>
            <w:vAlign w:val="center"/>
          </w:tcPr>
          <w:p w14:paraId="5BC386D3" w14:textId="00959C39"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77184582"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Se medirá a través de la recepción de los entregables pactados en las fechas pactadas.</w:t>
            </w:r>
          </w:p>
          <w:p w14:paraId="792F8BE7" w14:textId="77777777" w:rsidR="00C37DF2" w:rsidRPr="00B6173C" w:rsidRDefault="00C37DF2" w:rsidP="00C37DF2">
            <w:pPr>
              <w:jc w:val="both"/>
              <w:rPr>
                <w:rFonts w:ascii="Arial" w:hAnsi="Arial" w:cs="Arial"/>
                <w:sz w:val="20"/>
                <w:szCs w:val="20"/>
              </w:rPr>
            </w:pPr>
          </w:p>
          <w:p w14:paraId="30170A8A"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En función a lo descrito en el ciclo vida de desarrollo del INSTITUTO.</w:t>
            </w:r>
          </w:p>
          <w:p w14:paraId="7EFC2014" w14:textId="77777777" w:rsidR="00C37DF2" w:rsidRPr="00B6173C" w:rsidRDefault="00C37DF2" w:rsidP="00C37DF2">
            <w:pPr>
              <w:jc w:val="both"/>
              <w:rPr>
                <w:rFonts w:ascii="Arial" w:hAnsi="Arial" w:cs="Arial"/>
                <w:sz w:val="20"/>
                <w:szCs w:val="20"/>
              </w:rPr>
            </w:pPr>
          </w:p>
        </w:tc>
      </w:tr>
      <w:tr w:rsidR="00C37DF2" w:rsidRPr="00B6173C" w14:paraId="4FCAD1CB" w14:textId="77777777" w:rsidTr="00D42CB5">
        <w:trPr>
          <w:trHeight w:val="438"/>
          <w:jc w:val="center"/>
        </w:trPr>
        <w:tc>
          <w:tcPr>
            <w:tcW w:w="2042" w:type="dxa"/>
            <w:vAlign w:val="center"/>
          </w:tcPr>
          <w:p w14:paraId="0646BCF7"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Presentación del cronograma de capacitación de cada recurso asignado al proyecto.</w:t>
            </w:r>
          </w:p>
        </w:tc>
        <w:tc>
          <w:tcPr>
            <w:tcW w:w="2180" w:type="dxa"/>
            <w:vAlign w:val="center"/>
          </w:tcPr>
          <w:p w14:paraId="62CBFA70" w14:textId="3B711542" w:rsidR="00C37DF2" w:rsidRPr="00B6173C" w:rsidRDefault="00C37DF2" w:rsidP="00C37DF2">
            <w:pPr>
              <w:jc w:val="both"/>
              <w:rPr>
                <w:rFonts w:ascii="Arial" w:hAnsi="Arial" w:cs="Arial"/>
                <w:sz w:val="20"/>
                <w:szCs w:val="20"/>
              </w:rPr>
            </w:pPr>
            <w:r>
              <w:rPr>
                <w:rFonts w:ascii="Arial" w:hAnsi="Arial" w:cs="Arial"/>
                <w:sz w:val="20"/>
                <w:szCs w:val="20"/>
              </w:rPr>
              <w:t>Conforme al numeral 13. Niveles de servicio acordados que deberán cumplirse</w:t>
            </w:r>
            <w:r w:rsidRPr="00B6173C">
              <w:rPr>
                <w:rFonts w:ascii="Arial" w:hAnsi="Arial" w:cs="Arial"/>
                <w:sz w:val="20"/>
                <w:szCs w:val="20"/>
              </w:rPr>
              <w:t xml:space="preserve"> </w:t>
            </w:r>
          </w:p>
        </w:tc>
        <w:tc>
          <w:tcPr>
            <w:tcW w:w="4606" w:type="dxa"/>
            <w:shd w:val="clear" w:color="auto" w:fill="FFFFFF"/>
          </w:tcPr>
          <w:p w14:paraId="4653890F"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Máximo 10 días hábiles después de que el recurso se ha integrado al proyecto.</w:t>
            </w:r>
          </w:p>
          <w:p w14:paraId="0DBDCD48" w14:textId="77777777" w:rsidR="00C37DF2" w:rsidRPr="00B6173C" w:rsidRDefault="00C37DF2" w:rsidP="00C37DF2">
            <w:pPr>
              <w:jc w:val="both"/>
              <w:rPr>
                <w:rFonts w:ascii="Arial" w:hAnsi="Arial" w:cs="Arial"/>
                <w:sz w:val="20"/>
                <w:szCs w:val="20"/>
              </w:rPr>
            </w:pPr>
          </w:p>
          <w:p w14:paraId="45790BE9"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El Cronograma de capacitación deberá ser entregado al Administrador del Contrato del INSTITUTO 5 días hábiles después de que este lo haya solicitado.</w:t>
            </w:r>
          </w:p>
        </w:tc>
      </w:tr>
      <w:tr w:rsidR="00C37DF2" w:rsidRPr="00B6173C" w14:paraId="63717DC3" w14:textId="77777777" w:rsidTr="00746628">
        <w:trPr>
          <w:trHeight w:val="438"/>
          <w:jc w:val="center"/>
        </w:trPr>
        <w:tc>
          <w:tcPr>
            <w:tcW w:w="2042" w:type="dxa"/>
            <w:vAlign w:val="center"/>
          </w:tcPr>
          <w:p w14:paraId="6079AB5B" w14:textId="40CD030D" w:rsidR="00C37DF2" w:rsidRPr="00B6173C" w:rsidRDefault="00C37DF2" w:rsidP="00C37DF2">
            <w:pPr>
              <w:jc w:val="both"/>
              <w:rPr>
                <w:rFonts w:ascii="Arial" w:hAnsi="Arial" w:cs="Arial"/>
                <w:sz w:val="20"/>
                <w:szCs w:val="20"/>
              </w:rPr>
            </w:pPr>
            <w:r w:rsidRPr="00B6173C">
              <w:rPr>
                <w:rFonts w:ascii="Arial" w:hAnsi="Arial" w:cs="Arial"/>
                <w:sz w:val="20"/>
                <w:szCs w:val="20"/>
              </w:rPr>
              <w:t>Presentación de la evidencia de capacitación de cada recurso asignado al proyecto.</w:t>
            </w:r>
          </w:p>
        </w:tc>
        <w:tc>
          <w:tcPr>
            <w:tcW w:w="2180" w:type="dxa"/>
          </w:tcPr>
          <w:p w14:paraId="36AFA8B6" w14:textId="1C602CD2" w:rsidR="00C37DF2" w:rsidRDefault="00C37DF2" w:rsidP="00C37DF2">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06" w:type="dxa"/>
            <w:shd w:val="clear" w:color="auto" w:fill="FFFFFF"/>
          </w:tcPr>
          <w:p w14:paraId="30A43D45"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La evidencia de capacitación de cada recurso deberá ser entregada al Administrador del Contrato del INSTITUTO 5 días hábiles después de que este lo haya solicitado.</w:t>
            </w:r>
          </w:p>
          <w:p w14:paraId="27CF56C3" w14:textId="77777777" w:rsidR="00C37DF2" w:rsidRPr="00B6173C" w:rsidRDefault="00C37DF2" w:rsidP="00C37DF2">
            <w:pPr>
              <w:jc w:val="both"/>
              <w:rPr>
                <w:rFonts w:ascii="Arial" w:hAnsi="Arial" w:cs="Arial"/>
                <w:sz w:val="20"/>
                <w:szCs w:val="20"/>
              </w:rPr>
            </w:pPr>
          </w:p>
          <w:p w14:paraId="0BE8221E" w14:textId="58403062" w:rsidR="00C37DF2" w:rsidRPr="00B6173C" w:rsidRDefault="00C37DF2" w:rsidP="00C37DF2">
            <w:pPr>
              <w:jc w:val="both"/>
              <w:rPr>
                <w:rFonts w:ascii="Arial" w:hAnsi="Arial" w:cs="Arial"/>
                <w:sz w:val="20"/>
                <w:szCs w:val="20"/>
              </w:rPr>
            </w:pPr>
            <w:r w:rsidRPr="00B6173C">
              <w:rPr>
                <w:rFonts w:ascii="Arial" w:hAnsi="Arial" w:cs="Arial"/>
                <w:sz w:val="20"/>
                <w:szCs w:val="20"/>
              </w:rPr>
              <w:t>Se aplicará una penalización del 0.5% por cada día hábil de retraso, calculado sobre el costo mensual del perfil que no sea presentado.</w:t>
            </w:r>
          </w:p>
        </w:tc>
      </w:tr>
      <w:tr w:rsidR="00C37DF2" w:rsidRPr="00B6173C" w14:paraId="19057A6A" w14:textId="77777777" w:rsidTr="00D42CB5">
        <w:trPr>
          <w:trHeight w:val="438"/>
          <w:jc w:val="center"/>
        </w:trPr>
        <w:tc>
          <w:tcPr>
            <w:tcW w:w="2042" w:type="dxa"/>
          </w:tcPr>
          <w:p w14:paraId="32DF4505" w14:textId="643DBF12" w:rsidR="00C37DF2" w:rsidRPr="00B6173C" w:rsidRDefault="00C37DF2" w:rsidP="00C37DF2">
            <w:pPr>
              <w:jc w:val="both"/>
              <w:rPr>
                <w:rFonts w:ascii="Arial" w:hAnsi="Arial" w:cs="Arial"/>
                <w:sz w:val="20"/>
                <w:szCs w:val="20"/>
              </w:rPr>
            </w:pPr>
            <w:r w:rsidRPr="00B6173C">
              <w:rPr>
                <w:rFonts w:ascii="Arial" w:hAnsi="Arial" w:cs="Arial"/>
                <w:sz w:val="20"/>
                <w:szCs w:val="20"/>
              </w:rPr>
              <w:t>Error</w:t>
            </w:r>
          </w:p>
        </w:tc>
        <w:tc>
          <w:tcPr>
            <w:tcW w:w="2180" w:type="dxa"/>
            <w:vAlign w:val="center"/>
          </w:tcPr>
          <w:p w14:paraId="3A67965A" w14:textId="24BBF5A0" w:rsidR="00C37DF2" w:rsidRPr="00B6173C" w:rsidRDefault="00C37DF2" w:rsidP="00C37DF2">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06" w:type="dxa"/>
            <w:shd w:val="clear" w:color="auto" w:fill="FFFFFF"/>
          </w:tcPr>
          <w:p w14:paraId="32FFC3C0" w14:textId="3D0FAE05" w:rsidR="00C37DF2" w:rsidRPr="00B6173C" w:rsidRDefault="00C37DF2" w:rsidP="00C37DF2">
            <w:pPr>
              <w:jc w:val="both"/>
              <w:rPr>
                <w:rFonts w:ascii="Arial" w:hAnsi="Arial" w:cs="Arial"/>
                <w:sz w:val="20"/>
                <w:szCs w:val="20"/>
              </w:rPr>
            </w:pPr>
            <w:r w:rsidRPr="00B6173C">
              <w:rPr>
                <w:rFonts w:ascii="Arial" w:hAnsi="Arial" w:cs="Arial"/>
                <w:sz w:val="20"/>
                <w:szCs w:val="20"/>
              </w:rPr>
              <w:t>A cada error encontrado se le asignará un</w:t>
            </w:r>
            <w:r>
              <w:rPr>
                <w:rFonts w:ascii="Arial" w:hAnsi="Arial" w:cs="Arial"/>
                <w:sz w:val="20"/>
                <w:szCs w:val="20"/>
              </w:rPr>
              <w:t xml:space="preserve"> nivel de</w:t>
            </w:r>
            <w:r w:rsidRPr="00B6173C">
              <w:rPr>
                <w:rFonts w:ascii="Arial" w:hAnsi="Arial" w:cs="Arial"/>
                <w:sz w:val="20"/>
                <w:szCs w:val="20"/>
              </w:rPr>
              <w:t xml:space="preserve"> </w:t>
            </w:r>
            <w:r>
              <w:rPr>
                <w:rFonts w:ascii="Arial" w:hAnsi="Arial" w:cs="Arial"/>
                <w:sz w:val="20"/>
                <w:szCs w:val="20"/>
              </w:rPr>
              <w:t>servicio, mismo que se d</w:t>
            </w:r>
            <w:r w:rsidRPr="00B6173C">
              <w:rPr>
                <w:rFonts w:ascii="Arial" w:hAnsi="Arial" w:cs="Arial"/>
                <w:sz w:val="20"/>
                <w:szCs w:val="20"/>
              </w:rPr>
              <w:t>eberá corregi</w:t>
            </w:r>
            <w:r>
              <w:rPr>
                <w:rFonts w:ascii="Arial" w:hAnsi="Arial" w:cs="Arial"/>
                <w:sz w:val="20"/>
                <w:szCs w:val="20"/>
              </w:rPr>
              <w:t>r</w:t>
            </w:r>
            <w:r w:rsidRPr="00B6173C">
              <w:rPr>
                <w:rFonts w:ascii="Arial" w:hAnsi="Arial" w:cs="Arial"/>
                <w:sz w:val="20"/>
                <w:szCs w:val="20"/>
              </w:rPr>
              <w:t xml:space="preserve"> en los tiempos especificados para la garantía, de lo contrario, se le aplicará una pena convencional, además de corregir el error sin costo para el INSTITUTO.</w:t>
            </w:r>
          </w:p>
        </w:tc>
      </w:tr>
      <w:tr w:rsidR="00C37DF2" w:rsidRPr="00B6173C" w14:paraId="58EBDFCC" w14:textId="77777777" w:rsidTr="00D42CB5">
        <w:trPr>
          <w:trHeight w:val="438"/>
          <w:jc w:val="center"/>
        </w:trPr>
        <w:tc>
          <w:tcPr>
            <w:tcW w:w="2042" w:type="dxa"/>
          </w:tcPr>
          <w:p w14:paraId="0235E9F0"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Calidad del producto de software</w:t>
            </w:r>
          </w:p>
        </w:tc>
        <w:tc>
          <w:tcPr>
            <w:tcW w:w="2180" w:type="dxa"/>
            <w:vAlign w:val="center"/>
          </w:tcPr>
          <w:p w14:paraId="695C3CDB" w14:textId="425FEDF8" w:rsidR="00C37DF2" w:rsidRPr="00B6173C" w:rsidRDefault="00C37DF2" w:rsidP="00C37DF2">
            <w:pPr>
              <w:jc w:val="both"/>
              <w:rPr>
                <w:rFonts w:ascii="Arial" w:hAnsi="Arial" w:cs="Arial"/>
                <w:sz w:val="20"/>
                <w:szCs w:val="20"/>
              </w:rPr>
            </w:pPr>
            <w:r w:rsidRPr="00B6173C">
              <w:rPr>
                <w:rFonts w:ascii="Arial" w:hAnsi="Arial" w:cs="Arial"/>
                <w:sz w:val="20"/>
                <w:szCs w:val="20"/>
              </w:rPr>
              <w:t xml:space="preserve">Conforme a la relación de niveles de servicio </w:t>
            </w:r>
          </w:p>
        </w:tc>
        <w:tc>
          <w:tcPr>
            <w:tcW w:w="4606" w:type="dxa"/>
            <w:shd w:val="clear" w:color="auto" w:fill="FFFFFF"/>
          </w:tcPr>
          <w:p w14:paraId="12977EE5" w14:textId="77777777" w:rsidR="00C37DF2" w:rsidRPr="00B6173C" w:rsidRDefault="00C37DF2" w:rsidP="00C37DF2">
            <w:pPr>
              <w:jc w:val="both"/>
              <w:rPr>
                <w:rFonts w:ascii="Arial" w:hAnsi="Arial" w:cs="Arial"/>
                <w:sz w:val="20"/>
                <w:szCs w:val="20"/>
              </w:rPr>
            </w:pPr>
            <w:r w:rsidRPr="00B6173C">
              <w:rPr>
                <w:rFonts w:ascii="Arial" w:hAnsi="Arial" w:cs="Arial"/>
                <w:sz w:val="20"/>
                <w:szCs w:val="20"/>
              </w:rPr>
              <w:t>De conformidad con el plan de calidad del ciclo de vida de desarrollo del INSTITUTO.</w:t>
            </w:r>
          </w:p>
        </w:tc>
      </w:tr>
    </w:tbl>
    <w:p w14:paraId="39C16F66" w14:textId="77777777" w:rsidR="0005518E" w:rsidRPr="0051437D" w:rsidRDefault="0005518E" w:rsidP="0051437D">
      <w:bookmarkStart w:id="65" w:name="_Toc80623779"/>
      <w:bookmarkStart w:id="66" w:name="_Toc96010465"/>
      <w:bookmarkStart w:id="67" w:name="_Toc97028885"/>
      <w:bookmarkStart w:id="68" w:name="_Toc97029790"/>
      <w:bookmarkStart w:id="69" w:name="_Toc99408584"/>
      <w:bookmarkStart w:id="70" w:name="_Toc99440252"/>
      <w:bookmarkStart w:id="71" w:name="_Toc99440373"/>
      <w:bookmarkStart w:id="72" w:name="_Toc99440703"/>
      <w:bookmarkStart w:id="73" w:name="_Toc99440771"/>
      <w:bookmarkStart w:id="74" w:name="_Toc99441059"/>
      <w:bookmarkStart w:id="75" w:name="_Toc99441454"/>
      <w:bookmarkStart w:id="76" w:name="_Toc100082029"/>
      <w:bookmarkStart w:id="77" w:name="_Toc100084595"/>
      <w:bookmarkStart w:id="78" w:name="_Toc114774738"/>
      <w:bookmarkStart w:id="79" w:name="_Toc117091616"/>
      <w:bookmarkStart w:id="80" w:name="_Toc178234641"/>
      <w:bookmarkStart w:id="81" w:name="_Toc179553573"/>
      <w:bookmarkStart w:id="82" w:name="_Toc179553617"/>
      <w:bookmarkStart w:id="83" w:name="_Toc179553662"/>
      <w:bookmarkStart w:id="84" w:name="_Toc179553708"/>
      <w:bookmarkStart w:id="85" w:name="_Toc179553755"/>
      <w:bookmarkStart w:id="86" w:name="_Toc179553841"/>
      <w:bookmarkStart w:id="87" w:name="_Toc179553888"/>
      <w:bookmarkStart w:id="88" w:name="_Toc17955393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0464B926" w14:textId="48CDBF0F" w:rsidR="001B2013" w:rsidRPr="00835E7E" w:rsidRDefault="001B2013" w:rsidP="008E7261">
      <w:pPr>
        <w:pStyle w:val="Heading1"/>
        <w:numPr>
          <w:ilvl w:val="0"/>
          <w:numId w:val="15"/>
        </w:numPr>
        <w:spacing w:line="276" w:lineRule="auto"/>
        <w:ind w:left="360"/>
        <w:jc w:val="both"/>
        <w:rPr>
          <w:rFonts w:ascii="Arial" w:hAnsi="Arial" w:cs="Arial"/>
          <w:bCs/>
          <w:sz w:val="20"/>
          <w:szCs w:val="20"/>
        </w:rPr>
      </w:pPr>
      <w:bookmarkStart w:id="89" w:name="_Toc197425973"/>
      <w:r w:rsidRPr="00B6173C">
        <w:rPr>
          <w:rFonts w:ascii="Arial" w:hAnsi="Arial" w:cs="Arial"/>
          <w:bCs/>
          <w:sz w:val="20"/>
          <w:szCs w:val="20"/>
        </w:rPr>
        <w:t xml:space="preserve">Penas </w:t>
      </w:r>
      <w:r w:rsidR="00835E7E">
        <w:rPr>
          <w:rFonts w:ascii="Arial" w:hAnsi="Arial" w:cs="Arial"/>
          <w:bCs/>
          <w:sz w:val="20"/>
          <w:szCs w:val="20"/>
        </w:rPr>
        <w:t>c</w:t>
      </w:r>
      <w:r w:rsidRPr="00835E7E">
        <w:rPr>
          <w:rFonts w:ascii="Arial" w:hAnsi="Arial" w:cs="Arial"/>
          <w:bCs/>
          <w:sz w:val="20"/>
          <w:szCs w:val="20"/>
        </w:rPr>
        <w:t>onvencionales</w:t>
      </w:r>
      <w:bookmarkEnd w:id="89"/>
    </w:p>
    <w:p w14:paraId="271F9809" w14:textId="77777777" w:rsidR="001B2013" w:rsidRPr="00B6173C" w:rsidRDefault="001B2013" w:rsidP="001B2013">
      <w:pPr>
        <w:spacing w:line="276" w:lineRule="auto"/>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4"/>
        <w:gridCol w:w="2050"/>
        <w:gridCol w:w="4644"/>
      </w:tblGrid>
      <w:tr w:rsidR="001A6F64" w:rsidRPr="00B6173C" w14:paraId="2E5B157D" w14:textId="77777777" w:rsidTr="00F95FAD">
        <w:trPr>
          <w:trHeight w:val="347"/>
          <w:tblHeader/>
          <w:jc w:val="center"/>
        </w:trPr>
        <w:tc>
          <w:tcPr>
            <w:tcW w:w="2134" w:type="dxa"/>
            <w:shd w:val="clear" w:color="auto" w:fill="C00000"/>
            <w:vAlign w:val="center"/>
          </w:tcPr>
          <w:p w14:paraId="021851B6" w14:textId="77777777" w:rsidR="001B2013" w:rsidRPr="00BD790E" w:rsidRDefault="001B2013" w:rsidP="00BD790E">
            <w:pPr>
              <w:spacing w:line="276" w:lineRule="auto"/>
              <w:jc w:val="center"/>
              <w:rPr>
                <w:rFonts w:ascii="Arial" w:hAnsi="Arial" w:cs="Arial"/>
                <w:b/>
                <w:bCs/>
                <w:sz w:val="20"/>
                <w:szCs w:val="20"/>
              </w:rPr>
            </w:pPr>
            <w:r w:rsidRPr="00BD790E">
              <w:rPr>
                <w:rFonts w:ascii="Arial" w:hAnsi="Arial" w:cs="Arial"/>
                <w:b/>
                <w:bCs/>
                <w:sz w:val="20"/>
                <w:szCs w:val="20"/>
              </w:rPr>
              <w:t>Concepto u obligación</w:t>
            </w:r>
          </w:p>
        </w:tc>
        <w:tc>
          <w:tcPr>
            <w:tcW w:w="2050" w:type="dxa"/>
            <w:shd w:val="clear" w:color="auto" w:fill="C00000"/>
            <w:vAlign w:val="center"/>
          </w:tcPr>
          <w:p w14:paraId="7A036EAF" w14:textId="77777777" w:rsidR="001B2013" w:rsidRPr="00BD790E" w:rsidRDefault="001B2013" w:rsidP="00BD790E">
            <w:pPr>
              <w:spacing w:line="276" w:lineRule="auto"/>
              <w:jc w:val="center"/>
              <w:rPr>
                <w:rFonts w:ascii="Arial" w:hAnsi="Arial" w:cs="Arial"/>
                <w:b/>
                <w:bCs/>
                <w:sz w:val="20"/>
                <w:szCs w:val="20"/>
              </w:rPr>
            </w:pPr>
            <w:r w:rsidRPr="00BD790E">
              <w:rPr>
                <w:rFonts w:ascii="Arial" w:hAnsi="Arial" w:cs="Arial"/>
                <w:b/>
                <w:bCs/>
                <w:sz w:val="20"/>
                <w:szCs w:val="20"/>
              </w:rPr>
              <w:t>Componente al que aplica</w:t>
            </w:r>
          </w:p>
        </w:tc>
        <w:tc>
          <w:tcPr>
            <w:tcW w:w="4644" w:type="dxa"/>
            <w:shd w:val="clear" w:color="auto" w:fill="C00000"/>
            <w:vAlign w:val="center"/>
          </w:tcPr>
          <w:p w14:paraId="70BA18EC" w14:textId="77777777" w:rsidR="001B2013" w:rsidRPr="00BD790E" w:rsidRDefault="001B2013" w:rsidP="00BD790E">
            <w:pPr>
              <w:spacing w:line="276" w:lineRule="auto"/>
              <w:jc w:val="center"/>
              <w:rPr>
                <w:rFonts w:ascii="Arial" w:hAnsi="Arial" w:cs="Arial"/>
                <w:b/>
                <w:bCs/>
                <w:sz w:val="20"/>
                <w:szCs w:val="20"/>
              </w:rPr>
            </w:pPr>
            <w:r w:rsidRPr="00BD790E">
              <w:rPr>
                <w:rFonts w:ascii="Arial" w:hAnsi="Arial" w:cs="Arial"/>
                <w:b/>
                <w:bCs/>
                <w:sz w:val="20"/>
                <w:szCs w:val="20"/>
              </w:rPr>
              <w:t>Especificación</w:t>
            </w:r>
          </w:p>
        </w:tc>
      </w:tr>
      <w:tr w:rsidR="001A6F64" w:rsidRPr="00B6173C" w14:paraId="6B5EBA18" w14:textId="77777777" w:rsidTr="00F95FAD">
        <w:trPr>
          <w:trHeight w:val="438"/>
          <w:jc w:val="center"/>
        </w:trPr>
        <w:tc>
          <w:tcPr>
            <w:tcW w:w="2134" w:type="dxa"/>
            <w:vAlign w:val="center"/>
          </w:tcPr>
          <w:p w14:paraId="77542AB5"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Requerimiento de Servicio</w:t>
            </w:r>
          </w:p>
        </w:tc>
        <w:tc>
          <w:tcPr>
            <w:tcW w:w="2050" w:type="dxa"/>
            <w:vAlign w:val="center"/>
          </w:tcPr>
          <w:p w14:paraId="72F75AD6" w14:textId="553C1AB2" w:rsidR="001B2013" w:rsidRPr="00B6173C" w:rsidRDefault="004A5727" w:rsidP="00BD790E">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vAlign w:val="center"/>
          </w:tcPr>
          <w:p w14:paraId="1664B1F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Entrega de la propuesta del Requerimiento de Servicio dentro del tiempo establecido para cada tipo:</w:t>
            </w:r>
          </w:p>
          <w:p w14:paraId="300C0BB3" w14:textId="77777777" w:rsidR="001B2013" w:rsidRPr="00B6173C" w:rsidRDefault="001B2013" w:rsidP="00BD790E">
            <w:pPr>
              <w:jc w:val="both"/>
              <w:rPr>
                <w:rFonts w:ascii="Arial" w:hAnsi="Arial" w:cs="Arial"/>
                <w:sz w:val="20"/>
                <w:szCs w:val="20"/>
              </w:rPr>
            </w:pPr>
          </w:p>
          <w:p w14:paraId="5929A9FE"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Actualización de Aplicativos (Servicios mayores a 400 horas) y Desarrollo de Aplicaciones.</w:t>
            </w:r>
          </w:p>
          <w:p w14:paraId="2E6B588E" w14:textId="77777777" w:rsidR="001B2013" w:rsidRPr="00B6173C" w:rsidRDefault="001B2013" w:rsidP="00BD790E">
            <w:pPr>
              <w:jc w:val="both"/>
              <w:rPr>
                <w:rFonts w:ascii="Arial" w:hAnsi="Arial" w:cs="Arial"/>
                <w:sz w:val="20"/>
                <w:szCs w:val="20"/>
              </w:rPr>
            </w:pPr>
          </w:p>
          <w:p w14:paraId="67310CE9" w14:textId="77777777" w:rsidR="001B2013" w:rsidRPr="00B6173C" w:rsidRDefault="001B2013" w:rsidP="00A7231B">
            <w:pPr>
              <w:numPr>
                <w:ilvl w:val="0"/>
                <w:numId w:val="18"/>
              </w:numPr>
              <w:ind w:left="0" w:firstLine="0"/>
              <w:jc w:val="both"/>
              <w:rPr>
                <w:rFonts w:ascii="Arial" w:hAnsi="Arial" w:cs="Arial"/>
                <w:sz w:val="20"/>
                <w:szCs w:val="20"/>
              </w:rPr>
            </w:pPr>
            <w:r w:rsidRPr="00B6173C">
              <w:rPr>
                <w:rFonts w:ascii="Arial" w:hAnsi="Arial" w:cs="Arial"/>
                <w:sz w:val="20"/>
                <w:szCs w:val="20"/>
              </w:rPr>
              <w:t>Hasta 5 días</w:t>
            </w:r>
          </w:p>
          <w:p w14:paraId="5FC931DE" w14:textId="77777777" w:rsidR="001B2013" w:rsidRPr="00B6173C" w:rsidRDefault="001B2013" w:rsidP="00BD790E">
            <w:pPr>
              <w:jc w:val="both"/>
              <w:rPr>
                <w:rFonts w:ascii="Arial" w:hAnsi="Arial" w:cs="Arial"/>
                <w:sz w:val="20"/>
                <w:szCs w:val="20"/>
              </w:rPr>
            </w:pPr>
          </w:p>
          <w:p w14:paraId="448AE8B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Servicios relacionados el Servicio de Proyectos y Calidad</w:t>
            </w:r>
          </w:p>
          <w:p w14:paraId="200E90DF" w14:textId="77777777" w:rsidR="001B2013" w:rsidRPr="00B6173C" w:rsidRDefault="001B2013" w:rsidP="00A7231B">
            <w:pPr>
              <w:numPr>
                <w:ilvl w:val="0"/>
                <w:numId w:val="18"/>
              </w:numPr>
              <w:ind w:left="0" w:firstLine="0"/>
              <w:jc w:val="both"/>
              <w:rPr>
                <w:rFonts w:ascii="Arial" w:hAnsi="Arial" w:cs="Arial"/>
                <w:sz w:val="20"/>
                <w:szCs w:val="20"/>
              </w:rPr>
            </w:pPr>
            <w:r w:rsidRPr="00B6173C">
              <w:rPr>
                <w:rFonts w:ascii="Arial" w:hAnsi="Arial" w:cs="Arial"/>
                <w:sz w:val="20"/>
                <w:szCs w:val="20"/>
              </w:rPr>
              <w:t>Hasta 5 días</w:t>
            </w:r>
          </w:p>
          <w:p w14:paraId="69D86D10" w14:textId="77777777" w:rsidR="001B2013" w:rsidRPr="00B6173C" w:rsidRDefault="001B2013" w:rsidP="00BD790E">
            <w:pPr>
              <w:jc w:val="both"/>
              <w:rPr>
                <w:rFonts w:ascii="Arial" w:hAnsi="Arial" w:cs="Arial"/>
                <w:sz w:val="20"/>
                <w:szCs w:val="20"/>
              </w:rPr>
            </w:pPr>
          </w:p>
          <w:p w14:paraId="2EDCE58A" w14:textId="2C74DD97" w:rsidR="001B2013" w:rsidRPr="00B6173C" w:rsidRDefault="001B2013" w:rsidP="00BD790E">
            <w:pPr>
              <w:jc w:val="both"/>
              <w:rPr>
                <w:rFonts w:ascii="Arial" w:hAnsi="Arial" w:cs="Arial"/>
                <w:sz w:val="20"/>
                <w:szCs w:val="20"/>
              </w:rPr>
            </w:pPr>
            <w:r w:rsidRPr="00B6173C">
              <w:rPr>
                <w:rFonts w:ascii="Arial" w:hAnsi="Arial" w:cs="Arial"/>
                <w:sz w:val="20"/>
                <w:szCs w:val="20"/>
              </w:rPr>
              <w:t xml:space="preserve">Se aplicará una penalización del </w:t>
            </w:r>
            <w:r w:rsidR="00517EC2">
              <w:rPr>
                <w:rFonts w:ascii="Arial" w:hAnsi="Arial" w:cs="Arial"/>
                <w:sz w:val="20"/>
                <w:szCs w:val="20"/>
              </w:rPr>
              <w:t>0</w:t>
            </w:r>
            <w:r w:rsidRPr="00B6173C">
              <w:rPr>
                <w:rFonts w:ascii="Arial" w:hAnsi="Arial" w:cs="Arial"/>
                <w:sz w:val="20"/>
                <w:szCs w:val="20"/>
              </w:rPr>
              <w:t>.5% por cada día hábil de retraso, calculado sobre el costo de la fase de análisis.</w:t>
            </w:r>
          </w:p>
        </w:tc>
      </w:tr>
      <w:tr w:rsidR="00026663" w:rsidRPr="00B6173C" w14:paraId="602569B4" w14:textId="77777777" w:rsidTr="00746628">
        <w:trPr>
          <w:trHeight w:val="438"/>
          <w:jc w:val="center"/>
        </w:trPr>
        <w:tc>
          <w:tcPr>
            <w:tcW w:w="2134" w:type="dxa"/>
            <w:vAlign w:val="center"/>
          </w:tcPr>
          <w:p w14:paraId="00846BBA" w14:textId="72AD47C4" w:rsidR="00026663" w:rsidRPr="00026663" w:rsidRDefault="00026663" w:rsidP="00026663">
            <w:pPr>
              <w:jc w:val="both"/>
              <w:rPr>
                <w:rFonts w:ascii="Arial" w:hAnsi="Arial" w:cs="Arial"/>
                <w:sz w:val="20"/>
                <w:szCs w:val="20"/>
              </w:rPr>
            </w:pPr>
            <w:r w:rsidRPr="00026663">
              <w:rPr>
                <w:rFonts w:ascii="Arial" w:hAnsi="Arial" w:cs="Arial"/>
                <w:bCs/>
                <w:sz w:val="20"/>
                <w:szCs w:val="20"/>
              </w:rPr>
              <w:t>Presentación del personal asignado de acuerdo con lo solicitado para el primer día</w:t>
            </w:r>
          </w:p>
        </w:tc>
        <w:tc>
          <w:tcPr>
            <w:tcW w:w="2050" w:type="dxa"/>
          </w:tcPr>
          <w:p w14:paraId="732561A2" w14:textId="7CA72CE0" w:rsidR="00026663" w:rsidRPr="00026663" w:rsidRDefault="00026663" w:rsidP="00026663">
            <w:pPr>
              <w:jc w:val="both"/>
              <w:rPr>
                <w:rFonts w:ascii="Arial" w:hAnsi="Arial" w:cs="Arial"/>
                <w:sz w:val="20"/>
                <w:szCs w:val="20"/>
              </w:rPr>
            </w:pPr>
            <w:r w:rsidRPr="00026663">
              <w:rPr>
                <w:rFonts w:ascii="Arial" w:eastAsia="Geo" w:hAnsi="Arial" w:cs="Arial"/>
                <w:sz w:val="20"/>
                <w:szCs w:val="20"/>
              </w:rPr>
              <w:t>Conforme a la relación de niveles de servicio y servicios</w:t>
            </w:r>
          </w:p>
        </w:tc>
        <w:tc>
          <w:tcPr>
            <w:tcW w:w="4644" w:type="dxa"/>
            <w:shd w:val="clear" w:color="auto" w:fill="FFFFFF"/>
          </w:tcPr>
          <w:p w14:paraId="34718530"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 xml:space="preserve">Al siguiente día hábil de la notificación de la adjudicación, mediante la presentación física en las instalaciones del INSTITUTO del personal designado adicional al Gerente de Servicio </w:t>
            </w:r>
          </w:p>
          <w:p w14:paraId="020F4700"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1.</w:t>
            </w:r>
            <w:r w:rsidRPr="00026663">
              <w:rPr>
                <w:rFonts w:ascii="Arial" w:eastAsia="Geo" w:hAnsi="Arial" w:cs="Arial"/>
                <w:sz w:val="20"/>
                <w:szCs w:val="20"/>
              </w:rPr>
              <w:tab/>
              <w:t>Administrador de Programa</w:t>
            </w:r>
          </w:p>
          <w:p w14:paraId="1F238632"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2.</w:t>
            </w:r>
            <w:r w:rsidRPr="00026663">
              <w:rPr>
                <w:rFonts w:ascii="Arial" w:eastAsia="Geo" w:hAnsi="Arial" w:cs="Arial"/>
                <w:sz w:val="20"/>
                <w:szCs w:val="20"/>
              </w:rPr>
              <w:tab/>
              <w:t>Arquitecto de Soluciones Tecnológicas</w:t>
            </w:r>
          </w:p>
          <w:p w14:paraId="30DFF2AD"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3.</w:t>
            </w:r>
            <w:r w:rsidRPr="00026663">
              <w:rPr>
                <w:rFonts w:ascii="Arial" w:eastAsia="Geo" w:hAnsi="Arial" w:cs="Arial"/>
                <w:sz w:val="20"/>
                <w:szCs w:val="20"/>
              </w:rPr>
              <w:tab/>
              <w:t>Ingeniero de Pruebas</w:t>
            </w:r>
          </w:p>
          <w:p w14:paraId="1A6D9E68"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4.</w:t>
            </w:r>
            <w:r w:rsidRPr="00026663">
              <w:rPr>
                <w:rFonts w:ascii="Arial" w:eastAsia="Geo" w:hAnsi="Arial" w:cs="Arial"/>
                <w:sz w:val="20"/>
                <w:szCs w:val="20"/>
              </w:rPr>
              <w:tab/>
              <w:t>Analista</w:t>
            </w:r>
          </w:p>
          <w:p w14:paraId="7A62C129"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5.</w:t>
            </w:r>
            <w:r w:rsidRPr="00026663">
              <w:rPr>
                <w:rFonts w:ascii="Arial" w:eastAsia="Geo" w:hAnsi="Arial" w:cs="Arial"/>
                <w:sz w:val="20"/>
                <w:szCs w:val="20"/>
              </w:rPr>
              <w:tab/>
              <w:t xml:space="preserve">Administrador de Base de Datos </w:t>
            </w:r>
          </w:p>
          <w:p w14:paraId="399949BE"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6.</w:t>
            </w:r>
            <w:r w:rsidRPr="00026663">
              <w:rPr>
                <w:rFonts w:ascii="Arial" w:eastAsia="Geo" w:hAnsi="Arial" w:cs="Arial"/>
                <w:sz w:val="20"/>
                <w:szCs w:val="20"/>
              </w:rPr>
              <w:tab/>
              <w:t>Especialista en Aseguramiento de la Calidad de Software</w:t>
            </w:r>
          </w:p>
          <w:p w14:paraId="48AEBDA3"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7.</w:t>
            </w:r>
            <w:r w:rsidRPr="00026663">
              <w:rPr>
                <w:rFonts w:ascii="Arial" w:eastAsia="Geo" w:hAnsi="Arial" w:cs="Arial"/>
                <w:sz w:val="20"/>
                <w:szCs w:val="20"/>
              </w:rPr>
              <w:tab/>
              <w:t>Desarrollador e Integrador de la Solución Tecnológica / Líder Técnico</w:t>
            </w:r>
          </w:p>
          <w:p w14:paraId="72ADF838"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8.</w:t>
            </w:r>
            <w:r w:rsidRPr="00026663">
              <w:rPr>
                <w:rFonts w:ascii="Arial" w:eastAsia="Geo" w:hAnsi="Arial" w:cs="Arial"/>
                <w:sz w:val="20"/>
                <w:szCs w:val="20"/>
              </w:rPr>
              <w:tab/>
              <w:t>Consultor Funcional PeopleSoft</w:t>
            </w:r>
          </w:p>
          <w:p w14:paraId="17186CAA" w14:textId="77777777" w:rsidR="00026663" w:rsidRPr="00026663" w:rsidRDefault="00026663" w:rsidP="00026663">
            <w:pPr>
              <w:jc w:val="both"/>
              <w:rPr>
                <w:rFonts w:ascii="Arial" w:eastAsia="Geo" w:hAnsi="Arial" w:cs="Arial"/>
                <w:sz w:val="20"/>
                <w:szCs w:val="20"/>
              </w:rPr>
            </w:pPr>
            <w:r w:rsidRPr="00026663">
              <w:rPr>
                <w:rFonts w:ascii="Arial" w:eastAsia="Geo" w:hAnsi="Arial" w:cs="Arial"/>
                <w:sz w:val="20"/>
                <w:szCs w:val="20"/>
              </w:rPr>
              <w:t>9.</w:t>
            </w:r>
            <w:r w:rsidRPr="00026663">
              <w:rPr>
                <w:rFonts w:ascii="Arial" w:eastAsia="Geo" w:hAnsi="Arial" w:cs="Arial"/>
                <w:sz w:val="20"/>
                <w:szCs w:val="20"/>
              </w:rPr>
              <w:tab/>
              <w:t>Consultor Técnico PeopleSoft</w:t>
            </w:r>
          </w:p>
          <w:p w14:paraId="1F0D7407" w14:textId="77777777" w:rsidR="00026663" w:rsidRPr="00026663" w:rsidRDefault="00026663" w:rsidP="00026663">
            <w:pPr>
              <w:jc w:val="both"/>
              <w:rPr>
                <w:rFonts w:ascii="Arial" w:eastAsia="Geo" w:hAnsi="Arial" w:cs="Arial"/>
                <w:sz w:val="20"/>
                <w:szCs w:val="20"/>
              </w:rPr>
            </w:pPr>
          </w:p>
          <w:p w14:paraId="7C1F845A" w14:textId="6228E1D8" w:rsidR="00026663" w:rsidRPr="00026663" w:rsidRDefault="00026663" w:rsidP="00026663">
            <w:pPr>
              <w:jc w:val="both"/>
              <w:rPr>
                <w:rFonts w:ascii="Arial" w:hAnsi="Arial" w:cs="Arial"/>
                <w:sz w:val="20"/>
                <w:szCs w:val="20"/>
              </w:rPr>
            </w:pPr>
            <w:r w:rsidRPr="00026663">
              <w:rPr>
                <w:rFonts w:ascii="Arial" w:eastAsia="Geo" w:hAnsi="Arial" w:cs="Arial"/>
                <w:sz w:val="20"/>
                <w:szCs w:val="20"/>
              </w:rPr>
              <w:t>Se aplicará una penalización del 0.1% por cada día hábil de retraso, calculado sobre el costo mensual del perfil que no sea presentado.</w:t>
            </w:r>
          </w:p>
        </w:tc>
      </w:tr>
      <w:tr w:rsidR="00026663" w:rsidRPr="00B6173C" w14:paraId="733B4AD2" w14:textId="77777777" w:rsidTr="00746628">
        <w:trPr>
          <w:trHeight w:val="438"/>
          <w:jc w:val="center"/>
        </w:trPr>
        <w:tc>
          <w:tcPr>
            <w:tcW w:w="2134" w:type="dxa"/>
            <w:vAlign w:val="center"/>
          </w:tcPr>
          <w:p w14:paraId="342DB145" w14:textId="556D093D" w:rsidR="00026663" w:rsidRPr="00026663" w:rsidRDefault="00026663" w:rsidP="00026663">
            <w:pPr>
              <w:jc w:val="both"/>
              <w:rPr>
                <w:rFonts w:ascii="Arial" w:hAnsi="Arial" w:cs="Arial"/>
                <w:sz w:val="20"/>
                <w:szCs w:val="20"/>
              </w:rPr>
            </w:pPr>
            <w:r w:rsidRPr="00026663">
              <w:rPr>
                <w:rFonts w:ascii="Arial" w:eastAsia="Geo" w:hAnsi="Arial" w:cs="Arial"/>
                <w:sz w:val="20"/>
                <w:szCs w:val="20"/>
              </w:rPr>
              <w:t>Presentación de herramienta informática para la gestión de mesa de control solicitado en el primer día de servicio</w:t>
            </w:r>
          </w:p>
        </w:tc>
        <w:tc>
          <w:tcPr>
            <w:tcW w:w="2050" w:type="dxa"/>
            <w:vAlign w:val="center"/>
          </w:tcPr>
          <w:p w14:paraId="57F67523" w14:textId="530846F8" w:rsidR="00026663" w:rsidRPr="00026663" w:rsidRDefault="00026663" w:rsidP="00026663">
            <w:pPr>
              <w:jc w:val="both"/>
              <w:rPr>
                <w:rFonts w:ascii="Arial" w:hAnsi="Arial" w:cs="Arial"/>
                <w:sz w:val="20"/>
                <w:szCs w:val="20"/>
              </w:rPr>
            </w:pPr>
            <w:r w:rsidRPr="00026663">
              <w:rPr>
                <w:rFonts w:ascii="Arial" w:eastAsia="Geo" w:hAnsi="Arial" w:cs="Arial"/>
                <w:sz w:val="20"/>
                <w:szCs w:val="20"/>
              </w:rPr>
              <w:t>Conforme a la relación de niveles de servicio y servicios</w:t>
            </w:r>
          </w:p>
        </w:tc>
        <w:tc>
          <w:tcPr>
            <w:tcW w:w="4644" w:type="dxa"/>
            <w:shd w:val="clear" w:color="auto" w:fill="FFFFFF"/>
          </w:tcPr>
          <w:p w14:paraId="24F8AE16" w14:textId="23F585A8" w:rsidR="00026663" w:rsidRPr="00026663" w:rsidRDefault="00026663" w:rsidP="00026663">
            <w:pPr>
              <w:jc w:val="both"/>
              <w:rPr>
                <w:rFonts w:ascii="Arial" w:hAnsi="Arial" w:cs="Arial"/>
                <w:sz w:val="20"/>
                <w:szCs w:val="20"/>
              </w:rPr>
            </w:pPr>
            <w:r w:rsidRPr="00026663">
              <w:rPr>
                <w:rFonts w:ascii="Arial" w:eastAsia="Geo" w:hAnsi="Arial" w:cs="Arial"/>
                <w:sz w:val="20"/>
                <w:szCs w:val="20"/>
              </w:rPr>
              <w:t>Se aplicará una penalización del 0.</w:t>
            </w:r>
            <w:r>
              <w:rPr>
                <w:rFonts w:ascii="Arial" w:eastAsia="Geo" w:hAnsi="Arial" w:cs="Arial"/>
                <w:sz w:val="20"/>
                <w:szCs w:val="20"/>
              </w:rPr>
              <w:t>05</w:t>
            </w:r>
            <w:r w:rsidRPr="00026663">
              <w:rPr>
                <w:rFonts w:ascii="Arial" w:eastAsia="Geo" w:hAnsi="Arial" w:cs="Arial"/>
                <w:sz w:val="20"/>
                <w:szCs w:val="20"/>
              </w:rPr>
              <w:t xml:space="preserve"> % por cada día hábil de retraso, calculado sobre el monto de contrato.</w:t>
            </w:r>
          </w:p>
        </w:tc>
      </w:tr>
      <w:tr w:rsidR="00026663" w:rsidRPr="00B6173C" w14:paraId="3EC66825" w14:textId="77777777" w:rsidTr="00F95FAD">
        <w:trPr>
          <w:trHeight w:val="438"/>
          <w:jc w:val="center"/>
        </w:trPr>
        <w:tc>
          <w:tcPr>
            <w:tcW w:w="2134" w:type="dxa"/>
            <w:vAlign w:val="center"/>
          </w:tcPr>
          <w:p w14:paraId="2C161831"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Retraso en Entregables</w:t>
            </w:r>
          </w:p>
        </w:tc>
        <w:tc>
          <w:tcPr>
            <w:tcW w:w="2050" w:type="dxa"/>
          </w:tcPr>
          <w:p w14:paraId="66AAD1D0" w14:textId="081E3A67"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vAlign w:val="center"/>
          </w:tcPr>
          <w:p w14:paraId="423FF360"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Cumplir con las fechas pactadas de entrega de Artefactos durante la vida del Servicio, estas fechas son las establecidas y firmadas en la Carta de Aceptación de la Propuesta.</w:t>
            </w:r>
          </w:p>
          <w:p w14:paraId="2A688969" w14:textId="77777777" w:rsidR="00026663" w:rsidRPr="00B6173C" w:rsidRDefault="00026663" w:rsidP="00026663">
            <w:pPr>
              <w:jc w:val="both"/>
              <w:rPr>
                <w:rFonts w:ascii="Arial" w:hAnsi="Arial" w:cs="Arial"/>
                <w:sz w:val="20"/>
                <w:szCs w:val="20"/>
              </w:rPr>
            </w:pPr>
          </w:p>
          <w:p w14:paraId="076C4B54"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14:paraId="6092823F" w14:textId="77777777" w:rsidR="00026663" w:rsidRPr="00B6173C" w:rsidRDefault="00026663" w:rsidP="00026663">
            <w:pPr>
              <w:jc w:val="both"/>
              <w:rPr>
                <w:rFonts w:ascii="Arial" w:hAnsi="Arial" w:cs="Arial"/>
                <w:sz w:val="20"/>
                <w:szCs w:val="20"/>
              </w:rPr>
            </w:pPr>
          </w:p>
          <w:p w14:paraId="6F9B9595"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1% por cada día hábil de retraso, calculado sobre el costo de la fase a que correspondan los entregables.</w:t>
            </w:r>
          </w:p>
        </w:tc>
      </w:tr>
      <w:tr w:rsidR="00026663" w:rsidRPr="00B6173C" w14:paraId="1AC4C93D" w14:textId="77777777" w:rsidTr="00F95FAD">
        <w:trPr>
          <w:trHeight w:val="438"/>
          <w:jc w:val="center"/>
        </w:trPr>
        <w:tc>
          <w:tcPr>
            <w:tcW w:w="2134" w:type="dxa"/>
            <w:vAlign w:val="center"/>
          </w:tcPr>
          <w:p w14:paraId="713C241B"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Asignación de recursos (Perfiles) a una solicitud de servicio por parte del Administrador del Contrato del INSTITUTO</w:t>
            </w:r>
          </w:p>
        </w:tc>
        <w:tc>
          <w:tcPr>
            <w:tcW w:w="2050" w:type="dxa"/>
          </w:tcPr>
          <w:p w14:paraId="2B421812" w14:textId="1571A45A"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21A2328C"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5 días hábiles a partir de la solicitud de servicio por parte del Administrador del Contrato del INSTITUTO</w:t>
            </w:r>
          </w:p>
          <w:p w14:paraId="6679EDB0" w14:textId="77777777" w:rsidR="00026663" w:rsidRPr="00B6173C" w:rsidRDefault="00026663" w:rsidP="00026663">
            <w:pPr>
              <w:jc w:val="both"/>
              <w:rPr>
                <w:rFonts w:ascii="Arial" w:hAnsi="Arial" w:cs="Arial"/>
                <w:sz w:val="20"/>
                <w:szCs w:val="20"/>
              </w:rPr>
            </w:pPr>
          </w:p>
          <w:p w14:paraId="6EA0680E"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0.5% por cada día hábil de retraso, calculado sobre el costo mensual del perfil que no sea presentado.</w:t>
            </w:r>
          </w:p>
        </w:tc>
      </w:tr>
      <w:tr w:rsidR="00026663" w:rsidRPr="00B6173C" w14:paraId="6D992698" w14:textId="77777777" w:rsidTr="00F95FAD">
        <w:trPr>
          <w:trHeight w:val="438"/>
          <w:jc w:val="center"/>
        </w:trPr>
        <w:tc>
          <w:tcPr>
            <w:tcW w:w="2134" w:type="dxa"/>
            <w:vAlign w:val="center"/>
          </w:tcPr>
          <w:p w14:paraId="0A68EF39"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Reemplazo de un recurso.</w:t>
            </w:r>
          </w:p>
        </w:tc>
        <w:tc>
          <w:tcPr>
            <w:tcW w:w="2050" w:type="dxa"/>
          </w:tcPr>
          <w:p w14:paraId="76AE0AD0" w14:textId="71C7BDD7"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0DE1B4BE"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3 días hábiles a partir de la solicitud de servicio de reemplazo de un recurso por parte del Administrador del Contrato del INSTITUTO</w:t>
            </w:r>
          </w:p>
          <w:p w14:paraId="26DF9526" w14:textId="77777777" w:rsidR="00026663" w:rsidRPr="00B6173C" w:rsidRDefault="00026663" w:rsidP="00026663">
            <w:pPr>
              <w:jc w:val="both"/>
              <w:rPr>
                <w:rFonts w:ascii="Arial" w:hAnsi="Arial" w:cs="Arial"/>
                <w:sz w:val="20"/>
                <w:szCs w:val="20"/>
              </w:rPr>
            </w:pPr>
          </w:p>
          <w:p w14:paraId="6A698827"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0.5% por cada día hábil de retraso, calculado sobre el costo mensual del perfil que no sea presentado.</w:t>
            </w:r>
          </w:p>
        </w:tc>
      </w:tr>
      <w:tr w:rsidR="00026663" w:rsidRPr="00B6173C" w14:paraId="32D1FB21" w14:textId="77777777" w:rsidTr="00F95FAD">
        <w:trPr>
          <w:trHeight w:val="438"/>
          <w:jc w:val="center"/>
        </w:trPr>
        <w:tc>
          <w:tcPr>
            <w:tcW w:w="2134" w:type="dxa"/>
            <w:vAlign w:val="center"/>
          </w:tcPr>
          <w:p w14:paraId="276A7AAC"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Para cada proyecto, presentación del cronograma de trabajo para la fase de inicio.</w:t>
            </w:r>
          </w:p>
        </w:tc>
        <w:tc>
          <w:tcPr>
            <w:tcW w:w="2050" w:type="dxa"/>
          </w:tcPr>
          <w:p w14:paraId="3AF0F03A" w14:textId="7DAE8269"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483CAF72"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5 días hábiles a partir de la recepción de la solicitud de servicio por parte del Administrador del Contrato del INSTITUTO</w:t>
            </w:r>
          </w:p>
          <w:p w14:paraId="5B23821A" w14:textId="77777777" w:rsidR="00026663" w:rsidRPr="00B6173C" w:rsidRDefault="00026663" w:rsidP="00026663">
            <w:pPr>
              <w:jc w:val="both"/>
              <w:rPr>
                <w:rFonts w:ascii="Arial" w:hAnsi="Arial" w:cs="Arial"/>
                <w:sz w:val="20"/>
                <w:szCs w:val="20"/>
              </w:rPr>
            </w:pPr>
          </w:p>
          <w:p w14:paraId="7C43098A"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de inicio.</w:t>
            </w:r>
          </w:p>
        </w:tc>
      </w:tr>
      <w:tr w:rsidR="00026663" w:rsidRPr="00B6173C" w14:paraId="748BFEB0" w14:textId="77777777" w:rsidTr="00F95FAD">
        <w:trPr>
          <w:trHeight w:val="438"/>
          <w:jc w:val="center"/>
        </w:trPr>
        <w:tc>
          <w:tcPr>
            <w:tcW w:w="2134" w:type="dxa"/>
            <w:vAlign w:val="center"/>
          </w:tcPr>
          <w:p w14:paraId="3C9BEE8A"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Presentación del cronograma de trabajo del resto de la solución (Elaboración, construcción y transición) para cada proyecto.</w:t>
            </w:r>
          </w:p>
        </w:tc>
        <w:tc>
          <w:tcPr>
            <w:tcW w:w="2050" w:type="dxa"/>
          </w:tcPr>
          <w:p w14:paraId="451AFDE6" w14:textId="3BC696C4"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378B2B42"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10 días hábiles a partir de la recepción de la solicitud de servicio por parte del Administrador del Contrato del INSTITUTO</w:t>
            </w:r>
          </w:p>
          <w:p w14:paraId="7107607C" w14:textId="77777777" w:rsidR="00026663" w:rsidRPr="00B6173C" w:rsidRDefault="00026663" w:rsidP="00026663">
            <w:pPr>
              <w:jc w:val="both"/>
              <w:rPr>
                <w:rFonts w:ascii="Arial" w:hAnsi="Arial" w:cs="Arial"/>
                <w:sz w:val="20"/>
                <w:szCs w:val="20"/>
              </w:rPr>
            </w:pPr>
          </w:p>
          <w:p w14:paraId="430D6943"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00026663" w:rsidRPr="00B6173C" w14:paraId="7FC6C6B8" w14:textId="77777777" w:rsidTr="00F95FAD">
        <w:trPr>
          <w:trHeight w:val="438"/>
          <w:jc w:val="center"/>
        </w:trPr>
        <w:tc>
          <w:tcPr>
            <w:tcW w:w="2134" w:type="dxa"/>
            <w:vAlign w:val="center"/>
          </w:tcPr>
          <w:p w14:paraId="39B68D7D"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Actualización del cronograma de trabajo del resto de la solución (Elaboración, construcción y transición) para cada proyecto.</w:t>
            </w:r>
          </w:p>
        </w:tc>
        <w:tc>
          <w:tcPr>
            <w:tcW w:w="2050" w:type="dxa"/>
          </w:tcPr>
          <w:p w14:paraId="2B5ECF73" w14:textId="3109AF40"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6F493CDA" w14:textId="586E2C3D" w:rsidR="00026663" w:rsidRPr="00B6173C" w:rsidRDefault="00026663" w:rsidP="00026663">
            <w:pPr>
              <w:jc w:val="both"/>
              <w:rPr>
                <w:rFonts w:ascii="Arial" w:hAnsi="Arial" w:cs="Arial"/>
                <w:sz w:val="20"/>
                <w:szCs w:val="20"/>
              </w:rPr>
            </w:pPr>
            <w:r w:rsidRPr="00B6173C">
              <w:rPr>
                <w:rFonts w:ascii="Arial" w:hAnsi="Arial" w:cs="Arial"/>
                <w:sz w:val="20"/>
                <w:szCs w:val="20"/>
              </w:rPr>
              <w:t xml:space="preserve">Máximo </w:t>
            </w:r>
            <w:r>
              <w:rPr>
                <w:rFonts w:ascii="Arial" w:hAnsi="Arial" w:cs="Arial"/>
                <w:sz w:val="20"/>
                <w:szCs w:val="20"/>
              </w:rPr>
              <w:t>5</w:t>
            </w:r>
            <w:r w:rsidRPr="00B6173C">
              <w:rPr>
                <w:rFonts w:ascii="Arial" w:hAnsi="Arial" w:cs="Arial"/>
                <w:sz w:val="20"/>
                <w:szCs w:val="20"/>
              </w:rPr>
              <w:t xml:space="preserve"> días hábiles a partir de la recepción de la solicitud de servicio por parte del Administrador del Contrato del INSTITUTO </w:t>
            </w:r>
          </w:p>
          <w:p w14:paraId="67B05B5F" w14:textId="77777777" w:rsidR="00026663" w:rsidRPr="00B6173C" w:rsidRDefault="00026663" w:rsidP="00026663">
            <w:pPr>
              <w:jc w:val="both"/>
              <w:rPr>
                <w:rFonts w:ascii="Arial" w:hAnsi="Arial" w:cs="Arial"/>
                <w:sz w:val="20"/>
                <w:szCs w:val="20"/>
              </w:rPr>
            </w:pPr>
          </w:p>
          <w:p w14:paraId="73AE462B"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00026663" w:rsidRPr="00B6173C" w14:paraId="1F32B77B" w14:textId="77777777" w:rsidTr="00F95FAD">
        <w:trPr>
          <w:trHeight w:val="438"/>
          <w:jc w:val="center"/>
        </w:trPr>
        <w:tc>
          <w:tcPr>
            <w:tcW w:w="2134" w:type="dxa"/>
            <w:vAlign w:val="center"/>
          </w:tcPr>
          <w:p w14:paraId="07C27EA7"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Entrega de la estimación para cada proyecto.</w:t>
            </w:r>
          </w:p>
        </w:tc>
        <w:tc>
          <w:tcPr>
            <w:tcW w:w="2050" w:type="dxa"/>
          </w:tcPr>
          <w:p w14:paraId="4B817F3F" w14:textId="11EA7A9D"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41FB5EAA"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debe entregar de conformidad al cronograma de trabajo.</w:t>
            </w:r>
          </w:p>
          <w:p w14:paraId="636B843C" w14:textId="77777777" w:rsidR="00026663" w:rsidRPr="00B6173C" w:rsidRDefault="00026663" w:rsidP="00026663">
            <w:pPr>
              <w:jc w:val="both"/>
              <w:rPr>
                <w:rFonts w:ascii="Arial" w:hAnsi="Arial" w:cs="Arial"/>
                <w:sz w:val="20"/>
                <w:szCs w:val="20"/>
              </w:rPr>
            </w:pPr>
          </w:p>
          <w:p w14:paraId="2EBCE1E4"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00026663" w:rsidRPr="00B6173C" w14:paraId="20D06C9E" w14:textId="77777777" w:rsidTr="00F95FAD">
        <w:trPr>
          <w:trHeight w:val="438"/>
          <w:jc w:val="center"/>
        </w:trPr>
        <w:tc>
          <w:tcPr>
            <w:tcW w:w="2134" w:type="dxa"/>
            <w:vAlign w:val="center"/>
          </w:tcPr>
          <w:p w14:paraId="77B5A061"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Cumplimiento en los tiempos establecidos en los cronogramas de trabajo por cada proyecto.</w:t>
            </w:r>
          </w:p>
        </w:tc>
        <w:tc>
          <w:tcPr>
            <w:tcW w:w="2050" w:type="dxa"/>
          </w:tcPr>
          <w:p w14:paraId="0DD69A02" w14:textId="0E054D41"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7CDF006F"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medirá a través de la recepción de los entregables pactados en las fechas pactadas.</w:t>
            </w:r>
          </w:p>
          <w:p w14:paraId="1220ADFE" w14:textId="77777777" w:rsidR="00026663" w:rsidRPr="00B6173C" w:rsidRDefault="00026663" w:rsidP="00026663">
            <w:pPr>
              <w:jc w:val="both"/>
              <w:rPr>
                <w:rFonts w:ascii="Arial" w:hAnsi="Arial" w:cs="Arial"/>
                <w:sz w:val="20"/>
                <w:szCs w:val="20"/>
              </w:rPr>
            </w:pPr>
          </w:p>
          <w:p w14:paraId="0ABFB2EE"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 función a lo descrito en el ciclo de vida de desarrollo del INSTITUTO.</w:t>
            </w:r>
          </w:p>
          <w:p w14:paraId="77401D23" w14:textId="77777777" w:rsidR="00026663" w:rsidRPr="00B6173C" w:rsidRDefault="00026663" w:rsidP="00026663">
            <w:pPr>
              <w:jc w:val="both"/>
              <w:rPr>
                <w:rFonts w:ascii="Arial" w:hAnsi="Arial" w:cs="Arial"/>
                <w:sz w:val="20"/>
                <w:szCs w:val="20"/>
              </w:rPr>
            </w:pPr>
          </w:p>
          <w:p w14:paraId="40DE0772" w14:textId="2CB7ADDD"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0.4% por cada día hábil de retraso, calculado sobre el costo de la fase que corresponda.</w:t>
            </w:r>
          </w:p>
        </w:tc>
      </w:tr>
      <w:tr w:rsidR="00026663" w:rsidRPr="00B6173C" w14:paraId="74BCB5B5" w14:textId="77777777" w:rsidTr="00F95FAD">
        <w:trPr>
          <w:trHeight w:val="438"/>
          <w:jc w:val="center"/>
        </w:trPr>
        <w:tc>
          <w:tcPr>
            <w:tcW w:w="2134" w:type="dxa"/>
            <w:vAlign w:val="center"/>
          </w:tcPr>
          <w:p w14:paraId="48E9ED16" w14:textId="1E974FC9" w:rsidR="00026663" w:rsidRPr="00B6173C" w:rsidRDefault="00026663" w:rsidP="00026663">
            <w:pPr>
              <w:jc w:val="both"/>
              <w:rPr>
                <w:rFonts w:ascii="Arial" w:hAnsi="Arial" w:cs="Arial"/>
                <w:sz w:val="20"/>
                <w:szCs w:val="20"/>
              </w:rPr>
            </w:pPr>
            <w:r w:rsidRPr="00B6173C">
              <w:rPr>
                <w:rFonts w:ascii="Arial" w:hAnsi="Arial" w:cs="Arial"/>
                <w:sz w:val="20"/>
                <w:szCs w:val="20"/>
              </w:rPr>
              <w:t>Presentación del cronograma de capacitación de cada recurso asignado al proyecto.</w:t>
            </w:r>
          </w:p>
        </w:tc>
        <w:tc>
          <w:tcPr>
            <w:tcW w:w="2050" w:type="dxa"/>
            <w:vAlign w:val="center"/>
          </w:tcPr>
          <w:p w14:paraId="51394546" w14:textId="2DDC965B" w:rsidR="00026663"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r w:rsidRPr="00B6173C">
              <w:rPr>
                <w:rFonts w:ascii="Arial" w:hAnsi="Arial" w:cs="Arial"/>
                <w:sz w:val="20"/>
                <w:szCs w:val="20"/>
              </w:rPr>
              <w:t xml:space="preserve"> </w:t>
            </w:r>
          </w:p>
        </w:tc>
        <w:tc>
          <w:tcPr>
            <w:tcW w:w="4644" w:type="dxa"/>
            <w:shd w:val="clear" w:color="auto" w:fill="FFFFFF"/>
          </w:tcPr>
          <w:p w14:paraId="272C31FD"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Máximo 10 días hábiles después de que el recurso se ha integrado al proyecto.</w:t>
            </w:r>
          </w:p>
          <w:p w14:paraId="65868CB4" w14:textId="77777777" w:rsidR="00026663" w:rsidRPr="00B6173C" w:rsidRDefault="00026663" w:rsidP="00026663">
            <w:pPr>
              <w:jc w:val="both"/>
              <w:rPr>
                <w:rFonts w:ascii="Arial" w:hAnsi="Arial" w:cs="Arial"/>
                <w:sz w:val="20"/>
                <w:szCs w:val="20"/>
              </w:rPr>
            </w:pPr>
          </w:p>
          <w:p w14:paraId="1D2377EE" w14:textId="75D0C568" w:rsidR="00026663" w:rsidRPr="00B6173C" w:rsidRDefault="00026663" w:rsidP="00026663">
            <w:pPr>
              <w:jc w:val="both"/>
              <w:rPr>
                <w:rFonts w:ascii="Arial" w:hAnsi="Arial" w:cs="Arial"/>
                <w:sz w:val="20"/>
                <w:szCs w:val="20"/>
              </w:rPr>
            </w:pPr>
            <w:r w:rsidRPr="00B6173C">
              <w:rPr>
                <w:rFonts w:ascii="Arial" w:hAnsi="Arial" w:cs="Arial"/>
                <w:sz w:val="20"/>
                <w:szCs w:val="20"/>
              </w:rPr>
              <w:t>El Cronograma de capacitación deberá ser entregado al Administrador del Contrato del INSTITUTO 5 días hábiles después de que este lo haya solicitado.</w:t>
            </w:r>
          </w:p>
        </w:tc>
      </w:tr>
      <w:tr w:rsidR="00026663" w:rsidRPr="00B6173C" w14:paraId="15D47CB0" w14:textId="77777777" w:rsidTr="00F95FAD">
        <w:trPr>
          <w:trHeight w:val="438"/>
          <w:jc w:val="center"/>
        </w:trPr>
        <w:tc>
          <w:tcPr>
            <w:tcW w:w="2134" w:type="dxa"/>
            <w:vAlign w:val="center"/>
          </w:tcPr>
          <w:p w14:paraId="76E3B8D2" w14:textId="31D0B230" w:rsidR="00026663" w:rsidRPr="00B6173C" w:rsidRDefault="00026663" w:rsidP="00026663">
            <w:pPr>
              <w:jc w:val="both"/>
              <w:rPr>
                <w:rFonts w:ascii="Arial" w:hAnsi="Arial" w:cs="Arial"/>
                <w:sz w:val="20"/>
                <w:szCs w:val="20"/>
              </w:rPr>
            </w:pPr>
            <w:r w:rsidRPr="00B6173C">
              <w:rPr>
                <w:rFonts w:ascii="Arial" w:hAnsi="Arial" w:cs="Arial"/>
                <w:sz w:val="20"/>
                <w:szCs w:val="20"/>
              </w:rPr>
              <w:t>Presentación de la evidencia de capacitación de cada recurso asignado al proyecto.</w:t>
            </w:r>
          </w:p>
        </w:tc>
        <w:tc>
          <w:tcPr>
            <w:tcW w:w="2050" w:type="dxa"/>
          </w:tcPr>
          <w:p w14:paraId="19363ED0" w14:textId="247E975C"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5114620A"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La evidencia de capacitación de cada recurso deberá ser entregada al Administrador del Contrato del INSTITUTO 5 días hábiles después de que este lo haya solicitado.</w:t>
            </w:r>
          </w:p>
          <w:p w14:paraId="1602077B" w14:textId="77777777" w:rsidR="00026663" w:rsidRPr="00B6173C" w:rsidRDefault="00026663" w:rsidP="00026663">
            <w:pPr>
              <w:jc w:val="both"/>
              <w:rPr>
                <w:rFonts w:ascii="Arial" w:hAnsi="Arial" w:cs="Arial"/>
                <w:sz w:val="20"/>
                <w:szCs w:val="20"/>
              </w:rPr>
            </w:pPr>
          </w:p>
          <w:p w14:paraId="66E5B819"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0.5% por cada día hábil de retraso, calculado sobre el costo mensual del perfil que no sea presentado.</w:t>
            </w:r>
          </w:p>
        </w:tc>
      </w:tr>
      <w:tr w:rsidR="00026663" w:rsidRPr="00B6173C" w14:paraId="2EF1D71B" w14:textId="77777777" w:rsidTr="00F95FAD">
        <w:trPr>
          <w:trHeight w:val="438"/>
          <w:jc w:val="center"/>
        </w:trPr>
        <w:tc>
          <w:tcPr>
            <w:tcW w:w="2134" w:type="dxa"/>
          </w:tcPr>
          <w:p w14:paraId="13C02B1B"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Error</w:t>
            </w:r>
          </w:p>
        </w:tc>
        <w:tc>
          <w:tcPr>
            <w:tcW w:w="2050" w:type="dxa"/>
          </w:tcPr>
          <w:p w14:paraId="4E426301" w14:textId="2A494AE1" w:rsidR="00026663" w:rsidRPr="00B6173C" w:rsidRDefault="00026663" w:rsidP="00026663">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63DD000B"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A cada error encontrado se le asignará una severidad. Deberá corregirlo en los tiempos especificados para la garantía, de lo contrario, se le aplicará una pena convencional, además de corregir el error sin costo para el INSTITUTO.</w:t>
            </w:r>
          </w:p>
          <w:p w14:paraId="3057884E" w14:textId="77777777" w:rsidR="00026663" w:rsidRPr="00B6173C" w:rsidRDefault="00026663" w:rsidP="00026663">
            <w:pPr>
              <w:jc w:val="both"/>
              <w:rPr>
                <w:rFonts w:ascii="Arial" w:hAnsi="Arial" w:cs="Arial"/>
                <w:sz w:val="20"/>
                <w:szCs w:val="20"/>
              </w:rPr>
            </w:pPr>
          </w:p>
          <w:p w14:paraId="2914D7CD"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14:paraId="1FA7A78B" w14:textId="77777777" w:rsidR="00026663" w:rsidRPr="00B6173C" w:rsidRDefault="00026663" w:rsidP="00026663">
            <w:pPr>
              <w:jc w:val="both"/>
              <w:rPr>
                <w:rFonts w:ascii="Arial" w:hAnsi="Arial" w:cs="Arial"/>
                <w:sz w:val="20"/>
                <w:szCs w:val="20"/>
              </w:rPr>
            </w:pPr>
          </w:p>
          <w:p w14:paraId="7DD351B0" w14:textId="77777777" w:rsidR="00026663" w:rsidRPr="00B6173C" w:rsidRDefault="00026663" w:rsidP="00026663">
            <w:pPr>
              <w:jc w:val="both"/>
              <w:rPr>
                <w:rFonts w:ascii="Arial" w:hAnsi="Arial" w:cs="Arial"/>
                <w:sz w:val="20"/>
                <w:szCs w:val="20"/>
              </w:rPr>
            </w:pPr>
            <w:r w:rsidRPr="00B6173C">
              <w:rPr>
                <w:rFonts w:ascii="Arial" w:hAnsi="Arial" w:cs="Arial"/>
                <w:sz w:val="20"/>
                <w:szCs w:val="20"/>
              </w:rPr>
              <w:t>Se aplicará una penalización del 1.0% por cada día hábil de retraso, calculado sobre el costo de la fase de construcción que corresponda.</w:t>
            </w:r>
          </w:p>
        </w:tc>
      </w:tr>
    </w:tbl>
    <w:p w14:paraId="46A0E3EE" w14:textId="4570255F" w:rsidR="005602E2" w:rsidRDefault="005602E2" w:rsidP="00BD790E">
      <w:pPr>
        <w:rPr>
          <w:rFonts w:ascii="Arial" w:hAnsi="Arial" w:cs="Arial"/>
          <w:sz w:val="20"/>
          <w:szCs w:val="20"/>
        </w:rPr>
      </w:pPr>
    </w:p>
    <w:p w14:paraId="27CD8C0B" w14:textId="2D33DE9D" w:rsidR="00AF31D3" w:rsidRPr="00B6173C" w:rsidRDefault="0003243C" w:rsidP="0003243C">
      <w:pPr>
        <w:pStyle w:val="Heading1"/>
        <w:numPr>
          <w:ilvl w:val="0"/>
          <w:numId w:val="15"/>
        </w:numPr>
        <w:spacing w:line="276" w:lineRule="auto"/>
        <w:ind w:left="360"/>
        <w:jc w:val="both"/>
        <w:rPr>
          <w:rFonts w:ascii="Arial" w:hAnsi="Arial" w:cs="Arial"/>
          <w:bCs/>
          <w:sz w:val="20"/>
          <w:szCs w:val="20"/>
        </w:rPr>
      </w:pPr>
      <w:bookmarkStart w:id="90" w:name="_Toc80620694"/>
      <w:bookmarkStart w:id="91" w:name="_Toc80623786"/>
      <w:bookmarkStart w:id="92" w:name="_Toc197425974"/>
      <w:r>
        <w:rPr>
          <w:rFonts w:ascii="Arial" w:hAnsi="Arial" w:cs="Arial"/>
          <w:bCs/>
          <w:sz w:val="20"/>
          <w:szCs w:val="20"/>
        </w:rPr>
        <w:t xml:space="preserve">Relación </w:t>
      </w:r>
      <w:r w:rsidR="0005518E">
        <w:rPr>
          <w:rFonts w:ascii="Arial" w:hAnsi="Arial" w:cs="Arial"/>
          <w:bCs/>
          <w:sz w:val="20"/>
          <w:szCs w:val="20"/>
        </w:rPr>
        <w:t xml:space="preserve">ilustrativa </w:t>
      </w:r>
      <w:r>
        <w:rPr>
          <w:rFonts w:ascii="Arial" w:hAnsi="Arial" w:cs="Arial"/>
          <w:bCs/>
          <w:sz w:val="20"/>
          <w:szCs w:val="20"/>
        </w:rPr>
        <w:t xml:space="preserve">de </w:t>
      </w:r>
      <w:r w:rsidR="0005518E">
        <w:rPr>
          <w:rFonts w:ascii="Arial" w:hAnsi="Arial" w:cs="Arial"/>
          <w:bCs/>
          <w:sz w:val="20"/>
          <w:szCs w:val="20"/>
        </w:rPr>
        <w:t xml:space="preserve">la aplicación de </w:t>
      </w:r>
      <w:r>
        <w:rPr>
          <w:rFonts w:ascii="Arial" w:hAnsi="Arial" w:cs="Arial"/>
          <w:bCs/>
          <w:sz w:val="20"/>
          <w:szCs w:val="20"/>
        </w:rPr>
        <w:t>Niveles d</w:t>
      </w:r>
      <w:r w:rsidR="004A5727">
        <w:rPr>
          <w:rFonts w:ascii="Arial" w:hAnsi="Arial" w:cs="Arial"/>
          <w:bCs/>
          <w:sz w:val="20"/>
          <w:szCs w:val="20"/>
        </w:rPr>
        <w:t>e</w:t>
      </w:r>
      <w:r>
        <w:rPr>
          <w:rFonts w:ascii="Arial" w:hAnsi="Arial" w:cs="Arial"/>
          <w:bCs/>
          <w:sz w:val="20"/>
          <w:szCs w:val="20"/>
        </w:rPr>
        <w:t xml:space="preserve"> Servicios</w:t>
      </w:r>
      <w:bookmarkEnd w:id="90"/>
      <w:bookmarkEnd w:id="91"/>
      <w:bookmarkEnd w:id="92"/>
    </w:p>
    <w:p w14:paraId="13824B81" w14:textId="77777777" w:rsidR="00AF31D3" w:rsidRPr="00B6173C" w:rsidRDefault="00AF31D3" w:rsidP="00AF31D3">
      <w:pPr>
        <w:spacing w:line="276" w:lineRule="auto"/>
        <w:jc w:val="both"/>
        <w:rPr>
          <w:rFonts w:ascii="Arial" w:hAnsi="Arial" w:cs="Arial"/>
          <w:sz w:val="20"/>
          <w:szCs w:val="20"/>
          <w:lang w:val="es-ES"/>
        </w:rPr>
      </w:pPr>
    </w:p>
    <w:tbl>
      <w:tblPr>
        <w:tblW w:w="4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20" w:firstRow="1" w:lastRow="0" w:firstColumn="0" w:lastColumn="0" w:noHBand="0" w:noVBand="1"/>
      </w:tblPr>
      <w:tblGrid>
        <w:gridCol w:w="2241"/>
        <w:gridCol w:w="923"/>
        <w:gridCol w:w="527"/>
        <w:gridCol w:w="659"/>
        <w:gridCol w:w="541"/>
        <w:gridCol w:w="449"/>
        <w:gridCol w:w="659"/>
        <w:gridCol w:w="527"/>
        <w:gridCol w:w="671"/>
      </w:tblGrid>
      <w:tr w:rsidR="0094701C" w:rsidRPr="00B6173C" w14:paraId="4950BBFE" w14:textId="77777777" w:rsidTr="0094701C">
        <w:trPr>
          <w:trHeight w:val="2410"/>
          <w:jc w:val="center"/>
        </w:trPr>
        <w:tc>
          <w:tcPr>
            <w:tcW w:w="1556" w:type="pct"/>
            <w:shd w:val="clear" w:color="auto" w:fill="C00000"/>
            <w:vAlign w:val="center"/>
          </w:tcPr>
          <w:p w14:paraId="08974E9C" w14:textId="77777777" w:rsidR="0094701C" w:rsidRPr="004A5727" w:rsidRDefault="0094701C" w:rsidP="0065524D">
            <w:pPr>
              <w:spacing w:line="276" w:lineRule="auto"/>
              <w:jc w:val="both"/>
              <w:rPr>
                <w:rFonts w:ascii="Arial" w:hAnsi="Arial" w:cs="Arial"/>
                <w:b/>
                <w:bCs/>
                <w:sz w:val="20"/>
                <w:szCs w:val="20"/>
              </w:rPr>
            </w:pPr>
            <w:r w:rsidRPr="004A5727">
              <w:rPr>
                <w:rFonts w:ascii="Arial" w:hAnsi="Arial" w:cs="Arial"/>
                <w:b/>
                <w:bCs/>
                <w:sz w:val="20"/>
                <w:szCs w:val="20"/>
              </w:rPr>
              <w:t>Nombre del Servicio</w:t>
            </w:r>
          </w:p>
        </w:tc>
        <w:tc>
          <w:tcPr>
            <w:tcW w:w="641" w:type="pct"/>
            <w:shd w:val="clear" w:color="auto" w:fill="C00000"/>
            <w:textDirection w:val="btLr"/>
            <w:vAlign w:val="center"/>
          </w:tcPr>
          <w:p w14:paraId="2FAF79BC"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Uso de una Herramienta para Estimación de Costo y Tiempos</w:t>
            </w:r>
          </w:p>
        </w:tc>
        <w:tc>
          <w:tcPr>
            <w:tcW w:w="366" w:type="pct"/>
            <w:shd w:val="clear" w:color="auto" w:fill="C00000"/>
            <w:textDirection w:val="btLr"/>
            <w:vAlign w:val="center"/>
          </w:tcPr>
          <w:p w14:paraId="79DDEA93"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Requerimiento de Servicio</w:t>
            </w:r>
          </w:p>
        </w:tc>
        <w:tc>
          <w:tcPr>
            <w:tcW w:w="458" w:type="pct"/>
            <w:shd w:val="clear" w:color="auto" w:fill="C00000"/>
            <w:textDirection w:val="btLr"/>
            <w:vAlign w:val="center"/>
          </w:tcPr>
          <w:p w14:paraId="517CFBF8"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Cumplimiento en Requisitos Funcionales</w:t>
            </w:r>
          </w:p>
        </w:tc>
        <w:tc>
          <w:tcPr>
            <w:tcW w:w="376" w:type="pct"/>
            <w:shd w:val="clear" w:color="auto" w:fill="C00000"/>
            <w:textDirection w:val="btLr"/>
            <w:vAlign w:val="center"/>
          </w:tcPr>
          <w:p w14:paraId="42DB2898"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Tiempo de Atención</w:t>
            </w:r>
          </w:p>
        </w:tc>
        <w:tc>
          <w:tcPr>
            <w:tcW w:w="312" w:type="pct"/>
            <w:shd w:val="clear" w:color="auto" w:fill="C00000"/>
            <w:textDirection w:val="btLr"/>
            <w:vAlign w:val="center"/>
          </w:tcPr>
          <w:p w14:paraId="6CB11E57"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Tiempo de Solución</w:t>
            </w:r>
          </w:p>
        </w:tc>
        <w:tc>
          <w:tcPr>
            <w:tcW w:w="458" w:type="pct"/>
            <w:shd w:val="clear" w:color="auto" w:fill="C00000"/>
            <w:textDirection w:val="btLr"/>
            <w:vAlign w:val="center"/>
          </w:tcPr>
          <w:p w14:paraId="1175D3C5"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Defectos Fugados al Ambiente Productivo</w:t>
            </w:r>
          </w:p>
        </w:tc>
        <w:tc>
          <w:tcPr>
            <w:tcW w:w="366" w:type="pct"/>
            <w:shd w:val="clear" w:color="auto" w:fill="C00000"/>
            <w:textDirection w:val="btLr"/>
            <w:vAlign w:val="center"/>
          </w:tcPr>
          <w:p w14:paraId="7049F911"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Calidad de Código</w:t>
            </w:r>
          </w:p>
        </w:tc>
        <w:tc>
          <w:tcPr>
            <w:tcW w:w="466" w:type="pct"/>
            <w:shd w:val="clear" w:color="auto" w:fill="C00000"/>
            <w:textDirection w:val="btLr"/>
            <w:vAlign w:val="center"/>
          </w:tcPr>
          <w:p w14:paraId="60E4EC79" w14:textId="77777777" w:rsidR="0094701C" w:rsidRPr="004A5727" w:rsidRDefault="0094701C" w:rsidP="0065524D">
            <w:pPr>
              <w:spacing w:line="276" w:lineRule="auto"/>
              <w:ind w:right="57"/>
              <w:jc w:val="both"/>
              <w:rPr>
                <w:rFonts w:ascii="Arial" w:hAnsi="Arial" w:cs="Arial"/>
                <w:b/>
                <w:bCs/>
                <w:sz w:val="20"/>
                <w:szCs w:val="20"/>
              </w:rPr>
            </w:pPr>
            <w:r w:rsidRPr="004A5727">
              <w:rPr>
                <w:rFonts w:ascii="Arial" w:hAnsi="Arial" w:cs="Arial"/>
                <w:b/>
                <w:bCs/>
                <w:sz w:val="20"/>
                <w:szCs w:val="20"/>
              </w:rPr>
              <w:t>Eficiencia Presupuestal</w:t>
            </w:r>
          </w:p>
        </w:tc>
      </w:tr>
      <w:tr w:rsidR="0094701C" w:rsidRPr="00B6173C" w14:paraId="078A9FE2" w14:textId="77777777" w:rsidTr="00517EC2">
        <w:trPr>
          <w:trHeight w:val="390"/>
          <w:jc w:val="center"/>
        </w:trPr>
        <w:tc>
          <w:tcPr>
            <w:tcW w:w="1556" w:type="pct"/>
            <w:shd w:val="clear" w:color="auto" w:fill="FFFFFF"/>
            <w:vAlign w:val="center"/>
          </w:tcPr>
          <w:p w14:paraId="3948D78A" w14:textId="77777777" w:rsidR="0094701C" w:rsidRPr="00B6173C" w:rsidRDefault="0094701C" w:rsidP="0065524D">
            <w:pPr>
              <w:spacing w:line="276" w:lineRule="auto"/>
              <w:jc w:val="both"/>
              <w:rPr>
                <w:rFonts w:ascii="Arial" w:hAnsi="Arial" w:cs="Arial"/>
                <w:sz w:val="20"/>
                <w:szCs w:val="20"/>
              </w:rPr>
            </w:pPr>
            <w:r w:rsidRPr="00B6173C">
              <w:rPr>
                <w:rFonts w:ascii="Arial" w:hAnsi="Arial" w:cs="Arial"/>
                <w:sz w:val="20"/>
                <w:szCs w:val="20"/>
              </w:rPr>
              <w:t>Servicio de Desarrollo de Software</w:t>
            </w:r>
          </w:p>
        </w:tc>
        <w:tc>
          <w:tcPr>
            <w:tcW w:w="641" w:type="pct"/>
            <w:shd w:val="clear" w:color="auto" w:fill="FFFFFF"/>
            <w:vAlign w:val="center"/>
          </w:tcPr>
          <w:p w14:paraId="3A81A1EC" w14:textId="77777777" w:rsidR="0094701C" w:rsidRPr="00B6173C" w:rsidRDefault="0094701C" w:rsidP="00517EC2">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366" w:type="pct"/>
            <w:shd w:val="clear" w:color="auto" w:fill="FFFFFF"/>
            <w:vAlign w:val="center"/>
          </w:tcPr>
          <w:p w14:paraId="1A2DBDF1" w14:textId="77777777" w:rsidR="0094701C" w:rsidRPr="00B6173C" w:rsidRDefault="0094701C" w:rsidP="00517EC2">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458" w:type="pct"/>
            <w:shd w:val="clear" w:color="auto" w:fill="FFFFFF"/>
            <w:vAlign w:val="center"/>
          </w:tcPr>
          <w:p w14:paraId="67DC8CE8" w14:textId="77777777" w:rsidR="0094701C" w:rsidRPr="00B6173C" w:rsidRDefault="0094701C" w:rsidP="00517EC2">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376" w:type="pct"/>
            <w:shd w:val="clear" w:color="auto" w:fill="FFFFFF"/>
            <w:vAlign w:val="center"/>
          </w:tcPr>
          <w:p w14:paraId="13168FA1" w14:textId="77777777" w:rsidR="0094701C" w:rsidRPr="00B6173C" w:rsidRDefault="0094701C" w:rsidP="00517EC2">
            <w:pPr>
              <w:spacing w:line="276" w:lineRule="auto"/>
              <w:jc w:val="center"/>
              <w:rPr>
                <w:rFonts w:ascii="Arial" w:hAnsi="Arial" w:cs="Arial"/>
                <w:sz w:val="20"/>
                <w:szCs w:val="20"/>
              </w:rPr>
            </w:pPr>
          </w:p>
        </w:tc>
        <w:tc>
          <w:tcPr>
            <w:tcW w:w="312" w:type="pct"/>
            <w:shd w:val="clear" w:color="auto" w:fill="FFFFFF"/>
            <w:vAlign w:val="center"/>
          </w:tcPr>
          <w:p w14:paraId="6390C3D1" w14:textId="77777777" w:rsidR="0094701C" w:rsidRPr="00B6173C" w:rsidRDefault="0094701C" w:rsidP="00517EC2">
            <w:pPr>
              <w:spacing w:line="276" w:lineRule="auto"/>
              <w:jc w:val="center"/>
              <w:rPr>
                <w:rFonts w:ascii="Arial" w:hAnsi="Arial" w:cs="Arial"/>
                <w:sz w:val="20"/>
                <w:szCs w:val="20"/>
              </w:rPr>
            </w:pPr>
          </w:p>
        </w:tc>
        <w:tc>
          <w:tcPr>
            <w:tcW w:w="458" w:type="pct"/>
            <w:shd w:val="clear" w:color="auto" w:fill="FFFFFF"/>
            <w:vAlign w:val="center"/>
          </w:tcPr>
          <w:p w14:paraId="6A81EDE8" w14:textId="77777777" w:rsidR="0094701C" w:rsidRPr="00B6173C" w:rsidRDefault="0094701C" w:rsidP="00517EC2">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366" w:type="pct"/>
            <w:shd w:val="clear" w:color="auto" w:fill="FFFFFF"/>
            <w:vAlign w:val="center"/>
          </w:tcPr>
          <w:p w14:paraId="1590C9DB" w14:textId="77777777" w:rsidR="0094701C" w:rsidRPr="00B6173C" w:rsidRDefault="0094701C" w:rsidP="00517EC2">
            <w:pPr>
              <w:spacing w:line="276" w:lineRule="auto"/>
              <w:jc w:val="center"/>
              <w:rPr>
                <w:rFonts w:ascii="Arial" w:hAnsi="Arial" w:cs="Arial"/>
                <w:sz w:val="20"/>
                <w:szCs w:val="20"/>
              </w:rPr>
            </w:pPr>
            <w:r w:rsidRPr="00B6173C">
              <w:rPr>
                <w:rFonts w:ascii="Arial" w:hAnsi="Arial" w:cs="Arial"/>
                <w:sz w:val="20"/>
                <w:szCs w:val="20"/>
              </w:rPr>
              <w:sym w:font="Wingdings 2" w:char="F050"/>
            </w:r>
          </w:p>
        </w:tc>
        <w:tc>
          <w:tcPr>
            <w:tcW w:w="466" w:type="pct"/>
            <w:shd w:val="clear" w:color="auto" w:fill="FFFFFF"/>
            <w:vAlign w:val="center"/>
          </w:tcPr>
          <w:p w14:paraId="6E9C9199" w14:textId="77777777" w:rsidR="0094701C" w:rsidRPr="00B6173C" w:rsidRDefault="0094701C" w:rsidP="00517EC2">
            <w:pPr>
              <w:spacing w:line="276" w:lineRule="auto"/>
              <w:jc w:val="center"/>
              <w:rPr>
                <w:rFonts w:ascii="Arial" w:hAnsi="Arial" w:cs="Arial"/>
                <w:sz w:val="20"/>
                <w:szCs w:val="20"/>
              </w:rPr>
            </w:pPr>
          </w:p>
        </w:tc>
      </w:tr>
      <w:tr w:rsidR="0094701C" w:rsidRPr="00B6173C" w14:paraId="3AA94089" w14:textId="77777777" w:rsidTr="00517EC2">
        <w:trPr>
          <w:trHeight w:val="390"/>
          <w:jc w:val="center"/>
        </w:trPr>
        <w:tc>
          <w:tcPr>
            <w:tcW w:w="1556" w:type="pct"/>
            <w:shd w:val="clear" w:color="auto" w:fill="FFFFFF"/>
            <w:vAlign w:val="center"/>
          </w:tcPr>
          <w:p w14:paraId="6C2459F8" w14:textId="77777777" w:rsidR="0094701C" w:rsidRPr="00B6173C" w:rsidRDefault="0094701C" w:rsidP="0065524D">
            <w:pPr>
              <w:spacing w:line="276" w:lineRule="auto"/>
              <w:jc w:val="both"/>
              <w:rPr>
                <w:rFonts w:ascii="Arial" w:hAnsi="Arial" w:cs="Arial"/>
                <w:sz w:val="20"/>
                <w:szCs w:val="20"/>
              </w:rPr>
            </w:pPr>
            <w:r w:rsidRPr="00B6173C">
              <w:rPr>
                <w:rFonts w:ascii="Arial" w:hAnsi="Arial" w:cs="Arial"/>
                <w:sz w:val="20"/>
                <w:szCs w:val="20"/>
              </w:rPr>
              <w:t>Servicio a Demanda de Ingeniería en Sitio</w:t>
            </w:r>
          </w:p>
        </w:tc>
        <w:tc>
          <w:tcPr>
            <w:tcW w:w="641" w:type="pct"/>
            <w:shd w:val="clear" w:color="auto" w:fill="FFFFFF"/>
            <w:vAlign w:val="center"/>
          </w:tcPr>
          <w:p w14:paraId="499C7A20" w14:textId="77777777" w:rsidR="0094701C" w:rsidRPr="00B6173C" w:rsidRDefault="0094701C" w:rsidP="00517EC2">
            <w:pPr>
              <w:spacing w:line="276" w:lineRule="auto"/>
              <w:jc w:val="center"/>
              <w:rPr>
                <w:rFonts w:ascii="Arial" w:hAnsi="Arial" w:cs="Arial"/>
                <w:sz w:val="20"/>
                <w:szCs w:val="20"/>
              </w:rPr>
            </w:pPr>
          </w:p>
        </w:tc>
        <w:tc>
          <w:tcPr>
            <w:tcW w:w="366" w:type="pct"/>
            <w:shd w:val="clear" w:color="auto" w:fill="FFFFFF"/>
            <w:vAlign w:val="center"/>
          </w:tcPr>
          <w:p w14:paraId="1306015C" w14:textId="77777777" w:rsidR="0094701C" w:rsidRPr="00B6173C" w:rsidRDefault="0094701C" w:rsidP="00517EC2">
            <w:pPr>
              <w:spacing w:line="276" w:lineRule="auto"/>
              <w:jc w:val="center"/>
              <w:rPr>
                <w:rFonts w:ascii="Arial" w:hAnsi="Arial" w:cs="Arial"/>
                <w:sz w:val="20"/>
                <w:szCs w:val="20"/>
              </w:rPr>
            </w:pPr>
          </w:p>
        </w:tc>
        <w:tc>
          <w:tcPr>
            <w:tcW w:w="458" w:type="pct"/>
            <w:shd w:val="clear" w:color="auto" w:fill="FFFFFF"/>
            <w:vAlign w:val="center"/>
          </w:tcPr>
          <w:p w14:paraId="686ED0D4" w14:textId="77777777" w:rsidR="0094701C" w:rsidRPr="00B6173C" w:rsidRDefault="0094701C" w:rsidP="00517EC2">
            <w:pPr>
              <w:spacing w:line="276" w:lineRule="auto"/>
              <w:jc w:val="center"/>
              <w:rPr>
                <w:rFonts w:ascii="Arial" w:hAnsi="Arial" w:cs="Arial"/>
                <w:sz w:val="20"/>
                <w:szCs w:val="20"/>
              </w:rPr>
            </w:pPr>
          </w:p>
        </w:tc>
        <w:tc>
          <w:tcPr>
            <w:tcW w:w="376" w:type="pct"/>
            <w:shd w:val="clear" w:color="auto" w:fill="FFFFFF"/>
            <w:vAlign w:val="center"/>
          </w:tcPr>
          <w:p w14:paraId="7E4E4DDF" w14:textId="77777777" w:rsidR="0094701C" w:rsidRPr="00B6173C" w:rsidRDefault="0094701C" w:rsidP="00517EC2">
            <w:pPr>
              <w:spacing w:line="276" w:lineRule="auto"/>
              <w:jc w:val="center"/>
              <w:rPr>
                <w:rFonts w:ascii="Arial" w:hAnsi="Arial" w:cs="Arial"/>
                <w:sz w:val="20"/>
                <w:szCs w:val="20"/>
              </w:rPr>
            </w:pPr>
          </w:p>
        </w:tc>
        <w:tc>
          <w:tcPr>
            <w:tcW w:w="312" w:type="pct"/>
            <w:shd w:val="clear" w:color="auto" w:fill="FFFFFF"/>
            <w:vAlign w:val="center"/>
          </w:tcPr>
          <w:p w14:paraId="1D0E63B1" w14:textId="77777777" w:rsidR="0094701C" w:rsidRPr="00B6173C" w:rsidRDefault="0094701C" w:rsidP="00517EC2">
            <w:pPr>
              <w:spacing w:line="276" w:lineRule="auto"/>
              <w:jc w:val="center"/>
              <w:rPr>
                <w:rFonts w:ascii="Arial" w:hAnsi="Arial" w:cs="Arial"/>
                <w:sz w:val="20"/>
                <w:szCs w:val="20"/>
              </w:rPr>
            </w:pPr>
          </w:p>
        </w:tc>
        <w:tc>
          <w:tcPr>
            <w:tcW w:w="458" w:type="pct"/>
            <w:shd w:val="clear" w:color="auto" w:fill="FFFFFF"/>
            <w:vAlign w:val="center"/>
          </w:tcPr>
          <w:p w14:paraId="3BFEF741" w14:textId="77777777" w:rsidR="0094701C" w:rsidRPr="00B6173C" w:rsidRDefault="0094701C" w:rsidP="00517EC2">
            <w:pPr>
              <w:spacing w:line="276" w:lineRule="auto"/>
              <w:jc w:val="center"/>
              <w:rPr>
                <w:rFonts w:ascii="Arial" w:hAnsi="Arial" w:cs="Arial"/>
                <w:sz w:val="20"/>
                <w:szCs w:val="20"/>
              </w:rPr>
            </w:pPr>
          </w:p>
        </w:tc>
        <w:tc>
          <w:tcPr>
            <w:tcW w:w="366" w:type="pct"/>
            <w:shd w:val="clear" w:color="auto" w:fill="FFFFFF"/>
            <w:vAlign w:val="center"/>
          </w:tcPr>
          <w:p w14:paraId="3F605D04" w14:textId="77777777" w:rsidR="0094701C" w:rsidRPr="00B6173C" w:rsidRDefault="0094701C" w:rsidP="00517EC2">
            <w:pPr>
              <w:spacing w:line="276" w:lineRule="auto"/>
              <w:jc w:val="center"/>
              <w:rPr>
                <w:rFonts w:ascii="Arial" w:hAnsi="Arial" w:cs="Arial"/>
                <w:sz w:val="20"/>
                <w:szCs w:val="20"/>
              </w:rPr>
            </w:pPr>
          </w:p>
        </w:tc>
        <w:tc>
          <w:tcPr>
            <w:tcW w:w="466" w:type="pct"/>
            <w:shd w:val="clear" w:color="auto" w:fill="FFFFFF"/>
            <w:vAlign w:val="center"/>
          </w:tcPr>
          <w:p w14:paraId="6EDD4B93" w14:textId="77777777" w:rsidR="0094701C" w:rsidRPr="00B6173C" w:rsidRDefault="0094701C" w:rsidP="00517EC2">
            <w:pPr>
              <w:spacing w:line="276" w:lineRule="auto"/>
              <w:jc w:val="center"/>
              <w:rPr>
                <w:rFonts w:ascii="Arial" w:hAnsi="Arial" w:cs="Arial"/>
                <w:sz w:val="20"/>
                <w:szCs w:val="20"/>
              </w:rPr>
            </w:pPr>
          </w:p>
        </w:tc>
      </w:tr>
    </w:tbl>
    <w:p w14:paraId="0A1DA49C" w14:textId="77777777" w:rsidR="00AF31D3" w:rsidRPr="00B6173C" w:rsidRDefault="00AF31D3" w:rsidP="00AF31D3">
      <w:pPr>
        <w:spacing w:line="276" w:lineRule="auto"/>
        <w:jc w:val="both"/>
        <w:rPr>
          <w:rFonts w:ascii="Arial" w:hAnsi="Arial" w:cs="Arial"/>
          <w:sz w:val="20"/>
          <w:szCs w:val="20"/>
        </w:rPr>
      </w:pPr>
    </w:p>
    <w:tbl>
      <w:tblPr>
        <w:tblW w:w="248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20" w:firstRow="1" w:lastRow="0" w:firstColumn="0" w:lastColumn="0" w:noHBand="0" w:noVBand="1"/>
      </w:tblPr>
      <w:tblGrid>
        <w:gridCol w:w="2261"/>
        <w:gridCol w:w="851"/>
        <w:gridCol w:w="568"/>
        <w:gridCol w:w="709"/>
      </w:tblGrid>
      <w:tr w:rsidR="00F62874" w:rsidRPr="00B6173C" w14:paraId="1E9B99B0" w14:textId="77777777" w:rsidTr="00BD790E">
        <w:trPr>
          <w:trHeight w:val="2696"/>
          <w:jc w:val="center"/>
        </w:trPr>
        <w:tc>
          <w:tcPr>
            <w:tcW w:w="2575" w:type="pct"/>
            <w:shd w:val="clear" w:color="auto" w:fill="FF0000"/>
            <w:vAlign w:val="center"/>
          </w:tcPr>
          <w:p w14:paraId="2E40AA2C" w14:textId="77777777" w:rsidR="00F62874" w:rsidRPr="00BD790E" w:rsidRDefault="00F62874" w:rsidP="0065524D">
            <w:pPr>
              <w:spacing w:line="276" w:lineRule="auto"/>
              <w:jc w:val="both"/>
              <w:rPr>
                <w:rFonts w:ascii="Arial" w:hAnsi="Arial" w:cs="Arial"/>
                <w:b/>
                <w:bCs/>
                <w:color w:val="FFFFFF" w:themeColor="background1"/>
                <w:sz w:val="20"/>
                <w:szCs w:val="20"/>
              </w:rPr>
            </w:pPr>
            <w:r w:rsidRPr="00BD790E">
              <w:rPr>
                <w:rFonts w:ascii="Arial" w:hAnsi="Arial" w:cs="Arial"/>
                <w:b/>
                <w:bCs/>
                <w:color w:val="FFFFFF" w:themeColor="background1"/>
                <w:sz w:val="20"/>
                <w:szCs w:val="20"/>
              </w:rPr>
              <w:t>Nombre del Servicio</w:t>
            </w:r>
          </w:p>
        </w:tc>
        <w:tc>
          <w:tcPr>
            <w:tcW w:w="970" w:type="pct"/>
            <w:shd w:val="clear" w:color="auto" w:fill="FF0000"/>
            <w:textDirection w:val="btLr"/>
            <w:vAlign w:val="center"/>
          </w:tcPr>
          <w:p w14:paraId="01CD27FD" w14:textId="77777777" w:rsidR="00F62874" w:rsidRPr="00BD790E" w:rsidRDefault="00F62874" w:rsidP="00F62874">
            <w:pPr>
              <w:spacing w:line="276" w:lineRule="auto"/>
              <w:ind w:right="57"/>
              <w:rPr>
                <w:rFonts w:ascii="Arial" w:hAnsi="Arial" w:cs="Arial"/>
                <w:b/>
                <w:bCs/>
                <w:color w:val="FFFFFF" w:themeColor="background1"/>
                <w:sz w:val="20"/>
                <w:szCs w:val="20"/>
              </w:rPr>
            </w:pPr>
            <w:r w:rsidRPr="00BD790E">
              <w:rPr>
                <w:rFonts w:ascii="Arial" w:hAnsi="Arial" w:cs="Arial"/>
                <w:b/>
                <w:bCs/>
                <w:color w:val="FFFFFF" w:themeColor="background1"/>
                <w:sz w:val="20"/>
                <w:szCs w:val="20"/>
              </w:rPr>
              <w:t>Presentación del personal asignado</w:t>
            </w:r>
          </w:p>
        </w:tc>
        <w:tc>
          <w:tcPr>
            <w:tcW w:w="647" w:type="pct"/>
            <w:shd w:val="clear" w:color="auto" w:fill="FF0000"/>
            <w:textDirection w:val="btLr"/>
            <w:vAlign w:val="center"/>
          </w:tcPr>
          <w:p w14:paraId="3683CBC2" w14:textId="77777777" w:rsidR="00F62874" w:rsidRPr="00BD790E" w:rsidRDefault="00F62874" w:rsidP="00F62874">
            <w:pPr>
              <w:spacing w:line="276" w:lineRule="auto"/>
              <w:ind w:right="57"/>
              <w:rPr>
                <w:rFonts w:ascii="Arial" w:hAnsi="Arial" w:cs="Arial"/>
                <w:b/>
                <w:bCs/>
                <w:color w:val="FFFFFF" w:themeColor="background1"/>
                <w:sz w:val="20"/>
                <w:szCs w:val="20"/>
              </w:rPr>
            </w:pPr>
            <w:r w:rsidRPr="00BD790E">
              <w:rPr>
                <w:rFonts w:ascii="Arial" w:hAnsi="Arial" w:cs="Arial"/>
                <w:b/>
                <w:bCs/>
                <w:color w:val="FFFFFF" w:themeColor="background1"/>
                <w:sz w:val="20"/>
                <w:szCs w:val="20"/>
              </w:rPr>
              <w:t>Asignación de recursos</w:t>
            </w:r>
          </w:p>
        </w:tc>
        <w:tc>
          <w:tcPr>
            <w:tcW w:w="808" w:type="pct"/>
            <w:shd w:val="clear" w:color="auto" w:fill="FF0000"/>
            <w:textDirection w:val="btLr"/>
            <w:vAlign w:val="center"/>
          </w:tcPr>
          <w:p w14:paraId="792CA9D1" w14:textId="77777777" w:rsidR="00F62874" w:rsidRPr="00BD790E" w:rsidRDefault="00F62874" w:rsidP="00F62874">
            <w:pPr>
              <w:spacing w:line="276" w:lineRule="auto"/>
              <w:ind w:right="57"/>
              <w:rPr>
                <w:rFonts w:ascii="Arial" w:hAnsi="Arial" w:cs="Arial"/>
                <w:b/>
                <w:bCs/>
                <w:color w:val="FFFFFF" w:themeColor="background1"/>
                <w:sz w:val="20"/>
                <w:szCs w:val="20"/>
              </w:rPr>
            </w:pPr>
            <w:r w:rsidRPr="00BD790E">
              <w:rPr>
                <w:rFonts w:ascii="Arial" w:hAnsi="Arial" w:cs="Arial"/>
                <w:b/>
                <w:bCs/>
                <w:color w:val="FFFFFF" w:themeColor="background1"/>
                <w:sz w:val="20"/>
                <w:szCs w:val="20"/>
              </w:rPr>
              <w:t>Reemplazo de un recurso.</w:t>
            </w:r>
          </w:p>
        </w:tc>
      </w:tr>
      <w:tr w:rsidR="00F62874" w:rsidRPr="00B6173C" w14:paraId="38E0B36F" w14:textId="77777777" w:rsidTr="00517EC2">
        <w:trPr>
          <w:trHeight w:val="390"/>
          <w:jc w:val="center"/>
        </w:trPr>
        <w:tc>
          <w:tcPr>
            <w:tcW w:w="2575" w:type="pct"/>
            <w:shd w:val="clear" w:color="auto" w:fill="FFFFFF"/>
            <w:vAlign w:val="center"/>
          </w:tcPr>
          <w:p w14:paraId="5263B826" w14:textId="77777777" w:rsidR="00F62874" w:rsidRPr="00B6173C" w:rsidRDefault="00F62874" w:rsidP="0065524D">
            <w:pPr>
              <w:spacing w:line="276" w:lineRule="auto"/>
              <w:jc w:val="both"/>
              <w:rPr>
                <w:rFonts w:ascii="Arial" w:hAnsi="Arial" w:cs="Arial"/>
                <w:sz w:val="20"/>
                <w:szCs w:val="20"/>
              </w:rPr>
            </w:pPr>
            <w:r w:rsidRPr="00B6173C">
              <w:rPr>
                <w:rFonts w:ascii="Arial" w:hAnsi="Arial" w:cs="Arial"/>
                <w:sz w:val="20"/>
                <w:szCs w:val="20"/>
              </w:rPr>
              <w:t>Servicio de Desarrollo de Software</w:t>
            </w:r>
          </w:p>
        </w:tc>
        <w:tc>
          <w:tcPr>
            <w:tcW w:w="970" w:type="pct"/>
            <w:shd w:val="clear" w:color="auto" w:fill="FFFFFF"/>
            <w:vAlign w:val="center"/>
          </w:tcPr>
          <w:p w14:paraId="569C6105" w14:textId="77777777" w:rsidR="00F62874" w:rsidRPr="00BD790E" w:rsidRDefault="00F62874" w:rsidP="00517EC2">
            <w:pPr>
              <w:spacing w:line="276" w:lineRule="auto"/>
              <w:jc w:val="center"/>
              <w:rPr>
                <w:rFonts w:ascii="Arial" w:hAnsi="Arial" w:cs="Arial"/>
                <w:b/>
                <w:bCs/>
                <w:sz w:val="20"/>
                <w:szCs w:val="20"/>
              </w:rPr>
            </w:pPr>
            <w:r w:rsidRPr="00BD790E">
              <w:rPr>
                <w:rFonts w:ascii="Arial" w:hAnsi="Arial" w:cs="Arial"/>
                <w:b/>
                <w:bCs/>
                <w:sz w:val="20"/>
                <w:szCs w:val="20"/>
              </w:rPr>
              <w:sym w:font="Wingdings 2" w:char="F050"/>
            </w:r>
          </w:p>
        </w:tc>
        <w:tc>
          <w:tcPr>
            <w:tcW w:w="647" w:type="pct"/>
            <w:shd w:val="clear" w:color="auto" w:fill="FFFFFF"/>
            <w:vAlign w:val="center"/>
          </w:tcPr>
          <w:p w14:paraId="4842E724" w14:textId="77777777" w:rsidR="00F62874" w:rsidRPr="00BD790E" w:rsidRDefault="00F62874" w:rsidP="00517EC2">
            <w:pPr>
              <w:spacing w:line="276" w:lineRule="auto"/>
              <w:jc w:val="center"/>
              <w:rPr>
                <w:rFonts w:ascii="Arial" w:hAnsi="Arial" w:cs="Arial"/>
                <w:b/>
                <w:bCs/>
                <w:sz w:val="20"/>
                <w:szCs w:val="20"/>
              </w:rPr>
            </w:pPr>
          </w:p>
        </w:tc>
        <w:tc>
          <w:tcPr>
            <w:tcW w:w="808" w:type="pct"/>
            <w:shd w:val="clear" w:color="auto" w:fill="FFFFFF"/>
            <w:vAlign w:val="center"/>
          </w:tcPr>
          <w:p w14:paraId="49AA2040" w14:textId="77777777" w:rsidR="00F62874" w:rsidRPr="00BD790E" w:rsidRDefault="00F62874" w:rsidP="00517EC2">
            <w:pPr>
              <w:spacing w:line="276" w:lineRule="auto"/>
              <w:jc w:val="center"/>
              <w:rPr>
                <w:rFonts w:ascii="Arial" w:hAnsi="Arial" w:cs="Arial"/>
                <w:b/>
                <w:bCs/>
                <w:sz w:val="20"/>
                <w:szCs w:val="20"/>
              </w:rPr>
            </w:pPr>
          </w:p>
        </w:tc>
      </w:tr>
      <w:tr w:rsidR="00F62874" w:rsidRPr="00B6173C" w14:paraId="4F5B6B74" w14:textId="77777777" w:rsidTr="00517EC2">
        <w:trPr>
          <w:trHeight w:val="390"/>
          <w:jc w:val="center"/>
        </w:trPr>
        <w:tc>
          <w:tcPr>
            <w:tcW w:w="2575" w:type="pct"/>
            <w:shd w:val="clear" w:color="auto" w:fill="FFFFFF"/>
            <w:vAlign w:val="center"/>
          </w:tcPr>
          <w:p w14:paraId="1F506964" w14:textId="77777777" w:rsidR="00F62874" w:rsidRPr="00B6173C" w:rsidRDefault="00F62874" w:rsidP="0065524D">
            <w:pPr>
              <w:spacing w:line="276" w:lineRule="auto"/>
              <w:jc w:val="both"/>
              <w:rPr>
                <w:rFonts w:ascii="Arial" w:hAnsi="Arial" w:cs="Arial"/>
                <w:sz w:val="20"/>
                <w:szCs w:val="20"/>
              </w:rPr>
            </w:pPr>
            <w:r w:rsidRPr="00B6173C">
              <w:rPr>
                <w:rFonts w:ascii="Arial" w:hAnsi="Arial" w:cs="Arial"/>
                <w:sz w:val="20"/>
                <w:szCs w:val="20"/>
              </w:rPr>
              <w:t>Servicio a Demanda de Ingeniería en Sitio</w:t>
            </w:r>
          </w:p>
        </w:tc>
        <w:tc>
          <w:tcPr>
            <w:tcW w:w="970" w:type="pct"/>
            <w:shd w:val="clear" w:color="auto" w:fill="FFFFFF"/>
            <w:vAlign w:val="center"/>
          </w:tcPr>
          <w:p w14:paraId="6AE7E06A" w14:textId="77777777" w:rsidR="00F62874" w:rsidRPr="00BD790E" w:rsidRDefault="00F62874" w:rsidP="00517EC2">
            <w:pPr>
              <w:spacing w:line="276" w:lineRule="auto"/>
              <w:jc w:val="center"/>
              <w:rPr>
                <w:rFonts w:ascii="Arial" w:hAnsi="Arial" w:cs="Arial"/>
                <w:b/>
                <w:bCs/>
                <w:sz w:val="20"/>
                <w:szCs w:val="20"/>
              </w:rPr>
            </w:pPr>
            <w:r w:rsidRPr="00BD790E">
              <w:rPr>
                <w:rFonts w:ascii="Arial" w:hAnsi="Arial" w:cs="Arial"/>
                <w:b/>
                <w:bCs/>
                <w:sz w:val="20"/>
                <w:szCs w:val="20"/>
              </w:rPr>
              <w:sym w:font="Wingdings 2" w:char="F050"/>
            </w:r>
          </w:p>
        </w:tc>
        <w:tc>
          <w:tcPr>
            <w:tcW w:w="647" w:type="pct"/>
            <w:shd w:val="clear" w:color="auto" w:fill="FFFFFF"/>
            <w:vAlign w:val="center"/>
          </w:tcPr>
          <w:p w14:paraId="5C994076" w14:textId="77777777" w:rsidR="00F62874" w:rsidRPr="00BD790E" w:rsidRDefault="00F62874" w:rsidP="00517EC2">
            <w:pPr>
              <w:spacing w:line="276" w:lineRule="auto"/>
              <w:jc w:val="center"/>
              <w:rPr>
                <w:rFonts w:ascii="Arial" w:hAnsi="Arial" w:cs="Arial"/>
                <w:b/>
                <w:bCs/>
                <w:sz w:val="20"/>
                <w:szCs w:val="20"/>
              </w:rPr>
            </w:pPr>
            <w:r w:rsidRPr="00BD790E">
              <w:rPr>
                <w:rFonts w:ascii="Arial" w:hAnsi="Arial" w:cs="Arial"/>
                <w:b/>
                <w:bCs/>
                <w:sz w:val="20"/>
                <w:szCs w:val="20"/>
              </w:rPr>
              <w:sym w:font="Wingdings 2" w:char="F050"/>
            </w:r>
          </w:p>
        </w:tc>
        <w:tc>
          <w:tcPr>
            <w:tcW w:w="808" w:type="pct"/>
            <w:shd w:val="clear" w:color="auto" w:fill="FFFFFF"/>
            <w:vAlign w:val="center"/>
          </w:tcPr>
          <w:p w14:paraId="7E4AD5BE" w14:textId="77777777" w:rsidR="00F62874" w:rsidRPr="00BD790E" w:rsidRDefault="00F62874" w:rsidP="00517EC2">
            <w:pPr>
              <w:spacing w:line="276" w:lineRule="auto"/>
              <w:jc w:val="center"/>
              <w:rPr>
                <w:rFonts w:ascii="Arial" w:hAnsi="Arial" w:cs="Arial"/>
                <w:b/>
                <w:bCs/>
                <w:sz w:val="20"/>
                <w:szCs w:val="20"/>
              </w:rPr>
            </w:pPr>
            <w:r w:rsidRPr="00BD790E">
              <w:rPr>
                <w:rFonts w:ascii="Arial" w:hAnsi="Arial" w:cs="Arial"/>
                <w:b/>
                <w:bCs/>
                <w:sz w:val="20"/>
                <w:szCs w:val="20"/>
              </w:rPr>
              <w:sym w:font="Wingdings 2" w:char="F050"/>
            </w:r>
          </w:p>
        </w:tc>
      </w:tr>
    </w:tbl>
    <w:p w14:paraId="58907B21" w14:textId="7A567597" w:rsidR="0005518E" w:rsidRPr="00B6173C" w:rsidRDefault="0005518E" w:rsidP="0005518E">
      <w:pPr>
        <w:tabs>
          <w:tab w:val="left" w:pos="1240"/>
        </w:tabs>
        <w:spacing w:line="276" w:lineRule="auto"/>
        <w:jc w:val="both"/>
        <w:rPr>
          <w:rFonts w:ascii="Arial" w:hAnsi="Arial" w:cs="Arial"/>
          <w:sz w:val="20"/>
          <w:szCs w:val="20"/>
        </w:rPr>
      </w:pPr>
      <w:r>
        <w:rPr>
          <w:rFonts w:ascii="Arial" w:hAnsi="Arial" w:cs="Arial"/>
          <w:sz w:val="20"/>
          <w:szCs w:val="20"/>
        </w:rPr>
        <w:tab/>
      </w:r>
    </w:p>
    <w:p w14:paraId="247C0846" w14:textId="77777777" w:rsidR="001B2013" w:rsidRPr="00B6173C" w:rsidRDefault="001B2013" w:rsidP="008E7261">
      <w:pPr>
        <w:pStyle w:val="Heading1"/>
        <w:numPr>
          <w:ilvl w:val="0"/>
          <w:numId w:val="15"/>
        </w:numPr>
        <w:spacing w:line="276" w:lineRule="auto"/>
        <w:ind w:left="360"/>
        <w:jc w:val="both"/>
        <w:rPr>
          <w:rFonts w:ascii="Arial" w:hAnsi="Arial" w:cs="Arial"/>
          <w:bCs/>
          <w:sz w:val="20"/>
          <w:szCs w:val="20"/>
        </w:rPr>
      </w:pPr>
      <w:bookmarkStart w:id="93" w:name="_Toc197425975"/>
      <w:r w:rsidRPr="00B6173C">
        <w:rPr>
          <w:rFonts w:ascii="Arial" w:hAnsi="Arial" w:cs="Arial"/>
          <w:bCs/>
          <w:sz w:val="20"/>
          <w:szCs w:val="20"/>
        </w:rPr>
        <w:t>Deducciones</w:t>
      </w:r>
      <w:bookmarkEnd w:id="93"/>
    </w:p>
    <w:p w14:paraId="4556292A" w14:textId="77777777" w:rsidR="001B2013" w:rsidRPr="00B6173C" w:rsidRDefault="001B2013" w:rsidP="001B2013">
      <w:pPr>
        <w:spacing w:line="276" w:lineRule="auto"/>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1"/>
        <w:gridCol w:w="1439"/>
        <w:gridCol w:w="5328"/>
      </w:tblGrid>
      <w:tr w:rsidR="001A6F64" w:rsidRPr="00B6173C" w14:paraId="4EFA8B40" w14:textId="77777777" w:rsidTr="0065524D">
        <w:trPr>
          <w:trHeight w:val="347"/>
          <w:tblHeader/>
          <w:jc w:val="center"/>
        </w:trPr>
        <w:tc>
          <w:tcPr>
            <w:tcW w:w="2061" w:type="dxa"/>
            <w:shd w:val="clear" w:color="auto" w:fill="C00000"/>
            <w:vAlign w:val="center"/>
          </w:tcPr>
          <w:p w14:paraId="157611E4" w14:textId="77777777" w:rsidR="001B2013" w:rsidRPr="00BD790E" w:rsidRDefault="001B2013" w:rsidP="00BD790E">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Nivel de Servicio</w:t>
            </w:r>
          </w:p>
        </w:tc>
        <w:tc>
          <w:tcPr>
            <w:tcW w:w="1439" w:type="dxa"/>
            <w:shd w:val="clear" w:color="auto" w:fill="C00000"/>
            <w:vAlign w:val="center"/>
          </w:tcPr>
          <w:p w14:paraId="6D99254D" w14:textId="77777777" w:rsidR="001B2013" w:rsidRPr="00BD790E" w:rsidRDefault="001B2013" w:rsidP="00BD790E">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Componente al que aplica</w:t>
            </w:r>
          </w:p>
        </w:tc>
        <w:tc>
          <w:tcPr>
            <w:tcW w:w="5328" w:type="dxa"/>
            <w:shd w:val="clear" w:color="auto" w:fill="C00000"/>
            <w:vAlign w:val="center"/>
          </w:tcPr>
          <w:p w14:paraId="2738F422" w14:textId="77777777" w:rsidR="001B2013" w:rsidRPr="00BD790E" w:rsidRDefault="001B2013" w:rsidP="00BD790E">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Especificación</w:t>
            </w:r>
          </w:p>
        </w:tc>
      </w:tr>
      <w:tr w:rsidR="001A6F64" w:rsidRPr="00B6173C" w14:paraId="68F7B4C5" w14:textId="77777777" w:rsidTr="0065524D">
        <w:trPr>
          <w:trHeight w:val="438"/>
          <w:jc w:val="center"/>
        </w:trPr>
        <w:tc>
          <w:tcPr>
            <w:tcW w:w="2061" w:type="dxa"/>
            <w:vAlign w:val="center"/>
          </w:tcPr>
          <w:p w14:paraId="7CBCFA5A"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Uso de una Herramientas para Estimación de Costo y Tiempos</w:t>
            </w:r>
          </w:p>
        </w:tc>
        <w:tc>
          <w:tcPr>
            <w:tcW w:w="1439" w:type="dxa"/>
          </w:tcPr>
          <w:p w14:paraId="78DD424E" w14:textId="695F0AD5" w:rsidR="001B2013" w:rsidRPr="00B6173C" w:rsidRDefault="004A5727" w:rsidP="00BD790E">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5B45B50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1C3EAFC7"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La meta es 100% de cumplimiento en la Evidencia del Uso de una herramienta de Estimación de Costo y Tiempo, por Servicio de Negocio.</w:t>
            </w:r>
          </w:p>
          <w:p w14:paraId="2BEA1DCA"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Para el Servicio de Desarrollo de Aplicaciones aplica por Evento.</w:t>
            </w:r>
          </w:p>
          <w:p w14:paraId="4F85A693" w14:textId="77777777" w:rsidR="001B2013" w:rsidRPr="00B6173C" w:rsidRDefault="001B2013" w:rsidP="00BD790E">
            <w:pPr>
              <w:jc w:val="both"/>
              <w:rPr>
                <w:rFonts w:ascii="Arial" w:hAnsi="Arial" w:cs="Arial"/>
                <w:sz w:val="20"/>
                <w:szCs w:val="20"/>
              </w:rPr>
            </w:pPr>
          </w:p>
          <w:p w14:paraId="55542739"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98% al 99.99% Se aplicará una deductiva del 0.2% sobre el costo de la facturación mensual correspondiente.</w:t>
            </w:r>
          </w:p>
          <w:p w14:paraId="18719D09"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96% al 97.99% Se aplicará una deductiva del 0.4% sobre el costo de la facturación mensual correspondiente.</w:t>
            </w:r>
          </w:p>
          <w:p w14:paraId="59A22840"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93% al 95.99% Se aplicará una deductiva del 0.6% sobre el costo de la facturación mensual correspondiente.</w:t>
            </w:r>
          </w:p>
          <w:p w14:paraId="3CEF121E" w14:textId="77777777" w:rsidR="001B2013" w:rsidRPr="00B6173C" w:rsidRDefault="001B2013" w:rsidP="00BD790E">
            <w:pPr>
              <w:jc w:val="both"/>
              <w:rPr>
                <w:rFonts w:ascii="Arial" w:hAnsi="Arial" w:cs="Arial"/>
                <w:sz w:val="20"/>
                <w:szCs w:val="20"/>
              </w:rPr>
            </w:pPr>
            <w:r w:rsidRPr="00B6173C">
              <w:rPr>
                <w:rFonts w:ascii="Arial" w:hAnsi="Arial" w:cs="Arial"/>
                <w:sz w:val="20"/>
                <w:szCs w:val="20"/>
              </w:rPr>
              <w:t>Del 90% al 92.99% Se aplicará una deductiva del 0.8% sobre el costo de la facturación mensual correspondiente.</w:t>
            </w:r>
          </w:p>
          <w:p w14:paraId="4663426A" w14:textId="4451F6C4" w:rsidR="001B2013" w:rsidRPr="00B6173C" w:rsidRDefault="001B2013" w:rsidP="00BD790E">
            <w:pPr>
              <w:jc w:val="both"/>
              <w:rPr>
                <w:rFonts w:ascii="Arial" w:hAnsi="Arial" w:cs="Arial"/>
                <w:sz w:val="20"/>
                <w:szCs w:val="20"/>
              </w:rPr>
            </w:pPr>
            <w:r w:rsidRPr="00B6173C">
              <w:rPr>
                <w:rFonts w:ascii="Arial" w:hAnsi="Arial" w:cs="Arial"/>
                <w:sz w:val="20"/>
                <w:szCs w:val="20"/>
              </w:rPr>
              <w:t>&lt; 90% Se aplicará una deductiva del 1.0% sobre el costo de la facturación mensual correspondiente.</w:t>
            </w:r>
          </w:p>
        </w:tc>
      </w:tr>
      <w:tr w:rsidR="001A6F64" w:rsidRPr="00B6173C" w14:paraId="49213F29" w14:textId="77777777" w:rsidTr="0065524D">
        <w:trPr>
          <w:trHeight w:val="438"/>
          <w:jc w:val="center"/>
        </w:trPr>
        <w:tc>
          <w:tcPr>
            <w:tcW w:w="2061" w:type="dxa"/>
            <w:vAlign w:val="center"/>
          </w:tcPr>
          <w:p w14:paraId="01DEE8B9" w14:textId="77777777" w:rsidR="001B2013" w:rsidRPr="00B6173C" w:rsidRDefault="001B2013" w:rsidP="0065524D">
            <w:pPr>
              <w:spacing w:line="276" w:lineRule="auto"/>
              <w:jc w:val="both"/>
              <w:rPr>
                <w:rFonts w:ascii="Arial" w:hAnsi="Arial" w:cs="Arial"/>
                <w:sz w:val="20"/>
                <w:szCs w:val="20"/>
              </w:rPr>
            </w:pPr>
            <w:r w:rsidRPr="00B6173C">
              <w:rPr>
                <w:rFonts w:ascii="Arial" w:hAnsi="Arial" w:cs="Arial"/>
                <w:sz w:val="20"/>
                <w:szCs w:val="20"/>
              </w:rPr>
              <w:t>Cumplimiento en Requisitos Funcionales</w:t>
            </w:r>
          </w:p>
        </w:tc>
        <w:tc>
          <w:tcPr>
            <w:tcW w:w="1439" w:type="dxa"/>
          </w:tcPr>
          <w:p w14:paraId="4334001B" w14:textId="77777777" w:rsidR="00BD790E" w:rsidRDefault="004A5727" w:rsidP="00E45ED7">
            <w:pPr>
              <w:jc w:val="both"/>
              <w:rPr>
                <w:rFonts w:ascii="Arial" w:hAnsi="Arial" w:cs="Arial"/>
                <w:sz w:val="20"/>
                <w:szCs w:val="20"/>
              </w:rPr>
            </w:pPr>
            <w:r>
              <w:rPr>
                <w:rFonts w:ascii="Arial" w:hAnsi="Arial" w:cs="Arial"/>
                <w:sz w:val="20"/>
                <w:szCs w:val="20"/>
              </w:rPr>
              <w:t xml:space="preserve">Conforme al numeral 13. Niveles de </w:t>
            </w:r>
          </w:p>
          <w:p w14:paraId="1996A8EE" w14:textId="77777777" w:rsidR="00BD790E" w:rsidRDefault="00BD790E" w:rsidP="00E45ED7">
            <w:pPr>
              <w:jc w:val="both"/>
              <w:rPr>
                <w:rFonts w:ascii="Arial" w:hAnsi="Arial" w:cs="Arial"/>
                <w:sz w:val="20"/>
                <w:szCs w:val="20"/>
              </w:rPr>
            </w:pPr>
          </w:p>
          <w:p w14:paraId="527AFE84" w14:textId="77777777" w:rsidR="00BD790E" w:rsidRDefault="00BD790E" w:rsidP="00E45ED7">
            <w:pPr>
              <w:jc w:val="both"/>
              <w:rPr>
                <w:rFonts w:ascii="Arial" w:hAnsi="Arial" w:cs="Arial"/>
                <w:sz w:val="20"/>
                <w:szCs w:val="20"/>
              </w:rPr>
            </w:pPr>
          </w:p>
          <w:p w14:paraId="5F2E71FD" w14:textId="77777777" w:rsidR="00BD790E" w:rsidRDefault="00BD790E" w:rsidP="00E45ED7">
            <w:pPr>
              <w:jc w:val="both"/>
              <w:rPr>
                <w:rFonts w:ascii="Arial" w:hAnsi="Arial" w:cs="Arial"/>
                <w:sz w:val="20"/>
                <w:szCs w:val="20"/>
              </w:rPr>
            </w:pPr>
          </w:p>
          <w:p w14:paraId="59142B8F" w14:textId="77777777" w:rsidR="00BD790E" w:rsidRDefault="00BD790E" w:rsidP="00E45ED7">
            <w:pPr>
              <w:jc w:val="both"/>
              <w:rPr>
                <w:rFonts w:ascii="Arial" w:hAnsi="Arial" w:cs="Arial"/>
                <w:sz w:val="20"/>
                <w:szCs w:val="20"/>
              </w:rPr>
            </w:pPr>
          </w:p>
          <w:p w14:paraId="793048DC" w14:textId="77777777" w:rsidR="00BD790E" w:rsidRDefault="00BD790E" w:rsidP="00E45ED7">
            <w:pPr>
              <w:jc w:val="both"/>
              <w:rPr>
                <w:rFonts w:ascii="Arial" w:hAnsi="Arial" w:cs="Arial"/>
                <w:sz w:val="20"/>
                <w:szCs w:val="20"/>
              </w:rPr>
            </w:pPr>
          </w:p>
          <w:p w14:paraId="4F2CD9D3" w14:textId="77777777" w:rsidR="00BD790E" w:rsidRDefault="00BD790E" w:rsidP="00E45ED7">
            <w:pPr>
              <w:jc w:val="both"/>
              <w:rPr>
                <w:rFonts w:ascii="Arial" w:hAnsi="Arial" w:cs="Arial"/>
                <w:sz w:val="20"/>
                <w:szCs w:val="20"/>
              </w:rPr>
            </w:pPr>
          </w:p>
          <w:p w14:paraId="5F92BE0C" w14:textId="134EEADD" w:rsidR="001B2013" w:rsidRPr="00B6173C" w:rsidRDefault="00E45ED7" w:rsidP="00E45ED7">
            <w:pPr>
              <w:jc w:val="both"/>
              <w:rPr>
                <w:rFonts w:ascii="Arial" w:hAnsi="Arial" w:cs="Arial"/>
                <w:sz w:val="20"/>
                <w:szCs w:val="20"/>
              </w:rPr>
            </w:pPr>
            <w:r>
              <w:rPr>
                <w:rFonts w:ascii="Arial" w:hAnsi="Arial" w:cs="Arial"/>
                <w:sz w:val="20"/>
                <w:szCs w:val="20"/>
              </w:rPr>
              <w:t>Servicios acordados</w:t>
            </w:r>
            <w:r w:rsidR="004A5727">
              <w:rPr>
                <w:rFonts w:ascii="Arial" w:hAnsi="Arial" w:cs="Arial"/>
                <w:sz w:val="20"/>
                <w:szCs w:val="20"/>
              </w:rPr>
              <w:t xml:space="preserve"> que deberán cumplirse</w:t>
            </w:r>
          </w:p>
        </w:tc>
        <w:tc>
          <w:tcPr>
            <w:tcW w:w="5328" w:type="dxa"/>
            <w:shd w:val="clear" w:color="auto" w:fill="FFFFFF"/>
            <w:vAlign w:val="center"/>
          </w:tcPr>
          <w:p w14:paraId="1B91BF16"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Se genera una lista con máximo 5 requisitos Funcionales a cumplir, a la conclusión del Mantenimiento. A estos 5 puntos se les da un porcentaje.</w:t>
            </w:r>
          </w:p>
          <w:p w14:paraId="415C689D" w14:textId="77777777" w:rsidR="001B2013" w:rsidRPr="00B6173C" w:rsidRDefault="001B2013" w:rsidP="00E45ED7">
            <w:pPr>
              <w:jc w:val="both"/>
              <w:rPr>
                <w:rFonts w:ascii="Arial" w:hAnsi="Arial" w:cs="Arial"/>
                <w:sz w:val="20"/>
                <w:szCs w:val="20"/>
              </w:rPr>
            </w:pPr>
          </w:p>
          <w:p w14:paraId="11261CAA"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Al final esta lista es calificada por el responsable del Servicio de Negocio.</w:t>
            </w:r>
          </w:p>
          <w:p w14:paraId="7E266020" w14:textId="77777777" w:rsidR="001B2013" w:rsidRPr="00B6173C" w:rsidRDefault="001B2013" w:rsidP="00E45ED7">
            <w:pPr>
              <w:jc w:val="both"/>
              <w:rPr>
                <w:rFonts w:ascii="Arial" w:hAnsi="Arial" w:cs="Arial"/>
                <w:sz w:val="20"/>
                <w:szCs w:val="20"/>
              </w:rPr>
            </w:pPr>
          </w:p>
          <w:p w14:paraId="21429893"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La escala para cumplir es la siguiente:</w:t>
            </w:r>
          </w:p>
          <w:p w14:paraId="12E3F714"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4.5 o más en una escala de 5.0 puntos.</w:t>
            </w:r>
          </w:p>
          <w:p w14:paraId="4E8A6C2B" w14:textId="77777777" w:rsidR="001B2013" w:rsidRPr="00B6173C" w:rsidRDefault="001B2013" w:rsidP="00E45ED7">
            <w:pPr>
              <w:jc w:val="both"/>
              <w:rPr>
                <w:rFonts w:ascii="Arial" w:hAnsi="Arial" w:cs="Arial"/>
                <w:sz w:val="20"/>
                <w:szCs w:val="20"/>
              </w:rPr>
            </w:pPr>
          </w:p>
          <w:p w14:paraId="2F64866A"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La meta es 95% de las encuestas arriba de 4.5 puntos en escala de 5, para Mantenimientos. </w:t>
            </w:r>
          </w:p>
          <w:p w14:paraId="3E854D5A" w14:textId="77777777" w:rsidR="001B2013" w:rsidRPr="00B6173C" w:rsidRDefault="001B2013" w:rsidP="00E45ED7">
            <w:pPr>
              <w:jc w:val="both"/>
              <w:rPr>
                <w:rFonts w:ascii="Arial" w:hAnsi="Arial" w:cs="Arial"/>
                <w:sz w:val="20"/>
                <w:szCs w:val="20"/>
              </w:rPr>
            </w:pPr>
          </w:p>
          <w:p w14:paraId="4D0DAE11" w14:textId="3D5957E9" w:rsidR="001B2013" w:rsidRDefault="001B2013" w:rsidP="00E45ED7">
            <w:pPr>
              <w:jc w:val="both"/>
              <w:rPr>
                <w:rFonts w:ascii="Arial" w:hAnsi="Arial" w:cs="Arial"/>
                <w:sz w:val="20"/>
                <w:szCs w:val="20"/>
              </w:rPr>
            </w:pPr>
            <w:r w:rsidRPr="00B6173C">
              <w:rPr>
                <w:rFonts w:ascii="Arial" w:hAnsi="Arial" w:cs="Arial"/>
                <w:sz w:val="20"/>
                <w:szCs w:val="20"/>
              </w:rPr>
              <w:t>Servicio de Desarrollo de Aplicaciones, aplica por Servicio.</w:t>
            </w:r>
          </w:p>
          <w:p w14:paraId="190C4B16" w14:textId="77777777" w:rsidR="004A5727" w:rsidRPr="00B6173C" w:rsidRDefault="004A5727" w:rsidP="00E45ED7">
            <w:pPr>
              <w:jc w:val="both"/>
              <w:rPr>
                <w:rFonts w:ascii="Arial" w:hAnsi="Arial" w:cs="Arial"/>
                <w:sz w:val="20"/>
                <w:szCs w:val="20"/>
              </w:rPr>
            </w:pPr>
          </w:p>
          <w:p w14:paraId="20DB98DF"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93% al 94.99% Se aplicará una deductiva del 0.3% sobre el costo del mantenimiento correspondiente.</w:t>
            </w:r>
          </w:p>
          <w:p w14:paraId="23845C8F"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90% al 92.99% Se aplicará una deductiva del 0.5% sobre el costo del mantenimiento correspondiente</w:t>
            </w:r>
          </w:p>
          <w:p w14:paraId="27DFA09C"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&lt; 90% Se aplicará una deductiva del 1.0% sobre el costo del mantenimiento correspondiente </w:t>
            </w:r>
          </w:p>
        </w:tc>
      </w:tr>
      <w:tr w:rsidR="001A6F64" w:rsidRPr="00B6173C" w14:paraId="02CDDC54" w14:textId="77777777" w:rsidTr="006651ED">
        <w:trPr>
          <w:trHeight w:val="438"/>
          <w:jc w:val="center"/>
        </w:trPr>
        <w:tc>
          <w:tcPr>
            <w:tcW w:w="2061" w:type="dxa"/>
            <w:vAlign w:val="center"/>
          </w:tcPr>
          <w:p w14:paraId="1B80F478" w14:textId="5594D974" w:rsidR="001B2013" w:rsidRPr="00B6173C" w:rsidRDefault="001B2013" w:rsidP="00E45ED7">
            <w:pPr>
              <w:jc w:val="center"/>
              <w:rPr>
                <w:rFonts w:ascii="Arial" w:eastAsia="Montserrat" w:hAnsi="Arial" w:cs="Arial"/>
                <w:sz w:val="20"/>
                <w:szCs w:val="20"/>
              </w:rPr>
            </w:pPr>
            <w:r w:rsidRPr="00B6173C">
              <w:rPr>
                <w:rFonts w:ascii="Arial" w:hAnsi="Arial" w:cs="Arial"/>
                <w:sz w:val="20"/>
                <w:szCs w:val="20"/>
              </w:rPr>
              <w:t>Calidad de Productos Terminados</w:t>
            </w:r>
          </w:p>
        </w:tc>
        <w:tc>
          <w:tcPr>
            <w:tcW w:w="1439" w:type="dxa"/>
          </w:tcPr>
          <w:p w14:paraId="3D2F5AA3" w14:textId="42B28205" w:rsidR="001B2013" w:rsidRPr="00B6173C" w:rsidRDefault="004A5727" w:rsidP="00E45ED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5CB4FE26"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Para cada entregable comprometido en la Propuesta de Servicio se realizarán revisiones de control de calidad y con base a los defectos detectados, se aplicarán las deducciones.</w:t>
            </w:r>
          </w:p>
          <w:p w14:paraId="2686D6F7" w14:textId="77777777" w:rsidR="001B2013" w:rsidRPr="00B6173C" w:rsidRDefault="001B2013" w:rsidP="00E45ED7">
            <w:pPr>
              <w:jc w:val="both"/>
              <w:rPr>
                <w:rFonts w:ascii="Arial" w:hAnsi="Arial" w:cs="Arial"/>
                <w:sz w:val="20"/>
                <w:szCs w:val="20"/>
              </w:rPr>
            </w:pPr>
          </w:p>
          <w:p w14:paraId="1DF18F6F" w14:textId="3C4BD6F9" w:rsidR="001B2013" w:rsidRPr="00B6173C" w:rsidRDefault="001B2013" w:rsidP="00E45ED7">
            <w:pPr>
              <w:jc w:val="both"/>
              <w:rPr>
                <w:rFonts w:ascii="Arial" w:hAnsi="Arial" w:cs="Arial"/>
                <w:sz w:val="20"/>
                <w:szCs w:val="20"/>
              </w:rPr>
            </w:pPr>
            <w:r w:rsidRPr="00B6173C">
              <w:rPr>
                <w:rFonts w:ascii="Arial" w:hAnsi="Arial" w:cs="Arial"/>
                <w:sz w:val="20"/>
                <w:szCs w:val="20"/>
              </w:rPr>
              <w:t>Menor o igual a 5 defectos y/o rechazos</w:t>
            </w:r>
            <w:r w:rsidR="00AA7BC6">
              <w:rPr>
                <w:rFonts w:ascii="Arial" w:hAnsi="Arial" w:cs="Arial"/>
                <w:sz w:val="20"/>
                <w:szCs w:val="20"/>
              </w:rPr>
              <w:t>, no habrá deductivas.</w:t>
            </w:r>
          </w:p>
          <w:p w14:paraId="571856A9"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 6 a 8 defectos y/o rechazos Se aplicará una deductiva del 0.3% sobre el costo de la fase correspondiente.</w:t>
            </w:r>
          </w:p>
          <w:p w14:paraId="5BC17A38"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9 a 10 defectos y/o rechazos Se aplicará una deductiva del 0.5% sobre el costo de la fase correspondiente</w:t>
            </w:r>
          </w:p>
          <w:p w14:paraId="01A3C51F" w14:textId="3F5E7209"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Mayor a </w:t>
            </w:r>
            <w:r w:rsidR="00253D36">
              <w:rPr>
                <w:rFonts w:ascii="Arial" w:hAnsi="Arial" w:cs="Arial"/>
                <w:sz w:val="20"/>
                <w:szCs w:val="20"/>
              </w:rPr>
              <w:t>5</w:t>
            </w:r>
            <w:r w:rsidRPr="00B6173C">
              <w:rPr>
                <w:rFonts w:ascii="Arial" w:hAnsi="Arial" w:cs="Arial"/>
                <w:sz w:val="20"/>
                <w:szCs w:val="20"/>
              </w:rPr>
              <w:t xml:space="preserve"> </w:t>
            </w:r>
            <w:r w:rsidR="00D91163">
              <w:rPr>
                <w:rFonts w:ascii="Arial" w:hAnsi="Arial" w:cs="Arial"/>
                <w:sz w:val="20"/>
                <w:szCs w:val="20"/>
              </w:rPr>
              <w:t xml:space="preserve">defectos </w:t>
            </w:r>
            <w:r w:rsidRPr="00B6173C">
              <w:rPr>
                <w:rFonts w:ascii="Arial" w:hAnsi="Arial" w:cs="Arial"/>
                <w:sz w:val="20"/>
                <w:szCs w:val="20"/>
              </w:rPr>
              <w:t>y/o rechazos Se aplicará una deductiva del 1.0% sobre el costo de la fase correspondiente</w:t>
            </w:r>
          </w:p>
        </w:tc>
      </w:tr>
      <w:tr w:rsidR="001A6F64" w:rsidRPr="00B6173C" w14:paraId="76FADE26" w14:textId="77777777" w:rsidTr="0065524D">
        <w:trPr>
          <w:trHeight w:val="438"/>
          <w:jc w:val="center"/>
        </w:trPr>
        <w:tc>
          <w:tcPr>
            <w:tcW w:w="2061" w:type="dxa"/>
            <w:vAlign w:val="center"/>
          </w:tcPr>
          <w:p w14:paraId="2E8A407C" w14:textId="77777777" w:rsidR="001B2013" w:rsidRPr="00B6173C" w:rsidRDefault="001B2013" w:rsidP="00E45ED7">
            <w:pPr>
              <w:jc w:val="both"/>
              <w:rPr>
                <w:rFonts w:ascii="Arial" w:eastAsia="Montserrat" w:hAnsi="Arial" w:cs="Arial"/>
                <w:sz w:val="20"/>
                <w:szCs w:val="20"/>
              </w:rPr>
            </w:pPr>
            <w:r w:rsidRPr="00B6173C">
              <w:rPr>
                <w:rFonts w:ascii="Arial" w:hAnsi="Arial" w:cs="Arial"/>
                <w:sz w:val="20"/>
                <w:szCs w:val="20"/>
              </w:rPr>
              <w:t>Defectos Fugados al Ambiente Productivo</w:t>
            </w:r>
          </w:p>
        </w:tc>
        <w:tc>
          <w:tcPr>
            <w:tcW w:w="1439" w:type="dxa"/>
          </w:tcPr>
          <w:p w14:paraId="08D89C58" w14:textId="17006776" w:rsidR="001B2013" w:rsidRPr="00B6173C" w:rsidRDefault="004A5727" w:rsidP="00E45ED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78F28524" w14:textId="71099E5D" w:rsidR="001B2013" w:rsidRPr="00B6173C" w:rsidRDefault="001B2013" w:rsidP="00E45ED7">
            <w:pPr>
              <w:jc w:val="both"/>
              <w:rPr>
                <w:rFonts w:ascii="Arial" w:hAnsi="Arial" w:cs="Arial"/>
                <w:sz w:val="20"/>
                <w:szCs w:val="20"/>
              </w:rPr>
            </w:pPr>
            <w:r w:rsidRPr="00B6173C">
              <w:rPr>
                <w:rFonts w:ascii="Arial" w:hAnsi="Arial" w:cs="Arial"/>
                <w:sz w:val="20"/>
                <w:szCs w:val="20"/>
              </w:rPr>
              <w:t xml:space="preserve">Mide la cantidad de errores que no fueron detectados en las fases previas a la liberación del aplicativo y que son imputables al </w:t>
            </w:r>
            <w:r w:rsidR="004337C8">
              <w:rPr>
                <w:rFonts w:ascii="Arial" w:hAnsi="Arial" w:cs="Arial"/>
                <w:sz w:val="20"/>
                <w:szCs w:val="20"/>
              </w:rPr>
              <w:t>EL PROVEEDOR</w:t>
            </w:r>
            <w:r w:rsidRPr="00B6173C">
              <w:rPr>
                <w:rFonts w:ascii="Arial" w:hAnsi="Arial" w:cs="Arial"/>
                <w:sz w:val="20"/>
                <w:szCs w:val="20"/>
              </w:rPr>
              <w:t>.</w:t>
            </w:r>
          </w:p>
          <w:p w14:paraId="0AEA9BDF" w14:textId="77777777" w:rsidR="001B2013" w:rsidRPr="00B6173C" w:rsidRDefault="001B2013" w:rsidP="00E45ED7">
            <w:pPr>
              <w:jc w:val="both"/>
              <w:rPr>
                <w:rFonts w:ascii="Arial" w:hAnsi="Arial" w:cs="Arial"/>
                <w:sz w:val="20"/>
                <w:szCs w:val="20"/>
              </w:rPr>
            </w:pPr>
          </w:p>
          <w:p w14:paraId="656A7787"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0% de defectos fugados</w:t>
            </w:r>
          </w:p>
          <w:p w14:paraId="407854C1" w14:textId="77777777" w:rsidR="001B2013" w:rsidRPr="00B6173C" w:rsidRDefault="001B2013" w:rsidP="00E45ED7">
            <w:pPr>
              <w:jc w:val="both"/>
              <w:rPr>
                <w:rFonts w:ascii="Arial" w:hAnsi="Arial" w:cs="Arial"/>
                <w:sz w:val="20"/>
                <w:szCs w:val="20"/>
              </w:rPr>
            </w:pPr>
          </w:p>
          <w:p w14:paraId="63583A5E"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1 ó 2 Se aplicará una deductiva del 0.2% sobre el costo de la facturación de la fase de construcción correspondiente.</w:t>
            </w:r>
          </w:p>
          <w:p w14:paraId="4AC40236"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3 ó 4 Se aplicará una deductiva del 0.4% sobre el costo de la facturación de la fase de construcción correspondiente.</w:t>
            </w:r>
          </w:p>
          <w:p w14:paraId="5C95B831"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Igual o mayor a 5 Se aplicará una deductiva del 1.0% sobre el costo de la facturación de la fase de construcción correspondiente.</w:t>
            </w:r>
          </w:p>
          <w:p w14:paraId="76C82330" w14:textId="77777777" w:rsidR="001B2013" w:rsidRPr="00B6173C" w:rsidRDefault="001B2013" w:rsidP="00E45ED7">
            <w:pPr>
              <w:jc w:val="both"/>
              <w:rPr>
                <w:rFonts w:ascii="Arial" w:hAnsi="Arial" w:cs="Arial"/>
                <w:sz w:val="20"/>
                <w:szCs w:val="20"/>
              </w:rPr>
            </w:pPr>
          </w:p>
        </w:tc>
      </w:tr>
      <w:tr w:rsidR="001A6F64" w:rsidRPr="00B6173C" w14:paraId="355EDC69" w14:textId="77777777" w:rsidTr="0065524D">
        <w:trPr>
          <w:trHeight w:val="438"/>
          <w:jc w:val="center"/>
        </w:trPr>
        <w:tc>
          <w:tcPr>
            <w:tcW w:w="2061" w:type="dxa"/>
            <w:vAlign w:val="center"/>
          </w:tcPr>
          <w:p w14:paraId="11293F6F" w14:textId="77777777" w:rsidR="001B2013" w:rsidRPr="00B6173C" w:rsidRDefault="001B2013" w:rsidP="00E45ED7">
            <w:pPr>
              <w:jc w:val="both"/>
              <w:rPr>
                <w:rFonts w:ascii="Arial" w:eastAsia="Montserrat" w:hAnsi="Arial" w:cs="Arial"/>
                <w:sz w:val="20"/>
                <w:szCs w:val="20"/>
              </w:rPr>
            </w:pPr>
            <w:r w:rsidRPr="00B6173C">
              <w:rPr>
                <w:rFonts w:ascii="Arial" w:hAnsi="Arial" w:cs="Arial"/>
                <w:sz w:val="20"/>
                <w:szCs w:val="20"/>
              </w:rPr>
              <w:t>Calidad de Código</w:t>
            </w:r>
          </w:p>
        </w:tc>
        <w:tc>
          <w:tcPr>
            <w:tcW w:w="1439" w:type="dxa"/>
          </w:tcPr>
          <w:p w14:paraId="654B97F9" w14:textId="77777777" w:rsidR="00E45ED7" w:rsidRDefault="00E45ED7" w:rsidP="00E45ED7">
            <w:pPr>
              <w:jc w:val="both"/>
              <w:rPr>
                <w:rFonts w:ascii="Arial" w:hAnsi="Arial" w:cs="Arial"/>
                <w:sz w:val="20"/>
                <w:szCs w:val="20"/>
              </w:rPr>
            </w:pPr>
          </w:p>
          <w:p w14:paraId="7402257C" w14:textId="77777777" w:rsidR="00E45ED7" w:rsidRDefault="00E45ED7" w:rsidP="00E45ED7">
            <w:pPr>
              <w:jc w:val="both"/>
              <w:rPr>
                <w:rFonts w:ascii="Arial" w:hAnsi="Arial" w:cs="Arial"/>
                <w:sz w:val="20"/>
                <w:szCs w:val="20"/>
              </w:rPr>
            </w:pPr>
          </w:p>
          <w:p w14:paraId="6CA7ABD1" w14:textId="77777777" w:rsidR="00E45ED7" w:rsidRDefault="00E45ED7" w:rsidP="00E45ED7">
            <w:pPr>
              <w:jc w:val="both"/>
              <w:rPr>
                <w:rFonts w:ascii="Arial" w:hAnsi="Arial" w:cs="Arial"/>
                <w:sz w:val="20"/>
                <w:szCs w:val="20"/>
              </w:rPr>
            </w:pPr>
          </w:p>
          <w:p w14:paraId="3C44706C" w14:textId="77777777" w:rsidR="00E45ED7" w:rsidRDefault="00E45ED7" w:rsidP="00E45ED7">
            <w:pPr>
              <w:jc w:val="both"/>
              <w:rPr>
                <w:rFonts w:ascii="Arial" w:hAnsi="Arial" w:cs="Arial"/>
                <w:sz w:val="20"/>
                <w:szCs w:val="20"/>
              </w:rPr>
            </w:pPr>
          </w:p>
          <w:p w14:paraId="2C8BDD82" w14:textId="77777777" w:rsidR="00E45ED7" w:rsidRDefault="00E45ED7" w:rsidP="00E45ED7">
            <w:pPr>
              <w:jc w:val="both"/>
              <w:rPr>
                <w:rFonts w:ascii="Arial" w:hAnsi="Arial" w:cs="Arial"/>
                <w:sz w:val="20"/>
                <w:szCs w:val="20"/>
              </w:rPr>
            </w:pPr>
          </w:p>
          <w:p w14:paraId="5D32B437" w14:textId="77777777" w:rsidR="00E45ED7" w:rsidRDefault="00E45ED7" w:rsidP="00E45ED7">
            <w:pPr>
              <w:jc w:val="both"/>
              <w:rPr>
                <w:rFonts w:ascii="Arial" w:hAnsi="Arial" w:cs="Arial"/>
                <w:sz w:val="20"/>
                <w:szCs w:val="20"/>
              </w:rPr>
            </w:pPr>
          </w:p>
          <w:p w14:paraId="767340E4" w14:textId="0CBD820C" w:rsidR="001B2013" w:rsidRPr="00B6173C" w:rsidRDefault="004A5727" w:rsidP="00E45ED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3E8D542D" w14:textId="1C23C9CC" w:rsidR="001B2013" w:rsidRPr="00B6173C" w:rsidRDefault="001B2013" w:rsidP="00E45ED7">
            <w:pPr>
              <w:shd w:val="clear" w:color="auto" w:fill="FFFFFF" w:themeFill="background1"/>
              <w:jc w:val="both"/>
              <w:rPr>
                <w:rFonts w:ascii="Arial" w:hAnsi="Arial" w:cs="Arial"/>
                <w:sz w:val="20"/>
                <w:szCs w:val="20"/>
              </w:rPr>
            </w:pPr>
            <w:r w:rsidRPr="00B6173C">
              <w:rPr>
                <w:rFonts w:ascii="Arial" w:hAnsi="Arial" w:cs="Arial"/>
                <w:sz w:val="20"/>
                <w:szCs w:val="20"/>
              </w:rPr>
              <w:t xml:space="preserve">Determinar si la Calidad de Código desarrollado por el </w:t>
            </w:r>
            <w:r w:rsidR="00AB3585">
              <w:rPr>
                <w:rFonts w:ascii="Arial" w:hAnsi="Arial" w:cs="Arial"/>
                <w:sz w:val="20"/>
                <w:szCs w:val="20"/>
              </w:rPr>
              <w:t>LICITANTE</w:t>
            </w:r>
            <w:r w:rsidR="00E45ED7">
              <w:rPr>
                <w:rFonts w:ascii="Arial" w:hAnsi="Arial" w:cs="Arial"/>
                <w:sz w:val="20"/>
                <w:szCs w:val="20"/>
              </w:rPr>
              <w:t xml:space="preserve"> </w:t>
            </w:r>
            <w:r w:rsidRPr="00B6173C">
              <w:rPr>
                <w:rFonts w:ascii="Arial" w:hAnsi="Arial" w:cs="Arial"/>
                <w:sz w:val="20"/>
                <w:szCs w:val="20"/>
              </w:rPr>
              <w:t>cumple con las Métricas y/o Reglas establecidas por el INSTITUTO desde las siguientes 6 perspectivas:</w:t>
            </w:r>
          </w:p>
          <w:p w14:paraId="4EE32B2C" w14:textId="77777777" w:rsidR="001B2013" w:rsidRPr="0062116A" w:rsidRDefault="001B2013" w:rsidP="00E45ED7">
            <w:pPr>
              <w:pStyle w:val="TOC1"/>
              <w:rPr>
                <w:b w:val="0"/>
                <w:bCs w:val="0"/>
              </w:rPr>
            </w:pPr>
            <w:r w:rsidRPr="0062116A">
              <w:rPr>
                <w:b w:val="0"/>
                <w:bCs w:val="0"/>
              </w:rPr>
              <w:t>Diseño</w:t>
            </w:r>
          </w:p>
          <w:p w14:paraId="7BFC153E" w14:textId="77777777" w:rsidR="001B2013" w:rsidRPr="0062116A" w:rsidRDefault="001B2013" w:rsidP="00E45ED7">
            <w:pPr>
              <w:pStyle w:val="TOC1"/>
              <w:rPr>
                <w:b w:val="0"/>
                <w:bCs w:val="0"/>
              </w:rPr>
            </w:pPr>
            <w:r w:rsidRPr="0062116A">
              <w:rPr>
                <w:b w:val="0"/>
                <w:bCs w:val="0"/>
              </w:rPr>
              <w:t>Complejidad del Código</w:t>
            </w:r>
          </w:p>
          <w:p w14:paraId="10C7D8B2" w14:textId="77777777" w:rsidR="001B2013" w:rsidRPr="0062116A" w:rsidRDefault="001B2013" w:rsidP="00E45ED7">
            <w:pPr>
              <w:pStyle w:val="TOC1"/>
              <w:rPr>
                <w:b w:val="0"/>
                <w:bCs w:val="0"/>
              </w:rPr>
            </w:pPr>
            <w:r w:rsidRPr="0062116A">
              <w:rPr>
                <w:b w:val="0"/>
                <w:bCs w:val="0"/>
              </w:rPr>
              <w:t>Estándares de codificación</w:t>
            </w:r>
          </w:p>
          <w:p w14:paraId="5DD0F12A" w14:textId="77777777" w:rsidR="001B2013" w:rsidRPr="0062116A" w:rsidRDefault="001B2013" w:rsidP="00E45ED7">
            <w:pPr>
              <w:pStyle w:val="TOC1"/>
              <w:rPr>
                <w:b w:val="0"/>
                <w:bCs w:val="0"/>
              </w:rPr>
            </w:pPr>
            <w:r w:rsidRPr="0062116A">
              <w:rPr>
                <w:b w:val="0"/>
                <w:bCs w:val="0"/>
              </w:rPr>
              <w:t>Documentación(comentarios)</w:t>
            </w:r>
          </w:p>
          <w:p w14:paraId="33C0C38E" w14:textId="77777777" w:rsidR="001B2013" w:rsidRPr="0062116A" w:rsidRDefault="001B2013" w:rsidP="00E45ED7">
            <w:pPr>
              <w:pStyle w:val="TOC1"/>
              <w:rPr>
                <w:b w:val="0"/>
                <w:bCs w:val="0"/>
              </w:rPr>
            </w:pPr>
            <w:r w:rsidRPr="0062116A">
              <w:rPr>
                <w:b w:val="0"/>
                <w:bCs w:val="0"/>
              </w:rPr>
              <w:t>Errores y errores potenciales</w:t>
            </w:r>
          </w:p>
          <w:p w14:paraId="051AFCA0" w14:textId="77777777" w:rsidR="001B2013" w:rsidRPr="0062116A" w:rsidRDefault="001B2013" w:rsidP="00E45ED7">
            <w:pPr>
              <w:pStyle w:val="TOC1"/>
              <w:rPr>
                <w:b w:val="0"/>
                <w:bCs w:val="0"/>
              </w:rPr>
            </w:pPr>
            <w:r w:rsidRPr="0062116A">
              <w:rPr>
                <w:b w:val="0"/>
                <w:bCs w:val="0"/>
              </w:rPr>
              <w:t>Duplicaciones</w:t>
            </w:r>
          </w:p>
          <w:p w14:paraId="775A3806" w14:textId="77777777" w:rsidR="001B2013" w:rsidRPr="00B6173C" w:rsidRDefault="001B2013" w:rsidP="00E45ED7">
            <w:pPr>
              <w:shd w:val="clear" w:color="auto" w:fill="FFFFFF" w:themeFill="background1"/>
              <w:jc w:val="both"/>
              <w:rPr>
                <w:rFonts w:ascii="Arial" w:hAnsi="Arial" w:cs="Arial"/>
                <w:sz w:val="20"/>
                <w:szCs w:val="20"/>
                <w:lang w:eastAsia="en-US"/>
              </w:rPr>
            </w:pPr>
          </w:p>
          <w:p w14:paraId="5B243D55" w14:textId="77777777" w:rsidR="001B2013" w:rsidRPr="00B6173C" w:rsidRDefault="001B2013" w:rsidP="00E45ED7">
            <w:pPr>
              <w:jc w:val="both"/>
              <w:rPr>
                <w:rFonts w:ascii="Arial" w:hAnsi="Arial" w:cs="Arial"/>
                <w:sz w:val="20"/>
                <w:szCs w:val="20"/>
                <w:lang w:eastAsia="en-US"/>
              </w:rPr>
            </w:pPr>
            <w:r w:rsidRPr="00B6173C">
              <w:rPr>
                <w:rFonts w:ascii="Arial" w:hAnsi="Arial" w:cs="Arial"/>
                <w:sz w:val="20"/>
                <w:szCs w:val="20"/>
                <w:lang w:eastAsia="en-US"/>
              </w:rPr>
              <w:t>Calidad de Código &gt;= 90%</w:t>
            </w:r>
          </w:p>
          <w:p w14:paraId="1851C929" w14:textId="77777777" w:rsidR="001B2013" w:rsidRPr="00B6173C" w:rsidRDefault="001B2013" w:rsidP="00E45ED7">
            <w:pPr>
              <w:jc w:val="both"/>
              <w:rPr>
                <w:rFonts w:ascii="Arial" w:hAnsi="Arial" w:cs="Arial"/>
                <w:sz w:val="20"/>
                <w:szCs w:val="20"/>
                <w:lang w:eastAsia="en-US"/>
              </w:rPr>
            </w:pPr>
          </w:p>
          <w:p w14:paraId="149EF739"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87.50% al 89.99% Se aplicará una deductiva del 0.3% sobre el costo de la facturación de la fase de construcción correspondiente.</w:t>
            </w:r>
          </w:p>
          <w:p w14:paraId="317F0A91"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Del 85% al 87.49% Se aplicará una deductiva del 0.6% sobre el costo de la facturación de la fase de construcción correspondiente.</w:t>
            </w:r>
          </w:p>
          <w:p w14:paraId="71C533BD" w14:textId="2B621DC7" w:rsidR="001B2013" w:rsidRPr="00B6173C" w:rsidRDefault="001B2013" w:rsidP="00E45ED7">
            <w:pPr>
              <w:jc w:val="both"/>
              <w:rPr>
                <w:rFonts w:ascii="Arial" w:hAnsi="Arial" w:cs="Arial"/>
                <w:sz w:val="20"/>
                <w:szCs w:val="20"/>
              </w:rPr>
            </w:pPr>
            <w:r w:rsidRPr="00B6173C">
              <w:rPr>
                <w:rFonts w:ascii="Arial" w:hAnsi="Arial" w:cs="Arial"/>
                <w:sz w:val="20"/>
                <w:szCs w:val="20"/>
              </w:rPr>
              <w:t>Menor al 85% Se aplicará una deductiva del 1.0% sobre el costo de la facturación de la fase de construcción correspondiente.</w:t>
            </w:r>
          </w:p>
        </w:tc>
      </w:tr>
      <w:tr w:rsidR="001A6F64" w:rsidRPr="00B6173C" w14:paraId="6012A6FC" w14:textId="77777777" w:rsidTr="0065524D">
        <w:trPr>
          <w:trHeight w:val="438"/>
          <w:jc w:val="center"/>
        </w:trPr>
        <w:tc>
          <w:tcPr>
            <w:tcW w:w="2061" w:type="dxa"/>
          </w:tcPr>
          <w:p w14:paraId="133A80A3"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Calidad del producto de software</w:t>
            </w:r>
          </w:p>
        </w:tc>
        <w:tc>
          <w:tcPr>
            <w:tcW w:w="1439" w:type="dxa"/>
          </w:tcPr>
          <w:p w14:paraId="4665B48C" w14:textId="44C710F4" w:rsidR="001B2013" w:rsidRPr="00B6173C" w:rsidRDefault="004A5727" w:rsidP="00E45ED7">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tcPr>
          <w:p w14:paraId="46CC35B4"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De conformidad con el plan de calidad del ciclo de vida de desarrollo del INSTITUTO.</w:t>
            </w:r>
          </w:p>
          <w:p w14:paraId="233501E0" w14:textId="77777777" w:rsidR="001B2013" w:rsidRPr="00B6173C" w:rsidRDefault="001B2013" w:rsidP="00E45ED7">
            <w:pPr>
              <w:jc w:val="both"/>
              <w:rPr>
                <w:rFonts w:ascii="Arial" w:hAnsi="Arial" w:cs="Arial"/>
                <w:sz w:val="20"/>
                <w:szCs w:val="20"/>
              </w:rPr>
            </w:pPr>
          </w:p>
          <w:p w14:paraId="4395ACCA" w14:textId="77777777" w:rsidR="001B2013" w:rsidRPr="00B6173C" w:rsidRDefault="001B2013" w:rsidP="00E45ED7">
            <w:pPr>
              <w:jc w:val="both"/>
              <w:rPr>
                <w:rFonts w:ascii="Arial" w:hAnsi="Arial" w:cs="Arial"/>
                <w:sz w:val="20"/>
                <w:szCs w:val="20"/>
              </w:rPr>
            </w:pPr>
            <w:r w:rsidRPr="00B6173C">
              <w:rPr>
                <w:rFonts w:ascii="Arial" w:hAnsi="Arial" w:cs="Arial"/>
                <w:sz w:val="20"/>
                <w:szCs w:val="20"/>
              </w:rPr>
              <w:t>Por cada punto porcentual que sea inferior a lo establecido en el plan de calidad del ciclo de vida de desarrollo del INSTITUTO se aplicará una deductiva del 0.1% sobre la facturación mensual correspondiente.</w:t>
            </w:r>
          </w:p>
        </w:tc>
      </w:tr>
    </w:tbl>
    <w:p w14:paraId="67927D8C" w14:textId="49907979" w:rsidR="001B2013" w:rsidRPr="00B6173C" w:rsidRDefault="00890D2F" w:rsidP="008E7261">
      <w:pPr>
        <w:pStyle w:val="Heading1"/>
        <w:numPr>
          <w:ilvl w:val="0"/>
          <w:numId w:val="15"/>
        </w:numPr>
        <w:spacing w:line="276" w:lineRule="auto"/>
        <w:ind w:left="360"/>
        <w:jc w:val="both"/>
        <w:rPr>
          <w:rFonts w:ascii="Arial" w:hAnsi="Arial" w:cs="Arial"/>
          <w:bCs/>
          <w:sz w:val="20"/>
          <w:szCs w:val="20"/>
        </w:rPr>
      </w:pPr>
      <w:bookmarkStart w:id="94" w:name="_Toc447716858"/>
      <w:bookmarkStart w:id="95" w:name="_Toc197425976"/>
      <w:r>
        <w:rPr>
          <w:rFonts w:ascii="Arial" w:hAnsi="Arial" w:cs="Arial"/>
          <w:bCs/>
          <w:sz w:val="20"/>
          <w:szCs w:val="20"/>
        </w:rPr>
        <w:t>F</w:t>
      </w:r>
      <w:r w:rsidR="001B2013" w:rsidRPr="00B6173C">
        <w:rPr>
          <w:rFonts w:ascii="Arial" w:hAnsi="Arial" w:cs="Arial"/>
          <w:bCs/>
          <w:sz w:val="20"/>
          <w:szCs w:val="20"/>
        </w:rPr>
        <w:t>irmas de elaboración, revisión y aprobación</w:t>
      </w:r>
      <w:bookmarkEnd w:id="94"/>
      <w:bookmarkEnd w:id="95"/>
      <w:r w:rsidR="001B2013" w:rsidRPr="00B6173C">
        <w:rPr>
          <w:rFonts w:ascii="Arial" w:hAnsi="Arial" w:cs="Arial"/>
          <w:bCs/>
          <w:sz w:val="20"/>
          <w:szCs w:val="20"/>
        </w:rPr>
        <w:t xml:space="preserve"> </w:t>
      </w:r>
    </w:p>
    <w:p w14:paraId="39DD2F2E" w14:textId="77777777" w:rsidR="001B2013" w:rsidRPr="00B6173C" w:rsidRDefault="001B2013" w:rsidP="001B2013">
      <w:pPr>
        <w:pStyle w:val="NoSpacing1"/>
        <w:spacing w:line="276" w:lineRule="auto"/>
        <w:jc w:val="both"/>
        <w:rPr>
          <w:rFonts w:ascii="Arial" w:hAnsi="Arial" w:cs="Arial"/>
          <w:sz w:val="20"/>
          <w:szCs w:val="20"/>
          <w:lang w:val="es-MX"/>
        </w:rPr>
      </w:pPr>
      <w:r w:rsidRPr="00B6173C">
        <w:rPr>
          <w:rFonts w:ascii="Arial" w:hAnsi="Arial" w:cs="Arial"/>
          <w:sz w:val="20"/>
          <w:szCs w:val="20"/>
          <w:lang w:val="es-MX"/>
        </w:rPr>
        <w:t>Firmas de elaboración, revisión y aprobación, conforme a competencia establecida en el Manual de Organización de la Dirección de Innovación y Desarrollo Tecnológico</w:t>
      </w:r>
    </w:p>
    <w:p w14:paraId="7853296E" w14:textId="77777777" w:rsidR="00B529A4" w:rsidRPr="00B6173C" w:rsidRDefault="00B529A4" w:rsidP="00D23D41">
      <w:pPr>
        <w:pStyle w:val="NoSpacing1"/>
        <w:rPr>
          <w:rFonts w:ascii="Arial" w:hAnsi="Arial" w:cs="Arial"/>
          <w:sz w:val="20"/>
          <w:szCs w:val="20"/>
          <w:lang w:val="es-MX"/>
        </w:rPr>
      </w:pPr>
      <w:bookmarkStart w:id="96" w:name="_Hlk171341501"/>
    </w:p>
    <w:p w14:paraId="4736B942" w14:textId="77777777" w:rsidR="00B529A4" w:rsidRPr="00B6173C" w:rsidRDefault="00B529A4" w:rsidP="00D23D41">
      <w:pPr>
        <w:pStyle w:val="NoSpacing1"/>
        <w:rPr>
          <w:rFonts w:ascii="Arial" w:hAnsi="Arial" w:cs="Arial"/>
          <w:bCs/>
          <w:sz w:val="20"/>
          <w:szCs w:val="20"/>
          <w:lang w:val="es-ES" w:eastAsia="ar-SA"/>
        </w:rPr>
      </w:pPr>
    </w:p>
    <w:tbl>
      <w:tblPr>
        <w:tblStyle w:val="4"/>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1A6F64" w:rsidRPr="00B6173C" w14:paraId="027C5884" w14:textId="77777777" w:rsidTr="00321375">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bookmarkEnd w:id="96"/>
          <w:p w14:paraId="30F4CA7B" w14:textId="77777777" w:rsidR="00170AE3" w:rsidRPr="00B6173C" w:rsidRDefault="00170AE3">
            <w:pPr>
              <w:jc w:val="center"/>
            </w:pPr>
            <w:r w:rsidRPr="00B6173C">
              <w:rPr>
                <w:b/>
              </w:rPr>
              <w:t>Elaboró</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3A089000" w14:textId="1DC1ACE7" w:rsidR="00170AE3" w:rsidRPr="00B6173C" w:rsidRDefault="00DE3CAD">
            <w:pPr>
              <w:jc w:val="center"/>
            </w:pPr>
            <w:r>
              <w:rPr>
                <w:b/>
              </w:rPr>
              <w:t>Cargo</w:t>
            </w:r>
            <w:r w:rsidR="00170AE3" w:rsidRPr="00B6173C">
              <w:rPr>
                <w:b/>
              </w:rPr>
              <w:t xml:space="preserve"> </w:t>
            </w: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75891621" w14:textId="77777777" w:rsidR="00170AE3" w:rsidRPr="00B6173C" w:rsidRDefault="00170AE3">
            <w:pPr>
              <w:jc w:val="center"/>
              <w:rPr>
                <w:b/>
              </w:rPr>
            </w:pPr>
            <w:r w:rsidRPr="00B6173C">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22F0CB" w14:textId="77777777" w:rsidR="00170AE3" w:rsidRPr="00B6173C" w:rsidRDefault="00170AE3">
            <w:pPr>
              <w:jc w:val="center"/>
            </w:pPr>
            <w:r w:rsidRPr="00B6173C">
              <w:rPr>
                <w:b/>
              </w:rPr>
              <w:t>Fecha</w:t>
            </w:r>
          </w:p>
        </w:tc>
      </w:tr>
      <w:tr w:rsidR="001A6F64" w:rsidRPr="00B6173C" w14:paraId="16568D9C" w14:textId="77777777" w:rsidTr="00321375">
        <w:trPr>
          <w:trHeight w:val="651"/>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57C8556C" w14:textId="77777777" w:rsidR="00AE0538" w:rsidRDefault="00AE0538" w:rsidP="006B135D">
            <w:pPr>
              <w:jc w:val="center"/>
            </w:pPr>
          </w:p>
          <w:p w14:paraId="12291CAE" w14:textId="067B78D9" w:rsidR="00170AE3" w:rsidRDefault="00136C81" w:rsidP="006B135D">
            <w:pPr>
              <w:jc w:val="center"/>
            </w:pPr>
            <w:r>
              <w:t>Jos</w:t>
            </w:r>
            <w:r w:rsidR="00AE0538">
              <w:t>é</w:t>
            </w:r>
            <w:r>
              <w:t xml:space="preserve"> Antonio Martínez Sánchez</w:t>
            </w:r>
          </w:p>
          <w:p w14:paraId="775C7F57" w14:textId="0DA63353" w:rsidR="00AE0538" w:rsidRPr="00B6173C" w:rsidRDefault="00AE0538" w:rsidP="006B135D">
            <w:pPr>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328E2013" w14:textId="51F9EC88" w:rsidR="00170AE3" w:rsidRPr="00B6173C" w:rsidRDefault="00AE3220" w:rsidP="006B135D">
            <w:pPr>
              <w:jc w:val="center"/>
            </w:pPr>
            <w:r w:rsidRPr="00AE3220">
              <w:t>Coordinador Técnico A 80</w:t>
            </w:r>
          </w:p>
        </w:tc>
        <w:tc>
          <w:tcPr>
            <w:tcW w:w="1833" w:type="dxa"/>
            <w:tcBorders>
              <w:top w:val="single" w:sz="4" w:space="0" w:color="000000"/>
              <w:left w:val="single" w:sz="4" w:space="0" w:color="000000"/>
              <w:bottom w:val="single" w:sz="4" w:space="0" w:color="000000"/>
              <w:right w:val="single" w:sz="4" w:space="0" w:color="000000"/>
            </w:tcBorders>
          </w:tcPr>
          <w:p w14:paraId="11713FDD" w14:textId="77777777" w:rsidR="00170AE3" w:rsidRPr="00B6173C" w:rsidRDefault="00170AE3" w:rsidP="006B135D">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40ABB549" w14:textId="2AEC6901" w:rsidR="00170AE3" w:rsidRPr="00B6173C" w:rsidRDefault="001F398B" w:rsidP="006B135D">
            <w:pPr>
              <w:jc w:val="center"/>
            </w:pPr>
            <w:r>
              <w:t>06</w:t>
            </w:r>
            <w:r w:rsidR="0005518E">
              <w:t>/0</w:t>
            </w:r>
            <w:r>
              <w:t>5</w:t>
            </w:r>
            <w:r w:rsidR="0005518E">
              <w:t>/2025</w:t>
            </w:r>
          </w:p>
        </w:tc>
      </w:tr>
      <w:tr w:rsidR="001A6F64" w:rsidRPr="00B6173C" w14:paraId="2A5C2030" w14:textId="77777777" w:rsidTr="00321375">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835638" w14:textId="6955F020" w:rsidR="00170AE3" w:rsidRPr="00B6173C" w:rsidRDefault="00170AE3" w:rsidP="006B135D">
            <w:pPr>
              <w:jc w:val="center"/>
            </w:pPr>
            <w:r w:rsidRPr="00B6173C">
              <w:rPr>
                <w:b/>
              </w:rPr>
              <w:t>Revisó</w:t>
            </w:r>
            <w:r w:rsidR="00AE0538">
              <w:rPr>
                <w:b/>
              </w:rPr>
              <w:t xml:space="preserve"> y Aprobó </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768F4CD3" w14:textId="77777777" w:rsidR="00170AE3" w:rsidRPr="00B6173C" w:rsidRDefault="00170AE3" w:rsidP="006B135D">
            <w:pPr>
              <w:jc w:val="center"/>
            </w:pPr>
            <w:r w:rsidRPr="00B6173C">
              <w:rPr>
                <w:b/>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72833A7A" w14:textId="77777777" w:rsidR="00170AE3" w:rsidRPr="00B6173C" w:rsidRDefault="00170AE3" w:rsidP="006B135D">
            <w:pPr>
              <w:jc w:val="center"/>
              <w:rPr>
                <w:b/>
              </w:rPr>
            </w:pPr>
            <w:r w:rsidRPr="00B6173C">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675607" w14:textId="77777777" w:rsidR="00170AE3" w:rsidRPr="00B6173C" w:rsidRDefault="00170AE3" w:rsidP="006B135D">
            <w:pPr>
              <w:jc w:val="center"/>
            </w:pPr>
            <w:r w:rsidRPr="00B6173C">
              <w:rPr>
                <w:b/>
              </w:rPr>
              <w:t>Fecha</w:t>
            </w:r>
          </w:p>
        </w:tc>
      </w:tr>
      <w:tr w:rsidR="0005518E" w:rsidRPr="00B6173C" w14:paraId="059EF8FA" w14:textId="77777777" w:rsidTr="00321375">
        <w:trPr>
          <w:trHeight w:val="645"/>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2B4B9C84" w14:textId="49D7D10F" w:rsidR="0005518E" w:rsidRPr="00B6173C" w:rsidRDefault="0005518E" w:rsidP="00AE0538">
            <w:pPr>
              <w:jc w:val="center"/>
            </w:pPr>
            <w:r>
              <w:t>Fausto Mario Díaz Cabrera</w:t>
            </w:r>
          </w:p>
        </w:tc>
        <w:tc>
          <w:tcPr>
            <w:tcW w:w="2835" w:type="dxa"/>
            <w:tcBorders>
              <w:top w:val="single" w:sz="4" w:space="0" w:color="000000"/>
              <w:left w:val="single" w:sz="4" w:space="0" w:color="000000"/>
              <w:bottom w:val="single" w:sz="4" w:space="0" w:color="000000"/>
              <w:right w:val="single" w:sz="4" w:space="0" w:color="000000"/>
            </w:tcBorders>
            <w:vAlign w:val="center"/>
          </w:tcPr>
          <w:p w14:paraId="683A273E" w14:textId="77777777" w:rsidR="00AE0538" w:rsidRDefault="00AE0538" w:rsidP="0005518E">
            <w:pPr>
              <w:jc w:val="center"/>
            </w:pPr>
          </w:p>
          <w:p w14:paraId="1E18D919" w14:textId="77777777" w:rsidR="0005518E" w:rsidRDefault="00E71F60" w:rsidP="0005518E">
            <w:pPr>
              <w:jc w:val="center"/>
            </w:pPr>
            <w:r>
              <w:t xml:space="preserve">Titular de </w:t>
            </w:r>
            <w:r w:rsidR="0005518E">
              <w:t>Coordina</w:t>
            </w:r>
            <w:r>
              <w:t>ción</w:t>
            </w:r>
            <w:r w:rsidR="0005518E">
              <w:t xml:space="preserve"> de Desarrollo Tecnológico</w:t>
            </w:r>
          </w:p>
          <w:p w14:paraId="0EC04DF2" w14:textId="69C290CE" w:rsidR="00AE0538" w:rsidRPr="00B6173C" w:rsidRDefault="00AE0538" w:rsidP="0005518E">
            <w:pPr>
              <w:jc w:val="center"/>
            </w:pPr>
          </w:p>
        </w:tc>
        <w:tc>
          <w:tcPr>
            <w:tcW w:w="1833" w:type="dxa"/>
            <w:tcBorders>
              <w:top w:val="single" w:sz="4" w:space="0" w:color="000000"/>
              <w:left w:val="single" w:sz="4" w:space="0" w:color="000000"/>
              <w:bottom w:val="single" w:sz="4" w:space="0" w:color="000000"/>
              <w:right w:val="single" w:sz="4" w:space="0" w:color="000000"/>
            </w:tcBorders>
          </w:tcPr>
          <w:p w14:paraId="027AF62A" w14:textId="77777777" w:rsidR="0005518E" w:rsidRPr="00B6173C" w:rsidRDefault="0005518E" w:rsidP="0005518E">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4242540B" w14:textId="261B9998" w:rsidR="0005518E" w:rsidRPr="00B6173C" w:rsidRDefault="001F398B" w:rsidP="0005518E">
            <w:pPr>
              <w:jc w:val="center"/>
            </w:pPr>
            <w:r>
              <w:t>06</w:t>
            </w:r>
            <w:r w:rsidR="0005518E">
              <w:t>/0</w:t>
            </w:r>
            <w:r>
              <w:t>5</w:t>
            </w:r>
            <w:r w:rsidR="0005518E">
              <w:t>/2025</w:t>
            </w:r>
          </w:p>
        </w:tc>
      </w:tr>
    </w:tbl>
    <w:p w14:paraId="2BD21909" w14:textId="77777777" w:rsidR="00B529A4" w:rsidRPr="00321375" w:rsidRDefault="00B529A4" w:rsidP="00D23D41">
      <w:pPr>
        <w:pStyle w:val="NoSpacing1"/>
        <w:rPr>
          <w:rFonts w:ascii="Arial" w:hAnsi="Arial" w:cs="Arial"/>
          <w:bCs/>
          <w:sz w:val="20"/>
          <w:szCs w:val="20"/>
          <w:lang w:val="es-MX" w:eastAsia="ar-SA"/>
        </w:rPr>
      </w:pPr>
    </w:p>
    <w:sectPr w:rsidR="00B529A4" w:rsidRPr="00321375" w:rsidSect="00E37F44">
      <w:headerReference w:type="default" r:id="rId13"/>
      <w:footerReference w:type="default" r:id="rId14"/>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09D73" w14:textId="77777777" w:rsidR="00582619" w:rsidRDefault="00582619">
      <w:r>
        <w:separator/>
      </w:r>
    </w:p>
  </w:endnote>
  <w:endnote w:type="continuationSeparator" w:id="0">
    <w:p w14:paraId="4BED3C7F" w14:textId="77777777" w:rsidR="00582619" w:rsidRDefault="00582619">
      <w:r>
        <w:continuationSeparator/>
      </w:r>
    </w:p>
  </w:endnote>
  <w:endnote w:type="continuationNotice" w:id="1">
    <w:p w14:paraId="35787B9E" w14:textId="77777777" w:rsidR="00582619" w:rsidRDefault="00582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Montserrat">
    <w:charset w:val="00"/>
    <w:family w:val="auto"/>
    <w:pitch w:val="variable"/>
    <w:sig w:usb0="2000020F" w:usb1="00000003" w:usb2="00000000" w:usb3="00000000" w:csb0="00000197" w:csb1="00000000"/>
  </w:font>
  <w:font w:name="Arial Narrow">
    <w:altName w:val="Arial"/>
    <w:charset w:val="00"/>
    <w:family w:val="swiss"/>
    <w:pitch w:val="variable"/>
    <w:sig w:usb0="00000287" w:usb1="00000800" w:usb2="00000000" w:usb3="00000000" w:csb0="0000009F" w:csb1="00000000"/>
  </w:font>
  <w:font w:name="Century">
    <w:panose1 w:val="02040603050705020303"/>
    <w:charset w:val="00"/>
    <w:family w:val="roman"/>
    <w:pitch w:val="variable"/>
    <w:sig w:usb0="00000003" w:usb1="00000000" w:usb2="00000000" w:usb3="00000000" w:csb0="00000001" w:csb1="00000000"/>
  </w:font>
  <w:font w:name="Liberation Sans">
    <w:altName w:val="Arial"/>
    <w:charset w:val="00"/>
    <w:family w:val="roman"/>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
    <w:altName w:val="Calibri"/>
    <w:charset w:val="00"/>
    <w:family w:val="auto"/>
    <w:pitch w:val="default"/>
  </w:font>
  <w:font w:name="Aptos">
    <w:panose1 w:val="00000000000000000000"/>
    <w:charset w:val="00"/>
    <w:family w:val="roman"/>
    <w:notTrueType/>
    <w:pitch w:val="default"/>
  </w:font>
  <w:font w:name="Geomanist Light">
    <w:altName w:val="Calibri"/>
    <w:charset w:val="00"/>
    <w:family w:val="modern"/>
    <w:notTrueType/>
    <w:pitch w:val="variable"/>
    <w:sig w:usb0="A000002F" w:usb1="1000004A" w:usb2="00000000" w:usb3="00000000" w:csb0="00000193" w:csb1="00000000"/>
  </w:font>
  <w:font w:name="Wingdings 2">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sidR="00D844E4">
            <w:rPr>
              <w:rFonts w:ascii="Arial Narrow" w:eastAsia="Arial Narrow" w:hAnsi="Arial Narrow" w:cs="Arial Narrow"/>
              <w:b/>
              <w:color w:val="000000" w:themeColor="text1"/>
              <w:sz w:val="16"/>
              <w:szCs w:val="16"/>
            </w:rPr>
            <w:t>SGMP_</w:t>
          </w:r>
          <w:r w:rsidR="005D09D3">
            <w:rPr>
              <w:rFonts w:ascii="Arial Narrow" w:eastAsia="Arial Narrow" w:hAnsi="Arial Narrow" w:cs="Arial Narrow"/>
              <w:b/>
              <w:color w:val="000000" w:themeColor="text1"/>
              <w:sz w:val="16"/>
              <w:szCs w:val="16"/>
            </w:rPr>
            <w:t>POTIC_</w:t>
          </w:r>
          <w:r w:rsidR="00897081">
            <w:rPr>
              <w:rFonts w:ascii="Arial Narrow" w:eastAsia="Arial Narrow" w:hAnsi="Arial Narrow" w:cs="Arial Narrow"/>
              <w:b/>
              <w:color w:val="000000" w:themeColor="text1"/>
              <w:sz w:val="16"/>
              <w:szCs w:val="16"/>
            </w:rPr>
            <w:t>AnexoT</w:t>
          </w:r>
          <w:r w:rsidR="00D844E4">
            <w:rPr>
              <w:rFonts w:ascii="Arial Narrow" w:eastAsia="Arial Narrow" w:hAnsi="Arial Narrow" w:cs="Arial Narrow"/>
              <w:b/>
              <w:color w:val="000000" w:themeColor="text1"/>
              <w:sz w:val="16"/>
              <w:szCs w:val="16"/>
            </w:rPr>
            <w:t>e</w:t>
          </w:r>
          <w:r w:rsidR="00897081">
            <w:rPr>
              <w:rFonts w:ascii="Arial Narrow" w:eastAsia="Arial Narrow" w:hAnsi="Arial Narrow" w:cs="Arial Narrow"/>
              <w:b/>
              <w:color w:val="000000" w:themeColor="text1"/>
              <w:sz w:val="16"/>
              <w:szCs w:val="16"/>
            </w:rPr>
            <w:t>cnico</w:t>
          </w:r>
        </w:p>
      </w:tc>
      <w:tc>
        <w:tcPr>
          <w:tcW w:w="3969" w:type="dxa"/>
          <w:tcBorders>
            <w:top w:val="nil"/>
            <w:left w:val="nil"/>
            <w:bottom w:val="nil"/>
            <w:right w:val="nil"/>
          </w:tcBorders>
          <w:vAlign w:val="center"/>
        </w:tcPr>
        <w:p w14:paraId="3BECBCA2" w14:textId="733CF7EB" w:rsidR="00D5775A" w:rsidRDefault="00442004" w:rsidP="00AD095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Julio</w:t>
          </w:r>
          <w:r w:rsidR="00B529A4">
            <w:rPr>
              <w:rFonts w:ascii="Arial Narrow" w:eastAsia="Arial Narrow" w:hAnsi="Arial Narrow" w:cs="Arial Narrow"/>
              <w:b/>
              <w:color w:val="000000"/>
              <w:sz w:val="16"/>
              <w:szCs w:val="16"/>
            </w:rPr>
            <w:t xml:space="preserve"> 2024</w:t>
          </w:r>
        </w:p>
      </w:tc>
      <w:tc>
        <w:tcPr>
          <w:tcW w:w="3094" w:type="dxa"/>
          <w:tcBorders>
            <w:top w:val="nil"/>
            <w:left w:val="nil"/>
            <w:bottom w:val="nil"/>
            <w:right w:val="nil"/>
          </w:tcBorders>
          <w:vAlign w:val="center"/>
        </w:tcPr>
        <w:p w14:paraId="040D6B0C" w14:textId="4E700D06"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1"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n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C840D" w14:textId="77777777" w:rsidR="00582619" w:rsidRDefault="00582619">
      <w:r>
        <w:separator/>
      </w:r>
    </w:p>
  </w:footnote>
  <w:footnote w:type="continuationSeparator" w:id="0">
    <w:p w14:paraId="5BB996ED" w14:textId="77777777" w:rsidR="00582619" w:rsidRDefault="00582619">
      <w:r>
        <w:continuationSeparator/>
      </w:r>
    </w:p>
  </w:footnote>
  <w:footnote w:type="continuationNotice" w:id="1">
    <w:p w14:paraId="1C5E73DA" w14:textId="77777777" w:rsidR="00582619" w:rsidRDefault="005826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trPr>
        <w:trHeight w:val="275"/>
        <w:jc w:val="center"/>
      </w:trPr>
      <w:tc>
        <w:tcPr>
          <w:tcW w:w="11193" w:type="dxa"/>
          <w:gridSpan w:val="3"/>
        </w:tcPr>
        <w:p w14:paraId="2DB86754" w14:textId="77777777" w:rsidR="002A5646" w:rsidRDefault="002A5646">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n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trPr>
        <w:trHeight w:val="636"/>
        <w:jc w:val="center"/>
      </w:trPr>
      <w:tc>
        <w:tcPr>
          <w:tcW w:w="1413" w:type="dxa"/>
        </w:tcPr>
        <w:p w14:paraId="1AFA58AF" w14:textId="77777777" w:rsidR="002A5646" w:rsidRDefault="002A5646">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34E9FF52">
                <wp:extent cx="621102" cy="690113"/>
                <wp:effectExtent l="0" t="0" r="7620" b="0"/>
                <wp:docPr id="3" name="Imagen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646691" cy="718545"/>
                        </a:xfrm>
                        <a:prstGeom prst="rect">
                          <a:avLst/>
                        </a:prstGeom>
                        <a:ln/>
                      </pic:spPr>
                    </pic:pic>
                  </a:graphicData>
                </a:graphic>
              </wp:inline>
            </w:drawing>
          </w:r>
        </w:p>
      </w:tc>
      <w:tc>
        <w:tcPr>
          <w:tcW w:w="8225" w:type="dxa"/>
        </w:tcPr>
        <w:p w14:paraId="50F6588D" w14:textId="5AD70787" w:rsidR="00E83969" w:rsidRDefault="00695A38" w:rsidP="00E83969">
          <w:pPr>
            <w:ind w:right="58"/>
            <w:jc w:val="center"/>
            <w:rPr>
              <w:rStyle w:val="reasIMSS"/>
              <w:rFonts w:eastAsia="Arial Narrow"/>
              <w:sz w:val="20"/>
              <w:szCs w:val="20"/>
            </w:rPr>
          </w:pPr>
          <w:r>
            <w:rPr>
              <w:rStyle w:val="AreasIMSS2"/>
              <w:rFonts w:eastAsia="Arial Narrow"/>
            </w:rPr>
            <w:t>DIRECCIÓN DE INNOVACIÓN Y DESARROLLO TECNOLÓGICO</w:t>
          </w:r>
        </w:p>
        <w:p w14:paraId="70A566E0"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Portafolio de Proyectos TIC</w:t>
          </w:r>
        </w:p>
        <w:p w14:paraId="089C745D" w14:textId="70777B59" w:rsidR="004808D7" w:rsidRPr="00E45ED7" w:rsidRDefault="00B529A4" w:rsidP="00E45ED7">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Anexo Técnico</w:t>
          </w:r>
        </w:p>
        <w:p w14:paraId="5382BD20" w14:textId="77777777" w:rsidR="00F031D6" w:rsidRPr="00601DA3" w:rsidRDefault="00B529A4" w:rsidP="00F031D6">
          <w:pPr>
            <w:jc w:val="center"/>
            <w:rPr>
              <w:rFonts w:ascii="Arial" w:hAnsi="Arial" w:cs="Arial"/>
              <w:b/>
              <w:sz w:val="18"/>
              <w:szCs w:val="18"/>
              <w:lang w:eastAsia="en-US"/>
            </w:rPr>
          </w:pPr>
          <w:r w:rsidRPr="007C42C9">
            <w:rPr>
              <w:rFonts w:ascii="Arial Narrow" w:eastAsia="Arial Narrow" w:hAnsi="Arial Narrow" w:cs="Arial Narrow"/>
              <w:b/>
              <w:i/>
              <w:iCs/>
              <w:color w:val="0000FF"/>
              <w:sz w:val="20"/>
              <w:szCs w:val="20"/>
            </w:rPr>
            <w:t xml:space="preserve"> </w:t>
          </w:r>
          <w:bookmarkStart w:id="97" w:name="_Hlk179474454"/>
          <w:bookmarkStart w:id="98" w:name="_Hlk114754130"/>
          <w:r w:rsidR="00F031D6" w:rsidRPr="00601DA3">
            <w:rPr>
              <w:rFonts w:ascii="Arial" w:hAnsi="Arial" w:cs="Arial"/>
              <w:b/>
              <w:sz w:val="18"/>
              <w:szCs w:val="18"/>
              <w:lang w:eastAsia="en-US"/>
            </w:rPr>
            <w:t>Servicio de Desarrollo de Software en el Instituto Mexicano</w:t>
          </w:r>
        </w:p>
        <w:p w14:paraId="599E4EFD" w14:textId="77777777" w:rsidR="00F031D6" w:rsidRPr="00601DA3" w:rsidRDefault="00F031D6" w:rsidP="00F031D6">
          <w:pPr>
            <w:jc w:val="center"/>
            <w:rPr>
              <w:rFonts w:ascii="Arial" w:hAnsi="Arial" w:cs="Arial"/>
              <w:b/>
              <w:sz w:val="18"/>
              <w:szCs w:val="18"/>
              <w:lang w:eastAsia="en-US"/>
            </w:rPr>
          </w:pPr>
          <w:r w:rsidRPr="00601DA3">
            <w:rPr>
              <w:rFonts w:ascii="Arial" w:hAnsi="Arial" w:cs="Arial"/>
              <w:b/>
              <w:sz w:val="18"/>
              <w:szCs w:val="18"/>
              <w:lang w:eastAsia="en-US"/>
            </w:rPr>
            <w:t>del Seguro Social (Centro de Desarrollo)</w:t>
          </w:r>
        </w:p>
        <w:bookmarkEnd w:id="97"/>
        <w:bookmarkEnd w:id="98"/>
        <w:p w14:paraId="426E3D38" w14:textId="29491C00" w:rsidR="00B529A4" w:rsidRPr="00B529A4" w:rsidRDefault="00B529A4" w:rsidP="00B529A4">
          <w:pPr>
            <w:jc w:val="center"/>
            <w:rPr>
              <w:rFonts w:ascii="Arial Narrow" w:eastAsia="Arial Narrow" w:hAnsi="Arial Narrow" w:cs="Arial Narrow"/>
              <w:b/>
              <w:i/>
              <w:iCs/>
              <w:color w:val="0000FF"/>
              <w:sz w:val="20"/>
              <w:szCs w:val="20"/>
            </w:rPr>
          </w:pPr>
        </w:p>
      </w:tc>
      <w:tc>
        <w:tcPr>
          <w:tcW w:w="1555" w:type="dxa"/>
        </w:tcPr>
        <w:p w14:paraId="1A2F659D" w14:textId="1E3B09CE" w:rsidR="002A5646" w:rsidRDefault="002A5646">
          <w:pPr>
            <w:jc w:val="center"/>
            <w:rPr>
              <w:rFonts w:ascii="Arial Narrow" w:eastAsia="Arial Narrow" w:hAnsi="Arial Narrow" w:cs="Arial Narrow"/>
              <w:b/>
              <w:noProof/>
              <w:color w:val="000000"/>
              <w:sz w:val="16"/>
              <w:szCs w:val="16"/>
            </w:rPr>
          </w:pPr>
        </w:p>
        <w:p w14:paraId="2759EA77" w14:textId="77777777" w:rsidR="002A5646" w:rsidRDefault="002A5646">
          <w:pPr>
            <w:jc w:val="center"/>
            <w:rPr>
              <w:rFonts w:ascii="Arial Narrow" w:eastAsia="Arial Narrow" w:hAnsi="Arial Narrow" w:cs="Arial Narrow"/>
              <w:b/>
              <w:noProof/>
              <w:color w:val="000000"/>
              <w:sz w:val="16"/>
              <w:szCs w:val="16"/>
            </w:rPr>
          </w:pPr>
        </w:p>
        <w:p w14:paraId="3F849413" w14:textId="77777777" w:rsidR="002A5646" w:rsidRPr="00214917" w:rsidRDefault="002A5646">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6977"/>
    <w:multiLevelType w:val="multilevel"/>
    <w:tmpl w:val="7570DCE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35B7354"/>
    <w:multiLevelType w:val="multilevel"/>
    <w:tmpl w:val="5F4416B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3A8705E"/>
    <w:multiLevelType w:val="hybridMultilevel"/>
    <w:tmpl w:val="494662AE"/>
    <w:lvl w:ilvl="0" w:tplc="A972F76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75797B"/>
    <w:multiLevelType w:val="hybridMultilevel"/>
    <w:tmpl w:val="91FE34D4"/>
    <w:lvl w:ilvl="0" w:tplc="080A0017">
      <w:start w:val="1"/>
      <w:numFmt w:val="lowerLetter"/>
      <w:lvlText w:val="%1)"/>
      <w:lvlJc w:val="left"/>
      <w:pPr>
        <w:ind w:left="1058" w:hanging="360"/>
      </w:pPr>
      <w:rPr>
        <w:rFonts w:hint="default"/>
      </w:rPr>
    </w:lvl>
    <w:lvl w:ilvl="1" w:tplc="080A0019" w:tentative="1">
      <w:start w:val="1"/>
      <w:numFmt w:val="lowerLetter"/>
      <w:lvlText w:val="%2."/>
      <w:lvlJc w:val="left"/>
      <w:pPr>
        <w:ind w:left="1778" w:hanging="360"/>
      </w:pPr>
    </w:lvl>
    <w:lvl w:ilvl="2" w:tplc="080A001B" w:tentative="1">
      <w:start w:val="1"/>
      <w:numFmt w:val="lowerRoman"/>
      <w:lvlText w:val="%3."/>
      <w:lvlJc w:val="right"/>
      <w:pPr>
        <w:ind w:left="2498" w:hanging="180"/>
      </w:pPr>
    </w:lvl>
    <w:lvl w:ilvl="3" w:tplc="080A000F" w:tentative="1">
      <w:start w:val="1"/>
      <w:numFmt w:val="decimal"/>
      <w:lvlText w:val="%4."/>
      <w:lvlJc w:val="left"/>
      <w:pPr>
        <w:ind w:left="3218" w:hanging="360"/>
      </w:pPr>
    </w:lvl>
    <w:lvl w:ilvl="4" w:tplc="080A0019" w:tentative="1">
      <w:start w:val="1"/>
      <w:numFmt w:val="lowerLetter"/>
      <w:lvlText w:val="%5."/>
      <w:lvlJc w:val="left"/>
      <w:pPr>
        <w:ind w:left="3938" w:hanging="360"/>
      </w:pPr>
    </w:lvl>
    <w:lvl w:ilvl="5" w:tplc="080A001B" w:tentative="1">
      <w:start w:val="1"/>
      <w:numFmt w:val="lowerRoman"/>
      <w:lvlText w:val="%6."/>
      <w:lvlJc w:val="right"/>
      <w:pPr>
        <w:ind w:left="4658" w:hanging="180"/>
      </w:pPr>
    </w:lvl>
    <w:lvl w:ilvl="6" w:tplc="080A000F" w:tentative="1">
      <w:start w:val="1"/>
      <w:numFmt w:val="decimal"/>
      <w:lvlText w:val="%7."/>
      <w:lvlJc w:val="left"/>
      <w:pPr>
        <w:ind w:left="5378" w:hanging="360"/>
      </w:pPr>
    </w:lvl>
    <w:lvl w:ilvl="7" w:tplc="080A0019" w:tentative="1">
      <w:start w:val="1"/>
      <w:numFmt w:val="lowerLetter"/>
      <w:lvlText w:val="%8."/>
      <w:lvlJc w:val="left"/>
      <w:pPr>
        <w:ind w:left="6098" w:hanging="360"/>
      </w:pPr>
    </w:lvl>
    <w:lvl w:ilvl="8" w:tplc="080A001B" w:tentative="1">
      <w:start w:val="1"/>
      <w:numFmt w:val="lowerRoman"/>
      <w:lvlText w:val="%9."/>
      <w:lvlJc w:val="right"/>
      <w:pPr>
        <w:ind w:left="6818" w:hanging="180"/>
      </w:pPr>
    </w:lvl>
  </w:abstractNum>
  <w:abstractNum w:abstractNumId="4" w15:restartNumberingAfterBreak="0">
    <w:nsid w:val="062E376F"/>
    <w:multiLevelType w:val="multilevel"/>
    <w:tmpl w:val="1F5C691C"/>
    <w:styleLink w:val="Listaactual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64E0624"/>
    <w:multiLevelType w:val="hybridMultilevel"/>
    <w:tmpl w:val="7D18847E"/>
    <w:lvl w:ilvl="0" w:tplc="0C0A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6D36C7C"/>
    <w:multiLevelType w:val="hybridMultilevel"/>
    <w:tmpl w:val="D9C4CE4E"/>
    <w:lvl w:ilvl="0" w:tplc="080A000F">
      <w:start w:val="1"/>
      <w:numFmt w:val="decimal"/>
      <w:lvlText w:val="%1."/>
      <w:lvlJc w:val="left"/>
      <w:pPr>
        <w:ind w:left="1995" w:hanging="360"/>
      </w:pPr>
    </w:lvl>
    <w:lvl w:ilvl="1" w:tplc="080A0019">
      <w:start w:val="1"/>
      <w:numFmt w:val="lowerLetter"/>
      <w:lvlText w:val="%2."/>
      <w:lvlJc w:val="left"/>
      <w:pPr>
        <w:ind w:left="2715" w:hanging="360"/>
      </w:pPr>
    </w:lvl>
    <w:lvl w:ilvl="2" w:tplc="080A001B" w:tentative="1">
      <w:start w:val="1"/>
      <w:numFmt w:val="lowerRoman"/>
      <w:lvlText w:val="%3."/>
      <w:lvlJc w:val="right"/>
      <w:pPr>
        <w:ind w:left="3435" w:hanging="180"/>
      </w:pPr>
    </w:lvl>
    <w:lvl w:ilvl="3" w:tplc="080A000F" w:tentative="1">
      <w:start w:val="1"/>
      <w:numFmt w:val="decimal"/>
      <w:lvlText w:val="%4."/>
      <w:lvlJc w:val="left"/>
      <w:pPr>
        <w:ind w:left="4155" w:hanging="360"/>
      </w:pPr>
    </w:lvl>
    <w:lvl w:ilvl="4" w:tplc="080A0019" w:tentative="1">
      <w:start w:val="1"/>
      <w:numFmt w:val="lowerLetter"/>
      <w:lvlText w:val="%5."/>
      <w:lvlJc w:val="left"/>
      <w:pPr>
        <w:ind w:left="4875" w:hanging="360"/>
      </w:pPr>
    </w:lvl>
    <w:lvl w:ilvl="5" w:tplc="080A001B" w:tentative="1">
      <w:start w:val="1"/>
      <w:numFmt w:val="lowerRoman"/>
      <w:lvlText w:val="%6."/>
      <w:lvlJc w:val="right"/>
      <w:pPr>
        <w:ind w:left="5595" w:hanging="180"/>
      </w:pPr>
    </w:lvl>
    <w:lvl w:ilvl="6" w:tplc="080A000F" w:tentative="1">
      <w:start w:val="1"/>
      <w:numFmt w:val="decimal"/>
      <w:lvlText w:val="%7."/>
      <w:lvlJc w:val="left"/>
      <w:pPr>
        <w:ind w:left="6315" w:hanging="360"/>
      </w:pPr>
    </w:lvl>
    <w:lvl w:ilvl="7" w:tplc="080A0019" w:tentative="1">
      <w:start w:val="1"/>
      <w:numFmt w:val="lowerLetter"/>
      <w:lvlText w:val="%8."/>
      <w:lvlJc w:val="left"/>
      <w:pPr>
        <w:ind w:left="7035" w:hanging="360"/>
      </w:pPr>
    </w:lvl>
    <w:lvl w:ilvl="8" w:tplc="080A001B" w:tentative="1">
      <w:start w:val="1"/>
      <w:numFmt w:val="lowerRoman"/>
      <w:lvlText w:val="%9."/>
      <w:lvlJc w:val="right"/>
      <w:pPr>
        <w:ind w:left="7755" w:hanging="180"/>
      </w:pPr>
    </w:lvl>
  </w:abstractNum>
  <w:abstractNum w:abstractNumId="7" w15:restartNumberingAfterBreak="0">
    <w:nsid w:val="095E1AD1"/>
    <w:multiLevelType w:val="multilevel"/>
    <w:tmpl w:val="080A001F"/>
    <w:styleLink w:val="Listaactual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BAE452A"/>
    <w:multiLevelType w:val="multilevel"/>
    <w:tmpl w:val="3C7A5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CFB1B6D"/>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0D982EF9"/>
    <w:multiLevelType w:val="hybridMultilevel"/>
    <w:tmpl w:val="85048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E766DAE"/>
    <w:multiLevelType w:val="multilevel"/>
    <w:tmpl w:val="6BDEBF16"/>
    <w:styleLink w:val="Listaactual5"/>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127E24B7"/>
    <w:multiLevelType w:val="multilevel"/>
    <w:tmpl w:val="9D9E63A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BA0DB5"/>
    <w:multiLevelType w:val="multilevel"/>
    <w:tmpl w:val="F1BA2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13FF4BDD"/>
    <w:multiLevelType w:val="multilevel"/>
    <w:tmpl w:val="5A781BC0"/>
    <w:lvl w:ilvl="0">
      <w:start w:val="1"/>
      <w:numFmt w:val="lowerLetter"/>
      <w:lvlText w:val="%1)"/>
      <w:lvlJc w:val="left"/>
      <w:pPr>
        <w:ind w:left="1156" w:hanging="360"/>
      </w:pPr>
      <w:rPr>
        <w:b/>
        <w:bCs/>
      </w:rPr>
    </w:lvl>
    <w:lvl w:ilvl="1">
      <w:start w:val="1"/>
      <w:numFmt w:val="bullet"/>
      <w:lvlText w:val="o"/>
      <w:lvlJc w:val="left"/>
      <w:pPr>
        <w:ind w:left="1876" w:hanging="360"/>
      </w:pPr>
      <w:rPr>
        <w:rFonts w:ascii="Courier New" w:eastAsia="Courier New" w:hAnsi="Courier New" w:cs="Courier New"/>
      </w:rPr>
    </w:lvl>
    <w:lvl w:ilvl="2">
      <w:start w:val="1"/>
      <w:numFmt w:val="bullet"/>
      <w:lvlText w:val="▪"/>
      <w:lvlJc w:val="left"/>
      <w:pPr>
        <w:ind w:left="2596" w:hanging="360"/>
      </w:pPr>
      <w:rPr>
        <w:rFonts w:ascii="Noto Sans Symbols" w:eastAsia="Noto Sans Symbols" w:hAnsi="Noto Sans Symbols" w:cs="Noto Sans Symbols"/>
      </w:rPr>
    </w:lvl>
    <w:lvl w:ilvl="3">
      <w:start w:val="1"/>
      <w:numFmt w:val="bullet"/>
      <w:lvlText w:val="●"/>
      <w:lvlJc w:val="left"/>
      <w:pPr>
        <w:ind w:left="3316" w:hanging="360"/>
      </w:pPr>
      <w:rPr>
        <w:rFonts w:ascii="Noto Sans Symbols" w:eastAsia="Noto Sans Symbols" w:hAnsi="Noto Sans Symbols" w:cs="Noto Sans Symbols"/>
      </w:rPr>
    </w:lvl>
    <w:lvl w:ilvl="4">
      <w:start w:val="1"/>
      <w:numFmt w:val="bullet"/>
      <w:lvlText w:val="o"/>
      <w:lvlJc w:val="left"/>
      <w:pPr>
        <w:ind w:left="4036" w:hanging="360"/>
      </w:pPr>
      <w:rPr>
        <w:rFonts w:ascii="Courier New" w:eastAsia="Courier New" w:hAnsi="Courier New" w:cs="Courier New"/>
      </w:rPr>
    </w:lvl>
    <w:lvl w:ilvl="5">
      <w:start w:val="1"/>
      <w:numFmt w:val="bullet"/>
      <w:lvlText w:val="▪"/>
      <w:lvlJc w:val="left"/>
      <w:pPr>
        <w:ind w:left="4756" w:hanging="360"/>
      </w:pPr>
      <w:rPr>
        <w:rFonts w:ascii="Noto Sans Symbols" w:eastAsia="Noto Sans Symbols" w:hAnsi="Noto Sans Symbols" w:cs="Noto Sans Symbols"/>
      </w:rPr>
    </w:lvl>
    <w:lvl w:ilvl="6">
      <w:start w:val="1"/>
      <w:numFmt w:val="bullet"/>
      <w:lvlText w:val="●"/>
      <w:lvlJc w:val="left"/>
      <w:pPr>
        <w:ind w:left="5476" w:hanging="360"/>
      </w:pPr>
      <w:rPr>
        <w:rFonts w:ascii="Noto Sans Symbols" w:eastAsia="Noto Sans Symbols" w:hAnsi="Noto Sans Symbols" w:cs="Noto Sans Symbols"/>
      </w:rPr>
    </w:lvl>
    <w:lvl w:ilvl="7">
      <w:start w:val="1"/>
      <w:numFmt w:val="bullet"/>
      <w:lvlText w:val="o"/>
      <w:lvlJc w:val="left"/>
      <w:pPr>
        <w:ind w:left="6196" w:hanging="360"/>
      </w:pPr>
      <w:rPr>
        <w:rFonts w:ascii="Courier New" w:eastAsia="Courier New" w:hAnsi="Courier New" w:cs="Courier New"/>
      </w:rPr>
    </w:lvl>
    <w:lvl w:ilvl="8">
      <w:start w:val="1"/>
      <w:numFmt w:val="bullet"/>
      <w:lvlText w:val="▪"/>
      <w:lvlJc w:val="left"/>
      <w:pPr>
        <w:ind w:left="6916" w:hanging="360"/>
      </w:pPr>
      <w:rPr>
        <w:rFonts w:ascii="Noto Sans Symbols" w:eastAsia="Noto Sans Symbols" w:hAnsi="Noto Sans Symbols" w:cs="Noto Sans Symbols"/>
      </w:rPr>
    </w:lvl>
  </w:abstractNum>
  <w:abstractNum w:abstractNumId="15" w15:restartNumberingAfterBreak="0">
    <w:nsid w:val="14861220"/>
    <w:multiLevelType w:val="hybridMultilevel"/>
    <w:tmpl w:val="A1FCB1DA"/>
    <w:lvl w:ilvl="0" w:tplc="080A0017">
      <w:start w:val="1"/>
      <w:numFmt w:val="lowerLetter"/>
      <w:lvlText w:val="%1)"/>
      <w:lvlJc w:val="left"/>
      <w:pPr>
        <w:ind w:left="3621" w:hanging="360"/>
      </w:pPr>
      <w:rPr>
        <w:rFonts w:hint="default"/>
      </w:rPr>
    </w:lvl>
    <w:lvl w:ilvl="1" w:tplc="080A0019">
      <w:start w:val="1"/>
      <w:numFmt w:val="lowerLetter"/>
      <w:lvlText w:val="%2."/>
      <w:lvlJc w:val="left"/>
      <w:pPr>
        <w:ind w:left="1876" w:hanging="360"/>
      </w:pPr>
    </w:lvl>
    <w:lvl w:ilvl="2" w:tplc="080A001B">
      <w:start w:val="1"/>
      <w:numFmt w:val="lowerRoman"/>
      <w:lvlText w:val="%3."/>
      <w:lvlJc w:val="right"/>
      <w:pPr>
        <w:ind w:left="2596" w:hanging="180"/>
      </w:pPr>
    </w:lvl>
    <w:lvl w:ilvl="3" w:tplc="080A000F">
      <w:start w:val="1"/>
      <w:numFmt w:val="decimal"/>
      <w:lvlText w:val="%4."/>
      <w:lvlJc w:val="left"/>
      <w:pPr>
        <w:ind w:left="3316" w:hanging="360"/>
      </w:pPr>
    </w:lvl>
    <w:lvl w:ilvl="4" w:tplc="080A0019" w:tentative="1">
      <w:start w:val="1"/>
      <w:numFmt w:val="lowerLetter"/>
      <w:lvlText w:val="%5."/>
      <w:lvlJc w:val="left"/>
      <w:pPr>
        <w:ind w:left="4036" w:hanging="360"/>
      </w:pPr>
    </w:lvl>
    <w:lvl w:ilvl="5" w:tplc="080A001B" w:tentative="1">
      <w:start w:val="1"/>
      <w:numFmt w:val="lowerRoman"/>
      <w:lvlText w:val="%6."/>
      <w:lvlJc w:val="right"/>
      <w:pPr>
        <w:ind w:left="4756" w:hanging="180"/>
      </w:pPr>
    </w:lvl>
    <w:lvl w:ilvl="6" w:tplc="080A000F" w:tentative="1">
      <w:start w:val="1"/>
      <w:numFmt w:val="decimal"/>
      <w:lvlText w:val="%7."/>
      <w:lvlJc w:val="left"/>
      <w:pPr>
        <w:ind w:left="5476" w:hanging="360"/>
      </w:pPr>
    </w:lvl>
    <w:lvl w:ilvl="7" w:tplc="080A0019" w:tentative="1">
      <w:start w:val="1"/>
      <w:numFmt w:val="lowerLetter"/>
      <w:lvlText w:val="%8."/>
      <w:lvlJc w:val="left"/>
      <w:pPr>
        <w:ind w:left="6196" w:hanging="360"/>
      </w:pPr>
    </w:lvl>
    <w:lvl w:ilvl="8" w:tplc="080A001B" w:tentative="1">
      <w:start w:val="1"/>
      <w:numFmt w:val="lowerRoman"/>
      <w:lvlText w:val="%9."/>
      <w:lvlJc w:val="right"/>
      <w:pPr>
        <w:ind w:left="6916" w:hanging="180"/>
      </w:pPr>
    </w:lvl>
  </w:abstractNum>
  <w:abstractNum w:abstractNumId="16" w15:restartNumberingAfterBreak="0">
    <w:nsid w:val="17A134B4"/>
    <w:multiLevelType w:val="hybridMultilevel"/>
    <w:tmpl w:val="475ACC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87F7A40"/>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18BC2608"/>
    <w:multiLevelType w:val="multilevel"/>
    <w:tmpl w:val="83EEE0C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194D64D0"/>
    <w:multiLevelType w:val="multilevel"/>
    <w:tmpl w:val="D3EED0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8B04E4"/>
    <w:multiLevelType w:val="hybridMultilevel"/>
    <w:tmpl w:val="1A2099D6"/>
    <w:lvl w:ilvl="0" w:tplc="0C00D6E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D866050"/>
    <w:multiLevelType w:val="multilevel"/>
    <w:tmpl w:val="41AE21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EC81753"/>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20AD31F8"/>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21E1710F"/>
    <w:multiLevelType w:val="multilevel"/>
    <w:tmpl w:val="D7A8CB04"/>
    <w:lvl w:ilvl="0">
      <w:start w:val="1"/>
      <w:numFmt w:val="decimal"/>
      <w:lvlText w:val="%1."/>
      <w:lvlJc w:val="left"/>
      <w:pPr>
        <w:ind w:left="208" w:hanging="360"/>
      </w:pPr>
      <w:rPr>
        <w:b/>
        <w:bCs/>
      </w:rPr>
    </w:lvl>
    <w:lvl w:ilvl="1">
      <w:start w:val="1"/>
      <w:numFmt w:val="bullet"/>
      <w:lvlText w:val="o"/>
      <w:lvlJc w:val="left"/>
      <w:pPr>
        <w:ind w:left="928" w:hanging="360"/>
      </w:pPr>
      <w:rPr>
        <w:rFonts w:ascii="Courier New" w:eastAsia="Courier New" w:hAnsi="Courier New" w:cs="Courier New"/>
      </w:rPr>
    </w:lvl>
    <w:lvl w:ilvl="2">
      <w:start w:val="1"/>
      <w:numFmt w:val="bullet"/>
      <w:lvlText w:val="▪"/>
      <w:lvlJc w:val="left"/>
      <w:pPr>
        <w:ind w:left="1648" w:hanging="360"/>
      </w:pPr>
      <w:rPr>
        <w:rFonts w:ascii="Noto Sans Symbols" w:eastAsia="Noto Sans Symbols" w:hAnsi="Noto Sans Symbols" w:cs="Noto Sans Symbols"/>
      </w:rPr>
    </w:lvl>
    <w:lvl w:ilvl="3">
      <w:start w:val="1"/>
      <w:numFmt w:val="bullet"/>
      <w:lvlText w:val="●"/>
      <w:lvlJc w:val="left"/>
      <w:pPr>
        <w:ind w:left="2368" w:hanging="360"/>
      </w:pPr>
      <w:rPr>
        <w:rFonts w:ascii="Noto Sans Symbols" w:eastAsia="Noto Sans Symbols" w:hAnsi="Noto Sans Symbols" w:cs="Noto Sans Symbols"/>
      </w:rPr>
    </w:lvl>
    <w:lvl w:ilvl="4">
      <w:start w:val="1"/>
      <w:numFmt w:val="bullet"/>
      <w:lvlText w:val="o"/>
      <w:lvlJc w:val="left"/>
      <w:pPr>
        <w:ind w:left="3088" w:hanging="360"/>
      </w:pPr>
      <w:rPr>
        <w:rFonts w:ascii="Courier New" w:eastAsia="Courier New" w:hAnsi="Courier New" w:cs="Courier New"/>
      </w:rPr>
    </w:lvl>
    <w:lvl w:ilvl="5">
      <w:start w:val="1"/>
      <w:numFmt w:val="bullet"/>
      <w:lvlText w:val="▪"/>
      <w:lvlJc w:val="left"/>
      <w:pPr>
        <w:ind w:left="3808" w:hanging="360"/>
      </w:pPr>
      <w:rPr>
        <w:rFonts w:ascii="Noto Sans Symbols" w:eastAsia="Noto Sans Symbols" w:hAnsi="Noto Sans Symbols" w:cs="Noto Sans Symbols"/>
      </w:rPr>
    </w:lvl>
    <w:lvl w:ilvl="6">
      <w:start w:val="1"/>
      <w:numFmt w:val="bullet"/>
      <w:lvlText w:val="●"/>
      <w:lvlJc w:val="left"/>
      <w:pPr>
        <w:ind w:left="4528" w:hanging="360"/>
      </w:pPr>
      <w:rPr>
        <w:rFonts w:ascii="Noto Sans Symbols" w:eastAsia="Noto Sans Symbols" w:hAnsi="Noto Sans Symbols" w:cs="Noto Sans Symbols"/>
      </w:rPr>
    </w:lvl>
    <w:lvl w:ilvl="7">
      <w:start w:val="1"/>
      <w:numFmt w:val="bullet"/>
      <w:lvlText w:val="o"/>
      <w:lvlJc w:val="left"/>
      <w:pPr>
        <w:ind w:left="5248" w:hanging="360"/>
      </w:pPr>
      <w:rPr>
        <w:rFonts w:ascii="Courier New" w:eastAsia="Courier New" w:hAnsi="Courier New" w:cs="Courier New"/>
      </w:rPr>
    </w:lvl>
    <w:lvl w:ilvl="8">
      <w:start w:val="1"/>
      <w:numFmt w:val="bullet"/>
      <w:lvlText w:val="▪"/>
      <w:lvlJc w:val="left"/>
      <w:pPr>
        <w:ind w:left="5968" w:hanging="360"/>
      </w:pPr>
      <w:rPr>
        <w:rFonts w:ascii="Noto Sans Symbols" w:eastAsia="Noto Sans Symbols" w:hAnsi="Noto Sans Symbols" w:cs="Noto Sans Symbols"/>
      </w:rPr>
    </w:lvl>
  </w:abstractNum>
  <w:abstractNum w:abstractNumId="25" w15:restartNumberingAfterBreak="0">
    <w:nsid w:val="22887DBF"/>
    <w:multiLevelType w:val="hybridMultilevel"/>
    <w:tmpl w:val="F4B6A6E0"/>
    <w:lvl w:ilvl="0" w:tplc="080A0001">
      <w:start w:val="1"/>
      <w:numFmt w:val="bullet"/>
      <w:lvlText w:val=""/>
      <w:lvlJc w:val="left"/>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45E6C03"/>
    <w:multiLevelType w:val="hybridMultilevel"/>
    <w:tmpl w:val="00948EF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25416369"/>
    <w:multiLevelType w:val="multilevel"/>
    <w:tmpl w:val="F1B6754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259F05D0"/>
    <w:multiLevelType w:val="hybridMultilevel"/>
    <w:tmpl w:val="63949A5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25AE331C"/>
    <w:multiLevelType w:val="hybridMultilevel"/>
    <w:tmpl w:val="08620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8AE5823"/>
    <w:multiLevelType w:val="multilevel"/>
    <w:tmpl w:val="BF42DECC"/>
    <w:lvl w:ilvl="0">
      <w:start w:val="1"/>
      <w:numFmt w:val="decimal"/>
      <w:lvlText w:val="%1."/>
      <w:lvlJc w:val="left"/>
      <w:pPr>
        <w:ind w:left="720" w:hanging="360"/>
      </w:pPr>
      <w:rPr>
        <w:rFonts w:hint="default"/>
        <w:b/>
        <w:bCs w:val="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1" w15:restartNumberingAfterBreak="0">
    <w:nsid w:val="29F01615"/>
    <w:multiLevelType w:val="multilevel"/>
    <w:tmpl w:val="8864DC1A"/>
    <w:styleLink w:val="Listaactu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84221F"/>
    <w:multiLevelType w:val="multilevel"/>
    <w:tmpl w:val="74CAF88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2CDC4238"/>
    <w:multiLevelType w:val="hybridMultilevel"/>
    <w:tmpl w:val="3ADEA2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2D263CE8"/>
    <w:multiLevelType w:val="multilevel"/>
    <w:tmpl w:val="A64AE5A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2DFD7A23"/>
    <w:multiLevelType w:val="hybridMultilevel"/>
    <w:tmpl w:val="65CA5526"/>
    <w:lvl w:ilvl="0" w:tplc="97B440EE">
      <w:start w:val="1"/>
      <w:numFmt w:val="decimal"/>
      <w:lvlText w:val="%1."/>
      <w:lvlJc w:val="left"/>
      <w:pPr>
        <w:ind w:left="720" w:hanging="360"/>
      </w:pPr>
      <w:rPr>
        <w:rFonts w:hint="default"/>
        <w:b/>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2E506FEF"/>
    <w:multiLevelType w:val="multilevel"/>
    <w:tmpl w:val="F8EAB93A"/>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2E911DD2"/>
    <w:multiLevelType w:val="hybridMultilevel"/>
    <w:tmpl w:val="8814D8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2FC97E56"/>
    <w:multiLevelType w:val="hybridMultilevel"/>
    <w:tmpl w:val="F26A4E3A"/>
    <w:lvl w:ilvl="0" w:tplc="FFFFFFFF">
      <w:start w:val="1"/>
      <w:numFmt w:val="bullet"/>
      <w:lvlText w:val=""/>
      <w:lvlJc w:val="left"/>
      <w:pPr>
        <w:ind w:left="720" w:hanging="360"/>
      </w:pPr>
      <w:rPr>
        <w:rFonts w:ascii="Symbol" w:hAnsi="Symbol" w:hint="default"/>
      </w:rPr>
    </w:lvl>
    <w:lvl w:ilvl="1" w:tplc="080A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21A5B2C"/>
    <w:multiLevelType w:val="multilevel"/>
    <w:tmpl w:val="99D65656"/>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323A0A93"/>
    <w:multiLevelType w:val="multilevel"/>
    <w:tmpl w:val="965AA3C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32744E25"/>
    <w:multiLevelType w:val="multilevel"/>
    <w:tmpl w:val="F992EF56"/>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33FD1DF9"/>
    <w:multiLevelType w:val="multilevel"/>
    <w:tmpl w:val="267E1828"/>
    <w:lvl w:ilvl="0">
      <w:start w:val="10"/>
      <w:numFmt w:val="decimal"/>
      <w:lvlText w:val="%1."/>
      <w:lvlJc w:val="left"/>
      <w:pPr>
        <w:ind w:left="720" w:hanging="360"/>
      </w:pPr>
      <w:rPr>
        <w:rFonts w:hint="default"/>
        <w:b/>
        <w:bCs w:val="0"/>
      </w:rPr>
    </w:lvl>
    <w:lvl w:ilvl="1">
      <w:start w:val="2"/>
      <w:numFmt w:val="decimal"/>
      <w:isLgl/>
      <w:lvlText w:val="%1.%2"/>
      <w:lvlJc w:val="left"/>
      <w:pPr>
        <w:ind w:left="860" w:hanging="5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34364393"/>
    <w:multiLevelType w:val="hybridMultilevel"/>
    <w:tmpl w:val="FAB6C28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34B23C98"/>
    <w:multiLevelType w:val="multilevel"/>
    <w:tmpl w:val="CD18BF1C"/>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3682531C"/>
    <w:multiLevelType w:val="multilevel"/>
    <w:tmpl w:val="438CE0B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6" w15:restartNumberingAfterBreak="0">
    <w:nsid w:val="36C565CD"/>
    <w:multiLevelType w:val="hybridMultilevel"/>
    <w:tmpl w:val="893C5A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377F4B9C"/>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8"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A2C76D5"/>
    <w:multiLevelType w:val="multilevel"/>
    <w:tmpl w:val="2B8E2D5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3D134AC3"/>
    <w:multiLevelType w:val="hybridMultilevel"/>
    <w:tmpl w:val="7CC02FB0"/>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1" w15:restartNumberingAfterBreak="0">
    <w:nsid w:val="3DBD3D56"/>
    <w:multiLevelType w:val="multilevel"/>
    <w:tmpl w:val="516C00E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2" w15:restartNumberingAfterBreak="0">
    <w:nsid w:val="3F9E4EBA"/>
    <w:multiLevelType w:val="hybridMultilevel"/>
    <w:tmpl w:val="0CA6AE74"/>
    <w:lvl w:ilvl="0" w:tplc="3BEC5AB6">
      <w:start w:val="1"/>
      <w:numFmt w:val="decimal"/>
      <w:lvlText w:val="%1."/>
      <w:lvlJc w:val="left"/>
      <w:pPr>
        <w:ind w:left="-720" w:hanging="360"/>
      </w:pPr>
      <w:rPr>
        <w:b/>
        <w:bCs/>
      </w:rPr>
    </w:lvl>
    <w:lvl w:ilvl="1" w:tplc="080A0019">
      <w:start w:val="1"/>
      <w:numFmt w:val="lowerLetter"/>
      <w:lvlText w:val="%2."/>
      <w:lvlJc w:val="left"/>
      <w:pPr>
        <w:ind w:left="0" w:hanging="360"/>
      </w:pPr>
    </w:lvl>
    <w:lvl w:ilvl="2" w:tplc="080A001B" w:tentative="1">
      <w:start w:val="1"/>
      <w:numFmt w:val="lowerRoman"/>
      <w:lvlText w:val="%3."/>
      <w:lvlJc w:val="right"/>
      <w:pPr>
        <w:ind w:left="720" w:hanging="180"/>
      </w:pPr>
    </w:lvl>
    <w:lvl w:ilvl="3" w:tplc="080A000F" w:tentative="1">
      <w:start w:val="1"/>
      <w:numFmt w:val="decimal"/>
      <w:lvlText w:val="%4."/>
      <w:lvlJc w:val="left"/>
      <w:pPr>
        <w:ind w:left="1440" w:hanging="360"/>
      </w:pPr>
    </w:lvl>
    <w:lvl w:ilvl="4" w:tplc="080A0019" w:tentative="1">
      <w:start w:val="1"/>
      <w:numFmt w:val="lowerLetter"/>
      <w:lvlText w:val="%5."/>
      <w:lvlJc w:val="left"/>
      <w:pPr>
        <w:ind w:left="2160" w:hanging="360"/>
      </w:pPr>
    </w:lvl>
    <w:lvl w:ilvl="5" w:tplc="080A001B" w:tentative="1">
      <w:start w:val="1"/>
      <w:numFmt w:val="lowerRoman"/>
      <w:lvlText w:val="%6."/>
      <w:lvlJc w:val="right"/>
      <w:pPr>
        <w:ind w:left="2880" w:hanging="180"/>
      </w:pPr>
    </w:lvl>
    <w:lvl w:ilvl="6" w:tplc="080A000F" w:tentative="1">
      <w:start w:val="1"/>
      <w:numFmt w:val="decimal"/>
      <w:lvlText w:val="%7."/>
      <w:lvlJc w:val="left"/>
      <w:pPr>
        <w:ind w:left="3600" w:hanging="360"/>
      </w:pPr>
    </w:lvl>
    <w:lvl w:ilvl="7" w:tplc="080A0019" w:tentative="1">
      <w:start w:val="1"/>
      <w:numFmt w:val="lowerLetter"/>
      <w:lvlText w:val="%8."/>
      <w:lvlJc w:val="left"/>
      <w:pPr>
        <w:ind w:left="4320" w:hanging="360"/>
      </w:pPr>
    </w:lvl>
    <w:lvl w:ilvl="8" w:tplc="080A001B" w:tentative="1">
      <w:start w:val="1"/>
      <w:numFmt w:val="lowerRoman"/>
      <w:lvlText w:val="%9."/>
      <w:lvlJc w:val="right"/>
      <w:pPr>
        <w:ind w:left="5040" w:hanging="180"/>
      </w:pPr>
    </w:lvl>
  </w:abstractNum>
  <w:abstractNum w:abstractNumId="53" w15:restartNumberingAfterBreak="0">
    <w:nsid w:val="419236CF"/>
    <w:multiLevelType w:val="multilevel"/>
    <w:tmpl w:val="A6DA79DA"/>
    <w:lvl w:ilvl="0">
      <w:start w:val="1"/>
      <w:numFmt w:val="decimal"/>
      <w:lvlText w:val="%1."/>
      <w:lvlJc w:val="left"/>
      <w:pPr>
        <w:ind w:left="720" w:hanging="360"/>
      </w:pPr>
      <w:rPr>
        <w:rFonts w:hint="default"/>
        <w:b/>
        <w:bCs w:val="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54" w15:restartNumberingAfterBreak="0">
    <w:nsid w:val="420442B5"/>
    <w:multiLevelType w:val="multilevel"/>
    <w:tmpl w:val="741CB59A"/>
    <w:styleLink w:val="Listaactual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428B0992"/>
    <w:multiLevelType w:val="hybridMultilevel"/>
    <w:tmpl w:val="AC1ACE06"/>
    <w:lvl w:ilvl="0" w:tplc="A972F76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3486639"/>
    <w:multiLevelType w:val="multilevel"/>
    <w:tmpl w:val="E424E432"/>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7" w15:restartNumberingAfterBreak="0">
    <w:nsid w:val="438E52AB"/>
    <w:multiLevelType w:val="multilevel"/>
    <w:tmpl w:val="4A725C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462242F2"/>
    <w:multiLevelType w:val="multilevel"/>
    <w:tmpl w:val="D74C0154"/>
    <w:styleLink w:val="Listaactual4"/>
    <w:lvl w:ilvl="0">
      <w:start w:val="1"/>
      <w:numFmt w:val="none"/>
      <w:lvlText w:val="4.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8860F74"/>
    <w:multiLevelType w:val="multilevel"/>
    <w:tmpl w:val="FEC0A9E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0" w15:restartNumberingAfterBreak="0">
    <w:nsid w:val="49701B59"/>
    <w:multiLevelType w:val="multilevel"/>
    <w:tmpl w:val="518A9E5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49C7097A"/>
    <w:multiLevelType w:val="hybridMultilevel"/>
    <w:tmpl w:val="494662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A3801D4"/>
    <w:multiLevelType w:val="hybridMultilevel"/>
    <w:tmpl w:val="82DA6BBC"/>
    <w:lvl w:ilvl="0" w:tplc="A972F76E">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3" w15:restartNumberingAfterBreak="0">
    <w:nsid w:val="4CE06C04"/>
    <w:multiLevelType w:val="hybridMultilevel"/>
    <w:tmpl w:val="5764F9B8"/>
    <w:lvl w:ilvl="0" w:tplc="A0BCB9DE">
      <w:start w:val="1"/>
      <w:numFmt w:val="decimal"/>
      <w:lvlText w:val="%1."/>
      <w:lvlJc w:val="left"/>
      <w:pPr>
        <w:ind w:left="1440"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4" w15:restartNumberingAfterBreak="0">
    <w:nsid w:val="4D237EB7"/>
    <w:multiLevelType w:val="hybridMultilevel"/>
    <w:tmpl w:val="E83E11CA"/>
    <w:lvl w:ilvl="0" w:tplc="C60AF09C">
      <w:start w:val="1"/>
      <w:numFmt w:val="decimal"/>
      <w:lvlText w:val="%1."/>
      <w:lvlJc w:val="left"/>
      <w:pPr>
        <w:ind w:left="720" w:hanging="360"/>
      </w:pPr>
      <w:rPr>
        <w:rFonts w:hint="default"/>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4D63217C"/>
    <w:multiLevelType w:val="hybridMultilevel"/>
    <w:tmpl w:val="3E1AEF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F856C30"/>
    <w:multiLevelType w:val="multilevel"/>
    <w:tmpl w:val="3ED000F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8" w15:restartNumberingAfterBreak="0">
    <w:nsid w:val="4FCD331F"/>
    <w:multiLevelType w:val="multilevel"/>
    <w:tmpl w:val="D860720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27C28F7"/>
    <w:multiLevelType w:val="hybridMultilevel"/>
    <w:tmpl w:val="204A1BD8"/>
    <w:lvl w:ilvl="0" w:tplc="A566D8A4">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538154CC"/>
    <w:multiLevelType w:val="multilevel"/>
    <w:tmpl w:val="8D8E1242"/>
    <w:lvl w:ilvl="0">
      <w:start w:val="1"/>
      <w:numFmt w:val="decimal"/>
      <w:lvlText w:val="%1."/>
      <w:lvlJc w:val="left"/>
      <w:pPr>
        <w:ind w:left="360" w:hanging="360"/>
      </w:pPr>
      <w:rPr>
        <w:b/>
        <w:bCs w:val="0"/>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53BF1F5C"/>
    <w:multiLevelType w:val="multilevel"/>
    <w:tmpl w:val="FBE05014"/>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2" w15:restartNumberingAfterBreak="0">
    <w:nsid w:val="54D11876"/>
    <w:multiLevelType w:val="multilevel"/>
    <w:tmpl w:val="995CCA26"/>
    <w:lvl w:ilvl="0">
      <w:start w:val="1"/>
      <w:numFmt w:val="decimal"/>
      <w:lvlText w:val="%1."/>
      <w:lvlJc w:val="left"/>
      <w:pPr>
        <w:ind w:left="1080" w:hanging="360"/>
      </w:pPr>
      <w:rPr>
        <w:b/>
        <w:bC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3" w15:restartNumberingAfterBreak="0">
    <w:nsid w:val="56111AB8"/>
    <w:multiLevelType w:val="multilevel"/>
    <w:tmpl w:val="626C469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57756CA3"/>
    <w:multiLevelType w:val="hybridMultilevel"/>
    <w:tmpl w:val="61AA0DBE"/>
    <w:lvl w:ilvl="0" w:tplc="8B825E8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58F87BBE"/>
    <w:multiLevelType w:val="multilevel"/>
    <w:tmpl w:val="A112D084"/>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6" w15:restartNumberingAfterBreak="0">
    <w:nsid w:val="598500C5"/>
    <w:multiLevelType w:val="multilevel"/>
    <w:tmpl w:val="ABA0B140"/>
    <w:lvl w:ilvl="0">
      <w:start w:val="1"/>
      <w:numFmt w:val="decimal"/>
      <w:lvlText w:val="%1."/>
      <w:lvlJc w:val="left"/>
      <w:pPr>
        <w:ind w:left="1080" w:hanging="360"/>
      </w:pPr>
      <w:rPr>
        <w:rFonts w:hint="default"/>
        <w:b/>
        <w:bC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7" w15:restartNumberingAfterBreak="0">
    <w:nsid w:val="59972C06"/>
    <w:multiLevelType w:val="multilevel"/>
    <w:tmpl w:val="F05CA7EA"/>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8" w15:restartNumberingAfterBreak="0">
    <w:nsid w:val="5B77347A"/>
    <w:multiLevelType w:val="multilevel"/>
    <w:tmpl w:val="C0C60434"/>
    <w:lvl w:ilvl="0">
      <w:start w:val="1"/>
      <w:numFmt w:val="decimal"/>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9" w15:restartNumberingAfterBreak="0">
    <w:nsid w:val="5E522A91"/>
    <w:multiLevelType w:val="hybridMultilevel"/>
    <w:tmpl w:val="8F540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5E552F8F"/>
    <w:multiLevelType w:val="multilevel"/>
    <w:tmpl w:val="8B6E6404"/>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60432BD3"/>
    <w:multiLevelType w:val="hybridMultilevel"/>
    <w:tmpl w:val="8A5A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61123F91"/>
    <w:multiLevelType w:val="multilevel"/>
    <w:tmpl w:val="5E6E38D6"/>
    <w:lvl w:ilvl="0">
      <w:start w:val="1"/>
      <w:numFmt w:val="decimal"/>
      <w:lvlText w:val="%1."/>
      <w:lvlJc w:val="left"/>
      <w:pPr>
        <w:ind w:left="1080" w:hanging="360"/>
      </w:pPr>
      <w:rPr>
        <w:b/>
        <w:bC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3" w15:restartNumberingAfterBreak="0">
    <w:nsid w:val="62273ECF"/>
    <w:multiLevelType w:val="multilevel"/>
    <w:tmpl w:val="1F5C691C"/>
    <w:styleLink w:val="Listaactual9"/>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4" w15:restartNumberingAfterBreak="0">
    <w:nsid w:val="62941FFF"/>
    <w:multiLevelType w:val="multilevel"/>
    <w:tmpl w:val="60C6E4C6"/>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5" w15:restartNumberingAfterBreak="0">
    <w:nsid w:val="64601277"/>
    <w:multiLevelType w:val="multilevel"/>
    <w:tmpl w:val="B94C3C3C"/>
    <w:lvl w:ilvl="0">
      <w:start w:val="1"/>
      <w:numFmt w:val="decimal"/>
      <w:pStyle w:val="ListBullet1"/>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6" w15:restartNumberingAfterBreak="0">
    <w:nsid w:val="648D2F0F"/>
    <w:multiLevelType w:val="multilevel"/>
    <w:tmpl w:val="1C66B934"/>
    <w:lvl w:ilvl="0">
      <w:start w:val="1"/>
      <w:numFmt w:val="decimal"/>
      <w:lvlText w:val="%1."/>
      <w:lvlJc w:val="left"/>
      <w:pPr>
        <w:ind w:left="720" w:hanging="360"/>
      </w:pPr>
      <w:rPr>
        <w:rFonts w:hint="default"/>
        <w:b/>
        <w:bCs/>
      </w:rPr>
    </w:lvl>
    <w:lvl w:ilvl="1">
      <w:start w:val="1"/>
      <w:numFmt w:val="decimal"/>
      <w:lvlText w:val="%1.%2."/>
      <w:lvlJc w:val="left"/>
      <w:pPr>
        <w:ind w:left="360" w:firstLine="0"/>
      </w:pPr>
      <w:rPr>
        <w:rFonts w:hint="default"/>
      </w:rPr>
    </w:lvl>
    <w:lvl w:ilvl="2">
      <w:start w:val="1"/>
      <w:numFmt w:val="decimal"/>
      <w:lvlText w:val="%1.%2.%3."/>
      <w:lvlJc w:val="left"/>
      <w:pPr>
        <w:ind w:left="1584" w:hanging="1224"/>
      </w:pPr>
      <w:rPr>
        <w:rFonts w:hint="default"/>
        <w:b/>
        <w:sz w:val="20"/>
      </w:rPr>
    </w:lvl>
    <w:lvl w:ilvl="3">
      <w:start w:val="1"/>
      <w:numFmt w:val="decimal"/>
      <w:lvlText w:val="%1.%2.%3.%4."/>
      <w:lvlJc w:val="left"/>
      <w:pPr>
        <w:ind w:left="1800" w:hanging="1440"/>
      </w:pPr>
      <w:rPr>
        <w:rFonts w:ascii="Arial" w:hAnsi="Arial" w:cs="Arial" w:hint="default"/>
        <w:b/>
        <w:sz w:val="20"/>
        <w:szCs w:val="22"/>
      </w:rPr>
    </w:lvl>
    <w:lvl w:ilvl="4">
      <w:start w:val="1"/>
      <w:numFmt w:val="decimal"/>
      <w:lvlText w:val="%1.%2.%3.%4.%5."/>
      <w:lvlJc w:val="left"/>
      <w:pPr>
        <w:ind w:left="2592" w:hanging="2232"/>
      </w:pPr>
      <w:rPr>
        <w:rFonts w:hint="default"/>
      </w:rPr>
    </w:lvl>
    <w:lvl w:ilvl="5">
      <w:start w:val="1"/>
      <w:numFmt w:val="decimal"/>
      <w:lvlText w:val="%1.%2.%3.%4.%5.%6."/>
      <w:lvlJc w:val="left"/>
      <w:pPr>
        <w:ind w:left="3096" w:hanging="2736"/>
      </w:pPr>
      <w:rPr>
        <w:rFonts w:ascii="Arial" w:hAnsi="Arial" w:cs="Arial" w:hint="default"/>
        <w:b/>
        <w:sz w:val="22"/>
        <w:szCs w:val="22"/>
      </w:rPr>
    </w:lvl>
    <w:lvl w:ilvl="6">
      <w:start w:val="1"/>
      <w:numFmt w:val="decimal"/>
      <w:lvlText w:val="%1.%2.%3.%4.%5.%6.%7."/>
      <w:lvlJc w:val="left"/>
      <w:pPr>
        <w:ind w:left="3600" w:hanging="3240"/>
      </w:pPr>
      <w:rPr>
        <w:rFonts w:ascii="Arial" w:hAnsi="Arial" w:cs="Arial" w:hint="default"/>
        <w:b/>
        <w:sz w:val="22"/>
        <w:szCs w:val="22"/>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7" w15:restartNumberingAfterBreak="0">
    <w:nsid w:val="65BA5B27"/>
    <w:multiLevelType w:val="multilevel"/>
    <w:tmpl w:val="5088D6B0"/>
    <w:lvl w:ilvl="0">
      <w:start w:val="1"/>
      <w:numFmt w:val="decimal"/>
      <w:pStyle w:val="Titulo"/>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8" w15:restartNumberingAfterBreak="0">
    <w:nsid w:val="67FD219F"/>
    <w:multiLevelType w:val="multilevel"/>
    <w:tmpl w:val="D73CA77C"/>
    <w:styleLink w:val="Listaactual6"/>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b/>
        <w:sz w:val="22"/>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8EC6FDC"/>
    <w:multiLevelType w:val="hybridMultilevel"/>
    <w:tmpl w:val="2A2A11E6"/>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A477D8D"/>
    <w:multiLevelType w:val="multilevel"/>
    <w:tmpl w:val="BBD42CF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1" w15:restartNumberingAfterBreak="0">
    <w:nsid w:val="6AB335BD"/>
    <w:multiLevelType w:val="multilevel"/>
    <w:tmpl w:val="3F529344"/>
    <w:lvl w:ilvl="0">
      <w:start w:val="1"/>
      <w:numFmt w:val="decimal"/>
      <w:lvlText w:val="%1."/>
      <w:lvlJc w:val="left"/>
      <w:pPr>
        <w:ind w:left="-664" w:hanging="360"/>
      </w:pPr>
      <w:rPr>
        <w:b/>
        <w:bCs/>
      </w:rPr>
    </w:lvl>
    <w:lvl w:ilvl="1">
      <w:start w:val="1"/>
      <w:numFmt w:val="bullet"/>
      <w:lvlText w:val="o"/>
      <w:lvlJc w:val="left"/>
      <w:pPr>
        <w:ind w:left="56" w:hanging="360"/>
      </w:pPr>
      <w:rPr>
        <w:rFonts w:ascii="Courier New" w:eastAsia="Courier New" w:hAnsi="Courier New" w:cs="Courier New"/>
      </w:rPr>
    </w:lvl>
    <w:lvl w:ilvl="2">
      <w:start w:val="1"/>
      <w:numFmt w:val="bullet"/>
      <w:lvlText w:val="▪"/>
      <w:lvlJc w:val="left"/>
      <w:pPr>
        <w:ind w:left="776" w:hanging="360"/>
      </w:pPr>
      <w:rPr>
        <w:rFonts w:ascii="Noto Sans Symbols" w:eastAsia="Noto Sans Symbols" w:hAnsi="Noto Sans Symbols" w:cs="Noto Sans Symbols"/>
      </w:rPr>
    </w:lvl>
    <w:lvl w:ilvl="3">
      <w:start w:val="1"/>
      <w:numFmt w:val="bullet"/>
      <w:lvlText w:val="●"/>
      <w:lvlJc w:val="left"/>
      <w:pPr>
        <w:ind w:left="1496" w:hanging="360"/>
      </w:pPr>
      <w:rPr>
        <w:rFonts w:ascii="Noto Sans Symbols" w:eastAsia="Noto Sans Symbols" w:hAnsi="Noto Sans Symbols" w:cs="Noto Sans Symbols"/>
      </w:rPr>
    </w:lvl>
    <w:lvl w:ilvl="4">
      <w:start w:val="1"/>
      <w:numFmt w:val="bullet"/>
      <w:lvlText w:val="o"/>
      <w:lvlJc w:val="left"/>
      <w:pPr>
        <w:ind w:left="2216" w:hanging="360"/>
      </w:pPr>
      <w:rPr>
        <w:rFonts w:ascii="Courier New" w:eastAsia="Courier New" w:hAnsi="Courier New" w:cs="Courier New"/>
      </w:rPr>
    </w:lvl>
    <w:lvl w:ilvl="5">
      <w:start w:val="1"/>
      <w:numFmt w:val="bullet"/>
      <w:lvlText w:val="▪"/>
      <w:lvlJc w:val="left"/>
      <w:pPr>
        <w:ind w:left="2936" w:hanging="360"/>
      </w:pPr>
      <w:rPr>
        <w:rFonts w:ascii="Noto Sans Symbols" w:eastAsia="Noto Sans Symbols" w:hAnsi="Noto Sans Symbols" w:cs="Noto Sans Symbols"/>
      </w:rPr>
    </w:lvl>
    <w:lvl w:ilvl="6">
      <w:start w:val="1"/>
      <w:numFmt w:val="bullet"/>
      <w:lvlText w:val="●"/>
      <w:lvlJc w:val="left"/>
      <w:pPr>
        <w:ind w:left="3656" w:hanging="360"/>
      </w:pPr>
      <w:rPr>
        <w:rFonts w:ascii="Noto Sans Symbols" w:eastAsia="Noto Sans Symbols" w:hAnsi="Noto Sans Symbols" w:cs="Noto Sans Symbols"/>
      </w:rPr>
    </w:lvl>
    <w:lvl w:ilvl="7">
      <w:start w:val="1"/>
      <w:numFmt w:val="bullet"/>
      <w:lvlText w:val="o"/>
      <w:lvlJc w:val="left"/>
      <w:pPr>
        <w:ind w:left="4376" w:hanging="360"/>
      </w:pPr>
      <w:rPr>
        <w:rFonts w:ascii="Courier New" w:eastAsia="Courier New" w:hAnsi="Courier New" w:cs="Courier New"/>
      </w:rPr>
    </w:lvl>
    <w:lvl w:ilvl="8">
      <w:start w:val="1"/>
      <w:numFmt w:val="bullet"/>
      <w:lvlText w:val="▪"/>
      <w:lvlJc w:val="left"/>
      <w:pPr>
        <w:ind w:left="5096" w:hanging="360"/>
      </w:pPr>
      <w:rPr>
        <w:rFonts w:ascii="Noto Sans Symbols" w:eastAsia="Noto Sans Symbols" w:hAnsi="Noto Sans Symbols" w:cs="Noto Sans Symbols"/>
      </w:rPr>
    </w:lvl>
  </w:abstractNum>
  <w:abstractNum w:abstractNumId="92" w15:restartNumberingAfterBreak="0">
    <w:nsid w:val="6B0275A6"/>
    <w:multiLevelType w:val="multilevel"/>
    <w:tmpl w:val="75C47C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6C94298B"/>
    <w:multiLevelType w:val="hybridMultilevel"/>
    <w:tmpl w:val="7C36C4FA"/>
    <w:lvl w:ilvl="0" w:tplc="F9E465BC">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4" w15:restartNumberingAfterBreak="0">
    <w:nsid w:val="6C9E3E1F"/>
    <w:multiLevelType w:val="multilevel"/>
    <w:tmpl w:val="EBD606D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5" w15:restartNumberingAfterBreak="0">
    <w:nsid w:val="6DED721A"/>
    <w:multiLevelType w:val="multilevel"/>
    <w:tmpl w:val="2EBADD2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6" w15:restartNumberingAfterBreak="0">
    <w:nsid w:val="6F125127"/>
    <w:multiLevelType w:val="hybridMultilevel"/>
    <w:tmpl w:val="309C2E5C"/>
    <w:lvl w:ilvl="0" w:tplc="BB2619D6">
      <w:start w:val="1"/>
      <w:numFmt w:val="bullet"/>
      <w:lvlText w:val="-"/>
      <w:lvlJc w:val="left"/>
      <w:pPr>
        <w:ind w:left="720" w:hanging="360"/>
      </w:pPr>
      <w:rPr>
        <w:rFonts w:ascii="Tahoma" w:hAnsi="Tahoma"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6F6E1723"/>
    <w:multiLevelType w:val="hybridMultilevel"/>
    <w:tmpl w:val="7C78633A"/>
    <w:lvl w:ilvl="0" w:tplc="080A000F">
      <w:start w:val="1"/>
      <w:numFmt w:val="decimal"/>
      <w:lvlText w:val="%1."/>
      <w:lvlJc w:val="left"/>
      <w:pPr>
        <w:ind w:left="174" w:hanging="360"/>
      </w:pPr>
    </w:lvl>
    <w:lvl w:ilvl="1" w:tplc="080A0019" w:tentative="1">
      <w:start w:val="1"/>
      <w:numFmt w:val="lowerLetter"/>
      <w:lvlText w:val="%2."/>
      <w:lvlJc w:val="left"/>
      <w:pPr>
        <w:ind w:left="894" w:hanging="360"/>
      </w:pPr>
    </w:lvl>
    <w:lvl w:ilvl="2" w:tplc="080A001B" w:tentative="1">
      <w:start w:val="1"/>
      <w:numFmt w:val="lowerRoman"/>
      <w:lvlText w:val="%3."/>
      <w:lvlJc w:val="right"/>
      <w:pPr>
        <w:ind w:left="1614" w:hanging="180"/>
      </w:pPr>
    </w:lvl>
    <w:lvl w:ilvl="3" w:tplc="080A000F" w:tentative="1">
      <w:start w:val="1"/>
      <w:numFmt w:val="decimal"/>
      <w:lvlText w:val="%4."/>
      <w:lvlJc w:val="left"/>
      <w:pPr>
        <w:ind w:left="2334" w:hanging="360"/>
      </w:pPr>
    </w:lvl>
    <w:lvl w:ilvl="4" w:tplc="080A0019" w:tentative="1">
      <w:start w:val="1"/>
      <w:numFmt w:val="lowerLetter"/>
      <w:lvlText w:val="%5."/>
      <w:lvlJc w:val="left"/>
      <w:pPr>
        <w:ind w:left="3054" w:hanging="360"/>
      </w:pPr>
    </w:lvl>
    <w:lvl w:ilvl="5" w:tplc="080A001B" w:tentative="1">
      <w:start w:val="1"/>
      <w:numFmt w:val="lowerRoman"/>
      <w:lvlText w:val="%6."/>
      <w:lvlJc w:val="right"/>
      <w:pPr>
        <w:ind w:left="3774" w:hanging="180"/>
      </w:pPr>
    </w:lvl>
    <w:lvl w:ilvl="6" w:tplc="080A000F" w:tentative="1">
      <w:start w:val="1"/>
      <w:numFmt w:val="decimal"/>
      <w:lvlText w:val="%7."/>
      <w:lvlJc w:val="left"/>
      <w:pPr>
        <w:ind w:left="4494" w:hanging="360"/>
      </w:pPr>
    </w:lvl>
    <w:lvl w:ilvl="7" w:tplc="080A0019" w:tentative="1">
      <w:start w:val="1"/>
      <w:numFmt w:val="lowerLetter"/>
      <w:lvlText w:val="%8."/>
      <w:lvlJc w:val="left"/>
      <w:pPr>
        <w:ind w:left="5214" w:hanging="360"/>
      </w:pPr>
    </w:lvl>
    <w:lvl w:ilvl="8" w:tplc="080A001B" w:tentative="1">
      <w:start w:val="1"/>
      <w:numFmt w:val="lowerRoman"/>
      <w:lvlText w:val="%9."/>
      <w:lvlJc w:val="right"/>
      <w:pPr>
        <w:ind w:left="5934" w:hanging="180"/>
      </w:pPr>
    </w:lvl>
  </w:abstractNum>
  <w:abstractNum w:abstractNumId="98" w15:restartNumberingAfterBreak="0">
    <w:nsid w:val="723C2BC9"/>
    <w:multiLevelType w:val="multilevel"/>
    <w:tmpl w:val="61B2587E"/>
    <w:styleLink w:val="Listaactual1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9" w15:restartNumberingAfterBreak="0">
    <w:nsid w:val="73490AF0"/>
    <w:multiLevelType w:val="multilevel"/>
    <w:tmpl w:val="6CC65718"/>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0" w15:restartNumberingAfterBreak="0">
    <w:nsid w:val="74E1208A"/>
    <w:multiLevelType w:val="hybridMultilevel"/>
    <w:tmpl w:val="161EEE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6601504"/>
    <w:multiLevelType w:val="multilevel"/>
    <w:tmpl w:val="C7FC813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3" w15:restartNumberingAfterBreak="0">
    <w:nsid w:val="76B9649D"/>
    <w:multiLevelType w:val="hybridMultilevel"/>
    <w:tmpl w:val="C82275F6"/>
    <w:lvl w:ilvl="0" w:tplc="C1DA712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15:restartNumberingAfterBreak="0">
    <w:nsid w:val="782E3E40"/>
    <w:multiLevelType w:val="multilevel"/>
    <w:tmpl w:val="E6E8ED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5" w15:restartNumberingAfterBreak="0">
    <w:nsid w:val="7A73619A"/>
    <w:multiLevelType w:val="multilevel"/>
    <w:tmpl w:val="3D52C334"/>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6" w15:restartNumberingAfterBreak="0">
    <w:nsid w:val="7AEE50A0"/>
    <w:multiLevelType w:val="multilevel"/>
    <w:tmpl w:val="88AA4C52"/>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7" w15:restartNumberingAfterBreak="0">
    <w:nsid w:val="7AFD0718"/>
    <w:multiLevelType w:val="multilevel"/>
    <w:tmpl w:val="6BDEBF16"/>
    <w:styleLink w:val="Listaactual3"/>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8" w15:restartNumberingAfterBreak="0">
    <w:nsid w:val="7B3C0770"/>
    <w:multiLevelType w:val="multilevel"/>
    <w:tmpl w:val="A6D4A328"/>
    <w:styleLink w:val="Estilo3"/>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9" w15:restartNumberingAfterBreak="0">
    <w:nsid w:val="7B5B1F03"/>
    <w:multiLevelType w:val="multilevel"/>
    <w:tmpl w:val="C36CA7F0"/>
    <w:lvl w:ilvl="0">
      <w:start w:val="1"/>
      <w:numFmt w:val="bullet"/>
      <w:lvlText w:val="●"/>
      <w:lvlJc w:val="left"/>
      <w:pPr>
        <w:ind w:left="1920" w:hanging="360"/>
      </w:pPr>
      <w:rPr>
        <w:rFonts w:ascii="Noto Sans Symbols" w:eastAsia="Noto Sans Symbols" w:hAnsi="Noto Sans Symbols" w:cs="Noto Sans Symbols"/>
      </w:rPr>
    </w:lvl>
    <w:lvl w:ilvl="1">
      <w:start w:val="1"/>
      <w:numFmt w:val="bullet"/>
      <w:lvlText w:val="o"/>
      <w:lvlJc w:val="left"/>
      <w:pPr>
        <w:ind w:left="2640" w:hanging="360"/>
      </w:pPr>
      <w:rPr>
        <w:rFonts w:ascii="Courier New" w:eastAsia="Courier New" w:hAnsi="Courier New" w:cs="Courier New"/>
      </w:rPr>
    </w:lvl>
    <w:lvl w:ilvl="2">
      <w:start w:val="1"/>
      <w:numFmt w:val="bullet"/>
      <w:lvlText w:val="▪"/>
      <w:lvlJc w:val="left"/>
      <w:pPr>
        <w:ind w:left="3360" w:hanging="360"/>
      </w:pPr>
      <w:rPr>
        <w:rFonts w:ascii="Noto Sans Symbols" w:eastAsia="Noto Sans Symbols" w:hAnsi="Noto Sans Symbols" w:cs="Noto Sans Symbols"/>
      </w:rPr>
    </w:lvl>
    <w:lvl w:ilvl="3">
      <w:start w:val="1"/>
      <w:numFmt w:val="bullet"/>
      <w:lvlText w:val="●"/>
      <w:lvlJc w:val="left"/>
      <w:pPr>
        <w:ind w:left="4080" w:hanging="360"/>
      </w:pPr>
      <w:rPr>
        <w:rFonts w:ascii="Noto Sans Symbols" w:eastAsia="Noto Sans Symbols" w:hAnsi="Noto Sans Symbols" w:cs="Noto Sans Symbols"/>
      </w:rPr>
    </w:lvl>
    <w:lvl w:ilvl="4">
      <w:start w:val="1"/>
      <w:numFmt w:val="bullet"/>
      <w:lvlText w:val="o"/>
      <w:lvlJc w:val="left"/>
      <w:pPr>
        <w:ind w:left="4800" w:hanging="360"/>
      </w:pPr>
      <w:rPr>
        <w:rFonts w:ascii="Courier New" w:eastAsia="Courier New" w:hAnsi="Courier New" w:cs="Courier New"/>
      </w:rPr>
    </w:lvl>
    <w:lvl w:ilvl="5">
      <w:start w:val="1"/>
      <w:numFmt w:val="bullet"/>
      <w:lvlText w:val="▪"/>
      <w:lvlJc w:val="left"/>
      <w:pPr>
        <w:ind w:left="5520" w:hanging="360"/>
      </w:pPr>
      <w:rPr>
        <w:rFonts w:ascii="Noto Sans Symbols" w:eastAsia="Noto Sans Symbols" w:hAnsi="Noto Sans Symbols" w:cs="Noto Sans Symbols"/>
      </w:rPr>
    </w:lvl>
    <w:lvl w:ilvl="6">
      <w:start w:val="1"/>
      <w:numFmt w:val="bullet"/>
      <w:lvlText w:val="●"/>
      <w:lvlJc w:val="left"/>
      <w:pPr>
        <w:ind w:left="6240" w:hanging="360"/>
      </w:pPr>
      <w:rPr>
        <w:rFonts w:ascii="Noto Sans Symbols" w:eastAsia="Noto Sans Symbols" w:hAnsi="Noto Sans Symbols" w:cs="Noto Sans Symbols"/>
      </w:rPr>
    </w:lvl>
    <w:lvl w:ilvl="7">
      <w:start w:val="1"/>
      <w:numFmt w:val="bullet"/>
      <w:lvlText w:val="o"/>
      <w:lvlJc w:val="left"/>
      <w:pPr>
        <w:ind w:left="6960" w:hanging="360"/>
      </w:pPr>
      <w:rPr>
        <w:rFonts w:ascii="Courier New" w:eastAsia="Courier New" w:hAnsi="Courier New" w:cs="Courier New"/>
      </w:rPr>
    </w:lvl>
    <w:lvl w:ilvl="8">
      <w:start w:val="1"/>
      <w:numFmt w:val="bullet"/>
      <w:lvlText w:val="▪"/>
      <w:lvlJc w:val="left"/>
      <w:pPr>
        <w:ind w:left="7680" w:hanging="360"/>
      </w:pPr>
      <w:rPr>
        <w:rFonts w:ascii="Noto Sans Symbols" w:eastAsia="Noto Sans Symbols" w:hAnsi="Noto Sans Symbols" w:cs="Noto Sans Symbols"/>
      </w:rPr>
    </w:lvl>
  </w:abstractNum>
  <w:abstractNum w:abstractNumId="110" w15:restartNumberingAfterBreak="0">
    <w:nsid w:val="7D306E00"/>
    <w:multiLevelType w:val="hybridMultilevel"/>
    <w:tmpl w:val="ABE04968"/>
    <w:lvl w:ilvl="0" w:tplc="F9E465B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7D434681"/>
    <w:multiLevelType w:val="hybridMultilevel"/>
    <w:tmpl w:val="EEE699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977688105">
    <w:abstractNumId w:val="48"/>
  </w:num>
  <w:num w:numId="2" w16cid:durableId="2077629958">
    <w:abstractNumId w:val="66"/>
  </w:num>
  <w:num w:numId="3" w16cid:durableId="1508012036">
    <w:abstractNumId w:val="101"/>
  </w:num>
  <w:num w:numId="4" w16cid:durableId="421099929">
    <w:abstractNumId w:val="112"/>
  </w:num>
  <w:num w:numId="5" w16cid:durableId="1508862964">
    <w:abstractNumId w:val="64"/>
  </w:num>
  <w:num w:numId="6" w16cid:durableId="1388796251">
    <w:abstractNumId w:val="69"/>
  </w:num>
  <w:num w:numId="7" w16cid:durableId="688027106">
    <w:abstractNumId w:val="52"/>
  </w:num>
  <w:num w:numId="8" w16cid:durableId="1474441849">
    <w:abstractNumId w:val="111"/>
  </w:num>
  <w:num w:numId="9" w16cid:durableId="653991643">
    <w:abstractNumId w:val="26"/>
  </w:num>
  <w:num w:numId="10" w16cid:durableId="1037313650">
    <w:abstractNumId w:val="6"/>
  </w:num>
  <w:num w:numId="11" w16cid:durableId="155072628">
    <w:abstractNumId w:val="33"/>
  </w:num>
  <w:num w:numId="12" w16cid:durableId="1988852067">
    <w:abstractNumId w:val="31"/>
  </w:num>
  <w:num w:numId="13" w16cid:durableId="2062970847">
    <w:abstractNumId w:val="54"/>
  </w:num>
  <w:num w:numId="14" w16cid:durableId="1479999899">
    <w:abstractNumId w:val="107"/>
  </w:num>
  <w:num w:numId="15" w16cid:durableId="2008364632">
    <w:abstractNumId w:val="42"/>
  </w:num>
  <w:num w:numId="16" w16cid:durableId="16467378">
    <w:abstractNumId w:val="97"/>
  </w:num>
  <w:num w:numId="17" w16cid:durableId="1094591658">
    <w:abstractNumId w:val="14"/>
  </w:num>
  <w:num w:numId="18" w16cid:durableId="972178162">
    <w:abstractNumId w:val="50"/>
  </w:num>
  <w:num w:numId="19" w16cid:durableId="832254311">
    <w:abstractNumId w:val="96"/>
  </w:num>
  <w:num w:numId="20" w16cid:durableId="1716202316">
    <w:abstractNumId w:val="74"/>
  </w:num>
  <w:num w:numId="21" w16cid:durableId="577400540">
    <w:abstractNumId w:val="20"/>
  </w:num>
  <w:num w:numId="22" w16cid:durableId="66461172">
    <w:abstractNumId w:val="86"/>
  </w:num>
  <w:num w:numId="23" w16cid:durableId="1540051384">
    <w:abstractNumId w:val="25"/>
  </w:num>
  <w:num w:numId="24" w16cid:durableId="1451120204">
    <w:abstractNumId w:val="58"/>
  </w:num>
  <w:num w:numId="25" w16cid:durableId="185481995">
    <w:abstractNumId w:val="11"/>
  </w:num>
  <w:num w:numId="26" w16cid:durableId="696850251">
    <w:abstractNumId w:val="89"/>
  </w:num>
  <w:num w:numId="27" w16cid:durableId="318769837">
    <w:abstractNumId w:val="88"/>
  </w:num>
  <w:num w:numId="28" w16cid:durableId="975334176">
    <w:abstractNumId w:val="7"/>
  </w:num>
  <w:num w:numId="29" w16cid:durableId="1362364140">
    <w:abstractNumId w:val="110"/>
  </w:num>
  <w:num w:numId="30" w16cid:durableId="1343628623">
    <w:abstractNumId w:val="93"/>
  </w:num>
  <w:num w:numId="31" w16cid:durableId="2006979374">
    <w:abstractNumId w:val="65"/>
  </w:num>
  <w:num w:numId="32" w16cid:durableId="1428044087">
    <w:abstractNumId w:val="5"/>
  </w:num>
  <w:num w:numId="33" w16cid:durableId="207762262">
    <w:abstractNumId w:val="10"/>
  </w:num>
  <w:num w:numId="34" w16cid:durableId="1800413304">
    <w:abstractNumId w:val="43"/>
  </w:num>
  <w:num w:numId="35" w16cid:durableId="713576737">
    <w:abstractNumId w:val="15"/>
  </w:num>
  <w:num w:numId="36" w16cid:durableId="1175073019">
    <w:abstractNumId w:val="80"/>
  </w:num>
  <w:num w:numId="37" w16cid:durableId="1822652912">
    <w:abstractNumId w:val="4"/>
  </w:num>
  <w:num w:numId="38" w16cid:durableId="908076488">
    <w:abstractNumId w:val="83"/>
  </w:num>
  <w:num w:numId="39" w16cid:durableId="99374407">
    <w:abstractNumId w:val="98"/>
  </w:num>
  <w:num w:numId="40" w16cid:durableId="1353990230">
    <w:abstractNumId w:val="81"/>
  </w:num>
  <w:num w:numId="41" w16cid:durableId="158350021">
    <w:abstractNumId w:val="79"/>
  </w:num>
  <w:num w:numId="42" w16cid:durableId="520705635">
    <w:abstractNumId w:val="3"/>
  </w:num>
  <w:num w:numId="43" w16cid:durableId="1785952770">
    <w:abstractNumId w:val="35"/>
  </w:num>
  <w:num w:numId="44" w16cid:durableId="843014215">
    <w:abstractNumId w:val="76"/>
  </w:num>
  <w:num w:numId="45" w16cid:durableId="1501502526">
    <w:abstractNumId w:val="82"/>
  </w:num>
  <w:num w:numId="46" w16cid:durableId="447089277">
    <w:abstractNumId w:val="24"/>
  </w:num>
  <w:num w:numId="47" w16cid:durableId="818771551">
    <w:abstractNumId w:val="91"/>
  </w:num>
  <w:num w:numId="48" w16cid:durableId="2063938181">
    <w:abstractNumId w:val="78"/>
  </w:num>
  <w:num w:numId="49" w16cid:durableId="1942029054">
    <w:abstractNumId w:val="30"/>
  </w:num>
  <w:num w:numId="50" w16cid:durableId="702830861">
    <w:abstractNumId w:val="72"/>
  </w:num>
  <w:num w:numId="51" w16cid:durableId="729811223">
    <w:abstractNumId w:val="103"/>
  </w:num>
  <w:num w:numId="52" w16cid:durableId="222300301">
    <w:abstractNumId w:val="108"/>
  </w:num>
  <w:num w:numId="53" w16cid:durableId="107697944">
    <w:abstractNumId w:val="38"/>
  </w:num>
  <w:num w:numId="54" w16cid:durableId="980771384">
    <w:abstractNumId w:val="53"/>
  </w:num>
  <w:num w:numId="55" w16cid:durableId="17123544">
    <w:abstractNumId w:val="12"/>
  </w:num>
  <w:num w:numId="56" w16cid:durableId="17330234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74446531">
    <w:abstractNumId w:val="63"/>
  </w:num>
  <w:num w:numId="58" w16cid:durableId="633677642">
    <w:abstractNumId w:val="100"/>
  </w:num>
  <w:num w:numId="59" w16cid:durableId="405882952">
    <w:abstractNumId w:val="28"/>
  </w:num>
  <w:num w:numId="60" w16cid:durableId="1439906390">
    <w:abstractNumId w:val="46"/>
  </w:num>
  <w:num w:numId="61" w16cid:durableId="160779402">
    <w:abstractNumId w:val="16"/>
  </w:num>
  <w:num w:numId="62" w16cid:durableId="715860443">
    <w:abstractNumId w:val="2"/>
  </w:num>
  <w:num w:numId="63" w16cid:durableId="1689138204">
    <w:abstractNumId w:val="59"/>
  </w:num>
  <w:num w:numId="64" w16cid:durableId="310058474">
    <w:abstractNumId w:val="47"/>
  </w:num>
  <w:num w:numId="65" w16cid:durableId="1301106994">
    <w:abstractNumId w:val="68"/>
  </w:num>
  <w:num w:numId="66" w16cid:durableId="2053311817">
    <w:abstractNumId w:val="23"/>
  </w:num>
  <w:num w:numId="67" w16cid:durableId="841358165">
    <w:abstractNumId w:val="84"/>
  </w:num>
  <w:num w:numId="68" w16cid:durableId="2116631843">
    <w:abstractNumId w:val="90"/>
  </w:num>
  <w:num w:numId="69" w16cid:durableId="2036498137">
    <w:abstractNumId w:val="105"/>
  </w:num>
  <w:num w:numId="70" w16cid:durableId="321666131">
    <w:abstractNumId w:val="95"/>
  </w:num>
  <w:num w:numId="71" w16cid:durableId="869225018">
    <w:abstractNumId w:val="34"/>
  </w:num>
  <w:num w:numId="72" w16cid:durableId="273177699">
    <w:abstractNumId w:val="49"/>
  </w:num>
  <w:num w:numId="73" w16cid:durableId="744183374">
    <w:abstractNumId w:val="36"/>
  </w:num>
  <w:num w:numId="74" w16cid:durableId="604505868">
    <w:abstractNumId w:val="39"/>
  </w:num>
  <w:num w:numId="75" w16cid:durableId="693961260">
    <w:abstractNumId w:val="94"/>
  </w:num>
  <w:num w:numId="76" w16cid:durableId="1327588895">
    <w:abstractNumId w:val="85"/>
  </w:num>
  <w:num w:numId="77" w16cid:durableId="1959873432">
    <w:abstractNumId w:val="87"/>
  </w:num>
  <w:num w:numId="78" w16cid:durableId="1032732131">
    <w:abstractNumId w:val="27"/>
  </w:num>
  <w:num w:numId="79" w16cid:durableId="323238437">
    <w:abstractNumId w:val="32"/>
  </w:num>
  <w:num w:numId="80" w16cid:durableId="1065642315">
    <w:abstractNumId w:val="0"/>
  </w:num>
  <w:num w:numId="81" w16cid:durableId="128088837">
    <w:abstractNumId w:val="13"/>
  </w:num>
  <w:num w:numId="82" w16cid:durableId="1581210974">
    <w:abstractNumId w:val="57"/>
  </w:num>
  <w:num w:numId="83" w16cid:durableId="974065648">
    <w:abstractNumId w:val="44"/>
  </w:num>
  <w:num w:numId="84" w16cid:durableId="128934938">
    <w:abstractNumId w:val="92"/>
  </w:num>
  <w:num w:numId="85" w16cid:durableId="1314869698">
    <w:abstractNumId w:val="18"/>
  </w:num>
  <w:num w:numId="86" w16cid:durableId="1962490830">
    <w:abstractNumId w:val="102"/>
  </w:num>
  <w:num w:numId="87" w16cid:durableId="1381513943">
    <w:abstractNumId w:val="45"/>
  </w:num>
  <w:num w:numId="88" w16cid:durableId="1318655602">
    <w:abstractNumId w:val="8"/>
  </w:num>
  <w:num w:numId="89" w16cid:durableId="1402755507">
    <w:abstractNumId w:val="1"/>
  </w:num>
  <w:num w:numId="90" w16cid:durableId="1121607516">
    <w:abstractNumId w:val="56"/>
  </w:num>
  <w:num w:numId="91" w16cid:durableId="1332295378">
    <w:abstractNumId w:val="71"/>
  </w:num>
  <w:num w:numId="92" w16cid:durableId="1712726267">
    <w:abstractNumId w:val="41"/>
  </w:num>
  <w:num w:numId="93" w16cid:durableId="1326133305">
    <w:abstractNumId w:val="40"/>
  </w:num>
  <w:num w:numId="94" w16cid:durableId="1693918640">
    <w:abstractNumId w:val="75"/>
  </w:num>
  <w:num w:numId="95" w16cid:durableId="508065423">
    <w:abstractNumId w:val="106"/>
  </w:num>
  <w:num w:numId="96" w16cid:durableId="385297109">
    <w:abstractNumId w:val="73"/>
  </w:num>
  <w:num w:numId="97" w16cid:durableId="1828009954">
    <w:abstractNumId w:val="60"/>
  </w:num>
  <w:num w:numId="98" w16cid:durableId="1538590636">
    <w:abstractNumId w:val="70"/>
  </w:num>
  <w:num w:numId="99" w16cid:durableId="2007512611">
    <w:abstractNumId w:val="22"/>
  </w:num>
  <w:num w:numId="100" w16cid:durableId="370035340">
    <w:abstractNumId w:val="77"/>
  </w:num>
  <w:num w:numId="101" w16cid:durableId="670528483">
    <w:abstractNumId w:val="29"/>
  </w:num>
  <w:num w:numId="102" w16cid:durableId="744300132">
    <w:abstractNumId w:val="67"/>
  </w:num>
  <w:num w:numId="103" w16cid:durableId="1531839255">
    <w:abstractNumId w:val="9"/>
  </w:num>
  <w:num w:numId="104" w16cid:durableId="1355810727">
    <w:abstractNumId w:val="104"/>
  </w:num>
  <w:num w:numId="105" w16cid:durableId="1180507445">
    <w:abstractNumId w:val="51"/>
  </w:num>
  <w:num w:numId="106" w16cid:durableId="1003555244">
    <w:abstractNumId w:val="19"/>
  </w:num>
  <w:num w:numId="107" w16cid:durableId="575283583">
    <w:abstractNumId w:val="37"/>
  </w:num>
  <w:num w:numId="108" w16cid:durableId="774667153">
    <w:abstractNumId w:val="55"/>
  </w:num>
  <w:num w:numId="109" w16cid:durableId="904146583">
    <w:abstractNumId w:val="61"/>
  </w:num>
  <w:num w:numId="110" w16cid:durableId="2016569835">
    <w:abstractNumId w:val="109"/>
  </w:num>
  <w:num w:numId="111" w16cid:durableId="3286272">
    <w:abstractNumId w:val="21"/>
  </w:num>
  <w:num w:numId="112" w16cid:durableId="1491557172">
    <w:abstractNumId w:val="99"/>
  </w:num>
  <w:num w:numId="113" w16cid:durableId="917903386">
    <w:abstractNumId w:val="1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325"/>
    <w:rsid w:val="00003929"/>
    <w:rsid w:val="000062DB"/>
    <w:rsid w:val="0000632E"/>
    <w:rsid w:val="0001188A"/>
    <w:rsid w:val="00011B29"/>
    <w:rsid w:val="00011D79"/>
    <w:rsid w:val="000146CA"/>
    <w:rsid w:val="00015285"/>
    <w:rsid w:val="000161D5"/>
    <w:rsid w:val="00016C1A"/>
    <w:rsid w:val="00021D41"/>
    <w:rsid w:val="00023971"/>
    <w:rsid w:val="00025B1B"/>
    <w:rsid w:val="00026133"/>
    <w:rsid w:val="00026663"/>
    <w:rsid w:val="000274D4"/>
    <w:rsid w:val="000302EA"/>
    <w:rsid w:val="00031203"/>
    <w:rsid w:val="000315EA"/>
    <w:rsid w:val="0003243C"/>
    <w:rsid w:val="00035D2D"/>
    <w:rsid w:val="00037868"/>
    <w:rsid w:val="00037F2B"/>
    <w:rsid w:val="00041F64"/>
    <w:rsid w:val="000423D6"/>
    <w:rsid w:val="00047CBD"/>
    <w:rsid w:val="000500C5"/>
    <w:rsid w:val="0005247F"/>
    <w:rsid w:val="00054681"/>
    <w:rsid w:val="00054A25"/>
    <w:rsid w:val="0005518E"/>
    <w:rsid w:val="00056173"/>
    <w:rsid w:val="000575EC"/>
    <w:rsid w:val="00060002"/>
    <w:rsid w:val="00060180"/>
    <w:rsid w:val="000604A6"/>
    <w:rsid w:val="000612E4"/>
    <w:rsid w:val="000613E7"/>
    <w:rsid w:val="00063239"/>
    <w:rsid w:val="00063E8B"/>
    <w:rsid w:val="000643FB"/>
    <w:rsid w:val="0006795C"/>
    <w:rsid w:val="00070991"/>
    <w:rsid w:val="000717F8"/>
    <w:rsid w:val="000817FC"/>
    <w:rsid w:val="00081B65"/>
    <w:rsid w:val="0008218A"/>
    <w:rsid w:val="00085976"/>
    <w:rsid w:val="0009291A"/>
    <w:rsid w:val="000947E8"/>
    <w:rsid w:val="00094C78"/>
    <w:rsid w:val="00095207"/>
    <w:rsid w:val="000A4800"/>
    <w:rsid w:val="000A49D3"/>
    <w:rsid w:val="000A57FC"/>
    <w:rsid w:val="000A624A"/>
    <w:rsid w:val="000A655D"/>
    <w:rsid w:val="000B248C"/>
    <w:rsid w:val="000B24B4"/>
    <w:rsid w:val="000B262B"/>
    <w:rsid w:val="000B2E26"/>
    <w:rsid w:val="000B2FC7"/>
    <w:rsid w:val="000B703D"/>
    <w:rsid w:val="000B710F"/>
    <w:rsid w:val="000B7E99"/>
    <w:rsid w:val="000C009B"/>
    <w:rsid w:val="000C1485"/>
    <w:rsid w:val="000C3830"/>
    <w:rsid w:val="000C3AD8"/>
    <w:rsid w:val="000C3D44"/>
    <w:rsid w:val="000C6563"/>
    <w:rsid w:val="000C758B"/>
    <w:rsid w:val="000C759A"/>
    <w:rsid w:val="000C7D1C"/>
    <w:rsid w:val="000D0E85"/>
    <w:rsid w:val="000D34B9"/>
    <w:rsid w:val="000E064B"/>
    <w:rsid w:val="000E2BC5"/>
    <w:rsid w:val="000F5E47"/>
    <w:rsid w:val="000F712C"/>
    <w:rsid w:val="000F7414"/>
    <w:rsid w:val="000F7A68"/>
    <w:rsid w:val="00100A97"/>
    <w:rsid w:val="00106707"/>
    <w:rsid w:val="00107373"/>
    <w:rsid w:val="001102AC"/>
    <w:rsid w:val="00110DA3"/>
    <w:rsid w:val="00111D16"/>
    <w:rsid w:val="00113610"/>
    <w:rsid w:val="0011404F"/>
    <w:rsid w:val="001154E2"/>
    <w:rsid w:val="001161FE"/>
    <w:rsid w:val="0012045A"/>
    <w:rsid w:val="00120744"/>
    <w:rsid w:val="00122283"/>
    <w:rsid w:val="00123F8B"/>
    <w:rsid w:val="001253CE"/>
    <w:rsid w:val="001276F4"/>
    <w:rsid w:val="00130A8F"/>
    <w:rsid w:val="00133347"/>
    <w:rsid w:val="00134CCF"/>
    <w:rsid w:val="0013542E"/>
    <w:rsid w:val="00136C17"/>
    <w:rsid w:val="00136C81"/>
    <w:rsid w:val="001418CC"/>
    <w:rsid w:val="00143550"/>
    <w:rsid w:val="0015117D"/>
    <w:rsid w:val="00152BFD"/>
    <w:rsid w:val="00155106"/>
    <w:rsid w:val="0015764F"/>
    <w:rsid w:val="0016273C"/>
    <w:rsid w:val="00164C61"/>
    <w:rsid w:val="00166D50"/>
    <w:rsid w:val="00167136"/>
    <w:rsid w:val="00167726"/>
    <w:rsid w:val="00170AE3"/>
    <w:rsid w:val="00170F88"/>
    <w:rsid w:val="00175C5C"/>
    <w:rsid w:val="0017715E"/>
    <w:rsid w:val="001829CF"/>
    <w:rsid w:val="00182B6F"/>
    <w:rsid w:val="00187CBA"/>
    <w:rsid w:val="00192A6F"/>
    <w:rsid w:val="001955DA"/>
    <w:rsid w:val="00195989"/>
    <w:rsid w:val="001A10BC"/>
    <w:rsid w:val="001A1120"/>
    <w:rsid w:val="001A1FF8"/>
    <w:rsid w:val="001A20DA"/>
    <w:rsid w:val="001A5E0A"/>
    <w:rsid w:val="001A6EFB"/>
    <w:rsid w:val="001A6F64"/>
    <w:rsid w:val="001B2013"/>
    <w:rsid w:val="001B2EAA"/>
    <w:rsid w:val="001B465E"/>
    <w:rsid w:val="001B57D5"/>
    <w:rsid w:val="001B6E54"/>
    <w:rsid w:val="001C3D3A"/>
    <w:rsid w:val="001C5B52"/>
    <w:rsid w:val="001C634A"/>
    <w:rsid w:val="001C6FA5"/>
    <w:rsid w:val="001C7F87"/>
    <w:rsid w:val="001D00FB"/>
    <w:rsid w:val="001D26ED"/>
    <w:rsid w:val="001D3E49"/>
    <w:rsid w:val="001D46E8"/>
    <w:rsid w:val="001D7573"/>
    <w:rsid w:val="001E2C1A"/>
    <w:rsid w:val="001E2FFA"/>
    <w:rsid w:val="001E3F60"/>
    <w:rsid w:val="001E5EB4"/>
    <w:rsid w:val="001E69BC"/>
    <w:rsid w:val="001F0165"/>
    <w:rsid w:val="001F0D88"/>
    <w:rsid w:val="001F398B"/>
    <w:rsid w:val="001F3A8F"/>
    <w:rsid w:val="001F438B"/>
    <w:rsid w:val="00203121"/>
    <w:rsid w:val="002047EE"/>
    <w:rsid w:val="002049E0"/>
    <w:rsid w:val="00204EE7"/>
    <w:rsid w:val="00205A62"/>
    <w:rsid w:val="00207D09"/>
    <w:rsid w:val="002118D8"/>
    <w:rsid w:val="00213C6B"/>
    <w:rsid w:val="00214015"/>
    <w:rsid w:val="00214917"/>
    <w:rsid w:val="00214B15"/>
    <w:rsid w:val="002170BD"/>
    <w:rsid w:val="0022445D"/>
    <w:rsid w:val="0022495F"/>
    <w:rsid w:val="00224A86"/>
    <w:rsid w:val="0023231B"/>
    <w:rsid w:val="00234018"/>
    <w:rsid w:val="00234966"/>
    <w:rsid w:val="00234C8B"/>
    <w:rsid w:val="002363D5"/>
    <w:rsid w:val="002414E0"/>
    <w:rsid w:val="002424BD"/>
    <w:rsid w:val="0024420F"/>
    <w:rsid w:val="00246B0C"/>
    <w:rsid w:val="00247C9B"/>
    <w:rsid w:val="00251B7E"/>
    <w:rsid w:val="00253D36"/>
    <w:rsid w:val="00255349"/>
    <w:rsid w:val="00256853"/>
    <w:rsid w:val="00257325"/>
    <w:rsid w:val="00262F69"/>
    <w:rsid w:val="002638C3"/>
    <w:rsid w:val="00264FBC"/>
    <w:rsid w:val="00271AFB"/>
    <w:rsid w:val="00272B2C"/>
    <w:rsid w:val="002766D8"/>
    <w:rsid w:val="00282F5B"/>
    <w:rsid w:val="00282FB1"/>
    <w:rsid w:val="002833C7"/>
    <w:rsid w:val="002876D8"/>
    <w:rsid w:val="00287B69"/>
    <w:rsid w:val="0029231D"/>
    <w:rsid w:val="0029487B"/>
    <w:rsid w:val="0029490D"/>
    <w:rsid w:val="00295844"/>
    <w:rsid w:val="00295AFF"/>
    <w:rsid w:val="00296064"/>
    <w:rsid w:val="00296422"/>
    <w:rsid w:val="002974B1"/>
    <w:rsid w:val="002A069C"/>
    <w:rsid w:val="002A1A72"/>
    <w:rsid w:val="002A3263"/>
    <w:rsid w:val="002A4207"/>
    <w:rsid w:val="002A55D6"/>
    <w:rsid w:val="002A5646"/>
    <w:rsid w:val="002A605C"/>
    <w:rsid w:val="002B0BC1"/>
    <w:rsid w:val="002B21CE"/>
    <w:rsid w:val="002B4796"/>
    <w:rsid w:val="002B495C"/>
    <w:rsid w:val="002C0D0C"/>
    <w:rsid w:val="002C19FD"/>
    <w:rsid w:val="002C257F"/>
    <w:rsid w:val="002C3A70"/>
    <w:rsid w:val="002C463E"/>
    <w:rsid w:val="002C6D82"/>
    <w:rsid w:val="002D5069"/>
    <w:rsid w:val="002D5E96"/>
    <w:rsid w:val="002D6348"/>
    <w:rsid w:val="002E77DD"/>
    <w:rsid w:val="002F0891"/>
    <w:rsid w:val="002F42BD"/>
    <w:rsid w:val="002F4CDB"/>
    <w:rsid w:val="002F6435"/>
    <w:rsid w:val="002F6D42"/>
    <w:rsid w:val="002F6DEC"/>
    <w:rsid w:val="002F7B79"/>
    <w:rsid w:val="00300826"/>
    <w:rsid w:val="003010A5"/>
    <w:rsid w:val="003014A8"/>
    <w:rsid w:val="00303EBE"/>
    <w:rsid w:val="00307561"/>
    <w:rsid w:val="00311E4C"/>
    <w:rsid w:val="003133C5"/>
    <w:rsid w:val="003161DA"/>
    <w:rsid w:val="00321375"/>
    <w:rsid w:val="0032281F"/>
    <w:rsid w:val="003261D8"/>
    <w:rsid w:val="003303A1"/>
    <w:rsid w:val="00330A9D"/>
    <w:rsid w:val="00330E82"/>
    <w:rsid w:val="00331578"/>
    <w:rsid w:val="00333DC2"/>
    <w:rsid w:val="00341061"/>
    <w:rsid w:val="003410CA"/>
    <w:rsid w:val="00343D24"/>
    <w:rsid w:val="00346559"/>
    <w:rsid w:val="0034770C"/>
    <w:rsid w:val="00353222"/>
    <w:rsid w:val="003534E3"/>
    <w:rsid w:val="00355EA2"/>
    <w:rsid w:val="003573BD"/>
    <w:rsid w:val="00361EF1"/>
    <w:rsid w:val="003659DC"/>
    <w:rsid w:val="003702E2"/>
    <w:rsid w:val="0037139E"/>
    <w:rsid w:val="003717AA"/>
    <w:rsid w:val="00371E2D"/>
    <w:rsid w:val="00371E72"/>
    <w:rsid w:val="0037226E"/>
    <w:rsid w:val="00373556"/>
    <w:rsid w:val="0037500E"/>
    <w:rsid w:val="0037689E"/>
    <w:rsid w:val="0038315D"/>
    <w:rsid w:val="00383C05"/>
    <w:rsid w:val="00383EFB"/>
    <w:rsid w:val="00385EC1"/>
    <w:rsid w:val="00391FC2"/>
    <w:rsid w:val="00393BAF"/>
    <w:rsid w:val="00395CFE"/>
    <w:rsid w:val="00395EDF"/>
    <w:rsid w:val="00396CE4"/>
    <w:rsid w:val="003A0CE8"/>
    <w:rsid w:val="003A3D1A"/>
    <w:rsid w:val="003A3EDA"/>
    <w:rsid w:val="003A4F7E"/>
    <w:rsid w:val="003A771B"/>
    <w:rsid w:val="003B242E"/>
    <w:rsid w:val="003B3D60"/>
    <w:rsid w:val="003B4748"/>
    <w:rsid w:val="003B50DA"/>
    <w:rsid w:val="003B5F50"/>
    <w:rsid w:val="003B66BE"/>
    <w:rsid w:val="003B7D46"/>
    <w:rsid w:val="003C6F71"/>
    <w:rsid w:val="003D0FD5"/>
    <w:rsid w:val="003D6145"/>
    <w:rsid w:val="003D7CA7"/>
    <w:rsid w:val="003E156B"/>
    <w:rsid w:val="003E2414"/>
    <w:rsid w:val="003E56A5"/>
    <w:rsid w:val="003F058D"/>
    <w:rsid w:val="003F2757"/>
    <w:rsid w:val="003F62E4"/>
    <w:rsid w:val="003F66E1"/>
    <w:rsid w:val="00401610"/>
    <w:rsid w:val="00401F89"/>
    <w:rsid w:val="004032A2"/>
    <w:rsid w:val="00406577"/>
    <w:rsid w:val="0041094E"/>
    <w:rsid w:val="004146D4"/>
    <w:rsid w:val="004146DB"/>
    <w:rsid w:val="00420408"/>
    <w:rsid w:val="00420FD9"/>
    <w:rsid w:val="00421A92"/>
    <w:rsid w:val="00422AEB"/>
    <w:rsid w:val="0042683C"/>
    <w:rsid w:val="00426D24"/>
    <w:rsid w:val="004274D3"/>
    <w:rsid w:val="00432D4E"/>
    <w:rsid w:val="004337C8"/>
    <w:rsid w:val="00436556"/>
    <w:rsid w:val="00436AFF"/>
    <w:rsid w:val="00442004"/>
    <w:rsid w:val="00452689"/>
    <w:rsid w:val="00453043"/>
    <w:rsid w:val="00454AC0"/>
    <w:rsid w:val="00454D9F"/>
    <w:rsid w:val="004653C8"/>
    <w:rsid w:val="00465AD5"/>
    <w:rsid w:val="00465BC6"/>
    <w:rsid w:val="00467231"/>
    <w:rsid w:val="00467439"/>
    <w:rsid w:val="00470746"/>
    <w:rsid w:val="00473009"/>
    <w:rsid w:val="00474F42"/>
    <w:rsid w:val="004767E7"/>
    <w:rsid w:val="004808D7"/>
    <w:rsid w:val="00482CDD"/>
    <w:rsid w:val="0049016B"/>
    <w:rsid w:val="00494157"/>
    <w:rsid w:val="004A010F"/>
    <w:rsid w:val="004A0603"/>
    <w:rsid w:val="004A09D4"/>
    <w:rsid w:val="004A4270"/>
    <w:rsid w:val="004A5727"/>
    <w:rsid w:val="004A660A"/>
    <w:rsid w:val="004B16A6"/>
    <w:rsid w:val="004B19DA"/>
    <w:rsid w:val="004B2B62"/>
    <w:rsid w:val="004B3588"/>
    <w:rsid w:val="004B487F"/>
    <w:rsid w:val="004B4885"/>
    <w:rsid w:val="004B6DC5"/>
    <w:rsid w:val="004B752F"/>
    <w:rsid w:val="004C203F"/>
    <w:rsid w:val="004C3547"/>
    <w:rsid w:val="004C4C2D"/>
    <w:rsid w:val="004C4C2F"/>
    <w:rsid w:val="004C4EAC"/>
    <w:rsid w:val="004D046B"/>
    <w:rsid w:val="004D2013"/>
    <w:rsid w:val="004D37EB"/>
    <w:rsid w:val="004D3A1E"/>
    <w:rsid w:val="004D467A"/>
    <w:rsid w:val="004D6ED5"/>
    <w:rsid w:val="004D7CB9"/>
    <w:rsid w:val="004E5A01"/>
    <w:rsid w:val="004E65E9"/>
    <w:rsid w:val="004E6F80"/>
    <w:rsid w:val="004E726D"/>
    <w:rsid w:val="004F013A"/>
    <w:rsid w:val="004F1145"/>
    <w:rsid w:val="004F3C24"/>
    <w:rsid w:val="004F5D04"/>
    <w:rsid w:val="00502EED"/>
    <w:rsid w:val="0050497F"/>
    <w:rsid w:val="00510FC6"/>
    <w:rsid w:val="005114AE"/>
    <w:rsid w:val="0051437D"/>
    <w:rsid w:val="0051452D"/>
    <w:rsid w:val="00517850"/>
    <w:rsid w:val="005178E7"/>
    <w:rsid w:val="00517EC2"/>
    <w:rsid w:val="00520D46"/>
    <w:rsid w:val="00522D7A"/>
    <w:rsid w:val="00523D2F"/>
    <w:rsid w:val="00524C8F"/>
    <w:rsid w:val="0052708A"/>
    <w:rsid w:val="005270AC"/>
    <w:rsid w:val="00532B92"/>
    <w:rsid w:val="00533EA1"/>
    <w:rsid w:val="005362C4"/>
    <w:rsid w:val="00536A9C"/>
    <w:rsid w:val="00540845"/>
    <w:rsid w:val="00542392"/>
    <w:rsid w:val="00543923"/>
    <w:rsid w:val="00543974"/>
    <w:rsid w:val="005455FA"/>
    <w:rsid w:val="00546835"/>
    <w:rsid w:val="0054788F"/>
    <w:rsid w:val="0055027F"/>
    <w:rsid w:val="00550553"/>
    <w:rsid w:val="005511EB"/>
    <w:rsid w:val="00555783"/>
    <w:rsid w:val="00556149"/>
    <w:rsid w:val="005602E2"/>
    <w:rsid w:val="00562A89"/>
    <w:rsid w:val="005656CB"/>
    <w:rsid w:val="00565C0A"/>
    <w:rsid w:val="00565CAB"/>
    <w:rsid w:val="00571097"/>
    <w:rsid w:val="00573CB8"/>
    <w:rsid w:val="005779DE"/>
    <w:rsid w:val="00582619"/>
    <w:rsid w:val="00587173"/>
    <w:rsid w:val="0059463E"/>
    <w:rsid w:val="0059480D"/>
    <w:rsid w:val="00595710"/>
    <w:rsid w:val="00596C3C"/>
    <w:rsid w:val="0059784A"/>
    <w:rsid w:val="00597C79"/>
    <w:rsid w:val="005A208A"/>
    <w:rsid w:val="005A3356"/>
    <w:rsid w:val="005B156E"/>
    <w:rsid w:val="005B1831"/>
    <w:rsid w:val="005B2129"/>
    <w:rsid w:val="005B4F26"/>
    <w:rsid w:val="005B7145"/>
    <w:rsid w:val="005B7169"/>
    <w:rsid w:val="005B720F"/>
    <w:rsid w:val="005C1239"/>
    <w:rsid w:val="005C1F4C"/>
    <w:rsid w:val="005C2BA2"/>
    <w:rsid w:val="005C5131"/>
    <w:rsid w:val="005C613C"/>
    <w:rsid w:val="005C690C"/>
    <w:rsid w:val="005D09D3"/>
    <w:rsid w:val="005D1712"/>
    <w:rsid w:val="005D5BAE"/>
    <w:rsid w:val="005D6F95"/>
    <w:rsid w:val="005E2685"/>
    <w:rsid w:val="005E3CF2"/>
    <w:rsid w:val="005E43EC"/>
    <w:rsid w:val="005E50F4"/>
    <w:rsid w:val="005E650E"/>
    <w:rsid w:val="005E676F"/>
    <w:rsid w:val="005F0E66"/>
    <w:rsid w:val="005F522F"/>
    <w:rsid w:val="005F7EDA"/>
    <w:rsid w:val="006007EC"/>
    <w:rsid w:val="0060130F"/>
    <w:rsid w:val="00601E35"/>
    <w:rsid w:val="00603537"/>
    <w:rsid w:val="00607F05"/>
    <w:rsid w:val="00613BA7"/>
    <w:rsid w:val="00613C4D"/>
    <w:rsid w:val="00613E14"/>
    <w:rsid w:val="00613E2D"/>
    <w:rsid w:val="006143C4"/>
    <w:rsid w:val="00615621"/>
    <w:rsid w:val="0061756A"/>
    <w:rsid w:val="00620327"/>
    <w:rsid w:val="0062116A"/>
    <w:rsid w:val="0062380C"/>
    <w:rsid w:val="0062427A"/>
    <w:rsid w:val="00624A1F"/>
    <w:rsid w:val="00626F48"/>
    <w:rsid w:val="006274AD"/>
    <w:rsid w:val="00630650"/>
    <w:rsid w:val="00630C72"/>
    <w:rsid w:val="00632CF4"/>
    <w:rsid w:val="00652EF2"/>
    <w:rsid w:val="0065524D"/>
    <w:rsid w:val="00655A02"/>
    <w:rsid w:val="00656526"/>
    <w:rsid w:val="006572DE"/>
    <w:rsid w:val="00660E27"/>
    <w:rsid w:val="00661278"/>
    <w:rsid w:val="006613AC"/>
    <w:rsid w:val="00662B1E"/>
    <w:rsid w:val="0066305B"/>
    <w:rsid w:val="006651ED"/>
    <w:rsid w:val="006654D4"/>
    <w:rsid w:val="00670007"/>
    <w:rsid w:val="006701F1"/>
    <w:rsid w:val="00670D78"/>
    <w:rsid w:val="006736E2"/>
    <w:rsid w:val="00675565"/>
    <w:rsid w:val="00677567"/>
    <w:rsid w:val="00680C49"/>
    <w:rsid w:val="00681422"/>
    <w:rsid w:val="0068387E"/>
    <w:rsid w:val="00683B45"/>
    <w:rsid w:val="006847A8"/>
    <w:rsid w:val="0068783A"/>
    <w:rsid w:val="00687E26"/>
    <w:rsid w:val="00692690"/>
    <w:rsid w:val="006930FC"/>
    <w:rsid w:val="0069424B"/>
    <w:rsid w:val="00694E47"/>
    <w:rsid w:val="006950BF"/>
    <w:rsid w:val="00695A38"/>
    <w:rsid w:val="00697F6C"/>
    <w:rsid w:val="006A0A1A"/>
    <w:rsid w:val="006A0AE1"/>
    <w:rsid w:val="006A0DE1"/>
    <w:rsid w:val="006A0FBF"/>
    <w:rsid w:val="006A4331"/>
    <w:rsid w:val="006A6A91"/>
    <w:rsid w:val="006B135D"/>
    <w:rsid w:val="006B1FCE"/>
    <w:rsid w:val="006B4AEA"/>
    <w:rsid w:val="006B6AFD"/>
    <w:rsid w:val="006C0B52"/>
    <w:rsid w:val="006C2918"/>
    <w:rsid w:val="006C4855"/>
    <w:rsid w:val="006C544F"/>
    <w:rsid w:val="006C6FE7"/>
    <w:rsid w:val="006D0665"/>
    <w:rsid w:val="006D2A30"/>
    <w:rsid w:val="006D3C04"/>
    <w:rsid w:val="006D6784"/>
    <w:rsid w:val="006D699F"/>
    <w:rsid w:val="006E01D3"/>
    <w:rsid w:val="006E1575"/>
    <w:rsid w:val="006E3E32"/>
    <w:rsid w:val="006E4186"/>
    <w:rsid w:val="006E4499"/>
    <w:rsid w:val="006E7109"/>
    <w:rsid w:val="006E7861"/>
    <w:rsid w:val="006F2793"/>
    <w:rsid w:val="006F4BCE"/>
    <w:rsid w:val="006F7D30"/>
    <w:rsid w:val="00701CBB"/>
    <w:rsid w:val="00705C14"/>
    <w:rsid w:val="00705DDF"/>
    <w:rsid w:val="00705FDC"/>
    <w:rsid w:val="00706240"/>
    <w:rsid w:val="00711ABA"/>
    <w:rsid w:val="00714032"/>
    <w:rsid w:val="007143C1"/>
    <w:rsid w:val="0071713D"/>
    <w:rsid w:val="007207B4"/>
    <w:rsid w:val="007232A3"/>
    <w:rsid w:val="0072373D"/>
    <w:rsid w:val="00724461"/>
    <w:rsid w:val="00726533"/>
    <w:rsid w:val="0073136E"/>
    <w:rsid w:val="00731FCC"/>
    <w:rsid w:val="00737F7E"/>
    <w:rsid w:val="00740A70"/>
    <w:rsid w:val="00741BE4"/>
    <w:rsid w:val="00742A82"/>
    <w:rsid w:val="0074556C"/>
    <w:rsid w:val="00746628"/>
    <w:rsid w:val="00746EE0"/>
    <w:rsid w:val="00746FF6"/>
    <w:rsid w:val="0075585A"/>
    <w:rsid w:val="00757B2A"/>
    <w:rsid w:val="0076091D"/>
    <w:rsid w:val="00760B1E"/>
    <w:rsid w:val="00760D38"/>
    <w:rsid w:val="00761551"/>
    <w:rsid w:val="00761A04"/>
    <w:rsid w:val="00762AC2"/>
    <w:rsid w:val="00765F16"/>
    <w:rsid w:val="0077538A"/>
    <w:rsid w:val="00780D46"/>
    <w:rsid w:val="00781DF1"/>
    <w:rsid w:val="00784859"/>
    <w:rsid w:val="0078512A"/>
    <w:rsid w:val="0079002F"/>
    <w:rsid w:val="007915EA"/>
    <w:rsid w:val="0079387C"/>
    <w:rsid w:val="0079450C"/>
    <w:rsid w:val="00794E8F"/>
    <w:rsid w:val="00796386"/>
    <w:rsid w:val="007B33FC"/>
    <w:rsid w:val="007B38B8"/>
    <w:rsid w:val="007B3D37"/>
    <w:rsid w:val="007B5DA0"/>
    <w:rsid w:val="007B5E10"/>
    <w:rsid w:val="007B66A3"/>
    <w:rsid w:val="007C303C"/>
    <w:rsid w:val="007D124F"/>
    <w:rsid w:val="007D2DBB"/>
    <w:rsid w:val="007D3687"/>
    <w:rsid w:val="007D7160"/>
    <w:rsid w:val="007D7C23"/>
    <w:rsid w:val="007E1D18"/>
    <w:rsid w:val="007E25CA"/>
    <w:rsid w:val="007E2C67"/>
    <w:rsid w:val="007E40F4"/>
    <w:rsid w:val="007E75AE"/>
    <w:rsid w:val="007F362E"/>
    <w:rsid w:val="007F62CC"/>
    <w:rsid w:val="0080095D"/>
    <w:rsid w:val="008022A9"/>
    <w:rsid w:val="00803CA4"/>
    <w:rsid w:val="00806907"/>
    <w:rsid w:val="008129A1"/>
    <w:rsid w:val="00813361"/>
    <w:rsid w:val="0081451F"/>
    <w:rsid w:val="00815FDE"/>
    <w:rsid w:val="008205DC"/>
    <w:rsid w:val="0082719B"/>
    <w:rsid w:val="00830C2B"/>
    <w:rsid w:val="00833613"/>
    <w:rsid w:val="0083579C"/>
    <w:rsid w:val="00835E7E"/>
    <w:rsid w:val="00854D47"/>
    <w:rsid w:val="00856E47"/>
    <w:rsid w:val="008572E3"/>
    <w:rsid w:val="00862F17"/>
    <w:rsid w:val="00863DF8"/>
    <w:rsid w:val="0087114F"/>
    <w:rsid w:val="00876AB7"/>
    <w:rsid w:val="00882AAE"/>
    <w:rsid w:val="00883953"/>
    <w:rsid w:val="0088473E"/>
    <w:rsid w:val="00884960"/>
    <w:rsid w:val="00886670"/>
    <w:rsid w:val="008901C7"/>
    <w:rsid w:val="00890D2F"/>
    <w:rsid w:val="00891842"/>
    <w:rsid w:val="00891C2E"/>
    <w:rsid w:val="0089205B"/>
    <w:rsid w:val="008925FB"/>
    <w:rsid w:val="00892A51"/>
    <w:rsid w:val="00893179"/>
    <w:rsid w:val="00894EEC"/>
    <w:rsid w:val="00896453"/>
    <w:rsid w:val="008965E9"/>
    <w:rsid w:val="00897081"/>
    <w:rsid w:val="008A2D44"/>
    <w:rsid w:val="008A37D5"/>
    <w:rsid w:val="008A60E8"/>
    <w:rsid w:val="008A6E18"/>
    <w:rsid w:val="008A7496"/>
    <w:rsid w:val="008A7CF4"/>
    <w:rsid w:val="008B06F8"/>
    <w:rsid w:val="008B0A04"/>
    <w:rsid w:val="008B0C7F"/>
    <w:rsid w:val="008B3680"/>
    <w:rsid w:val="008B39F7"/>
    <w:rsid w:val="008C25C3"/>
    <w:rsid w:val="008C3594"/>
    <w:rsid w:val="008C590D"/>
    <w:rsid w:val="008D1ADE"/>
    <w:rsid w:val="008D2068"/>
    <w:rsid w:val="008D4532"/>
    <w:rsid w:val="008D71B3"/>
    <w:rsid w:val="008D79A7"/>
    <w:rsid w:val="008E1EE5"/>
    <w:rsid w:val="008E285C"/>
    <w:rsid w:val="008E69D5"/>
    <w:rsid w:val="008E6E5B"/>
    <w:rsid w:val="008E7261"/>
    <w:rsid w:val="008F0FF0"/>
    <w:rsid w:val="008F1D16"/>
    <w:rsid w:val="008F3F6B"/>
    <w:rsid w:val="008F6151"/>
    <w:rsid w:val="008F662C"/>
    <w:rsid w:val="0090504C"/>
    <w:rsid w:val="00905B0F"/>
    <w:rsid w:val="00907AE6"/>
    <w:rsid w:val="0091045B"/>
    <w:rsid w:val="00911A57"/>
    <w:rsid w:val="00911F33"/>
    <w:rsid w:val="00913284"/>
    <w:rsid w:val="00913B42"/>
    <w:rsid w:val="009156A2"/>
    <w:rsid w:val="00915EBE"/>
    <w:rsid w:val="009160A6"/>
    <w:rsid w:val="00916273"/>
    <w:rsid w:val="00921D32"/>
    <w:rsid w:val="00933004"/>
    <w:rsid w:val="009347CA"/>
    <w:rsid w:val="00935343"/>
    <w:rsid w:val="009426F7"/>
    <w:rsid w:val="00945F43"/>
    <w:rsid w:val="0094672A"/>
    <w:rsid w:val="0094701C"/>
    <w:rsid w:val="009506F2"/>
    <w:rsid w:val="009516E0"/>
    <w:rsid w:val="00954EA9"/>
    <w:rsid w:val="00957386"/>
    <w:rsid w:val="00957E42"/>
    <w:rsid w:val="0096028C"/>
    <w:rsid w:val="009615F3"/>
    <w:rsid w:val="00963011"/>
    <w:rsid w:val="0096473A"/>
    <w:rsid w:val="00964D56"/>
    <w:rsid w:val="009661A8"/>
    <w:rsid w:val="00967E0E"/>
    <w:rsid w:val="0097045D"/>
    <w:rsid w:val="00973131"/>
    <w:rsid w:val="00973C60"/>
    <w:rsid w:val="00976063"/>
    <w:rsid w:val="00976944"/>
    <w:rsid w:val="00982631"/>
    <w:rsid w:val="00987322"/>
    <w:rsid w:val="0098743C"/>
    <w:rsid w:val="00992860"/>
    <w:rsid w:val="00992ACA"/>
    <w:rsid w:val="00993BAA"/>
    <w:rsid w:val="00994864"/>
    <w:rsid w:val="00995177"/>
    <w:rsid w:val="00996FE0"/>
    <w:rsid w:val="009A21A5"/>
    <w:rsid w:val="009A2631"/>
    <w:rsid w:val="009A3D27"/>
    <w:rsid w:val="009B1B2B"/>
    <w:rsid w:val="009B26B6"/>
    <w:rsid w:val="009B2790"/>
    <w:rsid w:val="009B5E32"/>
    <w:rsid w:val="009B6295"/>
    <w:rsid w:val="009B68DB"/>
    <w:rsid w:val="009B7298"/>
    <w:rsid w:val="009B7E68"/>
    <w:rsid w:val="009C073A"/>
    <w:rsid w:val="009C3EBE"/>
    <w:rsid w:val="009D3729"/>
    <w:rsid w:val="009D3761"/>
    <w:rsid w:val="009D51E1"/>
    <w:rsid w:val="009D61B1"/>
    <w:rsid w:val="009E3D27"/>
    <w:rsid w:val="009E719B"/>
    <w:rsid w:val="009F777A"/>
    <w:rsid w:val="00A0163E"/>
    <w:rsid w:val="00A03CD1"/>
    <w:rsid w:val="00A11794"/>
    <w:rsid w:val="00A11EE1"/>
    <w:rsid w:val="00A14301"/>
    <w:rsid w:val="00A23E84"/>
    <w:rsid w:val="00A25412"/>
    <w:rsid w:val="00A27470"/>
    <w:rsid w:val="00A27DBF"/>
    <w:rsid w:val="00A3455C"/>
    <w:rsid w:val="00A35DC2"/>
    <w:rsid w:val="00A35E7E"/>
    <w:rsid w:val="00A41707"/>
    <w:rsid w:val="00A41BB3"/>
    <w:rsid w:val="00A45A1C"/>
    <w:rsid w:val="00A507E4"/>
    <w:rsid w:val="00A50A9E"/>
    <w:rsid w:val="00A525CE"/>
    <w:rsid w:val="00A5309A"/>
    <w:rsid w:val="00A5362B"/>
    <w:rsid w:val="00A5507E"/>
    <w:rsid w:val="00A5672F"/>
    <w:rsid w:val="00A56DC1"/>
    <w:rsid w:val="00A56F28"/>
    <w:rsid w:val="00A64126"/>
    <w:rsid w:val="00A65D2B"/>
    <w:rsid w:val="00A65DD1"/>
    <w:rsid w:val="00A7231B"/>
    <w:rsid w:val="00A724FC"/>
    <w:rsid w:val="00A73797"/>
    <w:rsid w:val="00A83A95"/>
    <w:rsid w:val="00A84A6F"/>
    <w:rsid w:val="00A854E1"/>
    <w:rsid w:val="00A86238"/>
    <w:rsid w:val="00A86EDF"/>
    <w:rsid w:val="00A9386F"/>
    <w:rsid w:val="00A94443"/>
    <w:rsid w:val="00A95C5B"/>
    <w:rsid w:val="00AA05F9"/>
    <w:rsid w:val="00AA29E5"/>
    <w:rsid w:val="00AA4A62"/>
    <w:rsid w:val="00AA4EEC"/>
    <w:rsid w:val="00AA5ABD"/>
    <w:rsid w:val="00AA7BC6"/>
    <w:rsid w:val="00AB11E8"/>
    <w:rsid w:val="00AB3563"/>
    <w:rsid w:val="00AB3585"/>
    <w:rsid w:val="00AB5E3A"/>
    <w:rsid w:val="00AC4C7B"/>
    <w:rsid w:val="00AC5726"/>
    <w:rsid w:val="00AC5BA4"/>
    <w:rsid w:val="00AC61B9"/>
    <w:rsid w:val="00AC6493"/>
    <w:rsid w:val="00AD051C"/>
    <w:rsid w:val="00AD0951"/>
    <w:rsid w:val="00AD4476"/>
    <w:rsid w:val="00AD49E3"/>
    <w:rsid w:val="00AD5297"/>
    <w:rsid w:val="00AD53D1"/>
    <w:rsid w:val="00AE0538"/>
    <w:rsid w:val="00AE1CAF"/>
    <w:rsid w:val="00AE1CE6"/>
    <w:rsid w:val="00AE3220"/>
    <w:rsid w:val="00AE500B"/>
    <w:rsid w:val="00AF2F45"/>
    <w:rsid w:val="00AF31D3"/>
    <w:rsid w:val="00AF5A6F"/>
    <w:rsid w:val="00AF5BE1"/>
    <w:rsid w:val="00AF6E57"/>
    <w:rsid w:val="00B01BD4"/>
    <w:rsid w:val="00B056D8"/>
    <w:rsid w:val="00B1102F"/>
    <w:rsid w:val="00B1249D"/>
    <w:rsid w:val="00B12B21"/>
    <w:rsid w:val="00B13495"/>
    <w:rsid w:val="00B13D2E"/>
    <w:rsid w:val="00B16227"/>
    <w:rsid w:val="00B2269D"/>
    <w:rsid w:val="00B22748"/>
    <w:rsid w:val="00B227F2"/>
    <w:rsid w:val="00B26065"/>
    <w:rsid w:val="00B26B19"/>
    <w:rsid w:val="00B30F85"/>
    <w:rsid w:val="00B32D1E"/>
    <w:rsid w:val="00B35C1B"/>
    <w:rsid w:val="00B40A92"/>
    <w:rsid w:val="00B40C1D"/>
    <w:rsid w:val="00B412A1"/>
    <w:rsid w:val="00B41D75"/>
    <w:rsid w:val="00B42B05"/>
    <w:rsid w:val="00B4334A"/>
    <w:rsid w:val="00B44739"/>
    <w:rsid w:val="00B458CE"/>
    <w:rsid w:val="00B51632"/>
    <w:rsid w:val="00B52352"/>
    <w:rsid w:val="00B529A4"/>
    <w:rsid w:val="00B53601"/>
    <w:rsid w:val="00B549C3"/>
    <w:rsid w:val="00B54DD3"/>
    <w:rsid w:val="00B56EDD"/>
    <w:rsid w:val="00B57724"/>
    <w:rsid w:val="00B6173C"/>
    <w:rsid w:val="00B71B35"/>
    <w:rsid w:val="00B73DCB"/>
    <w:rsid w:val="00B7512A"/>
    <w:rsid w:val="00B76CEF"/>
    <w:rsid w:val="00B82CB4"/>
    <w:rsid w:val="00B847B5"/>
    <w:rsid w:val="00B84876"/>
    <w:rsid w:val="00B85358"/>
    <w:rsid w:val="00B9206E"/>
    <w:rsid w:val="00B9442C"/>
    <w:rsid w:val="00B9792B"/>
    <w:rsid w:val="00BA2FD6"/>
    <w:rsid w:val="00BA40E5"/>
    <w:rsid w:val="00BA5A98"/>
    <w:rsid w:val="00BA6598"/>
    <w:rsid w:val="00BB0123"/>
    <w:rsid w:val="00BB068A"/>
    <w:rsid w:val="00BB2EDB"/>
    <w:rsid w:val="00BB35DE"/>
    <w:rsid w:val="00BB38BC"/>
    <w:rsid w:val="00BB3910"/>
    <w:rsid w:val="00BB4287"/>
    <w:rsid w:val="00BB4511"/>
    <w:rsid w:val="00BB6AF6"/>
    <w:rsid w:val="00BC4028"/>
    <w:rsid w:val="00BC4EC9"/>
    <w:rsid w:val="00BC50D7"/>
    <w:rsid w:val="00BC6FC6"/>
    <w:rsid w:val="00BC74B7"/>
    <w:rsid w:val="00BC75A3"/>
    <w:rsid w:val="00BD0A9F"/>
    <w:rsid w:val="00BD3D06"/>
    <w:rsid w:val="00BD41B2"/>
    <w:rsid w:val="00BD4490"/>
    <w:rsid w:val="00BD790E"/>
    <w:rsid w:val="00BE490D"/>
    <w:rsid w:val="00BE4BAB"/>
    <w:rsid w:val="00BE4D0C"/>
    <w:rsid w:val="00BE517A"/>
    <w:rsid w:val="00BE6929"/>
    <w:rsid w:val="00BF11EA"/>
    <w:rsid w:val="00BF5396"/>
    <w:rsid w:val="00BF60D7"/>
    <w:rsid w:val="00C01556"/>
    <w:rsid w:val="00C02B41"/>
    <w:rsid w:val="00C0438F"/>
    <w:rsid w:val="00C12BCB"/>
    <w:rsid w:val="00C12DE1"/>
    <w:rsid w:val="00C13840"/>
    <w:rsid w:val="00C13A23"/>
    <w:rsid w:val="00C14161"/>
    <w:rsid w:val="00C14B9F"/>
    <w:rsid w:val="00C17428"/>
    <w:rsid w:val="00C17CDA"/>
    <w:rsid w:val="00C2231F"/>
    <w:rsid w:val="00C27165"/>
    <w:rsid w:val="00C321CF"/>
    <w:rsid w:val="00C32EF3"/>
    <w:rsid w:val="00C337BB"/>
    <w:rsid w:val="00C356DA"/>
    <w:rsid w:val="00C3586C"/>
    <w:rsid w:val="00C362C1"/>
    <w:rsid w:val="00C37DF2"/>
    <w:rsid w:val="00C4056F"/>
    <w:rsid w:val="00C43DEA"/>
    <w:rsid w:val="00C44BD7"/>
    <w:rsid w:val="00C50167"/>
    <w:rsid w:val="00C5017A"/>
    <w:rsid w:val="00C507B8"/>
    <w:rsid w:val="00C51AAA"/>
    <w:rsid w:val="00C531E6"/>
    <w:rsid w:val="00C53B97"/>
    <w:rsid w:val="00C543F3"/>
    <w:rsid w:val="00C54E6B"/>
    <w:rsid w:val="00C55C35"/>
    <w:rsid w:val="00C5606A"/>
    <w:rsid w:val="00C56459"/>
    <w:rsid w:val="00C5725A"/>
    <w:rsid w:val="00C6121A"/>
    <w:rsid w:val="00C622B9"/>
    <w:rsid w:val="00C6387A"/>
    <w:rsid w:val="00C675D0"/>
    <w:rsid w:val="00C6775F"/>
    <w:rsid w:val="00C70AC2"/>
    <w:rsid w:val="00C718EA"/>
    <w:rsid w:val="00C721A4"/>
    <w:rsid w:val="00C73168"/>
    <w:rsid w:val="00C73C79"/>
    <w:rsid w:val="00C7471A"/>
    <w:rsid w:val="00C76126"/>
    <w:rsid w:val="00C76310"/>
    <w:rsid w:val="00C84683"/>
    <w:rsid w:val="00C85BC8"/>
    <w:rsid w:val="00C90BCF"/>
    <w:rsid w:val="00C914A8"/>
    <w:rsid w:val="00C9191C"/>
    <w:rsid w:val="00C962F0"/>
    <w:rsid w:val="00C96573"/>
    <w:rsid w:val="00CA0423"/>
    <w:rsid w:val="00CA1543"/>
    <w:rsid w:val="00CA1A74"/>
    <w:rsid w:val="00CA29F1"/>
    <w:rsid w:val="00CA2C7B"/>
    <w:rsid w:val="00CA3262"/>
    <w:rsid w:val="00CA3B9E"/>
    <w:rsid w:val="00CA5871"/>
    <w:rsid w:val="00CA5AC5"/>
    <w:rsid w:val="00CA773B"/>
    <w:rsid w:val="00CA78F2"/>
    <w:rsid w:val="00CA7E33"/>
    <w:rsid w:val="00CB42BA"/>
    <w:rsid w:val="00CB56A6"/>
    <w:rsid w:val="00CB57BC"/>
    <w:rsid w:val="00CB631F"/>
    <w:rsid w:val="00CB6F2B"/>
    <w:rsid w:val="00CC0B6B"/>
    <w:rsid w:val="00CC268F"/>
    <w:rsid w:val="00CC38DD"/>
    <w:rsid w:val="00CC4D04"/>
    <w:rsid w:val="00CC79AB"/>
    <w:rsid w:val="00CD11D4"/>
    <w:rsid w:val="00CD1DD1"/>
    <w:rsid w:val="00CD27C9"/>
    <w:rsid w:val="00CD6D32"/>
    <w:rsid w:val="00CE1898"/>
    <w:rsid w:val="00CE291D"/>
    <w:rsid w:val="00CE40C5"/>
    <w:rsid w:val="00CE5769"/>
    <w:rsid w:val="00CE58CA"/>
    <w:rsid w:val="00CE6D24"/>
    <w:rsid w:val="00CF03EC"/>
    <w:rsid w:val="00CF3256"/>
    <w:rsid w:val="00CF36A5"/>
    <w:rsid w:val="00D02286"/>
    <w:rsid w:val="00D03BBF"/>
    <w:rsid w:val="00D04101"/>
    <w:rsid w:val="00D049FC"/>
    <w:rsid w:val="00D06B45"/>
    <w:rsid w:val="00D0786E"/>
    <w:rsid w:val="00D1049A"/>
    <w:rsid w:val="00D1210D"/>
    <w:rsid w:val="00D12855"/>
    <w:rsid w:val="00D12ACE"/>
    <w:rsid w:val="00D13046"/>
    <w:rsid w:val="00D23D41"/>
    <w:rsid w:val="00D248E8"/>
    <w:rsid w:val="00D24E43"/>
    <w:rsid w:val="00D2711F"/>
    <w:rsid w:val="00D319C4"/>
    <w:rsid w:val="00D3224C"/>
    <w:rsid w:val="00D32FB5"/>
    <w:rsid w:val="00D33450"/>
    <w:rsid w:val="00D34528"/>
    <w:rsid w:val="00D35599"/>
    <w:rsid w:val="00D40520"/>
    <w:rsid w:val="00D42049"/>
    <w:rsid w:val="00D4287E"/>
    <w:rsid w:val="00D42CB5"/>
    <w:rsid w:val="00D451AD"/>
    <w:rsid w:val="00D468CE"/>
    <w:rsid w:val="00D51E3A"/>
    <w:rsid w:val="00D52ED7"/>
    <w:rsid w:val="00D538B3"/>
    <w:rsid w:val="00D53DA7"/>
    <w:rsid w:val="00D54609"/>
    <w:rsid w:val="00D55A6F"/>
    <w:rsid w:val="00D5702F"/>
    <w:rsid w:val="00D5775A"/>
    <w:rsid w:val="00D601EA"/>
    <w:rsid w:val="00D617BE"/>
    <w:rsid w:val="00D62B6A"/>
    <w:rsid w:val="00D65384"/>
    <w:rsid w:val="00D6643E"/>
    <w:rsid w:val="00D664B2"/>
    <w:rsid w:val="00D67BB9"/>
    <w:rsid w:val="00D716DB"/>
    <w:rsid w:val="00D7239C"/>
    <w:rsid w:val="00D73B44"/>
    <w:rsid w:val="00D7409B"/>
    <w:rsid w:val="00D7410C"/>
    <w:rsid w:val="00D75F48"/>
    <w:rsid w:val="00D75F4D"/>
    <w:rsid w:val="00D76823"/>
    <w:rsid w:val="00D768C1"/>
    <w:rsid w:val="00D812D2"/>
    <w:rsid w:val="00D844E4"/>
    <w:rsid w:val="00D90C45"/>
    <w:rsid w:val="00D91163"/>
    <w:rsid w:val="00D92C50"/>
    <w:rsid w:val="00D92CD0"/>
    <w:rsid w:val="00D93570"/>
    <w:rsid w:val="00DA1240"/>
    <w:rsid w:val="00DA341F"/>
    <w:rsid w:val="00DA6A44"/>
    <w:rsid w:val="00DA6CEC"/>
    <w:rsid w:val="00DB0AC9"/>
    <w:rsid w:val="00DB280C"/>
    <w:rsid w:val="00DB44B9"/>
    <w:rsid w:val="00DB58EB"/>
    <w:rsid w:val="00DC1DF6"/>
    <w:rsid w:val="00DC2331"/>
    <w:rsid w:val="00DC5F53"/>
    <w:rsid w:val="00DD52CE"/>
    <w:rsid w:val="00DD5A7D"/>
    <w:rsid w:val="00DD79E3"/>
    <w:rsid w:val="00DE13C1"/>
    <w:rsid w:val="00DE3CAD"/>
    <w:rsid w:val="00DE68B0"/>
    <w:rsid w:val="00DF1EED"/>
    <w:rsid w:val="00DF39F2"/>
    <w:rsid w:val="00DF6459"/>
    <w:rsid w:val="00DF6B1B"/>
    <w:rsid w:val="00E00E98"/>
    <w:rsid w:val="00E05BD4"/>
    <w:rsid w:val="00E070EA"/>
    <w:rsid w:val="00E070FB"/>
    <w:rsid w:val="00E07938"/>
    <w:rsid w:val="00E10656"/>
    <w:rsid w:val="00E11872"/>
    <w:rsid w:val="00E13D3D"/>
    <w:rsid w:val="00E17225"/>
    <w:rsid w:val="00E200E7"/>
    <w:rsid w:val="00E204EF"/>
    <w:rsid w:val="00E21756"/>
    <w:rsid w:val="00E241E3"/>
    <w:rsid w:val="00E25731"/>
    <w:rsid w:val="00E27177"/>
    <w:rsid w:val="00E31BE5"/>
    <w:rsid w:val="00E31D3B"/>
    <w:rsid w:val="00E320E6"/>
    <w:rsid w:val="00E32683"/>
    <w:rsid w:val="00E37E62"/>
    <w:rsid w:val="00E37F44"/>
    <w:rsid w:val="00E44D5A"/>
    <w:rsid w:val="00E45407"/>
    <w:rsid w:val="00E45ED7"/>
    <w:rsid w:val="00E464AA"/>
    <w:rsid w:val="00E50AF4"/>
    <w:rsid w:val="00E5117C"/>
    <w:rsid w:val="00E5303D"/>
    <w:rsid w:val="00E5418D"/>
    <w:rsid w:val="00E5631A"/>
    <w:rsid w:val="00E5799B"/>
    <w:rsid w:val="00E71235"/>
    <w:rsid w:val="00E71F60"/>
    <w:rsid w:val="00E726F3"/>
    <w:rsid w:val="00E83969"/>
    <w:rsid w:val="00E857FC"/>
    <w:rsid w:val="00E86285"/>
    <w:rsid w:val="00E914B8"/>
    <w:rsid w:val="00E9264A"/>
    <w:rsid w:val="00E92BAE"/>
    <w:rsid w:val="00E936B0"/>
    <w:rsid w:val="00E96CBD"/>
    <w:rsid w:val="00EA05EC"/>
    <w:rsid w:val="00EA099A"/>
    <w:rsid w:val="00EA2DDE"/>
    <w:rsid w:val="00EA2EB5"/>
    <w:rsid w:val="00EA450F"/>
    <w:rsid w:val="00EA78BF"/>
    <w:rsid w:val="00EA79C9"/>
    <w:rsid w:val="00EB2191"/>
    <w:rsid w:val="00EB28D1"/>
    <w:rsid w:val="00EB4418"/>
    <w:rsid w:val="00EB442A"/>
    <w:rsid w:val="00EC5281"/>
    <w:rsid w:val="00EC67E3"/>
    <w:rsid w:val="00EC721E"/>
    <w:rsid w:val="00ED1BBF"/>
    <w:rsid w:val="00ED2161"/>
    <w:rsid w:val="00ED269E"/>
    <w:rsid w:val="00ED28EE"/>
    <w:rsid w:val="00ED48E9"/>
    <w:rsid w:val="00ED7726"/>
    <w:rsid w:val="00EE0A15"/>
    <w:rsid w:val="00EE0AEE"/>
    <w:rsid w:val="00EE3EF0"/>
    <w:rsid w:val="00EE799E"/>
    <w:rsid w:val="00EF0FB2"/>
    <w:rsid w:val="00EF37D1"/>
    <w:rsid w:val="00EF656E"/>
    <w:rsid w:val="00EF698F"/>
    <w:rsid w:val="00EF724B"/>
    <w:rsid w:val="00EF78F0"/>
    <w:rsid w:val="00F01EF8"/>
    <w:rsid w:val="00F031D6"/>
    <w:rsid w:val="00F03308"/>
    <w:rsid w:val="00F03B19"/>
    <w:rsid w:val="00F10269"/>
    <w:rsid w:val="00F1167A"/>
    <w:rsid w:val="00F13E53"/>
    <w:rsid w:val="00F14338"/>
    <w:rsid w:val="00F1704E"/>
    <w:rsid w:val="00F2003C"/>
    <w:rsid w:val="00F250F8"/>
    <w:rsid w:val="00F252BA"/>
    <w:rsid w:val="00F26AD2"/>
    <w:rsid w:val="00F27706"/>
    <w:rsid w:val="00F27FD1"/>
    <w:rsid w:val="00F30CF3"/>
    <w:rsid w:val="00F37282"/>
    <w:rsid w:val="00F43338"/>
    <w:rsid w:val="00F455DF"/>
    <w:rsid w:val="00F4593C"/>
    <w:rsid w:val="00F45E39"/>
    <w:rsid w:val="00F5194A"/>
    <w:rsid w:val="00F51CBD"/>
    <w:rsid w:val="00F52197"/>
    <w:rsid w:val="00F54AC1"/>
    <w:rsid w:val="00F551F9"/>
    <w:rsid w:val="00F560F6"/>
    <w:rsid w:val="00F5617E"/>
    <w:rsid w:val="00F56C4A"/>
    <w:rsid w:val="00F56DC0"/>
    <w:rsid w:val="00F5776D"/>
    <w:rsid w:val="00F62874"/>
    <w:rsid w:val="00F6313D"/>
    <w:rsid w:val="00F63E69"/>
    <w:rsid w:val="00F64DF1"/>
    <w:rsid w:val="00F74BE2"/>
    <w:rsid w:val="00F754B9"/>
    <w:rsid w:val="00F76A9C"/>
    <w:rsid w:val="00F76BFD"/>
    <w:rsid w:val="00F778B8"/>
    <w:rsid w:val="00F8027E"/>
    <w:rsid w:val="00F8310F"/>
    <w:rsid w:val="00F84A19"/>
    <w:rsid w:val="00F86939"/>
    <w:rsid w:val="00F9238B"/>
    <w:rsid w:val="00F93506"/>
    <w:rsid w:val="00F94214"/>
    <w:rsid w:val="00F95615"/>
    <w:rsid w:val="00F95FAD"/>
    <w:rsid w:val="00F967FD"/>
    <w:rsid w:val="00F974DC"/>
    <w:rsid w:val="00FA1D51"/>
    <w:rsid w:val="00FA2D3C"/>
    <w:rsid w:val="00FA3DC6"/>
    <w:rsid w:val="00FA4B3E"/>
    <w:rsid w:val="00FA4B6A"/>
    <w:rsid w:val="00FB1899"/>
    <w:rsid w:val="00FB2C3F"/>
    <w:rsid w:val="00FB52C3"/>
    <w:rsid w:val="00FB7A71"/>
    <w:rsid w:val="00FC10DD"/>
    <w:rsid w:val="00FC2C3B"/>
    <w:rsid w:val="00FC53F2"/>
    <w:rsid w:val="00FC74F6"/>
    <w:rsid w:val="00FD06AB"/>
    <w:rsid w:val="00FD1503"/>
    <w:rsid w:val="00FD453D"/>
    <w:rsid w:val="00FD45AD"/>
    <w:rsid w:val="00FD7902"/>
    <w:rsid w:val="00FE017E"/>
    <w:rsid w:val="00FE1BB4"/>
    <w:rsid w:val="00FE45F8"/>
    <w:rsid w:val="00FE6A4D"/>
    <w:rsid w:val="00FE7914"/>
    <w:rsid w:val="00FF2418"/>
    <w:rsid w:val="00FF4D4D"/>
    <w:rsid w:val="00FF5263"/>
    <w:rsid w:val="00FF62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26968B00-769F-4F59-A181-C768DDEE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Heading1">
    <w:name w:val="heading 1"/>
    <w:aliases w:val="ASAPHeading 1,Capítulo,CAPÍTULO,h1,Section Heading,Hoofdstuk,(SCGM 1),Attribute Heading 1,section 1,section 11,section 12,section 13,section 14,section 15,section 16,section 17,section 18,section 19,section 111,section 121,section 131,H1,Lev,I"/>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qFormat/>
    <w:pPr>
      <w:keepNext/>
      <w:keepLines/>
      <w:spacing w:before="360" w:after="80"/>
      <w:outlineLvl w:val="1"/>
    </w:pPr>
    <w:rPr>
      <w:b/>
      <w:sz w:val="36"/>
      <w:szCs w:val="36"/>
    </w:rPr>
  </w:style>
  <w:style w:type="paragraph" w:styleId="Heading3">
    <w:name w:val="heading 3"/>
    <w:basedOn w:val="Normal"/>
    <w:next w:val="Normal"/>
    <w:link w:val="Heading3Char"/>
    <w:qFormat/>
    <w:pPr>
      <w:keepNext/>
      <w:keepLines/>
      <w:spacing w:before="280" w:after="80"/>
      <w:outlineLvl w:val="2"/>
    </w:pPr>
    <w:rPr>
      <w:b/>
      <w:sz w:val="28"/>
      <w:szCs w:val="28"/>
    </w:rPr>
  </w:style>
  <w:style w:type="paragraph" w:styleId="Heading4">
    <w:name w:val="heading 4"/>
    <w:basedOn w:val="Normal"/>
    <w:next w:val="Normal"/>
    <w:link w:val="Heading4Char"/>
    <w:qFormat/>
    <w:pPr>
      <w:keepNext/>
      <w:keepLines/>
      <w:spacing w:before="240" w:after="40"/>
      <w:outlineLvl w:val="3"/>
    </w:pPr>
    <w:rPr>
      <w:b/>
    </w:rPr>
  </w:style>
  <w:style w:type="paragraph" w:styleId="Heading5">
    <w:name w:val="heading 5"/>
    <w:basedOn w:val="Normal"/>
    <w:next w:val="Normal"/>
    <w:link w:val="Heading5Char"/>
    <w:qFormat/>
    <w:pPr>
      <w:keepNext/>
      <w:keepLines/>
      <w:spacing w:before="220" w:after="40"/>
      <w:outlineLvl w:val="4"/>
    </w:pPr>
    <w:rPr>
      <w:b/>
      <w:sz w:val="22"/>
      <w:szCs w:val="22"/>
    </w:rPr>
  </w:style>
  <w:style w:type="paragraph" w:styleId="Heading6">
    <w:name w:val="heading 6"/>
    <w:basedOn w:val="Normal"/>
    <w:next w:val="Normal"/>
    <w:link w:val="Heading6Char"/>
    <w:qFormat/>
    <w:pPr>
      <w:keepNext/>
      <w:keepLines/>
      <w:spacing w:before="200" w:after="40"/>
      <w:outlineLvl w:val="5"/>
    </w:pPr>
    <w:rPr>
      <w:b/>
      <w:sz w:val="20"/>
      <w:szCs w:val="20"/>
    </w:rPr>
  </w:style>
  <w:style w:type="paragraph" w:styleId="Heading7">
    <w:name w:val="heading 7"/>
    <w:basedOn w:val="Normal"/>
    <w:next w:val="Normal"/>
    <w:link w:val="Heading7Char"/>
    <w:qFormat/>
    <w:rsid w:val="001B2013"/>
    <w:pPr>
      <w:keepNext/>
      <w:jc w:val="center"/>
      <w:outlineLvl w:val="6"/>
    </w:pPr>
    <w:rPr>
      <w:rFonts w:ascii="Arial" w:hAnsi="Arial"/>
      <w:b/>
      <w:bCs/>
      <w:sz w:val="20"/>
      <w:szCs w:val="20"/>
    </w:rPr>
  </w:style>
  <w:style w:type="paragraph" w:styleId="Heading8">
    <w:name w:val="heading 8"/>
    <w:basedOn w:val="Normal"/>
    <w:next w:val="Normal"/>
    <w:link w:val="Heading8Char"/>
    <w:qFormat/>
    <w:rsid w:val="001B2013"/>
    <w:pPr>
      <w:keepNext/>
      <w:tabs>
        <w:tab w:val="left" w:pos="993"/>
      </w:tabs>
      <w:ind w:left="426"/>
      <w:jc w:val="both"/>
      <w:outlineLvl w:val="7"/>
    </w:pPr>
    <w:rPr>
      <w:rFonts w:ascii="Arial" w:hAnsi="Arial"/>
      <w:b/>
      <w:bCs/>
      <w:sz w:val="20"/>
      <w:szCs w:val="20"/>
    </w:rPr>
  </w:style>
  <w:style w:type="paragraph" w:styleId="Heading9">
    <w:name w:val="heading 9"/>
    <w:basedOn w:val="Normal"/>
    <w:next w:val="Normal"/>
    <w:link w:val="Heading9Char"/>
    <w:qFormat/>
    <w:rsid w:val="001B2013"/>
    <w:pPr>
      <w:keepNext/>
      <w:jc w:val="both"/>
      <w:outlineLvl w:val="8"/>
    </w:pPr>
    <w:rPr>
      <w:rFonts w:ascii="Arial" w:hAnsi="Arial"/>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qFormat/>
    <w:pPr>
      <w:keepNext/>
      <w:keepLines/>
      <w:spacing w:before="480" w:after="120"/>
    </w:pPr>
    <w:rPr>
      <w:b/>
      <w:sz w:val="72"/>
      <w:szCs w:val="72"/>
    </w:rPr>
  </w:style>
  <w:style w:type="paragraph" w:styleId="Header">
    <w:name w:val="header"/>
    <w:basedOn w:val="Normal"/>
    <w:link w:val="HeaderCh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HeaderChar">
    <w:name w:val="Header Char"/>
    <w:basedOn w:val="DefaultParagraphFont"/>
    <w:link w:val="Header"/>
    <w:qFormat/>
    <w:rsid w:val="007859F1"/>
  </w:style>
  <w:style w:type="paragraph" w:styleId="Footer">
    <w:name w:val="footer"/>
    <w:basedOn w:val="Normal"/>
    <w:link w:val="FooterCh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FooterChar">
    <w:name w:val="Footer Char"/>
    <w:basedOn w:val="DefaultParagraphFont"/>
    <w:link w:val="Footer"/>
    <w:qFormat/>
    <w:rsid w:val="007859F1"/>
  </w:style>
  <w:style w:type="table" w:styleId="TableGrid">
    <w:name w:val="Table Grid"/>
    <w:basedOn w:val="TableNormal"/>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BalloonText">
    <w:name w:val="Balloon Text"/>
    <w:basedOn w:val="Normal"/>
    <w:link w:val="BalloonTextChar"/>
    <w:unhideWhenUsed/>
    <w:qFormat/>
    <w:rsid w:val="00113610"/>
    <w:rPr>
      <w:rFonts w:ascii="Tahoma" w:hAnsi="Tahoma" w:cs="Tahoma"/>
      <w:sz w:val="16"/>
      <w:szCs w:val="16"/>
    </w:rPr>
  </w:style>
  <w:style w:type="character" w:customStyle="1" w:styleId="BalloonTextChar">
    <w:name w:val="Balloon Text Char"/>
    <w:basedOn w:val="DefaultParagraphFont"/>
    <w:link w:val="BalloonText"/>
    <w:qFormat/>
    <w:rsid w:val="00113610"/>
    <w:rPr>
      <w:rFonts w:ascii="Tahoma" w:hAnsi="Tahoma" w:cs="Tahoma"/>
      <w:sz w:val="16"/>
      <w:szCs w:val="16"/>
      <w:lang w:eastAsia="es-ES"/>
    </w:rPr>
  </w:style>
  <w:style w:type="character" w:styleId="Hyperlink">
    <w:name w:val="Hyperlink"/>
    <w:uiPriority w:val="99"/>
    <w:rsid w:val="00571097"/>
    <w:rPr>
      <w:rFonts w:cs="Times New Roman"/>
      <w:color w:val="0000FF"/>
      <w:u w:val="single"/>
    </w:rPr>
  </w:style>
  <w:style w:type="paragraph" w:styleId="TOC2">
    <w:name w:val="toc 2"/>
    <w:basedOn w:val="Normal"/>
    <w:next w:val="Normal"/>
    <w:autoRedefine/>
    <w:uiPriority w:val="39"/>
    <w:qFormat/>
    <w:rsid w:val="00571097"/>
    <w:pPr>
      <w:ind w:left="240"/>
      <w:jc w:val="both"/>
    </w:pPr>
    <w:rPr>
      <w:rFonts w:ascii="Arial" w:hAnsi="Arial"/>
      <w:sz w:val="20"/>
    </w:rPr>
  </w:style>
  <w:style w:type="paragraph" w:styleId="ListParagraph">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ListParagraphChar"/>
    <w:uiPriority w:val="34"/>
    <w:qFormat/>
    <w:rsid w:val="00330E82"/>
    <w:pPr>
      <w:ind w:left="720"/>
      <w:contextualSpacing/>
    </w:pPr>
  </w:style>
  <w:style w:type="paragraph" w:styleId="BodyText">
    <w:name w:val="Body Text"/>
    <w:basedOn w:val="Normal"/>
    <w:link w:val="BodyTextChar"/>
    <w:qFormat/>
    <w:rsid w:val="000500C5"/>
    <w:pPr>
      <w:widowControl w:val="0"/>
      <w:suppressAutoHyphens/>
      <w:autoSpaceDE w:val="0"/>
      <w:jc w:val="both"/>
    </w:pPr>
    <w:rPr>
      <w:rFonts w:ascii="Arial" w:hAnsi="Arial"/>
      <w:b/>
      <w:bCs/>
      <w:lang w:val="es-ES" w:eastAsia="ar-SA"/>
    </w:rPr>
  </w:style>
  <w:style w:type="character" w:customStyle="1" w:styleId="BodyTextChar">
    <w:name w:val="Body Text Char"/>
    <w:basedOn w:val="DefaultParagraphFont"/>
    <w:link w:val="BodyText"/>
    <w:qFormat/>
    <w:rsid w:val="000500C5"/>
    <w:rPr>
      <w:rFonts w:ascii="Arial" w:hAnsi="Arial"/>
      <w:b/>
      <w:bCs/>
      <w:lang w:val="es-ES" w:eastAsia="ar-SA"/>
    </w:rPr>
  </w:style>
  <w:style w:type="character" w:customStyle="1" w:styleId="ListParagraphChar">
    <w:name w:val="List Paragraph Char"/>
    <w:aliases w:val="lp1 Char,List Paragraph1 Char,List Paragraph11 Char,Listas Char,Bullet List Char,FooterText Char,numbered Char,Paragraphe de liste1 Char,Bulletr List Paragraph Char,列出段落 Char,列出段落1 Char,Lista vistosa - Énfasis 11 Char,Bullet 1 Char"/>
    <w:link w:val="ListParagraph"/>
    <w:uiPriority w:val="34"/>
    <w:qFormat/>
    <w:locked/>
    <w:rsid w:val="00041F64"/>
    <w:rPr>
      <w:lang w:eastAsia="es-ES"/>
    </w:rPr>
  </w:style>
  <w:style w:type="character" w:styleId="CommentReference">
    <w:name w:val="annotation reference"/>
    <w:basedOn w:val="DefaultParagraphFont"/>
    <w:uiPriority w:val="99"/>
    <w:unhideWhenUsed/>
    <w:qFormat/>
    <w:rsid w:val="00041F64"/>
    <w:rPr>
      <w:sz w:val="16"/>
      <w:szCs w:val="16"/>
    </w:rPr>
  </w:style>
  <w:style w:type="paragraph" w:styleId="CommentText">
    <w:name w:val="annotation text"/>
    <w:basedOn w:val="Normal"/>
    <w:link w:val="CommentTextChar"/>
    <w:uiPriority w:val="99"/>
    <w:unhideWhenUsed/>
    <w:qFormat/>
    <w:rsid w:val="00041F64"/>
    <w:rPr>
      <w:sz w:val="20"/>
      <w:szCs w:val="20"/>
    </w:rPr>
  </w:style>
  <w:style w:type="character" w:customStyle="1" w:styleId="CommentTextChar">
    <w:name w:val="Comment Text Char"/>
    <w:basedOn w:val="DefaultParagraphFont"/>
    <w:link w:val="CommentText"/>
    <w:uiPriority w:val="99"/>
    <w:qFormat/>
    <w:rsid w:val="00041F64"/>
    <w:rPr>
      <w:sz w:val="20"/>
      <w:szCs w:val="20"/>
      <w:lang w:eastAsia="es-ES"/>
    </w:rPr>
  </w:style>
  <w:style w:type="paragraph" w:customStyle="1" w:styleId="Default">
    <w:name w:val="Default"/>
    <w:qFormat/>
    <w:rsid w:val="00B82CB4"/>
    <w:pPr>
      <w:autoSpaceDE w:val="0"/>
      <w:autoSpaceDN w:val="0"/>
      <w:adjustRightInd w:val="0"/>
    </w:pPr>
    <w:rPr>
      <w:rFonts w:ascii="Franklin Gothic Book" w:hAnsi="Franklin Gothic Book" w:cs="Franklin Gothic Book"/>
      <w:color w:val="000000"/>
      <w:lang w:eastAsia="en-US"/>
    </w:rPr>
  </w:style>
  <w:style w:type="paragraph" w:styleId="FootnoteText">
    <w:name w:val="footnote text"/>
    <w:basedOn w:val="Normal"/>
    <w:link w:val="FootnoteTextChar"/>
    <w:rsid w:val="00B82CB4"/>
    <w:rPr>
      <w:sz w:val="20"/>
      <w:szCs w:val="20"/>
      <w:lang w:val="es-ES"/>
    </w:rPr>
  </w:style>
  <w:style w:type="character" w:customStyle="1" w:styleId="FootnoteTextChar">
    <w:name w:val="Footnote Text Char"/>
    <w:basedOn w:val="DefaultParagraphFont"/>
    <w:link w:val="FootnoteText"/>
    <w:rsid w:val="00B82CB4"/>
    <w:rPr>
      <w:sz w:val="20"/>
      <w:szCs w:val="20"/>
      <w:lang w:val="es-ES" w:eastAsia="es-ES"/>
    </w:rPr>
  </w:style>
  <w:style w:type="character" w:styleId="FootnoteReferenc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DefaultParagraphFont"/>
    <w:rsid w:val="000A624A"/>
  </w:style>
  <w:style w:type="character" w:customStyle="1" w:styleId="eop">
    <w:name w:val="eop"/>
    <w:basedOn w:val="DefaultParagraphFont"/>
    <w:rsid w:val="000A624A"/>
  </w:style>
  <w:style w:type="character" w:customStyle="1" w:styleId="apple-converted-space">
    <w:name w:val="apple-converted-space"/>
    <w:basedOn w:val="DefaultParagraphFont"/>
    <w:rsid w:val="000A624A"/>
  </w:style>
  <w:style w:type="numbering" w:styleId="111111">
    <w:name w:val="Outline List 2"/>
    <w:basedOn w:val="NoList"/>
    <w:uiPriority w:val="99"/>
    <w:semiHidden/>
    <w:unhideWhenUsed/>
    <w:rsid w:val="00406577"/>
    <w:pPr>
      <w:numPr>
        <w:numId w:val="1"/>
      </w:numPr>
    </w:pPr>
  </w:style>
  <w:style w:type="paragraph" w:styleId="NormalWeb">
    <w:name w:val="Normal (Web)"/>
    <w:basedOn w:val="Normal"/>
    <w:uiPriority w:val="99"/>
    <w:unhideWhenUsed/>
    <w:qFormat/>
    <w:rsid w:val="00F54AC1"/>
    <w:pPr>
      <w:spacing w:before="100" w:beforeAutospacing="1" w:after="100" w:afterAutospacing="1"/>
    </w:pPr>
    <w:rPr>
      <w:lang w:eastAsia="es-MX"/>
    </w:rPr>
  </w:style>
  <w:style w:type="character" w:customStyle="1" w:styleId="Heading1Char">
    <w:name w:val="Heading 1 Char"/>
    <w:aliases w:val="ASAPHeading 1 Char,Capítulo Char,CAPÍTULO Char,h1 Char,Section Heading Char,Hoofdstuk Char,(SCGM 1) Char,Attribute Heading 1 Char,section 1 Char,section 11 Char,section 12 Char,section 13 Char,section 14 Char,section 15 Char,H1 Char"/>
    <w:basedOn w:val="DefaultParagraphFont"/>
    <w:link w:val="Heading1"/>
    <w:qFormat/>
    <w:rsid w:val="00B57724"/>
    <w:rPr>
      <w:b/>
      <w:sz w:val="48"/>
      <w:szCs w:val="48"/>
      <w:lang w:eastAsia="es-ES"/>
    </w:rPr>
  </w:style>
  <w:style w:type="character" w:customStyle="1" w:styleId="Heading2Char">
    <w:name w:val="Heading 2 Char"/>
    <w:basedOn w:val="DefaultParagraphFont"/>
    <w:link w:val="Heading2"/>
    <w:rsid w:val="00B57724"/>
    <w:rPr>
      <w:b/>
      <w:sz w:val="36"/>
      <w:szCs w:val="36"/>
      <w:lang w:eastAsia="es-ES"/>
    </w:rPr>
  </w:style>
  <w:style w:type="character" w:customStyle="1" w:styleId="Heading5Char">
    <w:name w:val="Heading 5 Char"/>
    <w:basedOn w:val="DefaultParagraphFont"/>
    <w:link w:val="Heading5"/>
    <w:rsid w:val="00B57724"/>
    <w:rPr>
      <w:b/>
      <w:sz w:val="22"/>
      <w:szCs w:val="22"/>
      <w:lang w:eastAsia="es-ES"/>
    </w:rPr>
  </w:style>
  <w:style w:type="character" w:customStyle="1" w:styleId="TitleChar">
    <w:name w:val="Title Char"/>
    <w:basedOn w:val="DefaultParagraphFont"/>
    <w:link w:val="Title"/>
    <w:rsid w:val="00B57724"/>
    <w:rPr>
      <w:b/>
      <w:sz w:val="72"/>
      <w:szCs w:val="72"/>
      <w:lang w:eastAsia="es-ES"/>
    </w:rPr>
  </w:style>
  <w:style w:type="paragraph" w:customStyle="1" w:styleId="1">
    <w:name w:val="1"/>
    <w:basedOn w:val="Heading1"/>
    <w:next w:val="Normal"/>
    <w:link w:val="1Car"/>
    <w:unhideWhenUsed/>
    <w:qFormat/>
    <w:rsid w:val="00B57724"/>
    <w:pPr>
      <w:spacing w:after="0" w:line="276" w:lineRule="auto"/>
      <w:outlineLvl w:val="9"/>
    </w:pPr>
    <w:rPr>
      <w:rFonts w:ascii="Cambria" w:hAnsi="Cambria"/>
      <w:bCs/>
      <w:color w:val="365F91"/>
      <w:sz w:val="28"/>
      <w:szCs w:val="28"/>
      <w:lang w:val="es-ES" w:eastAsia="en-US"/>
    </w:rPr>
  </w:style>
  <w:style w:type="paragraph" w:styleId="TOC1">
    <w:name w:val="toc 1"/>
    <w:basedOn w:val="Normal"/>
    <w:next w:val="Normal"/>
    <w:autoRedefine/>
    <w:uiPriority w:val="39"/>
    <w:qFormat/>
    <w:rsid w:val="00100A97"/>
    <w:pPr>
      <w:shd w:val="clear" w:color="auto" w:fill="FFFFFF" w:themeFill="background1"/>
      <w:tabs>
        <w:tab w:val="left" w:pos="720"/>
        <w:tab w:val="right" w:pos="8830"/>
      </w:tabs>
      <w:jc w:val="both"/>
    </w:pPr>
    <w:rPr>
      <w:rFonts w:ascii="Arial" w:hAnsi="Arial" w:cs="Arial"/>
      <w:b/>
      <w:bCs/>
      <w:sz w:val="20"/>
      <w:szCs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OC3">
    <w:name w:val="toc 3"/>
    <w:basedOn w:val="Normal"/>
    <w:next w:val="Normal"/>
    <w:autoRedefine/>
    <w:uiPriority w:val="39"/>
    <w:qFormat/>
    <w:rsid w:val="00B57724"/>
    <w:pPr>
      <w:ind w:left="240"/>
    </w:pPr>
    <w:rPr>
      <w:rFonts w:ascii="Arial" w:hAnsi="Arial"/>
      <w:sz w:val="20"/>
      <w:szCs w:val="20"/>
    </w:rPr>
  </w:style>
  <w:style w:type="paragraph" w:styleId="TOC4">
    <w:name w:val="toc 4"/>
    <w:basedOn w:val="Normal"/>
    <w:next w:val="Normal"/>
    <w:autoRedefine/>
    <w:uiPriority w:val="39"/>
    <w:rsid w:val="00B57724"/>
    <w:pPr>
      <w:ind w:left="480"/>
    </w:pPr>
    <w:rPr>
      <w:rFonts w:ascii="Calibri" w:hAnsi="Calibri"/>
      <w:sz w:val="20"/>
      <w:szCs w:val="20"/>
    </w:rPr>
  </w:style>
  <w:style w:type="paragraph" w:styleId="TOC5">
    <w:name w:val="toc 5"/>
    <w:basedOn w:val="Normal"/>
    <w:next w:val="Normal"/>
    <w:autoRedefine/>
    <w:uiPriority w:val="39"/>
    <w:rsid w:val="00B57724"/>
    <w:pPr>
      <w:ind w:left="720"/>
    </w:pPr>
    <w:rPr>
      <w:rFonts w:ascii="Calibri" w:hAnsi="Calibri"/>
      <w:sz w:val="20"/>
      <w:szCs w:val="20"/>
    </w:rPr>
  </w:style>
  <w:style w:type="paragraph" w:styleId="TOC6">
    <w:name w:val="toc 6"/>
    <w:basedOn w:val="Normal"/>
    <w:next w:val="Normal"/>
    <w:autoRedefine/>
    <w:uiPriority w:val="39"/>
    <w:rsid w:val="00B57724"/>
    <w:pPr>
      <w:ind w:left="960"/>
    </w:pPr>
    <w:rPr>
      <w:rFonts w:ascii="Calibri" w:hAnsi="Calibri"/>
      <w:sz w:val="20"/>
      <w:szCs w:val="20"/>
    </w:rPr>
  </w:style>
  <w:style w:type="paragraph" w:styleId="TOC7">
    <w:name w:val="toc 7"/>
    <w:basedOn w:val="Normal"/>
    <w:next w:val="Normal"/>
    <w:autoRedefine/>
    <w:uiPriority w:val="39"/>
    <w:rsid w:val="00B57724"/>
    <w:pPr>
      <w:ind w:left="1200"/>
    </w:pPr>
    <w:rPr>
      <w:rFonts w:ascii="Calibri" w:hAnsi="Calibri"/>
      <w:sz w:val="20"/>
      <w:szCs w:val="20"/>
    </w:rPr>
  </w:style>
  <w:style w:type="paragraph" w:styleId="TOC8">
    <w:name w:val="toc 8"/>
    <w:basedOn w:val="Normal"/>
    <w:next w:val="Normal"/>
    <w:autoRedefine/>
    <w:uiPriority w:val="39"/>
    <w:rsid w:val="00B57724"/>
    <w:pPr>
      <w:ind w:left="1440"/>
    </w:pPr>
    <w:rPr>
      <w:rFonts w:ascii="Calibri" w:hAnsi="Calibri"/>
      <w:sz w:val="20"/>
      <w:szCs w:val="20"/>
    </w:rPr>
  </w:style>
  <w:style w:type="paragraph" w:styleId="TOC9">
    <w:name w:val="toc 9"/>
    <w:basedOn w:val="Normal"/>
    <w:next w:val="Normal"/>
    <w:autoRedefine/>
    <w:uiPriority w:val="39"/>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FollowedHyperlink">
    <w:name w:val="FollowedHyperlink"/>
    <w:qFormat/>
    <w:rsid w:val="00B57724"/>
    <w:rPr>
      <w:color w:val="954F72"/>
      <w:u w:val="single"/>
    </w:rPr>
  </w:style>
  <w:style w:type="paragraph" w:styleId="ListNumber2">
    <w:name w:val="List Number 2"/>
    <w:basedOn w:val="Normal"/>
    <w:link w:val="ListNumber2Char"/>
    <w:rsid w:val="00B57724"/>
    <w:pPr>
      <w:tabs>
        <w:tab w:val="num" w:pos="643"/>
      </w:tabs>
      <w:ind w:left="643" w:hanging="360"/>
    </w:pPr>
    <w:rPr>
      <w:lang w:val="es-ES"/>
    </w:rPr>
  </w:style>
  <w:style w:type="paragraph" w:styleId="BodyText2">
    <w:name w:val="Body Text 2"/>
    <w:basedOn w:val="BodyText"/>
    <w:link w:val="BodyText2Char"/>
    <w:qFormat/>
    <w:rsid w:val="00B57724"/>
    <w:pPr>
      <w:widowControl/>
      <w:suppressAutoHyphens w:val="0"/>
      <w:autoSpaceDE/>
      <w:ind w:left="284"/>
    </w:pPr>
    <w:rPr>
      <w:rFonts w:ascii="Tahoma" w:hAnsi="Tahoma"/>
      <w:b w:val="0"/>
      <w:bCs w:val="0"/>
      <w:color w:val="072F67"/>
      <w:sz w:val="20"/>
      <w:lang w:val="es-MX" w:eastAsia="en-US"/>
    </w:rPr>
  </w:style>
  <w:style w:type="character" w:customStyle="1" w:styleId="BodyText2Char">
    <w:name w:val="Body Text 2 Char"/>
    <w:basedOn w:val="DefaultParagraphFont"/>
    <w:link w:val="BodyText2"/>
    <w:rsid w:val="00B57724"/>
    <w:rPr>
      <w:rFonts w:ascii="Tahoma" w:hAnsi="Tahoma"/>
      <w:color w:val="072F67"/>
      <w:sz w:val="20"/>
      <w:lang w:eastAsia="en-US"/>
    </w:rPr>
  </w:style>
  <w:style w:type="paragraph" w:styleId="NoSpacing">
    <w:name w:val="No Spacing"/>
    <w:link w:val="NoSpacingChar"/>
    <w:uiPriority w:val="1"/>
    <w:qFormat/>
    <w:rsid w:val="00B57724"/>
    <w:rPr>
      <w:lang w:eastAsia="es-ES"/>
    </w:rPr>
  </w:style>
  <w:style w:type="paragraph" w:styleId="CommentSubject">
    <w:name w:val="annotation subject"/>
    <w:basedOn w:val="CommentText"/>
    <w:next w:val="CommentText"/>
    <w:link w:val="CommentSubjectChar"/>
    <w:qFormat/>
    <w:rsid w:val="00B57724"/>
    <w:rPr>
      <w:b/>
      <w:bCs/>
    </w:rPr>
  </w:style>
  <w:style w:type="character" w:customStyle="1" w:styleId="CommentSubjectChar">
    <w:name w:val="Comment Subject Char"/>
    <w:basedOn w:val="CommentTextChar"/>
    <w:link w:val="CommentSubject"/>
    <w:qFormat/>
    <w:rsid w:val="00B57724"/>
    <w:rPr>
      <w:b/>
      <w:bCs/>
      <w:sz w:val="20"/>
      <w:szCs w:val="20"/>
      <w:lang w:eastAsia="es-ES"/>
    </w:rPr>
  </w:style>
  <w:style w:type="character" w:styleId="Strong">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itleChar">
    <w:name w:val="Subtitle Char"/>
    <w:basedOn w:val="DefaultParagraphFont"/>
    <w:link w:val="Subtitle"/>
    <w:rsid w:val="00B57724"/>
    <w:rPr>
      <w:rFonts w:ascii="Georgia" w:eastAsia="Georgia" w:hAnsi="Georgia" w:cs="Georgia"/>
      <w:i/>
      <w:color w:val="666666"/>
      <w:sz w:val="48"/>
      <w:szCs w:val="48"/>
      <w:lang w:eastAsia="es-ES"/>
    </w:rPr>
  </w:style>
  <w:style w:type="table" w:styleId="LightGrid-Accent2">
    <w:name w:val="Light Grid Accent 2"/>
    <w:basedOn w:val="Table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Montserrat" w:eastAsia="Times New Roman" w:hAnsi="Montserra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Montserrat" w:eastAsia="Times New Roman" w:hAnsi="Montserra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Montserrat" w:eastAsia="Times New Roman" w:hAnsi="Montserrat" w:cs="Times New Roman"/>
        <w:b/>
        <w:bCs/>
      </w:rPr>
    </w:tblStylePr>
    <w:tblStylePr w:type="lastCol">
      <w:rPr>
        <w:rFonts w:ascii="Montserrat" w:eastAsia="Times New Roman" w:hAnsi="Montserra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LightShading-Accent3">
    <w:name w:val="Light Shading Accent 3"/>
    <w:basedOn w:val="Table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NoSpacingChar">
    <w:name w:val="No Spacing Char"/>
    <w:link w:val="NoSpacing"/>
    <w:uiPriority w:val="1"/>
    <w:qFormat/>
    <w:locked/>
    <w:rsid w:val="00B57724"/>
    <w:rPr>
      <w:lang w:eastAsia="es-ES"/>
    </w:rPr>
  </w:style>
  <w:style w:type="character" w:styleId="PlaceholderText">
    <w:name w:val="Placeholder Text"/>
    <w:basedOn w:val="DefaultParagraphFont"/>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on">
    <w:name w:val="Revision"/>
    <w:hidden/>
    <w:uiPriority w:val="99"/>
    <w:semiHidden/>
    <w:rsid w:val="00AC5BA4"/>
    <w:rPr>
      <w:lang w:eastAsia="es-ES"/>
    </w:rPr>
  </w:style>
  <w:style w:type="character" w:customStyle="1" w:styleId="Estilo4">
    <w:name w:val="Estilo4"/>
    <w:basedOn w:val="DefaultParagraphFont"/>
    <w:uiPriority w:val="1"/>
    <w:rsid w:val="002A5646"/>
    <w:rPr>
      <w:rFonts w:ascii="Arial Narrow" w:hAnsi="Arial Narrow"/>
      <w:b/>
      <w:color w:val="auto"/>
      <w:sz w:val="20"/>
    </w:rPr>
  </w:style>
  <w:style w:type="character" w:customStyle="1" w:styleId="reasIMSS">
    <w:name w:val="Áreas IMSS"/>
    <w:basedOn w:val="DefaultParagraphFont"/>
    <w:uiPriority w:val="1"/>
    <w:rsid w:val="005B2129"/>
    <w:rPr>
      <w:rFonts w:ascii="Arial Narrow" w:hAnsi="Arial Narrow"/>
      <w:b/>
      <w:sz w:val="22"/>
    </w:rPr>
  </w:style>
  <w:style w:type="character" w:customStyle="1" w:styleId="AreasIMSS2">
    <w:name w:val="Areas IMSS2"/>
    <w:basedOn w:val="DefaultParagraphFont"/>
    <w:uiPriority w:val="1"/>
    <w:qFormat/>
    <w:rsid w:val="00E83969"/>
    <w:rPr>
      <w:rFonts w:ascii="Arial Narrow" w:hAnsi="Arial Narrow"/>
      <w:b/>
      <w:sz w:val="20"/>
    </w:rPr>
  </w:style>
  <w:style w:type="table" w:styleId="GridTable1Light">
    <w:name w:val="Grid Table 1 Light"/>
    <w:basedOn w:val="TableNormal"/>
    <w:uiPriority w:val="46"/>
    <w:rsid w:val="00BA5A9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0497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4">
    <w:name w:val="4"/>
    <w:basedOn w:val="TableNormal"/>
    <w:rsid w:val="00170AE3"/>
    <w:pPr>
      <w:spacing w:after="200" w:line="276" w:lineRule="auto"/>
    </w:pPr>
    <w:rPr>
      <w:rFonts w:ascii="Arial" w:eastAsia="Arial" w:hAnsi="Arial" w:cs="Arial"/>
      <w:sz w:val="20"/>
      <w:szCs w:val="20"/>
      <w:lang w:eastAsia="en-US"/>
    </w:rPr>
    <w:tblPr>
      <w:tblStyleRowBandSize w:val="1"/>
      <w:tblStyleColBandSize w:val="1"/>
    </w:tblPr>
  </w:style>
  <w:style w:type="character" w:customStyle="1" w:styleId="Heading7Char">
    <w:name w:val="Heading 7 Char"/>
    <w:basedOn w:val="DefaultParagraphFont"/>
    <w:link w:val="Heading7"/>
    <w:rsid w:val="001B2013"/>
    <w:rPr>
      <w:rFonts w:ascii="Arial" w:hAnsi="Arial"/>
      <w:b/>
      <w:bCs/>
      <w:sz w:val="20"/>
      <w:szCs w:val="20"/>
      <w:lang w:eastAsia="es-ES"/>
    </w:rPr>
  </w:style>
  <w:style w:type="character" w:customStyle="1" w:styleId="Heading8Char">
    <w:name w:val="Heading 8 Char"/>
    <w:basedOn w:val="DefaultParagraphFont"/>
    <w:link w:val="Heading8"/>
    <w:rsid w:val="001B2013"/>
    <w:rPr>
      <w:rFonts w:ascii="Arial" w:hAnsi="Arial"/>
      <w:b/>
      <w:bCs/>
      <w:sz w:val="20"/>
      <w:szCs w:val="20"/>
      <w:lang w:eastAsia="es-ES"/>
    </w:rPr>
  </w:style>
  <w:style w:type="character" w:customStyle="1" w:styleId="Heading9Char">
    <w:name w:val="Heading 9 Char"/>
    <w:basedOn w:val="DefaultParagraphFont"/>
    <w:link w:val="Heading9"/>
    <w:rsid w:val="001B2013"/>
    <w:rPr>
      <w:rFonts w:ascii="Arial" w:hAnsi="Arial"/>
      <w:b/>
      <w:bCs/>
      <w:i/>
      <w:iCs/>
      <w:sz w:val="20"/>
      <w:szCs w:val="20"/>
      <w:lang w:eastAsia="es-ES"/>
    </w:rPr>
  </w:style>
  <w:style w:type="character" w:customStyle="1" w:styleId="TtuloCar1">
    <w:name w:val="Título Car1"/>
    <w:basedOn w:val="DefaultParagraphFont"/>
    <w:rsid w:val="001B2013"/>
    <w:rPr>
      <w:b/>
      <w:sz w:val="72"/>
      <w:szCs w:val="72"/>
      <w:lang w:eastAsia="es-ES"/>
    </w:rPr>
  </w:style>
  <w:style w:type="paragraph" w:styleId="Index1">
    <w:name w:val="index 1"/>
    <w:basedOn w:val="Normal"/>
    <w:next w:val="Normal"/>
    <w:autoRedefine/>
    <w:uiPriority w:val="99"/>
    <w:unhideWhenUsed/>
    <w:rsid w:val="00482CDD"/>
    <w:pPr>
      <w:spacing w:line="276" w:lineRule="auto"/>
      <w:ind w:left="284"/>
      <w:jc w:val="both"/>
    </w:pPr>
    <w:rPr>
      <w:rFonts w:ascii="Arial" w:eastAsia="Calibri" w:hAnsi="Arial" w:cs="Arial"/>
      <w:sz w:val="20"/>
      <w:szCs w:val="20"/>
      <w:lang w:eastAsia="es-MX"/>
    </w:rPr>
  </w:style>
  <w:style w:type="character" w:customStyle="1" w:styleId="Heading3Char">
    <w:name w:val="Heading 3 Char"/>
    <w:link w:val="Heading3"/>
    <w:rsid w:val="001B2013"/>
    <w:rPr>
      <w:b/>
      <w:sz w:val="28"/>
      <w:szCs w:val="28"/>
      <w:lang w:eastAsia="es-ES"/>
    </w:rPr>
  </w:style>
  <w:style w:type="character" w:customStyle="1" w:styleId="Heading4Char">
    <w:name w:val="Heading 4 Char"/>
    <w:link w:val="Heading4"/>
    <w:rsid w:val="001B2013"/>
    <w:rPr>
      <w:b/>
      <w:lang w:eastAsia="es-ES"/>
    </w:rPr>
  </w:style>
  <w:style w:type="character" w:customStyle="1" w:styleId="Heading6Char">
    <w:name w:val="Heading 6 Char"/>
    <w:link w:val="Heading6"/>
    <w:rsid w:val="001B2013"/>
    <w:rPr>
      <w:b/>
      <w:sz w:val="20"/>
      <w:szCs w:val="20"/>
      <w:lang w:eastAsia="es-ES"/>
    </w:rPr>
  </w:style>
  <w:style w:type="character" w:styleId="PageNumber">
    <w:name w:val="page number"/>
    <w:basedOn w:val="DefaultParagraphFont"/>
    <w:qFormat/>
    <w:rsid w:val="001B2013"/>
  </w:style>
  <w:style w:type="paragraph" w:customStyle="1" w:styleId="Prrafodelista1">
    <w:name w:val="Párrafo de lista1"/>
    <w:basedOn w:val="Normal"/>
    <w:rsid w:val="001B2013"/>
    <w:pPr>
      <w:widowControl w:val="0"/>
      <w:spacing w:line="240" w:lineRule="atLeast"/>
      <w:ind w:left="720"/>
    </w:pPr>
    <w:rPr>
      <w:sz w:val="20"/>
      <w:szCs w:val="20"/>
      <w:lang w:eastAsia="es-MX"/>
    </w:rPr>
  </w:style>
  <w:style w:type="character" w:customStyle="1" w:styleId="ListNumber2Char">
    <w:name w:val="List Number 2 Char"/>
    <w:link w:val="ListNumber2"/>
    <w:rsid w:val="001B2013"/>
    <w:rPr>
      <w:lang w:val="es-ES" w:eastAsia="es-ES"/>
    </w:rPr>
  </w:style>
  <w:style w:type="table" w:customStyle="1" w:styleId="7">
    <w:name w:val="7"/>
    <w:basedOn w:val="TableNormal"/>
    <w:rsid w:val="001B2013"/>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table" w:customStyle="1" w:styleId="6">
    <w:name w:val="6"/>
    <w:basedOn w:val="TableNormal"/>
    <w:rsid w:val="001B2013"/>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character" w:customStyle="1" w:styleId="3Car">
    <w:name w:val="3 Car"/>
    <w:qFormat/>
    <w:rsid w:val="001B2013"/>
    <w:rPr>
      <w:rFonts w:ascii="Montserrat" w:hAnsi="Montserrat"/>
      <w:b/>
      <w:bCs/>
      <w:szCs w:val="40"/>
      <w:lang w:eastAsia="es-ES"/>
    </w:rPr>
  </w:style>
  <w:style w:type="character" w:customStyle="1" w:styleId="InternetLink">
    <w:name w:val="Internet Link"/>
    <w:uiPriority w:val="99"/>
    <w:unhideWhenUsed/>
    <w:rsid w:val="001B2013"/>
    <w:rPr>
      <w:color w:val="0000FF"/>
      <w:u w:val="single"/>
    </w:rPr>
  </w:style>
  <w:style w:type="character" w:customStyle="1" w:styleId="Estilo1Car">
    <w:name w:val="Estilo1 Car"/>
    <w:qFormat/>
    <w:rsid w:val="001B2013"/>
    <w:rPr>
      <w:rFonts w:cs="Arial"/>
      <w:b/>
      <w:sz w:val="40"/>
      <w:szCs w:val="40"/>
      <w:lang w:eastAsia="es-ES"/>
    </w:rPr>
  </w:style>
  <w:style w:type="character" w:customStyle="1" w:styleId="Estilo2Car">
    <w:name w:val="Estilo2 Car"/>
    <w:qFormat/>
    <w:rsid w:val="001B2013"/>
  </w:style>
  <w:style w:type="character" w:customStyle="1" w:styleId="1Car">
    <w:name w:val="1 Car"/>
    <w:link w:val="1"/>
    <w:qFormat/>
    <w:rsid w:val="001B2013"/>
    <w:rPr>
      <w:rFonts w:ascii="Cambria" w:hAnsi="Cambria"/>
      <w:b/>
      <w:bCs/>
      <w:color w:val="365F91"/>
      <w:sz w:val="28"/>
      <w:szCs w:val="28"/>
      <w:lang w:val="es-ES" w:eastAsia="en-US"/>
    </w:rPr>
  </w:style>
  <w:style w:type="character" w:customStyle="1" w:styleId="11Car">
    <w:name w:val="1.1 Car"/>
    <w:link w:val="11"/>
    <w:qFormat/>
    <w:rsid w:val="001B2013"/>
    <w:rPr>
      <w:rFonts w:cs="Arial"/>
      <w:b/>
      <w:sz w:val="40"/>
      <w:szCs w:val="40"/>
      <w:lang w:eastAsia="es-ES"/>
    </w:rPr>
  </w:style>
  <w:style w:type="paragraph" w:customStyle="1" w:styleId="11">
    <w:name w:val="1.1"/>
    <w:link w:val="11Car"/>
    <w:qFormat/>
    <w:rsid w:val="001B2013"/>
    <w:rPr>
      <w:rFonts w:cs="Arial"/>
      <w:b/>
      <w:sz w:val="40"/>
      <w:szCs w:val="40"/>
      <w:lang w:eastAsia="es-ES"/>
    </w:rPr>
  </w:style>
  <w:style w:type="character" w:customStyle="1" w:styleId="Normal20pTCar">
    <w:name w:val="Normal 20p T Car"/>
    <w:link w:val="Normal20pT"/>
    <w:qFormat/>
    <w:rsid w:val="001B2013"/>
    <w:rPr>
      <w:rFonts w:cs="Arial"/>
      <w:b/>
      <w:sz w:val="40"/>
      <w:szCs w:val="40"/>
      <w:lang w:eastAsia="es-ES"/>
    </w:rPr>
  </w:style>
  <w:style w:type="paragraph" w:customStyle="1" w:styleId="Normal20pT">
    <w:name w:val="Normal 20p T"/>
    <w:basedOn w:val="Normal"/>
    <w:link w:val="Normal20pTCar"/>
    <w:qFormat/>
    <w:rsid w:val="001B2013"/>
    <w:pPr>
      <w:tabs>
        <w:tab w:val="left" w:pos="426"/>
      </w:tabs>
      <w:jc w:val="center"/>
    </w:pPr>
    <w:rPr>
      <w:rFonts w:cs="Arial"/>
      <w:b/>
      <w:sz w:val="40"/>
      <w:szCs w:val="40"/>
    </w:rPr>
  </w:style>
  <w:style w:type="character" w:customStyle="1" w:styleId="2Car">
    <w:name w:val="2 Car"/>
    <w:qFormat/>
    <w:rsid w:val="001B2013"/>
    <w:rPr>
      <w:b/>
      <w:sz w:val="40"/>
      <w:lang w:eastAsia="es-ES"/>
    </w:rPr>
  </w:style>
  <w:style w:type="character" w:customStyle="1" w:styleId="I11Car">
    <w:name w:val="I.1.1 Car"/>
    <w:link w:val="I11"/>
    <w:qFormat/>
    <w:rsid w:val="001B2013"/>
    <w:rPr>
      <w:rFonts w:cs="Arial"/>
      <w:b/>
      <w:sz w:val="28"/>
      <w:szCs w:val="40"/>
      <w:lang w:eastAsia="es-ES"/>
    </w:rPr>
  </w:style>
  <w:style w:type="paragraph" w:customStyle="1" w:styleId="I11">
    <w:name w:val="I.1.1"/>
    <w:basedOn w:val="11"/>
    <w:link w:val="I11Car"/>
    <w:qFormat/>
    <w:rsid w:val="001B2013"/>
    <w:rPr>
      <w:sz w:val="28"/>
    </w:rPr>
  </w:style>
  <w:style w:type="character" w:customStyle="1" w:styleId="II11Car">
    <w:name w:val="II.1.1 Car"/>
    <w:link w:val="II11"/>
    <w:qFormat/>
    <w:rsid w:val="001B2013"/>
    <w:rPr>
      <w:b/>
      <w:sz w:val="28"/>
      <w:szCs w:val="28"/>
      <w:lang w:eastAsia="es-ES"/>
    </w:rPr>
  </w:style>
  <w:style w:type="paragraph" w:customStyle="1" w:styleId="II11">
    <w:name w:val="II.1.1"/>
    <w:link w:val="II11Car"/>
    <w:qFormat/>
    <w:rsid w:val="001B2013"/>
    <w:pPr>
      <w:keepNext/>
      <w:ind w:right="284"/>
      <w:jc w:val="both"/>
      <w:outlineLvl w:val="1"/>
    </w:pPr>
    <w:rPr>
      <w:b/>
      <w:sz w:val="28"/>
      <w:szCs w:val="28"/>
      <w:lang w:eastAsia="es-ES"/>
    </w:rPr>
  </w:style>
  <w:style w:type="character" w:customStyle="1" w:styleId="III11Car">
    <w:name w:val="III.1.1 Car"/>
    <w:link w:val="III11"/>
    <w:qFormat/>
    <w:rsid w:val="001B2013"/>
    <w:rPr>
      <w:rFonts w:ascii="Montserrat" w:hAnsi="Montserrat"/>
      <w:b/>
      <w:bCs/>
      <w:sz w:val="18"/>
      <w:szCs w:val="28"/>
      <w:lang w:eastAsia="es-ES"/>
    </w:rPr>
  </w:style>
  <w:style w:type="paragraph" w:customStyle="1" w:styleId="III11">
    <w:name w:val="III.1.1"/>
    <w:link w:val="III11Car"/>
    <w:qFormat/>
    <w:rsid w:val="001B2013"/>
    <w:pPr>
      <w:keepNext/>
      <w:tabs>
        <w:tab w:val="left" w:pos="567"/>
      </w:tabs>
      <w:ind w:left="426" w:right="-81"/>
      <w:jc w:val="both"/>
      <w:outlineLvl w:val="1"/>
    </w:pPr>
    <w:rPr>
      <w:rFonts w:ascii="Montserrat" w:hAnsi="Montserrat"/>
      <w:b/>
      <w:bCs/>
      <w:sz w:val="18"/>
      <w:szCs w:val="28"/>
      <w:lang w:eastAsia="es-ES"/>
    </w:rPr>
  </w:style>
  <w:style w:type="character" w:customStyle="1" w:styleId="A6">
    <w:name w:val="A6"/>
    <w:qFormat/>
    <w:rsid w:val="001B2013"/>
    <w:rPr>
      <w:rFonts w:cs="Century"/>
      <w:color w:val="000000"/>
      <w:sz w:val="14"/>
      <w:szCs w:val="14"/>
    </w:rPr>
  </w:style>
  <w:style w:type="character" w:styleId="LineNumber">
    <w:name w:val="line number"/>
    <w:qFormat/>
    <w:rsid w:val="001B2013"/>
  </w:style>
  <w:style w:type="character" w:customStyle="1" w:styleId="InfoBlueCar">
    <w:name w:val="InfoBlue Car"/>
    <w:link w:val="InfoBlue"/>
    <w:qFormat/>
    <w:rsid w:val="001B2013"/>
    <w:rPr>
      <w:i/>
      <w:color w:val="0000FF"/>
    </w:rPr>
  </w:style>
  <w:style w:type="paragraph" w:customStyle="1" w:styleId="InfoBlue">
    <w:name w:val="InfoBlue"/>
    <w:basedOn w:val="Normal"/>
    <w:next w:val="BodyText"/>
    <w:link w:val="InfoBlueCar"/>
    <w:autoRedefine/>
    <w:qFormat/>
    <w:rsid w:val="001B2013"/>
    <w:pPr>
      <w:widowControl w:val="0"/>
      <w:spacing w:after="120" w:line="240" w:lineRule="atLeast"/>
      <w:ind w:left="-6"/>
    </w:pPr>
    <w:rPr>
      <w:i/>
      <w:color w:val="0000FF"/>
      <w:lang w:eastAsia="es-MX"/>
    </w:rPr>
  </w:style>
  <w:style w:type="character" w:styleId="Emphasis">
    <w:name w:val="Emphasis"/>
    <w:uiPriority w:val="20"/>
    <w:qFormat/>
    <w:rsid w:val="001B2013"/>
    <w:rPr>
      <w:i/>
      <w:iCs/>
    </w:rPr>
  </w:style>
  <w:style w:type="character" w:customStyle="1" w:styleId="CommentSubjectChar1">
    <w:name w:val="Comment Subject Char1"/>
    <w:uiPriority w:val="99"/>
    <w:semiHidden/>
    <w:rsid w:val="001B2013"/>
    <w:rPr>
      <w:rFonts w:ascii="Calibri" w:hAnsi="Calibri" w:cs="Calibri"/>
      <w:b/>
      <w:bCs/>
      <w:lang w:val="es-ES"/>
    </w:rPr>
  </w:style>
  <w:style w:type="character" w:customStyle="1" w:styleId="st1">
    <w:name w:val="st1"/>
    <w:qFormat/>
    <w:rsid w:val="001B2013"/>
  </w:style>
  <w:style w:type="character" w:customStyle="1" w:styleId="mw-headline">
    <w:name w:val="mw-headline"/>
    <w:qFormat/>
    <w:rsid w:val="001B2013"/>
  </w:style>
  <w:style w:type="character" w:customStyle="1" w:styleId="ListLabel1">
    <w:name w:val="ListLabel 1"/>
    <w:qFormat/>
    <w:rsid w:val="001B2013"/>
    <w:rPr>
      <w:b/>
      <w:i w:val="0"/>
    </w:rPr>
  </w:style>
  <w:style w:type="character" w:customStyle="1" w:styleId="ListLabel2">
    <w:name w:val="ListLabel 2"/>
    <w:qFormat/>
    <w:rsid w:val="001B2013"/>
    <w:rPr>
      <w:b/>
      <w:i w:val="0"/>
      <w:sz w:val="28"/>
      <w:szCs w:val="28"/>
    </w:rPr>
  </w:style>
  <w:style w:type="character" w:customStyle="1" w:styleId="ListLabel3">
    <w:name w:val="ListLabel 3"/>
    <w:qFormat/>
    <w:rsid w:val="001B2013"/>
    <w:rPr>
      <w:b/>
      <w:i w:val="0"/>
    </w:rPr>
  </w:style>
  <w:style w:type="character" w:customStyle="1" w:styleId="ListLabel4">
    <w:name w:val="ListLabel 4"/>
    <w:qFormat/>
    <w:rsid w:val="001B2013"/>
    <w:rPr>
      <w:rFonts w:cs="Times New Roman"/>
      <w:b w:val="0"/>
      <w:bCs w:val="0"/>
      <w:i w:val="0"/>
      <w:iCs w:val="0"/>
      <w:caps w:val="0"/>
      <w:smallCaps w:val="0"/>
      <w:strike w:val="0"/>
      <w:dstrike w:val="0"/>
      <w:vanish w:val="0"/>
      <w:color w:val="000000"/>
      <w:spacing w:val="0"/>
      <w:w w:val="100"/>
      <w:kern w:val="0"/>
      <w:position w:val="0"/>
      <w:sz w:val="20"/>
      <w:szCs w:val="0"/>
      <w:u w:val="none"/>
      <w:vertAlign w:val="baseline"/>
      <w:em w:val="none"/>
    </w:rPr>
  </w:style>
  <w:style w:type="character" w:customStyle="1" w:styleId="ListLabel5">
    <w:name w:val="ListLabel 5"/>
    <w:qFormat/>
    <w:rsid w:val="001B2013"/>
    <w:rPr>
      <w:sz w:val="28"/>
      <w:szCs w:val="28"/>
    </w:rPr>
  </w:style>
  <w:style w:type="character" w:customStyle="1" w:styleId="ListLabel6">
    <w:name w:val="ListLabel 6"/>
    <w:qFormat/>
    <w:rsid w:val="001B2013"/>
    <w:rPr>
      <w:b/>
      <w:i w:val="0"/>
    </w:rPr>
  </w:style>
  <w:style w:type="character" w:customStyle="1" w:styleId="ListLabel7">
    <w:name w:val="ListLabel 7"/>
    <w:qFormat/>
    <w:rsid w:val="001B2013"/>
    <w:rPr>
      <w:b/>
      <w:i w:val="0"/>
    </w:rPr>
  </w:style>
  <w:style w:type="character" w:customStyle="1" w:styleId="ListLabel8">
    <w:name w:val="ListLabel 8"/>
    <w:qFormat/>
    <w:rsid w:val="001B2013"/>
    <w:rPr>
      <w:rFonts w:cs="Times New Roman"/>
      <w:b/>
      <w:bCs w:val="0"/>
      <w:i w:val="0"/>
      <w:iCs w:val="0"/>
      <w:caps w:val="0"/>
      <w:smallCaps w:val="0"/>
      <w:strike w:val="0"/>
      <w:dstrike w:val="0"/>
      <w:vanish w:val="0"/>
      <w:color w:val="auto"/>
      <w:spacing w:val="0"/>
      <w:kern w:val="0"/>
      <w:position w:val="0"/>
      <w:sz w:val="24"/>
      <w:u w:val="none"/>
      <w:effect w:val="none"/>
      <w:vertAlign w:val="baseline"/>
      <w:em w:val="none"/>
    </w:rPr>
  </w:style>
  <w:style w:type="character" w:customStyle="1" w:styleId="ListLabel9">
    <w:name w:val="ListLabel 9"/>
    <w:qFormat/>
    <w:rsid w:val="001B2013"/>
    <w:rPr>
      <w:sz w:val="24"/>
    </w:rPr>
  </w:style>
  <w:style w:type="character" w:customStyle="1" w:styleId="ListLabel10">
    <w:name w:val="ListLabel 10"/>
    <w:qFormat/>
    <w:rsid w:val="001B2013"/>
    <w:rPr>
      <w:sz w:val="22"/>
      <w:szCs w:val="22"/>
    </w:rPr>
  </w:style>
  <w:style w:type="character" w:customStyle="1" w:styleId="ListLabel11">
    <w:name w:val="ListLabel 11"/>
    <w:qFormat/>
    <w:rsid w:val="001B2013"/>
    <w:rPr>
      <w:b/>
      <w:sz w:val="20"/>
    </w:rPr>
  </w:style>
  <w:style w:type="character" w:customStyle="1" w:styleId="ListLabel12">
    <w:name w:val="ListLabel 12"/>
    <w:qFormat/>
    <w:rsid w:val="001B2013"/>
    <w:rPr>
      <w:rFonts w:ascii="Montserrat" w:hAnsi="Montserrat"/>
      <w:color w:val="auto"/>
      <w:sz w:val="18"/>
    </w:rPr>
  </w:style>
  <w:style w:type="character" w:customStyle="1" w:styleId="ListLabel13">
    <w:name w:val="ListLabel 13"/>
    <w:qFormat/>
    <w:rsid w:val="001B2013"/>
    <w:rPr>
      <w:rFonts w:cs="Times New Roman"/>
      <w:b/>
      <w:bCs w:val="0"/>
      <w:i w:val="0"/>
      <w:iCs w:val="0"/>
      <w:caps w:val="0"/>
      <w:smallCaps w:val="0"/>
      <w:strike w:val="0"/>
      <w:dstrike w:val="0"/>
      <w:vanish w:val="0"/>
      <w:color w:val="auto"/>
      <w:spacing w:val="0"/>
      <w:kern w:val="0"/>
      <w:position w:val="0"/>
      <w:sz w:val="24"/>
      <w:u w:val="none"/>
      <w:effect w:val="none"/>
      <w:vertAlign w:val="baseline"/>
      <w:em w:val="none"/>
    </w:rPr>
  </w:style>
  <w:style w:type="character" w:customStyle="1" w:styleId="ListLabel14">
    <w:name w:val="ListLabel 14"/>
    <w:qFormat/>
    <w:rsid w:val="001B2013"/>
    <w:rPr>
      <w:sz w:val="24"/>
    </w:rPr>
  </w:style>
  <w:style w:type="character" w:customStyle="1" w:styleId="ListLabel15">
    <w:name w:val="ListLabel 15"/>
    <w:qFormat/>
    <w:rsid w:val="001B2013"/>
    <w:rPr>
      <w:sz w:val="22"/>
      <w:szCs w:val="22"/>
    </w:rPr>
  </w:style>
  <w:style w:type="character" w:customStyle="1" w:styleId="ListLabel16">
    <w:name w:val="ListLabel 16"/>
    <w:qFormat/>
    <w:rsid w:val="001B2013"/>
    <w:rPr>
      <w:b/>
      <w:sz w:val="20"/>
    </w:rPr>
  </w:style>
  <w:style w:type="character" w:customStyle="1" w:styleId="ListLabel17">
    <w:name w:val="ListLabel 17"/>
    <w:qFormat/>
    <w:rsid w:val="001B2013"/>
    <w:rPr>
      <w:rFonts w:ascii="Montserrat" w:hAnsi="Montserrat"/>
      <w:b/>
      <w:i w:val="0"/>
      <w:color w:val="auto"/>
      <w:sz w:val="24"/>
    </w:rPr>
  </w:style>
  <w:style w:type="character" w:customStyle="1" w:styleId="ListLabel18">
    <w:name w:val="ListLabel 18"/>
    <w:qFormat/>
    <w:rsid w:val="001B2013"/>
    <w:rPr>
      <w:rFonts w:cs="Courier New"/>
    </w:rPr>
  </w:style>
  <w:style w:type="character" w:customStyle="1" w:styleId="ListLabel19">
    <w:name w:val="ListLabel 19"/>
    <w:qFormat/>
    <w:rsid w:val="001B2013"/>
    <w:rPr>
      <w:rFonts w:cs="Courier New"/>
    </w:rPr>
  </w:style>
  <w:style w:type="character" w:customStyle="1" w:styleId="ListLabel20">
    <w:name w:val="ListLabel 20"/>
    <w:qFormat/>
    <w:rsid w:val="001B2013"/>
    <w:rPr>
      <w:rFonts w:cs="Courier New"/>
    </w:rPr>
  </w:style>
  <w:style w:type="character" w:customStyle="1" w:styleId="ListLabel21">
    <w:name w:val="ListLabel 21"/>
    <w:qFormat/>
    <w:rsid w:val="001B2013"/>
    <w:rPr>
      <w:rFonts w:ascii="Montserrat" w:hAnsi="Montserrat" w:cs="Courier New"/>
      <w:b/>
      <w:i w:val="0"/>
      <w:color w:val="000000"/>
      <w:sz w:val="22"/>
    </w:rPr>
  </w:style>
  <w:style w:type="character" w:customStyle="1" w:styleId="ListLabel22">
    <w:name w:val="ListLabel 22"/>
    <w:qFormat/>
    <w:rsid w:val="001B2013"/>
    <w:rPr>
      <w:rFonts w:cs="Courier New"/>
    </w:rPr>
  </w:style>
  <w:style w:type="character" w:customStyle="1" w:styleId="ListLabel23">
    <w:name w:val="ListLabel 23"/>
    <w:qFormat/>
    <w:rsid w:val="001B2013"/>
    <w:rPr>
      <w:rFonts w:cs="Courier New"/>
    </w:rPr>
  </w:style>
  <w:style w:type="character" w:customStyle="1" w:styleId="ListLabel24">
    <w:name w:val="ListLabel 24"/>
    <w:qFormat/>
    <w:rsid w:val="001B2013"/>
    <w:rPr>
      <w:rFonts w:ascii="Montserrat" w:hAnsi="Montserrat"/>
      <w:color w:val="auto"/>
      <w:sz w:val="18"/>
    </w:rPr>
  </w:style>
  <w:style w:type="character" w:customStyle="1" w:styleId="ListLabel25">
    <w:name w:val="ListLabel 25"/>
    <w:qFormat/>
    <w:rsid w:val="001B2013"/>
    <w:rPr>
      <w:rFonts w:cs="Courier New"/>
    </w:rPr>
  </w:style>
  <w:style w:type="character" w:customStyle="1" w:styleId="ListLabel26">
    <w:name w:val="ListLabel 26"/>
    <w:qFormat/>
    <w:rsid w:val="001B2013"/>
    <w:rPr>
      <w:rFonts w:cs="Courier New"/>
    </w:rPr>
  </w:style>
  <w:style w:type="character" w:customStyle="1" w:styleId="ListLabel27">
    <w:name w:val="ListLabel 27"/>
    <w:qFormat/>
    <w:rsid w:val="001B2013"/>
    <w:rPr>
      <w:rFonts w:cs="Courier New"/>
    </w:rPr>
  </w:style>
  <w:style w:type="character" w:customStyle="1" w:styleId="ListLabel28">
    <w:name w:val="ListLabel 28"/>
    <w:qFormat/>
    <w:rsid w:val="001B2013"/>
    <w:rPr>
      <w:rFonts w:cs="Courier New"/>
    </w:rPr>
  </w:style>
  <w:style w:type="character" w:customStyle="1" w:styleId="ListLabel29">
    <w:name w:val="ListLabel 29"/>
    <w:qFormat/>
    <w:rsid w:val="001B2013"/>
    <w:rPr>
      <w:rFonts w:cs="Courier New"/>
    </w:rPr>
  </w:style>
  <w:style w:type="character" w:customStyle="1" w:styleId="ListLabel30">
    <w:name w:val="ListLabel 30"/>
    <w:qFormat/>
    <w:rsid w:val="001B2013"/>
    <w:rPr>
      <w:rFonts w:cs="Courier New"/>
    </w:rPr>
  </w:style>
  <w:style w:type="character" w:customStyle="1" w:styleId="ListLabel31">
    <w:name w:val="ListLabel 31"/>
    <w:qFormat/>
    <w:rsid w:val="001B2013"/>
    <w:rPr>
      <w:rFonts w:cs="Courier New"/>
    </w:rPr>
  </w:style>
  <w:style w:type="character" w:customStyle="1" w:styleId="ListLabel32">
    <w:name w:val="ListLabel 32"/>
    <w:qFormat/>
    <w:rsid w:val="001B2013"/>
    <w:rPr>
      <w:rFonts w:cs="Courier New"/>
    </w:rPr>
  </w:style>
  <w:style w:type="character" w:customStyle="1" w:styleId="ListLabel33">
    <w:name w:val="ListLabel 33"/>
    <w:qFormat/>
    <w:rsid w:val="001B2013"/>
    <w:rPr>
      <w:rFonts w:cs="Courier New"/>
    </w:rPr>
  </w:style>
  <w:style w:type="character" w:customStyle="1" w:styleId="ListLabel34">
    <w:name w:val="ListLabel 34"/>
    <w:qFormat/>
    <w:rsid w:val="001B2013"/>
    <w:rPr>
      <w:rFonts w:ascii="Montserrat" w:hAnsi="Montserrat"/>
      <w:b/>
      <w:i w:val="0"/>
      <w:color w:val="auto"/>
      <w:sz w:val="20"/>
    </w:rPr>
  </w:style>
  <w:style w:type="character" w:customStyle="1" w:styleId="ListLabel35">
    <w:name w:val="ListLabel 35"/>
    <w:qFormat/>
    <w:rsid w:val="001B2013"/>
    <w:rPr>
      <w:rFonts w:cs="Courier New"/>
    </w:rPr>
  </w:style>
  <w:style w:type="character" w:customStyle="1" w:styleId="ListLabel36">
    <w:name w:val="ListLabel 36"/>
    <w:qFormat/>
    <w:rsid w:val="001B2013"/>
    <w:rPr>
      <w:rFonts w:cs="Courier New"/>
    </w:rPr>
  </w:style>
  <w:style w:type="character" w:customStyle="1" w:styleId="ListLabel37">
    <w:name w:val="ListLabel 37"/>
    <w:qFormat/>
    <w:rsid w:val="001B2013"/>
    <w:rPr>
      <w:rFonts w:cs="Courier New"/>
    </w:rPr>
  </w:style>
  <w:style w:type="character" w:customStyle="1" w:styleId="ListLabel38">
    <w:name w:val="ListLabel 38"/>
    <w:qFormat/>
    <w:rsid w:val="001B2013"/>
    <w:rPr>
      <w:rFonts w:cs="Courier New"/>
    </w:rPr>
  </w:style>
  <w:style w:type="character" w:customStyle="1" w:styleId="ListLabel39">
    <w:name w:val="ListLabel 39"/>
    <w:qFormat/>
    <w:rsid w:val="001B2013"/>
    <w:rPr>
      <w:rFonts w:cs="Courier New"/>
    </w:rPr>
  </w:style>
  <w:style w:type="character" w:customStyle="1" w:styleId="ListLabel40">
    <w:name w:val="ListLabel 40"/>
    <w:qFormat/>
    <w:rsid w:val="001B2013"/>
    <w:rPr>
      <w:rFonts w:cs="Courier New"/>
    </w:rPr>
  </w:style>
  <w:style w:type="character" w:customStyle="1" w:styleId="ListLabel41">
    <w:name w:val="ListLabel 41"/>
    <w:qFormat/>
    <w:rsid w:val="001B2013"/>
    <w:rPr>
      <w:rFonts w:cs="Courier New"/>
    </w:rPr>
  </w:style>
  <w:style w:type="character" w:customStyle="1" w:styleId="ListLabel42">
    <w:name w:val="ListLabel 42"/>
    <w:qFormat/>
    <w:rsid w:val="001B2013"/>
    <w:rPr>
      <w:rFonts w:cs="Courier New"/>
    </w:rPr>
  </w:style>
  <w:style w:type="character" w:customStyle="1" w:styleId="ListLabel43">
    <w:name w:val="ListLabel 43"/>
    <w:qFormat/>
    <w:rsid w:val="001B2013"/>
    <w:rPr>
      <w:rFonts w:cs="Courier New"/>
    </w:rPr>
  </w:style>
  <w:style w:type="character" w:customStyle="1" w:styleId="ListLabel44">
    <w:name w:val="ListLabel 44"/>
    <w:qFormat/>
    <w:rsid w:val="001B2013"/>
    <w:rPr>
      <w:rFonts w:cs="Courier New"/>
    </w:rPr>
  </w:style>
  <w:style w:type="character" w:customStyle="1" w:styleId="ListLabel45">
    <w:name w:val="ListLabel 45"/>
    <w:qFormat/>
    <w:rsid w:val="001B2013"/>
    <w:rPr>
      <w:rFonts w:cs="Courier New"/>
    </w:rPr>
  </w:style>
  <w:style w:type="character" w:customStyle="1" w:styleId="ListLabel46">
    <w:name w:val="ListLabel 46"/>
    <w:qFormat/>
    <w:rsid w:val="001B2013"/>
    <w:rPr>
      <w:rFonts w:cs="Courier New"/>
    </w:rPr>
  </w:style>
  <w:style w:type="character" w:customStyle="1" w:styleId="ListLabel47">
    <w:name w:val="ListLabel 47"/>
    <w:qFormat/>
    <w:rsid w:val="001B2013"/>
    <w:rPr>
      <w:rFonts w:ascii="Montserrat" w:hAnsi="Montserrat" w:cs="Courier New"/>
      <w:sz w:val="22"/>
    </w:rPr>
  </w:style>
  <w:style w:type="character" w:customStyle="1" w:styleId="ListLabel48">
    <w:name w:val="ListLabel 48"/>
    <w:qFormat/>
    <w:rsid w:val="001B2013"/>
    <w:rPr>
      <w:rFonts w:cs="Courier New"/>
    </w:rPr>
  </w:style>
  <w:style w:type="character" w:customStyle="1" w:styleId="ListLabel49">
    <w:name w:val="ListLabel 49"/>
    <w:qFormat/>
    <w:rsid w:val="001B2013"/>
    <w:rPr>
      <w:rFonts w:cs="Courier New"/>
    </w:rPr>
  </w:style>
  <w:style w:type="character" w:customStyle="1" w:styleId="ListLabel50">
    <w:name w:val="ListLabel 50"/>
    <w:qFormat/>
    <w:rsid w:val="001B2013"/>
    <w:rPr>
      <w:rFonts w:cs="Courier New"/>
    </w:rPr>
  </w:style>
  <w:style w:type="character" w:customStyle="1" w:styleId="ListLabel51">
    <w:name w:val="ListLabel 51"/>
    <w:qFormat/>
    <w:rsid w:val="001B2013"/>
    <w:rPr>
      <w:rFonts w:cs="Courier New"/>
    </w:rPr>
  </w:style>
  <w:style w:type="character" w:customStyle="1" w:styleId="ListLabel52">
    <w:name w:val="ListLabel 52"/>
    <w:qFormat/>
    <w:rsid w:val="001B2013"/>
    <w:rPr>
      <w:rFonts w:cs="Courier New"/>
    </w:rPr>
  </w:style>
  <w:style w:type="character" w:customStyle="1" w:styleId="ListLabel53">
    <w:name w:val="ListLabel 53"/>
    <w:qFormat/>
    <w:rsid w:val="001B2013"/>
    <w:rPr>
      <w:rFonts w:cs="Courier New"/>
    </w:rPr>
  </w:style>
  <w:style w:type="character" w:customStyle="1" w:styleId="ListLabel54">
    <w:name w:val="ListLabel 54"/>
    <w:qFormat/>
    <w:rsid w:val="001B2013"/>
    <w:rPr>
      <w:rFonts w:cs="Courier New"/>
    </w:rPr>
  </w:style>
  <w:style w:type="character" w:customStyle="1" w:styleId="ListLabel55">
    <w:name w:val="ListLabel 55"/>
    <w:qFormat/>
    <w:rsid w:val="001B2013"/>
    <w:rPr>
      <w:rFonts w:cs="Courier New"/>
    </w:rPr>
  </w:style>
  <w:style w:type="character" w:customStyle="1" w:styleId="ListLabel56">
    <w:name w:val="ListLabel 56"/>
    <w:qFormat/>
    <w:rsid w:val="001B2013"/>
    <w:rPr>
      <w:rFonts w:cs="Courier New"/>
    </w:rPr>
  </w:style>
  <w:style w:type="character" w:customStyle="1" w:styleId="ListLabel57">
    <w:name w:val="ListLabel 57"/>
    <w:qFormat/>
    <w:rsid w:val="001B2013"/>
    <w:rPr>
      <w:rFonts w:cs="Courier New"/>
    </w:rPr>
  </w:style>
  <w:style w:type="character" w:customStyle="1" w:styleId="ListLabel58">
    <w:name w:val="ListLabel 58"/>
    <w:qFormat/>
    <w:rsid w:val="001B2013"/>
    <w:rPr>
      <w:rFonts w:cs="Courier New"/>
    </w:rPr>
  </w:style>
  <w:style w:type="character" w:customStyle="1" w:styleId="ListLabel59">
    <w:name w:val="ListLabel 59"/>
    <w:qFormat/>
    <w:rsid w:val="001B2013"/>
    <w:rPr>
      <w:rFonts w:cs="Courier New"/>
    </w:rPr>
  </w:style>
  <w:style w:type="character" w:customStyle="1" w:styleId="ListLabel60">
    <w:name w:val="ListLabel 60"/>
    <w:qFormat/>
    <w:rsid w:val="001B2013"/>
    <w:rPr>
      <w:rFonts w:cs="Courier New"/>
    </w:rPr>
  </w:style>
  <w:style w:type="character" w:customStyle="1" w:styleId="ListLabel61">
    <w:name w:val="ListLabel 61"/>
    <w:qFormat/>
    <w:rsid w:val="001B2013"/>
    <w:rPr>
      <w:rFonts w:cs="Courier New"/>
    </w:rPr>
  </w:style>
  <w:style w:type="character" w:customStyle="1" w:styleId="ListLabel62">
    <w:name w:val="ListLabel 62"/>
    <w:qFormat/>
    <w:rsid w:val="001B2013"/>
    <w:rPr>
      <w:rFonts w:cs="Courier New"/>
    </w:rPr>
  </w:style>
  <w:style w:type="character" w:customStyle="1" w:styleId="ListLabel63">
    <w:name w:val="ListLabel 63"/>
    <w:qFormat/>
    <w:rsid w:val="001B2013"/>
    <w:rPr>
      <w:rFonts w:cs="Courier New"/>
    </w:rPr>
  </w:style>
  <w:style w:type="character" w:customStyle="1" w:styleId="ListLabel64">
    <w:name w:val="ListLabel 64"/>
    <w:qFormat/>
    <w:rsid w:val="001B2013"/>
    <w:rPr>
      <w:rFonts w:cs="Courier New"/>
    </w:rPr>
  </w:style>
  <w:style w:type="character" w:customStyle="1" w:styleId="ListLabel65">
    <w:name w:val="ListLabel 65"/>
    <w:qFormat/>
    <w:rsid w:val="001B2013"/>
    <w:rPr>
      <w:rFonts w:cs="Courier New"/>
    </w:rPr>
  </w:style>
  <w:style w:type="character" w:customStyle="1" w:styleId="ListLabel66">
    <w:name w:val="ListLabel 66"/>
    <w:qFormat/>
    <w:rsid w:val="001B2013"/>
    <w:rPr>
      <w:rFonts w:cs="Courier New"/>
    </w:rPr>
  </w:style>
  <w:style w:type="character" w:customStyle="1" w:styleId="ListLabel67">
    <w:name w:val="ListLabel 67"/>
    <w:qFormat/>
    <w:rsid w:val="001B2013"/>
    <w:rPr>
      <w:rFonts w:cs="Courier New"/>
    </w:rPr>
  </w:style>
  <w:style w:type="character" w:customStyle="1" w:styleId="ListLabel68">
    <w:name w:val="ListLabel 68"/>
    <w:qFormat/>
    <w:rsid w:val="001B2013"/>
    <w:rPr>
      <w:rFonts w:cs="Courier New"/>
    </w:rPr>
  </w:style>
  <w:style w:type="character" w:customStyle="1" w:styleId="ListLabel69">
    <w:name w:val="ListLabel 69"/>
    <w:qFormat/>
    <w:rsid w:val="001B2013"/>
    <w:rPr>
      <w:rFonts w:cs="Courier New"/>
    </w:rPr>
  </w:style>
  <w:style w:type="character" w:customStyle="1" w:styleId="ListLabel70">
    <w:name w:val="ListLabel 70"/>
    <w:qFormat/>
    <w:rsid w:val="001B2013"/>
    <w:rPr>
      <w:rFonts w:cs="Courier New"/>
    </w:rPr>
  </w:style>
  <w:style w:type="character" w:customStyle="1" w:styleId="ListLabel71">
    <w:name w:val="ListLabel 71"/>
    <w:qFormat/>
    <w:rsid w:val="001B2013"/>
    <w:rPr>
      <w:rFonts w:cs="Courier New"/>
    </w:rPr>
  </w:style>
  <w:style w:type="character" w:customStyle="1" w:styleId="ListLabel72">
    <w:name w:val="ListLabel 72"/>
    <w:qFormat/>
    <w:rsid w:val="001B2013"/>
    <w:rPr>
      <w:rFonts w:cs="Courier New"/>
    </w:rPr>
  </w:style>
  <w:style w:type="character" w:customStyle="1" w:styleId="ListLabel73">
    <w:name w:val="ListLabel 73"/>
    <w:qFormat/>
    <w:rsid w:val="001B2013"/>
    <w:rPr>
      <w:rFonts w:cs="Courier New"/>
    </w:rPr>
  </w:style>
  <w:style w:type="character" w:customStyle="1" w:styleId="ListLabel74">
    <w:name w:val="ListLabel 74"/>
    <w:qFormat/>
    <w:rsid w:val="001B2013"/>
    <w:rPr>
      <w:rFonts w:cs="Courier New"/>
    </w:rPr>
  </w:style>
  <w:style w:type="character" w:customStyle="1" w:styleId="ListLabel75">
    <w:name w:val="ListLabel 75"/>
    <w:qFormat/>
    <w:rsid w:val="001B2013"/>
    <w:rPr>
      <w:rFonts w:cs="Courier New"/>
    </w:rPr>
  </w:style>
  <w:style w:type="character" w:customStyle="1" w:styleId="ListLabel76">
    <w:name w:val="ListLabel 76"/>
    <w:qFormat/>
    <w:rsid w:val="001B2013"/>
    <w:rPr>
      <w:rFonts w:cs="Courier New"/>
    </w:rPr>
  </w:style>
  <w:style w:type="character" w:customStyle="1" w:styleId="ListLabel77">
    <w:name w:val="ListLabel 77"/>
    <w:qFormat/>
    <w:rsid w:val="001B2013"/>
    <w:rPr>
      <w:rFonts w:cs="Courier New"/>
    </w:rPr>
  </w:style>
  <w:style w:type="character" w:customStyle="1" w:styleId="ListLabel78">
    <w:name w:val="ListLabel 78"/>
    <w:qFormat/>
    <w:rsid w:val="001B2013"/>
    <w:rPr>
      <w:rFonts w:cs="Courier New"/>
    </w:rPr>
  </w:style>
  <w:style w:type="character" w:customStyle="1" w:styleId="ListLabel79">
    <w:name w:val="ListLabel 79"/>
    <w:qFormat/>
    <w:rsid w:val="001B2013"/>
    <w:rPr>
      <w:rFonts w:cs="Courier New"/>
    </w:rPr>
  </w:style>
  <w:style w:type="character" w:customStyle="1" w:styleId="ListLabel80">
    <w:name w:val="ListLabel 80"/>
    <w:qFormat/>
    <w:rsid w:val="001B2013"/>
    <w:rPr>
      <w:rFonts w:cs="Courier New"/>
    </w:rPr>
  </w:style>
  <w:style w:type="character" w:customStyle="1" w:styleId="ListLabel81">
    <w:name w:val="ListLabel 81"/>
    <w:qFormat/>
    <w:rsid w:val="001B2013"/>
    <w:rPr>
      <w:rFonts w:cs="Courier New"/>
    </w:rPr>
  </w:style>
  <w:style w:type="character" w:customStyle="1" w:styleId="ListLabel82">
    <w:name w:val="ListLabel 82"/>
    <w:qFormat/>
    <w:rsid w:val="001B2013"/>
    <w:rPr>
      <w:rFonts w:cs="Courier New"/>
    </w:rPr>
  </w:style>
  <w:style w:type="character" w:customStyle="1" w:styleId="ListLabel83">
    <w:name w:val="ListLabel 83"/>
    <w:qFormat/>
    <w:rsid w:val="001B2013"/>
    <w:rPr>
      <w:rFonts w:cs="Courier New"/>
    </w:rPr>
  </w:style>
  <w:style w:type="character" w:customStyle="1" w:styleId="ListLabel84">
    <w:name w:val="ListLabel 84"/>
    <w:qFormat/>
    <w:rsid w:val="001B2013"/>
    <w:rPr>
      <w:rFonts w:ascii="Montserrat" w:eastAsia="Times New Roman" w:hAnsi="Montserrat" w:cs="Arial"/>
      <w:b/>
    </w:rPr>
  </w:style>
  <w:style w:type="character" w:customStyle="1" w:styleId="ListLabel85">
    <w:name w:val="ListLabel 85"/>
    <w:qFormat/>
    <w:rsid w:val="001B2013"/>
    <w:rPr>
      <w:rFonts w:cs="Courier New"/>
    </w:rPr>
  </w:style>
  <w:style w:type="character" w:customStyle="1" w:styleId="ListLabel86">
    <w:name w:val="ListLabel 86"/>
    <w:qFormat/>
    <w:rsid w:val="001B2013"/>
    <w:rPr>
      <w:rFonts w:cs="Courier New"/>
    </w:rPr>
  </w:style>
  <w:style w:type="character" w:customStyle="1" w:styleId="ListLabel87">
    <w:name w:val="ListLabel 87"/>
    <w:qFormat/>
    <w:rsid w:val="001B2013"/>
    <w:rPr>
      <w:rFonts w:cs="Courier New"/>
    </w:rPr>
  </w:style>
  <w:style w:type="character" w:customStyle="1" w:styleId="ListLabel88">
    <w:name w:val="ListLabel 88"/>
    <w:qFormat/>
    <w:rsid w:val="001B2013"/>
    <w:rPr>
      <w:rFonts w:ascii="Montserrat" w:eastAsia="Times New Roman" w:hAnsi="Montserrat" w:cs="Arial"/>
      <w:b/>
    </w:rPr>
  </w:style>
  <w:style w:type="character" w:customStyle="1" w:styleId="ListLabel89">
    <w:name w:val="ListLabel 89"/>
    <w:qFormat/>
    <w:rsid w:val="001B2013"/>
    <w:rPr>
      <w:rFonts w:ascii="Montserrat" w:hAnsi="Montserrat" w:cs="Courier New"/>
      <w:b/>
    </w:rPr>
  </w:style>
  <w:style w:type="character" w:customStyle="1" w:styleId="ListLabel90">
    <w:name w:val="ListLabel 90"/>
    <w:qFormat/>
    <w:rsid w:val="001B2013"/>
    <w:rPr>
      <w:rFonts w:cs="Courier New"/>
    </w:rPr>
  </w:style>
  <w:style w:type="character" w:customStyle="1" w:styleId="ListLabel91">
    <w:name w:val="ListLabel 91"/>
    <w:qFormat/>
    <w:rsid w:val="001B2013"/>
    <w:rPr>
      <w:rFonts w:cs="Courier New"/>
    </w:rPr>
  </w:style>
  <w:style w:type="character" w:customStyle="1" w:styleId="ListLabel92">
    <w:name w:val="ListLabel 92"/>
    <w:qFormat/>
    <w:rsid w:val="001B2013"/>
    <w:rPr>
      <w:color w:val="auto"/>
      <w:sz w:val="18"/>
    </w:rPr>
  </w:style>
  <w:style w:type="character" w:customStyle="1" w:styleId="ListLabel93">
    <w:name w:val="ListLabel 93"/>
    <w:qFormat/>
    <w:rsid w:val="001B2013"/>
    <w:rPr>
      <w:rFonts w:ascii="Montserrat" w:hAnsi="Montserrat"/>
      <w:color w:val="auto"/>
      <w:sz w:val="18"/>
    </w:rPr>
  </w:style>
  <w:style w:type="character" w:customStyle="1" w:styleId="ListLabel94">
    <w:name w:val="ListLabel 94"/>
    <w:qFormat/>
    <w:rsid w:val="001B2013"/>
    <w:rPr>
      <w:rFonts w:ascii="Montserrat" w:hAnsi="Montserrat"/>
      <w:color w:val="auto"/>
      <w:sz w:val="18"/>
    </w:rPr>
  </w:style>
  <w:style w:type="character" w:customStyle="1" w:styleId="ListLabel95">
    <w:name w:val="ListLabel 95"/>
    <w:qFormat/>
    <w:rsid w:val="001B2013"/>
    <w:rPr>
      <w:rFonts w:ascii="Montserrat" w:hAnsi="Montserrat"/>
      <w:color w:val="auto"/>
      <w:sz w:val="18"/>
    </w:rPr>
  </w:style>
  <w:style w:type="character" w:customStyle="1" w:styleId="ListLabel96">
    <w:name w:val="ListLabel 96"/>
    <w:qFormat/>
    <w:rsid w:val="001B2013"/>
    <w:rPr>
      <w:rFonts w:cs="Arial"/>
      <w:b/>
    </w:rPr>
  </w:style>
  <w:style w:type="character" w:customStyle="1" w:styleId="ListLabel97">
    <w:name w:val="ListLabel 97"/>
    <w:qFormat/>
    <w:rsid w:val="001B2013"/>
    <w:rPr>
      <w:rFonts w:cs="Courier New"/>
    </w:rPr>
  </w:style>
  <w:style w:type="character" w:customStyle="1" w:styleId="ListLabel98">
    <w:name w:val="ListLabel 98"/>
    <w:qFormat/>
    <w:rsid w:val="001B2013"/>
    <w:rPr>
      <w:rFonts w:cs="Wingdings"/>
    </w:rPr>
  </w:style>
  <w:style w:type="character" w:customStyle="1" w:styleId="ListLabel99">
    <w:name w:val="ListLabel 99"/>
    <w:qFormat/>
    <w:rsid w:val="001B2013"/>
    <w:rPr>
      <w:rFonts w:cs="Symbol"/>
    </w:rPr>
  </w:style>
  <w:style w:type="character" w:customStyle="1" w:styleId="ListLabel100">
    <w:name w:val="ListLabel 100"/>
    <w:qFormat/>
    <w:rsid w:val="001B2013"/>
    <w:rPr>
      <w:rFonts w:cs="Courier New"/>
    </w:rPr>
  </w:style>
  <w:style w:type="character" w:customStyle="1" w:styleId="ListLabel101">
    <w:name w:val="ListLabel 101"/>
    <w:qFormat/>
    <w:rsid w:val="001B2013"/>
    <w:rPr>
      <w:rFonts w:cs="Wingdings"/>
    </w:rPr>
  </w:style>
  <w:style w:type="character" w:customStyle="1" w:styleId="ListLabel102">
    <w:name w:val="ListLabel 102"/>
    <w:qFormat/>
    <w:rsid w:val="001B2013"/>
    <w:rPr>
      <w:rFonts w:cs="Symbol"/>
    </w:rPr>
  </w:style>
  <w:style w:type="character" w:customStyle="1" w:styleId="ListLabel103">
    <w:name w:val="ListLabel 103"/>
    <w:qFormat/>
    <w:rsid w:val="001B2013"/>
    <w:rPr>
      <w:rFonts w:cs="Courier New"/>
    </w:rPr>
  </w:style>
  <w:style w:type="character" w:customStyle="1" w:styleId="ListLabel104">
    <w:name w:val="ListLabel 104"/>
    <w:qFormat/>
    <w:rsid w:val="001B2013"/>
    <w:rPr>
      <w:rFonts w:cs="Wingdings"/>
    </w:rPr>
  </w:style>
  <w:style w:type="character" w:customStyle="1" w:styleId="ListLabel105">
    <w:name w:val="ListLabel 105"/>
    <w:qFormat/>
    <w:rsid w:val="001B2013"/>
    <w:rPr>
      <w:rFonts w:cs="Courier New"/>
    </w:rPr>
  </w:style>
  <w:style w:type="character" w:customStyle="1" w:styleId="ListLabel106">
    <w:name w:val="ListLabel 106"/>
    <w:qFormat/>
    <w:rsid w:val="001B2013"/>
    <w:rPr>
      <w:rFonts w:cs="Courier New"/>
    </w:rPr>
  </w:style>
  <w:style w:type="character" w:customStyle="1" w:styleId="ListLabel107">
    <w:name w:val="ListLabel 107"/>
    <w:qFormat/>
    <w:rsid w:val="001B2013"/>
    <w:rPr>
      <w:rFonts w:cs="Courier New"/>
    </w:rPr>
  </w:style>
  <w:style w:type="character" w:customStyle="1" w:styleId="ListLabel108">
    <w:name w:val="ListLabel 108"/>
    <w:qFormat/>
    <w:rsid w:val="001B2013"/>
    <w:rPr>
      <w:rFonts w:cs="Courier New"/>
    </w:rPr>
  </w:style>
  <w:style w:type="character" w:customStyle="1" w:styleId="ListLabel109">
    <w:name w:val="ListLabel 109"/>
    <w:qFormat/>
    <w:rsid w:val="001B2013"/>
    <w:rPr>
      <w:rFonts w:cs="Courier New"/>
    </w:rPr>
  </w:style>
  <w:style w:type="character" w:customStyle="1" w:styleId="ListLabel110">
    <w:name w:val="ListLabel 110"/>
    <w:qFormat/>
    <w:rsid w:val="001B2013"/>
    <w:rPr>
      <w:rFonts w:cs="Courier New"/>
    </w:rPr>
  </w:style>
  <w:style w:type="character" w:customStyle="1" w:styleId="ListLabel111">
    <w:name w:val="ListLabel 111"/>
    <w:qFormat/>
    <w:rsid w:val="001B2013"/>
    <w:rPr>
      <w:rFonts w:ascii="Montserrat" w:hAnsi="Montserrat" w:cs="Courier New"/>
      <w:b/>
    </w:rPr>
  </w:style>
  <w:style w:type="character" w:customStyle="1" w:styleId="ListLabel112">
    <w:name w:val="ListLabel 112"/>
    <w:qFormat/>
    <w:rsid w:val="001B2013"/>
    <w:rPr>
      <w:rFonts w:cs="Courier New"/>
    </w:rPr>
  </w:style>
  <w:style w:type="character" w:customStyle="1" w:styleId="ListLabel113">
    <w:name w:val="ListLabel 113"/>
    <w:qFormat/>
    <w:rsid w:val="001B2013"/>
    <w:rPr>
      <w:rFonts w:cs="Courier New"/>
    </w:rPr>
  </w:style>
  <w:style w:type="character" w:customStyle="1" w:styleId="ListLabel114">
    <w:name w:val="ListLabel 114"/>
    <w:qFormat/>
    <w:rsid w:val="001B2013"/>
    <w:rPr>
      <w:rFonts w:cs="Courier New"/>
    </w:rPr>
  </w:style>
  <w:style w:type="character" w:customStyle="1" w:styleId="ListLabel115">
    <w:name w:val="ListLabel 115"/>
    <w:qFormat/>
    <w:rsid w:val="001B2013"/>
    <w:rPr>
      <w:rFonts w:cs="Courier New"/>
    </w:rPr>
  </w:style>
  <w:style w:type="character" w:customStyle="1" w:styleId="ListLabel116">
    <w:name w:val="ListLabel 116"/>
    <w:qFormat/>
    <w:rsid w:val="001B2013"/>
    <w:rPr>
      <w:rFonts w:cs="Courier New"/>
    </w:rPr>
  </w:style>
  <w:style w:type="character" w:customStyle="1" w:styleId="ListLabel117">
    <w:name w:val="ListLabel 117"/>
    <w:qFormat/>
    <w:rsid w:val="001B2013"/>
    <w:rPr>
      <w:rFonts w:cs="Courier New"/>
    </w:rPr>
  </w:style>
  <w:style w:type="character" w:customStyle="1" w:styleId="ListLabel118">
    <w:name w:val="ListLabel 118"/>
    <w:qFormat/>
    <w:rsid w:val="001B2013"/>
    <w:rPr>
      <w:rFonts w:cs="Courier New"/>
    </w:rPr>
  </w:style>
  <w:style w:type="character" w:customStyle="1" w:styleId="ListLabel119">
    <w:name w:val="ListLabel 119"/>
    <w:qFormat/>
    <w:rsid w:val="001B2013"/>
    <w:rPr>
      <w:rFonts w:cs="Courier New"/>
    </w:rPr>
  </w:style>
  <w:style w:type="character" w:customStyle="1" w:styleId="ListLabel120">
    <w:name w:val="ListLabel 120"/>
    <w:qFormat/>
    <w:rsid w:val="001B2013"/>
    <w:rPr>
      <w:rFonts w:cs="Courier New"/>
    </w:rPr>
  </w:style>
  <w:style w:type="character" w:customStyle="1" w:styleId="ListLabel121">
    <w:name w:val="ListLabel 121"/>
    <w:qFormat/>
    <w:rsid w:val="001B2013"/>
    <w:rPr>
      <w:rFonts w:cs="Courier New"/>
    </w:rPr>
  </w:style>
  <w:style w:type="character" w:customStyle="1" w:styleId="ListLabel122">
    <w:name w:val="ListLabel 122"/>
    <w:qFormat/>
    <w:rsid w:val="001B2013"/>
    <w:rPr>
      <w:rFonts w:cs="Courier New"/>
    </w:rPr>
  </w:style>
  <w:style w:type="character" w:customStyle="1" w:styleId="ListLabel123">
    <w:name w:val="ListLabel 123"/>
    <w:qFormat/>
    <w:rsid w:val="001B2013"/>
    <w:rPr>
      <w:rFonts w:cs="Courier New"/>
    </w:rPr>
  </w:style>
  <w:style w:type="character" w:customStyle="1" w:styleId="ListLabel124">
    <w:name w:val="ListLabel 124"/>
    <w:qFormat/>
    <w:rsid w:val="001B2013"/>
    <w:rPr>
      <w:rFonts w:cs="Courier New"/>
    </w:rPr>
  </w:style>
  <w:style w:type="character" w:customStyle="1" w:styleId="ListLabel125">
    <w:name w:val="ListLabel 125"/>
    <w:qFormat/>
    <w:rsid w:val="001B2013"/>
    <w:rPr>
      <w:rFonts w:cs="Courier New"/>
    </w:rPr>
  </w:style>
  <w:style w:type="character" w:customStyle="1" w:styleId="ListLabel126">
    <w:name w:val="ListLabel 126"/>
    <w:qFormat/>
    <w:rsid w:val="001B2013"/>
    <w:rPr>
      <w:rFonts w:cs="Courier New"/>
    </w:rPr>
  </w:style>
  <w:style w:type="character" w:customStyle="1" w:styleId="ListLabel127">
    <w:name w:val="ListLabel 127"/>
    <w:qFormat/>
    <w:rsid w:val="001B2013"/>
    <w:rPr>
      <w:rFonts w:cs="Courier New"/>
    </w:rPr>
  </w:style>
  <w:style w:type="character" w:customStyle="1" w:styleId="ListLabel128">
    <w:name w:val="ListLabel 128"/>
    <w:qFormat/>
    <w:rsid w:val="001B2013"/>
    <w:rPr>
      <w:rFonts w:cs="Courier New"/>
    </w:rPr>
  </w:style>
  <w:style w:type="character" w:customStyle="1" w:styleId="ListLabel129">
    <w:name w:val="ListLabel 129"/>
    <w:qFormat/>
    <w:rsid w:val="001B2013"/>
    <w:rPr>
      <w:rFonts w:cs="Courier New"/>
    </w:rPr>
  </w:style>
  <w:style w:type="character" w:customStyle="1" w:styleId="ListLabel130">
    <w:name w:val="ListLabel 130"/>
    <w:qFormat/>
    <w:rsid w:val="001B2013"/>
    <w:rPr>
      <w:rFonts w:cs="Courier New"/>
    </w:rPr>
  </w:style>
  <w:style w:type="character" w:customStyle="1" w:styleId="ListLabel131">
    <w:name w:val="ListLabel 131"/>
    <w:qFormat/>
    <w:rsid w:val="001B2013"/>
    <w:rPr>
      <w:rFonts w:cs="Courier New"/>
    </w:rPr>
  </w:style>
  <w:style w:type="character" w:customStyle="1" w:styleId="ListLabel132">
    <w:name w:val="ListLabel 132"/>
    <w:qFormat/>
    <w:rsid w:val="001B2013"/>
    <w:rPr>
      <w:rFonts w:ascii="Montserrat" w:eastAsia="Times New Roman" w:hAnsi="Montserrat" w:cs="Arial"/>
      <w:b/>
    </w:rPr>
  </w:style>
  <w:style w:type="character" w:customStyle="1" w:styleId="ListLabel133">
    <w:name w:val="ListLabel 133"/>
    <w:qFormat/>
    <w:rsid w:val="001B2013"/>
    <w:rPr>
      <w:rFonts w:cs="Courier New"/>
    </w:rPr>
  </w:style>
  <w:style w:type="character" w:customStyle="1" w:styleId="ListLabel134">
    <w:name w:val="ListLabel 134"/>
    <w:qFormat/>
    <w:rsid w:val="001B2013"/>
    <w:rPr>
      <w:rFonts w:cs="Courier New"/>
    </w:rPr>
  </w:style>
  <w:style w:type="character" w:customStyle="1" w:styleId="ListLabel135">
    <w:name w:val="ListLabel 135"/>
    <w:qFormat/>
    <w:rsid w:val="001B2013"/>
    <w:rPr>
      <w:rFonts w:cs="Courier New"/>
    </w:rPr>
  </w:style>
  <w:style w:type="character" w:customStyle="1" w:styleId="ListLabel136">
    <w:name w:val="ListLabel 136"/>
    <w:qFormat/>
    <w:rsid w:val="001B2013"/>
    <w:rPr>
      <w:rFonts w:ascii="Montserrat" w:hAnsi="Montserrat" w:cs="Courier New"/>
      <w:b/>
    </w:rPr>
  </w:style>
  <w:style w:type="character" w:customStyle="1" w:styleId="ListLabel137">
    <w:name w:val="ListLabel 137"/>
    <w:qFormat/>
    <w:rsid w:val="001B2013"/>
    <w:rPr>
      <w:rFonts w:cs="Courier New"/>
    </w:rPr>
  </w:style>
  <w:style w:type="character" w:customStyle="1" w:styleId="ListLabel138">
    <w:name w:val="ListLabel 138"/>
    <w:qFormat/>
    <w:rsid w:val="001B2013"/>
    <w:rPr>
      <w:rFonts w:cs="Courier New"/>
    </w:rPr>
  </w:style>
  <w:style w:type="character" w:customStyle="1" w:styleId="ListLabel139">
    <w:name w:val="ListLabel 139"/>
    <w:qFormat/>
    <w:rsid w:val="001B2013"/>
    <w:rPr>
      <w:rFonts w:cs="Courier New"/>
    </w:rPr>
  </w:style>
  <w:style w:type="character" w:customStyle="1" w:styleId="ListLabel140">
    <w:name w:val="ListLabel 140"/>
    <w:qFormat/>
    <w:rsid w:val="001B2013"/>
    <w:rPr>
      <w:rFonts w:ascii="Montserrat" w:hAnsi="Montserrat" w:cs="Courier New"/>
      <w:b/>
    </w:rPr>
  </w:style>
  <w:style w:type="character" w:customStyle="1" w:styleId="ListLabel141">
    <w:name w:val="ListLabel 141"/>
    <w:qFormat/>
    <w:rsid w:val="001B2013"/>
    <w:rPr>
      <w:rFonts w:cs="Courier New"/>
    </w:rPr>
  </w:style>
  <w:style w:type="character" w:customStyle="1" w:styleId="ListLabel142">
    <w:name w:val="ListLabel 142"/>
    <w:qFormat/>
    <w:rsid w:val="001B2013"/>
    <w:rPr>
      <w:rFonts w:cs="Courier New"/>
    </w:rPr>
  </w:style>
  <w:style w:type="character" w:customStyle="1" w:styleId="ListLabel143">
    <w:name w:val="ListLabel 143"/>
    <w:qFormat/>
    <w:rsid w:val="001B2013"/>
    <w:rPr>
      <w:rFonts w:cs="Courier New"/>
    </w:rPr>
  </w:style>
  <w:style w:type="character" w:customStyle="1" w:styleId="ListLabel144">
    <w:name w:val="ListLabel 144"/>
    <w:qFormat/>
    <w:rsid w:val="001B2013"/>
    <w:rPr>
      <w:rFonts w:cs="Courier New"/>
    </w:rPr>
  </w:style>
  <w:style w:type="character" w:customStyle="1" w:styleId="ListLabel145">
    <w:name w:val="ListLabel 145"/>
    <w:qFormat/>
    <w:rsid w:val="001B2013"/>
    <w:rPr>
      <w:rFonts w:cs="Courier New"/>
    </w:rPr>
  </w:style>
  <w:style w:type="character" w:customStyle="1" w:styleId="ListLabel146">
    <w:name w:val="ListLabel 146"/>
    <w:qFormat/>
    <w:rsid w:val="001B2013"/>
    <w:rPr>
      <w:rFonts w:cs="Courier New"/>
    </w:rPr>
  </w:style>
  <w:style w:type="character" w:customStyle="1" w:styleId="ListLabel147">
    <w:name w:val="ListLabel 147"/>
    <w:qFormat/>
    <w:rsid w:val="001B2013"/>
    <w:rPr>
      <w:rFonts w:cs="Courier New"/>
    </w:rPr>
  </w:style>
  <w:style w:type="character" w:customStyle="1" w:styleId="ListLabel148">
    <w:name w:val="ListLabel 148"/>
    <w:qFormat/>
    <w:rsid w:val="001B2013"/>
    <w:rPr>
      <w:rFonts w:cs="Courier New"/>
    </w:rPr>
  </w:style>
  <w:style w:type="character" w:customStyle="1" w:styleId="ListLabel149">
    <w:name w:val="ListLabel 149"/>
    <w:qFormat/>
    <w:rsid w:val="001B2013"/>
    <w:rPr>
      <w:rFonts w:cs="Courier New"/>
    </w:rPr>
  </w:style>
  <w:style w:type="character" w:customStyle="1" w:styleId="ListLabel150">
    <w:name w:val="ListLabel 150"/>
    <w:qFormat/>
    <w:rsid w:val="001B2013"/>
    <w:rPr>
      <w:rFonts w:cs="Courier New"/>
    </w:rPr>
  </w:style>
  <w:style w:type="character" w:customStyle="1" w:styleId="ListLabel151">
    <w:name w:val="ListLabel 151"/>
    <w:qFormat/>
    <w:rsid w:val="001B2013"/>
    <w:rPr>
      <w:rFonts w:cs="Courier New"/>
    </w:rPr>
  </w:style>
  <w:style w:type="character" w:customStyle="1" w:styleId="ListLabel152">
    <w:name w:val="ListLabel 152"/>
    <w:qFormat/>
    <w:rsid w:val="001B2013"/>
    <w:rPr>
      <w:rFonts w:cs="Courier New"/>
    </w:rPr>
  </w:style>
  <w:style w:type="character" w:customStyle="1" w:styleId="ListLabel153">
    <w:name w:val="ListLabel 153"/>
    <w:qFormat/>
    <w:rsid w:val="001B2013"/>
    <w:rPr>
      <w:rFonts w:ascii="Montserrat" w:eastAsia="Times New Roman" w:hAnsi="Montserrat" w:cs="Arial"/>
      <w:b/>
    </w:rPr>
  </w:style>
  <w:style w:type="character" w:customStyle="1" w:styleId="ListLabel154">
    <w:name w:val="ListLabel 154"/>
    <w:qFormat/>
    <w:rsid w:val="001B2013"/>
    <w:rPr>
      <w:rFonts w:cs="Courier New"/>
    </w:rPr>
  </w:style>
  <w:style w:type="character" w:customStyle="1" w:styleId="ListLabel155">
    <w:name w:val="ListLabel 155"/>
    <w:qFormat/>
    <w:rsid w:val="001B2013"/>
    <w:rPr>
      <w:rFonts w:cs="Courier New"/>
    </w:rPr>
  </w:style>
  <w:style w:type="character" w:customStyle="1" w:styleId="ListLabel156">
    <w:name w:val="ListLabel 156"/>
    <w:qFormat/>
    <w:rsid w:val="001B2013"/>
    <w:rPr>
      <w:rFonts w:cs="Courier New"/>
    </w:rPr>
  </w:style>
  <w:style w:type="character" w:customStyle="1" w:styleId="ListLabel157">
    <w:name w:val="ListLabel 157"/>
    <w:qFormat/>
    <w:rsid w:val="001B2013"/>
    <w:rPr>
      <w:rFonts w:ascii="Montserrat" w:eastAsia="Times New Roman" w:hAnsi="Montserrat" w:cs="Arial"/>
      <w:b/>
    </w:rPr>
  </w:style>
  <w:style w:type="character" w:customStyle="1" w:styleId="ListLabel158">
    <w:name w:val="ListLabel 158"/>
    <w:qFormat/>
    <w:rsid w:val="001B2013"/>
    <w:rPr>
      <w:rFonts w:cs="Courier New"/>
    </w:rPr>
  </w:style>
  <w:style w:type="character" w:customStyle="1" w:styleId="ListLabel159">
    <w:name w:val="ListLabel 159"/>
    <w:qFormat/>
    <w:rsid w:val="001B2013"/>
    <w:rPr>
      <w:rFonts w:cs="Courier New"/>
    </w:rPr>
  </w:style>
  <w:style w:type="character" w:customStyle="1" w:styleId="ListLabel160">
    <w:name w:val="ListLabel 160"/>
    <w:qFormat/>
    <w:rsid w:val="001B2013"/>
    <w:rPr>
      <w:rFonts w:cs="Courier New"/>
    </w:rPr>
  </w:style>
  <w:style w:type="character" w:customStyle="1" w:styleId="ListLabel161">
    <w:name w:val="ListLabel 161"/>
    <w:qFormat/>
    <w:rsid w:val="001B2013"/>
    <w:rPr>
      <w:rFonts w:ascii="Montserrat" w:eastAsia="Times New Roman" w:hAnsi="Montserrat" w:cs="Arial"/>
      <w:b/>
    </w:rPr>
  </w:style>
  <w:style w:type="character" w:customStyle="1" w:styleId="ListLabel162">
    <w:name w:val="ListLabel 162"/>
    <w:qFormat/>
    <w:rsid w:val="001B2013"/>
    <w:rPr>
      <w:rFonts w:cs="Courier New"/>
    </w:rPr>
  </w:style>
  <w:style w:type="character" w:customStyle="1" w:styleId="ListLabel163">
    <w:name w:val="ListLabel 163"/>
    <w:qFormat/>
    <w:rsid w:val="001B2013"/>
    <w:rPr>
      <w:rFonts w:cs="Courier New"/>
    </w:rPr>
  </w:style>
  <w:style w:type="character" w:customStyle="1" w:styleId="ListLabel164">
    <w:name w:val="ListLabel 164"/>
    <w:qFormat/>
    <w:rsid w:val="001B2013"/>
    <w:rPr>
      <w:rFonts w:cs="Courier New"/>
    </w:rPr>
  </w:style>
  <w:style w:type="character" w:customStyle="1" w:styleId="ListLabel165">
    <w:name w:val="ListLabel 165"/>
    <w:qFormat/>
    <w:rsid w:val="001B2013"/>
    <w:rPr>
      <w:rFonts w:ascii="Montserrat" w:eastAsia="Times New Roman" w:hAnsi="Montserrat" w:cs="Arial"/>
      <w:b/>
    </w:rPr>
  </w:style>
  <w:style w:type="character" w:customStyle="1" w:styleId="ListLabel166">
    <w:name w:val="ListLabel 166"/>
    <w:qFormat/>
    <w:rsid w:val="001B2013"/>
    <w:rPr>
      <w:rFonts w:cs="Courier New"/>
    </w:rPr>
  </w:style>
  <w:style w:type="character" w:customStyle="1" w:styleId="ListLabel167">
    <w:name w:val="ListLabel 167"/>
    <w:qFormat/>
    <w:rsid w:val="001B2013"/>
    <w:rPr>
      <w:rFonts w:cs="Courier New"/>
    </w:rPr>
  </w:style>
  <w:style w:type="character" w:customStyle="1" w:styleId="ListLabel168">
    <w:name w:val="ListLabel 168"/>
    <w:qFormat/>
    <w:rsid w:val="001B2013"/>
    <w:rPr>
      <w:rFonts w:cs="Courier New"/>
    </w:rPr>
  </w:style>
  <w:style w:type="character" w:customStyle="1" w:styleId="ListLabel169">
    <w:name w:val="ListLabel 169"/>
    <w:qFormat/>
    <w:rsid w:val="001B2013"/>
    <w:rPr>
      <w:b/>
    </w:rPr>
  </w:style>
  <w:style w:type="character" w:customStyle="1" w:styleId="ListLabel170">
    <w:name w:val="ListLabel 170"/>
    <w:qFormat/>
    <w:rsid w:val="001B2013"/>
    <w:rPr>
      <w:rFonts w:cs="Courier New"/>
    </w:rPr>
  </w:style>
  <w:style w:type="character" w:customStyle="1" w:styleId="ListLabel171">
    <w:name w:val="ListLabel 171"/>
    <w:qFormat/>
    <w:rsid w:val="001B2013"/>
    <w:rPr>
      <w:rFonts w:cs="Courier New"/>
    </w:rPr>
  </w:style>
  <w:style w:type="character" w:customStyle="1" w:styleId="ListLabel172">
    <w:name w:val="ListLabel 172"/>
    <w:qFormat/>
    <w:rsid w:val="001B2013"/>
    <w:rPr>
      <w:rFonts w:cs="Courier New"/>
    </w:rPr>
  </w:style>
  <w:style w:type="character" w:customStyle="1" w:styleId="ListLabel173">
    <w:name w:val="ListLabel 173"/>
    <w:qFormat/>
    <w:rsid w:val="001B2013"/>
    <w:rPr>
      <w:rFonts w:eastAsia="Arial" w:cs="Arial"/>
    </w:rPr>
  </w:style>
  <w:style w:type="character" w:customStyle="1" w:styleId="ListLabel174">
    <w:name w:val="ListLabel 174"/>
    <w:qFormat/>
    <w:rsid w:val="001B2013"/>
    <w:rPr>
      <w:rFonts w:cs="Courier New"/>
    </w:rPr>
  </w:style>
  <w:style w:type="character" w:customStyle="1" w:styleId="ListLabel175">
    <w:name w:val="ListLabel 175"/>
    <w:qFormat/>
    <w:rsid w:val="001B2013"/>
    <w:rPr>
      <w:rFonts w:cs="Courier New"/>
    </w:rPr>
  </w:style>
  <w:style w:type="character" w:customStyle="1" w:styleId="ListLabel176">
    <w:name w:val="ListLabel 176"/>
    <w:qFormat/>
    <w:rsid w:val="001B2013"/>
    <w:rPr>
      <w:rFonts w:cs="Courier New"/>
    </w:rPr>
  </w:style>
  <w:style w:type="character" w:customStyle="1" w:styleId="ListLabel177">
    <w:name w:val="ListLabel 177"/>
    <w:qFormat/>
    <w:rsid w:val="001B2013"/>
    <w:rPr>
      <w:rFonts w:ascii="Montserrat" w:hAnsi="Montserrat"/>
      <w:bCs/>
      <w:szCs w:val="22"/>
    </w:rPr>
  </w:style>
  <w:style w:type="character" w:customStyle="1" w:styleId="IndexLink">
    <w:name w:val="Index Link"/>
    <w:qFormat/>
    <w:rsid w:val="001B2013"/>
  </w:style>
  <w:style w:type="paragraph" w:customStyle="1" w:styleId="Heading">
    <w:name w:val="Heading"/>
    <w:basedOn w:val="Normal"/>
    <w:next w:val="BodyText"/>
    <w:qFormat/>
    <w:rsid w:val="001B2013"/>
    <w:pPr>
      <w:keepNext/>
      <w:spacing w:before="240" w:after="120"/>
      <w:jc w:val="both"/>
    </w:pPr>
    <w:rPr>
      <w:rFonts w:ascii="Liberation Sans" w:eastAsia="Noto Sans CJK SC Regular" w:hAnsi="Liberation Sans" w:cs="Lohit Devanagari"/>
      <w:sz w:val="28"/>
      <w:szCs w:val="28"/>
    </w:rPr>
  </w:style>
  <w:style w:type="character" w:customStyle="1" w:styleId="TextoindependienteCar1">
    <w:name w:val="Texto independiente Car1"/>
    <w:uiPriority w:val="99"/>
    <w:semiHidden/>
    <w:rsid w:val="001B2013"/>
    <w:rPr>
      <w:rFonts w:ascii="Arial" w:eastAsia="Times New Roman" w:hAnsi="Arial" w:cs="Times New Roman"/>
      <w:sz w:val="20"/>
      <w:szCs w:val="20"/>
      <w:lang w:eastAsia="es-ES"/>
    </w:rPr>
  </w:style>
  <w:style w:type="paragraph" w:styleId="List">
    <w:name w:val="List"/>
    <w:basedOn w:val="Normal"/>
    <w:rsid w:val="001B2013"/>
    <w:pPr>
      <w:ind w:left="283" w:hanging="283"/>
      <w:contextualSpacing/>
      <w:jc w:val="both"/>
    </w:pPr>
    <w:rPr>
      <w:rFonts w:ascii="Arial" w:hAnsi="Arial"/>
      <w:sz w:val="20"/>
      <w:szCs w:val="20"/>
    </w:rPr>
  </w:style>
  <w:style w:type="paragraph" w:styleId="Caption">
    <w:name w:val="caption"/>
    <w:basedOn w:val="Normal"/>
    <w:qFormat/>
    <w:rsid w:val="001B2013"/>
    <w:pPr>
      <w:suppressLineNumbers/>
      <w:spacing w:before="120" w:after="120"/>
      <w:jc w:val="both"/>
    </w:pPr>
    <w:rPr>
      <w:rFonts w:ascii="Arial" w:hAnsi="Arial" w:cs="Lohit Devanagari"/>
      <w:i/>
      <w:iCs/>
    </w:rPr>
  </w:style>
  <w:style w:type="paragraph" w:customStyle="1" w:styleId="Index">
    <w:name w:val="Index"/>
    <w:basedOn w:val="Normal"/>
    <w:qFormat/>
    <w:rsid w:val="001B2013"/>
    <w:pPr>
      <w:suppressLineNumbers/>
      <w:jc w:val="both"/>
    </w:pPr>
    <w:rPr>
      <w:rFonts w:ascii="Arial" w:hAnsi="Arial" w:cs="Lohit Devanagari"/>
      <w:sz w:val="20"/>
      <w:szCs w:val="20"/>
    </w:rPr>
  </w:style>
  <w:style w:type="character" w:customStyle="1" w:styleId="EncabezadoCar1">
    <w:name w:val="Encabezado Car1"/>
    <w:uiPriority w:val="99"/>
    <w:semiHidden/>
    <w:rsid w:val="001B2013"/>
    <w:rPr>
      <w:rFonts w:ascii="Arial" w:eastAsia="Times New Roman" w:hAnsi="Arial" w:cs="Times New Roman"/>
      <w:sz w:val="20"/>
      <w:szCs w:val="20"/>
      <w:lang w:eastAsia="es-ES"/>
    </w:rPr>
  </w:style>
  <w:style w:type="character" w:customStyle="1" w:styleId="PiedepginaCar1">
    <w:name w:val="Pie de página Car1"/>
    <w:uiPriority w:val="99"/>
    <w:semiHidden/>
    <w:rsid w:val="001B2013"/>
    <w:rPr>
      <w:rFonts w:ascii="Arial" w:eastAsia="Times New Roman" w:hAnsi="Arial" w:cs="Times New Roman"/>
      <w:sz w:val="20"/>
      <w:szCs w:val="20"/>
      <w:lang w:eastAsia="es-ES"/>
    </w:rPr>
  </w:style>
  <w:style w:type="paragraph" w:styleId="BodyTextIndent">
    <w:name w:val="Body Text Indent"/>
    <w:basedOn w:val="Normal"/>
    <w:link w:val="BodyTextIndentChar"/>
    <w:rsid w:val="001B2013"/>
    <w:pPr>
      <w:ind w:left="1134"/>
      <w:jc w:val="both"/>
    </w:pPr>
    <w:rPr>
      <w:rFonts w:ascii="Arial" w:hAnsi="Arial"/>
      <w:sz w:val="20"/>
      <w:szCs w:val="20"/>
    </w:rPr>
  </w:style>
  <w:style w:type="character" w:customStyle="1" w:styleId="BodyTextIndentChar">
    <w:name w:val="Body Text Indent Char"/>
    <w:basedOn w:val="DefaultParagraphFont"/>
    <w:link w:val="BodyTextIndent"/>
    <w:rsid w:val="001B2013"/>
    <w:rPr>
      <w:rFonts w:ascii="Arial" w:hAnsi="Arial"/>
      <w:sz w:val="20"/>
      <w:szCs w:val="20"/>
      <w:lang w:eastAsia="es-ES"/>
    </w:rPr>
  </w:style>
  <w:style w:type="paragraph" w:styleId="BodyTextIndent2">
    <w:name w:val="Body Text Indent 2"/>
    <w:basedOn w:val="Normal"/>
    <w:link w:val="BodyTextIndent2Char"/>
    <w:qFormat/>
    <w:rsid w:val="001B2013"/>
    <w:pPr>
      <w:tabs>
        <w:tab w:val="left" w:pos="284"/>
      </w:tabs>
      <w:ind w:left="284" w:hanging="284"/>
      <w:jc w:val="both"/>
    </w:pPr>
    <w:rPr>
      <w:rFonts w:ascii="Arial" w:hAnsi="Arial"/>
      <w:sz w:val="16"/>
      <w:szCs w:val="20"/>
    </w:rPr>
  </w:style>
  <w:style w:type="character" w:customStyle="1" w:styleId="BodyTextIndent2Char">
    <w:name w:val="Body Text Indent 2 Char"/>
    <w:basedOn w:val="DefaultParagraphFont"/>
    <w:link w:val="BodyTextIndent2"/>
    <w:rsid w:val="001B2013"/>
    <w:rPr>
      <w:rFonts w:ascii="Arial" w:hAnsi="Arial"/>
      <w:sz w:val="16"/>
      <w:szCs w:val="20"/>
      <w:lang w:eastAsia="es-ES"/>
    </w:rPr>
  </w:style>
  <w:style w:type="paragraph" w:styleId="BodyTextIndent3">
    <w:name w:val="Body Text Indent 3"/>
    <w:basedOn w:val="Normal"/>
    <w:link w:val="BodyTextIndent3Char"/>
    <w:qFormat/>
    <w:rsid w:val="001B2013"/>
    <w:pPr>
      <w:tabs>
        <w:tab w:val="left" w:pos="355"/>
      </w:tabs>
      <w:ind w:left="355" w:hanging="355"/>
      <w:jc w:val="both"/>
    </w:pPr>
    <w:rPr>
      <w:rFonts w:ascii="Arial" w:hAnsi="Arial"/>
      <w:sz w:val="20"/>
      <w:szCs w:val="20"/>
    </w:rPr>
  </w:style>
  <w:style w:type="character" w:customStyle="1" w:styleId="BodyTextIndent3Char">
    <w:name w:val="Body Text Indent 3 Char"/>
    <w:basedOn w:val="DefaultParagraphFont"/>
    <w:link w:val="BodyTextIndent3"/>
    <w:rsid w:val="001B2013"/>
    <w:rPr>
      <w:rFonts w:ascii="Arial" w:hAnsi="Arial"/>
      <w:sz w:val="20"/>
      <w:szCs w:val="20"/>
      <w:lang w:eastAsia="es-ES"/>
    </w:rPr>
  </w:style>
  <w:style w:type="paragraph" w:styleId="BodyText3">
    <w:name w:val="Body Text 3"/>
    <w:basedOn w:val="Normal"/>
    <w:link w:val="BodyText3Char"/>
    <w:qFormat/>
    <w:rsid w:val="001B2013"/>
    <w:pPr>
      <w:jc w:val="center"/>
    </w:pPr>
    <w:rPr>
      <w:rFonts w:ascii="Arial" w:hAnsi="Arial"/>
      <w:sz w:val="20"/>
      <w:szCs w:val="20"/>
    </w:rPr>
  </w:style>
  <w:style w:type="character" w:customStyle="1" w:styleId="BodyText3Char">
    <w:name w:val="Body Text 3 Char"/>
    <w:basedOn w:val="DefaultParagraphFont"/>
    <w:link w:val="BodyText3"/>
    <w:rsid w:val="001B2013"/>
    <w:rPr>
      <w:rFonts w:ascii="Arial" w:hAnsi="Arial"/>
      <w:sz w:val="20"/>
      <w:szCs w:val="20"/>
      <w:lang w:eastAsia="es-ES"/>
    </w:rPr>
  </w:style>
  <w:style w:type="paragraph" w:styleId="BlockText">
    <w:name w:val="Block Text"/>
    <w:basedOn w:val="Normal"/>
    <w:qFormat/>
    <w:rsid w:val="001B2013"/>
    <w:pPr>
      <w:tabs>
        <w:tab w:val="left" w:pos="426"/>
      </w:tabs>
      <w:ind w:left="426" w:right="284"/>
      <w:jc w:val="both"/>
    </w:pPr>
    <w:rPr>
      <w:rFonts w:ascii="Arial" w:hAnsi="Arial"/>
      <w:bCs/>
      <w:sz w:val="20"/>
      <w:szCs w:val="20"/>
    </w:rPr>
  </w:style>
  <w:style w:type="character" w:customStyle="1" w:styleId="TextodegloboCar1">
    <w:name w:val="Texto de globo Car1"/>
    <w:uiPriority w:val="99"/>
    <w:semiHidden/>
    <w:rsid w:val="001B2013"/>
    <w:rPr>
      <w:rFonts w:ascii="Segoe UI" w:eastAsia="Times New Roman" w:hAnsi="Segoe UI" w:cs="Segoe UI"/>
      <w:sz w:val="18"/>
      <w:szCs w:val="18"/>
      <w:lang w:eastAsia="es-ES"/>
    </w:rPr>
  </w:style>
  <w:style w:type="paragraph" w:customStyle="1" w:styleId="Servicio">
    <w:name w:val="Servicio"/>
    <w:basedOn w:val="Heading3"/>
    <w:next w:val="Normal"/>
    <w:qFormat/>
    <w:rsid w:val="001B2013"/>
    <w:pPr>
      <w:keepNext w:val="0"/>
      <w:keepLines w:val="0"/>
      <w:tabs>
        <w:tab w:val="left" w:pos="374"/>
      </w:tabs>
      <w:spacing w:before="0" w:after="0" w:line="276" w:lineRule="auto"/>
      <w:outlineLvl w:val="0"/>
    </w:pPr>
    <w:rPr>
      <w:rFonts w:ascii="Calibri" w:hAnsi="Calibri"/>
      <w:bCs/>
      <w:color w:val="000000"/>
      <w:sz w:val="22"/>
      <w:szCs w:val="22"/>
      <w:lang w:eastAsia="es-MX"/>
    </w:rPr>
  </w:style>
  <w:style w:type="paragraph" w:customStyle="1" w:styleId="ServicioEntregable">
    <w:name w:val="ServicioEntregable"/>
    <w:basedOn w:val="Heading4"/>
    <w:next w:val="Normal"/>
    <w:qFormat/>
    <w:rsid w:val="001B2013"/>
    <w:pPr>
      <w:keepNext w:val="0"/>
      <w:keepLines w:val="0"/>
      <w:tabs>
        <w:tab w:val="left" w:pos="754"/>
      </w:tabs>
      <w:spacing w:before="0" w:after="0" w:line="276" w:lineRule="auto"/>
      <w:outlineLvl w:val="1"/>
    </w:pPr>
    <w:rPr>
      <w:rFonts w:ascii="Calibri" w:hAnsi="Calibri"/>
      <w:b w:val="0"/>
      <w:bCs/>
      <w:iCs/>
      <w:color w:val="000000"/>
      <w:sz w:val="22"/>
      <w:szCs w:val="22"/>
      <w:lang w:eastAsia="es-MX"/>
    </w:rPr>
  </w:style>
  <w:style w:type="paragraph" w:customStyle="1" w:styleId="ServicioEntregableFCE">
    <w:name w:val="ServicioEntregableFCE"/>
    <w:basedOn w:val="Heading5"/>
    <w:next w:val="Normal"/>
    <w:qFormat/>
    <w:rsid w:val="001B2013"/>
    <w:pPr>
      <w:keepNext w:val="0"/>
      <w:keepLines w:val="0"/>
      <w:tabs>
        <w:tab w:val="left" w:pos="1134"/>
      </w:tabs>
      <w:spacing w:before="0" w:after="0" w:line="276" w:lineRule="auto"/>
      <w:outlineLvl w:val="2"/>
    </w:pPr>
    <w:rPr>
      <w:rFonts w:ascii="Calibri" w:hAnsi="Calibri"/>
      <w:b w:val="0"/>
      <w:color w:val="000000"/>
      <w:lang w:eastAsia="es-MX"/>
    </w:rPr>
  </w:style>
  <w:style w:type="paragraph" w:customStyle="1" w:styleId="ServicioONL">
    <w:name w:val="ServicioONL"/>
    <w:basedOn w:val="ServicioEntregable"/>
    <w:next w:val="Normal"/>
    <w:qFormat/>
    <w:rsid w:val="001B2013"/>
    <w:pPr>
      <w:tabs>
        <w:tab w:val="left" w:pos="360"/>
      </w:tabs>
    </w:pPr>
  </w:style>
  <w:style w:type="character" w:customStyle="1" w:styleId="TextocomentarioCar1">
    <w:name w:val="Texto comentario Car1"/>
    <w:uiPriority w:val="99"/>
    <w:semiHidden/>
    <w:rsid w:val="001B2013"/>
    <w:rPr>
      <w:rFonts w:ascii="Arial" w:eastAsia="Times New Roman" w:hAnsi="Arial" w:cs="Times New Roman"/>
      <w:sz w:val="20"/>
      <w:szCs w:val="20"/>
      <w:lang w:eastAsia="es-ES"/>
    </w:rPr>
  </w:style>
  <w:style w:type="character" w:customStyle="1" w:styleId="AsuntodelcomentarioCar1">
    <w:name w:val="Asunto del comentario Car1"/>
    <w:uiPriority w:val="99"/>
    <w:semiHidden/>
    <w:rsid w:val="001B2013"/>
    <w:rPr>
      <w:rFonts w:ascii="Arial" w:eastAsia="Times New Roman" w:hAnsi="Arial" w:cs="Times New Roman"/>
      <w:b/>
      <w:bCs/>
      <w:sz w:val="20"/>
      <w:szCs w:val="20"/>
      <w:lang w:eastAsia="es-ES"/>
    </w:rPr>
  </w:style>
  <w:style w:type="paragraph" w:customStyle="1" w:styleId="FrameContents">
    <w:name w:val="Frame Contents"/>
    <w:basedOn w:val="Normal"/>
    <w:qFormat/>
    <w:rsid w:val="001B2013"/>
    <w:pPr>
      <w:jc w:val="both"/>
    </w:pPr>
    <w:rPr>
      <w:rFonts w:ascii="Arial" w:hAnsi="Arial"/>
      <w:sz w:val="20"/>
      <w:szCs w:val="20"/>
    </w:rPr>
  </w:style>
  <w:style w:type="table" w:styleId="LightShading-Accent2">
    <w:name w:val="Light Shading Accent 2"/>
    <w:basedOn w:val="TableNormal"/>
    <w:uiPriority w:val="60"/>
    <w:rsid w:val="001B2013"/>
    <w:rPr>
      <w:color w:val="C45911"/>
      <w:sz w:val="20"/>
      <w:szCs w:val="20"/>
      <w:lang w:val="en-US" w:eastAsia="en-US"/>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staclara-nfasis61">
    <w:name w:val="Lista clara - Énfasis 61"/>
    <w:basedOn w:val="TableNormal"/>
    <w:uiPriority w:val="61"/>
    <w:rsid w:val="001B2013"/>
    <w:rPr>
      <w:rFonts w:ascii="Calibri" w:hAnsi="Calibri"/>
      <w:sz w:val="22"/>
      <w:szCs w:val="22"/>
      <w:lang w:val="en-US" w:eastAsia="en-US" w:bidi="en-US"/>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8">
    <w:name w:val="8"/>
    <w:basedOn w:val="TableNormal"/>
    <w:rsid w:val="001B2013"/>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paragraph" w:customStyle="1" w:styleId="AltNumberDouble">
    <w:name w:val="~Alt Number Double"/>
    <w:basedOn w:val="Normal"/>
    <w:rsid w:val="001B2013"/>
    <w:pPr>
      <w:tabs>
        <w:tab w:val="left" w:pos="1440"/>
      </w:tabs>
      <w:spacing w:after="220" w:line="220" w:lineRule="atLeast"/>
      <w:ind w:left="1440" w:hanging="1440"/>
    </w:pPr>
    <w:rPr>
      <w:rFonts w:ascii="Arial" w:hAnsi="Arial"/>
      <w:color w:val="00637A"/>
      <w:sz w:val="20"/>
      <w:szCs w:val="20"/>
      <w:lang w:val="en-US" w:eastAsia="en-US"/>
    </w:rPr>
  </w:style>
  <w:style w:type="character" w:customStyle="1" w:styleId="Mencinsinresolver1">
    <w:name w:val="Mención sin resolver1"/>
    <w:uiPriority w:val="99"/>
    <w:semiHidden/>
    <w:unhideWhenUsed/>
    <w:rsid w:val="001B2013"/>
    <w:rPr>
      <w:color w:val="605E5C"/>
      <w:shd w:val="clear" w:color="auto" w:fill="E1DFDD"/>
    </w:rPr>
  </w:style>
  <w:style w:type="table" w:styleId="GridTable5Dark-Accent1">
    <w:name w:val="Grid Table 5 Dark Accent 1"/>
    <w:basedOn w:val="TableNormal"/>
    <w:uiPriority w:val="50"/>
    <w:rsid w:val="001B20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TOCHeading">
    <w:name w:val="TOC Heading"/>
    <w:basedOn w:val="Heading1"/>
    <w:next w:val="Normal"/>
    <w:uiPriority w:val="39"/>
    <w:unhideWhenUsed/>
    <w:qFormat/>
    <w:rsid w:val="001B2013"/>
    <w:pPr>
      <w:spacing w:after="0" w:line="276" w:lineRule="auto"/>
      <w:outlineLvl w:val="9"/>
    </w:pPr>
    <w:rPr>
      <w:rFonts w:ascii="Cambria" w:hAnsi="Cambria"/>
      <w:bCs/>
      <w:color w:val="365F91"/>
      <w:sz w:val="28"/>
      <w:szCs w:val="28"/>
      <w:lang w:val="es-ES" w:eastAsia="es-MX"/>
    </w:rPr>
  </w:style>
  <w:style w:type="character" w:customStyle="1" w:styleId="Mencinsinresolver2">
    <w:name w:val="Mención sin resolver2"/>
    <w:uiPriority w:val="99"/>
    <w:semiHidden/>
    <w:unhideWhenUsed/>
    <w:rsid w:val="001B2013"/>
    <w:rPr>
      <w:color w:val="605E5C"/>
      <w:shd w:val="clear" w:color="auto" w:fill="E1DFDD"/>
    </w:rPr>
  </w:style>
  <w:style w:type="numbering" w:customStyle="1" w:styleId="Listaactual1">
    <w:name w:val="Lista actual1"/>
    <w:uiPriority w:val="99"/>
    <w:rsid w:val="001B2013"/>
    <w:pPr>
      <w:numPr>
        <w:numId w:val="12"/>
      </w:numPr>
    </w:pPr>
  </w:style>
  <w:style w:type="numbering" w:customStyle="1" w:styleId="Listaactual2">
    <w:name w:val="Lista actual2"/>
    <w:uiPriority w:val="99"/>
    <w:rsid w:val="001B2013"/>
    <w:pPr>
      <w:numPr>
        <w:numId w:val="13"/>
      </w:numPr>
    </w:pPr>
  </w:style>
  <w:style w:type="numbering" w:customStyle="1" w:styleId="Listaactual3">
    <w:name w:val="Lista actual3"/>
    <w:uiPriority w:val="99"/>
    <w:rsid w:val="001B2013"/>
    <w:pPr>
      <w:numPr>
        <w:numId w:val="14"/>
      </w:numPr>
    </w:pPr>
  </w:style>
  <w:style w:type="character" w:customStyle="1" w:styleId="Mencinsinresolver3">
    <w:name w:val="Mención sin resolver3"/>
    <w:uiPriority w:val="99"/>
    <w:semiHidden/>
    <w:unhideWhenUsed/>
    <w:rsid w:val="001B2013"/>
    <w:rPr>
      <w:color w:val="605E5C"/>
      <w:shd w:val="clear" w:color="auto" w:fill="E1DFDD"/>
    </w:rPr>
  </w:style>
  <w:style w:type="numbering" w:customStyle="1" w:styleId="Listaactual4">
    <w:name w:val="Lista actual4"/>
    <w:uiPriority w:val="99"/>
    <w:rsid w:val="001B2013"/>
    <w:pPr>
      <w:numPr>
        <w:numId w:val="24"/>
      </w:numPr>
    </w:pPr>
  </w:style>
  <w:style w:type="character" w:customStyle="1" w:styleId="Mencinsinresolver4">
    <w:name w:val="Mención sin resolver4"/>
    <w:basedOn w:val="DefaultParagraphFont"/>
    <w:uiPriority w:val="99"/>
    <w:semiHidden/>
    <w:unhideWhenUsed/>
    <w:rsid w:val="001B2013"/>
    <w:rPr>
      <w:color w:val="605E5C"/>
      <w:shd w:val="clear" w:color="auto" w:fill="E1DFDD"/>
    </w:rPr>
  </w:style>
  <w:style w:type="numbering" w:customStyle="1" w:styleId="Listaactual5">
    <w:name w:val="Lista actual5"/>
    <w:uiPriority w:val="99"/>
    <w:rsid w:val="001B2013"/>
    <w:pPr>
      <w:numPr>
        <w:numId w:val="25"/>
      </w:numPr>
    </w:pPr>
  </w:style>
  <w:style w:type="paragraph" w:customStyle="1" w:styleId="TableParagraph">
    <w:name w:val="Table Paragraph"/>
    <w:basedOn w:val="Normal"/>
    <w:uiPriority w:val="1"/>
    <w:qFormat/>
    <w:rsid w:val="001B2013"/>
    <w:pPr>
      <w:widowControl w:val="0"/>
      <w:autoSpaceDE w:val="0"/>
      <w:autoSpaceDN w:val="0"/>
    </w:pPr>
    <w:rPr>
      <w:rFonts w:ascii="Arial" w:eastAsia="Arial" w:hAnsi="Arial" w:cs="Arial"/>
      <w:sz w:val="22"/>
      <w:szCs w:val="22"/>
      <w:lang w:val="en-US" w:eastAsia="en-US"/>
    </w:rPr>
  </w:style>
  <w:style w:type="character" w:styleId="UnresolvedMention">
    <w:name w:val="Unresolved Mention"/>
    <w:basedOn w:val="DefaultParagraphFont"/>
    <w:uiPriority w:val="99"/>
    <w:semiHidden/>
    <w:unhideWhenUsed/>
    <w:rsid w:val="001B2013"/>
    <w:rPr>
      <w:color w:val="605E5C"/>
      <w:shd w:val="clear" w:color="auto" w:fill="E1DFDD"/>
    </w:rPr>
  </w:style>
  <w:style w:type="numbering" w:customStyle="1" w:styleId="Listaactual6">
    <w:name w:val="Lista actual6"/>
    <w:uiPriority w:val="99"/>
    <w:rsid w:val="001B2013"/>
    <w:pPr>
      <w:numPr>
        <w:numId w:val="27"/>
      </w:numPr>
    </w:pPr>
  </w:style>
  <w:style w:type="numbering" w:customStyle="1" w:styleId="Listaactual7">
    <w:name w:val="Lista actual7"/>
    <w:uiPriority w:val="99"/>
    <w:rsid w:val="001B2013"/>
    <w:pPr>
      <w:numPr>
        <w:numId w:val="28"/>
      </w:numPr>
    </w:pPr>
  </w:style>
  <w:style w:type="numbering" w:customStyle="1" w:styleId="Listaactual8">
    <w:name w:val="Lista actual8"/>
    <w:uiPriority w:val="99"/>
    <w:rsid w:val="001B2013"/>
    <w:pPr>
      <w:numPr>
        <w:numId w:val="37"/>
      </w:numPr>
    </w:pPr>
  </w:style>
  <w:style w:type="numbering" w:customStyle="1" w:styleId="Listaactual9">
    <w:name w:val="Lista actual9"/>
    <w:uiPriority w:val="99"/>
    <w:rsid w:val="001B2013"/>
    <w:pPr>
      <w:numPr>
        <w:numId w:val="38"/>
      </w:numPr>
    </w:pPr>
  </w:style>
  <w:style w:type="paragraph" w:styleId="EndnoteText">
    <w:name w:val="endnote text"/>
    <w:basedOn w:val="Normal"/>
    <w:link w:val="EndnoteTextChar"/>
    <w:uiPriority w:val="99"/>
    <w:semiHidden/>
    <w:unhideWhenUsed/>
    <w:rsid w:val="001B2013"/>
    <w:rPr>
      <w:sz w:val="20"/>
      <w:szCs w:val="20"/>
    </w:rPr>
  </w:style>
  <w:style w:type="character" w:customStyle="1" w:styleId="EndnoteTextChar">
    <w:name w:val="Endnote Text Char"/>
    <w:basedOn w:val="DefaultParagraphFont"/>
    <w:link w:val="EndnoteText"/>
    <w:uiPriority w:val="99"/>
    <w:semiHidden/>
    <w:rsid w:val="001B2013"/>
    <w:rPr>
      <w:sz w:val="20"/>
      <w:szCs w:val="20"/>
      <w:lang w:eastAsia="es-ES"/>
    </w:rPr>
  </w:style>
  <w:style w:type="character" w:styleId="EndnoteReference">
    <w:name w:val="endnote reference"/>
    <w:basedOn w:val="DefaultParagraphFont"/>
    <w:uiPriority w:val="99"/>
    <w:semiHidden/>
    <w:unhideWhenUsed/>
    <w:rsid w:val="001B2013"/>
    <w:rPr>
      <w:vertAlign w:val="superscript"/>
    </w:rPr>
  </w:style>
  <w:style w:type="numbering" w:customStyle="1" w:styleId="Listaactual10">
    <w:name w:val="Lista actual10"/>
    <w:uiPriority w:val="99"/>
    <w:rsid w:val="001B2013"/>
    <w:pPr>
      <w:numPr>
        <w:numId w:val="39"/>
      </w:numPr>
    </w:pPr>
  </w:style>
  <w:style w:type="paragraph" w:styleId="IntenseQuote">
    <w:name w:val="Intense Quote"/>
    <w:basedOn w:val="Normal"/>
    <w:next w:val="Normal"/>
    <w:link w:val="IntenseQuoteChar"/>
    <w:uiPriority w:val="30"/>
    <w:qFormat/>
    <w:rsid w:val="001B201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B2013"/>
    <w:rPr>
      <w:i/>
      <w:iCs/>
      <w:color w:val="4472C4" w:themeColor="accent1"/>
      <w:lang w:eastAsia="es-ES"/>
    </w:rPr>
  </w:style>
  <w:style w:type="numbering" w:customStyle="1" w:styleId="Estilo3">
    <w:name w:val="Estilo3"/>
    <w:uiPriority w:val="99"/>
    <w:rsid w:val="001B2013"/>
    <w:pPr>
      <w:numPr>
        <w:numId w:val="52"/>
      </w:numPr>
    </w:pPr>
  </w:style>
  <w:style w:type="paragraph" w:customStyle="1" w:styleId="ListBullet1">
    <w:name w:val="List Bullet1"/>
    <w:basedOn w:val="Normal"/>
    <w:rsid w:val="00BF11EA"/>
    <w:pPr>
      <w:numPr>
        <w:numId w:val="76"/>
      </w:numPr>
      <w:spacing w:line="360" w:lineRule="auto"/>
      <w:jc w:val="both"/>
    </w:pPr>
    <w:rPr>
      <w:rFonts w:asciiTheme="minorHAnsi" w:hAnsiTheme="minorHAnsi"/>
      <w:sz w:val="22"/>
      <w:szCs w:val="20"/>
      <w:lang w:eastAsia="ar-SA"/>
    </w:rPr>
  </w:style>
  <w:style w:type="paragraph" w:customStyle="1" w:styleId="Titulo">
    <w:name w:val="Titulo"/>
    <w:basedOn w:val="Normal"/>
    <w:rsid w:val="00BF11EA"/>
    <w:pPr>
      <w:numPr>
        <w:numId w:val="77"/>
      </w:numPr>
      <w:tabs>
        <w:tab w:val="left" w:pos="1080"/>
      </w:tabs>
      <w:suppressAutoHyphens/>
      <w:ind w:right="51" w:firstLine="0"/>
      <w:jc w:val="both"/>
    </w:pPr>
    <w:rPr>
      <w:rFonts w:asciiTheme="minorHAnsi" w:hAnsiTheme="minorHAnsi" w:cs="Arial"/>
      <w:b/>
      <w:spacing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18209208">
      <w:bodyDiv w:val="1"/>
      <w:marLeft w:val="0"/>
      <w:marRight w:val="0"/>
      <w:marTop w:val="0"/>
      <w:marBottom w:val="0"/>
      <w:divBdr>
        <w:top w:val="none" w:sz="0" w:space="0" w:color="auto"/>
        <w:left w:val="none" w:sz="0" w:space="0" w:color="auto"/>
        <w:bottom w:val="none" w:sz="0" w:space="0" w:color="auto"/>
        <w:right w:val="none" w:sz="0" w:space="0" w:color="auto"/>
      </w:divBdr>
    </w:div>
    <w:div w:id="816262487">
      <w:bodyDiv w:val="1"/>
      <w:marLeft w:val="0"/>
      <w:marRight w:val="0"/>
      <w:marTop w:val="0"/>
      <w:marBottom w:val="0"/>
      <w:divBdr>
        <w:top w:val="none" w:sz="0" w:space="0" w:color="auto"/>
        <w:left w:val="none" w:sz="0" w:space="0" w:color="auto"/>
        <w:bottom w:val="none" w:sz="0" w:space="0" w:color="auto"/>
        <w:right w:val="none" w:sz="0" w:space="0" w:color="auto"/>
      </w:divBdr>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021316113">
      <w:bodyDiv w:val="1"/>
      <w:marLeft w:val="0"/>
      <w:marRight w:val="0"/>
      <w:marTop w:val="0"/>
      <w:marBottom w:val="0"/>
      <w:divBdr>
        <w:top w:val="none" w:sz="0" w:space="0" w:color="auto"/>
        <w:left w:val="none" w:sz="0" w:space="0" w:color="auto"/>
        <w:bottom w:val="none" w:sz="0" w:space="0" w:color="auto"/>
        <w:right w:val="none" w:sz="0" w:space="0" w:color="auto"/>
      </w:divBdr>
    </w:div>
    <w:div w:id="1190293565">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mmiinstitute.com/pa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E9DBC85796A07C4E9A9FE08DF4A3D2A6" ma:contentTypeVersion="4" ma:contentTypeDescription="Create a new document." ma:contentTypeScope="" ma:versionID="d43da0a7f74290f0081b021251f9c8ea">
  <xsd:schema xmlns:xsd="http://www.w3.org/2001/XMLSchema" xmlns:xs="http://www.w3.org/2001/XMLSchema" xmlns:p="http://schemas.microsoft.com/office/2006/metadata/properties" xmlns:ns2="354f62d2-7d7e-44f5-b538-7ae48de4b21c" targetNamespace="http://schemas.microsoft.com/office/2006/metadata/properties" ma:root="true" ma:fieldsID="f5fd957c59c0384d35543f5ed5dbe9a7" ns2:_="">
    <xsd:import namespace="354f62d2-7d7e-44f5-b538-7ae48de4b2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f62d2-7d7e-44f5-b538-7ae48de4b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A9B8263-5842-49D1-9A76-39E720CF9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f62d2-7d7e-44f5-b538-7ae48de4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E8FDEE5-DBA8-4FAA-92BB-136FC2EDBA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26013</Words>
  <Characters>148277</Characters>
  <Application>Microsoft Office Word</Application>
  <DocSecurity>4</DocSecurity>
  <Lines>1235</Lines>
  <Paragraphs>347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173943</CharactersWithSpaces>
  <SharedDoc>false</SharedDoc>
  <HyperlinkBase/>
  <HLinks>
    <vt:vector size="114" baseType="variant">
      <vt:variant>
        <vt:i4>7536673</vt:i4>
      </vt:variant>
      <vt:variant>
        <vt:i4>111</vt:i4>
      </vt:variant>
      <vt:variant>
        <vt:i4>0</vt:i4>
      </vt:variant>
      <vt:variant>
        <vt:i4>5</vt:i4>
      </vt:variant>
      <vt:variant>
        <vt:lpwstr>https://cmmiinstitute.com/pars/</vt:lpwstr>
      </vt:variant>
      <vt:variant>
        <vt:lpwstr/>
      </vt:variant>
      <vt:variant>
        <vt:i4>1572925</vt:i4>
      </vt:variant>
      <vt:variant>
        <vt:i4>104</vt:i4>
      </vt:variant>
      <vt:variant>
        <vt:i4>0</vt:i4>
      </vt:variant>
      <vt:variant>
        <vt:i4>5</vt:i4>
      </vt:variant>
      <vt:variant>
        <vt:lpwstr/>
      </vt:variant>
      <vt:variant>
        <vt:lpwstr>_Toc197425976</vt:lpwstr>
      </vt:variant>
      <vt:variant>
        <vt:i4>1572925</vt:i4>
      </vt:variant>
      <vt:variant>
        <vt:i4>98</vt:i4>
      </vt:variant>
      <vt:variant>
        <vt:i4>0</vt:i4>
      </vt:variant>
      <vt:variant>
        <vt:i4>5</vt:i4>
      </vt:variant>
      <vt:variant>
        <vt:lpwstr/>
      </vt:variant>
      <vt:variant>
        <vt:lpwstr>_Toc197425975</vt:lpwstr>
      </vt:variant>
      <vt:variant>
        <vt:i4>1572925</vt:i4>
      </vt:variant>
      <vt:variant>
        <vt:i4>92</vt:i4>
      </vt:variant>
      <vt:variant>
        <vt:i4>0</vt:i4>
      </vt:variant>
      <vt:variant>
        <vt:i4>5</vt:i4>
      </vt:variant>
      <vt:variant>
        <vt:lpwstr/>
      </vt:variant>
      <vt:variant>
        <vt:lpwstr>_Toc197425974</vt:lpwstr>
      </vt:variant>
      <vt:variant>
        <vt:i4>1572925</vt:i4>
      </vt:variant>
      <vt:variant>
        <vt:i4>86</vt:i4>
      </vt:variant>
      <vt:variant>
        <vt:i4>0</vt:i4>
      </vt:variant>
      <vt:variant>
        <vt:i4>5</vt:i4>
      </vt:variant>
      <vt:variant>
        <vt:lpwstr/>
      </vt:variant>
      <vt:variant>
        <vt:lpwstr>_Toc197425973</vt:lpwstr>
      </vt:variant>
      <vt:variant>
        <vt:i4>1572925</vt:i4>
      </vt:variant>
      <vt:variant>
        <vt:i4>80</vt:i4>
      </vt:variant>
      <vt:variant>
        <vt:i4>0</vt:i4>
      </vt:variant>
      <vt:variant>
        <vt:i4>5</vt:i4>
      </vt:variant>
      <vt:variant>
        <vt:lpwstr/>
      </vt:variant>
      <vt:variant>
        <vt:lpwstr>_Toc197425972</vt:lpwstr>
      </vt:variant>
      <vt:variant>
        <vt:i4>1572925</vt:i4>
      </vt:variant>
      <vt:variant>
        <vt:i4>74</vt:i4>
      </vt:variant>
      <vt:variant>
        <vt:i4>0</vt:i4>
      </vt:variant>
      <vt:variant>
        <vt:i4>5</vt:i4>
      </vt:variant>
      <vt:variant>
        <vt:lpwstr/>
      </vt:variant>
      <vt:variant>
        <vt:lpwstr>_Toc197425971</vt:lpwstr>
      </vt:variant>
      <vt:variant>
        <vt:i4>1572925</vt:i4>
      </vt:variant>
      <vt:variant>
        <vt:i4>68</vt:i4>
      </vt:variant>
      <vt:variant>
        <vt:i4>0</vt:i4>
      </vt:variant>
      <vt:variant>
        <vt:i4>5</vt:i4>
      </vt:variant>
      <vt:variant>
        <vt:lpwstr/>
      </vt:variant>
      <vt:variant>
        <vt:lpwstr>_Toc197425970</vt:lpwstr>
      </vt:variant>
      <vt:variant>
        <vt:i4>1638461</vt:i4>
      </vt:variant>
      <vt:variant>
        <vt:i4>62</vt:i4>
      </vt:variant>
      <vt:variant>
        <vt:i4>0</vt:i4>
      </vt:variant>
      <vt:variant>
        <vt:i4>5</vt:i4>
      </vt:variant>
      <vt:variant>
        <vt:lpwstr/>
      </vt:variant>
      <vt:variant>
        <vt:lpwstr>_Toc197425969</vt:lpwstr>
      </vt:variant>
      <vt:variant>
        <vt:i4>1638461</vt:i4>
      </vt:variant>
      <vt:variant>
        <vt:i4>56</vt:i4>
      </vt:variant>
      <vt:variant>
        <vt:i4>0</vt:i4>
      </vt:variant>
      <vt:variant>
        <vt:i4>5</vt:i4>
      </vt:variant>
      <vt:variant>
        <vt:lpwstr/>
      </vt:variant>
      <vt:variant>
        <vt:lpwstr>_Toc197425968</vt:lpwstr>
      </vt:variant>
      <vt:variant>
        <vt:i4>1638461</vt:i4>
      </vt:variant>
      <vt:variant>
        <vt:i4>50</vt:i4>
      </vt:variant>
      <vt:variant>
        <vt:i4>0</vt:i4>
      </vt:variant>
      <vt:variant>
        <vt:i4>5</vt:i4>
      </vt:variant>
      <vt:variant>
        <vt:lpwstr/>
      </vt:variant>
      <vt:variant>
        <vt:lpwstr>_Toc197425967</vt:lpwstr>
      </vt:variant>
      <vt:variant>
        <vt:i4>1638461</vt:i4>
      </vt:variant>
      <vt:variant>
        <vt:i4>44</vt:i4>
      </vt:variant>
      <vt:variant>
        <vt:i4>0</vt:i4>
      </vt:variant>
      <vt:variant>
        <vt:i4>5</vt:i4>
      </vt:variant>
      <vt:variant>
        <vt:lpwstr/>
      </vt:variant>
      <vt:variant>
        <vt:lpwstr>_Toc197425966</vt:lpwstr>
      </vt:variant>
      <vt:variant>
        <vt:i4>1638461</vt:i4>
      </vt:variant>
      <vt:variant>
        <vt:i4>38</vt:i4>
      </vt:variant>
      <vt:variant>
        <vt:i4>0</vt:i4>
      </vt:variant>
      <vt:variant>
        <vt:i4>5</vt:i4>
      </vt:variant>
      <vt:variant>
        <vt:lpwstr/>
      </vt:variant>
      <vt:variant>
        <vt:lpwstr>_Toc197425965</vt:lpwstr>
      </vt:variant>
      <vt:variant>
        <vt:i4>1638461</vt:i4>
      </vt:variant>
      <vt:variant>
        <vt:i4>32</vt:i4>
      </vt:variant>
      <vt:variant>
        <vt:i4>0</vt:i4>
      </vt:variant>
      <vt:variant>
        <vt:i4>5</vt:i4>
      </vt:variant>
      <vt:variant>
        <vt:lpwstr/>
      </vt:variant>
      <vt:variant>
        <vt:lpwstr>_Toc197425964</vt:lpwstr>
      </vt:variant>
      <vt:variant>
        <vt:i4>1638461</vt:i4>
      </vt:variant>
      <vt:variant>
        <vt:i4>26</vt:i4>
      </vt:variant>
      <vt:variant>
        <vt:i4>0</vt:i4>
      </vt:variant>
      <vt:variant>
        <vt:i4>5</vt:i4>
      </vt:variant>
      <vt:variant>
        <vt:lpwstr/>
      </vt:variant>
      <vt:variant>
        <vt:lpwstr>_Toc197425963</vt:lpwstr>
      </vt:variant>
      <vt:variant>
        <vt:i4>1638461</vt:i4>
      </vt:variant>
      <vt:variant>
        <vt:i4>20</vt:i4>
      </vt:variant>
      <vt:variant>
        <vt:i4>0</vt:i4>
      </vt:variant>
      <vt:variant>
        <vt:i4>5</vt:i4>
      </vt:variant>
      <vt:variant>
        <vt:lpwstr/>
      </vt:variant>
      <vt:variant>
        <vt:lpwstr>_Toc197425962</vt:lpwstr>
      </vt:variant>
      <vt:variant>
        <vt:i4>1638461</vt:i4>
      </vt:variant>
      <vt:variant>
        <vt:i4>14</vt:i4>
      </vt:variant>
      <vt:variant>
        <vt:i4>0</vt:i4>
      </vt:variant>
      <vt:variant>
        <vt:i4>5</vt:i4>
      </vt:variant>
      <vt:variant>
        <vt:lpwstr/>
      </vt:variant>
      <vt:variant>
        <vt:lpwstr>_Toc197425961</vt:lpwstr>
      </vt:variant>
      <vt:variant>
        <vt:i4>1638461</vt:i4>
      </vt:variant>
      <vt:variant>
        <vt:i4>8</vt:i4>
      </vt:variant>
      <vt:variant>
        <vt:i4>0</vt:i4>
      </vt:variant>
      <vt:variant>
        <vt:i4>5</vt:i4>
      </vt:variant>
      <vt:variant>
        <vt:lpwstr/>
      </vt:variant>
      <vt:variant>
        <vt:lpwstr>_Toc197425960</vt:lpwstr>
      </vt:variant>
      <vt:variant>
        <vt:i4>1703997</vt:i4>
      </vt:variant>
      <vt:variant>
        <vt:i4>2</vt:i4>
      </vt:variant>
      <vt:variant>
        <vt:i4>0</vt:i4>
      </vt:variant>
      <vt:variant>
        <vt:i4>5</vt:i4>
      </vt:variant>
      <vt:variant>
        <vt:lpwstr/>
      </vt:variant>
      <vt:variant>
        <vt:lpwstr>_Toc197425959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Antonio Martinez Sanchez</dc:creator>
  <cp:keywords/>
  <dc:description/>
  <cp:lastModifiedBy>Miriam Nayeli Salazar Arellano</cp:lastModifiedBy>
  <cp:revision>11</cp:revision>
  <cp:lastPrinted>2024-12-19T20:34:00Z</cp:lastPrinted>
  <dcterms:created xsi:type="dcterms:W3CDTF">2025-05-26T23:24:00Z</dcterms:created>
  <dcterms:modified xsi:type="dcterms:W3CDTF">2025-06-10T19:38:00Z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0x010100E9DBC85796A07C4E9A9FE08DF4A3D2A6</vt:lpwstr>
  </property>
</Properties>
</file>