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03CD6" w14:textId="77777777" w:rsidR="00111D2C" w:rsidRPr="00312310" w:rsidRDefault="00111D2C" w:rsidP="00797CB2">
      <w:pPr>
        <w:spacing w:after="0" w:line="240" w:lineRule="auto"/>
        <w:ind w:left="708" w:hanging="708"/>
        <w:rPr>
          <w:rFonts w:ascii="Noto Sans" w:hAnsi="Noto Sans" w:cs="Noto Sans"/>
          <w:b/>
          <w:bCs/>
          <w:sz w:val="20"/>
          <w:szCs w:val="20"/>
        </w:rPr>
      </w:pPr>
    </w:p>
    <w:p w14:paraId="022ADC13" w14:textId="77777777" w:rsidR="00111D2C" w:rsidRPr="00312310" w:rsidRDefault="00111D2C" w:rsidP="00797CB2">
      <w:pPr>
        <w:spacing w:after="0" w:line="240" w:lineRule="auto"/>
        <w:rPr>
          <w:rFonts w:ascii="Noto Sans" w:hAnsi="Noto Sans" w:cs="Noto Sans"/>
          <w:b/>
          <w:bCs/>
          <w:sz w:val="20"/>
          <w:szCs w:val="20"/>
        </w:rPr>
      </w:pPr>
    </w:p>
    <w:p w14:paraId="414981F8" w14:textId="77777777" w:rsidR="00111D2C" w:rsidRPr="00312310" w:rsidRDefault="00111D2C" w:rsidP="00797CB2">
      <w:pPr>
        <w:spacing w:after="0" w:line="240" w:lineRule="auto"/>
        <w:rPr>
          <w:rFonts w:ascii="Noto Sans" w:hAnsi="Noto Sans" w:cs="Noto Sans"/>
          <w:b/>
          <w:bCs/>
          <w:sz w:val="20"/>
          <w:szCs w:val="20"/>
        </w:rPr>
      </w:pPr>
    </w:p>
    <w:p w14:paraId="3C0BE25C" w14:textId="77777777" w:rsidR="00111D2C" w:rsidRPr="00312310" w:rsidRDefault="00111D2C" w:rsidP="00797CB2">
      <w:pPr>
        <w:spacing w:after="0" w:line="240" w:lineRule="auto"/>
        <w:rPr>
          <w:rFonts w:ascii="Noto Sans" w:hAnsi="Noto Sans" w:cs="Noto Sans"/>
          <w:b/>
          <w:bCs/>
          <w:sz w:val="20"/>
          <w:szCs w:val="20"/>
        </w:rPr>
      </w:pPr>
    </w:p>
    <w:p w14:paraId="2EF7B70B" w14:textId="77777777" w:rsidR="00111D2C" w:rsidRPr="00312310" w:rsidRDefault="00111D2C" w:rsidP="00797CB2">
      <w:pPr>
        <w:spacing w:after="0" w:line="240" w:lineRule="auto"/>
        <w:rPr>
          <w:rFonts w:ascii="Noto Sans" w:hAnsi="Noto Sans" w:cs="Noto Sans"/>
          <w:b/>
          <w:bCs/>
          <w:sz w:val="20"/>
          <w:szCs w:val="20"/>
        </w:rPr>
      </w:pPr>
    </w:p>
    <w:p w14:paraId="5D5B453A" w14:textId="52ED372F" w:rsidR="00111D2C" w:rsidRPr="00312310" w:rsidRDefault="00B172A7" w:rsidP="00797CB2">
      <w:pPr>
        <w:spacing w:after="0" w:line="240" w:lineRule="auto"/>
        <w:jc w:val="center"/>
        <w:rPr>
          <w:rFonts w:ascii="Noto Sans" w:hAnsi="Noto Sans" w:cs="Noto Sans"/>
          <w:b/>
          <w:bCs/>
          <w:sz w:val="36"/>
          <w:szCs w:val="36"/>
        </w:rPr>
      </w:pPr>
      <w:r w:rsidRPr="00312310">
        <w:rPr>
          <w:rFonts w:ascii="Noto Sans" w:hAnsi="Noto Sans" w:cs="Noto Sans"/>
          <w:b/>
          <w:bCs/>
          <w:sz w:val="36"/>
          <w:szCs w:val="36"/>
        </w:rPr>
        <w:t>A</w:t>
      </w:r>
      <w:r w:rsidR="00312310">
        <w:rPr>
          <w:rFonts w:ascii="Noto Sans" w:hAnsi="Noto Sans" w:cs="Noto Sans"/>
          <w:b/>
          <w:bCs/>
          <w:sz w:val="36"/>
          <w:szCs w:val="36"/>
        </w:rPr>
        <w:t>NEXO</w:t>
      </w:r>
      <w:r w:rsidRPr="00312310">
        <w:rPr>
          <w:rFonts w:ascii="Noto Sans" w:hAnsi="Noto Sans" w:cs="Noto Sans"/>
          <w:b/>
          <w:bCs/>
          <w:sz w:val="36"/>
          <w:szCs w:val="36"/>
        </w:rPr>
        <w:t xml:space="preserve"> </w:t>
      </w:r>
      <w:r w:rsidR="00E33CED">
        <w:rPr>
          <w:rFonts w:ascii="Noto Sans" w:hAnsi="Noto Sans" w:cs="Noto Sans"/>
          <w:b/>
          <w:bCs/>
          <w:sz w:val="36"/>
          <w:szCs w:val="36"/>
        </w:rPr>
        <w:t>II</w:t>
      </w:r>
    </w:p>
    <w:p w14:paraId="10171765" w14:textId="77777777" w:rsidR="00B172A7" w:rsidRPr="00312310" w:rsidRDefault="00B172A7" w:rsidP="00797CB2">
      <w:pPr>
        <w:spacing w:after="0" w:line="240" w:lineRule="auto"/>
        <w:jc w:val="center"/>
        <w:rPr>
          <w:rFonts w:ascii="Noto Sans" w:hAnsi="Noto Sans" w:cs="Noto Sans"/>
          <w:b/>
          <w:bCs/>
          <w:sz w:val="36"/>
          <w:szCs w:val="36"/>
        </w:rPr>
      </w:pPr>
    </w:p>
    <w:p w14:paraId="54562D79" w14:textId="77777777" w:rsidR="006A5079" w:rsidRDefault="006A5079" w:rsidP="00312310">
      <w:pPr>
        <w:spacing w:after="0" w:line="240" w:lineRule="auto"/>
        <w:jc w:val="center"/>
        <w:rPr>
          <w:rFonts w:ascii="Noto Sans" w:hAnsi="Noto Sans" w:cs="Noto Sans"/>
          <w:b/>
          <w:bCs/>
          <w:sz w:val="36"/>
          <w:szCs w:val="36"/>
        </w:rPr>
      </w:pPr>
      <w:r>
        <w:rPr>
          <w:rFonts w:ascii="Noto Sans" w:hAnsi="Noto Sans" w:cs="Noto Sans"/>
          <w:b/>
          <w:bCs/>
          <w:sz w:val="36"/>
          <w:szCs w:val="36"/>
        </w:rPr>
        <w:t>FORMATO</w:t>
      </w:r>
      <w:r w:rsidR="00B172A7" w:rsidRPr="00312310">
        <w:rPr>
          <w:rFonts w:ascii="Noto Sans" w:hAnsi="Noto Sans" w:cs="Noto Sans"/>
          <w:b/>
          <w:bCs/>
          <w:sz w:val="36"/>
          <w:szCs w:val="36"/>
        </w:rPr>
        <w:t xml:space="preserve"> DE SOLICITUD DE SERVICIO </w:t>
      </w:r>
    </w:p>
    <w:p w14:paraId="7906C27A" w14:textId="77777777" w:rsidR="006A5079" w:rsidRDefault="006A5079" w:rsidP="00312310">
      <w:pPr>
        <w:spacing w:after="0" w:line="240" w:lineRule="auto"/>
        <w:jc w:val="center"/>
        <w:rPr>
          <w:rFonts w:ascii="Noto Sans" w:hAnsi="Noto Sans" w:cs="Noto Sans"/>
          <w:b/>
          <w:bCs/>
          <w:sz w:val="36"/>
          <w:szCs w:val="36"/>
        </w:rPr>
      </w:pPr>
    </w:p>
    <w:p w14:paraId="345202A7" w14:textId="57BCBDF3" w:rsidR="006A5079" w:rsidRDefault="006A5079" w:rsidP="00312310">
      <w:pPr>
        <w:spacing w:after="0" w:line="240" w:lineRule="auto"/>
        <w:jc w:val="center"/>
        <w:rPr>
          <w:rFonts w:ascii="Noto Sans" w:hAnsi="Noto Sans" w:cs="Noto Sans"/>
          <w:b/>
          <w:sz w:val="36"/>
          <w:szCs w:val="36"/>
        </w:rPr>
      </w:pPr>
      <w:bookmarkStart w:id="0" w:name="_Hlk197705433"/>
      <w:r>
        <w:rPr>
          <w:rFonts w:ascii="Noto Sans" w:hAnsi="Noto Sans" w:cs="Noto Sans"/>
          <w:b/>
          <w:sz w:val="36"/>
          <w:szCs w:val="36"/>
        </w:rPr>
        <w:t xml:space="preserve">DE LA CONTRATACIÓN DEL </w:t>
      </w:r>
      <w:r w:rsidR="00312310" w:rsidRPr="00312310">
        <w:rPr>
          <w:rFonts w:ascii="Noto Sans" w:hAnsi="Noto Sans" w:cs="Noto Sans"/>
          <w:b/>
          <w:sz w:val="36"/>
          <w:szCs w:val="36"/>
        </w:rPr>
        <w:t xml:space="preserve">SERVICIO INTEGRAL DE ADMINISTRACIÓN DE LOS PROYECTOS RELACIONADOS CON LAS MEJORAS Y ESTABILIZACIÓN DE PROCESOS </w:t>
      </w:r>
    </w:p>
    <w:p w14:paraId="50C6F124" w14:textId="2F3F8EB2" w:rsidR="00312310" w:rsidRPr="007062BD" w:rsidRDefault="00312310" w:rsidP="00312310">
      <w:pPr>
        <w:spacing w:after="0" w:line="240" w:lineRule="auto"/>
        <w:jc w:val="center"/>
        <w:rPr>
          <w:rFonts w:ascii="Noto Sans" w:hAnsi="Noto Sans" w:cs="Noto Sans"/>
          <w:b/>
          <w:sz w:val="36"/>
          <w:szCs w:val="36"/>
        </w:rPr>
      </w:pPr>
      <w:r w:rsidRPr="00312310">
        <w:rPr>
          <w:rFonts w:ascii="Noto Sans" w:hAnsi="Noto Sans" w:cs="Noto Sans"/>
          <w:b/>
          <w:sz w:val="36"/>
          <w:szCs w:val="36"/>
        </w:rPr>
        <w:t>EN EL SISTEMA FINANCIERO DEL INSTITUTO MEXICANO DEL SEGURO SOCIAL</w:t>
      </w:r>
    </w:p>
    <w:bookmarkEnd w:id="0"/>
    <w:p w14:paraId="7B1DD7C1" w14:textId="77777777" w:rsidR="00312310" w:rsidRPr="007062BD" w:rsidRDefault="00312310" w:rsidP="00312310">
      <w:pPr>
        <w:spacing w:after="0" w:line="240" w:lineRule="auto"/>
        <w:jc w:val="center"/>
        <w:rPr>
          <w:rFonts w:ascii="Noto Sans" w:hAnsi="Noto Sans" w:cs="Noto Sans"/>
          <w:b/>
          <w:sz w:val="36"/>
          <w:szCs w:val="36"/>
        </w:rPr>
      </w:pPr>
    </w:p>
    <w:p w14:paraId="42EAF39C" w14:textId="77777777" w:rsidR="00312310" w:rsidRPr="007062BD" w:rsidRDefault="00312310" w:rsidP="00312310">
      <w:pPr>
        <w:spacing w:after="0" w:line="240" w:lineRule="auto"/>
        <w:jc w:val="center"/>
        <w:rPr>
          <w:rFonts w:ascii="Noto Sans" w:hAnsi="Noto Sans" w:cs="Noto Sans"/>
          <w:b/>
          <w:sz w:val="36"/>
          <w:szCs w:val="36"/>
        </w:rPr>
      </w:pPr>
    </w:p>
    <w:p w14:paraId="1998886C" w14:textId="2F7E1EC1" w:rsidR="00B172A7" w:rsidRPr="00312310" w:rsidRDefault="00312310" w:rsidP="00312310">
      <w:pPr>
        <w:spacing w:after="0" w:line="240" w:lineRule="auto"/>
        <w:jc w:val="center"/>
        <w:rPr>
          <w:rFonts w:ascii="Noto Sans" w:hAnsi="Noto Sans" w:cs="Noto Sans"/>
          <w:b/>
          <w:bCs/>
          <w:sz w:val="20"/>
          <w:szCs w:val="20"/>
        </w:rPr>
      </w:pPr>
      <w:r w:rsidRPr="007062BD">
        <w:rPr>
          <w:rFonts w:ascii="Noto Sans" w:hAnsi="Noto Sans" w:cs="Noto Sans"/>
          <w:b/>
          <w:sz w:val="36"/>
          <w:szCs w:val="36"/>
        </w:rPr>
        <w:t xml:space="preserve">EL PRESENTE ANEXO CONSTA DE </w:t>
      </w:r>
      <w:r w:rsidR="00E33CED">
        <w:rPr>
          <w:rFonts w:ascii="Noto Sans" w:hAnsi="Noto Sans" w:cs="Noto Sans"/>
          <w:b/>
          <w:sz w:val="36"/>
          <w:szCs w:val="36"/>
        </w:rPr>
        <w:t>5</w:t>
      </w:r>
      <w:r w:rsidRPr="007062BD">
        <w:rPr>
          <w:rFonts w:ascii="Noto Sans" w:hAnsi="Noto Sans" w:cs="Noto Sans"/>
          <w:b/>
          <w:sz w:val="36"/>
          <w:szCs w:val="36"/>
        </w:rPr>
        <w:t xml:space="preserve"> HOJAS</w:t>
      </w:r>
    </w:p>
    <w:p w14:paraId="6AE43F38" w14:textId="77777777" w:rsidR="00B172A7" w:rsidRPr="00312310" w:rsidRDefault="00B172A7" w:rsidP="00797CB2">
      <w:pPr>
        <w:spacing w:after="0" w:line="240" w:lineRule="auto"/>
        <w:jc w:val="center"/>
        <w:rPr>
          <w:rFonts w:ascii="Noto Sans" w:hAnsi="Noto Sans" w:cs="Noto Sans"/>
          <w:b/>
          <w:bCs/>
          <w:sz w:val="20"/>
          <w:szCs w:val="20"/>
        </w:rPr>
      </w:pPr>
    </w:p>
    <w:p w14:paraId="0C97B8B8" w14:textId="77777777" w:rsidR="00B172A7" w:rsidRPr="00312310" w:rsidRDefault="00B172A7" w:rsidP="00797CB2">
      <w:pPr>
        <w:spacing w:after="0" w:line="240" w:lineRule="auto"/>
        <w:jc w:val="center"/>
        <w:rPr>
          <w:rFonts w:ascii="Noto Sans" w:hAnsi="Noto Sans" w:cs="Noto Sans"/>
          <w:b/>
          <w:bCs/>
          <w:sz w:val="20"/>
          <w:szCs w:val="20"/>
        </w:rPr>
      </w:pPr>
    </w:p>
    <w:p w14:paraId="1F303752" w14:textId="77777777" w:rsidR="00B172A7" w:rsidRPr="00312310" w:rsidRDefault="00B172A7" w:rsidP="00797CB2">
      <w:pPr>
        <w:spacing w:after="0" w:line="240" w:lineRule="auto"/>
        <w:jc w:val="center"/>
        <w:rPr>
          <w:rFonts w:ascii="Noto Sans" w:hAnsi="Noto Sans" w:cs="Noto Sans"/>
          <w:b/>
          <w:bCs/>
          <w:sz w:val="20"/>
          <w:szCs w:val="20"/>
        </w:rPr>
      </w:pPr>
    </w:p>
    <w:p w14:paraId="4800F0EF" w14:textId="77777777" w:rsidR="00B172A7" w:rsidRPr="00312310" w:rsidRDefault="00B172A7" w:rsidP="00797CB2">
      <w:pPr>
        <w:spacing w:after="0" w:line="240" w:lineRule="auto"/>
        <w:jc w:val="center"/>
        <w:rPr>
          <w:rFonts w:ascii="Noto Sans" w:hAnsi="Noto Sans" w:cs="Noto Sans"/>
          <w:b/>
          <w:bCs/>
          <w:sz w:val="20"/>
          <w:szCs w:val="20"/>
        </w:rPr>
      </w:pPr>
    </w:p>
    <w:p w14:paraId="7FD413BA" w14:textId="77777777" w:rsidR="00B172A7" w:rsidRPr="00312310" w:rsidRDefault="00B172A7" w:rsidP="00797CB2">
      <w:pPr>
        <w:spacing w:after="0" w:line="240" w:lineRule="auto"/>
        <w:jc w:val="center"/>
        <w:rPr>
          <w:rFonts w:ascii="Noto Sans" w:hAnsi="Noto Sans" w:cs="Noto Sans"/>
          <w:b/>
          <w:bCs/>
          <w:sz w:val="20"/>
          <w:szCs w:val="20"/>
        </w:rPr>
      </w:pPr>
    </w:p>
    <w:p w14:paraId="2642D021" w14:textId="77777777" w:rsidR="00B172A7" w:rsidRPr="00312310" w:rsidRDefault="00B172A7" w:rsidP="00797CB2">
      <w:pPr>
        <w:spacing w:after="0" w:line="240" w:lineRule="auto"/>
        <w:jc w:val="center"/>
        <w:rPr>
          <w:rFonts w:ascii="Noto Sans" w:hAnsi="Noto Sans" w:cs="Noto Sans"/>
          <w:b/>
          <w:bCs/>
          <w:sz w:val="20"/>
          <w:szCs w:val="20"/>
        </w:rPr>
      </w:pPr>
    </w:p>
    <w:p w14:paraId="2157D65F" w14:textId="77777777" w:rsidR="00B172A7" w:rsidRPr="00312310" w:rsidRDefault="00B172A7" w:rsidP="00797CB2">
      <w:pPr>
        <w:spacing w:after="0" w:line="240" w:lineRule="auto"/>
        <w:jc w:val="center"/>
        <w:rPr>
          <w:rFonts w:ascii="Noto Sans" w:hAnsi="Noto Sans" w:cs="Noto Sans"/>
          <w:b/>
          <w:bCs/>
          <w:sz w:val="20"/>
          <w:szCs w:val="20"/>
        </w:rPr>
      </w:pPr>
    </w:p>
    <w:p w14:paraId="294A1C75" w14:textId="77777777" w:rsidR="00B172A7" w:rsidRPr="00312310" w:rsidRDefault="00B172A7" w:rsidP="00797CB2">
      <w:pPr>
        <w:spacing w:after="0" w:line="240" w:lineRule="auto"/>
        <w:jc w:val="center"/>
        <w:rPr>
          <w:rFonts w:ascii="Noto Sans" w:hAnsi="Noto Sans" w:cs="Noto Sans"/>
          <w:b/>
          <w:bCs/>
          <w:sz w:val="20"/>
          <w:szCs w:val="20"/>
        </w:rPr>
      </w:pPr>
    </w:p>
    <w:p w14:paraId="79E8418A" w14:textId="77777777" w:rsidR="00B172A7" w:rsidRPr="00312310" w:rsidRDefault="00B172A7" w:rsidP="00797CB2">
      <w:pPr>
        <w:spacing w:after="0" w:line="240" w:lineRule="auto"/>
        <w:jc w:val="center"/>
        <w:rPr>
          <w:rFonts w:ascii="Noto Sans" w:hAnsi="Noto Sans" w:cs="Noto Sans"/>
          <w:b/>
          <w:bCs/>
          <w:sz w:val="20"/>
          <w:szCs w:val="20"/>
        </w:rPr>
      </w:pPr>
    </w:p>
    <w:p w14:paraId="235141B3" w14:textId="77777777" w:rsidR="00B172A7" w:rsidRPr="00312310" w:rsidRDefault="00B172A7" w:rsidP="00797CB2">
      <w:pPr>
        <w:spacing w:after="0" w:line="240" w:lineRule="auto"/>
        <w:jc w:val="center"/>
        <w:rPr>
          <w:rFonts w:ascii="Noto Sans" w:hAnsi="Noto Sans" w:cs="Noto Sans"/>
          <w:b/>
          <w:bCs/>
          <w:sz w:val="20"/>
          <w:szCs w:val="20"/>
        </w:rPr>
      </w:pPr>
    </w:p>
    <w:p w14:paraId="105C18AE" w14:textId="77777777" w:rsidR="00B172A7" w:rsidRPr="00312310" w:rsidRDefault="00B172A7" w:rsidP="00797CB2">
      <w:pPr>
        <w:spacing w:after="0" w:line="240" w:lineRule="auto"/>
        <w:jc w:val="center"/>
        <w:rPr>
          <w:rFonts w:ascii="Noto Sans" w:hAnsi="Noto Sans" w:cs="Noto Sans"/>
          <w:b/>
          <w:bCs/>
          <w:sz w:val="20"/>
          <w:szCs w:val="20"/>
        </w:rPr>
      </w:pPr>
    </w:p>
    <w:p w14:paraId="79CFDEC7" w14:textId="77777777" w:rsidR="00B172A7" w:rsidRPr="00312310" w:rsidRDefault="00B172A7" w:rsidP="00797CB2">
      <w:pPr>
        <w:spacing w:after="0" w:line="240" w:lineRule="auto"/>
        <w:jc w:val="center"/>
        <w:rPr>
          <w:rFonts w:ascii="Noto Sans" w:hAnsi="Noto Sans" w:cs="Noto Sans"/>
          <w:b/>
          <w:bCs/>
          <w:sz w:val="20"/>
          <w:szCs w:val="20"/>
        </w:rPr>
      </w:pPr>
    </w:p>
    <w:sdt>
      <w:sdtPr>
        <w:rPr>
          <w:rFonts w:ascii="Noto Sans" w:hAnsi="Noto Sans" w:cs="Noto Sans"/>
          <w:b/>
          <w:bCs/>
          <w:color w:val="auto"/>
          <w:sz w:val="20"/>
          <w:szCs w:val="20"/>
          <w:lang w:val="es-ES"/>
        </w:rPr>
        <w:id w:val="-2039960944"/>
        <w:docPartObj>
          <w:docPartGallery w:val="Table of Contents"/>
          <w:docPartUnique/>
        </w:docPartObj>
      </w:sdtPr>
      <w:sdtContent>
        <w:p w14:paraId="49B9D123" w14:textId="4C50A732" w:rsidR="00B172A7" w:rsidRPr="0023195A" w:rsidRDefault="00B172A7">
          <w:pPr>
            <w:pStyle w:val="TtuloTDC"/>
            <w:rPr>
              <w:rFonts w:ascii="Noto Sans" w:hAnsi="Noto Sans" w:cs="Noto Sans"/>
              <w:b/>
              <w:bCs/>
              <w:color w:val="auto"/>
              <w:sz w:val="20"/>
              <w:szCs w:val="20"/>
            </w:rPr>
          </w:pPr>
          <w:r w:rsidRPr="0023195A">
            <w:rPr>
              <w:rFonts w:ascii="Noto Sans" w:hAnsi="Noto Sans" w:cs="Noto Sans"/>
              <w:b/>
              <w:bCs/>
              <w:color w:val="auto"/>
              <w:sz w:val="20"/>
              <w:szCs w:val="20"/>
              <w:lang w:val="es-ES"/>
            </w:rPr>
            <w:t>Contenido</w:t>
          </w:r>
        </w:p>
        <w:p w14:paraId="34767149" w14:textId="1D918399" w:rsidR="00475EC5" w:rsidRPr="0023195A" w:rsidRDefault="00B172A7">
          <w:pPr>
            <w:pStyle w:val="TDC1"/>
            <w:rPr>
              <w:rFonts w:asciiTheme="minorHAnsi" w:eastAsiaTheme="minorEastAsia" w:hAnsiTheme="minorHAnsi" w:cstheme="minorBidi"/>
              <w:kern w:val="2"/>
              <w14:ligatures w14:val="standardContextual"/>
            </w:rPr>
          </w:pPr>
          <w:r w:rsidRPr="0023195A">
            <w:rPr>
              <w:rFonts w:ascii="Noto Sans" w:hAnsi="Noto Sans" w:cs="Noto Sans"/>
              <w:b/>
              <w:bCs/>
            </w:rPr>
            <w:fldChar w:fldCharType="begin"/>
          </w:r>
          <w:r w:rsidRPr="0023195A">
            <w:rPr>
              <w:rFonts w:ascii="Noto Sans" w:hAnsi="Noto Sans" w:cs="Noto Sans"/>
              <w:b/>
              <w:bCs/>
            </w:rPr>
            <w:instrText xml:space="preserve"> TOC \o "1-3" \h \z \u </w:instrText>
          </w:r>
          <w:r w:rsidRPr="0023195A">
            <w:rPr>
              <w:rFonts w:ascii="Noto Sans" w:hAnsi="Noto Sans" w:cs="Noto Sans"/>
              <w:b/>
              <w:bCs/>
            </w:rPr>
            <w:fldChar w:fldCharType="separate"/>
          </w:r>
          <w:hyperlink w:anchor="_Toc198815417" w:history="1">
            <w:r w:rsidR="00475EC5" w:rsidRPr="0023195A">
              <w:rPr>
                <w:rStyle w:val="Hipervnculo"/>
                <w:rFonts w:ascii="Noto Sans" w:hAnsi="Noto Sans" w:cs="Noto Sans"/>
                <w:b/>
                <w:bCs/>
              </w:rPr>
              <w:t>1.</w:t>
            </w:r>
            <w:r w:rsidR="00475EC5" w:rsidRPr="0023195A">
              <w:rPr>
                <w:rFonts w:asciiTheme="minorHAnsi" w:eastAsiaTheme="minorEastAsia" w:hAnsiTheme="minorHAnsi" w:cstheme="minorBidi"/>
                <w:kern w:val="2"/>
                <w14:ligatures w14:val="standardContextual"/>
              </w:rPr>
              <w:tab/>
            </w:r>
            <w:r w:rsidR="00475EC5" w:rsidRPr="0023195A">
              <w:rPr>
                <w:rStyle w:val="Hipervnculo"/>
                <w:rFonts w:ascii="Noto Sans" w:hAnsi="Noto Sans" w:cs="Noto Sans"/>
                <w:b/>
                <w:bCs/>
              </w:rPr>
              <w:t>Resumen Ejecutivo</w:t>
            </w:r>
            <w:r w:rsidR="00475EC5" w:rsidRPr="0023195A">
              <w:rPr>
                <w:webHidden/>
              </w:rPr>
              <w:tab/>
            </w:r>
            <w:r w:rsidR="00475EC5" w:rsidRPr="0023195A">
              <w:rPr>
                <w:webHidden/>
              </w:rPr>
              <w:fldChar w:fldCharType="begin"/>
            </w:r>
            <w:r w:rsidR="00475EC5" w:rsidRPr="0023195A">
              <w:rPr>
                <w:webHidden/>
              </w:rPr>
              <w:instrText xml:space="preserve"> PAGEREF _Toc198815417 \h </w:instrText>
            </w:r>
            <w:r w:rsidR="00475EC5" w:rsidRPr="0023195A">
              <w:rPr>
                <w:webHidden/>
              </w:rPr>
            </w:r>
            <w:r w:rsidR="00475EC5" w:rsidRPr="0023195A">
              <w:rPr>
                <w:webHidden/>
              </w:rPr>
              <w:fldChar w:fldCharType="separate"/>
            </w:r>
            <w:r w:rsidR="008B177E">
              <w:rPr>
                <w:webHidden/>
              </w:rPr>
              <w:t>3</w:t>
            </w:r>
            <w:r w:rsidR="00475EC5" w:rsidRPr="0023195A">
              <w:rPr>
                <w:webHidden/>
              </w:rPr>
              <w:fldChar w:fldCharType="end"/>
            </w:r>
          </w:hyperlink>
        </w:p>
        <w:p w14:paraId="3EE4D9FB" w14:textId="77B614F3" w:rsidR="00475EC5" w:rsidRPr="0023195A" w:rsidRDefault="00475EC5">
          <w:pPr>
            <w:pStyle w:val="TDC1"/>
            <w:rPr>
              <w:rFonts w:asciiTheme="minorHAnsi" w:eastAsiaTheme="minorEastAsia" w:hAnsiTheme="minorHAnsi" w:cstheme="minorBidi"/>
              <w:kern w:val="2"/>
              <w14:ligatures w14:val="standardContextual"/>
            </w:rPr>
          </w:pPr>
          <w:hyperlink w:anchor="_Toc198815418" w:history="1">
            <w:r w:rsidRPr="0023195A">
              <w:rPr>
                <w:rStyle w:val="Hipervnculo"/>
                <w:rFonts w:ascii="Noto Sans" w:hAnsi="Noto Sans" w:cs="Noto Sans"/>
                <w:b/>
                <w:bCs/>
              </w:rPr>
              <w:t>2.</w:t>
            </w:r>
            <w:r w:rsidRPr="0023195A">
              <w:rPr>
                <w:rFonts w:asciiTheme="minorHAnsi" w:eastAsiaTheme="minorEastAsia" w:hAnsiTheme="minorHAnsi" w:cstheme="minorBidi"/>
                <w:kern w:val="2"/>
                <w14:ligatures w14:val="standardContextual"/>
              </w:rPr>
              <w:tab/>
            </w:r>
            <w:r w:rsidRPr="0023195A">
              <w:rPr>
                <w:rStyle w:val="Hipervnculo"/>
                <w:rFonts w:ascii="Noto Sans" w:hAnsi="Noto Sans" w:cs="Noto Sans"/>
                <w:b/>
                <w:bCs/>
              </w:rPr>
              <w:t>Solicitud de servicio</w:t>
            </w:r>
            <w:r w:rsidRPr="0023195A">
              <w:rPr>
                <w:webHidden/>
              </w:rPr>
              <w:tab/>
            </w:r>
            <w:r w:rsidRPr="0023195A">
              <w:rPr>
                <w:webHidden/>
              </w:rPr>
              <w:fldChar w:fldCharType="begin"/>
            </w:r>
            <w:r w:rsidRPr="0023195A">
              <w:rPr>
                <w:webHidden/>
              </w:rPr>
              <w:instrText xml:space="preserve"> PAGEREF _Toc198815418 \h </w:instrText>
            </w:r>
            <w:r w:rsidRPr="0023195A">
              <w:rPr>
                <w:webHidden/>
              </w:rPr>
            </w:r>
            <w:r w:rsidRPr="0023195A">
              <w:rPr>
                <w:webHidden/>
              </w:rPr>
              <w:fldChar w:fldCharType="separate"/>
            </w:r>
            <w:r w:rsidR="008B177E">
              <w:rPr>
                <w:webHidden/>
              </w:rPr>
              <w:t>3</w:t>
            </w:r>
            <w:r w:rsidRPr="0023195A">
              <w:rPr>
                <w:webHidden/>
              </w:rPr>
              <w:fldChar w:fldCharType="end"/>
            </w:r>
          </w:hyperlink>
        </w:p>
        <w:p w14:paraId="6C8B5191" w14:textId="27D63E73" w:rsidR="00475EC5" w:rsidRPr="0023195A" w:rsidRDefault="00475EC5">
          <w:pPr>
            <w:pStyle w:val="TDC2"/>
            <w:rPr>
              <w:rFonts w:asciiTheme="minorHAnsi" w:eastAsiaTheme="minorEastAsia" w:hAnsiTheme="minorHAnsi" w:cstheme="minorBidi"/>
              <w:noProof/>
              <w:kern w:val="2"/>
              <w:sz w:val="20"/>
              <w:szCs w:val="20"/>
              <w:lang w:eastAsia="es-MX"/>
              <w14:ligatures w14:val="standardContextual"/>
            </w:rPr>
          </w:pPr>
          <w:hyperlink w:anchor="_Toc198815419" w:history="1">
            <w:r w:rsidRPr="0023195A">
              <w:rPr>
                <w:rStyle w:val="Hipervnculo"/>
                <w:rFonts w:ascii="Noto Sans" w:hAnsi="Noto Sans" w:cs="Noto Sans"/>
                <w:b/>
                <w:bCs/>
                <w:noProof/>
                <w:sz w:val="20"/>
                <w:szCs w:val="20"/>
              </w:rPr>
              <w:t>a.</w:t>
            </w:r>
            <w:r w:rsidRPr="0023195A">
              <w:rPr>
                <w:rFonts w:asciiTheme="minorHAnsi" w:eastAsiaTheme="minorEastAsia" w:hAnsiTheme="minorHAnsi" w:cstheme="minorBidi"/>
                <w:noProof/>
                <w:kern w:val="2"/>
                <w:sz w:val="20"/>
                <w:szCs w:val="20"/>
                <w:lang w:eastAsia="es-MX"/>
                <w14:ligatures w14:val="standardContextual"/>
              </w:rPr>
              <w:tab/>
            </w:r>
            <w:r w:rsidRPr="0023195A">
              <w:rPr>
                <w:rStyle w:val="Hipervnculo"/>
                <w:rFonts w:ascii="Noto Sans" w:hAnsi="Noto Sans" w:cs="Noto Sans"/>
                <w:b/>
                <w:bCs/>
                <w:noProof/>
                <w:sz w:val="20"/>
                <w:szCs w:val="20"/>
              </w:rPr>
              <w:t>Objetivos</w:t>
            </w:r>
            <w:r w:rsidRPr="0023195A">
              <w:rPr>
                <w:noProof/>
                <w:webHidden/>
                <w:sz w:val="20"/>
                <w:szCs w:val="20"/>
              </w:rPr>
              <w:tab/>
            </w:r>
            <w:r w:rsidRPr="0023195A">
              <w:rPr>
                <w:noProof/>
                <w:webHidden/>
                <w:sz w:val="20"/>
                <w:szCs w:val="20"/>
              </w:rPr>
              <w:fldChar w:fldCharType="begin"/>
            </w:r>
            <w:r w:rsidRPr="0023195A">
              <w:rPr>
                <w:noProof/>
                <w:webHidden/>
                <w:sz w:val="20"/>
                <w:szCs w:val="20"/>
              </w:rPr>
              <w:instrText xml:space="preserve"> PAGEREF _Toc198815419 \h </w:instrText>
            </w:r>
            <w:r w:rsidRPr="0023195A">
              <w:rPr>
                <w:noProof/>
                <w:webHidden/>
                <w:sz w:val="20"/>
                <w:szCs w:val="20"/>
              </w:rPr>
            </w:r>
            <w:r w:rsidRPr="0023195A">
              <w:rPr>
                <w:noProof/>
                <w:webHidden/>
                <w:sz w:val="20"/>
                <w:szCs w:val="20"/>
              </w:rPr>
              <w:fldChar w:fldCharType="separate"/>
            </w:r>
            <w:r w:rsidR="008B177E">
              <w:rPr>
                <w:noProof/>
                <w:webHidden/>
                <w:sz w:val="20"/>
                <w:szCs w:val="20"/>
              </w:rPr>
              <w:t>3</w:t>
            </w:r>
            <w:r w:rsidRPr="0023195A">
              <w:rPr>
                <w:noProof/>
                <w:webHidden/>
                <w:sz w:val="20"/>
                <w:szCs w:val="20"/>
              </w:rPr>
              <w:fldChar w:fldCharType="end"/>
            </w:r>
          </w:hyperlink>
        </w:p>
        <w:p w14:paraId="37C50A48" w14:textId="2032B953" w:rsidR="00475EC5" w:rsidRPr="0023195A" w:rsidRDefault="00475EC5">
          <w:pPr>
            <w:pStyle w:val="TDC2"/>
            <w:rPr>
              <w:rFonts w:asciiTheme="minorHAnsi" w:eastAsiaTheme="minorEastAsia" w:hAnsiTheme="minorHAnsi" w:cstheme="minorBidi"/>
              <w:noProof/>
              <w:kern w:val="2"/>
              <w:sz w:val="20"/>
              <w:szCs w:val="20"/>
              <w:lang w:eastAsia="es-MX"/>
              <w14:ligatures w14:val="standardContextual"/>
            </w:rPr>
          </w:pPr>
          <w:hyperlink w:anchor="_Toc198815420" w:history="1">
            <w:r w:rsidRPr="0023195A">
              <w:rPr>
                <w:rStyle w:val="Hipervnculo"/>
                <w:rFonts w:ascii="Noto Sans" w:hAnsi="Noto Sans" w:cs="Noto Sans"/>
                <w:b/>
                <w:bCs/>
                <w:noProof/>
                <w:sz w:val="20"/>
                <w:szCs w:val="20"/>
              </w:rPr>
              <w:t>b.</w:t>
            </w:r>
            <w:r w:rsidRPr="0023195A">
              <w:rPr>
                <w:rFonts w:asciiTheme="minorHAnsi" w:eastAsiaTheme="minorEastAsia" w:hAnsiTheme="minorHAnsi" w:cstheme="minorBidi"/>
                <w:noProof/>
                <w:kern w:val="2"/>
                <w:sz w:val="20"/>
                <w:szCs w:val="20"/>
                <w:lang w:eastAsia="es-MX"/>
                <w14:ligatures w14:val="standardContextual"/>
              </w:rPr>
              <w:tab/>
            </w:r>
            <w:r w:rsidRPr="0023195A">
              <w:rPr>
                <w:rStyle w:val="Hipervnculo"/>
                <w:rFonts w:ascii="Noto Sans" w:hAnsi="Noto Sans" w:cs="Noto Sans"/>
                <w:b/>
                <w:bCs/>
                <w:noProof/>
                <w:sz w:val="20"/>
                <w:szCs w:val="20"/>
              </w:rPr>
              <w:t>Antecedentes</w:t>
            </w:r>
            <w:r w:rsidRPr="0023195A">
              <w:rPr>
                <w:noProof/>
                <w:webHidden/>
                <w:sz w:val="20"/>
                <w:szCs w:val="20"/>
              </w:rPr>
              <w:tab/>
            </w:r>
            <w:r w:rsidRPr="0023195A">
              <w:rPr>
                <w:noProof/>
                <w:webHidden/>
                <w:sz w:val="20"/>
                <w:szCs w:val="20"/>
              </w:rPr>
              <w:fldChar w:fldCharType="begin"/>
            </w:r>
            <w:r w:rsidRPr="0023195A">
              <w:rPr>
                <w:noProof/>
                <w:webHidden/>
                <w:sz w:val="20"/>
                <w:szCs w:val="20"/>
              </w:rPr>
              <w:instrText xml:space="preserve"> PAGEREF _Toc198815420 \h </w:instrText>
            </w:r>
            <w:r w:rsidRPr="0023195A">
              <w:rPr>
                <w:noProof/>
                <w:webHidden/>
                <w:sz w:val="20"/>
                <w:szCs w:val="20"/>
              </w:rPr>
            </w:r>
            <w:r w:rsidRPr="0023195A">
              <w:rPr>
                <w:noProof/>
                <w:webHidden/>
                <w:sz w:val="20"/>
                <w:szCs w:val="20"/>
              </w:rPr>
              <w:fldChar w:fldCharType="separate"/>
            </w:r>
            <w:r w:rsidR="008B177E">
              <w:rPr>
                <w:noProof/>
                <w:webHidden/>
                <w:sz w:val="20"/>
                <w:szCs w:val="20"/>
              </w:rPr>
              <w:t>3</w:t>
            </w:r>
            <w:r w:rsidRPr="0023195A">
              <w:rPr>
                <w:noProof/>
                <w:webHidden/>
                <w:sz w:val="20"/>
                <w:szCs w:val="20"/>
              </w:rPr>
              <w:fldChar w:fldCharType="end"/>
            </w:r>
          </w:hyperlink>
        </w:p>
        <w:p w14:paraId="1D28477F" w14:textId="71CC740B" w:rsidR="00475EC5" w:rsidRPr="0023195A" w:rsidRDefault="00475EC5">
          <w:pPr>
            <w:pStyle w:val="TDC2"/>
            <w:rPr>
              <w:rFonts w:asciiTheme="minorHAnsi" w:eastAsiaTheme="minorEastAsia" w:hAnsiTheme="minorHAnsi" w:cstheme="minorBidi"/>
              <w:noProof/>
              <w:kern w:val="2"/>
              <w:sz w:val="20"/>
              <w:szCs w:val="20"/>
              <w:lang w:eastAsia="es-MX"/>
              <w14:ligatures w14:val="standardContextual"/>
            </w:rPr>
          </w:pPr>
          <w:hyperlink w:anchor="_Toc198815421" w:history="1">
            <w:r w:rsidRPr="0023195A">
              <w:rPr>
                <w:rStyle w:val="Hipervnculo"/>
                <w:rFonts w:ascii="Noto Sans" w:hAnsi="Noto Sans" w:cs="Noto Sans"/>
                <w:b/>
                <w:bCs/>
                <w:noProof/>
                <w:sz w:val="20"/>
                <w:szCs w:val="20"/>
              </w:rPr>
              <w:t>c.</w:t>
            </w:r>
            <w:r w:rsidRPr="0023195A">
              <w:rPr>
                <w:rFonts w:asciiTheme="minorHAnsi" w:eastAsiaTheme="minorEastAsia" w:hAnsiTheme="minorHAnsi" w:cstheme="minorBidi"/>
                <w:noProof/>
                <w:kern w:val="2"/>
                <w:sz w:val="20"/>
                <w:szCs w:val="20"/>
                <w:lang w:eastAsia="es-MX"/>
                <w14:ligatures w14:val="standardContextual"/>
              </w:rPr>
              <w:tab/>
            </w:r>
            <w:r w:rsidRPr="0023195A">
              <w:rPr>
                <w:rStyle w:val="Hipervnculo"/>
                <w:rFonts w:ascii="Noto Sans" w:hAnsi="Noto Sans" w:cs="Noto Sans"/>
                <w:b/>
                <w:bCs/>
                <w:noProof/>
                <w:sz w:val="20"/>
                <w:szCs w:val="20"/>
              </w:rPr>
              <w:t>Descripción del servicio</w:t>
            </w:r>
            <w:r w:rsidRPr="0023195A">
              <w:rPr>
                <w:noProof/>
                <w:webHidden/>
                <w:sz w:val="20"/>
                <w:szCs w:val="20"/>
              </w:rPr>
              <w:tab/>
            </w:r>
            <w:r w:rsidRPr="0023195A">
              <w:rPr>
                <w:noProof/>
                <w:webHidden/>
                <w:sz w:val="20"/>
                <w:szCs w:val="20"/>
              </w:rPr>
              <w:fldChar w:fldCharType="begin"/>
            </w:r>
            <w:r w:rsidRPr="0023195A">
              <w:rPr>
                <w:noProof/>
                <w:webHidden/>
                <w:sz w:val="20"/>
                <w:szCs w:val="20"/>
              </w:rPr>
              <w:instrText xml:space="preserve"> PAGEREF _Toc198815421 \h </w:instrText>
            </w:r>
            <w:r w:rsidRPr="0023195A">
              <w:rPr>
                <w:noProof/>
                <w:webHidden/>
                <w:sz w:val="20"/>
                <w:szCs w:val="20"/>
              </w:rPr>
            </w:r>
            <w:r w:rsidRPr="0023195A">
              <w:rPr>
                <w:noProof/>
                <w:webHidden/>
                <w:sz w:val="20"/>
                <w:szCs w:val="20"/>
              </w:rPr>
              <w:fldChar w:fldCharType="separate"/>
            </w:r>
            <w:r w:rsidR="008B177E">
              <w:rPr>
                <w:noProof/>
                <w:webHidden/>
                <w:sz w:val="20"/>
                <w:szCs w:val="20"/>
              </w:rPr>
              <w:t>5</w:t>
            </w:r>
            <w:r w:rsidRPr="0023195A">
              <w:rPr>
                <w:noProof/>
                <w:webHidden/>
                <w:sz w:val="20"/>
                <w:szCs w:val="20"/>
              </w:rPr>
              <w:fldChar w:fldCharType="end"/>
            </w:r>
          </w:hyperlink>
        </w:p>
        <w:p w14:paraId="2D4B96B9" w14:textId="7105516A" w:rsidR="00475EC5" w:rsidRPr="0023195A" w:rsidRDefault="00475EC5">
          <w:pPr>
            <w:pStyle w:val="TDC1"/>
            <w:rPr>
              <w:rFonts w:asciiTheme="minorHAnsi" w:eastAsiaTheme="minorEastAsia" w:hAnsiTheme="minorHAnsi" w:cstheme="minorBidi"/>
              <w:kern w:val="2"/>
              <w14:ligatures w14:val="standardContextual"/>
            </w:rPr>
          </w:pPr>
          <w:hyperlink w:anchor="_Toc198815422" w:history="1">
            <w:r w:rsidRPr="0023195A">
              <w:rPr>
                <w:rStyle w:val="Hipervnculo"/>
                <w:rFonts w:ascii="Noto Sans" w:hAnsi="Noto Sans" w:cs="Noto Sans"/>
                <w:b/>
                <w:bCs/>
              </w:rPr>
              <w:t>3.</w:t>
            </w:r>
            <w:r w:rsidRPr="0023195A">
              <w:rPr>
                <w:rFonts w:asciiTheme="minorHAnsi" w:eastAsiaTheme="minorEastAsia" w:hAnsiTheme="minorHAnsi" w:cstheme="minorBidi"/>
                <w:kern w:val="2"/>
                <w14:ligatures w14:val="standardContextual"/>
              </w:rPr>
              <w:tab/>
            </w:r>
            <w:r w:rsidRPr="0023195A">
              <w:rPr>
                <w:rStyle w:val="Hipervnculo"/>
                <w:rFonts w:ascii="Noto Sans" w:hAnsi="Noto Sans" w:cs="Noto Sans"/>
                <w:b/>
                <w:bCs/>
              </w:rPr>
              <w:t>Anexos</w:t>
            </w:r>
            <w:r w:rsidRPr="0023195A">
              <w:rPr>
                <w:webHidden/>
              </w:rPr>
              <w:tab/>
            </w:r>
            <w:r w:rsidRPr="0023195A">
              <w:rPr>
                <w:webHidden/>
              </w:rPr>
              <w:fldChar w:fldCharType="begin"/>
            </w:r>
            <w:r w:rsidRPr="0023195A">
              <w:rPr>
                <w:webHidden/>
              </w:rPr>
              <w:instrText xml:space="preserve"> PAGEREF _Toc198815422 \h </w:instrText>
            </w:r>
            <w:r w:rsidRPr="0023195A">
              <w:rPr>
                <w:webHidden/>
              </w:rPr>
            </w:r>
            <w:r w:rsidRPr="0023195A">
              <w:rPr>
                <w:webHidden/>
              </w:rPr>
              <w:fldChar w:fldCharType="separate"/>
            </w:r>
            <w:r w:rsidR="008B177E">
              <w:rPr>
                <w:webHidden/>
              </w:rPr>
              <w:t>5</w:t>
            </w:r>
            <w:r w:rsidRPr="0023195A">
              <w:rPr>
                <w:webHidden/>
              </w:rPr>
              <w:fldChar w:fldCharType="end"/>
            </w:r>
          </w:hyperlink>
        </w:p>
        <w:p w14:paraId="47E20AE7" w14:textId="56CCEF35" w:rsidR="00475EC5" w:rsidRPr="0023195A" w:rsidRDefault="00475EC5">
          <w:pPr>
            <w:pStyle w:val="TDC1"/>
            <w:rPr>
              <w:rFonts w:asciiTheme="minorHAnsi" w:eastAsiaTheme="minorEastAsia" w:hAnsiTheme="minorHAnsi" w:cstheme="minorBidi"/>
              <w:kern w:val="2"/>
              <w14:ligatures w14:val="standardContextual"/>
            </w:rPr>
          </w:pPr>
          <w:hyperlink w:anchor="_Toc198815423" w:history="1">
            <w:r w:rsidRPr="0023195A">
              <w:rPr>
                <w:rStyle w:val="Hipervnculo"/>
                <w:rFonts w:ascii="Noto Sans" w:hAnsi="Noto Sans" w:cs="Noto Sans"/>
                <w:b/>
                <w:bCs/>
              </w:rPr>
              <w:t>4.</w:t>
            </w:r>
            <w:r w:rsidRPr="0023195A">
              <w:rPr>
                <w:rFonts w:asciiTheme="minorHAnsi" w:eastAsiaTheme="minorEastAsia" w:hAnsiTheme="minorHAnsi" w:cstheme="minorBidi"/>
                <w:kern w:val="2"/>
                <w14:ligatures w14:val="standardContextual"/>
              </w:rPr>
              <w:tab/>
            </w:r>
            <w:r w:rsidRPr="0023195A">
              <w:rPr>
                <w:rStyle w:val="Hipervnculo"/>
                <w:rFonts w:ascii="Noto Sans" w:hAnsi="Noto Sans" w:cs="Noto Sans"/>
                <w:b/>
                <w:bCs/>
              </w:rPr>
              <w:t>Requisitos de la propuesta de solución</w:t>
            </w:r>
            <w:r w:rsidRPr="0023195A">
              <w:rPr>
                <w:webHidden/>
              </w:rPr>
              <w:tab/>
            </w:r>
            <w:r w:rsidRPr="0023195A">
              <w:rPr>
                <w:webHidden/>
              </w:rPr>
              <w:fldChar w:fldCharType="begin"/>
            </w:r>
            <w:r w:rsidRPr="0023195A">
              <w:rPr>
                <w:webHidden/>
              </w:rPr>
              <w:instrText xml:space="preserve"> PAGEREF _Toc198815423 \h </w:instrText>
            </w:r>
            <w:r w:rsidRPr="0023195A">
              <w:rPr>
                <w:webHidden/>
              </w:rPr>
            </w:r>
            <w:r w:rsidRPr="0023195A">
              <w:rPr>
                <w:webHidden/>
              </w:rPr>
              <w:fldChar w:fldCharType="separate"/>
            </w:r>
            <w:r w:rsidR="008B177E">
              <w:rPr>
                <w:webHidden/>
              </w:rPr>
              <w:t>5</w:t>
            </w:r>
            <w:r w:rsidRPr="0023195A">
              <w:rPr>
                <w:webHidden/>
              </w:rPr>
              <w:fldChar w:fldCharType="end"/>
            </w:r>
          </w:hyperlink>
        </w:p>
        <w:p w14:paraId="45C915A3" w14:textId="4B85571D" w:rsidR="00475EC5" w:rsidRPr="0023195A" w:rsidRDefault="00475EC5">
          <w:pPr>
            <w:pStyle w:val="TDC1"/>
            <w:rPr>
              <w:rFonts w:asciiTheme="minorHAnsi" w:eastAsiaTheme="minorEastAsia" w:hAnsiTheme="minorHAnsi" w:cstheme="minorBidi"/>
              <w:kern w:val="2"/>
              <w14:ligatures w14:val="standardContextual"/>
            </w:rPr>
          </w:pPr>
          <w:hyperlink w:anchor="_Toc198815424" w:history="1">
            <w:r w:rsidRPr="0023195A">
              <w:rPr>
                <w:rStyle w:val="Hipervnculo"/>
                <w:rFonts w:ascii="Noto Sans" w:hAnsi="Noto Sans" w:cs="Noto Sans"/>
                <w:b/>
                <w:bCs/>
              </w:rPr>
              <w:t>5.</w:t>
            </w:r>
            <w:r w:rsidRPr="0023195A">
              <w:rPr>
                <w:rFonts w:asciiTheme="minorHAnsi" w:eastAsiaTheme="minorEastAsia" w:hAnsiTheme="minorHAnsi" w:cstheme="minorBidi"/>
                <w:kern w:val="2"/>
                <w14:ligatures w14:val="standardContextual"/>
              </w:rPr>
              <w:tab/>
            </w:r>
            <w:r w:rsidRPr="0023195A">
              <w:rPr>
                <w:rStyle w:val="Hipervnculo"/>
                <w:rFonts w:ascii="Noto Sans" w:hAnsi="Noto Sans" w:cs="Noto Sans"/>
                <w:b/>
                <w:bCs/>
              </w:rPr>
              <w:t>Firmas de elaboración, revisión y aprobación</w:t>
            </w:r>
            <w:r w:rsidRPr="0023195A">
              <w:rPr>
                <w:webHidden/>
              </w:rPr>
              <w:tab/>
            </w:r>
            <w:r w:rsidRPr="0023195A">
              <w:rPr>
                <w:webHidden/>
              </w:rPr>
              <w:fldChar w:fldCharType="begin"/>
            </w:r>
            <w:r w:rsidRPr="0023195A">
              <w:rPr>
                <w:webHidden/>
              </w:rPr>
              <w:instrText xml:space="preserve"> PAGEREF _Toc198815424 \h </w:instrText>
            </w:r>
            <w:r w:rsidRPr="0023195A">
              <w:rPr>
                <w:webHidden/>
              </w:rPr>
            </w:r>
            <w:r w:rsidRPr="0023195A">
              <w:rPr>
                <w:webHidden/>
              </w:rPr>
              <w:fldChar w:fldCharType="separate"/>
            </w:r>
            <w:r w:rsidR="008B177E">
              <w:rPr>
                <w:webHidden/>
              </w:rPr>
              <w:t>6</w:t>
            </w:r>
            <w:r w:rsidRPr="0023195A">
              <w:rPr>
                <w:webHidden/>
              </w:rPr>
              <w:fldChar w:fldCharType="end"/>
            </w:r>
          </w:hyperlink>
        </w:p>
        <w:p w14:paraId="78991653" w14:textId="4E4FE043" w:rsidR="00B172A7" w:rsidRPr="00312310" w:rsidRDefault="00B172A7">
          <w:pPr>
            <w:rPr>
              <w:rFonts w:ascii="Noto Sans" w:hAnsi="Noto Sans" w:cs="Noto Sans"/>
              <w:b/>
              <w:bCs/>
              <w:sz w:val="20"/>
              <w:szCs w:val="20"/>
            </w:rPr>
          </w:pPr>
          <w:r w:rsidRPr="0023195A">
            <w:rPr>
              <w:rFonts w:ascii="Noto Sans" w:hAnsi="Noto Sans" w:cs="Noto Sans"/>
              <w:b/>
              <w:bCs/>
              <w:sz w:val="20"/>
              <w:szCs w:val="20"/>
              <w:lang w:val="es-ES"/>
            </w:rPr>
            <w:fldChar w:fldCharType="end"/>
          </w:r>
        </w:p>
      </w:sdtContent>
    </w:sdt>
    <w:p w14:paraId="219D9DCE" w14:textId="77777777" w:rsidR="00B172A7" w:rsidRPr="00312310" w:rsidRDefault="00B172A7" w:rsidP="00797CB2">
      <w:pPr>
        <w:spacing w:after="0" w:line="240" w:lineRule="auto"/>
        <w:jc w:val="center"/>
        <w:rPr>
          <w:rFonts w:ascii="Noto Sans" w:hAnsi="Noto Sans" w:cs="Noto Sans"/>
          <w:b/>
          <w:bCs/>
          <w:sz w:val="20"/>
          <w:szCs w:val="20"/>
        </w:rPr>
      </w:pPr>
    </w:p>
    <w:p w14:paraId="204AF8BD" w14:textId="5D1D87F5" w:rsidR="00312310" w:rsidRDefault="00312310">
      <w:pPr>
        <w:spacing w:after="160" w:line="259" w:lineRule="auto"/>
        <w:rPr>
          <w:rFonts w:ascii="Noto Sans" w:hAnsi="Noto Sans" w:cs="Noto Sans"/>
          <w:b/>
          <w:bCs/>
          <w:sz w:val="20"/>
          <w:szCs w:val="20"/>
        </w:rPr>
      </w:pPr>
      <w:r>
        <w:rPr>
          <w:rFonts w:ascii="Noto Sans" w:hAnsi="Noto Sans" w:cs="Noto Sans"/>
          <w:b/>
          <w:bCs/>
          <w:sz w:val="20"/>
          <w:szCs w:val="20"/>
        </w:rPr>
        <w:br w:type="page"/>
      </w:r>
    </w:p>
    <w:p w14:paraId="13CAA7EE" w14:textId="77777777" w:rsidR="00312310" w:rsidRPr="00312310" w:rsidRDefault="00312310" w:rsidP="00312310">
      <w:pPr>
        <w:spacing w:after="0" w:line="240" w:lineRule="auto"/>
        <w:outlineLvl w:val="0"/>
        <w:rPr>
          <w:rFonts w:ascii="Noto Sans" w:hAnsi="Noto Sans" w:cs="Noto Sans"/>
          <w:b/>
          <w:bCs/>
          <w:sz w:val="20"/>
          <w:szCs w:val="20"/>
        </w:rPr>
      </w:pPr>
    </w:p>
    <w:p w14:paraId="02AB0191" w14:textId="5474675B" w:rsidR="00B172A7" w:rsidRDefault="00B172A7" w:rsidP="00D94060">
      <w:pPr>
        <w:pStyle w:val="Prrafodelista"/>
        <w:numPr>
          <w:ilvl w:val="0"/>
          <w:numId w:val="5"/>
        </w:numPr>
        <w:spacing w:after="0" w:line="240" w:lineRule="auto"/>
        <w:outlineLvl w:val="0"/>
        <w:rPr>
          <w:rFonts w:ascii="Noto Sans" w:hAnsi="Noto Sans" w:cs="Noto Sans"/>
          <w:b/>
          <w:bCs/>
          <w:sz w:val="20"/>
          <w:szCs w:val="20"/>
        </w:rPr>
      </w:pPr>
      <w:bookmarkStart w:id="1" w:name="_Toc198815417"/>
      <w:r w:rsidRPr="00312310">
        <w:rPr>
          <w:rFonts w:ascii="Noto Sans" w:hAnsi="Noto Sans" w:cs="Noto Sans"/>
          <w:b/>
          <w:bCs/>
          <w:sz w:val="20"/>
          <w:szCs w:val="20"/>
        </w:rPr>
        <w:t>Resumen Ejecutivo</w:t>
      </w:r>
      <w:bookmarkEnd w:id="1"/>
      <w:r w:rsidRPr="00312310">
        <w:rPr>
          <w:rFonts w:ascii="Noto Sans" w:hAnsi="Noto Sans" w:cs="Noto Sans"/>
          <w:b/>
          <w:bCs/>
          <w:sz w:val="20"/>
          <w:szCs w:val="20"/>
        </w:rPr>
        <w:t xml:space="preserve"> </w:t>
      </w:r>
    </w:p>
    <w:p w14:paraId="2DA2C203" w14:textId="77777777" w:rsidR="0076493A" w:rsidRPr="00312310" w:rsidRDefault="0076493A" w:rsidP="0076493A">
      <w:pPr>
        <w:pStyle w:val="Prrafodelista"/>
        <w:spacing w:after="0" w:line="240" w:lineRule="auto"/>
        <w:outlineLvl w:val="0"/>
        <w:rPr>
          <w:rFonts w:ascii="Noto Sans" w:hAnsi="Noto Sans" w:cs="Noto Sans"/>
          <w:b/>
          <w:bCs/>
          <w:sz w:val="20"/>
          <w:szCs w:val="20"/>
        </w:rPr>
      </w:pPr>
    </w:p>
    <w:tbl>
      <w:tblPr>
        <w:tblStyle w:val="Tablaconcuadrcula"/>
        <w:tblW w:w="0" w:type="auto"/>
        <w:tblLook w:val="04A0" w:firstRow="1" w:lastRow="0" w:firstColumn="1" w:lastColumn="0" w:noHBand="0" w:noVBand="1"/>
      </w:tblPr>
      <w:tblGrid>
        <w:gridCol w:w="3397"/>
        <w:gridCol w:w="6139"/>
      </w:tblGrid>
      <w:tr w:rsidR="0076493A" w14:paraId="2EE86BAE" w14:textId="77777777" w:rsidTr="0076493A">
        <w:tc>
          <w:tcPr>
            <w:tcW w:w="3397" w:type="dxa"/>
            <w:shd w:val="clear" w:color="auto" w:fill="00765E"/>
          </w:tcPr>
          <w:p w14:paraId="74A82943" w14:textId="37E8D514" w:rsidR="0076493A" w:rsidRPr="0076493A" w:rsidRDefault="0076493A" w:rsidP="00312310">
            <w:pPr>
              <w:spacing w:after="0" w:line="240" w:lineRule="auto"/>
              <w:rPr>
                <w:rFonts w:ascii="Noto Sans" w:hAnsi="Noto Sans" w:cs="Noto Sans"/>
                <w:color w:val="FFFFFF" w:themeColor="background1"/>
              </w:rPr>
            </w:pPr>
            <w:r w:rsidRPr="0076493A">
              <w:rPr>
                <w:rFonts w:ascii="Noto Sans" w:hAnsi="Noto Sans" w:cs="Noto Sans"/>
                <w:color w:val="FFFFFF" w:themeColor="background1"/>
              </w:rPr>
              <w:t>Número de Solicitud de Servicio</w:t>
            </w:r>
          </w:p>
        </w:tc>
        <w:tc>
          <w:tcPr>
            <w:tcW w:w="6139" w:type="dxa"/>
          </w:tcPr>
          <w:p w14:paraId="7243D251" w14:textId="77777777" w:rsidR="0076493A" w:rsidRDefault="0076493A" w:rsidP="00312310">
            <w:pPr>
              <w:spacing w:after="0" w:line="240" w:lineRule="auto"/>
              <w:rPr>
                <w:rFonts w:ascii="Noto Sans" w:hAnsi="Noto Sans" w:cs="Noto Sans"/>
                <w:b/>
                <w:bCs/>
              </w:rPr>
            </w:pPr>
          </w:p>
        </w:tc>
      </w:tr>
      <w:tr w:rsidR="0076493A" w14:paraId="56966C5D" w14:textId="77777777" w:rsidTr="0076493A">
        <w:tc>
          <w:tcPr>
            <w:tcW w:w="3397" w:type="dxa"/>
            <w:shd w:val="clear" w:color="auto" w:fill="00765E"/>
          </w:tcPr>
          <w:p w14:paraId="2577CE99" w14:textId="1EECD65A" w:rsidR="0076493A" w:rsidRPr="0076493A" w:rsidRDefault="0076493A" w:rsidP="00312310">
            <w:pPr>
              <w:spacing w:after="0" w:line="240" w:lineRule="auto"/>
              <w:rPr>
                <w:rFonts w:ascii="Noto Sans" w:hAnsi="Noto Sans" w:cs="Noto Sans"/>
                <w:color w:val="FFFFFF" w:themeColor="background1"/>
              </w:rPr>
            </w:pPr>
            <w:r w:rsidRPr="0076493A">
              <w:rPr>
                <w:rFonts w:ascii="Noto Sans" w:hAnsi="Noto Sans" w:cs="Noto Sans"/>
                <w:color w:val="FFFFFF" w:themeColor="background1"/>
              </w:rPr>
              <w:t xml:space="preserve">Tipo de </w:t>
            </w:r>
            <w:proofErr w:type="gramStart"/>
            <w:r w:rsidRPr="0076493A">
              <w:rPr>
                <w:rFonts w:ascii="Noto Sans" w:hAnsi="Noto Sans" w:cs="Noto Sans"/>
                <w:color w:val="FFFFFF" w:themeColor="background1"/>
              </w:rPr>
              <w:t>Sub Servicio</w:t>
            </w:r>
            <w:proofErr w:type="gramEnd"/>
          </w:p>
        </w:tc>
        <w:tc>
          <w:tcPr>
            <w:tcW w:w="6139" w:type="dxa"/>
          </w:tcPr>
          <w:p w14:paraId="003D9C00" w14:textId="77777777" w:rsidR="0076493A" w:rsidRDefault="0076493A" w:rsidP="00312310">
            <w:pPr>
              <w:spacing w:after="0" w:line="240" w:lineRule="auto"/>
              <w:rPr>
                <w:rFonts w:ascii="Noto Sans" w:hAnsi="Noto Sans" w:cs="Noto Sans"/>
                <w:b/>
                <w:bCs/>
              </w:rPr>
            </w:pPr>
          </w:p>
        </w:tc>
      </w:tr>
      <w:tr w:rsidR="0076493A" w14:paraId="24B03308" w14:textId="77777777" w:rsidTr="0076493A">
        <w:tc>
          <w:tcPr>
            <w:tcW w:w="3397" w:type="dxa"/>
            <w:shd w:val="clear" w:color="auto" w:fill="00765E"/>
          </w:tcPr>
          <w:p w14:paraId="63C806BF" w14:textId="56C21C37" w:rsidR="0076493A" w:rsidRPr="0076493A" w:rsidRDefault="0076493A" w:rsidP="00312310">
            <w:pPr>
              <w:spacing w:after="0" w:line="240" w:lineRule="auto"/>
              <w:rPr>
                <w:rFonts w:ascii="Noto Sans" w:hAnsi="Noto Sans" w:cs="Noto Sans"/>
                <w:color w:val="FFFFFF" w:themeColor="background1"/>
              </w:rPr>
            </w:pPr>
            <w:r w:rsidRPr="0076493A">
              <w:rPr>
                <w:rFonts w:ascii="Noto Sans" w:hAnsi="Noto Sans" w:cs="Noto Sans"/>
                <w:color w:val="FFFFFF" w:themeColor="background1"/>
              </w:rPr>
              <w:t>Área (s) solicitante</w:t>
            </w:r>
          </w:p>
        </w:tc>
        <w:tc>
          <w:tcPr>
            <w:tcW w:w="6139" w:type="dxa"/>
          </w:tcPr>
          <w:p w14:paraId="0BB7C93F" w14:textId="77777777" w:rsidR="0076493A" w:rsidRDefault="0076493A" w:rsidP="00312310">
            <w:pPr>
              <w:spacing w:after="0" w:line="240" w:lineRule="auto"/>
              <w:rPr>
                <w:rFonts w:ascii="Noto Sans" w:hAnsi="Noto Sans" w:cs="Noto Sans"/>
                <w:b/>
                <w:bCs/>
              </w:rPr>
            </w:pPr>
          </w:p>
        </w:tc>
      </w:tr>
      <w:tr w:rsidR="0076493A" w14:paraId="4B0A1C93" w14:textId="77777777" w:rsidTr="0076493A">
        <w:tc>
          <w:tcPr>
            <w:tcW w:w="3397" w:type="dxa"/>
            <w:shd w:val="clear" w:color="auto" w:fill="00765E"/>
          </w:tcPr>
          <w:p w14:paraId="16A275C7" w14:textId="139EB8D0" w:rsidR="0076493A" w:rsidRPr="0076493A" w:rsidRDefault="0076493A" w:rsidP="00312310">
            <w:pPr>
              <w:spacing w:after="0" w:line="240" w:lineRule="auto"/>
              <w:rPr>
                <w:rFonts w:ascii="Noto Sans" w:hAnsi="Noto Sans" w:cs="Noto Sans"/>
                <w:color w:val="FFFFFF" w:themeColor="background1"/>
              </w:rPr>
            </w:pPr>
            <w:r w:rsidRPr="0076493A">
              <w:rPr>
                <w:rFonts w:ascii="Noto Sans" w:hAnsi="Noto Sans" w:cs="Noto Sans"/>
                <w:color w:val="FFFFFF" w:themeColor="background1"/>
              </w:rPr>
              <w:t>Fecha de Solicitud</w:t>
            </w:r>
          </w:p>
        </w:tc>
        <w:tc>
          <w:tcPr>
            <w:tcW w:w="6139" w:type="dxa"/>
          </w:tcPr>
          <w:p w14:paraId="718D0BC9" w14:textId="77777777" w:rsidR="0076493A" w:rsidRDefault="0076493A" w:rsidP="00312310">
            <w:pPr>
              <w:spacing w:after="0" w:line="240" w:lineRule="auto"/>
              <w:rPr>
                <w:rFonts w:ascii="Noto Sans" w:hAnsi="Noto Sans" w:cs="Noto Sans"/>
                <w:b/>
                <w:bCs/>
              </w:rPr>
            </w:pPr>
          </w:p>
        </w:tc>
      </w:tr>
    </w:tbl>
    <w:p w14:paraId="51D8994E" w14:textId="77777777" w:rsidR="00312310" w:rsidRDefault="00312310" w:rsidP="00312310">
      <w:pPr>
        <w:spacing w:after="0" w:line="240" w:lineRule="auto"/>
        <w:rPr>
          <w:rFonts w:ascii="Noto Sans" w:hAnsi="Noto Sans" w:cs="Noto Sans"/>
          <w:b/>
          <w:bCs/>
          <w:sz w:val="20"/>
          <w:szCs w:val="20"/>
        </w:rPr>
      </w:pPr>
    </w:p>
    <w:p w14:paraId="5EA850A8" w14:textId="39EF6BAA" w:rsidR="00B172A7" w:rsidRPr="00312310" w:rsidRDefault="00B172A7" w:rsidP="00D94060">
      <w:pPr>
        <w:pStyle w:val="Prrafodelista"/>
        <w:numPr>
          <w:ilvl w:val="0"/>
          <w:numId w:val="5"/>
        </w:numPr>
        <w:spacing w:after="0" w:line="240" w:lineRule="auto"/>
        <w:outlineLvl w:val="0"/>
        <w:rPr>
          <w:rFonts w:ascii="Noto Sans" w:hAnsi="Noto Sans" w:cs="Noto Sans"/>
          <w:b/>
          <w:bCs/>
          <w:sz w:val="20"/>
          <w:szCs w:val="20"/>
        </w:rPr>
      </w:pPr>
      <w:bookmarkStart w:id="2" w:name="_Toc198815418"/>
      <w:r w:rsidRPr="00312310">
        <w:rPr>
          <w:rFonts w:ascii="Noto Sans" w:hAnsi="Noto Sans" w:cs="Noto Sans"/>
          <w:b/>
          <w:bCs/>
          <w:sz w:val="20"/>
          <w:szCs w:val="20"/>
        </w:rPr>
        <w:t>Solicitud de servicio</w:t>
      </w:r>
      <w:bookmarkEnd w:id="2"/>
      <w:r w:rsidRPr="00312310">
        <w:rPr>
          <w:rFonts w:ascii="Noto Sans" w:hAnsi="Noto Sans" w:cs="Noto Sans"/>
          <w:b/>
          <w:bCs/>
          <w:sz w:val="20"/>
          <w:szCs w:val="20"/>
        </w:rPr>
        <w:t xml:space="preserve"> </w:t>
      </w:r>
    </w:p>
    <w:p w14:paraId="16BD6A29" w14:textId="77777777" w:rsidR="00312310" w:rsidRPr="00312310" w:rsidRDefault="00312310" w:rsidP="00312310">
      <w:pPr>
        <w:pStyle w:val="Prrafodelista"/>
        <w:spacing w:after="0" w:line="240" w:lineRule="auto"/>
        <w:rPr>
          <w:rFonts w:ascii="Noto Sans" w:hAnsi="Noto Sans" w:cs="Noto Sans"/>
          <w:b/>
          <w:bCs/>
          <w:sz w:val="20"/>
          <w:szCs w:val="20"/>
        </w:rPr>
      </w:pPr>
    </w:p>
    <w:p w14:paraId="6498F753" w14:textId="2B8B36AE" w:rsidR="00B172A7" w:rsidRPr="00312310" w:rsidRDefault="00B172A7" w:rsidP="00D94060">
      <w:pPr>
        <w:pStyle w:val="Prrafodelista"/>
        <w:numPr>
          <w:ilvl w:val="1"/>
          <w:numId w:val="5"/>
        </w:numPr>
        <w:spacing w:after="0" w:line="240" w:lineRule="auto"/>
        <w:outlineLvl w:val="1"/>
        <w:rPr>
          <w:rFonts w:ascii="Noto Sans" w:hAnsi="Noto Sans" w:cs="Noto Sans"/>
          <w:b/>
          <w:bCs/>
          <w:sz w:val="20"/>
          <w:szCs w:val="20"/>
        </w:rPr>
      </w:pPr>
      <w:bookmarkStart w:id="3" w:name="_Toc198815419"/>
      <w:r w:rsidRPr="00312310">
        <w:rPr>
          <w:rFonts w:ascii="Noto Sans" w:hAnsi="Noto Sans" w:cs="Noto Sans"/>
          <w:b/>
          <w:bCs/>
          <w:sz w:val="20"/>
          <w:szCs w:val="20"/>
        </w:rPr>
        <w:t>Objetivos</w:t>
      </w:r>
      <w:bookmarkEnd w:id="3"/>
    </w:p>
    <w:p w14:paraId="0542BD15" w14:textId="77777777" w:rsidR="00312310" w:rsidRPr="00373E02" w:rsidRDefault="00312310" w:rsidP="00373E02">
      <w:pPr>
        <w:spacing w:after="0" w:line="240" w:lineRule="auto"/>
        <w:rPr>
          <w:rFonts w:ascii="Noto Sans" w:hAnsi="Noto Sans" w:cs="Noto Sans"/>
          <w:b/>
          <w:bCs/>
          <w:sz w:val="20"/>
          <w:szCs w:val="20"/>
        </w:rPr>
      </w:pPr>
    </w:p>
    <w:p w14:paraId="0AEC45C1" w14:textId="7CF0F4FF" w:rsidR="00C26831" w:rsidRPr="00C26831" w:rsidRDefault="00C26831" w:rsidP="00C26831">
      <w:pPr>
        <w:spacing w:after="0" w:line="240" w:lineRule="auto"/>
        <w:jc w:val="both"/>
        <w:rPr>
          <w:rFonts w:ascii="Noto Sans" w:hAnsi="Noto Sans" w:cs="Noto Sans"/>
          <w:sz w:val="20"/>
          <w:szCs w:val="20"/>
        </w:rPr>
      </w:pPr>
      <w:r w:rsidRPr="00C26831">
        <w:rPr>
          <w:rFonts w:ascii="Noto Sans" w:hAnsi="Noto Sans" w:cs="Noto Sans"/>
          <w:sz w:val="20"/>
          <w:szCs w:val="20"/>
        </w:rPr>
        <w:t>Robustecer la capacidad instalada de la</w:t>
      </w:r>
      <w:r>
        <w:rPr>
          <w:rFonts w:ascii="Noto Sans" w:hAnsi="Noto Sans" w:cs="Noto Sans"/>
          <w:sz w:val="20"/>
          <w:szCs w:val="20"/>
        </w:rPr>
        <w:t>s</w:t>
      </w:r>
      <w:r w:rsidRPr="00C26831">
        <w:rPr>
          <w:rFonts w:ascii="Noto Sans" w:hAnsi="Noto Sans" w:cs="Noto Sans"/>
          <w:sz w:val="20"/>
          <w:szCs w:val="20"/>
        </w:rPr>
        <w:t xml:space="preserve"> Coordinaci</w:t>
      </w:r>
      <w:r>
        <w:rPr>
          <w:rFonts w:ascii="Noto Sans" w:hAnsi="Noto Sans" w:cs="Noto Sans"/>
          <w:sz w:val="20"/>
          <w:szCs w:val="20"/>
        </w:rPr>
        <w:t>ones de Presupuesto e Información Programática, Contabilidad y Trámite de Erogaciones, así como de Tesorería</w:t>
      </w:r>
      <w:r w:rsidR="0023195A">
        <w:rPr>
          <w:rFonts w:ascii="Noto Sans" w:hAnsi="Noto Sans" w:cs="Noto Sans"/>
          <w:sz w:val="20"/>
          <w:szCs w:val="20"/>
        </w:rPr>
        <w:t xml:space="preserve"> adscritas a la Unidad de Operación Financiera de la Dirección de Finanzas del Instituto Mexicano del Seguro Social (IMSS o Instituto),</w:t>
      </w:r>
      <w:r w:rsidRPr="00C26831">
        <w:rPr>
          <w:rFonts w:ascii="Noto Sans" w:hAnsi="Noto Sans" w:cs="Noto Sans"/>
          <w:sz w:val="20"/>
          <w:szCs w:val="20"/>
        </w:rPr>
        <w:t xml:space="preserve"> para atender la demanda operativa y compromisos que se tienen respecto a</w:t>
      </w:r>
      <w:r>
        <w:rPr>
          <w:rFonts w:ascii="Noto Sans" w:hAnsi="Noto Sans" w:cs="Noto Sans"/>
          <w:sz w:val="20"/>
          <w:szCs w:val="20"/>
        </w:rPr>
        <w:t xml:space="preserve"> </w:t>
      </w:r>
      <w:r w:rsidRPr="00C26831">
        <w:rPr>
          <w:rFonts w:ascii="Noto Sans" w:hAnsi="Noto Sans" w:cs="Noto Sans"/>
          <w:sz w:val="20"/>
          <w:szCs w:val="20"/>
        </w:rPr>
        <w:t>l</w:t>
      </w:r>
      <w:r>
        <w:rPr>
          <w:rFonts w:ascii="Noto Sans" w:hAnsi="Noto Sans" w:cs="Noto Sans"/>
          <w:sz w:val="20"/>
          <w:szCs w:val="20"/>
        </w:rPr>
        <w:t xml:space="preserve">as actividades relacionadas con los diversos proyectos que se implementen para realizar </w:t>
      </w:r>
      <w:r w:rsidRPr="007062BD">
        <w:rPr>
          <w:rFonts w:ascii="Noto Sans" w:hAnsi="Noto Sans" w:cs="Noto Sans"/>
          <w:sz w:val="20"/>
          <w:szCs w:val="20"/>
        </w:rPr>
        <w:t xml:space="preserve">mejoras y estabilización de los procesos </w:t>
      </w:r>
      <w:r w:rsidR="00032054">
        <w:rPr>
          <w:rFonts w:ascii="Noto Sans" w:hAnsi="Noto Sans" w:cs="Noto Sans"/>
          <w:sz w:val="20"/>
          <w:szCs w:val="20"/>
        </w:rPr>
        <w:t>en el Sistema F</w:t>
      </w:r>
      <w:r w:rsidRPr="007062BD">
        <w:rPr>
          <w:rFonts w:ascii="Noto Sans" w:hAnsi="Noto Sans" w:cs="Noto Sans"/>
          <w:sz w:val="20"/>
          <w:szCs w:val="20"/>
        </w:rPr>
        <w:t xml:space="preserve">inanciero del </w:t>
      </w:r>
      <w:r w:rsidR="0023195A">
        <w:rPr>
          <w:rFonts w:ascii="Noto Sans" w:hAnsi="Noto Sans" w:cs="Noto Sans"/>
          <w:sz w:val="20"/>
          <w:szCs w:val="20"/>
        </w:rPr>
        <w:t>IMSS</w:t>
      </w:r>
      <w:r>
        <w:rPr>
          <w:rFonts w:ascii="Noto Sans" w:hAnsi="Noto Sans" w:cs="Noto Sans"/>
          <w:sz w:val="20"/>
          <w:szCs w:val="20"/>
        </w:rPr>
        <w:t xml:space="preserve">, </w:t>
      </w:r>
      <w:r w:rsidRPr="00C26831">
        <w:rPr>
          <w:rFonts w:ascii="Noto Sans" w:hAnsi="Noto Sans" w:cs="Noto Sans"/>
          <w:sz w:val="20"/>
          <w:szCs w:val="20"/>
        </w:rPr>
        <w:t>para brindar visibilidad y transparencia de dicha</w:t>
      </w:r>
      <w:r>
        <w:rPr>
          <w:rFonts w:ascii="Noto Sans" w:hAnsi="Noto Sans" w:cs="Noto Sans"/>
          <w:sz w:val="20"/>
          <w:szCs w:val="20"/>
        </w:rPr>
        <w:t>s actividades</w:t>
      </w:r>
      <w:r w:rsidRPr="00C26831">
        <w:rPr>
          <w:rFonts w:ascii="Noto Sans" w:hAnsi="Noto Sans" w:cs="Noto Sans"/>
          <w:sz w:val="20"/>
          <w:szCs w:val="20"/>
        </w:rPr>
        <w:t>.</w:t>
      </w:r>
    </w:p>
    <w:p w14:paraId="4A0CB519" w14:textId="77777777" w:rsidR="00C26831" w:rsidRDefault="00C26831" w:rsidP="00C26831">
      <w:pPr>
        <w:spacing w:after="0" w:line="240" w:lineRule="auto"/>
        <w:jc w:val="both"/>
        <w:rPr>
          <w:rFonts w:ascii="Noto Sans" w:hAnsi="Noto Sans" w:cs="Noto Sans"/>
          <w:sz w:val="20"/>
          <w:szCs w:val="20"/>
        </w:rPr>
      </w:pPr>
    </w:p>
    <w:p w14:paraId="253CABA5" w14:textId="6892BB5F" w:rsidR="00C26831" w:rsidRPr="00C26831" w:rsidRDefault="00C26831" w:rsidP="00C26831">
      <w:pPr>
        <w:spacing w:after="0" w:line="240" w:lineRule="auto"/>
        <w:jc w:val="both"/>
        <w:rPr>
          <w:rFonts w:ascii="Noto Sans" w:hAnsi="Noto Sans" w:cs="Noto Sans"/>
          <w:sz w:val="20"/>
          <w:szCs w:val="20"/>
        </w:rPr>
      </w:pPr>
      <w:r w:rsidRPr="00C26831">
        <w:rPr>
          <w:rFonts w:ascii="Noto Sans" w:hAnsi="Noto Sans" w:cs="Noto Sans"/>
          <w:sz w:val="20"/>
          <w:szCs w:val="20"/>
        </w:rPr>
        <w:t xml:space="preserve">Por lo </w:t>
      </w:r>
      <w:r>
        <w:rPr>
          <w:rFonts w:ascii="Noto Sans" w:hAnsi="Noto Sans" w:cs="Noto Sans"/>
          <w:sz w:val="20"/>
          <w:szCs w:val="20"/>
        </w:rPr>
        <w:t xml:space="preserve">anterior, </w:t>
      </w:r>
      <w:r w:rsidRPr="00C26831">
        <w:rPr>
          <w:rFonts w:ascii="Noto Sans" w:hAnsi="Noto Sans" w:cs="Noto Sans"/>
          <w:sz w:val="20"/>
          <w:szCs w:val="20"/>
        </w:rPr>
        <w:t xml:space="preserve">se requiere habilitar el servicio que brinde al Instituto la posibilidad de incrementar su capacidad actual, </w:t>
      </w:r>
      <w:r>
        <w:rPr>
          <w:rFonts w:ascii="Noto Sans" w:hAnsi="Noto Sans" w:cs="Noto Sans"/>
          <w:sz w:val="20"/>
          <w:szCs w:val="20"/>
        </w:rPr>
        <w:t xml:space="preserve">en </w:t>
      </w:r>
      <w:r w:rsidRPr="00C26831">
        <w:rPr>
          <w:rFonts w:ascii="Noto Sans" w:hAnsi="Noto Sans" w:cs="Noto Sans"/>
          <w:sz w:val="20"/>
          <w:szCs w:val="20"/>
        </w:rPr>
        <w:t>apego a procesos del Instituto y procesos compartidos que se hayan establecido para tal fin, durante el inicio, planificación, ejecución, monitoreo, control y cierre de los proyectos.</w:t>
      </w:r>
    </w:p>
    <w:p w14:paraId="6C0C4E34" w14:textId="77777777" w:rsidR="00C26831" w:rsidRDefault="00C26831" w:rsidP="00C26831">
      <w:pPr>
        <w:spacing w:after="0" w:line="240" w:lineRule="auto"/>
        <w:jc w:val="both"/>
        <w:rPr>
          <w:rFonts w:ascii="Noto Sans" w:hAnsi="Noto Sans" w:cs="Noto Sans"/>
          <w:sz w:val="20"/>
          <w:szCs w:val="20"/>
        </w:rPr>
      </w:pPr>
    </w:p>
    <w:p w14:paraId="05F0F0F2" w14:textId="7B9E5C2A" w:rsidR="00B172A7" w:rsidRPr="00312310" w:rsidRDefault="00B172A7" w:rsidP="00D94060">
      <w:pPr>
        <w:pStyle w:val="Prrafodelista"/>
        <w:numPr>
          <w:ilvl w:val="1"/>
          <w:numId w:val="5"/>
        </w:numPr>
        <w:spacing w:after="0" w:line="240" w:lineRule="auto"/>
        <w:outlineLvl w:val="1"/>
        <w:rPr>
          <w:rFonts w:ascii="Noto Sans" w:hAnsi="Noto Sans" w:cs="Noto Sans"/>
          <w:b/>
          <w:bCs/>
          <w:sz w:val="20"/>
          <w:szCs w:val="20"/>
        </w:rPr>
      </w:pPr>
      <w:bookmarkStart w:id="4" w:name="_Toc198815420"/>
      <w:r w:rsidRPr="00312310">
        <w:rPr>
          <w:rFonts w:ascii="Noto Sans" w:hAnsi="Noto Sans" w:cs="Noto Sans"/>
          <w:b/>
          <w:bCs/>
          <w:sz w:val="20"/>
          <w:szCs w:val="20"/>
        </w:rPr>
        <w:t>Antecedentes</w:t>
      </w:r>
      <w:bookmarkEnd w:id="4"/>
      <w:r w:rsidRPr="00312310">
        <w:rPr>
          <w:rFonts w:ascii="Noto Sans" w:hAnsi="Noto Sans" w:cs="Noto Sans"/>
          <w:b/>
          <w:bCs/>
          <w:sz w:val="20"/>
          <w:szCs w:val="20"/>
        </w:rPr>
        <w:t xml:space="preserve"> </w:t>
      </w:r>
    </w:p>
    <w:p w14:paraId="523B6906" w14:textId="77777777" w:rsidR="00312310" w:rsidRPr="00373E02" w:rsidRDefault="00312310" w:rsidP="00373E02">
      <w:pPr>
        <w:spacing w:after="0" w:line="240" w:lineRule="auto"/>
        <w:rPr>
          <w:rFonts w:ascii="Noto Sans" w:hAnsi="Noto Sans" w:cs="Noto Sans"/>
          <w:b/>
          <w:bCs/>
          <w:sz w:val="20"/>
          <w:szCs w:val="20"/>
        </w:rPr>
      </w:pPr>
    </w:p>
    <w:p w14:paraId="29F61FFB" w14:textId="77777777" w:rsidR="00C26831" w:rsidRPr="00C26831" w:rsidRDefault="00C26831" w:rsidP="00C26831">
      <w:pPr>
        <w:spacing w:after="0" w:line="240" w:lineRule="auto"/>
        <w:jc w:val="both"/>
        <w:rPr>
          <w:rFonts w:ascii="Noto Sans" w:hAnsi="Noto Sans" w:cs="Noto Sans"/>
          <w:sz w:val="20"/>
          <w:szCs w:val="20"/>
        </w:rPr>
      </w:pPr>
      <w:r w:rsidRPr="00C26831">
        <w:rPr>
          <w:rFonts w:ascii="Noto Sans" w:hAnsi="Noto Sans" w:cs="Noto Sans"/>
          <w:sz w:val="20"/>
          <w:szCs w:val="20"/>
        </w:rPr>
        <w:t>La Dirección de Finanzas (DF) del IMSS, en colaboración con la Dirección de Innovación y Desarrollo Tecnológico (DIDT) y otras áreas normativas, lideró un proyecto para la implementación de adecuaciones al sistema financiero del IMSS, ahora denominado Finanzas Armonizadas y Transparentes (FINAT), con la finalidad de dar cumplimiento de la Ley General de Contabilidad Gubernamental (LGCG). Este proyecto tuvo como objetivo principal implementar una plataforma integrada de registros contables-presupuestales vinculados, mediante un sistema que permite automatizar los procesos del Instituto, a la armonización contable establecida en la LGCG y el Manual de Contabilidad Gubernamental (MCG) del Consejo de Armonización Contable (CONAC), con información en línea actualizada y habilitada para su consulta inmediata, promoviendo la transparencia, la rendición de cuentas y la integración eficiente entre el ejercicio presupuestario y la operación contable.</w:t>
      </w:r>
    </w:p>
    <w:p w14:paraId="623598AE" w14:textId="77777777" w:rsidR="00C26831" w:rsidRPr="00C26831" w:rsidRDefault="00C26831" w:rsidP="00C26831">
      <w:pPr>
        <w:spacing w:after="0" w:line="240" w:lineRule="auto"/>
        <w:jc w:val="both"/>
        <w:rPr>
          <w:rFonts w:ascii="Noto Sans" w:hAnsi="Noto Sans" w:cs="Noto Sans"/>
          <w:sz w:val="20"/>
          <w:szCs w:val="20"/>
        </w:rPr>
      </w:pPr>
    </w:p>
    <w:p w14:paraId="7E0001D0" w14:textId="77777777" w:rsidR="00C26831" w:rsidRPr="00C26831" w:rsidRDefault="00C26831" w:rsidP="00C26831">
      <w:pPr>
        <w:spacing w:after="0" w:line="240" w:lineRule="auto"/>
        <w:jc w:val="both"/>
        <w:rPr>
          <w:rFonts w:ascii="Noto Sans" w:hAnsi="Noto Sans" w:cs="Noto Sans"/>
          <w:sz w:val="20"/>
          <w:szCs w:val="20"/>
        </w:rPr>
      </w:pPr>
      <w:r w:rsidRPr="00C26831">
        <w:rPr>
          <w:rFonts w:ascii="Noto Sans" w:hAnsi="Noto Sans" w:cs="Noto Sans"/>
          <w:sz w:val="20"/>
          <w:szCs w:val="20"/>
        </w:rPr>
        <w:t xml:space="preserve">Durante el desarrollo del proyecto, se atendió, en conjunto con los usuarios, la identificación de las brechas técnicas y funcionales que requerían alineación y ajustes para el cumplimiento de la LGCG. Adicionalmente, se fortaleció el marco normativo mediante la actualización del Manual de Contabilidad </w:t>
      </w:r>
      <w:r w:rsidRPr="00C26831">
        <w:rPr>
          <w:rFonts w:ascii="Noto Sans" w:hAnsi="Noto Sans" w:cs="Noto Sans"/>
          <w:sz w:val="20"/>
          <w:szCs w:val="20"/>
        </w:rPr>
        <w:lastRenderedPageBreak/>
        <w:t xml:space="preserve">del IMSS, alineándolo con las disposiciones del CONAC y adoptando las mejores prácticas en gestión financiera. Por último, se trabajó en la implementación de los cambios requeridos en la estructura contable-presupuestal modificada para el cumplimiento de la LGCG, así como el desarrollo y/o actualización de las interfaces entre el Sistema (PREI Finanzas, PREI EPM y PREI DM) con los sistemas legados. También se incluyó la carga de la información de saldos iniciales y transacciones abiertas con la estructura presupuestal contable requerida al momento del </w:t>
      </w:r>
      <w:proofErr w:type="spellStart"/>
      <w:r w:rsidRPr="00933333">
        <w:rPr>
          <w:rFonts w:ascii="Noto Sans" w:hAnsi="Noto Sans"/>
          <w:i/>
          <w:sz w:val="20"/>
        </w:rPr>
        <w:t>Go</w:t>
      </w:r>
      <w:proofErr w:type="spellEnd"/>
      <w:r w:rsidRPr="00933333">
        <w:rPr>
          <w:rFonts w:ascii="Noto Sans" w:hAnsi="Noto Sans"/>
          <w:i/>
          <w:sz w:val="20"/>
        </w:rPr>
        <w:t xml:space="preserve"> Live</w:t>
      </w:r>
      <w:r w:rsidRPr="00C26831">
        <w:rPr>
          <w:rFonts w:ascii="Noto Sans" w:hAnsi="Noto Sans" w:cs="Noto Sans"/>
          <w:sz w:val="20"/>
          <w:szCs w:val="20"/>
        </w:rPr>
        <w:t>.</w:t>
      </w:r>
    </w:p>
    <w:p w14:paraId="615278A7" w14:textId="77777777" w:rsidR="00C26831" w:rsidRPr="00C26831" w:rsidRDefault="00C26831" w:rsidP="00C26831">
      <w:pPr>
        <w:spacing w:after="0" w:line="240" w:lineRule="auto"/>
        <w:jc w:val="both"/>
        <w:rPr>
          <w:rFonts w:ascii="Noto Sans" w:hAnsi="Noto Sans" w:cs="Noto Sans"/>
          <w:sz w:val="20"/>
          <w:szCs w:val="20"/>
        </w:rPr>
      </w:pPr>
    </w:p>
    <w:p w14:paraId="5C17ABD5" w14:textId="75030146" w:rsidR="00C26831" w:rsidRPr="00C26831" w:rsidRDefault="00C26831" w:rsidP="00C26831">
      <w:pPr>
        <w:spacing w:after="0" w:line="240" w:lineRule="auto"/>
        <w:jc w:val="both"/>
        <w:rPr>
          <w:rFonts w:ascii="Noto Sans" w:hAnsi="Noto Sans" w:cs="Noto Sans"/>
          <w:sz w:val="20"/>
          <w:szCs w:val="20"/>
        </w:rPr>
      </w:pPr>
      <w:r w:rsidRPr="00C26831">
        <w:rPr>
          <w:rFonts w:ascii="Noto Sans" w:hAnsi="Noto Sans" w:cs="Noto Sans"/>
          <w:sz w:val="20"/>
          <w:szCs w:val="20"/>
        </w:rPr>
        <w:t xml:space="preserve">La puesta en producción de la actualización del sistema financiero del IMSS se realizó en el periodo del 13 al 15 de enero de 2025, marcando el inicio de operaciones con el </w:t>
      </w:r>
      <w:proofErr w:type="spellStart"/>
      <w:r w:rsidRPr="00933333">
        <w:rPr>
          <w:rFonts w:ascii="Noto Sans" w:hAnsi="Noto Sans"/>
          <w:i/>
          <w:sz w:val="20"/>
        </w:rPr>
        <w:t>Go</w:t>
      </w:r>
      <w:proofErr w:type="spellEnd"/>
      <w:r w:rsidRPr="00933333">
        <w:rPr>
          <w:rFonts w:ascii="Noto Sans" w:hAnsi="Noto Sans"/>
          <w:i/>
          <w:sz w:val="20"/>
        </w:rPr>
        <w:t xml:space="preserve"> Live</w:t>
      </w:r>
      <w:r w:rsidRPr="00C26831">
        <w:rPr>
          <w:rFonts w:ascii="Noto Sans" w:hAnsi="Noto Sans" w:cs="Noto Sans"/>
          <w:sz w:val="20"/>
          <w:szCs w:val="20"/>
        </w:rPr>
        <w:t xml:space="preserve">. En esta etapa se constató que, aunque el sistema cumple con los lineamientos generales establecidos en el proyecto, el Instituto requiere la contratación de un servicio integral de Administración de Proyectos relacionados con las mejoras y estabilización de los procesos </w:t>
      </w:r>
      <w:r w:rsidR="00D145C8">
        <w:rPr>
          <w:rFonts w:ascii="Noto Sans" w:hAnsi="Noto Sans" w:cs="Noto Sans"/>
          <w:sz w:val="20"/>
          <w:szCs w:val="20"/>
        </w:rPr>
        <w:t xml:space="preserve">en el sistema </w:t>
      </w:r>
      <w:r w:rsidRPr="00C26831">
        <w:rPr>
          <w:rFonts w:ascii="Noto Sans" w:hAnsi="Noto Sans" w:cs="Noto Sans"/>
          <w:sz w:val="20"/>
          <w:szCs w:val="20"/>
        </w:rPr>
        <w:t xml:space="preserve">financiero del Instituto Mexicano del Seguro, lo cual se deberá realizar a través de personal que cuente con conocimientos especializados y certificaciones en sistemas financieros y contables del sector público para garantizar la estabilización y optimización del sistema en el entorno productivo. </w:t>
      </w:r>
    </w:p>
    <w:p w14:paraId="1327F275" w14:textId="77777777" w:rsidR="00C26831" w:rsidRDefault="00C26831" w:rsidP="00C26831">
      <w:pPr>
        <w:spacing w:after="0" w:line="240" w:lineRule="auto"/>
        <w:jc w:val="both"/>
        <w:rPr>
          <w:rFonts w:ascii="Noto Sans" w:hAnsi="Noto Sans" w:cs="Noto Sans"/>
          <w:sz w:val="20"/>
          <w:szCs w:val="20"/>
        </w:rPr>
      </w:pPr>
    </w:p>
    <w:p w14:paraId="5A75D769" w14:textId="61C5AA3E" w:rsidR="00313A27" w:rsidRDefault="00EA409D" w:rsidP="00C26831">
      <w:pPr>
        <w:spacing w:after="0" w:line="240" w:lineRule="auto"/>
        <w:jc w:val="both"/>
        <w:rPr>
          <w:rFonts w:ascii="Noto Sans" w:hAnsi="Noto Sans" w:cs="Noto Sans"/>
          <w:sz w:val="20"/>
          <w:szCs w:val="20"/>
        </w:rPr>
      </w:pPr>
      <w:r w:rsidRPr="00C26831">
        <w:rPr>
          <w:rFonts w:ascii="Noto Sans" w:hAnsi="Noto Sans" w:cs="Noto Sans"/>
          <w:sz w:val="20"/>
          <w:szCs w:val="20"/>
        </w:rPr>
        <w:t>La implementación de la LGCG marcó un avance significativo hacia la modernización del sistema financiero del IMSS, obteniendo mayor control, eficiencia y transparencia en sus operaciones, además de establecer las bases para futuros desarrollos tecnológicos y administrativos en el Instituto</w:t>
      </w:r>
    </w:p>
    <w:p w14:paraId="75D5B82C" w14:textId="77777777" w:rsidR="00313A27" w:rsidRPr="00C26831" w:rsidRDefault="00313A27" w:rsidP="00C26831">
      <w:pPr>
        <w:spacing w:after="0" w:line="240" w:lineRule="auto"/>
        <w:jc w:val="both"/>
        <w:rPr>
          <w:rFonts w:ascii="Noto Sans" w:hAnsi="Noto Sans" w:cs="Noto Sans"/>
          <w:sz w:val="20"/>
          <w:szCs w:val="20"/>
        </w:rPr>
      </w:pPr>
    </w:p>
    <w:p w14:paraId="7E8D3171" w14:textId="509B1E3B" w:rsidR="00C26831" w:rsidRPr="00C26831" w:rsidRDefault="00C26831" w:rsidP="00C26831">
      <w:pPr>
        <w:spacing w:after="0" w:line="240" w:lineRule="auto"/>
        <w:jc w:val="both"/>
        <w:rPr>
          <w:rFonts w:ascii="Noto Sans" w:hAnsi="Noto Sans" w:cs="Noto Sans"/>
          <w:sz w:val="20"/>
          <w:szCs w:val="20"/>
        </w:rPr>
      </w:pPr>
      <w:r w:rsidRPr="00C26831">
        <w:rPr>
          <w:rFonts w:ascii="Noto Sans" w:hAnsi="Noto Sans" w:cs="Noto Sans"/>
          <w:sz w:val="20"/>
          <w:szCs w:val="20"/>
        </w:rPr>
        <w:t>Durante el proyecto, como consecuencia de la evolución del sistema financiero, se identificaron las siguientes necesidades estratégicas relacionados con las mejoras y estabilización de los procesos financieros:</w:t>
      </w:r>
    </w:p>
    <w:p w14:paraId="09AEAC12" w14:textId="77777777" w:rsidR="00C26831" w:rsidRPr="00C26831" w:rsidRDefault="00C26831" w:rsidP="00C26831">
      <w:pPr>
        <w:spacing w:after="0" w:line="240" w:lineRule="auto"/>
        <w:jc w:val="both"/>
        <w:rPr>
          <w:rFonts w:ascii="Noto Sans" w:hAnsi="Noto Sans" w:cs="Noto Sans"/>
          <w:sz w:val="20"/>
          <w:szCs w:val="20"/>
        </w:rPr>
      </w:pPr>
    </w:p>
    <w:p w14:paraId="0D0BF74C" w14:textId="77777777" w:rsidR="00C26831" w:rsidRPr="00C26831" w:rsidRDefault="00C26831" w:rsidP="00C26831">
      <w:pPr>
        <w:spacing w:after="0" w:line="240" w:lineRule="auto"/>
        <w:ind w:left="705" w:hanging="705"/>
        <w:jc w:val="both"/>
        <w:rPr>
          <w:rFonts w:ascii="Noto Sans" w:hAnsi="Noto Sans" w:cs="Noto Sans"/>
          <w:sz w:val="20"/>
          <w:szCs w:val="20"/>
        </w:rPr>
      </w:pPr>
      <w:r w:rsidRPr="00C26831">
        <w:rPr>
          <w:rFonts w:ascii="Noto Sans" w:hAnsi="Noto Sans" w:cs="Noto Sans"/>
          <w:sz w:val="20"/>
          <w:szCs w:val="20"/>
        </w:rPr>
        <w:t>1.</w:t>
      </w:r>
      <w:r w:rsidRPr="00C26831">
        <w:rPr>
          <w:rFonts w:ascii="Noto Sans" w:hAnsi="Noto Sans" w:cs="Noto Sans"/>
          <w:sz w:val="20"/>
          <w:szCs w:val="20"/>
        </w:rPr>
        <w:tab/>
        <w:t xml:space="preserve">Seguimiento a la ejecución de actividades de estabilización e identificación de mejoras a través de un equipo especializado y una PMO que garantice su correcta identificación, descripción y desarrollo, que contribuya en la optimización de recursos, reducción de riesgos y mejora en la eficiencia. </w:t>
      </w:r>
    </w:p>
    <w:p w14:paraId="1F1AE066" w14:textId="77777777" w:rsidR="00C26831" w:rsidRPr="00C26831" w:rsidRDefault="00C26831" w:rsidP="00C26831">
      <w:pPr>
        <w:spacing w:after="0" w:line="240" w:lineRule="auto"/>
        <w:ind w:left="705" w:hanging="705"/>
        <w:jc w:val="both"/>
        <w:rPr>
          <w:rFonts w:ascii="Noto Sans" w:hAnsi="Noto Sans" w:cs="Noto Sans"/>
          <w:sz w:val="20"/>
          <w:szCs w:val="20"/>
        </w:rPr>
      </w:pPr>
      <w:r w:rsidRPr="00C26831">
        <w:rPr>
          <w:rFonts w:ascii="Noto Sans" w:hAnsi="Noto Sans" w:cs="Noto Sans"/>
          <w:sz w:val="20"/>
          <w:szCs w:val="20"/>
        </w:rPr>
        <w:t>2.</w:t>
      </w:r>
      <w:r w:rsidRPr="00C26831">
        <w:rPr>
          <w:rFonts w:ascii="Noto Sans" w:hAnsi="Noto Sans" w:cs="Noto Sans"/>
          <w:sz w:val="20"/>
          <w:szCs w:val="20"/>
        </w:rPr>
        <w:tab/>
        <w:t>Monitoreo a la atención de los hallazgos y mejoras que se identificaron durante el proyecto, mismos que se enviaron a un proceso de customización para la continuidad operativa.</w:t>
      </w:r>
    </w:p>
    <w:p w14:paraId="651F6EF6" w14:textId="77777777" w:rsidR="00C26831" w:rsidRPr="00C26831" w:rsidRDefault="00C26831" w:rsidP="00C26831">
      <w:pPr>
        <w:spacing w:after="0" w:line="240" w:lineRule="auto"/>
        <w:ind w:left="705" w:hanging="705"/>
        <w:jc w:val="both"/>
        <w:rPr>
          <w:rFonts w:ascii="Noto Sans" w:hAnsi="Noto Sans" w:cs="Noto Sans"/>
          <w:sz w:val="20"/>
          <w:szCs w:val="20"/>
        </w:rPr>
      </w:pPr>
      <w:r w:rsidRPr="00C26831">
        <w:rPr>
          <w:rFonts w:ascii="Noto Sans" w:hAnsi="Noto Sans" w:cs="Noto Sans"/>
          <w:sz w:val="20"/>
          <w:szCs w:val="20"/>
        </w:rPr>
        <w:t>3.</w:t>
      </w:r>
      <w:r w:rsidRPr="00C26831">
        <w:rPr>
          <w:rFonts w:ascii="Noto Sans" w:hAnsi="Noto Sans" w:cs="Noto Sans"/>
          <w:sz w:val="20"/>
          <w:szCs w:val="20"/>
        </w:rPr>
        <w:tab/>
        <w:t xml:space="preserve">Definición de las políticas de cierre contable y presupuestal de años anteriores como consecuencia de los ajustes realizados al sistema encaminados al cumplimiento de la LGCG.  </w:t>
      </w:r>
    </w:p>
    <w:p w14:paraId="01F0BF45" w14:textId="77777777" w:rsidR="00C26831" w:rsidRPr="00C26831" w:rsidRDefault="00C26831" w:rsidP="00C26831">
      <w:pPr>
        <w:spacing w:after="0" w:line="240" w:lineRule="auto"/>
        <w:ind w:left="705" w:hanging="705"/>
        <w:jc w:val="both"/>
        <w:rPr>
          <w:rFonts w:ascii="Noto Sans" w:hAnsi="Noto Sans" w:cs="Noto Sans"/>
          <w:sz w:val="20"/>
          <w:szCs w:val="20"/>
        </w:rPr>
      </w:pPr>
      <w:r w:rsidRPr="00C26831">
        <w:rPr>
          <w:rFonts w:ascii="Noto Sans" w:hAnsi="Noto Sans" w:cs="Noto Sans"/>
          <w:sz w:val="20"/>
          <w:szCs w:val="20"/>
        </w:rPr>
        <w:t>4.</w:t>
      </w:r>
      <w:r w:rsidRPr="00C26831">
        <w:rPr>
          <w:rFonts w:ascii="Noto Sans" w:hAnsi="Noto Sans" w:cs="Noto Sans"/>
          <w:sz w:val="20"/>
          <w:szCs w:val="20"/>
        </w:rPr>
        <w:tab/>
        <w:t>Identificación de oportunidades de mejora en el registro, trazabilidad, control de la información</w:t>
      </w:r>
      <w:r w:rsidR="00D145C8">
        <w:rPr>
          <w:rFonts w:ascii="Noto Sans" w:hAnsi="Noto Sans" w:cs="Noto Sans"/>
          <w:sz w:val="20"/>
          <w:szCs w:val="20"/>
        </w:rPr>
        <w:t>, procesos, funcionalidades, catálogos, tablas</w:t>
      </w:r>
      <w:r w:rsidRPr="00C26831">
        <w:rPr>
          <w:rFonts w:ascii="Noto Sans" w:hAnsi="Noto Sans" w:cs="Noto Sans"/>
          <w:sz w:val="20"/>
          <w:szCs w:val="20"/>
        </w:rPr>
        <w:t xml:space="preserve"> y elaboración de reportes que viajan entre el sistema financiero del IMSS y otros sistemas legados de normativas. Lo anterior, con el objetivo de documentar necesidades y requerimientos técnicos que se tendrán que implementar para mantener el cumplimiento de la trazabilidad y veracidad de la información conforme la normatividad aplicable y la LGCG.</w:t>
      </w:r>
    </w:p>
    <w:p w14:paraId="0BE65CC3" w14:textId="77777777" w:rsidR="00C26831" w:rsidRPr="00C26831" w:rsidRDefault="00C26831" w:rsidP="00C26831">
      <w:pPr>
        <w:spacing w:after="0" w:line="240" w:lineRule="auto"/>
        <w:jc w:val="both"/>
        <w:rPr>
          <w:rFonts w:ascii="Noto Sans" w:hAnsi="Noto Sans" w:cs="Noto Sans"/>
          <w:sz w:val="20"/>
          <w:szCs w:val="20"/>
        </w:rPr>
      </w:pPr>
    </w:p>
    <w:p w14:paraId="402971C2" w14:textId="1F815C24" w:rsidR="00312310" w:rsidRPr="00C26831" w:rsidRDefault="00C26831" w:rsidP="00C26831">
      <w:pPr>
        <w:spacing w:after="0" w:line="240" w:lineRule="auto"/>
        <w:jc w:val="both"/>
        <w:rPr>
          <w:rFonts w:ascii="Noto Sans" w:hAnsi="Noto Sans" w:cs="Noto Sans"/>
          <w:sz w:val="20"/>
          <w:szCs w:val="20"/>
        </w:rPr>
      </w:pPr>
      <w:r w:rsidRPr="00C26831">
        <w:rPr>
          <w:rFonts w:ascii="Noto Sans" w:hAnsi="Noto Sans" w:cs="Noto Sans"/>
          <w:sz w:val="20"/>
          <w:szCs w:val="20"/>
        </w:rPr>
        <w:lastRenderedPageBreak/>
        <w:t>Adicional a lo anterior, como parte de las acciones de mejora del sistema, la DIDT estableció que la actualización (</w:t>
      </w:r>
      <w:proofErr w:type="spellStart"/>
      <w:r w:rsidRPr="00475EC5">
        <w:rPr>
          <w:rFonts w:ascii="Noto Sans" w:hAnsi="Noto Sans" w:cs="Noto Sans"/>
          <w:i/>
          <w:iCs/>
          <w:sz w:val="20"/>
          <w:szCs w:val="20"/>
        </w:rPr>
        <w:t>Upgrade</w:t>
      </w:r>
      <w:proofErr w:type="spellEnd"/>
      <w:r w:rsidRPr="00C26831">
        <w:rPr>
          <w:rFonts w:ascii="Noto Sans" w:hAnsi="Noto Sans" w:cs="Noto Sans"/>
          <w:sz w:val="20"/>
          <w:szCs w:val="20"/>
        </w:rPr>
        <w:t xml:space="preserve">) de </w:t>
      </w:r>
      <w:r w:rsidRPr="00475EC5">
        <w:rPr>
          <w:rFonts w:ascii="Noto Sans" w:hAnsi="Noto Sans" w:cs="Noto Sans"/>
          <w:i/>
          <w:iCs/>
          <w:sz w:val="20"/>
          <w:szCs w:val="20"/>
        </w:rPr>
        <w:t>PeopleSoft</w:t>
      </w:r>
      <w:r w:rsidRPr="00C26831">
        <w:rPr>
          <w:rFonts w:ascii="Noto Sans" w:hAnsi="Noto Sans" w:cs="Noto Sans"/>
          <w:sz w:val="20"/>
          <w:szCs w:val="20"/>
        </w:rPr>
        <w:t xml:space="preserve"> es un proyecto crítico para reducir riesgos tecnológicos que afectarían gravemente la operación del IMSS. Dicha actualización se prevé que iniciará este año con el análisis y determinación del impacto de la implementación </w:t>
      </w:r>
      <w:proofErr w:type="gramStart"/>
      <w:r w:rsidRPr="00C26831">
        <w:rPr>
          <w:rFonts w:ascii="Noto Sans" w:hAnsi="Noto Sans" w:cs="Noto Sans"/>
          <w:sz w:val="20"/>
          <w:szCs w:val="20"/>
        </w:rPr>
        <w:t>del mismo</w:t>
      </w:r>
      <w:proofErr w:type="gramEnd"/>
      <w:r w:rsidRPr="00C26831">
        <w:rPr>
          <w:rFonts w:ascii="Noto Sans" w:hAnsi="Noto Sans" w:cs="Noto Sans"/>
          <w:sz w:val="20"/>
          <w:szCs w:val="20"/>
        </w:rPr>
        <w:t xml:space="preserve">, lo cual requerirá de la participación y esfuerzo del personal de la DF para transferir el conocimiento de los procesos financieros y contables, y de la coordinación con usuarios del sistema para el diseño, planeación y ejecución de pruebas. A través de la presente contratación, se requiere que el prestador del servicio ayude a gestionar y a ejecutar en conjunto con la DF las actividades necesarias de la primera parte del </w:t>
      </w:r>
      <w:proofErr w:type="spellStart"/>
      <w:r w:rsidRPr="00475EC5">
        <w:rPr>
          <w:rFonts w:ascii="Noto Sans" w:hAnsi="Noto Sans" w:cs="Noto Sans"/>
          <w:i/>
          <w:iCs/>
          <w:sz w:val="20"/>
          <w:szCs w:val="20"/>
        </w:rPr>
        <w:t>upgrade</w:t>
      </w:r>
      <w:proofErr w:type="spellEnd"/>
      <w:r w:rsidRPr="00C26831">
        <w:rPr>
          <w:rFonts w:ascii="Noto Sans" w:hAnsi="Noto Sans" w:cs="Noto Sans"/>
          <w:sz w:val="20"/>
          <w:szCs w:val="20"/>
        </w:rPr>
        <w:t xml:space="preserve">, denominada </w:t>
      </w:r>
      <w:proofErr w:type="spellStart"/>
      <w:r w:rsidRPr="00475EC5">
        <w:rPr>
          <w:rFonts w:ascii="Noto Sans" w:hAnsi="Noto Sans" w:cs="Noto Sans"/>
          <w:i/>
          <w:iCs/>
          <w:sz w:val="20"/>
          <w:szCs w:val="20"/>
        </w:rPr>
        <w:t>Assessment</w:t>
      </w:r>
      <w:proofErr w:type="spellEnd"/>
      <w:r w:rsidRPr="00C26831">
        <w:rPr>
          <w:rFonts w:ascii="Noto Sans" w:hAnsi="Noto Sans" w:cs="Noto Sans"/>
          <w:sz w:val="20"/>
          <w:szCs w:val="20"/>
        </w:rPr>
        <w:t xml:space="preserve">, que implica el análisis de las necesidades de todos y cada uno de los procesos que la DF ejecuta en el sistema en la versión 9.1 para que todos puedan ser implementados asegurando su actual alcance y resultados en la nueva versión de software de </w:t>
      </w:r>
      <w:r w:rsidRPr="00475EC5">
        <w:rPr>
          <w:rFonts w:ascii="Noto Sans" w:hAnsi="Noto Sans" w:cs="Noto Sans"/>
          <w:i/>
          <w:iCs/>
          <w:sz w:val="20"/>
          <w:szCs w:val="20"/>
        </w:rPr>
        <w:t>PeopleSoft</w:t>
      </w:r>
      <w:r w:rsidRPr="00C26831">
        <w:rPr>
          <w:rFonts w:ascii="Noto Sans" w:hAnsi="Noto Sans" w:cs="Noto Sans"/>
          <w:sz w:val="20"/>
          <w:szCs w:val="20"/>
        </w:rPr>
        <w:t>.</w:t>
      </w:r>
    </w:p>
    <w:p w14:paraId="41D357D8" w14:textId="77777777" w:rsidR="00312310" w:rsidRDefault="00312310" w:rsidP="00373E02">
      <w:pPr>
        <w:spacing w:after="0" w:line="240" w:lineRule="auto"/>
        <w:rPr>
          <w:rFonts w:ascii="Noto Sans" w:hAnsi="Noto Sans" w:cs="Noto Sans"/>
          <w:b/>
          <w:bCs/>
          <w:sz w:val="20"/>
          <w:szCs w:val="20"/>
        </w:rPr>
      </w:pPr>
    </w:p>
    <w:p w14:paraId="14DE6540" w14:textId="1AD3B384" w:rsidR="00475EC5" w:rsidRDefault="009C49DD" w:rsidP="009C49DD">
      <w:pPr>
        <w:spacing w:after="0" w:line="240" w:lineRule="auto"/>
        <w:jc w:val="both"/>
        <w:rPr>
          <w:rFonts w:ascii="Noto Sans" w:hAnsi="Noto Sans" w:cs="Noto Sans"/>
          <w:b/>
          <w:bCs/>
          <w:sz w:val="20"/>
          <w:szCs w:val="20"/>
        </w:rPr>
      </w:pPr>
      <w:r w:rsidRPr="00E33CED">
        <w:rPr>
          <w:rFonts w:ascii="Noto Sans" w:hAnsi="Noto Sans" w:cs="Noto Sans"/>
          <w:sz w:val="20"/>
          <w:szCs w:val="20"/>
          <w:highlight w:val="lightGray"/>
        </w:rPr>
        <w:t xml:space="preserve">Nota: </w:t>
      </w:r>
      <w:r w:rsidR="00475EC5" w:rsidRPr="00E33CED">
        <w:rPr>
          <w:rFonts w:ascii="Noto Sans" w:hAnsi="Noto Sans" w:cs="Noto Sans"/>
          <w:sz w:val="20"/>
          <w:szCs w:val="20"/>
          <w:highlight w:val="lightGray"/>
        </w:rPr>
        <w:t>Los antecedentes podrán actualizarse conforme a las necesidades específicas de cada entregable.</w:t>
      </w:r>
    </w:p>
    <w:p w14:paraId="2F9DFFFE" w14:textId="77777777" w:rsidR="00475EC5" w:rsidRPr="00373E02" w:rsidRDefault="00475EC5" w:rsidP="00373E02">
      <w:pPr>
        <w:spacing w:after="0" w:line="240" w:lineRule="auto"/>
        <w:rPr>
          <w:rFonts w:ascii="Noto Sans" w:hAnsi="Noto Sans" w:cs="Noto Sans"/>
          <w:b/>
          <w:bCs/>
          <w:sz w:val="20"/>
          <w:szCs w:val="20"/>
        </w:rPr>
      </w:pPr>
    </w:p>
    <w:p w14:paraId="28C04522" w14:textId="010C5C3E" w:rsidR="00B172A7" w:rsidRPr="00312310" w:rsidRDefault="00B172A7" w:rsidP="00D94060">
      <w:pPr>
        <w:pStyle w:val="Prrafodelista"/>
        <w:numPr>
          <w:ilvl w:val="1"/>
          <w:numId w:val="5"/>
        </w:numPr>
        <w:spacing w:after="0" w:line="240" w:lineRule="auto"/>
        <w:outlineLvl w:val="1"/>
        <w:rPr>
          <w:rFonts w:ascii="Noto Sans" w:hAnsi="Noto Sans" w:cs="Noto Sans"/>
          <w:b/>
          <w:bCs/>
          <w:sz w:val="20"/>
          <w:szCs w:val="20"/>
        </w:rPr>
      </w:pPr>
      <w:bookmarkStart w:id="5" w:name="_Toc198815421"/>
      <w:r w:rsidRPr="00312310">
        <w:rPr>
          <w:rFonts w:ascii="Noto Sans" w:hAnsi="Noto Sans" w:cs="Noto Sans"/>
          <w:b/>
          <w:bCs/>
          <w:sz w:val="20"/>
          <w:szCs w:val="20"/>
        </w:rPr>
        <w:t>Descripción del servicio</w:t>
      </w:r>
      <w:bookmarkEnd w:id="5"/>
    </w:p>
    <w:p w14:paraId="50174E56" w14:textId="77777777" w:rsidR="00312310" w:rsidRPr="00373E02" w:rsidRDefault="00312310" w:rsidP="00373E02">
      <w:pPr>
        <w:spacing w:after="0" w:line="240" w:lineRule="auto"/>
        <w:rPr>
          <w:rFonts w:ascii="Noto Sans" w:hAnsi="Noto Sans" w:cs="Noto Sans"/>
          <w:b/>
          <w:bCs/>
          <w:sz w:val="20"/>
          <w:szCs w:val="20"/>
        </w:rPr>
      </w:pPr>
    </w:p>
    <w:p w14:paraId="0F1795C5" w14:textId="713E6A20" w:rsidR="00312310" w:rsidRPr="00C26831" w:rsidRDefault="009C49DD" w:rsidP="00E33CED">
      <w:pPr>
        <w:spacing w:after="0" w:line="240" w:lineRule="auto"/>
        <w:jc w:val="both"/>
        <w:rPr>
          <w:rFonts w:ascii="Noto Sans" w:hAnsi="Noto Sans" w:cs="Noto Sans"/>
          <w:sz w:val="20"/>
          <w:szCs w:val="20"/>
        </w:rPr>
      </w:pPr>
      <w:r w:rsidRPr="00E33CED">
        <w:rPr>
          <w:rFonts w:ascii="Noto Sans" w:hAnsi="Noto Sans" w:cs="Noto Sans"/>
          <w:sz w:val="20"/>
          <w:szCs w:val="20"/>
        </w:rPr>
        <w:t xml:space="preserve">Nota: </w:t>
      </w:r>
      <w:r w:rsidR="00C26831" w:rsidRPr="00E33CED">
        <w:rPr>
          <w:rFonts w:ascii="Noto Sans" w:hAnsi="Noto Sans" w:cs="Noto Sans"/>
          <w:sz w:val="20"/>
          <w:szCs w:val="20"/>
        </w:rPr>
        <w:t xml:space="preserve">Se retomaría la descripción que aplique en cada </w:t>
      </w:r>
      <w:proofErr w:type="spellStart"/>
      <w:r w:rsidR="00C26831" w:rsidRPr="00E33CED">
        <w:rPr>
          <w:rFonts w:ascii="Noto Sans" w:hAnsi="Noto Sans" w:cs="Noto Sans"/>
          <w:sz w:val="20"/>
          <w:szCs w:val="20"/>
        </w:rPr>
        <w:t>subservicio</w:t>
      </w:r>
      <w:proofErr w:type="spellEnd"/>
      <w:r w:rsidR="00C26831" w:rsidRPr="00E33CED">
        <w:rPr>
          <w:rFonts w:ascii="Noto Sans" w:hAnsi="Noto Sans" w:cs="Noto Sans"/>
          <w:sz w:val="20"/>
          <w:szCs w:val="20"/>
        </w:rPr>
        <w:t xml:space="preserve">. </w:t>
      </w:r>
    </w:p>
    <w:p w14:paraId="2ACAB065" w14:textId="77777777" w:rsidR="00312310" w:rsidRPr="00373E02" w:rsidRDefault="00312310" w:rsidP="00373E02">
      <w:pPr>
        <w:spacing w:after="0" w:line="240" w:lineRule="auto"/>
        <w:rPr>
          <w:rFonts w:ascii="Noto Sans" w:hAnsi="Noto Sans" w:cs="Noto Sans"/>
          <w:b/>
          <w:bCs/>
          <w:sz w:val="20"/>
          <w:szCs w:val="20"/>
        </w:rPr>
      </w:pPr>
    </w:p>
    <w:p w14:paraId="37CF552B" w14:textId="63DDD3E8" w:rsidR="00B172A7" w:rsidRPr="00312310" w:rsidRDefault="00B172A7" w:rsidP="00D94060">
      <w:pPr>
        <w:pStyle w:val="Prrafodelista"/>
        <w:numPr>
          <w:ilvl w:val="0"/>
          <w:numId w:val="5"/>
        </w:numPr>
        <w:spacing w:after="0" w:line="240" w:lineRule="auto"/>
        <w:outlineLvl w:val="0"/>
        <w:rPr>
          <w:rFonts w:ascii="Noto Sans" w:hAnsi="Noto Sans" w:cs="Noto Sans"/>
          <w:b/>
          <w:bCs/>
          <w:sz w:val="20"/>
          <w:szCs w:val="20"/>
        </w:rPr>
      </w:pPr>
      <w:bookmarkStart w:id="6" w:name="_Toc198815422"/>
      <w:r w:rsidRPr="00312310">
        <w:rPr>
          <w:rFonts w:ascii="Noto Sans" w:hAnsi="Noto Sans" w:cs="Noto Sans"/>
          <w:b/>
          <w:bCs/>
          <w:sz w:val="20"/>
          <w:szCs w:val="20"/>
        </w:rPr>
        <w:t>Anexos</w:t>
      </w:r>
      <w:bookmarkEnd w:id="6"/>
      <w:r w:rsidRPr="00312310">
        <w:rPr>
          <w:rFonts w:ascii="Noto Sans" w:hAnsi="Noto Sans" w:cs="Noto Sans"/>
          <w:b/>
          <w:bCs/>
          <w:sz w:val="20"/>
          <w:szCs w:val="20"/>
        </w:rPr>
        <w:t xml:space="preserve"> </w:t>
      </w:r>
    </w:p>
    <w:p w14:paraId="26554B46" w14:textId="77777777" w:rsidR="00312310" w:rsidRPr="00312310" w:rsidRDefault="00312310" w:rsidP="00373E02">
      <w:pPr>
        <w:spacing w:after="0" w:line="240" w:lineRule="auto"/>
        <w:rPr>
          <w:rFonts w:ascii="Noto Sans" w:hAnsi="Noto Sans" w:cs="Noto Sans"/>
          <w:b/>
          <w:bCs/>
          <w:sz w:val="20"/>
          <w:szCs w:val="20"/>
        </w:rPr>
      </w:pPr>
    </w:p>
    <w:p w14:paraId="00384AD1" w14:textId="148EC6B7" w:rsidR="00312310" w:rsidRPr="00C26831" w:rsidRDefault="009C49DD" w:rsidP="00373E02">
      <w:pPr>
        <w:spacing w:after="0" w:line="240" w:lineRule="auto"/>
        <w:rPr>
          <w:rFonts w:ascii="Noto Sans" w:hAnsi="Noto Sans" w:cs="Noto Sans"/>
          <w:sz w:val="20"/>
          <w:szCs w:val="20"/>
        </w:rPr>
      </w:pPr>
      <w:r w:rsidRPr="00E33CED">
        <w:rPr>
          <w:rFonts w:ascii="Noto Sans" w:hAnsi="Noto Sans" w:cs="Noto Sans"/>
          <w:sz w:val="20"/>
          <w:szCs w:val="20"/>
          <w:highlight w:val="lightGray"/>
        </w:rPr>
        <w:t xml:space="preserve">Nota: </w:t>
      </w:r>
      <w:r w:rsidR="00C26831" w:rsidRPr="00E33CED">
        <w:rPr>
          <w:rFonts w:ascii="Noto Sans" w:hAnsi="Noto Sans" w:cs="Noto Sans"/>
          <w:sz w:val="20"/>
          <w:szCs w:val="20"/>
          <w:highlight w:val="lightGray"/>
        </w:rPr>
        <w:t xml:space="preserve">Se tendría que analizar si aplica este rubro conforme a cada rubro </w:t>
      </w:r>
      <w:r w:rsidRPr="00E33CED">
        <w:rPr>
          <w:rFonts w:ascii="Noto Sans" w:hAnsi="Noto Sans" w:cs="Noto Sans"/>
          <w:sz w:val="20"/>
          <w:szCs w:val="20"/>
          <w:highlight w:val="lightGray"/>
        </w:rPr>
        <w:t>específico</w:t>
      </w:r>
      <w:r w:rsidR="00C26831" w:rsidRPr="00E33CED">
        <w:rPr>
          <w:rFonts w:ascii="Noto Sans" w:hAnsi="Noto Sans" w:cs="Noto Sans"/>
          <w:sz w:val="20"/>
          <w:szCs w:val="20"/>
          <w:highlight w:val="lightGray"/>
        </w:rPr>
        <w:t>.</w:t>
      </w:r>
      <w:r w:rsidR="00C26831" w:rsidRPr="00C26831">
        <w:rPr>
          <w:rFonts w:ascii="Noto Sans" w:hAnsi="Noto Sans" w:cs="Noto Sans"/>
          <w:sz w:val="20"/>
          <w:szCs w:val="20"/>
        </w:rPr>
        <w:t xml:space="preserve"> </w:t>
      </w:r>
    </w:p>
    <w:p w14:paraId="19CC0E60" w14:textId="77777777" w:rsidR="00475EC5" w:rsidRPr="00312310" w:rsidRDefault="00475EC5" w:rsidP="00373E02">
      <w:pPr>
        <w:spacing w:after="0" w:line="240" w:lineRule="auto"/>
        <w:rPr>
          <w:rFonts w:ascii="Noto Sans" w:hAnsi="Noto Sans" w:cs="Noto Sans"/>
          <w:b/>
          <w:bCs/>
          <w:sz w:val="20"/>
          <w:szCs w:val="20"/>
        </w:rPr>
      </w:pPr>
    </w:p>
    <w:p w14:paraId="5440992A" w14:textId="1854F949" w:rsidR="00475EC5" w:rsidRDefault="00475EC5" w:rsidP="00D94060">
      <w:pPr>
        <w:pStyle w:val="Prrafodelista"/>
        <w:numPr>
          <w:ilvl w:val="0"/>
          <w:numId w:val="5"/>
        </w:numPr>
        <w:spacing w:after="0" w:line="240" w:lineRule="auto"/>
        <w:outlineLvl w:val="0"/>
        <w:rPr>
          <w:rFonts w:ascii="Noto Sans" w:hAnsi="Noto Sans" w:cs="Noto Sans"/>
          <w:b/>
          <w:bCs/>
          <w:sz w:val="20"/>
          <w:szCs w:val="20"/>
        </w:rPr>
      </w:pPr>
      <w:bookmarkStart w:id="7" w:name="_Toc198815423"/>
      <w:r>
        <w:rPr>
          <w:rFonts w:ascii="Noto Sans" w:hAnsi="Noto Sans" w:cs="Noto Sans"/>
          <w:b/>
          <w:bCs/>
          <w:sz w:val="20"/>
          <w:szCs w:val="20"/>
        </w:rPr>
        <w:t>Requisitos de la propuesta de solución</w:t>
      </w:r>
      <w:bookmarkEnd w:id="7"/>
      <w:r>
        <w:rPr>
          <w:rFonts w:ascii="Noto Sans" w:hAnsi="Noto Sans" w:cs="Noto Sans"/>
          <w:b/>
          <w:bCs/>
          <w:sz w:val="20"/>
          <w:szCs w:val="20"/>
        </w:rPr>
        <w:t xml:space="preserve"> </w:t>
      </w:r>
    </w:p>
    <w:p w14:paraId="1628368A" w14:textId="77777777" w:rsidR="00475EC5" w:rsidRDefault="00475EC5" w:rsidP="00475EC5">
      <w:pPr>
        <w:spacing w:after="0" w:line="240" w:lineRule="auto"/>
        <w:outlineLvl w:val="0"/>
        <w:rPr>
          <w:rFonts w:ascii="Noto Sans" w:hAnsi="Noto Sans" w:cs="Noto Sans"/>
          <w:b/>
          <w:bCs/>
          <w:sz w:val="20"/>
          <w:szCs w:val="20"/>
        </w:rPr>
      </w:pPr>
    </w:p>
    <w:p w14:paraId="6E55F77C" w14:textId="6AEBC614" w:rsidR="00475EC5" w:rsidRDefault="00475EC5" w:rsidP="00475EC5">
      <w:pPr>
        <w:spacing w:after="0" w:line="240" w:lineRule="auto"/>
        <w:jc w:val="both"/>
        <w:rPr>
          <w:rFonts w:ascii="Noto Sans" w:hAnsi="Noto Sans" w:cs="Noto Sans"/>
          <w:sz w:val="20"/>
          <w:szCs w:val="20"/>
        </w:rPr>
      </w:pPr>
      <w:r>
        <w:rPr>
          <w:rFonts w:ascii="Noto Sans" w:hAnsi="Noto Sans" w:cs="Noto Sans"/>
          <w:sz w:val="20"/>
          <w:szCs w:val="20"/>
        </w:rPr>
        <w:t>Para efecto de atender la solicitud antes descrita</w:t>
      </w:r>
      <w:r w:rsidR="009C49DD">
        <w:rPr>
          <w:rFonts w:ascii="Noto Sans" w:hAnsi="Noto Sans" w:cs="Noto Sans"/>
          <w:sz w:val="20"/>
          <w:szCs w:val="20"/>
        </w:rPr>
        <w:t>,</w:t>
      </w:r>
      <w:r>
        <w:rPr>
          <w:rFonts w:ascii="Noto Sans" w:hAnsi="Noto Sans" w:cs="Noto Sans"/>
          <w:sz w:val="20"/>
          <w:szCs w:val="20"/>
        </w:rPr>
        <w:t xml:space="preserve"> el prestador </w:t>
      </w:r>
      <w:r w:rsidRPr="00E33CED">
        <w:rPr>
          <w:rFonts w:ascii="Noto Sans" w:hAnsi="Noto Sans" w:cs="Noto Sans"/>
          <w:sz w:val="20"/>
          <w:szCs w:val="20"/>
          <w:highlight w:val="lightGray"/>
        </w:rPr>
        <w:t>XXXXX</w:t>
      </w:r>
      <w:r>
        <w:rPr>
          <w:rFonts w:ascii="Noto Sans" w:hAnsi="Noto Sans" w:cs="Noto Sans"/>
          <w:sz w:val="20"/>
          <w:szCs w:val="20"/>
        </w:rPr>
        <w:t xml:space="preserve"> </w:t>
      </w:r>
      <w:r w:rsidRPr="00677D02">
        <w:rPr>
          <w:rFonts w:ascii="Noto Sans" w:hAnsi="Noto Sans" w:cs="Noto Sans"/>
          <w:sz w:val="20"/>
          <w:szCs w:val="20"/>
        </w:rPr>
        <w:t xml:space="preserve">deberá detallar </w:t>
      </w:r>
      <w:r>
        <w:rPr>
          <w:rFonts w:ascii="Noto Sans" w:hAnsi="Noto Sans" w:cs="Noto Sans"/>
          <w:sz w:val="20"/>
          <w:szCs w:val="20"/>
        </w:rPr>
        <w:t xml:space="preserve">al menos lo siguiente: </w:t>
      </w:r>
    </w:p>
    <w:p w14:paraId="733CD84F" w14:textId="315EBB9D" w:rsidR="00475EC5" w:rsidRPr="00475EC5" w:rsidRDefault="00475EC5" w:rsidP="00D94060">
      <w:pPr>
        <w:pStyle w:val="Prrafodelista"/>
        <w:numPr>
          <w:ilvl w:val="0"/>
          <w:numId w:val="6"/>
        </w:numPr>
        <w:spacing w:after="0" w:line="240" w:lineRule="auto"/>
        <w:jc w:val="both"/>
        <w:rPr>
          <w:rFonts w:ascii="Noto Sans" w:hAnsi="Noto Sans" w:cs="Noto Sans"/>
          <w:b/>
          <w:bCs/>
          <w:sz w:val="20"/>
          <w:szCs w:val="20"/>
        </w:rPr>
      </w:pPr>
      <w:r w:rsidRPr="00475EC5">
        <w:rPr>
          <w:rFonts w:ascii="Noto Sans" w:hAnsi="Noto Sans" w:cs="Noto Sans"/>
          <w:sz w:val="20"/>
          <w:szCs w:val="20"/>
        </w:rPr>
        <w:t xml:space="preserve">Cantidad de recursos humanos que participarán, acreditando el nivel de experiencia de cada uno de los recursos involucrados, mediante la documentación correspondiente, como el Currículum Vitae, certificaciones, años de experiencia. </w:t>
      </w:r>
    </w:p>
    <w:p w14:paraId="7DC8CEB0" w14:textId="520CEDB7" w:rsidR="00475EC5" w:rsidRPr="00475EC5" w:rsidRDefault="00475EC5" w:rsidP="00D94060">
      <w:pPr>
        <w:pStyle w:val="Prrafodelista"/>
        <w:numPr>
          <w:ilvl w:val="0"/>
          <w:numId w:val="6"/>
        </w:numPr>
        <w:spacing w:after="0" w:line="240" w:lineRule="auto"/>
        <w:jc w:val="both"/>
        <w:rPr>
          <w:rFonts w:ascii="Noto Sans" w:hAnsi="Noto Sans" w:cs="Noto Sans"/>
          <w:b/>
          <w:bCs/>
          <w:sz w:val="20"/>
          <w:szCs w:val="20"/>
        </w:rPr>
      </w:pPr>
      <w:r w:rsidRPr="00475EC5">
        <w:rPr>
          <w:rFonts w:ascii="Noto Sans" w:hAnsi="Noto Sans" w:cs="Noto Sans"/>
          <w:sz w:val="20"/>
          <w:szCs w:val="20"/>
        </w:rPr>
        <w:t xml:space="preserve">Horas </w:t>
      </w:r>
      <w:r w:rsidR="009C49DD">
        <w:rPr>
          <w:rFonts w:ascii="Noto Sans" w:hAnsi="Noto Sans" w:cs="Noto Sans"/>
          <w:sz w:val="20"/>
          <w:szCs w:val="20"/>
        </w:rPr>
        <w:t xml:space="preserve">totales </w:t>
      </w:r>
      <w:r w:rsidRPr="00475EC5">
        <w:rPr>
          <w:rFonts w:ascii="Noto Sans" w:hAnsi="Noto Sans" w:cs="Noto Sans"/>
          <w:sz w:val="20"/>
          <w:szCs w:val="20"/>
        </w:rPr>
        <w:t>que se requieran de cada perfil, garantizando que se disponga de todas las herramientas necesarias para el cumplimiento del requerimiento.</w:t>
      </w:r>
    </w:p>
    <w:p w14:paraId="0C9BF178" w14:textId="08D35B65" w:rsidR="00475EC5" w:rsidRPr="00475EC5" w:rsidRDefault="00475EC5" w:rsidP="00D94060">
      <w:pPr>
        <w:pStyle w:val="Prrafodelista"/>
        <w:numPr>
          <w:ilvl w:val="0"/>
          <w:numId w:val="6"/>
        </w:numPr>
        <w:spacing w:after="0" w:line="240" w:lineRule="auto"/>
        <w:jc w:val="both"/>
        <w:rPr>
          <w:rFonts w:ascii="Noto Sans" w:hAnsi="Noto Sans" w:cs="Noto Sans"/>
          <w:b/>
          <w:bCs/>
          <w:sz w:val="20"/>
          <w:szCs w:val="20"/>
        </w:rPr>
      </w:pPr>
      <w:r w:rsidRPr="00475EC5">
        <w:rPr>
          <w:rFonts w:ascii="Noto Sans" w:hAnsi="Noto Sans" w:cs="Noto Sans"/>
          <w:sz w:val="20"/>
          <w:szCs w:val="20"/>
        </w:rPr>
        <w:t xml:space="preserve">Plazos para la atención de la solicitud de servicio. </w:t>
      </w:r>
    </w:p>
    <w:p w14:paraId="71FEA0D6" w14:textId="77777777" w:rsidR="00475EC5" w:rsidRDefault="00475EC5" w:rsidP="00475EC5">
      <w:pPr>
        <w:spacing w:after="0" w:line="240" w:lineRule="auto"/>
        <w:rPr>
          <w:rFonts w:ascii="Noto Sans" w:hAnsi="Noto Sans" w:cs="Noto Sans"/>
          <w:b/>
          <w:bCs/>
          <w:sz w:val="20"/>
          <w:szCs w:val="20"/>
        </w:rPr>
      </w:pPr>
    </w:p>
    <w:p w14:paraId="08C14890" w14:textId="703E6034" w:rsidR="00475EC5" w:rsidRPr="00475EC5" w:rsidRDefault="009C49DD" w:rsidP="009C49DD">
      <w:pPr>
        <w:spacing w:after="0" w:line="240" w:lineRule="auto"/>
        <w:jc w:val="both"/>
        <w:rPr>
          <w:rFonts w:ascii="Noto Sans" w:hAnsi="Noto Sans" w:cs="Noto Sans"/>
          <w:sz w:val="20"/>
          <w:szCs w:val="20"/>
        </w:rPr>
      </w:pPr>
      <w:r w:rsidRPr="00E33CED">
        <w:rPr>
          <w:rFonts w:ascii="Noto Sans" w:hAnsi="Noto Sans" w:cs="Noto Sans"/>
          <w:sz w:val="20"/>
          <w:szCs w:val="20"/>
          <w:highlight w:val="lightGray"/>
        </w:rPr>
        <w:t xml:space="preserve">Nota: </w:t>
      </w:r>
      <w:r w:rsidR="00475EC5" w:rsidRPr="00E33CED">
        <w:rPr>
          <w:rFonts w:ascii="Noto Sans" w:hAnsi="Noto Sans" w:cs="Noto Sans"/>
          <w:sz w:val="20"/>
          <w:szCs w:val="20"/>
          <w:highlight w:val="lightGray"/>
        </w:rPr>
        <w:t>Estos requisitos podrán actualizarse conforme a las necesidades específicas de cada entregable.</w:t>
      </w:r>
      <w:r w:rsidR="00475EC5" w:rsidRPr="00475EC5">
        <w:rPr>
          <w:rFonts w:ascii="Noto Sans" w:hAnsi="Noto Sans" w:cs="Noto Sans"/>
          <w:sz w:val="20"/>
          <w:szCs w:val="20"/>
        </w:rPr>
        <w:t xml:space="preserve"> </w:t>
      </w:r>
    </w:p>
    <w:p w14:paraId="045480EE" w14:textId="77777777" w:rsidR="00475EC5" w:rsidRDefault="00475EC5" w:rsidP="00475EC5">
      <w:pPr>
        <w:spacing w:after="0" w:line="240" w:lineRule="auto"/>
        <w:outlineLvl w:val="0"/>
        <w:rPr>
          <w:rFonts w:ascii="Noto Sans" w:hAnsi="Noto Sans" w:cs="Noto Sans"/>
          <w:b/>
          <w:bCs/>
          <w:sz w:val="20"/>
          <w:szCs w:val="20"/>
        </w:rPr>
      </w:pPr>
    </w:p>
    <w:p w14:paraId="2A8B535C" w14:textId="77777777" w:rsidR="00E33CED" w:rsidRDefault="00E33CED" w:rsidP="00475EC5">
      <w:pPr>
        <w:spacing w:after="0" w:line="240" w:lineRule="auto"/>
        <w:outlineLvl w:val="0"/>
        <w:rPr>
          <w:rFonts w:ascii="Noto Sans" w:hAnsi="Noto Sans" w:cs="Noto Sans"/>
          <w:b/>
          <w:bCs/>
          <w:sz w:val="20"/>
          <w:szCs w:val="20"/>
        </w:rPr>
      </w:pPr>
    </w:p>
    <w:p w14:paraId="1531A597" w14:textId="77777777" w:rsidR="00E33CED" w:rsidRDefault="00E33CED" w:rsidP="00475EC5">
      <w:pPr>
        <w:spacing w:after="0" w:line="240" w:lineRule="auto"/>
        <w:outlineLvl w:val="0"/>
        <w:rPr>
          <w:rFonts w:ascii="Noto Sans" w:hAnsi="Noto Sans" w:cs="Noto Sans"/>
          <w:b/>
          <w:bCs/>
          <w:sz w:val="20"/>
          <w:szCs w:val="20"/>
        </w:rPr>
      </w:pPr>
    </w:p>
    <w:p w14:paraId="091F8987" w14:textId="77777777" w:rsidR="00E33CED" w:rsidRDefault="00E33CED" w:rsidP="00475EC5">
      <w:pPr>
        <w:spacing w:after="0" w:line="240" w:lineRule="auto"/>
        <w:outlineLvl w:val="0"/>
        <w:rPr>
          <w:rFonts w:ascii="Noto Sans" w:hAnsi="Noto Sans" w:cs="Noto Sans"/>
          <w:b/>
          <w:bCs/>
          <w:sz w:val="20"/>
          <w:szCs w:val="20"/>
        </w:rPr>
      </w:pPr>
    </w:p>
    <w:p w14:paraId="6EA2FC51" w14:textId="77777777" w:rsidR="00E33CED" w:rsidRPr="00475EC5" w:rsidRDefault="00E33CED" w:rsidP="00475EC5">
      <w:pPr>
        <w:spacing w:after="0" w:line="240" w:lineRule="auto"/>
        <w:outlineLvl w:val="0"/>
        <w:rPr>
          <w:rFonts w:ascii="Noto Sans" w:hAnsi="Noto Sans" w:cs="Noto Sans"/>
          <w:b/>
          <w:bCs/>
          <w:sz w:val="20"/>
          <w:szCs w:val="20"/>
        </w:rPr>
      </w:pPr>
    </w:p>
    <w:p w14:paraId="780705C6" w14:textId="44503651" w:rsidR="00B172A7" w:rsidRDefault="00312310" w:rsidP="00D94060">
      <w:pPr>
        <w:pStyle w:val="Prrafodelista"/>
        <w:numPr>
          <w:ilvl w:val="0"/>
          <w:numId w:val="5"/>
        </w:numPr>
        <w:spacing w:after="0" w:line="240" w:lineRule="auto"/>
        <w:outlineLvl w:val="0"/>
        <w:rPr>
          <w:rFonts w:ascii="Noto Sans" w:hAnsi="Noto Sans" w:cs="Noto Sans"/>
          <w:b/>
          <w:bCs/>
          <w:sz w:val="20"/>
          <w:szCs w:val="20"/>
        </w:rPr>
      </w:pPr>
      <w:bookmarkStart w:id="8" w:name="_Toc198815424"/>
      <w:r w:rsidRPr="00312310">
        <w:rPr>
          <w:rFonts w:ascii="Noto Sans" w:hAnsi="Noto Sans" w:cs="Noto Sans"/>
          <w:b/>
          <w:bCs/>
          <w:sz w:val="20"/>
          <w:szCs w:val="20"/>
        </w:rPr>
        <w:lastRenderedPageBreak/>
        <w:t>Firmas de elaboración, revisión y aprobación</w:t>
      </w:r>
      <w:bookmarkEnd w:id="8"/>
    </w:p>
    <w:p w14:paraId="7E7EC54F" w14:textId="77777777" w:rsidR="0076493A" w:rsidRDefault="0076493A" w:rsidP="00373E02">
      <w:pPr>
        <w:rPr>
          <w:rFonts w:ascii="Noto Sans" w:hAnsi="Noto Sans" w:cs="Noto Sans"/>
          <w:b/>
          <w:bCs/>
          <w:sz w:val="20"/>
          <w:szCs w:val="20"/>
        </w:rPr>
      </w:pPr>
    </w:p>
    <w:tbl>
      <w:tblPr>
        <w:tblStyle w:val="Tablaconcuadrcula"/>
        <w:tblW w:w="0" w:type="auto"/>
        <w:tblInd w:w="360" w:type="dxa"/>
        <w:tblLook w:val="04A0" w:firstRow="1" w:lastRow="0" w:firstColumn="1" w:lastColumn="0" w:noHBand="0" w:noVBand="1"/>
      </w:tblPr>
      <w:tblGrid>
        <w:gridCol w:w="2302"/>
        <w:gridCol w:w="2292"/>
        <w:gridCol w:w="2291"/>
        <w:gridCol w:w="2291"/>
      </w:tblGrid>
      <w:tr w:rsidR="0076493A" w14:paraId="471B1479" w14:textId="77777777" w:rsidTr="0076493A">
        <w:tc>
          <w:tcPr>
            <w:tcW w:w="2384" w:type="dxa"/>
            <w:shd w:val="clear" w:color="auto" w:fill="00765E"/>
          </w:tcPr>
          <w:p w14:paraId="02EABF02" w14:textId="677DE724" w:rsidR="0076493A" w:rsidRPr="0076493A" w:rsidRDefault="0076493A" w:rsidP="00373E02">
            <w:pPr>
              <w:spacing w:after="0" w:line="240" w:lineRule="auto"/>
              <w:rPr>
                <w:rFonts w:ascii="Noto Sans" w:hAnsi="Noto Sans" w:cs="Noto Sans"/>
                <w:b/>
                <w:bCs/>
                <w:color w:val="FFFFFF" w:themeColor="background1"/>
              </w:rPr>
            </w:pPr>
            <w:r w:rsidRPr="0076493A">
              <w:rPr>
                <w:rFonts w:ascii="Noto Sans" w:hAnsi="Noto Sans" w:cs="Noto Sans"/>
                <w:b/>
                <w:bCs/>
                <w:color w:val="FFFFFF" w:themeColor="background1"/>
              </w:rPr>
              <w:t>Elaboró</w:t>
            </w:r>
          </w:p>
        </w:tc>
        <w:tc>
          <w:tcPr>
            <w:tcW w:w="2384" w:type="dxa"/>
            <w:shd w:val="clear" w:color="auto" w:fill="00765E"/>
          </w:tcPr>
          <w:p w14:paraId="02AE6E72" w14:textId="79907EE3" w:rsidR="0076493A" w:rsidRPr="0076493A" w:rsidRDefault="0076493A" w:rsidP="00373E02">
            <w:pPr>
              <w:spacing w:after="0" w:line="240" w:lineRule="auto"/>
              <w:rPr>
                <w:rFonts w:ascii="Noto Sans" w:hAnsi="Noto Sans" w:cs="Noto Sans"/>
                <w:b/>
                <w:bCs/>
                <w:color w:val="FFFFFF" w:themeColor="background1"/>
              </w:rPr>
            </w:pPr>
            <w:r w:rsidRPr="0076493A">
              <w:rPr>
                <w:rFonts w:ascii="Noto Sans" w:hAnsi="Noto Sans" w:cs="Noto Sans"/>
                <w:b/>
                <w:bCs/>
                <w:color w:val="FFFFFF" w:themeColor="background1"/>
              </w:rPr>
              <w:t>Cargo</w:t>
            </w:r>
          </w:p>
        </w:tc>
        <w:tc>
          <w:tcPr>
            <w:tcW w:w="2384" w:type="dxa"/>
            <w:shd w:val="clear" w:color="auto" w:fill="00765E"/>
          </w:tcPr>
          <w:p w14:paraId="78CFC02A" w14:textId="31DB503F" w:rsidR="0076493A" w:rsidRPr="0076493A" w:rsidRDefault="0076493A" w:rsidP="00373E02">
            <w:pPr>
              <w:spacing w:after="0" w:line="240" w:lineRule="auto"/>
              <w:rPr>
                <w:rFonts w:ascii="Noto Sans" w:hAnsi="Noto Sans" w:cs="Noto Sans"/>
                <w:b/>
                <w:bCs/>
                <w:color w:val="FFFFFF" w:themeColor="background1"/>
              </w:rPr>
            </w:pPr>
            <w:r w:rsidRPr="0076493A">
              <w:rPr>
                <w:rFonts w:ascii="Noto Sans" w:hAnsi="Noto Sans" w:cs="Noto Sans"/>
                <w:b/>
                <w:bCs/>
                <w:color w:val="FFFFFF" w:themeColor="background1"/>
              </w:rPr>
              <w:t>Firma</w:t>
            </w:r>
          </w:p>
        </w:tc>
        <w:tc>
          <w:tcPr>
            <w:tcW w:w="2384" w:type="dxa"/>
            <w:shd w:val="clear" w:color="auto" w:fill="00765E"/>
          </w:tcPr>
          <w:p w14:paraId="550BF74C" w14:textId="6EE0E8CF" w:rsidR="0076493A" w:rsidRPr="0076493A" w:rsidRDefault="0076493A" w:rsidP="00373E02">
            <w:pPr>
              <w:spacing w:after="0" w:line="240" w:lineRule="auto"/>
              <w:rPr>
                <w:rFonts w:ascii="Noto Sans" w:hAnsi="Noto Sans" w:cs="Noto Sans"/>
                <w:b/>
                <w:bCs/>
                <w:color w:val="FFFFFF" w:themeColor="background1"/>
              </w:rPr>
            </w:pPr>
            <w:r w:rsidRPr="0076493A">
              <w:rPr>
                <w:rFonts w:ascii="Noto Sans" w:hAnsi="Noto Sans" w:cs="Noto Sans"/>
                <w:b/>
                <w:bCs/>
                <w:color w:val="FFFFFF" w:themeColor="background1"/>
              </w:rPr>
              <w:t>Fecha</w:t>
            </w:r>
          </w:p>
        </w:tc>
      </w:tr>
      <w:tr w:rsidR="0076493A" w14:paraId="449E945E" w14:textId="77777777" w:rsidTr="0076493A">
        <w:tc>
          <w:tcPr>
            <w:tcW w:w="2384" w:type="dxa"/>
          </w:tcPr>
          <w:p w14:paraId="74ED3514" w14:textId="77777777" w:rsidR="0076493A" w:rsidRDefault="0076493A" w:rsidP="00373E02">
            <w:pPr>
              <w:spacing w:after="0" w:line="240" w:lineRule="auto"/>
              <w:rPr>
                <w:rFonts w:ascii="Noto Sans" w:hAnsi="Noto Sans" w:cs="Noto Sans"/>
                <w:b/>
                <w:bCs/>
              </w:rPr>
            </w:pPr>
          </w:p>
        </w:tc>
        <w:tc>
          <w:tcPr>
            <w:tcW w:w="2384" w:type="dxa"/>
          </w:tcPr>
          <w:p w14:paraId="4B1A3946" w14:textId="77777777" w:rsidR="0076493A" w:rsidRDefault="0076493A" w:rsidP="00373E02">
            <w:pPr>
              <w:spacing w:after="0" w:line="240" w:lineRule="auto"/>
              <w:rPr>
                <w:rFonts w:ascii="Noto Sans" w:hAnsi="Noto Sans" w:cs="Noto Sans"/>
                <w:b/>
                <w:bCs/>
              </w:rPr>
            </w:pPr>
          </w:p>
        </w:tc>
        <w:tc>
          <w:tcPr>
            <w:tcW w:w="2384" w:type="dxa"/>
          </w:tcPr>
          <w:p w14:paraId="481419C1" w14:textId="77777777" w:rsidR="0076493A" w:rsidRDefault="0076493A" w:rsidP="00373E02">
            <w:pPr>
              <w:spacing w:after="0" w:line="240" w:lineRule="auto"/>
              <w:rPr>
                <w:rFonts w:ascii="Noto Sans" w:hAnsi="Noto Sans" w:cs="Noto Sans"/>
                <w:b/>
                <w:bCs/>
              </w:rPr>
            </w:pPr>
          </w:p>
        </w:tc>
        <w:tc>
          <w:tcPr>
            <w:tcW w:w="2384" w:type="dxa"/>
          </w:tcPr>
          <w:p w14:paraId="462CED76" w14:textId="77777777" w:rsidR="0076493A" w:rsidRDefault="0076493A" w:rsidP="00373E02">
            <w:pPr>
              <w:spacing w:after="0" w:line="240" w:lineRule="auto"/>
              <w:rPr>
                <w:rFonts w:ascii="Noto Sans" w:hAnsi="Noto Sans" w:cs="Noto Sans"/>
                <w:b/>
                <w:bCs/>
              </w:rPr>
            </w:pPr>
          </w:p>
        </w:tc>
      </w:tr>
      <w:tr w:rsidR="0076493A" w14:paraId="69E41039" w14:textId="77777777" w:rsidTr="0076493A">
        <w:tc>
          <w:tcPr>
            <w:tcW w:w="2384" w:type="dxa"/>
          </w:tcPr>
          <w:p w14:paraId="12AEC573" w14:textId="77777777" w:rsidR="0076493A" w:rsidRDefault="0076493A" w:rsidP="00373E02">
            <w:pPr>
              <w:spacing w:after="0" w:line="240" w:lineRule="auto"/>
              <w:rPr>
                <w:rFonts w:ascii="Noto Sans" w:hAnsi="Noto Sans" w:cs="Noto Sans"/>
                <w:b/>
                <w:bCs/>
              </w:rPr>
            </w:pPr>
          </w:p>
        </w:tc>
        <w:tc>
          <w:tcPr>
            <w:tcW w:w="2384" w:type="dxa"/>
          </w:tcPr>
          <w:p w14:paraId="55D98473" w14:textId="77777777" w:rsidR="0076493A" w:rsidRDefault="0076493A" w:rsidP="00373E02">
            <w:pPr>
              <w:spacing w:after="0" w:line="240" w:lineRule="auto"/>
              <w:rPr>
                <w:rFonts w:ascii="Noto Sans" w:hAnsi="Noto Sans" w:cs="Noto Sans"/>
                <w:b/>
                <w:bCs/>
              </w:rPr>
            </w:pPr>
          </w:p>
        </w:tc>
        <w:tc>
          <w:tcPr>
            <w:tcW w:w="2384" w:type="dxa"/>
          </w:tcPr>
          <w:p w14:paraId="14BB080C" w14:textId="77777777" w:rsidR="0076493A" w:rsidRDefault="0076493A" w:rsidP="00373E02">
            <w:pPr>
              <w:spacing w:after="0" w:line="240" w:lineRule="auto"/>
              <w:rPr>
                <w:rFonts w:ascii="Noto Sans" w:hAnsi="Noto Sans" w:cs="Noto Sans"/>
                <w:b/>
                <w:bCs/>
              </w:rPr>
            </w:pPr>
          </w:p>
        </w:tc>
        <w:tc>
          <w:tcPr>
            <w:tcW w:w="2384" w:type="dxa"/>
          </w:tcPr>
          <w:p w14:paraId="663066C9" w14:textId="77777777" w:rsidR="0076493A" w:rsidRDefault="0076493A" w:rsidP="00373E02">
            <w:pPr>
              <w:spacing w:after="0" w:line="240" w:lineRule="auto"/>
              <w:rPr>
                <w:rFonts w:ascii="Noto Sans" w:hAnsi="Noto Sans" w:cs="Noto Sans"/>
                <w:b/>
                <w:bCs/>
              </w:rPr>
            </w:pPr>
          </w:p>
        </w:tc>
      </w:tr>
    </w:tbl>
    <w:p w14:paraId="33042F1A" w14:textId="77777777" w:rsidR="0076493A" w:rsidRDefault="0076493A" w:rsidP="00475EC5">
      <w:pPr>
        <w:spacing w:after="0" w:line="240" w:lineRule="auto"/>
        <w:rPr>
          <w:rFonts w:ascii="Noto Sans" w:hAnsi="Noto Sans" w:cs="Noto Sans"/>
          <w:b/>
          <w:bCs/>
          <w:sz w:val="20"/>
          <w:szCs w:val="20"/>
        </w:rPr>
      </w:pPr>
    </w:p>
    <w:tbl>
      <w:tblPr>
        <w:tblStyle w:val="Tablaconcuadrcula"/>
        <w:tblW w:w="0" w:type="auto"/>
        <w:tblInd w:w="421" w:type="dxa"/>
        <w:tblLook w:val="04A0" w:firstRow="1" w:lastRow="0" w:firstColumn="1" w:lastColumn="0" w:noHBand="0" w:noVBand="1"/>
      </w:tblPr>
      <w:tblGrid>
        <w:gridCol w:w="2268"/>
        <w:gridCol w:w="2268"/>
        <w:gridCol w:w="2268"/>
        <w:gridCol w:w="2311"/>
      </w:tblGrid>
      <w:tr w:rsidR="00475EC5" w:rsidRPr="00475EC5" w14:paraId="71AC9F83" w14:textId="77777777" w:rsidTr="00475EC5">
        <w:tc>
          <w:tcPr>
            <w:tcW w:w="2268" w:type="dxa"/>
            <w:shd w:val="clear" w:color="auto" w:fill="00765E"/>
          </w:tcPr>
          <w:p w14:paraId="08162103" w14:textId="437A0849" w:rsidR="00475EC5" w:rsidRPr="00475EC5" w:rsidRDefault="00475EC5" w:rsidP="00475EC5">
            <w:pPr>
              <w:spacing w:after="0" w:line="240" w:lineRule="auto"/>
              <w:rPr>
                <w:rFonts w:ascii="Noto Sans" w:hAnsi="Noto Sans" w:cs="Noto Sans"/>
                <w:b/>
                <w:bCs/>
                <w:color w:val="FFFFFF" w:themeColor="background1"/>
              </w:rPr>
            </w:pPr>
            <w:r w:rsidRPr="00475EC5">
              <w:rPr>
                <w:rFonts w:ascii="Noto Sans" w:hAnsi="Noto Sans" w:cs="Noto Sans"/>
                <w:b/>
                <w:bCs/>
                <w:color w:val="FFFFFF" w:themeColor="background1"/>
              </w:rPr>
              <w:t>Revisó</w:t>
            </w:r>
          </w:p>
        </w:tc>
        <w:tc>
          <w:tcPr>
            <w:tcW w:w="2268" w:type="dxa"/>
            <w:shd w:val="clear" w:color="auto" w:fill="00765E"/>
          </w:tcPr>
          <w:p w14:paraId="53FD158E" w14:textId="6FC74E05" w:rsidR="00475EC5" w:rsidRPr="00475EC5" w:rsidRDefault="00475EC5" w:rsidP="00475EC5">
            <w:pPr>
              <w:spacing w:after="0" w:line="240" w:lineRule="auto"/>
              <w:rPr>
                <w:rFonts w:ascii="Noto Sans" w:hAnsi="Noto Sans" w:cs="Noto Sans"/>
                <w:b/>
                <w:bCs/>
                <w:color w:val="FFFFFF" w:themeColor="background1"/>
              </w:rPr>
            </w:pPr>
            <w:r w:rsidRPr="00475EC5">
              <w:rPr>
                <w:rFonts w:ascii="Noto Sans" w:hAnsi="Noto Sans" w:cs="Noto Sans"/>
                <w:b/>
                <w:bCs/>
                <w:color w:val="FFFFFF" w:themeColor="background1"/>
              </w:rPr>
              <w:t>Cargo</w:t>
            </w:r>
          </w:p>
        </w:tc>
        <w:tc>
          <w:tcPr>
            <w:tcW w:w="2268" w:type="dxa"/>
            <w:shd w:val="clear" w:color="auto" w:fill="00765E"/>
          </w:tcPr>
          <w:p w14:paraId="2F30BB88" w14:textId="4A7D838E" w:rsidR="00475EC5" w:rsidRPr="00475EC5" w:rsidRDefault="00475EC5" w:rsidP="00475EC5">
            <w:pPr>
              <w:spacing w:after="0" w:line="240" w:lineRule="auto"/>
              <w:rPr>
                <w:rFonts w:ascii="Noto Sans" w:hAnsi="Noto Sans" w:cs="Noto Sans"/>
                <w:b/>
                <w:bCs/>
                <w:color w:val="FFFFFF" w:themeColor="background1"/>
              </w:rPr>
            </w:pPr>
            <w:r w:rsidRPr="00475EC5">
              <w:rPr>
                <w:rFonts w:ascii="Noto Sans" w:hAnsi="Noto Sans" w:cs="Noto Sans"/>
                <w:b/>
                <w:bCs/>
                <w:color w:val="FFFFFF" w:themeColor="background1"/>
              </w:rPr>
              <w:t>Firma</w:t>
            </w:r>
          </w:p>
        </w:tc>
        <w:tc>
          <w:tcPr>
            <w:tcW w:w="2311" w:type="dxa"/>
            <w:shd w:val="clear" w:color="auto" w:fill="00765E"/>
          </w:tcPr>
          <w:p w14:paraId="7B972D2A" w14:textId="30A75D36" w:rsidR="00475EC5" w:rsidRPr="00475EC5" w:rsidRDefault="00475EC5" w:rsidP="00475EC5">
            <w:pPr>
              <w:spacing w:after="0" w:line="240" w:lineRule="auto"/>
              <w:rPr>
                <w:rFonts w:ascii="Noto Sans" w:hAnsi="Noto Sans" w:cs="Noto Sans"/>
                <w:b/>
                <w:bCs/>
                <w:color w:val="FFFFFF" w:themeColor="background1"/>
              </w:rPr>
            </w:pPr>
            <w:r w:rsidRPr="00475EC5">
              <w:rPr>
                <w:rFonts w:ascii="Noto Sans" w:hAnsi="Noto Sans" w:cs="Noto Sans"/>
                <w:b/>
                <w:bCs/>
                <w:color w:val="FFFFFF" w:themeColor="background1"/>
              </w:rPr>
              <w:t>Fecha</w:t>
            </w:r>
          </w:p>
        </w:tc>
      </w:tr>
      <w:tr w:rsidR="00475EC5" w:rsidRPr="00475EC5" w14:paraId="39761761" w14:textId="77777777" w:rsidTr="00475EC5">
        <w:tc>
          <w:tcPr>
            <w:tcW w:w="2268" w:type="dxa"/>
          </w:tcPr>
          <w:p w14:paraId="6CED3847" w14:textId="77777777" w:rsidR="00475EC5" w:rsidRPr="00475EC5" w:rsidRDefault="00475EC5" w:rsidP="00475EC5">
            <w:pPr>
              <w:spacing w:after="0" w:line="240" w:lineRule="auto"/>
              <w:rPr>
                <w:rFonts w:ascii="Noto Sans" w:hAnsi="Noto Sans" w:cs="Noto Sans"/>
                <w:b/>
                <w:bCs/>
              </w:rPr>
            </w:pPr>
          </w:p>
        </w:tc>
        <w:tc>
          <w:tcPr>
            <w:tcW w:w="2268" w:type="dxa"/>
          </w:tcPr>
          <w:p w14:paraId="6394DB66" w14:textId="77777777" w:rsidR="00475EC5" w:rsidRPr="00475EC5" w:rsidRDefault="00475EC5" w:rsidP="00475EC5">
            <w:pPr>
              <w:spacing w:after="0" w:line="240" w:lineRule="auto"/>
              <w:rPr>
                <w:rFonts w:ascii="Noto Sans" w:hAnsi="Noto Sans" w:cs="Noto Sans"/>
                <w:b/>
                <w:bCs/>
              </w:rPr>
            </w:pPr>
          </w:p>
        </w:tc>
        <w:tc>
          <w:tcPr>
            <w:tcW w:w="2268" w:type="dxa"/>
          </w:tcPr>
          <w:p w14:paraId="60B1CF90" w14:textId="77777777" w:rsidR="00475EC5" w:rsidRPr="00475EC5" w:rsidRDefault="00475EC5" w:rsidP="00475EC5">
            <w:pPr>
              <w:spacing w:after="0" w:line="240" w:lineRule="auto"/>
              <w:rPr>
                <w:rFonts w:ascii="Noto Sans" w:hAnsi="Noto Sans" w:cs="Noto Sans"/>
                <w:b/>
                <w:bCs/>
              </w:rPr>
            </w:pPr>
          </w:p>
        </w:tc>
        <w:tc>
          <w:tcPr>
            <w:tcW w:w="2311" w:type="dxa"/>
          </w:tcPr>
          <w:p w14:paraId="2074BCA7" w14:textId="77777777" w:rsidR="00475EC5" w:rsidRPr="00475EC5" w:rsidRDefault="00475EC5" w:rsidP="00475EC5">
            <w:pPr>
              <w:spacing w:after="0" w:line="240" w:lineRule="auto"/>
              <w:rPr>
                <w:rFonts w:ascii="Noto Sans" w:hAnsi="Noto Sans" w:cs="Noto Sans"/>
                <w:b/>
                <w:bCs/>
              </w:rPr>
            </w:pPr>
          </w:p>
        </w:tc>
      </w:tr>
      <w:tr w:rsidR="00475EC5" w:rsidRPr="00475EC5" w14:paraId="00BAC5FF" w14:textId="77777777" w:rsidTr="00475EC5">
        <w:tc>
          <w:tcPr>
            <w:tcW w:w="2268" w:type="dxa"/>
          </w:tcPr>
          <w:p w14:paraId="06705D27" w14:textId="77777777" w:rsidR="00475EC5" w:rsidRPr="00475EC5" w:rsidRDefault="00475EC5" w:rsidP="00475EC5">
            <w:pPr>
              <w:spacing w:after="0" w:line="240" w:lineRule="auto"/>
              <w:rPr>
                <w:rFonts w:ascii="Noto Sans" w:hAnsi="Noto Sans" w:cs="Noto Sans"/>
                <w:b/>
                <w:bCs/>
              </w:rPr>
            </w:pPr>
          </w:p>
        </w:tc>
        <w:tc>
          <w:tcPr>
            <w:tcW w:w="2268" w:type="dxa"/>
          </w:tcPr>
          <w:p w14:paraId="1FB25EB0" w14:textId="77777777" w:rsidR="00475EC5" w:rsidRPr="00475EC5" w:rsidRDefault="00475EC5" w:rsidP="00475EC5">
            <w:pPr>
              <w:spacing w:after="0" w:line="240" w:lineRule="auto"/>
              <w:rPr>
                <w:rFonts w:ascii="Noto Sans" w:hAnsi="Noto Sans" w:cs="Noto Sans"/>
                <w:b/>
                <w:bCs/>
              </w:rPr>
            </w:pPr>
          </w:p>
        </w:tc>
        <w:tc>
          <w:tcPr>
            <w:tcW w:w="2268" w:type="dxa"/>
          </w:tcPr>
          <w:p w14:paraId="18E73E49" w14:textId="77777777" w:rsidR="00475EC5" w:rsidRPr="00475EC5" w:rsidRDefault="00475EC5" w:rsidP="00475EC5">
            <w:pPr>
              <w:spacing w:after="0" w:line="240" w:lineRule="auto"/>
              <w:rPr>
                <w:rFonts w:ascii="Noto Sans" w:hAnsi="Noto Sans" w:cs="Noto Sans"/>
                <w:b/>
                <w:bCs/>
              </w:rPr>
            </w:pPr>
          </w:p>
        </w:tc>
        <w:tc>
          <w:tcPr>
            <w:tcW w:w="2311" w:type="dxa"/>
          </w:tcPr>
          <w:p w14:paraId="7A4D40C5" w14:textId="77777777" w:rsidR="00475EC5" w:rsidRPr="00475EC5" w:rsidRDefault="00475EC5" w:rsidP="00475EC5">
            <w:pPr>
              <w:spacing w:after="0" w:line="240" w:lineRule="auto"/>
              <w:rPr>
                <w:rFonts w:ascii="Noto Sans" w:hAnsi="Noto Sans" w:cs="Noto Sans"/>
                <w:b/>
                <w:bCs/>
              </w:rPr>
            </w:pPr>
          </w:p>
        </w:tc>
      </w:tr>
    </w:tbl>
    <w:p w14:paraId="5CA8020D" w14:textId="77777777" w:rsidR="00475EC5" w:rsidRDefault="00475EC5" w:rsidP="00373E02">
      <w:pPr>
        <w:rPr>
          <w:rFonts w:ascii="Noto Sans" w:hAnsi="Noto Sans" w:cs="Noto Sans"/>
          <w:b/>
          <w:bCs/>
          <w:sz w:val="20"/>
          <w:szCs w:val="20"/>
        </w:rPr>
      </w:pPr>
    </w:p>
    <w:tbl>
      <w:tblPr>
        <w:tblStyle w:val="Tablaconcuadrcula"/>
        <w:tblW w:w="0" w:type="auto"/>
        <w:tblInd w:w="360" w:type="dxa"/>
        <w:tblLook w:val="04A0" w:firstRow="1" w:lastRow="0" w:firstColumn="1" w:lastColumn="0" w:noHBand="0" w:noVBand="1"/>
      </w:tblPr>
      <w:tblGrid>
        <w:gridCol w:w="2300"/>
        <w:gridCol w:w="2292"/>
        <w:gridCol w:w="2292"/>
        <w:gridCol w:w="2292"/>
      </w:tblGrid>
      <w:tr w:rsidR="0076493A" w14:paraId="2998F5B4" w14:textId="77777777" w:rsidTr="0076493A">
        <w:tc>
          <w:tcPr>
            <w:tcW w:w="2384" w:type="dxa"/>
            <w:shd w:val="clear" w:color="auto" w:fill="00765E"/>
          </w:tcPr>
          <w:p w14:paraId="5CCE4048" w14:textId="374C6541" w:rsidR="0076493A" w:rsidRPr="0076493A" w:rsidRDefault="0076493A" w:rsidP="00373E02">
            <w:pPr>
              <w:spacing w:after="0" w:line="240" w:lineRule="auto"/>
              <w:rPr>
                <w:rFonts w:ascii="Noto Sans" w:hAnsi="Noto Sans" w:cs="Noto Sans"/>
                <w:b/>
                <w:bCs/>
                <w:color w:val="FFFFFF" w:themeColor="background1"/>
              </w:rPr>
            </w:pPr>
            <w:r w:rsidRPr="0076493A">
              <w:rPr>
                <w:rFonts w:ascii="Noto Sans" w:hAnsi="Noto Sans" w:cs="Noto Sans"/>
                <w:b/>
                <w:bCs/>
                <w:color w:val="FFFFFF" w:themeColor="background1"/>
              </w:rPr>
              <w:t>Aprobó</w:t>
            </w:r>
          </w:p>
        </w:tc>
        <w:tc>
          <w:tcPr>
            <w:tcW w:w="2384" w:type="dxa"/>
            <w:shd w:val="clear" w:color="auto" w:fill="00765E"/>
          </w:tcPr>
          <w:p w14:paraId="6F84FAFF" w14:textId="53518197" w:rsidR="0076493A" w:rsidRPr="0076493A" w:rsidRDefault="0076493A" w:rsidP="00373E02">
            <w:pPr>
              <w:spacing w:after="0" w:line="240" w:lineRule="auto"/>
              <w:rPr>
                <w:rFonts w:ascii="Noto Sans" w:hAnsi="Noto Sans" w:cs="Noto Sans"/>
                <w:b/>
                <w:bCs/>
                <w:color w:val="FFFFFF" w:themeColor="background1"/>
              </w:rPr>
            </w:pPr>
            <w:r w:rsidRPr="0076493A">
              <w:rPr>
                <w:rFonts w:ascii="Noto Sans" w:hAnsi="Noto Sans" w:cs="Noto Sans"/>
                <w:b/>
                <w:bCs/>
                <w:color w:val="FFFFFF" w:themeColor="background1"/>
              </w:rPr>
              <w:t>Cargo</w:t>
            </w:r>
          </w:p>
        </w:tc>
        <w:tc>
          <w:tcPr>
            <w:tcW w:w="2384" w:type="dxa"/>
            <w:shd w:val="clear" w:color="auto" w:fill="00765E"/>
          </w:tcPr>
          <w:p w14:paraId="5B9DF79B" w14:textId="3FBE070B" w:rsidR="0076493A" w:rsidRPr="0076493A" w:rsidRDefault="0076493A" w:rsidP="00373E02">
            <w:pPr>
              <w:spacing w:after="0" w:line="240" w:lineRule="auto"/>
              <w:rPr>
                <w:rFonts w:ascii="Noto Sans" w:hAnsi="Noto Sans" w:cs="Noto Sans"/>
                <w:b/>
                <w:bCs/>
                <w:color w:val="FFFFFF" w:themeColor="background1"/>
              </w:rPr>
            </w:pPr>
            <w:r w:rsidRPr="0076493A">
              <w:rPr>
                <w:rFonts w:ascii="Noto Sans" w:hAnsi="Noto Sans" w:cs="Noto Sans"/>
                <w:b/>
                <w:bCs/>
                <w:color w:val="FFFFFF" w:themeColor="background1"/>
              </w:rPr>
              <w:t>Firma</w:t>
            </w:r>
          </w:p>
        </w:tc>
        <w:tc>
          <w:tcPr>
            <w:tcW w:w="2384" w:type="dxa"/>
            <w:shd w:val="clear" w:color="auto" w:fill="00765E"/>
          </w:tcPr>
          <w:p w14:paraId="5630CF99" w14:textId="34408F60" w:rsidR="0076493A" w:rsidRPr="0076493A" w:rsidRDefault="0076493A" w:rsidP="00373E02">
            <w:pPr>
              <w:spacing w:after="0" w:line="240" w:lineRule="auto"/>
              <w:rPr>
                <w:rFonts w:ascii="Noto Sans" w:hAnsi="Noto Sans" w:cs="Noto Sans"/>
                <w:b/>
                <w:bCs/>
                <w:color w:val="FFFFFF" w:themeColor="background1"/>
              </w:rPr>
            </w:pPr>
            <w:r w:rsidRPr="0076493A">
              <w:rPr>
                <w:rFonts w:ascii="Noto Sans" w:hAnsi="Noto Sans" w:cs="Noto Sans"/>
                <w:b/>
                <w:bCs/>
                <w:color w:val="FFFFFF" w:themeColor="background1"/>
              </w:rPr>
              <w:t>Fecha</w:t>
            </w:r>
          </w:p>
        </w:tc>
      </w:tr>
      <w:tr w:rsidR="0076493A" w14:paraId="64AD77AA" w14:textId="77777777" w:rsidTr="0076493A">
        <w:tc>
          <w:tcPr>
            <w:tcW w:w="2384" w:type="dxa"/>
          </w:tcPr>
          <w:p w14:paraId="6C16BB0D" w14:textId="77777777" w:rsidR="0076493A" w:rsidRDefault="0076493A" w:rsidP="00373E02">
            <w:pPr>
              <w:spacing w:after="0" w:line="240" w:lineRule="auto"/>
              <w:rPr>
                <w:rFonts w:ascii="Noto Sans" w:hAnsi="Noto Sans" w:cs="Noto Sans"/>
                <w:b/>
                <w:bCs/>
              </w:rPr>
            </w:pPr>
          </w:p>
        </w:tc>
        <w:tc>
          <w:tcPr>
            <w:tcW w:w="2384" w:type="dxa"/>
          </w:tcPr>
          <w:p w14:paraId="3F12D88F" w14:textId="77777777" w:rsidR="0076493A" w:rsidRDefault="0076493A" w:rsidP="00373E02">
            <w:pPr>
              <w:spacing w:after="0" w:line="240" w:lineRule="auto"/>
              <w:rPr>
                <w:rFonts w:ascii="Noto Sans" w:hAnsi="Noto Sans" w:cs="Noto Sans"/>
                <w:b/>
                <w:bCs/>
              </w:rPr>
            </w:pPr>
          </w:p>
        </w:tc>
        <w:tc>
          <w:tcPr>
            <w:tcW w:w="2384" w:type="dxa"/>
          </w:tcPr>
          <w:p w14:paraId="510AC316" w14:textId="77777777" w:rsidR="0076493A" w:rsidRDefault="0076493A" w:rsidP="00373E02">
            <w:pPr>
              <w:spacing w:after="0" w:line="240" w:lineRule="auto"/>
              <w:rPr>
                <w:rFonts w:ascii="Noto Sans" w:hAnsi="Noto Sans" w:cs="Noto Sans"/>
                <w:b/>
                <w:bCs/>
              </w:rPr>
            </w:pPr>
          </w:p>
        </w:tc>
        <w:tc>
          <w:tcPr>
            <w:tcW w:w="2384" w:type="dxa"/>
          </w:tcPr>
          <w:p w14:paraId="24EAF45E" w14:textId="77777777" w:rsidR="0076493A" w:rsidRDefault="0076493A" w:rsidP="00373E02">
            <w:pPr>
              <w:spacing w:after="0" w:line="240" w:lineRule="auto"/>
              <w:rPr>
                <w:rFonts w:ascii="Noto Sans" w:hAnsi="Noto Sans" w:cs="Noto Sans"/>
                <w:b/>
                <w:bCs/>
              </w:rPr>
            </w:pPr>
          </w:p>
        </w:tc>
      </w:tr>
      <w:tr w:rsidR="0076493A" w14:paraId="64F9617B" w14:textId="77777777" w:rsidTr="0076493A">
        <w:tc>
          <w:tcPr>
            <w:tcW w:w="2384" w:type="dxa"/>
          </w:tcPr>
          <w:p w14:paraId="6DD49377" w14:textId="77777777" w:rsidR="0076493A" w:rsidRDefault="0076493A" w:rsidP="00373E02">
            <w:pPr>
              <w:spacing w:after="0" w:line="240" w:lineRule="auto"/>
              <w:rPr>
                <w:rFonts w:ascii="Noto Sans" w:hAnsi="Noto Sans" w:cs="Noto Sans"/>
                <w:b/>
                <w:bCs/>
              </w:rPr>
            </w:pPr>
          </w:p>
        </w:tc>
        <w:tc>
          <w:tcPr>
            <w:tcW w:w="2384" w:type="dxa"/>
          </w:tcPr>
          <w:p w14:paraId="0F2A2CDA" w14:textId="77777777" w:rsidR="0076493A" w:rsidRDefault="0076493A" w:rsidP="00373E02">
            <w:pPr>
              <w:spacing w:after="0" w:line="240" w:lineRule="auto"/>
              <w:rPr>
                <w:rFonts w:ascii="Noto Sans" w:hAnsi="Noto Sans" w:cs="Noto Sans"/>
                <w:b/>
                <w:bCs/>
              </w:rPr>
            </w:pPr>
          </w:p>
        </w:tc>
        <w:tc>
          <w:tcPr>
            <w:tcW w:w="2384" w:type="dxa"/>
          </w:tcPr>
          <w:p w14:paraId="60075AF8" w14:textId="77777777" w:rsidR="0076493A" w:rsidRDefault="0076493A" w:rsidP="00373E02">
            <w:pPr>
              <w:spacing w:after="0" w:line="240" w:lineRule="auto"/>
              <w:rPr>
                <w:rFonts w:ascii="Noto Sans" w:hAnsi="Noto Sans" w:cs="Noto Sans"/>
                <w:b/>
                <w:bCs/>
              </w:rPr>
            </w:pPr>
          </w:p>
        </w:tc>
        <w:tc>
          <w:tcPr>
            <w:tcW w:w="2384" w:type="dxa"/>
          </w:tcPr>
          <w:p w14:paraId="1539C9A4" w14:textId="77777777" w:rsidR="0076493A" w:rsidRDefault="0076493A" w:rsidP="00373E02">
            <w:pPr>
              <w:spacing w:after="0" w:line="240" w:lineRule="auto"/>
              <w:rPr>
                <w:rFonts w:ascii="Noto Sans" w:hAnsi="Noto Sans" w:cs="Noto Sans"/>
                <w:b/>
                <w:bCs/>
              </w:rPr>
            </w:pPr>
          </w:p>
        </w:tc>
      </w:tr>
    </w:tbl>
    <w:p w14:paraId="283ABCF5" w14:textId="77777777" w:rsidR="0076493A" w:rsidRPr="0076493A" w:rsidRDefault="0076493A" w:rsidP="00373E02">
      <w:pPr>
        <w:rPr>
          <w:rFonts w:ascii="Noto Sans" w:hAnsi="Noto Sans" w:cs="Noto Sans"/>
          <w:b/>
          <w:bCs/>
          <w:sz w:val="20"/>
          <w:szCs w:val="20"/>
        </w:rPr>
      </w:pPr>
    </w:p>
    <w:sectPr w:rsidR="0076493A" w:rsidRPr="0076493A" w:rsidSect="004759A7">
      <w:headerReference w:type="default" r:id="rId8"/>
      <w:footerReference w:type="even" r:id="rId9"/>
      <w:footerReference w:type="default" r:id="rId10"/>
      <w:pgSz w:w="12240" w:h="15840"/>
      <w:pgMar w:top="2410" w:right="1418" w:bottom="2410"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A8314" w14:textId="77777777" w:rsidR="005D489F" w:rsidRDefault="005D489F">
      <w:pPr>
        <w:spacing w:after="0" w:line="240" w:lineRule="auto"/>
      </w:pPr>
      <w:r>
        <w:separator/>
      </w:r>
    </w:p>
  </w:endnote>
  <w:endnote w:type="continuationSeparator" w:id="0">
    <w:p w14:paraId="0A2D821A" w14:textId="77777777" w:rsidR="005D489F" w:rsidRDefault="005D489F">
      <w:pPr>
        <w:spacing w:after="0" w:line="240" w:lineRule="auto"/>
      </w:pPr>
      <w:r>
        <w:continuationSeparator/>
      </w:r>
    </w:p>
  </w:endnote>
  <w:endnote w:type="continuationNotice" w:id="1">
    <w:p w14:paraId="7E95D5B5" w14:textId="77777777" w:rsidR="005D489F" w:rsidRDefault="005D48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1)">
    <w:altName w:val="Arial"/>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neva">
    <w:panose1 w:val="020B0503030404040204"/>
    <w:charset w:val="00"/>
    <w:family w:val="swiss"/>
    <w:pitch w:val="variable"/>
    <w:sig w:usb0="E00002FF" w:usb1="5200205F" w:usb2="00A0C000" w:usb3="00000000" w:csb0="0000019F" w:csb1="00000000"/>
  </w:font>
  <w:font w:name="CG Omega (W1)">
    <w:charset w:val="00"/>
    <w:family w:val="swiss"/>
    <w:pitch w:val="variable"/>
    <w:sig w:usb0="00000003" w:usb1="00000000" w:usb2="00000000" w:usb3="00000000" w:csb0="00000001" w:csb1="00000000"/>
  </w:font>
  <w:font w:name="Arial (W1)">
    <w:altName w:val="Arial"/>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horndale">
    <w:altName w:val="Times New Roman"/>
    <w:charset w:val="00"/>
    <w:family w:val="roman"/>
    <w:pitch w:val="variable"/>
    <w:sig w:usb0="00000003" w:usb1="00000000" w:usb2="00000000" w:usb3="00000000" w:csb0="00000001" w:csb1="00000000"/>
  </w:font>
  <w:font w:name="Noto Sans">
    <w:panose1 w:val="020B0502040504020204"/>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586266492"/>
      <w:docPartObj>
        <w:docPartGallery w:val="Page Numbers (Bottom of Page)"/>
        <w:docPartUnique/>
      </w:docPartObj>
    </w:sdtPr>
    <w:sdtContent>
      <w:p w14:paraId="04302A62" w14:textId="77777777" w:rsidR="00576F76" w:rsidRPr="005D214C" w:rsidRDefault="00250B3C">
        <w:pPr>
          <w:pStyle w:val="Piedepgina"/>
          <w:framePr w:wrap="none" w:vAnchor="text" w:hAnchor="margin" w:xAlign="center" w:y="1"/>
          <w:rPr>
            <w:rStyle w:val="Nmerodepgina"/>
          </w:rPr>
        </w:pPr>
        <w:r w:rsidRPr="005D214C">
          <w:rPr>
            <w:rStyle w:val="Nmerodepgina"/>
          </w:rPr>
          <w:fldChar w:fldCharType="begin"/>
        </w:r>
        <w:r w:rsidRPr="005D214C">
          <w:rPr>
            <w:rStyle w:val="Nmerodepgina"/>
          </w:rPr>
          <w:instrText xml:space="preserve"> PAGE </w:instrText>
        </w:r>
        <w:r w:rsidRPr="005D214C">
          <w:rPr>
            <w:rStyle w:val="Nmerodepgina"/>
          </w:rPr>
          <w:fldChar w:fldCharType="end"/>
        </w:r>
      </w:p>
    </w:sdtContent>
  </w:sdt>
  <w:p w14:paraId="46D6A4ED" w14:textId="77777777" w:rsidR="00576F76" w:rsidRPr="005D214C" w:rsidRDefault="00576F7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208573517"/>
      <w:docPartObj>
        <w:docPartGallery w:val="Page Numbers (Bottom of Page)"/>
        <w:docPartUnique/>
      </w:docPartObj>
    </w:sdtPr>
    <w:sdtContent>
      <w:p w14:paraId="1D9B19CC" w14:textId="77777777" w:rsidR="00576F76" w:rsidRPr="005D214C" w:rsidRDefault="00250B3C">
        <w:pPr>
          <w:pStyle w:val="Piedepgina"/>
          <w:framePr w:wrap="none" w:vAnchor="text" w:hAnchor="margin" w:xAlign="center" w:y="1"/>
          <w:rPr>
            <w:rStyle w:val="Nmerodepgina"/>
          </w:rPr>
        </w:pPr>
        <w:r w:rsidRPr="005D214C">
          <w:rPr>
            <w:rStyle w:val="Nmerodepgina"/>
          </w:rPr>
          <w:fldChar w:fldCharType="begin"/>
        </w:r>
        <w:r w:rsidRPr="005D214C">
          <w:rPr>
            <w:rStyle w:val="Nmerodepgina"/>
          </w:rPr>
          <w:instrText xml:space="preserve"> PAGE </w:instrText>
        </w:r>
        <w:r w:rsidRPr="005D214C">
          <w:rPr>
            <w:rStyle w:val="Nmerodepgina"/>
          </w:rPr>
          <w:fldChar w:fldCharType="separate"/>
        </w:r>
        <w:r w:rsidR="00313A27">
          <w:rPr>
            <w:rStyle w:val="Nmerodepgina"/>
            <w:noProof/>
          </w:rPr>
          <w:t>4</w:t>
        </w:r>
        <w:r w:rsidRPr="005D214C">
          <w:rPr>
            <w:rStyle w:val="Nmerodepgina"/>
          </w:rPr>
          <w:fldChar w:fldCharType="end"/>
        </w:r>
      </w:p>
    </w:sdtContent>
  </w:sdt>
  <w:p w14:paraId="62397495" w14:textId="77777777" w:rsidR="00576F76" w:rsidRPr="005D214C" w:rsidRDefault="00576F76">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BC6B7" w14:textId="77777777" w:rsidR="005D489F" w:rsidRDefault="005D489F">
      <w:pPr>
        <w:spacing w:after="0" w:line="240" w:lineRule="auto"/>
      </w:pPr>
      <w:r>
        <w:separator/>
      </w:r>
    </w:p>
  </w:footnote>
  <w:footnote w:type="continuationSeparator" w:id="0">
    <w:p w14:paraId="424FFC5B" w14:textId="77777777" w:rsidR="005D489F" w:rsidRDefault="005D489F">
      <w:pPr>
        <w:spacing w:after="0" w:line="240" w:lineRule="auto"/>
      </w:pPr>
      <w:r>
        <w:continuationSeparator/>
      </w:r>
    </w:p>
  </w:footnote>
  <w:footnote w:type="continuationNotice" w:id="1">
    <w:p w14:paraId="067095D0" w14:textId="77777777" w:rsidR="005D489F" w:rsidRDefault="005D48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9E9A3" w14:textId="437A4394" w:rsidR="00576F76" w:rsidRPr="005D214C" w:rsidRDefault="000525F4">
    <w:r>
      <w:rPr>
        <w:noProof/>
        <w:lang w:eastAsia="es-MX"/>
      </w:rPr>
      <w:drawing>
        <wp:anchor distT="0" distB="0" distL="114300" distR="114300" simplePos="0" relativeHeight="251659264" behindDoc="1" locked="0" layoutInCell="1" allowOverlap="1" wp14:anchorId="447F571D" wp14:editId="1CA64917">
          <wp:simplePos x="0" y="0"/>
          <wp:positionH relativeFrom="column">
            <wp:posOffset>-780288</wp:posOffset>
          </wp:positionH>
          <wp:positionV relativeFrom="paragraph">
            <wp:posOffset>-451739</wp:posOffset>
          </wp:positionV>
          <wp:extent cx="7761605" cy="10043795"/>
          <wp:effectExtent l="0" t="0" r="0" b="0"/>
          <wp:wrapNone/>
          <wp:docPr id="1286843498" name="Picture 9" descr="Imagen que contiene 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484786" name="Imagen 3" descr="Imagen que contiene Text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F31C3B16"/>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DF9E31BC"/>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12307F00"/>
    <w:multiLevelType w:val="hybridMultilevel"/>
    <w:tmpl w:val="CBB0CA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6B26D01"/>
    <w:multiLevelType w:val="hybridMultilevel"/>
    <w:tmpl w:val="F294CE2C"/>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0D22A50"/>
    <w:multiLevelType w:val="multilevel"/>
    <w:tmpl w:val="664C124A"/>
    <w:styleLink w:val="Listaactual1"/>
    <w:lvl w:ilvl="0">
      <w:start w:val="1"/>
      <w:numFmt w:val="decimal"/>
      <w:lvlText w:val="%1."/>
      <w:lvlJc w:val="left"/>
      <w:pPr>
        <w:ind w:left="360" w:hanging="360"/>
      </w:pPr>
    </w:lvl>
    <w:lvl w:ilvl="1">
      <w:start w:val="1"/>
      <w:numFmt w:val="decimal"/>
      <w:lvlText w:val="%2)"/>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453D70D5"/>
    <w:multiLevelType w:val="singleLevel"/>
    <w:tmpl w:val="FA7E5D9E"/>
    <w:lvl w:ilvl="0">
      <w:start w:val="1"/>
      <w:numFmt w:val="bullet"/>
      <w:pStyle w:val="BulletedList1"/>
      <w:lvlText w:val=""/>
      <w:lvlJc w:val="left"/>
      <w:pPr>
        <w:tabs>
          <w:tab w:val="num" w:pos="360"/>
        </w:tabs>
        <w:ind w:left="360" w:hanging="360"/>
      </w:pPr>
      <w:rPr>
        <w:rFonts w:ascii="Symbol" w:hAnsi="Symbol" w:hint="default"/>
      </w:rPr>
    </w:lvl>
  </w:abstractNum>
  <w:num w:numId="1" w16cid:durableId="1759014578">
    <w:abstractNumId w:val="1"/>
  </w:num>
  <w:num w:numId="2" w16cid:durableId="1142698231">
    <w:abstractNumId w:val="0"/>
  </w:num>
  <w:num w:numId="3" w16cid:durableId="1117988636">
    <w:abstractNumId w:val="5"/>
  </w:num>
  <w:num w:numId="4" w16cid:durableId="501776069">
    <w:abstractNumId w:val="4"/>
  </w:num>
  <w:num w:numId="5" w16cid:durableId="1753693697">
    <w:abstractNumId w:val="3"/>
  </w:num>
  <w:num w:numId="6" w16cid:durableId="773983878">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D2C"/>
    <w:rsid w:val="0000216E"/>
    <w:rsid w:val="000022E5"/>
    <w:rsid w:val="000046C4"/>
    <w:rsid w:val="00005A4C"/>
    <w:rsid w:val="00006886"/>
    <w:rsid w:val="0000691B"/>
    <w:rsid w:val="00006E6A"/>
    <w:rsid w:val="000079C1"/>
    <w:rsid w:val="00011787"/>
    <w:rsid w:val="0001317D"/>
    <w:rsid w:val="00014332"/>
    <w:rsid w:val="00015BC4"/>
    <w:rsid w:val="000163E9"/>
    <w:rsid w:val="00016E63"/>
    <w:rsid w:val="00023D3D"/>
    <w:rsid w:val="00023DC0"/>
    <w:rsid w:val="00025211"/>
    <w:rsid w:val="000270E7"/>
    <w:rsid w:val="00027B83"/>
    <w:rsid w:val="000308D8"/>
    <w:rsid w:val="00032054"/>
    <w:rsid w:val="00032E94"/>
    <w:rsid w:val="00033AB4"/>
    <w:rsid w:val="00033AB7"/>
    <w:rsid w:val="00034F99"/>
    <w:rsid w:val="00035A11"/>
    <w:rsid w:val="00036B54"/>
    <w:rsid w:val="00036C7C"/>
    <w:rsid w:val="00040492"/>
    <w:rsid w:val="00040874"/>
    <w:rsid w:val="00040A8B"/>
    <w:rsid w:val="00041730"/>
    <w:rsid w:val="00042851"/>
    <w:rsid w:val="00043275"/>
    <w:rsid w:val="00043A6C"/>
    <w:rsid w:val="00043D56"/>
    <w:rsid w:val="0005041D"/>
    <w:rsid w:val="000505E3"/>
    <w:rsid w:val="000507F1"/>
    <w:rsid w:val="000525F4"/>
    <w:rsid w:val="0005322B"/>
    <w:rsid w:val="00056D93"/>
    <w:rsid w:val="000656CD"/>
    <w:rsid w:val="0006699B"/>
    <w:rsid w:val="00067378"/>
    <w:rsid w:val="00071DDD"/>
    <w:rsid w:val="0007209C"/>
    <w:rsid w:val="00073669"/>
    <w:rsid w:val="0007391B"/>
    <w:rsid w:val="00074167"/>
    <w:rsid w:val="0007436B"/>
    <w:rsid w:val="00081AE9"/>
    <w:rsid w:val="00082DEA"/>
    <w:rsid w:val="00086069"/>
    <w:rsid w:val="0009037B"/>
    <w:rsid w:val="00092576"/>
    <w:rsid w:val="00093D22"/>
    <w:rsid w:val="00094495"/>
    <w:rsid w:val="00095944"/>
    <w:rsid w:val="000979C7"/>
    <w:rsid w:val="000A0CFE"/>
    <w:rsid w:val="000A1F21"/>
    <w:rsid w:val="000A59B1"/>
    <w:rsid w:val="000A5BCA"/>
    <w:rsid w:val="000A7034"/>
    <w:rsid w:val="000B0E5C"/>
    <w:rsid w:val="000B3458"/>
    <w:rsid w:val="000B662D"/>
    <w:rsid w:val="000B6EA3"/>
    <w:rsid w:val="000C1032"/>
    <w:rsid w:val="000C1887"/>
    <w:rsid w:val="000C4AF4"/>
    <w:rsid w:val="000C5084"/>
    <w:rsid w:val="000C6DF0"/>
    <w:rsid w:val="000D1492"/>
    <w:rsid w:val="000D3BC2"/>
    <w:rsid w:val="000D73C8"/>
    <w:rsid w:val="000E008E"/>
    <w:rsid w:val="000E09D9"/>
    <w:rsid w:val="000E1C78"/>
    <w:rsid w:val="000E205C"/>
    <w:rsid w:val="000E321C"/>
    <w:rsid w:val="000E6614"/>
    <w:rsid w:val="000E76DE"/>
    <w:rsid w:val="000F22BC"/>
    <w:rsid w:val="000F25C5"/>
    <w:rsid w:val="000F4960"/>
    <w:rsid w:val="000F689B"/>
    <w:rsid w:val="00100E77"/>
    <w:rsid w:val="001037F4"/>
    <w:rsid w:val="001058BF"/>
    <w:rsid w:val="0010703F"/>
    <w:rsid w:val="00107BCB"/>
    <w:rsid w:val="00111D2C"/>
    <w:rsid w:val="00112126"/>
    <w:rsid w:val="00115EAE"/>
    <w:rsid w:val="00115FD1"/>
    <w:rsid w:val="00117F71"/>
    <w:rsid w:val="0012071F"/>
    <w:rsid w:val="00120889"/>
    <w:rsid w:val="001225F3"/>
    <w:rsid w:val="00123546"/>
    <w:rsid w:val="00125EBC"/>
    <w:rsid w:val="0012698D"/>
    <w:rsid w:val="00126AEC"/>
    <w:rsid w:val="001275DB"/>
    <w:rsid w:val="001321AD"/>
    <w:rsid w:val="00132F04"/>
    <w:rsid w:val="00133B75"/>
    <w:rsid w:val="00135711"/>
    <w:rsid w:val="00135D96"/>
    <w:rsid w:val="00136D61"/>
    <w:rsid w:val="00136DE6"/>
    <w:rsid w:val="0014119A"/>
    <w:rsid w:val="00142004"/>
    <w:rsid w:val="001436F0"/>
    <w:rsid w:val="001441BF"/>
    <w:rsid w:val="001445A9"/>
    <w:rsid w:val="00145313"/>
    <w:rsid w:val="0015136A"/>
    <w:rsid w:val="00151CA0"/>
    <w:rsid w:val="00152628"/>
    <w:rsid w:val="001577E8"/>
    <w:rsid w:val="00160EED"/>
    <w:rsid w:val="0016165C"/>
    <w:rsid w:val="00161988"/>
    <w:rsid w:val="00161F99"/>
    <w:rsid w:val="00167A61"/>
    <w:rsid w:val="00176B98"/>
    <w:rsid w:val="00180719"/>
    <w:rsid w:val="00181603"/>
    <w:rsid w:val="001817A2"/>
    <w:rsid w:val="00181AC5"/>
    <w:rsid w:val="00182BD0"/>
    <w:rsid w:val="00184320"/>
    <w:rsid w:val="001858B2"/>
    <w:rsid w:val="001862C6"/>
    <w:rsid w:val="001961A5"/>
    <w:rsid w:val="001A13A8"/>
    <w:rsid w:val="001A2305"/>
    <w:rsid w:val="001A265A"/>
    <w:rsid w:val="001A44BB"/>
    <w:rsid w:val="001A4990"/>
    <w:rsid w:val="001A4A51"/>
    <w:rsid w:val="001A70A0"/>
    <w:rsid w:val="001A7FD6"/>
    <w:rsid w:val="001B6BB6"/>
    <w:rsid w:val="001B6D3C"/>
    <w:rsid w:val="001B7693"/>
    <w:rsid w:val="001B7FFC"/>
    <w:rsid w:val="001C2A77"/>
    <w:rsid w:val="001C2DA2"/>
    <w:rsid w:val="001C4842"/>
    <w:rsid w:val="001C533C"/>
    <w:rsid w:val="001C66D8"/>
    <w:rsid w:val="001C6E49"/>
    <w:rsid w:val="001C7AFF"/>
    <w:rsid w:val="001C7C3C"/>
    <w:rsid w:val="001C7C6D"/>
    <w:rsid w:val="001D007C"/>
    <w:rsid w:val="001D0377"/>
    <w:rsid w:val="001D23D1"/>
    <w:rsid w:val="001D5572"/>
    <w:rsid w:val="001D5E5A"/>
    <w:rsid w:val="001D7EBF"/>
    <w:rsid w:val="001E2214"/>
    <w:rsid w:val="001E4EDA"/>
    <w:rsid w:val="001E5CEB"/>
    <w:rsid w:val="001E656E"/>
    <w:rsid w:val="001E7152"/>
    <w:rsid w:val="001F0B07"/>
    <w:rsid w:val="001F159C"/>
    <w:rsid w:val="001F200E"/>
    <w:rsid w:val="001F2C8E"/>
    <w:rsid w:val="001F2E10"/>
    <w:rsid w:val="001F5CF8"/>
    <w:rsid w:val="001F63B3"/>
    <w:rsid w:val="001F73B8"/>
    <w:rsid w:val="001F7C6D"/>
    <w:rsid w:val="001F7FE1"/>
    <w:rsid w:val="00200315"/>
    <w:rsid w:val="002036AF"/>
    <w:rsid w:val="002057ED"/>
    <w:rsid w:val="002063D7"/>
    <w:rsid w:val="00206F20"/>
    <w:rsid w:val="00212A40"/>
    <w:rsid w:val="00213640"/>
    <w:rsid w:val="002144D0"/>
    <w:rsid w:val="00215E01"/>
    <w:rsid w:val="002172BE"/>
    <w:rsid w:val="00220098"/>
    <w:rsid w:val="002207A5"/>
    <w:rsid w:val="00220CE4"/>
    <w:rsid w:val="00222A0A"/>
    <w:rsid w:val="00222EEE"/>
    <w:rsid w:val="00224595"/>
    <w:rsid w:val="00226C50"/>
    <w:rsid w:val="0023041C"/>
    <w:rsid w:val="0023195A"/>
    <w:rsid w:val="00233687"/>
    <w:rsid w:val="00233A25"/>
    <w:rsid w:val="00234309"/>
    <w:rsid w:val="002344D0"/>
    <w:rsid w:val="00234DFB"/>
    <w:rsid w:val="00235607"/>
    <w:rsid w:val="0023720F"/>
    <w:rsid w:val="0023734B"/>
    <w:rsid w:val="00237C22"/>
    <w:rsid w:val="00237D2D"/>
    <w:rsid w:val="0024246D"/>
    <w:rsid w:val="00242E64"/>
    <w:rsid w:val="002444DC"/>
    <w:rsid w:val="00246B5E"/>
    <w:rsid w:val="00250B3C"/>
    <w:rsid w:val="00254A43"/>
    <w:rsid w:val="002573C3"/>
    <w:rsid w:val="002608EC"/>
    <w:rsid w:val="00262960"/>
    <w:rsid w:val="002649D2"/>
    <w:rsid w:val="00264B4A"/>
    <w:rsid w:val="00264B88"/>
    <w:rsid w:val="002655BA"/>
    <w:rsid w:val="00265A1F"/>
    <w:rsid w:val="00265B03"/>
    <w:rsid w:val="00265BDC"/>
    <w:rsid w:val="002675B4"/>
    <w:rsid w:val="00270741"/>
    <w:rsid w:val="0027509D"/>
    <w:rsid w:val="00275D76"/>
    <w:rsid w:val="00276D80"/>
    <w:rsid w:val="0028137B"/>
    <w:rsid w:val="0028184D"/>
    <w:rsid w:val="002858B8"/>
    <w:rsid w:val="00290336"/>
    <w:rsid w:val="0029273C"/>
    <w:rsid w:val="0029426A"/>
    <w:rsid w:val="002946C8"/>
    <w:rsid w:val="00296A41"/>
    <w:rsid w:val="002979DF"/>
    <w:rsid w:val="002A43E3"/>
    <w:rsid w:val="002A5AE8"/>
    <w:rsid w:val="002A6E8B"/>
    <w:rsid w:val="002A7EDA"/>
    <w:rsid w:val="002B0953"/>
    <w:rsid w:val="002B0C81"/>
    <w:rsid w:val="002B0D50"/>
    <w:rsid w:val="002B19AC"/>
    <w:rsid w:val="002B1F26"/>
    <w:rsid w:val="002B1F6A"/>
    <w:rsid w:val="002B29DC"/>
    <w:rsid w:val="002B4648"/>
    <w:rsid w:val="002B46E8"/>
    <w:rsid w:val="002B5454"/>
    <w:rsid w:val="002B590E"/>
    <w:rsid w:val="002B5D76"/>
    <w:rsid w:val="002B5FBD"/>
    <w:rsid w:val="002C0589"/>
    <w:rsid w:val="002C1F83"/>
    <w:rsid w:val="002C630B"/>
    <w:rsid w:val="002C6621"/>
    <w:rsid w:val="002C6F30"/>
    <w:rsid w:val="002D0949"/>
    <w:rsid w:val="002D13C5"/>
    <w:rsid w:val="002D2096"/>
    <w:rsid w:val="002D2A59"/>
    <w:rsid w:val="002D2C77"/>
    <w:rsid w:val="002D74F1"/>
    <w:rsid w:val="002E0267"/>
    <w:rsid w:val="002E043D"/>
    <w:rsid w:val="002E048C"/>
    <w:rsid w:val="002E126C"/>
    <w:rsid w:val="002E1798"/>
    <w:rsid w:val="002E4C42"/>
    <w:rsid w:val="002F6590"/>
    <w:rsid w:val="002F6F06"/>
    <w:rsid w:val="0030043A"/>
    <w:rsid w:val="00300D4A"/>
    <w:rsid w:val="003057F7"/>
    <w:rsid w:val="00310305"/>
    <w:rsid w:val="00312310"/>
    <w:rsid w:val="00313537"/>
    <w:rsid w:val="00313A27"/>
    <w:rsid w:val="003156C2"/>
    <w:rsid w:val="003160D7"/>
    <w:rsid w:val="00316E77"/>
    <w:rsid w:val="00321747"/>
    <w:rsid w:val="00321759"/>
    <w:rsid w:val="00322364"/>
    <w:rsid w:val="00322545"/>
    <w:rsid w:val="003258CD"/>
    <w:rsid w:val="00330AB6"/>
    <w:rsid w:val="00330B22"/>
    <w:rsid w:val="00330D5B"/>
    <w:rsid w:val="0033258A"/>
    <w:rsid w:val="00332626"/>
    <w:rsid w:val="0034025B"/>
    <w:rsid w:val="00341E8E"/>
    <w:rsid w:val="0034223D"/>
    <w:rsid w:val="00347C18"/>
    <w:rsid w:val="00351F8C"/>
    <w:rsid w:val="00353134"/>
    <w:rsid w:val="00356959"/>
    <w:rsid w:val="0035721B"/>
    <w:rsid w:val="003579E7"/>
    <w:rsid w:val="00361BD4"/>
    <w:rsid w:val="00362F18"/>
    <w:rsid w:val="00365FF2"/>
    <w:rsid w:val="00366678"/>
    <w:rsid w:val="003673FE"/>
    <w:rsid w:val="00373E02"/>
    <w:rsid w:val="00377C2D"/>
    <w:rsid w:val="00382924"/>
    <w:rsid w:val="00383FF1"/>
    <w:rsid w:val="003841DF"/>
    <w:rsid w:val="0038569C"/>
    <w:rsid w:val="003863DC"/>
    <w:rsid w:val="003864F9"/>
    <w:rsid w:val="00391889"/>
    <w:rsid w:val="003935F3"/>
    <w:rsid w:val="00393740"/>
    <w:rsid w:val="0039695B"/>
    <w:rsid w:val="003969B6"/>
    <w:rsid w:val="003A0D08"/>
    <w:rsid w:val="003A1F85"/>
    <w:rsid w:val="003A3A40"/>
    <w:rsid w:val="003A638C"/>
    <w:rsid w:val="003A6A5B"/>
    <w:rsid w:val="003B0119"/>
    <w:rsid w:val="003B1FB7"/>
    <w:rsid w:val="003B7973"/>
    <w:rsid w:val="003C03E9"/>
    <w:rsid w:val="003C0C3F"/>
    <w:rsid w:val="003C4245"/>
    <w:rsid w:val="003C5DA5"/>
    <w:rsid w:val="003C638F"/>
    <w:rsid w:val="003C6AE9"/>
    <w:rsid w:val="003C6F04"/>
    <w:rsid w:val="003D4308"/>
    <w:rsid w:val="003D45D6"/>
    <w:rsid w:val="003D45D9"/>
    <w:rsid w:val="003D5552"/>
    <w:rsid w:val="003D7311"/>
    <w:rsid w:val="003E00B1"/>
    <w:rsid w:val="003E01DA"/>
    <w:rsid w:val="003E0E6D"/>
    <w:rsid w:val="003E0E8F"/>
    <w:rsid w:val="003E37EC"/>
    <w:rsid w:val="003E7F54"/>
    <w:rsid w:val="003F0343"/>
    <w:rsid w:val="003F19BC"/>
    <w:rsid w:val="003F25C6"/>
    <w:rsid w:val="003F2671"/>
    <w:rsid w:val="003F54A6"/>
    <w:rsid w:val="003F608B"/>
    <w:rsid w:val="003F61F3"/>
    <w:rsid w:val="003F6EDE"/>
    <w:rsid w:val="003F6F38"/>
    <w:rsid w:val="004034B6"/>
    <w:rsid w:val="00403862"/>
    <w:rsid w:val="0040408D"/>
    <w:rsid w:val="004063C2"/>
    <w:rsid w:val="00407046"/>
    <w:rsid w:val="00412AF0"/>
    <w:rsid w:val="00414B49"/>
    <w:rsid w:val="00415F84"/>
    <w:rsid w:val="004171E0"/>
    <w:rsid w:val="00420012"/>
    <w:rsid w:val="0042162C"/>
    <w:rsid w:val="00422CB8"/>
    <w:rsid w:val="00424859"/>
    <w:rsid w:val="00425DFE"/>
    <w:rsid w:val="0043172B"/>
    <w:rsid w:val="00433021"/>
    <w:rsid w:val="00436182"/>
    <w:rsid w:val="0043648F"/>
    <w:rsid w:val="0044236E"/>
    <w:rsid w:val="00442608"/>
    <w:rsid w:val="00443B7C"/>
    <w:rsid w:val="00445BEB"/>
    <w:rsid w:val="004469DB"/>
    <w:rsid w:val="00447CE5"/>
    <w:rsid w:val="0045020E"/>
    <w:rsid w:val="004515FA"/>
    <w:rsid w:val="004527EF"/>
    <w:rsid w:val="004560DC"/>
    <w:rsid w:val="00456B45"/>
    <w:rsid w:val="00457699"/>
    <w:rsid w:val="00457FC1"/>
    <w:rsid w:val="0046034F"/>
    <w:rsid w:val="00460C0A"/>
    <w:rsid w:val="004618AA"/>
    <w:rsid w:val="00461DDD"/>
    <w:rsid w:val="00462893"/>
    <w:rsid w:val="00466A69"/>
    <w:rsid w:val="00467D1B"/>
    <w:rsid w:val="00470F2B"/>
    <w:rsid w:val="00471D22"/>
    <w:rsid w:val="00474B7E"/>
    <w:rsid w:val="00474D50"/>
    <w:rsid w:val="004759A7"/>
    <w:rsid w:val="00475EC5"/>
    <w:rsid w:val="00484DD3"/>
    <w:rsid w:val="00487C9F"/>
    <w:rsid w:val="00492861"/>
    <w:rsid w:val="00493611"/>
    <w:rsid w:val="004943FF"/>
    <w:rsid w:val="00495F78"/>
    <w:rsid w:val="0049637C"/>
    <w:rsid w:val="004A3A11"/>
    <w:rsid w:val="004A3DCE"/>
    <w:rsid w:val="004A419E"/>
    <w:rsid w:val="004A5436"/>
    <w:rsid w:val="004A5555"/>
    <w:rsid w:val="004A59D6"/>
    <w:rsid w:val="004A647A"/>
    <w:rsid w:val="004A7C67"/>
    <w:rsid w:val="004B01CF"/>
    <w:rsid w:val="004B4839"/>
    <w:rsid w:val="004B5393"/>
    <w:rsid w:val="004B5F3B"/>
    <w:rsid w:val="004B64D0"/>
    <w:rsid w:val="004B7666"/>
    <w:rsid w:val="004C18BE"/>
    <w:rsid w:val="004C2AF8"/>
    <w:rsid w:val="004C3473"/>
    <w:rsid w:val="004C3ED3"/>
    <w:rsid w:val="004C5BF5"/>
    <w:rsid w:val="004D052E"/>
    <w:rsid w:val="004D0BB2"/>
    <w:rsid w:val="004D14A1"/>
    <w:rsid w:val="004D2960"/>
    <w:rsid w:val="004D2B4E"/>
    <w:rsid w:val="004D5C67"/>
    <w:rsid w:val="004E0613"/>
    <w:rsid w:val="004E0B74"/>
    <w:rsid w:val="004E2857"/>
    <w:rsid w:val="004F0C00"/>
    <w:rsid w:val="004F156F"/>
    <w:rsid w:val="004F7010"/>
    <w:rsid w:val="005017F4"/>
    <w:rsid w:val="005075D1"/>
    <w:rsid w:val="00507804"/>
    <w:rsid w:val="005125BC"/>
    <w:rsid w:val="0051284F"/>
    <w:rsid w:val="005131B7"/>
    <w:rsid w:val="00516863"/>
    <w:rsid w:val="00517112"/>
    <w:rsid w:val="00520447"/>
    <w:rsid w:val="005221D2"/>
    <w:rsid w:val="005228D1"/>
    <w:rsid w:val="0052555D"/>
    <w:rsid w:val="00525EF5"/>
    <w:rsid w:val="00526294"/>
    <w:rsid w:val="0052762D"/>
    <w:rsid w:val="00533E8F"/>
    <w:rsid w:val="005359FA"/>
    <w:rsid w:val="005370A3"/>
    <w:rsid w:val="00540AB7"/>
    <w:rsid w:val="00540D38"/>
    <w:rsid w:val="005414F3"/>
    <w:rsid w:val="005422EB"/>
    <w:rsid w:val="005447FF"/>
    <w:rsid w:val="005467B4"/>
    <w:rsid w:val="00547740"/>
    <w:rsid w:val="00547D1A"/>
    <w:rsid w:val="0055025F"/>
    <w:rsid w:val="005507CA"/>
    <w:rsid w:val="005528EB"/>
    <w:rsid w:val="005534DD"/>
    <w:rsid w:val="00554DA4"/>
    <w:rsid w:val="00555BDA"/>
    <w:rsid w:val="005636FE"/>
    <w:rsid w:val="00565573"/>
    <w:rsid w:val="00566F52"/>
    <w:rsid w:val="005700D5"/>
    <w:rsid w:val="0057099E"/>
    <w:rsid w:val="00570C0B"/>
    <w:rsid w:val="00572546"/>
    <w:rsid w:val="00575344"/>
    <w:rsid w:val="00576858"/>
    <w:rsid w:val="00576F76"/>
    <w:rsid w:val="00581B3A"/>
    <w:rsid w:val="00581F54"/>
    <w:rsid w:val="0058249E"/>
    <w:rsid w:val="005835DA"/>
    <w:rsid w:val="00583B8F"/>
    <w:rsid w:val="00583CE4"/>
    <w:rsid w:val="00585AB9"/>
    <w:rsid w:val="00587484"/>
    <w:rsid w:val="00591C66"/>
    <w:rsid w:val="00595505"/>
    <w:rsid w:val="0059625B"/>
    <w:rsid w:val="005973E6"/>
    <w:rsid w:val="00597ACD"/>
    <w:rsid w:val="005A27F9"/>
    <w:rsid w:val="005A298F"/>
    <w:rsid w:val="005A3B38"/>
    <w:rsid w:val="005A3DC4"/>
    <w:rsid w:val="005A4DE0"/>
    <w:rsid w:val="005B0699"/>
    <w:rsid w:val="005B1E5B"/>
    <w:rsid w:val="005B2D8C"/>
    <w:rsid w:val="005B4D5F"/>
    <w:rsid w:val="005C12C6"/>
    <w:rsid w:val="005C1F4A"/>
    <w:rsid w:val="005C3C6B"/>
    <w:rsid w:val="005C483C"/>
    <w:rsid w:val="005C495C"/>
    <w:rsid w:val="005C4C06"/>
    <w:rsid w:val="005C6D39"/>
    <w:rsid w:val="005D03F9"/>
    <w:rsid w:val="005D3028"/>
    <w:rsid w:val="005D46D7"/>
    <w:rsid w:val="005D489F"/>
    <w:rsid w:val="005D4F50"/>
    <w:rsid w:val="005D5CCF"/>
    <w:rsid w:val="005D7A81"/>
    <w:rsid w:val="005E0120"/>
    <w:rsid w:val="005E0592"/>
    <w:rsid w:val="005E4434"/>
    <w:rsid w:val="005E56AD"/>
    <w:rsid w:val="005E5B79"/>
    <w:rsid w:val="005E712F"/>
    <w:rsid w:val="005F2743"/>
    <w:rsid w:val="005F3C65"/>
    <w:rsid w:val="005F4962"/>
    <w:rsid w:val="005F53DC"/>
    <w:rsid w:val="005F58D9"/>
    <w:rsid w:val="00602943"/>
    <w:rsid w:val="00604D7F"/>
    <w:rsid w:val="006053F9"/>
    <w:rsid w:val="00605DA6"/>
    <w:rsid w:val="00606D2E"/>
    <w:rsid w:val="00613FCE"/>
    <w:rsid w:val="006142D5"/>
    <w:rsid w:val="0062112B"/>
    <w:rsid w:val="006222C3"/>
    <w:rsid w:val="00622479"/>
    <w:rsid w:val="00622583"/>
    <w:rsid w:val="00622BC1"/>
    <w:rsid w:val="0062301A"/>
    <w:rsid w:val="006255ED"/>
    <w:rsid w:val="00627E4D"/>
    <w:rsid w:val="00630E14"/>
    <w:rsid w:val="00632739"/>
    <w:rsid w:val="00632A3F"/>
    <w:rsid w:val="00632D14"/>
    <w:rsid w:val="0063459F"/>
    <w:rsid w:val="00634E5E"/>
    <w:rsid w:val="00637D86"/>
    <w:rsid w:val="00637D97"/>
    <w:rsid w:val="006474FB"/>
    <w:rsid w:val="006479D5"/>
    <w:rsid w:val="00647C21"/>
    <w:rsid w:val="006504CE"/>
    <w:rsid w:val="00650AC6"/>
    <w:rsid w:val="00655810"/>
    <w:rsid w:val="006606AB"/>
    <w:rsid w:val="00660925"/>
    <w:rsid w:val="006616AB"/>
    <w:rsid w:val="00661736"/>
    <w:rsid w:val="006628D3"/>
    <w:rsid w:val="0066476C"/>
    <w:rsid w:val="00675B80"/>
    <w:rsid w:val="00680C00"/>
    <w:rsid w:val="006840FA"/>
    <w:rsid w:val="006851E5"/>
    <w:rsid w:val="0068536C"/>
    <w:rsid w:val="00691337"/>
    <w:rsid w:val="00692F2D"/>
    <w:rsid w:val="006943E4"/>
    <w:rsid w:val="00694E7D"/>
    <w:rsid w:val="006961A7"/>
    <w:rsid w:val="006964BE"/>
    <w:rsid w:val="006A0FC3"/>
    <w:rsid w:val="006A1B4A"/>
    <w:rsid w:val="006A2857"/>
    <w:rsid w:val="006A4320"/>
    <w:rsid w:val="006A5079"/>
    <w:rsid w:val="006A521A"/>
    <w:rsid w:val="006A560A"/>
    <w:rsid w:val="006A6052"/>
    <w:rsid w:val="006B0F48"/>
    <w:rsid w:val="006B3F58"/>
    <w:rsid w:val="006B41A0"/>
    <w:rsid w:val="006B67F1"/>
    <w:rsid w:val="006B770A"/>
    <w:rsid w:val="006C0CCA"/>
    <w:rsid w:val="006C2B84"/>
    <w:rsid w:val="006C70DF"/>
    <w:rsid w:val="006C72A2"/>
    <w:rsid w:val="006D0CF9"/>
    <w:rsid w:val="006D0F3E"/>
    <w:rsid w:val="006D392D"/>
    <w:rsid w:val="006D3B03"/>
    <w:rsid w:val="006D46C7"/>
    <w:rsid w:val="006E20C9"/>
    <w:rsid w:val="006E2290"/>
    <w:rsid w:val="006E2A5F"/>
    <w:rsid w:val="006E2B32"/>
    <w:rsid w:val="006E487A"/>
    <w:rsid w:val="006E5A1D"/>
    <w:rsid w:val="006E6ED0"/>
    <w:rsid w:val="006E7E12"/>
    <w:rsid w:val="006F06BA"/>
    <w:rsid w:val="006F2944"/>
    <w:rsid w:val="006F318C"/>
    <w:rsid w:val="006F3D07"/>
    <w:rsid w:val="006F4BB0"/>
    <w:rsid w:val="006F56A0"/>
    <w:rsid w:val="006F6C62"/>
    <w:rsid w:val="006F76AE"/>
    <w:rsid w:val="006F79FF"/>
    <w:rsid w:val="006F7D10"/>
    <w:rsid w:val="007002E3"/>
    <w:rsid w:val="0070076B"/>
    <w:rsid w:val="007031C1"/>
    <w:rsid w:val="00703C3C"/>
    <w:rsid w:val="00704938"/>
    <w:rsid w:val="007055EA"/>
    <w:rsid w:val="0070596D"/>
    <w:rsid w:val="007062BD"/>
    <w:rsid w:val="00706B44"/>
    <w:rsid w:val="007112C6"/>
    <w:rsid w:val="00711ADE"/>
    <w:rsid w:val="00712613"/>
    <w:rsid w:val="00714F99"/>
    <w:rsid w:val="00715461"/>
    <w:rsid w:val="00715D1E"/>
    <w:rsid w:val="00721BD5"/>
    <w:rsid w:val="00725C34"/>
    <w:rsid w:val="00725C8C"/>
    <w:rsid w:val="00732335"/>
    <w:rsid w:val="0073357F"/>
    <w:rsid w:val="00734FDF"/>
    <w:rsid w:val="00741515"/>
    <w:rsid w:val="00741914"/>
    <w:rsid w:val="00743D25"/>
    <w:rsid w:val="00743EE7"/>
    <w:rsid w:val="00746064"/>
    <w:rsid w:val="007467BD"/>
    <w:rsid w:val="007543E0"/>
    <w:rsid w:val="0075592B"/>
    <w:rsid w:val="00756743"/>
    <w:rsid w:val="007576E2"/>
    <w:rsid w:val="00761D7E"/>
    <w:rsid w:val="00761E8A"/>
    <w:rsid w:val="0076493A"/>
    <w:rsid w:val="00765881"/>
    <w:rsid w:val="00766463"/>
    <w:rsid w:val="00766485"/>
    <w:rsid w:val="00766E1A"/>
    <w:rsid w:val="00770BCA"/>
    <w:rsid w:val="00776E33"/>
    <w:rsid w:val="0077750A"/>
    <w:rsid w:val="007801CC"/>
    <w:rsid w:val="00781058"/>
    <w:rsid w:val="00781573"/>
    <w:rsid w:val="00781953"/>
    <w:rsid w:val="0078234B"/>
    <w:rsid w:val="00783109"/>
    <w:rsid w:val="00783F86"/>
    <w:rsid w:val="00785E19"/>
    <w:rsid w:val="007862FF"/>
    <w:rsid w:val="00787B47"/>
    <w:rsid w:val="00787D9C"/>
    <w:rsid w:val="00787FC9"/>
    <w:rsid w:val="007932D3"/>
    <w:rsid w:val="00794E0E"/>
    <w:rsid w:val="00794E6A"/>
    <w:rsid w:val="00795069"/>
    <w:rsid w:val="007967EE"/>
    <w:rsid w:val="00796E5A"/>
    <w:rsid w:val="00797CB2"/>
    <w:rsid w:val="007A201D"/>
    <w:rsid w:val="007A2CE0"/>
    <w:rsid w:val="007A2F4D"/>
    <w:rsid w:val="007A49D3"/>
    <w:rsid w:val="007A4D0A"/>
    <w:rsid w:val="007B0F68"/>
    <w:rsid w:val="007B191C"/>
    <w:rsid w:val="007B1D99"/>
    <w:rsid w:val="007B224A"/>
    <w:rsid w:val="007B3933"/>
    <w:rsid w:val="007B7462"/>
    <w:rsid w:val="007C0E96"/>
    <w:rsid w:val="007C292A"/>
    <w:rsid w:val="007C3C03"/>
    <w:rsid w:val="007C3C70"/>
    <w:rsid w:val="007C5118"/>
    <w:rsid w:val="007D1551"/>
    <w:rsid w:val="007D164E"/>
    <w:rsid w:val="007D1BF9"/>
    <w:rsid w:val="007D5C4C"/>
    <w:rsid w:val="007D62EC"/>
    <w:rsid w:val="007D79BA"/>
    <w:rsid w:val="007D7C04"/>
    <w:rsid w:val="007E1F76"/>
    <w:rsid w:val="007E2A64"/>
    <w:rsid w:val="007E35D4"/>
    <w:rsid w:val="007E5512"/>
    <w:rsid w:val="007E55A4"/>
    <w:rsid w:val="007E5B00"/>
    <w:rsid w:val="007E7255"/>
    <w:rsid w:val="007F07FA"/>
    <w:rsid w:val="007F0C76"/>
    <w:rsid w:val="007F2CAF"/>
    <w:rsid w:val="007F3040"/>
    <w:rsid w:val="007F4BD7"/>
    <w:rsid w:val="007F4F9F"/>
    <w:rsid w:val="007F56CF"/>
    <w:rsid w:val="007F6CA5"/>
    <w:rsid w:val="007F7604"/>
    <w:rsid w:val="00803B03"/>
    <w:rsid w:val="008049FD"/>
    <w:rsid w:val="00807854"/>
    <w:rsid w:val="008103E4"/>
    <w:rsid w:val="00810D5F"/>
    <w:rsid w:val="00811B73"/>
    <w:rsid w:val="00812FD1"/>
    <w:rsid w:val="00814CB5"/>
    <w:rsid w:val="00815836"/>
    <w:rsid w:val="00816274"/>
    <w:rsid w:val="00817DB7"/>
    <w:rsid w:val="0082072A"/>
    <w:rsid w:val="00822F38"/>
    <w:rsid w:val="00824796"/>
    <w:rsid w:val="0082487D"/>
    <w:rsid w:val="0082685B"/>
    <w:rsid w:val="00827D9F"/>
    <w:rsid w:val="008322BF"/>
    <w:rsid w:val="00832343"/>
    <w:rsid w:val="008325DB"/>
    <w:rsid w:val="00832BED"/>
    <w:rsid w:val="00833989"/>
    <w:rsid w:val="00834FB3"/>
    <w:rsid w:val="0083621E"/>
    <w:rsid w:val="008403E4"/>
    <w:rsid w:val="00843E0C"/>
    <w:rsid w:val="00844132"/>
    <w:rsid w:val="00845739"/>
    <w:rsid w:val="00845BEA"/>
    <w:rsid w:val="00846427"/>
    <w:rsid w:val="00846B25"/>
    <w:rsid w:val="008500D5"/>
    <w:rsid w:val="00850150"/>
    <w:rsid w:val="00855226"/>
    <w:rsid w:val="0085534A"/>
    <w:rsid w:val="00855B28"/>
    <w:rsid w:val="008626F7"/>
    <w:rsid w:val="00862991"/>
    <w:rsid w:val="0086353E"/>
    <w:rsid w:val="00863A4E"/>
    <w:rsid w:val="00863E24"/>
    <w:rsid w:val="00865CF3"/>
    <w:rsid w:val="00866DD3"/>
    <w:rsid w:val="00872C94"/>
    <w:rsid w:val="00872E49"/>
    <w:rsid w:val="008768DE"/>
    <w:rsid w:val="00876B56"/>
    <w:rsid w:val="00880B12"/>
    <w:rsid w:val="008878C0"/>
    <w:rsid w:val="00887C00"/>
    <w:rsid w:val="00893C77"/>
    <w:rsid w:val="0089652F"/>
    <w:rsid w:val="00897FA8"/>
    <w:rsid w:val="008A1954"/>
    <w:rsid w:val="008A2E83"/>
    <w:rsid w:val="008A3654"/>
    <w:rsid w:val="008A4D9C"/>
    <w:rsid w:val="008A660E"/>
    <w:rsid w:val="008A6861"/>
    <w:rsid w:val="008A77A2"/>
    <w:rsid w:val="008B080D"/>
    <w:rsid w:val="008B177E"/>
    <w:rsid w:val="008B2414"/>
    <w:rsid w:val="008B273E"/>
    <w:rsid w:val="008B2974"/>
    <w:rsid w:val="008B2D04"/>
    <w:rsid w:val="008B2F14"/>
    <w:rsid w:val="008B33EB"/>
    <w:rsid w:val="008B38C3"/>
    <w:rsid w:val="008B4612"/>
    <w:rsid w:val="008B50DE"/>
    <w:rsid w:val="008B5DDD"/>
    <w:rsid w:val="008B6C73"/>
    <w:rsid w:val="008B6DEA"/>
    <w:rsid w:val="008C26C6"/>
    <w:rsid w:val="008C5DC4"/>
    <w:rsid w:val="008C643C"/>
    <w:rsid w:val="008D0129"/>
    <w:rsid w:val="008D1228"/>
    <w:rsid w:val="008D22FF"/>
    <w:rsid w:val="008D35B5"/>
    <w:rsid w:val="008D37F2"/>
    <w:rsid w:val="008D3A43"/>
    <w:rsid w:val="008D3EBE"/>
    <w:rsid w:val="008D4C76"/>
    <w:rsid w:val="008D56C5"/>
    <w:rsid w:val="008D62BC"/>
    <w:rsid w:val="008E0036"/>
    <w:rsid w:val="008E2791"/>
    <w:rsid w:val="008E37D0"/>
    <w:rsid w:val="008E3D64"/>
    <w:rsid w:val="008E57E6"/>
    <w:rsid w:val="008E6FE7"/>
    <w:rsid w:val="008E79E5"/>
    <w:rsid w:val="008E7CDD"/>
    <w:rsid w:val="008F0AFB"/>
    <w:rsid w:val="008F0F32"/>
    <w:rsid w:val="008F1A06"/>
    <w:rsid w:val="008F236E"/>
    <w:rsid w:val="008F549D"/>
    <w:rsid w:val="008F69CA"/>
    <w:rsid w:val="008F743E"/>
    <w:rsid w:val="00901BF1"/>
    <w:rsid w:val="00905EE1"/>
    <w:rsid w:val="009077D5"/>
    <w:rsid w:val="00910C93"/>
    <w:rsid w:val="00911748"/>
    <w:rsid w:val="00912E9B"/>
    <w:rsid w:val="00912FA9"/>
    <w:rsid w:val="00913298"/>
    <w:rsid w:val="009140F3"/>
    <w:rsid w:val="009165A7"/>
    <w:rsid w:val="009218FD"/>
    <w:rsid w:val="009223C9"/>
    <w:rsid w:val="00922BA0"/>
    <w:rsid w:val="00933333"/>
    <w:rsid w:val="0093522A"/>
    <w:rsid w:val="00945FC2"/>
    <w:rsid w:val="00947011"/>
    <w:rsid w:val="0095041F"/>
    <w:rsid w:val="00951F73"/>
    <w:rsid w:val="0095232C"/>
    <w:rsid w:val="00955625"/>
    <w:rsid w:val="009609C1"/>
    <w:rsid w:val="00962B09"/>
    <w:rsid w:val="009633CF"/>
    <w:rsid w:val="00963436"/>
    <w:rsid w:val="0096584F"/>
    <w:rsid w:val="00967212"/>
    <w:rsid w:val="0097082D"/>
    <w:rsid w:val="009747C4"/>
    <w:rsid w:val="009779AA"/>
    <w:rsid w:val="009803DB"/>
    <w:rsid w:val="00980C2D"/>
    <w:rsid w:val="00981CD6"/>
    <w:rsid w:val="009828D3"/>
    <w:rsid w:val="00983522"/>
    <w:rsid w:val="00983ABC"/>
    <w:rsid w:val="00984796"/>
    <w:rsid w:val="0098551D"/>
    <w:rsid w:val="00986003"/>
    <w:rsid w:val="00987183"/>
    <w:rsid w:val="0098784F"/>
    <w:rsid w:val="00990FEA"/>
    <w:rsid w:val="00992711"/>
    <w:rsid w:val="00992E2E"/>
    <w:rsid w:val="009954C3"/>
    <w:rsid w:val="009976DD"/>
    <w:rsid w:val="009A0221"/>
    <w:rsid w:val="009A1631"/>
    <w:rsid w:val="009A204A"/>
    <w:rsid w:val="009A4707"/>
    <w:rsid w:val="009A749A"/>
    <w:rsid w:val="009A77AC"/>
    <w:rsid w:val="009B0642"/>
    <w:rsid w:val="009B1257"/>
    <w:rsid w:val="009B3DF0"/>
    <w:rsid w:val="009B4CA6"/>
    <w:rsid w:val="009B580E"/>
    <w:rsid w:val="009B5C8B"/>
    <w:rsid w:val="009B6ED2"/>
    <w:rsid w:val="009B7646"/>
    <w:rsid w:val="009C0BAC"/>
    <w:rsid w:val="009C49DD"/>
    <w:rsid w:val="009C526C"/>
    <w:rsid w:val="009C7DC2"/>
    <w:rsid w:val="009D02B1"/>
    <w:rsid w:val="009D06FB"/>
    <w:rsid w:val="009D146B"/>
    <w:rsid w:val="009D14B4"/>
    <w:rsid w:val="009D23AB"/>
    <w:rsid w:val="009D2FAD"/>
    <w:rsid w:val="009D4D50"/>
    <w:rsid w:val="009D4FA5"/>
    <w:rsid w:val="009D5CA3"/>
    <w:rsid w:val="009D5F1E"/>
    <w:rsid w:val="009D6D58"/>
    <w:rsid w:val="009D702F"/>
    <w:rsid w:val="009D7347"/>
    <w:rsid w:val="009D7516"/>
    <w:rsid w:val="009E179F"/>
    <w:rsid w:val="009E3FA5"/>
    <w:rsid w:val="009E434B"/>
    <w:rsid w:val="009E4E4B"/>
    <w:rsid w:val="009E7889"/>
    <w:rsid w:val="009F050A"/>
    <w:rsid w:val="009F155D"/>
    <w:rsid w:val="00A01246"/>
    <w:rsid w:val="00A02E8E"/>
    <w:rsid w:val="00A050B3"/>
    <w:rsid w:val="00A066D4"/>
    <w:rsid w:val="00A06F23"/>
    <w:rsid w:val="00A10901"/>
    <w:rsid w:val="00A128B6"/>
    <w:rsid w:val="00A12DB3"/>
    <w:rsid w:val="00A1517E"/>
    <w:rsid w:val="00A15991"/>
    <w:rsid w:val="00A175B0"/>
    <w:rsid w:val="00A24C7C"/>
    <w:rsid w:val="00A2693F"/>
    <w:rsid w:val="00A27CFB"/>
    <w:rsid w:val="00A30075"/>
    <w:rsid w:val="00A308F6"/>
    <w:rsid w:val="00A30B0B"/>
    <w:rsid w:val="00A36C8C"/>
    <w:rsid w:val="00A37630"/>
    <w:rsid w:val="00A41918"/>
    <w:rsid w:val="00A42BCA"/>
    <w:rsid w:val="00A440A4"/>
    <w:rsid w:val="00A47291"/>
    <w:rsid w:val="00A47CBC"/>
    <w:rsid w:val="00A50FB3"/>
    <w:rsid w:val="00A51AC3"/>
    <w:rsid w:val="00A51CF2"/>
    <w:rsid w:val="00A529E1"/>
    <w:rsid w:val="00A53E44"/>
    <w:rsid w:val="00A561D4"/>
    <w:rsid w:val="00A615D0"/>
    <w:rsid w:val="00A62B28"/>
    <w:rsid w:val="00A630F5"/>
    <w:rsid w:val="00A648A0"/>
    <w:rsid w:val="00A653C2"/>
    <w:rsid w:val="00A66F1B"/>
    <w:rsid w:val="00A67FFB"/>
    <w:rsid w:val="00A70F7E"/>
    <w:rsid w:val="00A738BE"/>
    <w:rsid w:val="00A73EFA"/>
    <w:rsid w:val="00A76383"/>
    <w:rsid w:val="00A769E7"/>
    <w:rsid w:val="00A76C1B"/>
    <w:rsid w:val="00A810D0"/>
    <w:rsid w:val="00A82573"/>
    <w:rsid w:val="00A82B8F"/>
    <w:rsid w:val="00A83364"/>
    <w:rsid w:val="00A83974"/>
    <w:rsid w:val="00A84BE9"/>
    <w:rsid w:val="00A91BAD"/>
    <w:rsid w:val="00A96E22"/>
    <w:rsid w:val="00A974E1"/>
    <w:rsid w:val="00A97EDA"/>
    <w:rsid w:val="00AA0107"/>
    <w:rsid w:val="00AA17B3"/>
    <w:rsid w:val="00AA1C8A"/>
    <w:rsid w:val="00AA1FFA"/>
    <w:rsid w:val="00AA220D"/>
    <w:rsid w:val="00AA46FB"/>
    <w:rsid w:val="00AA51B7"/>
    <w:rsid w:val="00AB55E2"/>
    <w:rsid w:val="00AB55EE"/>
    <w:rsid w:val="00AC06F1"/>
    <w:rsid w:val="00AC07B3"/>
    <w:rsid w:val="00AC09B8"/>
    <w:rsid w:val="00AC10B6"/>
    <w:rsid w:val="00AC1CAC"/>
    <w:rsid w:val="00AC4544"/>
    <w:rsid w:val="00AC5805"/>
    <w:rsid w:val="00AC6020"/>
    <w:rsid w:val="00AC60CA"/>
    <w:rsid w:val="00AC6754"/>
    <w:rsid w:val="00AD2091"/>
    <w:rsid w:val="00AD55B6"/>
    <w:rsid w:val="00AE184A"/>
    <w:rsid w:val="00AE2E70"/>
    <w:rsid w:val="00AE7D98"/>
    <w:rsid w:val="00AF2407"/>
    <w:rsid w:val="00AF4BAF"/>
    <w:rsid w:val="00AF5212"/>
    <w:rsid w:val="00AF61D9"/>
    <w:rsid w:val="00AF661A"/>
    <w:rsid w:val="00B0499A"/>
    <w:rsid w:val="00B066AA"/>
    <w:rsid w:val="00B06EE4"/>
    <w:rsid w:val="00B07A14"/>
    <w:rsid w:val="00B12CD6"/>
    <w:rsid w:val="00B13B97"/>
    <w:rsid w:val="00B14522"/>
    <w:rsid w:val="00B1637F"/>
    <w:rsid w:val="00B172A7"/>
    <w:rsid w:val="00B177F2"/>
    <w:rsid w:val="00B17DB3"/>
    <w:rsid w:val="00B20493"/>
    <w:rsid w:val="00B20E0E"/>
    <w:rsid w:val="00B20F6D"/>
    <w:rsid w:val="00B23B42"/>
    <w:rsid w:val="00B23EE4"/>
    <w:rsid w:val="00B25D36"/>
    <w:rsid w:val="00B31B75"/>
    <w:rsid w:val="00B31ED5"/>
    <w:rsid w:val="00B32045"/>
    <w:rsid w:val="00B37917"/>
    <w:rsid w:val="00B40245"/>
    <w:rsid w:val="00B40DCD"/>
    <w:rsid w:val="00B43909"/>
    <w:rsid w:val="00B4556C"/>
    <w:rsid w:val="00B4638C"/>
    <w:rsid w:val="00B47857"/>
    <w:rsid w:val="00B50B4E"/>
    <w:rsid w:val="00B51859"/>
    <w:rsid w:val="00B567AB"/>
    <w:rsid w:val="00B608DE"/>
    <w:rsid w:val="00B60E3A"/>
    <w:rsid w:val="00B610B5"/>
    <w:rsid w:val="00B6317C"/>
    <w:rsid w:val="00B63714"/>
    <w:rsid w:val="00B6473B"/>
    <w:rsid w:val="00B64A92"/>
    <w:rsid w:val="00B64B3E"/>
    <w:rsid w:val="00B725F7"/>
    <w:rsid w:val="00B73EB2"/>
    <w:rsid w:val="00B7435D"/>
    <w:rsid w:val="00B748A0"/>
    <w:rsid w:val="00B75E5F"/>
    <w:rsid w:val="00B7662C"/>
    <w:rsid w:val="00B769E9"/>
    <w:rsid w:val="00B776F1"/>
    <w:rsid w:val="00B8175A"/>
    <w:rsid w:val="00B84BD8"/>
    <w:rsid w:val="00B857B2"/>
    <w:rsid w:val="00B900BB"/>
    <w:rsid w:val="00B906CA"/>
    <w:rsid w:val="00B95809"/>
    <w:rsid w:val="00B9757E"/>
    <w:rsid w:val="00B97AD3"/>
    <w:rsid w:val="00BA1163"/>
    <w:rsid w:val="00BA13E1"/>
    <w:rsid w:val="00BA187B"/>
    <w:rsid w:val="00BA1FE2"/>
    <w:rsid w:val="00BA266B"/>
    <w:rsid w:val="00BA5AC8"/>
    <w:rsid w:val="00BA66D3"/>
    <w:rsid w:val="00BA6BA8"/>
    <w:rsid w:val="00BA7190"/>
    <w:rsid w:val="00BB1C91"/>
    <w:rsid w:val="00BB237C"/>
    <w:rsid w:val="00BB376C"/>
    <w:rsid w:val="00BC0617"/>
    <w:rsid w:val="00BC1513"/>
    <w:rsid w:val="00BC353B"/>
    <w:rsid w:val="00BC36D9"/>
    <w:rsid w:val="00BC43A0"/>
    <w:rsid w:val="00BD3FF9"/>
    <w:rsid w:val="00BE0973"/>
    <w:rsid w:val="00BE1158"/>
    <w:rsid w:val="00BE246C"/>
    <w:rsid w:val="00BE5E65"/>
    <w:rsid w:val="00BE5F1F"/>
    <w:rsid w:val="00BE7DBE"/>
    <w:rsid w:val="00BF0037"/>
    <w:rsid w:val="00BF6361"/>
    <w:rsid w:val="00C024E4"/>
    <w:rsid w:val="00C0463D"/>
    <w:rsid w:val="00C05576"/>
    <w:rsid w:val="00C056BC"/>
    <w:rsid w:val="00C06E02"/>
    <w:rsid w:val="00C10AAA"/>
    <w:rsid w:val="00C118DE"/>
    <w:rsid w:val="00C12B97"/>
    <w:rsid w:val="00C146DC"/>
    <w:rsid w:val="00C156C7"/>
    <w:rsid w:val="00C15F1B"/>
    <w:rsid w:val="00C20DE1"/>
    <w:rsid w:val="00C21B59"/>
    <w:rsid w:val="00C22CD9"/>
    <w:rsid w:val="00C231C0"/>
    <w:rsid w:val="00C244E7"/>
    <w:rsid w:val="00C2553A"/>
    <w:rsid w:val="00C25970"/>
    <w:rsid w:val="00C26831"/>
    <w:rsid w:val="00C538FA"/>
    <w:rsid w:val="00C62118"/>
    <w:rsid w:val="00C62373"/>
    <w:rsid w:val="00C64959"/>
    <w:rsid w:val="00C65418"/>
    <w:rsid w:val="00C66DD9"/>
    <w:rsid w:val="00C66FDF"/>
    <w:rsid w:val="00C67ECB"/>
    <w:rsid w:val="00C718F2"/>
    <w:rsid w:val="00C72C3C"/>
    <w:rsid w:val="00C72D7F"/>
    <w:rsid w:val="00C7438C"/>
    <w:rsid w:val="00C7488C"/>
    <w:rsid w:val="00C758E1"/>
    <w:rsid w:val="00C75B71"/>
    <w:rsid w:val="00C77FA8"/>
    <w:rsid w:val="00C80F9E"/>
    <w:rsid w:val="00C810AD"/>
    <w:rsid w:val="00C810C4"/>
    <w:rsid w:val="00C81D40"/>
    <w:rsid w:val="00C82AFE"/>
    <w:rsid w:val="00C854D0"/>
    <w:rsid w:val="00C85A3A"/>
    <w:rsid w:val="00C87C68"/>
    <w:rsid w:val="00C92DB1"/>
    <w:rsid w:val="00C9321D"/>
    <w:rsid w:val="00C936E1"/>
    <w:rsid w:val="00C94481"/>
    <w:rsid w:val="00C9502A"/>
    <w:rsid w:val="00C95306"/>
    <w:rsid w:val="00C96663"/>
    <w:rsid w:val="00CA09E2"/>
    <w:rsid w:val="00CA1491"/>
    <w:rsid w:val="00CA369C"/>
    <w:rsid w:val="00CA5960"/>
    <w:rsid w:val="00CA5B14"/>
    <w:rsid w:val="00CA6B86"/>
    <w:rsid w:val="00CB1718"/>
    <w:rsid w:val="00CB29A0"/>
    <w:rsid w:val="00CB5106"/>
    <w:rsid w:val="00CB6395"/>
    <w:rsid w:val="00CB6F6A"/>
    <w:rsid w:val="00CC0F21"/>
    <w:rsid w:val="00CC190F"/>
    <w:rsid w:val="00CC1EFE"/>
    <w:rsid w:val="00CC57D8"/>
    <w:rsid w:val="00CC7C3B"/>
    <w:rsid w:val="00CD7752"/>
    <w:rsid w:val="00CE150C"/>
    <w:rsid w:val="00CE1A48"/>
    <w:rsid w:val="00CE27AE"/>
    <w:rsid w:val="00CE2A32"/>
    <w:rsid w:val="00CE32A4"/>
    <w:rsid w:val="00CE40D9"/>
    <w:rsid w:val="00CE4CFB"/>
    <w:rsid w:val="00CE4D41"/>
    <w:rsid w:val="00CE53AF"/>
    <w:rsid w:val="00CE6881"/>
    <w:rsid w:val="00CE78BA"/>
    <w:rsid w:val="00CE7B81"/>
    <w:rsid w:val="00CF00AC"/>
    <w:rsid w:val="00CF18DC"/>
    <w:rsid w:val="00CF5A45"/>
    <w:rsid w:val="00CF6511"/>
    <w:rsid w:val="00CF6E20"/>
    <w:rsid w:val="00CF73D3"/>
    <w:rsid w:val="00D02F8A"/>
    <w:rsid w:val="00D06444"/>
    <w:rsid w:val="00D115FE"/>
    <w:rsid w:val="00D13DEE"/>
    <w:rsid w:val="00D1431C"/>
    <w:rsid w:val="00D145C8"/>
    <w:rsid w:val="00D16EF4"/>
    <w:rsid w:val="00D17D3B"/>
    <w:rsid w:val="00D2191D"/>
    <w:rsid w:val="00D2447C"/>
    <w:rsid w:val="00D24BD6"/>
    <w:rsid w:val="00D270B6"/>
    <w:rsid w:val="00D30377"/>
    <w:rsid w:val="00D30641"/>
    <w:rsid w:val="00D322AB"/>
    <w:rsid w:val="00D33B9F"/>
    <w:rsid w:val="00D3448B"/>
    <w:rsid w:val="00D35B20"/>
    <w:rsid w:val="00D37993"/>
    <w:rsid w:val="00D37A0E"/>
    <w:rsid w:val="00D42965"/>
    <w:rsid w:val="00D43787"/>
    <w:rsid w:val="00D4473D"/>
    <w:rsid w:val="00D45061"/>
    <w:rsid w:val="00D45439"/>
    <w:rsid w:val="00D4794A"/>
    <w:rsid w:val="00D516B2"/>
    <w:rsid w:val="00D51839"/>
    <w:rsid w:val="00D525B4"/>
    <w:rsid w:val="00D532C3"/>
    <w:rsid w:val="00D603CC"/>
    <w:rsid w:val="00D610D1"/>
    <w:rsid w:val="00D61302"/>
    <w:rsid w:val="00D62CAB"/>
    <w:rsid w:val="00D67334"/>
    <w:rsid w:val="00D713AA"/>
    <w:rsid w:val="00D71C3D"/>
    <w:rsid w:val="00D72417"/>
    <w:rsid w:val="00D767BE"/>
    <w:rsid w:val="00D8062B"/>
    <w:rsid w:val="00D83FEB"/>
    <w:rsid w:val="00D84156"/>
    <w:rsid w:val="00D86094"/>
    <w:rsid w:val="00D86356"/>
    <w:rsid w:val="00D908C0"/>
    <w:rsid w:val="00D92A34"/>
    <w:rsid w:val="00D93C08"/>
    <w:rsid w:val="00D94060"/>
    <w:rsid w:val="00D96EB7"/>
    <w:rsid w:val="00D97C17"/>
    <w:rsid w:val="00DA0FF5"/>
    <w:rsid w:val="00DA1524"/>
    <w:rsid w:val="00DA3053"/>
    <w:rsid w:val="00DA4F10"/>
    <w:rsid w:val="00DA5113"/>
    <w:rsid w:val="00DA67FB"/>
    <w:rsid w:val="00DA7DC1"/>
    <w:rsid w:val="00DB0307"/>
    <w:rsid w:val="00DB5CA7"/>
    <w:rsid w:val="00DB651A"/>
    <w:rsid w:val="00DB6F4B"/>
    <w:rsid w:val="00DB7657"/>
    <w:rsid w:val="00DC0453"/>
    <w:rsid w:val="00DC1F0A"/>
    <w:rsid w:val="00DC38A8"/>
    <w:rsid w:val="00DC3D77"/>
    <w:rsid w:val="00DC54BA"/>
    <w:rsid w:val="00DC6163"/>
    <w:rsid w:val="00DC7195"/>
    <w:rsid w:val="00DD07F5"/>
    <w:rsid w:val="00DD10FB"/>
    <w:rsid w:val="00DD2E98"/>
    <w:rsid w:val="00DD5BF1"/>
    <w:rsid w:val="00DE132B"/>
    <w:rsid w:val="00DE19EA"/>
    <w:rsid w:val="00DE208A"/>
    <w:rsid w:val="00DE2526"/>
    <w:rsid w:val="00DE2F67"/>
    <w:rsid w:val="00DE3949"/>
    <w:rsid w:val="00DE5655"/>
    <w:rsid w:val="00DE69EB"/>
    <w:rsid w:val="00DF2021"/>
    <w:rsid w:val="00DF3B40"/>
    <w:rsid w:val="00DF4732"/>
    <w:rsid w:val="00DF7E05"/>
    <w:rsid w:val="00E001B7"/>
    <w:rsid w:val="00E01FE5"/>
    <w:rsid w:val="00E0455E"/>
    <w:rsid w:val="00E1086D"/>
    <w:rsid w:val="00E20AD2"/>
    <w:rsid w:val="00E20CC9"/>
    <w:rsid w:val="00E236DA"/>
    <w:rsid w:val="00E23F59"/>
    <w:rsid w:val="00E24439"/>
    <w:rsid w:val="00E26690"/>
    <w:rsid w:val="00E33CED"/>
    <w:rsid w:val="00E351EC"/>
    <w:rsid w:val="00E352B8"/>
    <w:rsid w:val="00E355C5"/>
    <w:rsid w:val="00E41B73"/>
    <w:rsid w:val="00E41C12"/>
    <w:rsid w:val="00E41E7B"/>
    <w:rsid w:val="00E4222F"/>
    <w:rsid w:val="00E44837"/>
    <w:rsid w:val="00E5050D"/>
    <w:rsid w:val="00E5270F"/>
    <w:rsid w:val="00E55A1A"/>
    <w:rsid w:val="00E55DD7"/>
    <w:rsid w:val="00E561B2"/>
    <w:rsid w:val="00E57C39"/>
    <w:rsid w:val="00E60540"/>
    <w:rsid w:val="00E60A2E"/>
    <w:rsid w:val="00E6120A"/>
    <w:rsid w:val="00E62EEE"/>
    <w:rsid w:val="00E63510"/>
    <w:rsid w:val="00E643BF"/>
    <w:rsid w:val="00E64E1F"/>
    <w:rsid w:val="00E67667"/>
    <w:rsid w:val="00E7279E"/>
    <w:rsid w:val="00E72863"/>
    <w:rsid w:val="00E7296D"/>
    <w:rsid w:val="00E72D03"/>
    <w:rsid w:val="00E73E73"/>
    <w:rsid w:val="00E74669"/>
    <w:rsid w:val="00E7607F"/>
    <w:rsid w:val="00E777F5"/>
    <w:rsid w:val="00E77EE1"/>
    <w:rsid w:val="00E807FC"/>
    <w:rsid w:val="00E81B6E"/>
    <w:rsid w:val="00E838C0"/>
    <w:rsid w:val="00E84156"/>
    <w:rsid w:val="00E84B73"/>
    <w:rsid w:val="00E9291A"/>
    <w:rsid w:val="00EA18A0"/>
    <w:rsid w:val="00EA2982"/>
    <w:rsid w:val="00EA3529"/>
    <w:rsid w:val="00EA3781"/>
    <w:rsid w:val="00EA409D"/>
    <w:rsid w:val="00EA6BA1"/>
    <w:rsid w:val="00EA7FB0"/>
    <w:rsid w:val="00EA7FD7"/>
    <w:rsid w:val="00EB1758"/>
    <w:rsid w:val="00EB2B58"/>
    <w:rsid w:val="00EB6DB5"/>
    <w:rsid w:val="00EB7F5A"/>
    <w:rsid w:val="00EC17EA"/>
    <w:rsid w:val="00EC3553"/>
    <w:rsid w:val="00EC368A"/>
    <w:rsid w:val="00EC4990"/>
    <w:rsid w:val="00EC4E21"/>
    <w:rsid w:val="00EC7420"/>
    <w:rsid w:val="00ED07DA"/>
    <w:rsid w:val="00ED0BD8"/>
    <w:rsid w:val="00ED0F99"/>
    <w:rsid w:val="00ED1111"/>
    <w:rsid w:val="00ED1973"/>
    <w:rsid w:val="00ED2E01"/>
    <w:rsid w:val="00ED2E97"/>
    <w:rsid w:val="00ED3B1E"/>
    <w:rsid w:val="00ED4FCE"/>
    <w:rsid w:val="00ED66DB"/>
    <w:rsid w:val="00EE14BE"/>
    <w:rsid w:val="00EE35F6"/>
    <w:rsid w:val="00EE6437"/>
    <w:rsid w:val="00EE6928"/>
    <w:rsid w:val="00EF06C9"/>
    <w:rsid w:val="00EF246B"/>
    <w:rsid w:val="00EF2971"/>
    <w:rsid w:val="00EF364E"/>
    <w:rsid w:val="00EF6133"/>
    <w:rsid w:val="00EF7094"/>
    <w:rsid w:val="00F00222"/>
    <w:rsid w:val="00F00365"/>
    <w:rsid w:val="00F009A1"/>
    <w:rsid w:val="00F02AED"/>
    <w:rsid w:val="00F033E9"/>
    <w:rsid w:val="00F03994"/>
    <w:rsid w:val="00F04801"/>
    <w:rsid w:val="00F12CBA"/>
    <w:rsid w:val="00F152AC"/>
    <w:rsid w:val="00F16F5A"/>
    <w:rsid w:val="00F17BBF"/>
    <w:rsid w:val="00F17E77"/>
    <w:rsid w:val="00F21CAE"/>
    <w:rsid w:val="00F24608"/>
    <w:rsid w:val="00F254DC"/>
    <w:rsid w:val="00F27200"/>
    <w:rsid w:val="00F3023B"/>
    <w:rsid w:val="00F30838"/>
    <w:rsid w:val="00F30872"/>
    <w:rsid w:val="00F35424"/>
    <w:rsid w:val="00F364F5"/>
    <w:rsid w:val="00F36D22"/>
    <w:rsid w:val="00F421C9"/>
    <w:rsid w:val="00F43F5B"/>
    <w:rsid w:val="00F45A74"/>
    <w:rsid w:val="00F466A6"/>
    <w:rsid w:val="00F46B96"/>
    <w:rsid w:val="00F476BC"/>
    <w:rsid w:val="00F510A6"/>
    <w:rsid w:val="00F54A19"/>
    <w:rsid w:val="00F56A2E"/>
    <w:rsid w:val="00F574B3"/>
    <w:rsid w:val="00F6073A"/>
    <w:rsid w:val="00F62B0D"/>
    <w:rsid w:val="00F636D9"/>
    <w:rsid w:val="00F65614"/>
    <w:rsid w:val="00F706D6"/>
    <w:rsid w:val="00F70A5C"/>
    <w:rsid w:val="00F71285"/>
    <w:rsid w:val="00F719E7"/>
    <w:rsid w:val="00F7545F"/>
    <w:rsid w:val="00F75507"/>
    <w:rsid w:val="00F803E2"/>
    <w:rsid w:val="00F80B0B"/>
    <w:rsid w:val="00F82C07"/>
    <w:rsid w:val="00F82E0E"/>
    <w:rsid w:val="00F8351C"/>
    <w:rsid w:val="00F83884"/>
    <w:rsid w:val="00F83C59"/>
    <w:rsid w:val="00F83DA1"/>
    <w:rsid w:val="00F86156"/>
    <w:rsid w:val="00F91994"/>
    <w:rsid w:val="00F91D9E"/>
    <w:rsid w:val="00F93EEB"/>
    <w:rsid w:val="00F972E3"/>
    <w:rsid w:val="00F975B3"/>
    <w:rsid w:val="00F97E35"/>
    <w:rsid w:val="00FA1755"/>
    <w:rsid w:val="00FA1DA4"/>
    <w:rsid w:val="00FA291C"/>
    <w:rsid w:val="00FA2EF9"/>
    <w:rsid w:val="00FA2F6B"/>
    <w:rsid w:val="00FA3291"/>
    <w:rsid w:val="00FA73D2"/>
    <w:rsid w:val="00FB0C10"/>
    <w:rsid w:val="00FB2420"/>
    <w:rsid w:val="00FB409A"/>
    <w:rsid w:val="00FB412F"/>
    <w:rsid w:val="00FB5230"/>
    <w:rsid w:val="00FB5406"/>
    <w:rsid w:val="00FB5E6F"/>
    <w:rsid w:val="00FB6AFF"/>
    <w:rsid w:val="00FB6B47"/>
    <w:rsid w:val="00FB7F2A"/>
    <w:rsid w:val="00FC2266"/>
    <w:rsid w:val="00FC2368"/>
    <w:rsid w:val="00FC3D7C"/>
    <w:rsid w:val="00FC4909"/>
    <w:rsid w:val="00FC66ED"/>
    <w:rsid w:val="00FC6775"/>
    <w:rsid w:val="00FD0549"/>
    <w:rsid w:val="00FD06B5"/>
    <w:rsid w:val="00FD46E2"/>
    <w:rsid w:val="00FD601B"/>
    <w:rsid w:val="00FD75DA"/>
    <w:rsid w:val="00FE24D0"/>
    <w:rsid w:val="00FE444E"/>
    <w:rsid w:val="00FE60EC"/>
    <w:rsid w:val="00FE6857"/>
    <w:rsid w:val="00FF2543"/>
    <w:rsid w:val="00FF2A1D"/>
    <w:rsid w:val="00FF352A"/>
    <w:rsid w:val="00FF44C1"/>
    <w:rsid w:val="00FF64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100E12"/>
  <w15:docId w15:val="{DD5CE417-627A-4B45-9780-0CCADC584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959"/>
    <w:pPr>
      <w:spacing w:after="200" w:line="276" w:lineRule="auto"/>
    </w:pPr>
    <w:rPr>
      <w:rFonts w:ascii="Calibri" w:eastAsia="Times New Roman" w:hAnsi="Calibri" w:cs="Times New Roman"/>
      <w:kern w:val="0"/>
      <w14:ligatures w14:val="none"/>
    </w:rPr>
  </w:style>
  <w:style w:type="paragraph" w:styleId="Ttulo1">
    <w:name w:val="heading 1"/>
    <w:aliases w:val="Car Car"/>
    <w:basedOn w:val="Normal"/>
    <w:next w:val="Normal"/>
    <w:link w:val="Ttulo1Car"/>
    <w:qFormat/>
    <w:rsid w:val="00111D2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nhideWhenUsed/>
    <w:qFormat/>
    <w:rsid w:val="00111D2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nhideWhenUsed/>
    <w:qFormat/>
    <w:rsid w:val="00111D2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semiHidden/>
    <w:unhideWhenUsed/>
    <w:qFormat/>
    <w:rsid w:val="00111D2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semiHidden/>
    <w:unhideWhenUsed/>
    <w:qFormat/>
    <w:rsid w:val="00111D2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semiHidden/>
    <w:unhideWhenUsed/>
    <w:qFormat/>
    <w:rsid w:val="00111D2C"/>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semiHidden/>
    <w:unhideWhenUsed/>
    <w:qFormat/>
    <w:rsid w:val="00111D2C"/>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semiHidden/>
    <w:unhideWhenUsed/>
    <w:qFormat/>
    <w:rsid w:val="00111D2C"/>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semiHidden/>
    <w:unhideWhenUsed/>
    <w:qFormat/>
    <w:rsid w:val="00111D2C"/>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Car Car Car"/>
    <w:basedOn w:val="Fuentedeprrafopredeter"/>
    <w:link w:val="Ttulo1"/>
    <w:rsid w:val="00111D2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rsid w:val="00111D2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rsid w:val="00111D2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semiHidden/>
    <w:rsid w:val="00111D2C"/>
    <w:rPr>
      <w:rFonts w:eastAsiaTheme="majorEastAsia" w:cstheme="majorBidi"/>
      <w:i/>
      <w:iCs/>
      <w:color w:val="0F4761" w:themeColor="accent1" w:themeShade="BF"/>
    </w:rPr>
  </w:style>
  <w:style w:type="character" w:customStyle="1" w:styleId="Ttulo5Car">
    <w:name w:val="Título 5 Car"/>
    <w:basedOn w:val="Fuentedeprrafopredeter"/>
    <w:link w:val="Ttulo5"/>
    <w:semiHidden/>
    <w:rsid w:val="00111D2C"/>
    <w:rPr>
      <w:rFonts w:eastAsiaTheme="majorEastAsia" w:cstheme="majorBidi"/>
      <w:color w:val="0F4761" w:themeColor="accent1" w:themeShade="BF"/>
    </w:rPr>
  </w:style>
  <w:style w:type="character" w:customStyle="1" w:styleId="Ttulo6Car">
    <w:name w:val="Título 6 Car"/>
    <w:basedOn w:val="Fuentedeprrafopredeter"/>
    <w:link w:val="Ttulo6"/>
    <w:semiHidden/>
    <w:rsid w:val="00111D2C"/>
    <w:rPr>
      <w:rFonts w:eastAsiaTheme="majorEastAsia" w:cstheme="majorBidi"/>
      <w:i/>
      <w:iCs/>
      <w:color w:val="595959" w:themeColor="text1" w:themeTint="A6"/>
    </w:rPr>
  </w:style>
  <w:style w:type="character" w:customStyle="1" w:styleId="Ttulo7Car">
    <w:name w:val="Título 7 Car"/>
    <w:basedOn w:val="Fuentedeprrafopredeter"/>
    <w:link w:val="Ttulo7"/>
    <w:semiHidden/>
    <w:rsid w:val="00111D2C"/>
    <w:rPr>
      <w:rFonts w:eastAsiaTheme="majorEastAsia" w:cstheme="majorBidi"/>
      <w:color w:val="595959" w:themeColor="text1" w:themeTint="A6"/>
    </w:rPr>
  </w:style>
  <w:style w:type="character" w:customStyle="1" w:styleId="Ttulo8Car">
    <w:name w:val="Título 8 Car"/>
    <w:basedOn w:val="Fuentedeprrafopredeter"/>
    <w:link w:val="Ttulo8"/>
    <w:semiHidden/>
    <w:rsid w:val="00111D2C"/>
    <w:rPr>
      <w:rFonts w:eastAsiaTheme="majorEastAsia" w:cstheme="majorBidi"/>
      <w:i/>
      <w:iCs/>
      <w:color w:val="272727" w:themeColor="text1" w:themeTint="D8"/>
    </w:rPr>
  </w:style>
  <w:style w:type="character" w:customStyle="1" w:styleId="Ttulo9Car">
    <w:name w:val="Título 9 Car"/>
    <w:basedOn w:val="Fuentedeprrafopredeter"/>
    <w:link w:val="Ttulo9"/>
    <w:semiHidden/>
    <w:rsid w:val="00111D2C"/>
    <w:rPr>
      <w:rFonts w:eastAsiaTheme="majorEastAsia" w:cstheme="majorBidi"/>
      <w:color w:val="272727" w:themeColor="text1" w:themeTint="D8"/>
    </w:rPr>
  </w:style>
  <w:style w:type="paragraph" w:styleId="Ttulo">
    <w:name w:val="Title"/>
    <w:basedOn w:val="Normal"/>
    <w:next w:val="Normal"/>
    <w:link w:val="TtuloCar"/>
    <w:qFormat/>
    <w:rsid w:val="00111D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rsid w:val="00111D2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qFormat/>
    <w:rsid w:val="00111D2C"/>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rsid w:val="00111D2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111D2C"/>
    <w:pPr>
      <w:spacing w:before="160"/>
      <w:jc w:val="center"/>
    </w:pPr>
    <w:rPr>
      <w:i/>
      <w:iCs/>
      <w:color w:val="404040" w:themeColor="text1" w:themeTint="BF"/>
    </w:rPr>
  </w:style>
  <w:style w:type="character" w:customStyle="1" w:styleId="CitaCar">
    <w:name w:val="Cita Car"/>
    <w:basedOn w:val="Fuentedeprrafopredeter"/>
    <w:link w:val="Cita"/>
    <w:uiPriority w:val="29"/>
    <w:rsid w:val="00111D2C"/>
    <w:rPr>
      <w:i/>
      <w:iCs/>
      <w:color w:val="404040" w:themeColor="text1" w:themeTint="BF"/>
    </w:rPr>
  </w:style>
  <w:style w:type="paragraph" w:styleId="Prrafodelista">
    <w:name w:val="List Paragraph"/>
    <w:aliases w:val="lp1,List Paragraph1,List Paragraph11,Bullet List,FooterText,numbered,Paragraphe de liste1,Bulletr List Paragraph,列出段落,列出段落1,Listas,Colorful List - Accent 11,Lista vistosa - Énfasis 11,Lista de nivel 1,Scitum normal,Bullet 1"/>
    <w:basedOn w:val="Normal"/>
    <w:link w:val="PrrafodelistaCar"/>
    <w:uiPriority w:val="34"/>
    <w:qFormat/>
    <w:rsid w:val="00111D2C"/>
    <w:pPr>
      <w:ind w:left="720"/>
      <w:contextualSpacing/>
    </w:pPr>
  </w:style>
  <w:style w:type="character" w:styleId="nfasisintenso">
    <w:name w:val="Intense Emphasis"/>
    <w:basedOn w:val="Fuentedeprrafopredeter"/>
    <w:uiPriority w:val="21"/>
    <w:qFormat/>
    <w:rsid w:val="00111D2C"/>
    <w:rPr>
      <w:i/>
      <w:iCs/>
      <w:color w:val="0F4761" w:themeColor="accent1" w:themeShade="BF"/>
    </w:rPr>
  </w:style>
  <w:style w:type="paragraph" w:styleId="Citadestacada">
    <w:name w:val="Intense Quote"/>
    <w:basedOn w:val="Normal"/>
    <w:next w:val="Normal"/>
    <w:link w:val="CitadestacadaCar"/>
    <w:uiPriority w:val="30"/>
    <w:qFormat/>
    <w:rsid w:val="00111D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111D2C"/>
    <w:rPr>
      <w:i/>
      <w:iCs/>
      <w:color w:val="0F4761" w:themeColor="accent1" w:themeShade="BF"/>
    </w:rPr>
  </w:style>
  <w:style w:type="character" w:styleId="Referenciaintensa">
    <w:name w:val="Intense Reference"/>
    <w:basedOn w:val="Fuentedeprrafopredeter"/>
    <w:uiPriority w:val="32"/>
    <w:qFormat/>
    <w:rsid w:val="00111D2C"/>
    <w:rPr>
      <w:b/>
      <w:bCs/>
      <w:smallCaps/>
      <w:color w:val="0F4761" w:themeColor="accent1" w:themeShade="BF"/>
      <w:spacing w:val="5"/>
    </w:rPr>
  </w:style>
  <w:style w:type="paragraph" w:styleId="Encabezado">
    <w:name w:val="header"/>
    <w:aliases w:val="base"/>
    <w:basedOn w:val="Normal"/>
    <w:link w:val="EncabezadoCar"/>
    <w:unhideWhenUsed/>
    <w:rsid w:val="00111D2C"/>
    <w:pPr>
      <w:tabs>
        <w:tab w:val="center" w:pos="4419"/>
        <w:tab w:val="right" w:pos="8838"/>
      </w:tabs>
      <w:spacing w:after="0" w:line="240" w:lineRule="auto"/>
    </w:pPr>
    <w:rPr>
      <w:rFonts w:eastAsia="Calibri"/>
    </w:rPr>
  </w:style>
  <w:style w:type="character" w:customStyle="1" w:styleId="EncabezadoCar">
    <w:name w:val="Encabezado Car"/>
    <w:aliases w:val="base Car"/>
    <w:basedOn w:val="Fuentedeprrafopredeter"/>
    <w:link w:val="Encabezado"/>
    <w:rsid w:val="00111D2C"/>
    <w:rPr>
      <w:rFonts w:ascii="Calibri" w:eastAsia="Calibri" w:hAnsi="Calibri" w:cs="Times New Roman"/>
      <w:kern w:val="0"/>
      <w14:ligatures w14:val="none"/>
    </w:rPr>
  </w:style>
  <w:style w:type="paragraph" w:styleId="Piedepgina">
    <w:name w:val="footer"/>
    <w:basedOn w:val="Normal"/>
    <w:link w:val="PiedepginaCar"/>
    <w:unhideWhenUsed/>
    <w:rsid w:val="00111D2C"/>
    <w:pPr>
      <w:tabs>
        <w:tab w:val="center" w:pos="4419"/>
        <w:tab w:val="right" w:pos="8838"/>
      </w:tabs>
      <w:spacing w:after="0" w:line="240" w:lineRule="auto"/>
    </w:pPr>
    <w:rPr>
      <w:rFonts w:eastAsia="Calibri"/>
    </w:rPr>
  </w:style>
  <w:style w:type="character" w:customStyle="1" w:styleId="PiedepginaCar">
    <w:name w:val="Pie de página Car"/>
    <w:basedOn w:val="Fuentedeprrafopredeter"/>
    <w:link w:val="Piedepgina"/>
    <w:rsid w:val="00111D2C"/>
    <w:rPr>
      <w:rFonts w:ascii="Calibri" w:eastAsia="Calibri" w:hAnsi="Calibri" w:cs="Times New Roman"/>
      <w:kern w:val="0"/>
      <w14:ligatures w14:val="none"/>
    </w:rPr>
  </w:style>
  <w:style w:type="paragraph" w:styleId="Textodeglobo">
    <w:name w:val="Balloon Text"/>
    <w:basedOn w:val="Normal"/>
    <w:link w:val="TextodegloboCar"/>
    <w:uiPriority w:val="99"/>
    <w:unhideWhenUsed/>
    <w:rsid w:val="00111D2C"/>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rsid w:val="00111D2C"/>
    <w:rPr>
      <w:rFonts w:ascii="Tahoma" w:eastAsia="Calibri" w:hAnsi="Tahoma" w:cs="Tahoma"/>
      <w:kern w:val="0"/>
      <w:sz w:val="16"/>
      <w:szCs w:val="16"/>
      <w14:ligatures w14:val="none"/>
    </w:rPr>
  </w:style>
  <w:style w:type="table" w:styleId="Tablaconcuadrcula">
    <w:name w:val="Table Grid"/>
    <w:basedOn w:val="Tablanormal"/>
    <w:uiPriority w:val="59"/>
    <w:rsid w:val="00111D2C"/>
    <w:pPr>
      <w:spacing w:after="0" w:line="240" w:lineRule="auto"/>
    </w:pPr>
    <w:rPr>
      <w:rFonts w:ascii="Calibri" w:eastAsia="Calibri" w:hAnsi="Calibri" w:cs="Times New Roman"/>
      <w:kern w:val="0"/>
      <w:sz w:val="20"/>
      <w:szCs w:val="20"/>
      <w:lang w:eastAsia="es-ES_tradnl"/>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ndar">
    <w:name w:val="Estándar"/>
    <w:basedOn w:val="Normal"/>
    <w:rsid w:val="00111D2C"/>
    <w:pPr>
      <w:spacing w:after="0" w:line="240" w:lineRule="auto"/>
    </w:pPr>
    <w:rPr>
      <w:rFonts w:ascii="Arial" w:hAnsi="Arial"/>
      <w:sz w:val="24"/>
      <w:szCs w:val="20"/>
      <w:lang w:val="es-ES_tradnl"/>
    </w:rPr>
  </w:style>
  <w:style w:type="paragraph" w:customStyle="1" w:styleId="Inc1">
    <w:name w:val="Inc_1"/>
    <w:basedOn w:val="Normal"/>
    <w:rsid w:val="00111D2C"/>
    <w:pPr>
      <w:tabs>
        <w:tab w:val="left" w:pos="360"/>
      </w:tabs>
      <w:spacing w:after="0" w:line="240" w:lineRule="auto"/>
      <w:ind w:left="360" w:hanging="360"/>
    </w:pPr>
    <w:rPr>
      <w:rFonts w:ascii="Arial" w:hAnsi="Arial"/>
      <w:sz w:val="24"/>
      <w:szCs w:val="20"/>
      <w:lang w:val="es-ES_tradnl"/>
    </w:rPr>
  </w:style>
  <w:style w:type="character" w:customStyle="1" w:styleId="longtext1">
    <w:name w:val="long_text1"/>
    <w:rsid w:val="00111D2C"/>
    <w:rPr>
      <w:sz w:val="24"/>
      <w:szCs w:val="24"/>
    </w:rPr>
  </w:style>
  <w:style w:type="character" w:styleId="Hipervnculo">
    <w:name w:val="Hyperlink"/>
    <w:uiPriority w:val="99"/>
    <w:rsid w:val="00111D2C"/>
    <w:rPr>
      <w:color w:val="0000FF"/>
      <w:u w:val="single"/>
    </w:rPr>
  </w:style>
  <w:style w:type="paragraph" w:styleId="TDC1">
    <w:name w:val="toc 1"/>
    <w:basedOn w:val="Normal"/>
    <w:next w:val="Normal"/>
    <w:autoRedefine/>
    <w:uiPriority w:val="39"/>
    <w:rsid w:val="00111D2C"/>
    <w:pPr>
      <w:tabs>
        <w:tab w:val="left" w:pos="709"/>
        <w:tab w:val="right" w:leader="dot" w:pos="9214"/>
      </w:tabs>
      <w:spacing w:after="0" w:line="240" w:lineRule="auto"/>
    </w:pPr>
    <w:rPr>
      <w:rFonts w:ascii="Arial" w:hAnsi="Arial" w:cs="Arial"/>
      <w:noProof/>
      <w:sz w:val="20"/>
      <w:szCs w:val="20"/>
      <w:lang w:eastAsia="es-MX"/>
    </w:rPr>
  </w:style>
  <w:style w:type="character" w:styleId="Refdecomentario">
    <w:name w:val="annotation reference"/>
    <w:uiPriority w:val="99"/>
    <w:semiHidden/>
    <w:unhideWhenUsed/>
    <w:rsid w:val="00111D2C"/>
    <w:rPr>
      <w:sz w:val="16"/>
      <w:szCs w:val="16"/>
    </w:rPr>
  </w:style>
  <w:style w:type="paragraph" w:styleId="Textocomentario">
    <w:name w:val="annotation text"/>
    <w:basedOn w:val="Normal"/>
    <w:link w:val="TextocomentarioCar"/>
    <w:uiPriority w:val="99"/>
    <w:unhideWhenUsed/>
    <w:rsid w:val="00111D2C"/>
    <w:pPr>
      <w:spacing w:line="240" w:lineRule="auto"/>
    </w:pPr>
    <w:rPr>
      <w:rFonts w:eastAsia="Calibri"/>
      <w:sz w:val="20"/>
      <w:szCs w:val="20"/>
    </w:rPr>
  </w:style>
  <w:style w:type="character" w:customStyle="1" w:styleId="TextocomentarioCar">
    <w:name w:val="Texto comentario Car"/>
    <w:basedOn w:val="Fuentedeprrafopredeter"/>
    <w:link w:val="Textocomentario"/>
    <w:uiPriority w:val="99"/>
    <w:rsid w:val="00111D2C"/>
    <w:rPr>
      <w:rFonts w:ascii="Calibri" w:eastAsia="Calibri" w:hAnsi="Calibri" w:cs="Times New Roman"/>
      <w:kern w:val="0"/>
      <w:sz w:val="20"/>
      <w:szCs w:val="20"/>
      <w14:ligatures w14:val="none"/>
    </w:rPr>
  </w:style>
  <w:style w:type="paragraph" w:styleId="Asuntodelcomentario">
    <w:name w:val="annotation subject"/>
    <w:basedOn w:val="Textocomentario"/>
    <w:next w:val="Textocomentario"/>
    <w:link w:val="AsuntodelcomentarioCar"/>
    <w:semiHidden/>
    <w:unhideWhenUsed/>
    <w:rsid w:val="00111D2C"/>
    <w:rPr>
      <w:b/>
      <w:bCs/>
    </w:rPr>
  </w:style>
  <w:style w:type="character" w:customStyle="1" w:styleId="AsuntodelcomentarioCar">
    <w:name w:val="Asunto del comentario Car"/>
    <w:basedOn w:val="TextocomentarioCar"/>
    <w:link w:val="Asuntodelcomentario"/>
    <w:semiHidden/>
    <w:rsid w:val="00111D2C"/>
    <w:rPr>
      <w:rFonts w:ascii="Calibri" w:eastAsia="Calibri" w:hAnsi="Calibri" w:cs="Times New Roman"/>
      <w:b/>
      <w:bCs/>
      <w:kern w:val="0"/>
      <w:sz w:val="20"/>
      <w:szCs w:val="20"/>
      <w14:ligatures w14:val="none"/>
    </w:rPr>
  </w:style>
  <w:style w:type="character" w:customStyle="1" w:styleId="InfoBlueCar">
    <w:name w:val="InfoBlue Car"/>
    <w:link w:val="InfoBlue"/>
    <w:rsid w:val="00111D2C"/>
    <w:rPr>
      <w:rFonts w:ascii="Arial" w:hAnsi="Arial"/>
      <w:i/>
      <w:color w:val="0000FF"/>
    </w:rPr>
  </w:style>
  <w:style w:type="paragraph" w:customStyle="1" w:styleId="InfoBlue">
    <w:name w:val="InfoBlue"/>
    <w:basedOn w:val="Normal"/>
    <w:next w:val="Textoindependiente"/>
    <w:link w:val="InfoBlueCar"/>
    <w:autoRedefine/>
    <w:rsid w:val="00111D2C"/>
    <w:pPr>
      <w:widowControl w:val="0"/>
      <w:spacing w:after="0" w:line="240" w:lineRule="atLeast"/>
      <w:jc w:val="both"/>
    </w:pPr>
    <w:rPr>
      <w:rFonts w:ascii="Arial" w:eastAsiaTheme="minorHAnsi" w:hAnsi="Arial" w:cstheme="minorBidi"/>
      <w:i/>
      <w:color w:val="0000FF"/>
      <w:kern w:val="2"/>
      <w14:ligatures w14:val="standardContextual"/>
    </w:rPr>
  </w:style>
  <w:style w:type="paragraph" w:styleId="Textoindependiente">
    <w:name w:val="Body Text"/>
    <w:basedOn w:val="Normal"/>
    <w:link w:val="TextoindependienteCar"/>
    <w:rsid w:val="00111D2C"/>
    <w:pPr>
      <w:keepLines/>
      <w:widowControl w:val="0"/>
      <w:spacing w:after="120" w:line="240" w:lineRule="auto"/>
      <w:ind w:left="720"/>
      <w:jc w:val="both"/>
    </w:pPr>
    <w:rPr>
      <w:rFonts w:ascii="Arial" w:hAnsi="Arial"/>
      <w:sz w:val="20"/>
      <w:szCs w:val="20"/>
    </w:rPr>
  </w:style>
  <w:style w:type="character" w:customStyle="1" w:styleId="TextoindependienteCar">
    <w:name w:val="Texto independiente Car"/>
    <w:basedOn w:val="Fuentedeprrafopredeter"/>
    <w:link w:val="Textoindependiente"/>
    <w:rsid w:val="00111D2C"/>
    <w:rPr>
      <w:rFonts w:ascii="Arial" w:eastAsia="Times New Roman" w:hAnsi="Arial" w:cs="Times New Roman"/>
      <w:kern w:val="0"/>
      <w:sz w:val="20"/>
      <w:szCs w:val="20"/>
      <w14:ligatures w14:val="none"/>
    </w:rPr>
  </w:style>
  <w:style w:type="paragraph" w:customStyle="1" w:styleId="Paragraph1">
    <w:name w:val="Paragraph1"/>
    <w:basedOn w:val="Normal"/>
    <w:rsid w:val="00111D2C"/>
    <w:pPr>
      <w:widowControl w:val="0"/>
      <w:spacing w:before="80" w:after="0" w:line="240" w:lineRule="auto"/>
      <w:jc w:val="both"/>
    </w:pPr>
    <w:rPr>
      <w:rFonts w:ascii="Times New Roman" w:hAnsi="Times New Roman"/>
      <w:sz w:val="20"/>
      <w:szCs w:val="20"/>
      <w:lang w:val="en-US"/>
    </w:rPr>
  </w:style>
  <w:style w:type="paragraph" w:styleId="Revisin">
    <w:name w:val="Revision"/>
    <w:hidden/>
    <w:uiPriority w:val="99"/>
    <w:semiHidden/>
    <w:rsid w:val="00111D2C"/>
    <w:pPr>
      <w:spacing w:after="0" w:line="240" w:lineRule="auto"/>
    </w:pPr>
    <w:rPr>
      <w:rFonts w:ascii="Calibri" w:eastAsia="Calibri" w:hAnsi="Calibri" w:cs="Times New Roman"/>
      <w:kern w:val="0"/>
      <w14:ligatures w14:val="none"/>
    </w:rPr>
  </w:style>
  <w:style w:type="table" w:customStyle="1" w:styleId="Style12">
    <w:name w:val="_Style 12"/>
    <w:basedOn w:val="Tablanormal"/>
    <w:rsid w:val="00111D2C"/>
    <w:pPr>
      <w:spacing w:after="200" w:line="276" w:lineRule="auto"/>
    </w:pPr>
    <w:rPr>
      <w:rFonts w:ascii="Times New Roman" w:eastAsia="SimSun" w:hAnsi="Times New Roman" w:cs="Times New Roman"/>
      <w:kern w:val="0"/>
      <w:sz w:val="20"/>
      <w:szCs w:val="20"/>
      <w:lang w:eastAsia="es-ES_tradnl"/>
      <w14:ligatures w14:val="none"/>
    </w:rPr>
    <w:tblPr>
      <w:tblCellMar>
        <w:left w:w="115" w:type="dxa"/>
        <w:right w:w="115" w:type="dxa"/>
      </w:tblCellMar>
    </w:tblPr>
  </w:style>
  <w:style w:type="paragraph" w:styleId="Sinespaciado">
    <w:name w:val="No Spacing"/>
    <w:uiPriority w:val="1"/>
    <w:qFormat/>
    <w:rsid w:val="00111D2C"/>
    <w:pPr>
      <w:spacing w:after="0" w:line="240" w:lineRule="auto"/>
    </w:pPr>
    <w:rPr>
      <w:rFonts w:ascii="Calibri" w:eastAsia="Calibri" w:hAnsi="Calibri" w:cs="Times New Roman"/>
      <w:kern w:val="0"/>
      <w14:ligatures w14:val="none"/>
    </w:rPr>
  </w:style>
  <w:style w:type="table" w:customStyle="1" w:styleId="Tablaconcuadrcula4-nfasis61">
    <w:name w:val="Tabla con cuadrícula 4 - Énfasis 61"/>
    <w:basedOn w:val="Tablanormal"/>
    <w:uiPriority w:val="49"/>
    <w:rsid w:val="00111D2C"/>
    <w:pPr>
      <w:spacing w:after="0" w:line="240" w:lineRule="auto"/>
    </w:pPr>
    <w:rPr>
      <w:rFonts w:ascii="Calibri" w:eastAsia="Calibri" w:hAnsi="Calibri" w:cs="Times New Roman"/>
      <w:kern w:val="0"/>
      <w:sz w:val="20"/>
      <w:szCs w:val="20"/>
      <w:lang w:eastAsia="es-ES_tradnl"/>
      <w14:ligatures w14:val="none"/>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Sangra2detindependiente">
    <w:name w:val="Body Text Indent 2"/>
    <w:basedOn w:val="Normal"/>
    <w:link w:val="Sangra2detindependienteCar"/>
    <w:semiHidden/>
    <w:unhideWhenUsed/>
    <w:rsid w:val="00111D2C"/>
    <w:pPr>
      <w:spacing w:after="120" w:line="480" w:lineRule="auto"/>
      <w:ind w:left="283"/>
    </w:pPr>
    <w:rPr>
      <w:rFonts w:eastAsia="Calibri"/>
    </w:rPr>
  </w:style>
  <w:style w:type="character" w:customStyle="1" w:styleId="Sangra2detindependienteCar">
    <w:name w:val="Sangría 2 de t. independiente Car"/>
    <w:basedOn w:val="Fuentedeprrafopredeter"/>
    <w:link w:val="Sangra2detindependiente"/>
    <w:semiHidden/>
    <w:rsid w:val="00111D2C"/>
    <w:rPr>
      <w:rFonts w:ascii="Calibri" w:eastAsia="Calibri" w:hAnsi="Calibri" w:cs="Times New Roman"/>
      <w:kern w:val="0"/>
      <w14:ligatures w14:val="none"/>
    </w:rPr>
  </w:style>
  <w:style w:type="paragraph" w:styleId="Textonotapie">
    <w:name w:val="footnote text"/>
    <w:basedOn w:val="Normal"/>
    <w:link w:val="TextonotapieCar"/>
    <w:semiHidden/>
    <w:rsid w:val="00111D2C"/>
    <w:pPr>
      <w:spacing w:after="0" w:line="240" w:lineRule="auto"/>
    </w:pPr>
    <w:rPr>
      <w:rFonts w:ascii="Times New Roman" w:hAnsi="Times New Roman"/>
      <w:sz w:val="20"/>
      <w:szCs w:val="20"/>
      <w:lang w:val="es-ES" w:eastAsia="es-ES"/>
    </w:rPr>
  </w:style>
  <w:style w:type="character" w:customStyle="1" w:styleId="TextonotapieCar">
    <w:name w:val="Texto nota pie Car"/>
    <w:basedOn w:val="Fuentedeprrafopredeter"/>
    <w:link w:val="Textonotapie"/>
    <w:semiHidden/>
    <w:rsid w:val="00111D2C"/>
    <w:rPr>
      <w:rFonts w:ascii="Times New Roman" w:eastAsia="Times New Roman" w:hAnsi="Times New Roman" w:cs="Times New Roman"/>
      <w:kern w:val="0"/>
      <w:sz w:val="20"/>
      <w:szCs w:val="20"/>
      <w:lang w:val="es-ES" w:eastAsia="es-ES"/>
      <w14:ligatures w14:val="none"/>
    </w:rPr>
  </w:style>
  <w:style w:type="character" w:styleId="Refdenotaalpie">
    <w:name w:val="footnote reference"/>
    <w:semiHidden/>
    <w:rsid w:val="00111D2C"/>
    <w:rPr>
      <w:vertAlign w:val="superscript"/>
    </w:rPr>
  </w:style>
  <w:style w:type="paragraph" w:customStyle="1" w:styleId="texto">
    <w:name w:val="texto"/>
    <w:basedOn w:val="Normal"/>
    <w:rsid w:val="00111D2C"/>
    <w:pPr>
      <w:spacing w:after="101" w:line="216" w:lineRule="atLeast"/>
      <w:ind w:firstLine="288"/>
      <w:jc w:val="both"/>
    </w:pPr>
    <w:rPr>
      <w:rFonts w:ascii="Arial" w:hAnsi="Arial" w:cs="Arial"/>
      <w:sz w:val="18"/>
      <w:szCs w:val="20"/>
      <w:lang w:val="es-ES_tradnl" w:eastAsia="es-ES"/>
    </w:rPr>
  </w:style>
  <w:style w:type="paragraph" w:customStyle="1" w:styleId="ROMANOS">
    <w:name w:val="ROMANOS"/>
    <w:basedOn w:val="Normal"/>
    <w:rsid w:val="00111D2C"/>
    <w:pPr>
      <w:tabs>
        <w:tab w:val="left" w:pos="720"/>
      </w:tabs>
      <w:autoSpaceDE w:val="0"/>
      <w:autoSpaceDN w:val="0"/>
      <w:spacing w:after="101" w:line="216" w:lineRule="atLeast"/>
      <w:ind w:left="720" w:hanging="432"/>
      <w:jc w:val="both"/>
    </w:pPr>
    <w:rPr>
      <w:rFonts w:ascii="Arial" w:hAnsi="Arial" w:cs="Arial"/>
      <w:sz w:val="18"/>
      <w:szCs w:val="18"/>
      <w:lang w:val="es-ES_tradnl" w:eastAsia="es-ES"/>
    </w:rPr>
  </w:style>
  <w:style w:type="paragraph" w:customStyle="1" w:styleId="INCISO">
    <w:name w:val="INCISO"/>
    <w:basedOn w:val="Normal"/>
    <w:rsid w:val="00111D2C"/>
    <w:pPr>
      <w:tabs>
        <w:tab w:val="left" w:pos="1152"/>
      </w:tabs>
      <w:spacing w:after="101" w:line="216" w:lineRule="atLeast"/>
      <w:ind w:left="1152" w:hanging="432"/>
      <w:jc w:val="both"/>
    </w:pPr>
    <w:rPr>
      <w:rFonts w:ascii="Arial" w:hAnsi="Arial" w:cs="Arial"/>
      <w:sz w:val="18"/>
      <w:szCs w:val="20"/>
      <w:lang w:val="es-ES_tradnl" w:eastAsia="es-ES"/>
    </w:rPr>
  </w:style>
  <w:style w:type="paragraph" w:customStyle="1" w:styleId="TextoCar">
    <w:name w:val="Texto Car"/>
    <w:basedOn w:val="Normal"/>
    <w:rsid w:val="00111D2C"/>
    <w:pPr>
      <w:spacing w:after="101" w:line="216" w:lineRule="exact"/>
      <w:ind w:firstLine="288"/>
      <w:jc w:val="both"/>
    </w:pPr>
    <w:rPr>
      <w:rFonts w:ascii="Arial" w:hAnsi="Arial" w:cs="Arial"/>
      <w:sz w:val="18"/>
      <w:szCs w:val="18"/>
      <w:lang w:eastAsia="es-MX"/>
    </w:rPr>
  </w:style>
  <w:style w:type="paragraph" w:styleId="Sangradetextonormal">
    <w:name w:val="Body Text Indent"/>
    <w:basedOn w:val="Normal"/>
    <w:link w:val="SangradetextonormalCar"/>
    <w:semiHidden/>
    <w:unhideWhenUsed/>
    <w:rsid w:val="00111D2C"/>
    <w:pPr>
      <w:spacing w:after="120" w:line="240" w:lineRule="auto"/>
      <w:ind w:left="283"/>
    </w:pPr>
    <w:rPr>
      <w:rFonts w:ascii="Times New Roman" w:hAnsi="Times New Roman"/>
      <w:sz w:val="24"/>
      <w:szCs w:val="24"/>
      <w:lang w:val="es-ES" w:eastAsia="es-ES"/>
    </w:rPr>
  </w:style>
  <w:style w:type="character" w:customStyle="1" w:styleId="SangradetextonormalCar">
    <w:name w:val="Sangría de texto normal Car"/>
    <w:basedOn w:val="Fuentedeprrafopredeter"/>
    <w:link w:val="Sangradetextonormal"/>
    <w:semiHidden/>
    <w:rsid w:val="00111D2C"/>
    <w:rPr>
      <w:rFonts w:ascii="Times New Roman" w:eastAsia="Times New Roman" w:hAnsi="Times New Roman" w:cs="Times New Roman"/>
      <w:kern w:val="0"/>
      <w:sz w:val="24"/>
      <w:szCs w:val="24"/>
      <w:lang w:val="es-ES" w:eastAsia="es-ES"/>
      <w14:ligatures w14:val="none"/>
    </w:rPr>
  </w:style>
  <w:style w:type="paragraph" w:styleId="Textoindependiente2">
    <w:name w:val="Body Text 2"/>
    <w:basedOn w:val="Normal"/>
    <w:link w:val="Textoindependiente2Car"/>
    <w:semiHidden/>
    <w:unhideWhenUsed/>
    <w:rsid w:val="00111D2C"/>
    <w:pPr>
      <w:spacing w:after="120" w:line="480" w:lineRule="auto"/>
    </w:pPr>
    <w:rPr>
      <w:rFonts w:eastAsia="Calibri"/>
    </w:rPr>
  </w:style>
  <w:style w:type="character" w:customStyle="1" w:styleId="Textoindependiente2Car">
    <w:name w:val="Texto independiente 2 Car"/>
    <w:basedOn w:val="Fuentedeprrafopredeter"/>
    <w:link w:val="Textoindependiente2"/>
    <w:semiHidden/>
    <w:rsid w:val="00111D2C"/>
    <w:rPr>
      <w:rFonts w:ascii="Calibri" w:eastAsia="Calibri" w:hAnsi="Calibri" w:cs="Times New Roman"/>
      <w:kern w:val="0"/>
      <w14:ligatures w14:val="none"/>
    </w:rPr>
  </w:style>
  <w:style w:type="character" w:customStyle="1" w:styleId="Heading1Char1">
    <w:name w:val="Heading 1 Char1"/>
    <w:aliases w:val="Car Car Char1"/>
    <w:rsid w:val="00111D2C"/>
    <w:rPr>
      <w:rFonts w:ascii="Calibri Light" w:eastAsia="Times New Roman" w:hAnsi="Calibri Light" w:cs="Times New Roman"/>
      <w:color w:val="2F5496"/>
      <w:sz w:val="32"/>
      <w:szCs w:val="32"/>
      <w:lang w:val="es-ES" w:eastAsia="es-ES"/>
    </w:rPr>
  </w:style>
  <w:style w:type="paragraph" w:customStyle="1" w:styleId="msonormal0">
    <w:name w:val="msonormal"/>
    <w:basedOn w:val="Normal"/>
    <w:rsid w:val="00111D2C"/>
    <w:pPr>
      <w:spacing w:before="100" w:beforeAutospacing="1" w:after="100" w:afterAutospacing="1" w:line="240" w:lineRule="auto"/>
    </w:pPr>
    <w:rPr>
      <w:rFonts w:ascii="Arial Unicode MS" w:eastAsia="Arial Unicode MS" w:hAnsi="Arial Unicode MS" w:cs="Arial Unicode MS"/>
      <w:color w:val="000000"/>
      <w:sz w:val="24"/>
      <w:szCs w:val="24"/>
      <w:lang w:val="es-ES" w:eastAsia="es-ES"/>
    </w:rPr>
  </w:style>
  <w:style w:type="paragraph" w:styleId="NormalWeb">
    <w:name w:val="Normal (Web)"/>
    <w:basedOn w:val="Normal"/>
    <w:uiPriority w:val="99"/>
    <w:unhideWhenUsed/>
    <w:qFormat/>
    <w:rsid w:val="00111D2C"/>
    <w:pPr>
      <w:spacing w:before="100" w:beforeAutospacing="1" w:after="100" w:afterAutospacing="1" w:line="240" w:lineRule="auto"/>
    </w:pPr>
    <w:rPr>
      <w:rFonts w:ascii="Arial Unicode MS" w:eastAsia="Arial Unicode MS" w:hAnsi="Arial Unicode MS" w:cs="Arial Unicode MS"/>
      <w:color w:val="000000"/>
      <w:sz w:val="24"/>
      <w:szCs w:val="24"/>
      <w:lang w:val="es-ES" w:eastAsia="es-ES"/>
    </w:rPr>
  </w:style>
  <w:style w:type="paragraph" w:styleId="Descripcin">
    <w:name w:val="caption"/>
    <w:basedOn w:val="Normal"/>
    <w:next w:val="Normal"/>
    <w:semiHidden/>
    <w:unhideWhenUsed/>
    <w:qFormat/>
    <w:rsid w:val="00111D2C"/>
    <w:pPr>
      <w:spacing w:after="0" w:line="240" w:lineRule="auto"/>
      <w:jc w:val="center"/>
    </w:pPr>
    <w:rPr>
      <w:rFonts w:ascii="Univers (W1)" w:hAnsi="Univers (W1)"/>
      <w:b/>
      <w:lang w:val="es-ES_tradnl" w:eastAsia="es-ES"/>
    </w:rPr>
  </w:style>
  <w:style w:type="paragraph" w:styleId="Listaconvietas">
    <w:name w:val="List Bullet"/>
    <w:basedOn w:val="Normal"/>
    <w:autoRedefine/>
    <w:semiHidden/>
    <w:unhideWhenUsed/>
    <w:rsid w:val="00111D2C"/>
    <w:pPr>
      <w:numPr>
        <w:numId w:val="1"/>
      </w:numPr>
      <w:spacing w:after="0" w:line="240" w:lineRule="auto"/>
    </w:pPr>
    <w:rPr>
      <w:rFonts w:ascii="Times New Roman" w:hAnsi="Times New Roman"/>
      <w:sz w:val="24"/>
      <w:szCs w:val="24"/>
      <w:lang w:val="es-ES" w:eastAsia="es-ES"/>
    </w:rPr>
  </w:style>
  <w:style w:type="paragraph" w:styleId="Listaconvietas2">
    <w:name w:val="List Bullet 2"/>
    <w:basedOn w:val="Normal"/>
    <w:autoRedefine/>
    <w:semiHidden/>
    <w:unhideWhenUsed/>
    <w:rsid w:val="00111D2C"/>
    <w:pPr>
      <w:numPr>
        <w:numId w:val="2"/>
      </w:numPr>
      <w:spacing w:after="0" w:line="240" w:lineRule="auto"/>
      <w:ind w:left="0"/>
    </w:pPr>
    <w:rPr>
      <w:rFonts w:ascii="Arial" w:hAnsi="Arial" w:cs="Arial"/>
      <w:bCs/>
      <w:spacing w:val="-6"/>
      <w:lang w:eastAsia="es-ES"/>
    </w:rPr>
  </w:style>
  <w:style w:type="paragraph" w:styleId="Listaconvietas3">
    <w:name w:val="List Bullet 3"/>
    <w:basedOn w:val="Normal"/>
    <w:autoRedefine/>
    <w:semiHidden/>
    <w:unhideWhenUsed/>
    <w:rsid w:val="00111D2C"/>
    <w:pPr>
      <w:spacing w:after="0" w:line="240" w:lineRule="auto"/>
      <w:ind w:hanging="39"/>
    </w:pPr>
    <w:rPr>
      <w:rFonts w:ascii="Arial" w:hAnsi="Arial" w:cs="Arial"/>
      <w:sz w:val="20"/>
      <w:szCs w:val="20"/>
      <w:lang w:eastAsia="es-ES"/>
    </w:rPr>
  </w:style>
  <w:style w:type="paragraph" w:styleId="Continuarlista2">
    <w:name w:val="List Continue 2"/>
    <w:basedOn w:val="Normal"/>
    <w:semiHidden/>
    <w:unhideWhenUsed/>
    <w:rsid w:val="00111D2C"/>
    <w:pPr>
      <w:spacing w:after="120" w:line="240" w:lineRule="auto"/>
      <w:ind w:left="566"/>
    </w:pPr>
    <w:rPr>
      <w:rFonts w:ascii="Times New Roman" w:hAnsi="Times New Roman"/>
      <w:sz w:val="24"/>
      <w:szCs w:val="24"/>
      <w:lang w:val="es-ES" w:eastAsia="es-ES"/>
    </w:rPr>
  </w:style>
  <w:style w:type="paragraph" w:styleId="Continuarlista4">
    <w:name w:val="List Continue 4"/>
    <w:basedOn w:val="Normal"/>
    <w:semiHidden/>
    <w:unhideWhenUsed/>
    <w:rsid w:val="00111D2C"/>
    <w:pPr>
      <w:spacing w:after="120" w:line="240" w:lineRule="auto"/>
      <w:ind w:left="1132"/>
    </w:pPr>
    <w:rPr>
      <w:rFonts w:ascii="Times New Roman" w:hAnsi="Times New Roman"/>
      <w:sz w:val="24"/>
      <w:szCs w:val="24"/>
      <w:lang w:val="es-ES" w:eastAsia="es-ES"/>
    </w:rPr>
  </w:style>
  <w:style w:type="character" w:customStyle="1" w:styleId="SaludoCar">
    <w:name w:val="Saludo Car"/>
    <w:link w:val="Saludo"/>
    <w:semiHidden/>
    <w:rsid w:val="00111D2C"/>
    <w:rPr>
      <w:rFonts w:ascii="Times New Roman" w:eastAsia="Times New Roman" w:hAnsi="Times New Roman"/>
      <w:sz w:val="24"/>
      <w:szCs w:val="24"/>
      <w:lang w:val="es-ES" w:eastAsia="es-ES"/>
    </w:rPr>
  </w:style>
  <w:style w:type="paragraph" w:styleId="Saludo">
    <w:name w:val="Salutation"/>
    <w:basedOn w:val="Normal"/>
    <w:next w:val="Normal"/>
    <w:link w:val="SaludoCar"/>
    <w:semiHidden/>
    <w:unhideWhenUsed/>
    <w:rsid w:val="00111D2C"/>
    <w:pPr>
      <w:spacing w:after="0" w:line="240" w:lineRule="auto"/>
    </w:pPr>
    <w:rPr>
      <w:rFonts w:ascii="Times New Roman" w:hAnsi="Times New Roman" w:cstheme="minorBidi"/>
      <w:kern w:val="2"/>
      <w:sz w:val="24"/>
      <w:szCs w:val="24"/>
      <w:lang w:val="es-ES" w:eastAsia="es-ES"/>
      <w14:ligatures w14:val="standardContextual"/>
    </w:rPr>
  </w:style>
  <w:style w:type="character" w:customStyle="1" w:styleId="SaludoCar1">
    <w:name w:val="Saludo Car1"/>
    <w:basedOn w:val="Fuentedeprrafopredeter"/>
    <w:uiPriority w:val="99"/>
    <w:semiHidden/>
    <w:rsid w:val="00111D2C"/>
    <w:rPr>
      <w:rFonts w:ascii="Calibri" w:eastAsia="Times New Roman" w:hAnsi="Calibri" w:cs="Times New Roman"/>
      <w:kern w:val="0"/>
      <w14:ligatures w14:val="none"/>
    </w:rPr>
  </w:style>
  <w:style w:type="character" w:customStyle="1" w:styleId="Textoindependiente3Car">
    <w:name w:val="Texto independiente 3 Car"/>
    <w:link w:val="Textoindependiente3"/>
    <w:semiHidden/>
    <w:rsid w:val="00111D2C"/>
    <w:rPr>
      <w:rFonts w:ascii="Times New Roman" w:eastAsia="Times New Roman" w:hAnsi="Times New Roman"/>
      <w:noProof/>
      <w:sz w:val="16"/>
      <w:szCs w:val="16"/>
    </w:rPr>
  </w:style>
  <w:style w:type="paragraph" w:styleId="Textoindependiente3">
    <w:name w:val="Body Text 3"/>
    <w:basedOn w:val="Normal"/>
    <w:link w:val="Textoindependiente3Car"/>
    <w:semiHidden/>
    <w:unhideWhenUsed/>
    <w:rsid w:val="00111D2C"/>
    <w:pPr>
      <w:overflowPunct w:val="0"/>
      <w:autoSpaceDE w:val="0"/>
      <w:autoSpaceDN w:val="0"/>
      <w:adjustRightInd w:val="0"/>
      <w:spacing w:after="120" w:line="240" w:lineRule="auto"/>
    </w:pPr>
    <w:rPr>
      <w:rFonts w:ascii="Times New Roman" w:hAnsi="Times New Roman" w:cstheme="minorBidi"/>
      <w:noProof/>
      <w:kern w:val="2"/>
      <w:sz w:val="16"/>
      <w:szCs w:val="16"/>
      <w14:ligatures w14:val="standardContextual"/>
    </w:rPr>
  </w:style>
  <w:style w:type="character" w:customStyle="1" w:styleId="Textoindependiente3Car1">
    <w:name w:val="Texto independiente 3 Car1"/>
    <w:basedOn w:val="Fuentedeprrafopredeter"/>
    <w:uiPriority w:val="99"/>
    <w:semiHidden/>
    <w:rsid w:val="00111D2C"/>
    <w:rPr>
      <w:rFonts w:ascii="Calibri" w:eastAsia="Times New Roman" w:hAnsi="Calibri" w:cs="Times New Roman"/>
      <w:kern w:val="0"/>
      <w:sz w:val="16"/>
      <w:szCs w:val="16"/>
      <w14:ligatures w14:val="none"/>
    </w:rPr>
  </w:style>
  <w:style w:type="character" w:customStyle="1" w:styleId="Sangra3detindependienteCar">
    <w:name w:val="Sangría 3 de t. independiente Car"/>
    <w:link w:val="Sangra3detindependiente"/>
    <w:semiHidden/>
    <w:rsid w:val="00111D2C"/>
    <w:rPr>
      <w:rFonts w:ascii="Times New Roman" w:eastAsia="Times New Roman" w:hAnsi="Times New Roman"/>
      <w:noProof/>
      <w:sz w:val="16"/>
      <w:szCs w:val="16"/>
    </w:rPr>
  </w:style>
  <w:style w:type="paragraph" w:styleId="Sangra3detindependiente">
    <w:name w:val="Body Text Indent 3"/>
    <w:basedOn w:val="Normal"/>
    <w:link w:val="Sangra3detindependienteCar"/>
    <w:semiHidden/>
    <w:unhideWhenUsed/>
    <w:rsid w:val="00111D2C"/>
    <w:pPr>
      <w:overflowPunct w:val="0"/>
      <w:autoSpaceDE w:val="0"/>
      <w:autoSpaceDN w:val="0"/>
      <w:adjustRightInd w:val="0"/>
      <w:spacing w:after="120" w:line="240" w:lineRule="auto"/>
      <w:ind w:left="283"/>
    </w:pPr>
    <w:rPr>
      <w:rFonts w:ascii="Times New Roman" w:hAnsi="Times New Roman" w:cstheme="minorBidi"/>
      <w:noProof/>
      <w:kern w:val="2"/>
      <w:sz w:val="16"/>
      <w:szCs w:val="16"/>
      <w14:ligatures w14:val="standardContextual"/>
    </w:rPr>
  </w:style>
  <w:style w:type="character" w:customStyle="1" w:styleId="Sangra3detindependienteCar1">
    <w:name w:val="Sangría 3 de t. independiente Car1"/>
    <w:basedOn w:val="Fuentedeprrafopredeter"/>
    <w:uiPriority w:val="99"/>
    <w:semiHidden/>
    <w:rsid w:val="00111D2C"/>
    <w:rPr>
      <w:rFonts w:ascii="Calibri" w:eastAsia="Times New Roman" w:hAnsi="Calibri" w:cs="Times New Roman"/>
      <w:kern w:val="0"/>
      <w:sz w:val="16"/>
      <w:szCs w:val="16"/>
      <w14:ligatures w14:val="none"/>
    </w:rPr>
  </w:style>
  <w:style w:type="character" w:customStyle="1" w:styleId="MapadeldocumentoCar">
    <w:name w:val="Mapa del documento Car"/>
    <w:link w:val="Mapadeldocumento"/>
    <w:semiHidden/>
    <w:rsid w:val="00111D2C"/>
    <w:rPr>
      <w:rFonts w:ascii="Tahoma" w:eastAsia="Times New Roman" w:hAnsi="Tahoma" w:cs="Tahoma"/>
      <w:shd w:val="clear" w:color="auto" w:fill="000080"/>
      <w:lang w:val="es-ES" w:eastAsia="es-ES"/>
    </w:rPr>
  </w:style>
  <w:style w:type="paragraph" w:styleId="Mapadeldocumento">
    <w:name w:val="Document Map"/>
    <w:basedOn w:val="Normal"/>
    <w:link w:val="MapadeldocumentoCar"/>
    <w:semiHidden/>
    <w:unhideWhenUsed/>
    <w:rsid w:val="00111D2C"/>
    <w:pPr>
      <w:shd w:val="clear" w:color="auto" w:fill="000080"/>
      <w:spacing w:after="0" w:line="240" w:lineRule="auto"/>
    </w:pPr>
    <w:rPr>
      <w:rFonts w:ascii="Tahoma" w:hAnsi="Tahoma" w:cs="Tahoma"/>
      <w:kern w:val="2"/>
      <w:lang w:val="es-ES" w:eastAsia="es-ES"/>
      <w14:ligatures w14:val="standardContextual"/>
    </w:rPr>
  </w:style>
  <w:style w:type="character" w:customStyle="1" w:styleId="MapadeldocumentoCar1">
    <w:name w:val="Mapa del documento Car1"/>
    <w:basedOn w:val="Fuentedeprrafopredeter"/>
    <w:uiPriority w:val="99"/>
    <w:semiHidden/>
    <w:rsid w:val="00111D2C"/>
    <w:rPr>
      <w:rFonts w:ascii="Segoe UI" w:eastAsia="Times New Roman" w:hAnsi="Segoe UI" w:cs="Segoe UI"/>
      <w:kern w:val="0"/>
      <w:sz w:val="16"/>
      <w:szCs w:val="16"/>
      <w14:ligatures w14:val="none"/>
    </w:rPr>
  </w:style>
  <w:style w:type="paragraph" w:styleId="Textosinformato">
    <w:name w:val="Plain Text"/>
    <w:basedOn w:val="Normal"/>
    <w:link w:val="TextosinformatoCar"/>
    <w:semiHidden/>
    <w:unhideWhenUsed/>
    <w:rsid w:val="00111D2C"/>
    <w:pPr>
      <w:spacing w:after="0" w:line="240" w:lineRule="auto"/>
    </w:pPr>
    <w:rPr>
      <w:rFonts w:ascii="Courier New" w:hAnsi="Courier New" w:cs="Courier New"/>
      <w:sz w:val="20"/>
      <w:szCs w:val="20"/>
      <w:lang w:val="es-ES" w:eastAsia="es-ES"/>
    </w:rPr>
  </w:style>
  <w:style w:type="character" w:customStyle="1" w:styleId="TextosinformatoCar">
    <w:name w:val="Texto sin formato Car"/>
    <w:basedOn w:val="Fuentedeprrafopredeter"/>
    <w:link w:val="Textosinformato"/>
    <w:semiHidden/>
    <w:rsid w:val="00111D2C"/>
    <w:rPr>
      <w:rFonts w:ascii="Courier New" w:eastAsia="Times New Roman" w:hAnsi="Courier New" w:cs="Courier New"/>
      <w:kern w:val="0"/>
      <w:sz w:val="20"/>
      <w:szCs w:val="20"/>
      <w:lang w:val="es-ES" w:eastAsia="es-ES"/>
      <w14:ligatures w14:val="none"/>
    </w:rPr>
  </w:style>
  <w:style w:type="paragraph" w:customStyle="1" w:styleId="BodyText21">
    <w:name w:val="Body Text 21"/>
    <w:basedOn w:val="Normal"/>
    <w:rsid w:val="00111D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spacing w:after="0" w:line="240" w:lineRule="auto"/>
      <w:jc w:val="both"/>
    </w:pPr>
    <w:rPr>
      <w:rFonts w:ascii="Times New Roman" w:hAnsi="Times New Roman"/>
      <w:szCs w:val="20"/>
      <w:lang w:val="es-ES_tradnl" w:eastAsia="es-MX"/>
    </w:rPr>
  </w:style>
  <w:style w:type="paragraph" w:customStyle="1" w:styleId="BodyText31">
    <w:name w:val="Body Text 31"/>
    <w:basedOn w:val="Normal"/>
    <w:rsid w:val="00111D2C"/>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overflowPunct w:val="0"/>
      <w:autoSpaceDE w:val="0"/>
      <w:autoSpaceDN w:val="0"/>
      <w:adjustRightInd w:val="0"/>
      <w:spacing w:after="0" w:line="240" w:lineRule="auto"/>
    </w:pPr>
    <w:rPr>
      <w:rFonts w:ascii="Times New Roman" w:hAnsi="Times New Roman"/>
      <w:szCs w:val="20"/>
      <w:lang w:val="es-ES_tradnl" w:eastAsia="es-MX"/>
    </w:rPr>
  </w:style>
  <w:style w:type="paragraph" w:customStyle="1" w:styleId="1">
    <w:name w:val="1"/>
    <w:basedOn w:val="Normal"/>
    <w:next w:val="Sangradetextonormal"/>
    <w:rsid w:val="00111D2C"/>
    <w:pPr>
      <w:spacing w:after="120" w:line="240" w:lineRule="auto"/>
      <w:ind w:left="283"/>
    </w:pPr>
    <w:rPr>
      <w:rFonts w:ascii="Times New Roman" w:hAnsi="Times New Roman"/>
      <w:sz w:val="24"/>
      <w:szCs w:val="24"/>
      <w:lang w:val="es-ES" w:eastAsia="es-ES"/>
    </w:rPr>
  </w:style>
  <w:style w:type="paragraph" w:customStyle="1" w:styleId="BodyText25">
    <w:name w:val="Body Text 25"/>
    <w:basedOn w:val="Normal"/>
    <w:rsid w:val="00111D2C"/>
    <w:pPr>
      <w:spacing w:after="0" w:line="240" w:lineRule="auto"/>
      <w:jc w:val="both"/>
    </w:pPr>
    <w:rPr>
      <w:rFonts w:ascii="Arial" w:hAnsi="Arial"/>
      <w:sz w:val="20"/>
      <w:szCs w:val="20"/>
      <w:lang w:val="es-ES" w:eastAsia="es-ES"/>
    </w:rPr>
  </w:style>
  <w:style w:type="paragraph" w:customStyle="1" w:styleId="BodyTextIndent21">
    <w:name w:val="Body Text Indent 21"/>
    <w:basedOn w:val="Normal"/>
    <w:rsid w:val="00111D2C"/>
    <w:pPr>
      <w:widowControl w:val="0"/>
      <w:snapToGrid w:val="0"/>
      <w:spacing w:after="0" w:line="240" w:lineRule="auto"/>
      <w:ind w:left="567" w:hanging="141"/>
      <w:jc w:val="both"/>
    </w:pPr>
    <w:rPr>
      <w:rFonts w:ascii="Times New Roman" w:hAnsi="Times New Roman"/>
      <w:sz w:val="20"/>
      <w:szCs w:val="20"/>
      <w:lang w:eastAsia="es-ES"/>
    </w:rPr>
  </w:style>
  <w:style w:type="paragraph" w:customStyle="1" w:styleId="BodyText23">
    <w:name w:val="Body Text 23"/>
    <w:basedOn w:val="Normal"/>
    <w:rsid w:val="00111D2C"/>
    <w:pPr>
      <w:widowControl w:val="0"/>
      <w:spacing w:after="0" w:line="240" w:lineRule="auto"/>
      <w:ind w:left="426"/>
      <w:jc w:val="both"/>
    </w:pPr>
    <w:rPr>
      <w:rFonts w:ascii="Arial Narrow" w:hAnsi="Arial Narrow"/>
      <w:sz w:val="24"/>
      <w:szCs w:val="20"/>
      <w:lang w:val="es-ES" w:eastAsia="es-ES"/>
    </w:rPr>
  </w:style>
  <w:style w:type="paragraph" w:customStyle="1" w:styleId="BodyTextIndent22">
    <w:name w:val="Body Text Indent 22"/>
    <w:basedOn w:val="Normal"/>
    <w:rsid w:val="00111D2C"/>
    <w:pPr>
      <w:widowControl w:val="0"/>
      <w:spacing w:after="0" w:line="240" w:lineRule="auto"/>
      <w:ind w:left="283"/>
      <w:jc w:val="both"/>
    </w:pPr>
    <w:rPr>
      <w:rFonts w:ascii="Arial Narrow" w:hAnsi="Arial Narrow"/>
      <w:sz w:val="24"/>
      <w:szCs w:val="20"/>
      <w:lang w:val="es-ES" w:eastAsia="es-ES"/>
    </w:rPr>
  </w:style>
  <w:style w:type="paragraph" w:customStyle="1" w:styleId="BodyTextIndent31">
    <w:name w:val="Body Text Indent 31"/>
    <w:basedOn w:val="Normal"/>
    <w:rsid w:val="00111D2C"/>
    <w:pPr>
      <w:widowControl w:val="0"/>
      <w:spacing w:after="0" w:line="240" w:lineRule="auto"/>
      <w:ind w:left="708"/>
      <w:jc w:val="both"/>
    </w:pPr>
    <w:rPr>
      <w:rFonts w:ascii="Arial Narrow" w:hAnsi="Arial Narrow"/>
      <w:sz w:val="24"/>
      <w:szCs w:val="20"/>
      <w:lang w:val="es-ES" w:eastAsia="es-ES"/>
    </w:rPr>
  </w:style>
  <w:style w:type="paragraph" w:customStyle="1" w:styleId="BodyText22">
    <w:name w:val="Body Text 22"/>
    <w:basedOn w:val="Normal"/>
    <w:rsid w:val="00111D2C"/>
    <w:pPr>
      <w:widowControl w:val="0"/>
      <w:spacing w:after="0" w:line="240" w:lineRule="auto"/>
      <w:jc w:val="both"/>
    </w:pPr>
    <w:rPr>
      <w:rFonts w:ascii="Arial" w:hAnsi="Arial"/>
      <w:b/>
      <w:smallCaps/>
      <w:sz w:val="20"/>
      <w:szCs w:val="20"/>
      <w:lang w:val="es-ES_tradnl" w:eastAsia="es-ES"/>
    </w:rPr>
  </w:style>
  <w:style w:type="paragraph" w:customStyle="1" w:styleId="BodyText24">
    <w:name w:val="Body Text 24"/>
    <w:basedOn w:val="Normal"/>
    <w:rsid w:val="00111D2C"/>
    <w:pPr>
      <w:widowControl w:val="0"/>
      <w:snapToGrid w:val="0"/>
      <w:spacing w:after="0" w:line="240" w:lineRule="auto"/>
      <w:ind w:left="284" w:hanging="284"/>
      <w:jc w:val="both"/>
    </w:pPr>
    <w:rPr>
      <w:rFonts w:ascii="Times New Roman" w:hAnsi="Times New Roman"/>
      <w:sz w:val="20"/>
      <w:szCs w:val="20"/>
      <w:lang w:eastAsia="es-ES"/>
    </w:rPr>
  </w:style>
  <w:style w:type="paragraph" w:customStyle="1" w:styleId="xl24">
    <w:name w:val="xl24"/>
    <w:basedOn w:val="Normal"/>
    <w:rsid w:val="00111D2C"/>
    <w:pP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25">
    <w:name w:val="xl25"/>
    <w:basedOn w:val="Normal"/>
    <w:rsid w:val="00111D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26">
    <w:name w:val="xl26"/>
    <w:basedOn w:val="Normal"/>
    <w:rsid w:val="00111D2C"/>
    <w:pP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27">
    <w:name w:val="xl27"/>
    <w:basedOn w:val="Normal"/>
    <w:rsid w:val="00111D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b/>
      <w:bCs/>
      <w:sz w:val="16"/>
      <w:szCs w:val="16"/>
      <w:lang w:val="es-ES" w:eastAsia="es-ES"/>
    </w:rPr>
  </w:style>
  <w:style w:type="paragraph" w:customStyle="1" w:styleId="xl28">
    <w:name w:val="xl28"/>
    <w:basedOn w:val="Normal"/>
    <w:rsid w:val="00111D2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16"/>
      <w:szCs w:val="16"/>
      <w:lang w:val="es-ES" w:eastAsia="es-ES"/>
    </w:rPr>
  </w:style>
  <w:style w:type="paragraph" w:customStyle="1" w:styleId="xl29">
    <w:name w:val="xl29"/>
    <w:basedOn w:val="Normal"/>
    <w:rsid w:val="00111D2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30">
    <w:name w:val="xl30"/>
    <w:basedOn w:val="Normal"/>
    <w:rsid w:val="00111D2C"/>
    <w:pPr>
      <w:pBdr>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16"/>
      <w:szCs w:val="16"/>
      <w:lang w:val="es-ES" w:eastAsia="es-ES"/>
    </w:rPr>
  </w:style>
  <w:style w:type="paragraph" w:customStyle="1" w:styleId="xl31">
    <w:name w:val="xl31"/>
    <w:basedOn w:val="Normal"/>
    <w:rsid w:val="00111D2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32">
    <w:name w:val="xl32"/>
    <w:basedOn w:val="Normal"/>
    <w:rsid w:val="00111D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33">
    <w:name w:val="xl33"/>
    <w:basedOn w:val="Normal"/>
    <w:rsid w:val="00111D2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34">
    <w:name w:val="xl34"/>
    <w:basedOn w:val="Normal"/>
    <w:rsid w:val="00111D2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xl35">
    <w:name w:val="xl35"/>
    <w:basedOn w:val="Normal"/>
    <w:rsid w:val="00111D2C"/>
    <w:pPr>
      <w:pBdr>
        <w:top w:val="single" w:sz="8" w:space="0" w:color="auto"/>
        <w:left w:val="single" w:sz="8"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Arial" w:eastAsia="Arial Unicode MS" w:hAnsi="Arial" w:cs="Arial"/>
      <w:b/>
      <w:bCs/>
      <w:sz w:val="24"/>
      <w:szCs w:val="24"/>
      <w:lang w:val="es-ES" w:eastAsia="es-ES"/>
    </w:rPr>
  </w:style>
  <w:style w:type="paragraph" w:customStyle="1" w:styleId="xl36">
    <w:name w:val="xl36"/>
    <w:basedOn w:val="Normal"/>
    <w:rsid w:val="00111D2C"/>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Arial" w:eastAsia="Arial Unicode MS" w:hAnsi="Arial" w:cs="Arial"/>
      <w:b/>
      <w:bCs/>
      <w:sz w:val="24"/>
      <w:szCs w:val="24"/>
      <w:lang w:val="es-ES" w:eastAsia="es-ES"/>
    </w:rPr>
  </w:style>
  <w:style w:type="paragraph" w:customStyle="1" w:styleId="xl37">
    <w:name w:val="xl37"/>
    <w:basedOn w:val="Normal"/>
    <w:rsid w:val="00111D2C"/>
    <w:pPr>
      <w:pBdr>
        <w:top w:val="single" w:sz="8" w:space="0" w:color="auto"/>
        <w:bottom w:val="single" w:sz="8" w:space="0" w:color="auto"/>
      </w:pBdr>
      <w:spacing w:before="100" w:beforeAutospacing="1" w:after="100" w:afterAutospacing="1" w:line="240" w:lineRule="auto"/>
      <w:jc w:val="center"/>
    </w:pPr>
    <w:rPr>
      <w:rFonts w:ascii="Arial" w:eastAsia="Arial Unicode MS" w:hAnsi="Arial" w:cs="Arial"/>
      <w:b/>
      <w:bCs/>
      <w:sz w:val="24"/>
      <w:szCs w:val="24"/>
      <w:lang w:val="es-ES" w:eastAsia="es-ES"/>
    </w:rPr>
  </w:style>
  <w:style w:type="paragraph" w:customStyle="1" w:styleId="xl38">
    <w:name w:val="xl38"/>
    <w:basedOn w:val="Normal"/>
    <w:rsid w:val="00111D2C"/>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Arial" w:eastAsia="Arial Unicode MS" w:hAnsi="Arial" w:cs="Arial"/>
      <w:b/>
      <w:bCs/>
      <w:sz w:val="24"/>
      <w:szCs w:val="24"/>
      <w:lang w:val="es-ES" w:eastAsia="es-ES"/>
    </w:rPr>
  </w:style>
  <w:style w:type="paragraph" w:customStyle="1" w:styleId="xl39">
    <w:name w:val="xl39"/>
    <w:basedOn w:val="Normal"/>
    <w:rsid w:val="00111D2C"/>
    <w:pPr>
      <w:pBdr>
        <w:top w:val="single" w:sz="8"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Arial" w:eastAsia="Arial Unicode MS" w:hAnsi="Arial" w:cs="Arial"/>
      <w:b/>
      <w:bCs/>
      <w:sz w:val="24"/>
      <w:szCs w:val="24"/>
      <w:lang w:val="es-ES" w:eastAsia="es-ES"/>
    </w:rPr>
  </w:style>
  <w:style w:type="paragraph" w:customStyle="1" w:styleId="xl40">
    <w:name w:val="xl40"/>
    <w:basedOn w:val="Normal"/>
    <w:rsid w:val="00111D2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Arial Unicode MS" w:hAnsi="Arial" w:cs="Arial"/>
      <w:sz w:val="16"/>
      <w:szCs w:val="16"/>
      <w:lang w:val="es-ES" w:eastAsia="es-ES"/>
    </w:rPr>
  </w:style>
  <w:style w:type="paragraph" w:customStyle="1" w:styleId="brd">
    <w:name w:val="brd"/>
    <w:basedOn w:val="Normal"/>
    <w:rsid w:val="00111D2C"/>
    <w:pPr>
      <w:spacing w:before="100" w:beforeAutospacing="1" w:after="100" w:afterAutospacing="1" w:line="240" w:lineRule="auto"/>
    </w:pPr>
    <w:rPr>
      <w:rFonts w:ascii="Geneva" w:hAnsi="Geneva"/>
      <w:b/>
      <w:bCs/>
      <w:sz w:val="24"/>
      <w:szCs w:val="24"/>
      <w:lang w:val="es-ES" w:eastAsia="es-ES"/>
    </w:rPr>
  </w:style>
  <w:style w:type="paragraph" w:customStyle="1" w:styleId="sub1">
    <w:name w:val="sub1"/>
    <w:basedOn w:val="Normal"/>
    <w:rsid w:val="00111D2C"/>
    <w:pPr>
      <w:spacing w:after="0" w:line="240" w:lineRule="auto"/>
    </w:pPr>
    <w:rPr>
      <w:rFonts w:ascii="Times New Roman" w:hAnsi="Times New Roman"/>
      <w:b/>
      <w:sz w:val="28"/>
      <w:szCs w:val="24"/>
      <w:lang w:val="es-ES" w:eastAsia="es-ES"/>
    </w:rPr>
  </w:style>
  <w:style w:type="paragraph" w:customStyle="1" w:styleId="xl22">
    <w:name w:val="xl22"/>
    <w:basedOn w:val="Normal"/>
    <w:rsid w:val="00111D2C"/>
    <w:pPr>
      <w:spacing w:before="100" w:beforeAutospacing="1" w:after="100" w:afterAutospacing="1" w:line="240" w:lineRule="auto"/>
    </w:pPr>
    <w:rPr>
      <w:rFonts w:ascii="Arial" w:eastAsia="Arial Unicode MS" w:hAnsi="Arial" w:cs="Arial"/>
      <w:sz w:val="24"/>
      <w:szCs w:val="24"/>
      <w:lang w:val="en-GB"/>
    </w:rPr>
  </w:style>
  <w:style w:type="paragraph" w:customStyle="1" w:styleId="xl23">
    <w:name w:val="xl23"/>
    <w:basedOn w:val="Normal"/>
    <w:rsid w:val="00111D2C"/>
    <w:pPr>
      <w:spacing w:before="100" w:beforeAutospacing="1" w:after="100" w:afterAutospacing="1" w:line="240" w:lineRule="auto"/>
    </w:pPr>
    <w:rPr>
      <w:rFonts w:ascii="Arial" w:eastAsia="Arial Unicode MS" w:hAnsi="Arial" w:cs="Arial"/>
      <w:sz w:val="16"/>
      <w:szCs w:val="16"/>
      <w:lang w:val="en-GB"/>
    </w:rPr>
  </w:style>
  <w:style w:type="paragraph" w:customStyle="1" w:styleId="ACUERDO">
    <w:name w:val="ACUERDO"/>
    <w:basedOn w:val="Normal"/>
    <w:rsid w:val="00111D2C"/>
    <w:pPr>
      <w:widowControl w:val="0"/>
      <w:spacing w:after="0" w:line="240" w:lineRule="auto"/>
      <w:jc w:val="both"/>
    </w:pPr>
    <w:rPr>
      <w:rFonts w:ascii="Arial" w:hAnsi="Arial"/>
      <w:b/>
      <w:sz w:val="28"/>
      <w:szCs w:val="20"/>
      <w:lang w:val="en-US" w:eastAsia="es-ES"/>
    </w:rPr>
  </w:style>
  <w:style w:type="paragraph" w:customStyle="1" w:styleId="ListBullet1">
    <w:name w:val="List Bullet 1"/>
    <w:basedOn w:val="Normal"/>
    <w:next w:val="Normal"/>
    <w:autoRedefine/>
    <w:rsid w:val="00111D2C"/>
    <w:pPr>
      <w:tabs>
        <w:tab w:val="left" w:pos="0"/>
        <w:tab w:val="left" w:pos="1418"/>
      </w:tabs>
      <w:spacing w:after="120" w:line="240" w:lineRule="auto"/>
      <w:ind w:right="-716"/>
      <w:jc w:val="both"/>
    </w:pPr>
    <w:rPr>
      <w:rFonts w:ascii="CG Omega (W1)" w:hAnsi="CG Omega (W1)"/>
      <w:caps/>
      <w:sz w:val="20"/>
      <w:szCs w:val="20"/>
      <w:u w:val="single"/>
      <w:lang w:val="es-ES_tradnl" w:eastAsia="es-ES"/>
    </w:rPr>
  </w:style>
  <w:style w:type="paragraph" w:customStyle="1" w:styleId="Heading0">
    <w:name w:val="Heading 0"/>
    <w:basedOn w:val="Normal"/>
    <w:next w:val="Normal"/>
    <w:autoRedefine/>
    <w:rsid w:val="00111D2C"/>
    <w:pPr>
      <w:tabs>
        <w:tab w:val="left" w:pos="709"/>
      </w:tabs>
      <w:snapToGrid w:val="0"/>
      <w:spacing w:after="240" w:line="240" w:lineRule="auto"/>
      <w:ind w:left="709" w:right="46" w:hanging="709"/>
      <w:jc w:val="center"/>
    </w:pPr>
    <w:rPr>
      <w:rFonts w:ascii="Arial Narrow" w:hAnsi="Arial Narrow"/>
      <w:b/>
      <w:bCs/>
      <w:sz w:val="28"/>
      <w:szCs w:val="20"/>
    </w:rPr>
  </w:style>
  <w:style w:type="paragraph" w:customStyle="1" w:styleId="Listletra1">
    <w:name w:val="List letra 1"/>
    <w:basedOn w:val="ListBullet1"/>
    <w:next w:val="ListBullet1"/>
    <w:autoRedefine/>
    <w:rsid w:val="00111D2C"/>
    <w:pPr>
      <w:tabs>
        <w:tab w:val="clear" w:pos="0"/>
      </w:tabs>
      <w:ind w:right="46" w:firstLine="360"/>
    </w:pPr>
    <w:rPr>
      <w:caps w:val="0"/>
      <w:u w:val="none"/>
    </w:rPr>
  </w:style>
  <w:style w:type="paragraph" w:customStyle="1" w:styleId="xl41">
    <w:name w:val="xl41"/>
    <w:basedOn w:val="Normal"/>
    <w:rsid w:val="00111D2C"/>
    <w:pPr>
      <w:pBdr>
        <w:left w:val="single" w:sz="4" w:space="0" w:color="auto"/>
        <w:bottom w:val="single" w:sz="4" w:space="0" w:color="auto"/>
      </w:pBdr>
      <w:shd w:val="clear" w:color="auto" w:fill="CCCCFF"/>
      <w:spacing w:before="100" w:beforeAutospacing="1" w:after="100" w:afterAutospacing="1" w:line="240" w:lineRule="auto"/>
      <w:jc w:val="center"/>
    </w:pPr>
    <w:rPr>
      <w:rFonts w:ascii="Arial" w:hAnsi="Arial" w:cs="Arial"/>
      <w:b/>
      <w:bCs/>
      <w:sz w:val="16"/>
      <w:szCs w:val="16"/>
      <w:lang w:val="en-US"/>
    </w:rPr>
  </w:style>
  <w:style w:type="paragraph" w:customStyle="1" w:styleId="xl42">
    <w:name w:val="xl42"/>
    <w:basedOn w:val="Normal"/>
    <w:rsid w:val="00111D2C"/>
    <w:pPr>
      <w:pBdr>
        <w:bottom w:val="single" w:sz="4" w:space="0" w:color="auto"/>
        <w:right w:val="single" w:sz="4" w:space="0" w:color="auto"/>
      </w:pBdr>
      <w:shd w:val="clear" w:color="auto" w:fill="CCCCFF"/>
      <w:spacing w:before="100" w:beforeAutospacing="1" w:after="100" w:afterAutospacing="1" w:line="240" w:lineRule="auto"/>
      <w:jc w:val="center"/>
    </w:pPr>
    <w:rPr>
      <w:rFonts w:ascii="Arial" w:hAnsi="Arial" w:cs="Arial"/>
      <w:b/>
      <w:bCs/>
      <w:sz w:val="16"/>
      <w:szCs w:val="16"/>
      <w:lang w:val="en-US"/>
    </w:rPr>
  </w:style>
  <w:style w:type="paragraph" w:customStyle="1" w:styleId="xl43">
    <w:name w:val="xl43"/>
    <w:basedOn w:val="Normal"/>
    <w:rsid w:val="00111D2C"/>
    <w:pPr>
      <w:pBdr>
        <w:top w:val="single" w:sz="4" w:space="0" w:color="auto"/>
        <w:left w:val="single" w:sz="4" w:space="0" w:color="auto"/>
        <w:right w:val="single" w:sz="4" w:space="0" w:color="auto"/>
      </w:pBdr>
      <w:shd w:val="clear" w:color="auto" w:fill="CCCCFF"/>
      <w:spacing w:before="100" w:beforeAutospacing="1" w:after="100" w:afterAutospacing="1" w:line="240" w:lineRule="auto"/>
      <w:jc w:val="center"/>
    </w:pPr>
    <w:rPr>
      <w:rFonts w:ascii="Arial" w:hAnsi="Arial" w:cs="Arial"/>
      <w:b/>
      <w:bCs/>
      <w:sz w:val="16"/>
      <w:szCs w:val="16"/>
      <w:lang w:val="en-US"/>
    </w:rPr>
  </w:style>
  <w:style w:type="paragraph" w:customStyle="1" w:styleId="xl44">
    <w:name w:val="xl44"/>
    <w:basedOn w:val="Normal"/>
    <w:rsid w:val="00111D2C"/>
    <w:pPr>
      <w:pBdr>
        <w:top w:val="single" w:sz="8" w:space="0" w:color="auto"/>
        <w:left w:val="single" w:sz="4" w:space="0" w:color="auto"/>
        <w:bottom w:val="single" w:sz="8" w:space="0" w:color="auto"/>
        <w:right w:val="single" w:sz="8" w:space="0" w:color="auto"/>
      </w:pBdr>
      <w:shd w:val="clear" w:color="auto" w:fill="CCCCFF"/>
      <w:spacing w:before="100" w:beforeAutospacing="1" w:after="100" w:afterAutospacing="1" w:line="240" w:lineRule="auto"/>
    </w:pPr>
    <w:rPr>
      <w:rFonts w:ascii="Arial" w:hAnsi="Arial" w:cs="Arial"/>
      <w:b/>
      <w:bCs/>
      <w:sz w:val="16"/>
      <w:szCs w:val="16"/>
      <w:lang w:val="en-US"/>
    </w:rPr>
  </w:style>
  <w:style w:type="paragraph" w:customStyle="1" w:styleId="xl45">
    <w:name w:val="xl45"/>
    <w:basedOn w:val="Normal"/>
    <w:rsid w:val="00111D2C"/>
    <w:pPr>
      <w:pBdr>
        <w:left w:val="single" w:sz="4" w:space="0" w:color="auto"/>
        <w:bottom w:val="single" w:sz="4" w:space="0" w:color="auto"/>
        <w:right w:val="single" w:sz="4" w:space="0" w:color="auto"/>
      </w:pBdr>
      <w:shd w:val="clear" w:color="auto" w:fill="CCCCFF"/>
      <w:spacing w:before="100" w:beforeAutospacing="1" w:after="100" w:afterAutospacing="1" w:line="240" w:lineRule="auto"/>
    </w:pPr>
    <w:rPr>
      <w:rFonts w:ascii="Arial" w:hAnsi="Arial" w:cs="Arial"/>
      <w:b/>
      <w:bCs/>
      <w:sz w:val="16"/>
      <w:szCs w:val="16"/>
      <w:lang w:val="en-US"/>
    </w:rPr>
  </w:style>
  <w:style w:type="paragraph" w:customStyle="1" w:styleId="xl46">
    <w:name w:val="xl46"/>
    <w:basedOn w:val="Normal"/>
    <w:rsid w:val="00111D2C"/>
    <w:pPr>
      <w:pBdr>
        <w:top w:val="single" w:sz="4" w:space="0" w:color="auto"/>
        <w:left w:val="single" w:sz="4" w:space="0" w:color="auto"/>
        <w:right w:val="single" w:sz="4" w:space="0" w:color="auto"/>
      </w:pBdr>
      <w:shd w:val="clear" w:color="auto" w:fill="CCCCFF"/>
      <w:spacing w:before="100" w:beforeAutospacing="1" w:after="100" w:afterAutospacing="1" w:line="240" w:lineRule="auto"/>
    </w:pPr>
    <w:rPr>
      <w:rFonts w:ascii="Arial" w:hAnsi="Arial" w:cs="Arial"/>
      <w:b/>
      <w:bCs/>
      <w:sz w:val="16"/>
      <w:szCs w:val="16"/>
      <w:lang w:val="en-US"/>
    </w:rPr>
  </w:style>
  <w:style w:type="paragraph" w:customStyle="1" w:styleId="xl47">
    <w:name w:val="xl47"/>
    <w:basedOn w:val="Normal"/>
    <w:rsid w:val="00111D2C"/>
    <w:pPr>
      <w:pBdr>
        <w:top w:val="single" w:sz="4" w:space="0" w:color="auto"/>
        <w:right w:val="single" w:sz="4" w:space="0" w:color="auto"/>
      </w:pBdr>
      <w:spacing w:before="100" w:beforeAutospacing="1" w:after="100" w:afterAutospacing="1" w:line="240" w:lineRule="auto"/>
    </w:pPr>
    <w:rPr>
      <w:rFonts w:ascii="Arial" w:hAnsi="Arial" w:cs="Arial"/>
      <w:sz w:val="16"/>
      <w:szCs w:val="16"/>
      <w:lang w:val="en-US"/>
    </w:rPr>
  </w:style>
  <w:style w:type="paragraph" w:customStyle="1" w:styleId="xl48">
    <w:name w:val="xl48"/>
    <w:basedOn w:val="Normal"/>
    <w:rsid w:val="00111D2C"/>
    <w:pPr>
      <w:pBdr>
        <w:right w:val="single" w:sz="4" w:space="0" w:color="auto"/>
      </w:pBdr>
      <w:spacing w:before="100" w:beforeAutospacing="1" w:after="100" w:afterAutospacing="1" w:line="240" w:lineRule="auto"/>
    </w:pPr>
    <w:rPr>
      <w:rFonts w:ascii="Arial" w:hAnsi="Arial" w:cs="Arial"/>
      <w:sz w:val="16"/>
      <w:szCs w:val="16"/>
      <w:lang w:val="en-US"/>
    </w:rPr>
  </w:style>
  <w:style w:type="paragraph" w:customStyle="1" w:styleId="xl49">
    <w:name w:val="xl49"/>
    <w:basedOn w:val="Normal"/>
    <w:rsid w:val="00111D2C"/>
    <w:pPr>
      <w:pBdr>
        <w:bottom w:val="single" w:sz="4" w:space="0" w:color="auto"/>
        <w:right w:val="single" w:sz="4" w:space="0" w:color="auto"/>
      </w:pBdr>
      <w:spacing w:before="100" w:beforeAutospacing="1" w:after="100" w:afterAutospacing="1" w:line="240" w:lineRule="auto"/>
    </w:pPr>
    <w:rPr>
      <w:rFonts w:ascii="Arial" w:hAnsi="Arial" w:cs="Arial"/>
      <w:sz w:val="16"/>
      <w:szCs w:val="16"/>
      <w:lang w:val="en-US"/>
    </w:rPr>
  </w:style>
  <w:style w:type="paragraph" w:customStyle="1" w:styleId="xl50">
    <w:name w:val="xl50"/>
    <w:basedOn w:val="Normal"/>
    <w:rsid w:val="00111D2C"/>
    <w:pPr>
      <w:spacing w:before="100" w:beforeAutospacing="1" w:after="100" w:afterAutospacing="1" w:line="240" w:lineRule="auto"/>
    </w:pPr>
    <w:rPr>
      <w:rFonts w:ascii="Arial" w:hAnsi="Arial" w:cs="Arial"/>
      <w:sz w:val="16"/>
      <w:szCs w:val="16"/>
      <w:lang w:val="en-US"/>
    </w:rPr>
  </w:style>
  <w:style w:type="paragraph" w:customStyle="1" w:styleId="xl51">
    <w:name w:val="xl51"/>
    <w:basedOn w:val="Normal"/>
    <w:rsid w:val="00111D2C"/>
    <w:pPr>
      <w:pBdr>
        <w:top w:val="single" w:sz="4" w:space="0" w:color="auto"/>
      </w:pBdr>
      <w:spacing w:before="100" w:beforeAutospacing="1" w:after="100" w:afterAutospacing="1" w:line="240" w:lineRule="auto"/>
      <w:jc w:val="center"/>
    </w:pPr>
    <w:rPr>
      <w:rFonts w:ascii="Arial" w:hAnsi="Arial" w:cs="Arial"/>
      <w:b/>
      <w:bCs/>
      <w:sz w:val="16"/>
      <w:szCs w:val="16"/>
      <w:lang w:val="en-US"/>
    </w:rPr>
  </w:style>
  <w:style w:type="paragraph" w:customStyle="1" w:styleId="xl52">
    <w:name w:val="xl52"/>
    <w:basedOn w:val="Normal"/>
    <w:rsid w:val="00111D2C"/>
    <w:pPr>
      <w:pBdr>
        <w:bottom w:val="single" w:sz="4" w:space="0" w:color="auto"/>
      </w:pBdr>
      <w:spacing w:before="100" w:beforeAutospacing="1" w:after="100" w:afterAutospacing="1" w:line="240" w:lineRule="auto"/>
      <w:jc w:val="center"/>
    </w:pPr>
    <w:rPr>
      <w:rFonts w:ascii="Arial" w:hAnsi="Arial" w:cs="Arial"/>
      <w:b/>
      <w:bCs/>
      <w:sz w:val="16"/>
      <w:szCs w:val="16"/>
      <w:lang w:val="en-US"/>
    </w:rPr>
  </w:style>
  <w:style w:type="paragraph" w:customStyle="1" w:styleId="xl53">
    <w:name w:val="xl53"/>
    <w:basedOn w:val="Normal"/>
    <w:rsid w:val="00111D2C"/>
    <w:pPr>
      <w:pBdr>
        <w:top w:val="single" w:sz="4" w:space="0" w:color="auto"/>
      </w:pBdr>
      <w:spacing w:before="100" w:beforeAutospacing="1" w:after="100" w:afterAutospacing="1" w:line="240" w:lineRule="auto"/>
      <w:jc w:val="center"/>
    </w:pPr>
    <w:rPr>
      <w:rFonts w:ascii="Arial" w:hAnsi="Arial" w:cs="Arial"/>
      <w:sz w:val="16"/>
      <w:szCs w:val="16"/>
      <w:lang w:val="en-US"/>
    </w:rPr>
  </w:style>
  <w:style w:type="paragraph" w:customStyle="1" w:styleId="xl54">
    <w:name w:val="xl54"/>
    <w:basedOn w:val="Normal"/>
    <w:rsid w:val="00111D2C"/>
    <w:pPr>
      <w:pBdr>
        <w:top w:val="single" w:sz="4" w:space="0" w:color="auto"/>
        <w:left w:val="single" w:sz="4" w:space="0" w:color="auto"/>
        <w:right w:val="single" w:sz="4" w:space="0" w:color="auto"/>
      </w:pBdr>
      <w:shd w:val="clear" w:color="auto" w:fill="CCCCFF"/>
      <w:spacing w:before="100" w:beforeAutospacing="1" w:after="100" w:afterAutospacing="1" w:line="240" w:lineRule="auto"/>
    </w:pPr>
    <w:rPr>
      <w:rFonts w:ascii="Arial" w:hAnsi="Arial" w:cs="Arial"/>
      <w:b/>
      <w:bCs/>
      <w:sz w:val="16"/>
      <w:szCs w:val="16"/>
      <w:lang w:val="en-US"/>
    </w:rPr>
  </w:style>
  <w:style w:type="paragraph" w:customStyle="1" w:styleId="xl55">
    <w:name w:val="xl55"/>
    <w:basedOn w:val="Normal"/>
    <w:rsid w:val="00111D2C"/>
    <w:pPr>
      <w:pBdr>
        <w:top w:val="single" w:sz="4" w:space="0" w:color="auto"/>
      </w:pBdr>
      <w:spacing w:before="100" w:beforeAutospacing="1" w:after="100" w:afterAutospacing="1" w:line="240" w:lineRule="auto"/>
    </w:pPr>
    <w:rPr>
      <w:rFonts w:ascii="Arial" w:hAnsi="Arial" w:cs="Arial"/>
      <w:sz w:val="16"/>
      <w:szCs w:val="16"/>
      <w:lang w:val="en-US"/>
    </w:rPr>
  </w:style>
  <w:style w:type="paragraph" w:customStyle="1" w:styleId="xl56">
    <w:name w:val="xl56"/>
    <w:basedOn w:val="Normal"/>
    <w:rsid w:val="00111D2C"/>
    <w:pPr>
      <w:pBdr>
        <w:bottom w:val="single" w:sz="4" w:space="0" w:color="auto"/>
      </w:pBdr>
      <w:spacing w:before="100" w:beforeAutospacing="1" w:after="100" w:afterAutospacing="1" w:line="240" w:lineRule="auto"/>
    </w:pPr>
    <w:rPr>
      <w:rFonts w:ascii="Arial" w:hAnsi="Arial" w:cs="Arial"/>
      <w:sz w:val="16"/>
      <w:szCs w:val="16"/>
      <w:lang w:val="en-US"/>
    </w:rPr>
  </w:style>
  <w:style w:type="paragraph" w:customStyle="1" w:styleId="WW-Textoindependiente21">
    <w:name w:val="WW-Texto independiente 21"/>
    <w:basedOn w:val="Normal"/>
    <w:rsid w:val="00111D2C"/>
    <w:pPr>
      <w:spacing w:after="0" w:line="240" w:lineRule="auto"/>
      <w:jc w:val="both"/>
    </w:pPr>
    <w:rPr>
      <w:rFonts w:ascii="Arial" w:hAnsi="Arial"/>
      <w:noProof/>
      <w:sz w:val="18"/>
      <w:szCs w:val="20"/>
      <w:lang w:eastAsia="es-ES"/>
    </w:rPr>
  </w:style>
  <w:style w:type="paragraph" w:customStyle="1" w:styleId="DefaultText">
    <w:name w:val="Default Text"/>
    <w:basedOn w:val="Normal"/>
    <w:rsid w:val="00111D2C"/>
    <w:pPr>
      <w:overflowPunct w:val="0"/>
      <w:autoSpaceDE w:val="0"/>
      <w:autoSpaceDN w:val="0"/>
      <w:adjustRightInd w:val="0"/>
      <w:spacing w:after="0" w:line="240" w:lineRule="auto"/>
    </w:pPr>
    <w:rPr>
      <w:rFonts w:ascii="Times New Roman" w:hAnsi="Times New Roman"/>
      <w:sz w:val="24"/>
      <w:szCs w:val="20"/>
      <w:lang w:val="en-US" w:eastAsia="es-MX"/>
    </w:rPr>
  </w:style>
  <w:style w:type="paragraph" w:customStyle="1" w:styleId="Estilo3">
    <w:name w:val="Estilo3"/>
    <w:basedOn w:val="Normal"/>
    <w:rsid w:val="00111D2C"/>
    <w:pPr>
      <w:overflowPunct w:val="0"/>
      <w:autoSpaceDE w:val="0"/>
      <w:autoSpaceDN w:val="0"/>
      <w:adjustRightInd w:val="0"/>
      <w:spacing w:after="0" w:line="240" w:lineRule="auto"/>
      <w:ind w:left="1080"/>
      <w:jc w:val="both"/>
    </w:pPr>
    <w:rPr>
      <w:rFonts w:ascii="Arial" w:hAnsi="Arial"/>
      <w:szCs w:val="20"/>
      <w:lang w:val="es-ES_tradnl" w:eastAsia="es-MX"/>
    </w:rPr>
  </w:style>
  <w:style w:type="paragraph" w:customStyle="1" w:styleId="Estilo1">
    <w:name w:val="Estilo1"/>
    <w:basedOn w:val="Normal"/>
    <w:rsid w:val="00111D2C"/>
    <w:pPr>
      <w:spacing w:after="0" w:line="240" w:lineRule="auto"/>
      <w:ind w:left="142" w:right="-144" w:hanging="568"/>
      <w:jc w:val="both"/>
    </w:pPr>
    <w:rPr>
      <w:rFonts w:ascii="Times New Roman" w:hAnsi="Times New Roman"/>
      <w:b/>
      <w:sz w:val="20"/>
      <w:szCs w:val="20"/>
      <w:lang w:val="es-ES_tradnl" w:eastAsia="es-ES"/>
    </w:rPr>
  </w:style>
  <w:style w:type="paragraph" w:customStyle="1" w:styleId="guion">
    <w:name w:val="guion"/>
    <w:basedOn w:val="Normal"/>
    <w:rsid w:val="00111D2C"/>
    <w:pPr>
      <w:spacing w:after="0" w:line="240" w:lineRule="auto"/>
      <w:ind w:left="142" w:right="-432" w:hanging="426"/>
      <w:jc w:val="both"/>
    </w:pPr>
    <w:rPr>
      <w:rFonts w:ascii="Times New Roman" w:hAnsi="Times New Roman"/>
      <w:sz w:val="20"/>
      <w:szCs w:val="20"/>
      <w:lang w:val="es-ES_tradnl" w:eastAsia="es-ES"/>
    </w:rPr>
  </w:style>
  <w:style w:type="paragraph" w:customStyle="1" w:styleId="EstiloTextoindependiente2ArialW111pt">
    <w:name w:val="Estilo Texto independiente 2 + Arial (W1) 11 pt"/>
    <w:basedOn w:val="Normal"/>
    <w:rsid w:val="00111D2C"/>
    <w:pPr>
      <w:overflowPunct w:val="0"/>
      <w:autoSpaceDE w:val="0"/>
      <w:autoSpaceDN w:val="0"/>
      <w:adjustRightInd w:val="0"/>
      <w:spacing w:after="0" w:line="240" w:lineRule="auto"/>
      <w:jc w:val="both"/>
    </w:pPr>
    <w:rPr>
      <w:rFonts w:ascii="Arial (W1)" w:hAnsi="Arial (W1)"/>
      <w:szCs w:val="20"/>
      <w:lang w:val="es-ES" w:eastAsia="es-ES"/>
    </w:rPr>
  </w:style>
  <w:style w:type="character" w:customStyle="1" w:styleId="TextoCarCarCar">
    <w:name w:val="Texto Car Car Car"/>
    <w:link w:val="TextoCarCar"/>
    <w:locked/>
    <w:rsid w:val="00111D2C"/>
    <w:rPr>
      <w:rFonts w:ascii="Arial" w:hAnsi="Arial" w:cs="Arial"/>
      <w:sz w:val="18"/>
      <w:szCs w:val="18"/>
      <w:lang w:val="es-ES" w:eastAsia="es-ES"/>
    </w:rPr>
  </w:style>
  <w:style w:type="paragraph" w:customStyle="1" w:styleId="TextoCarCar">
    <w:name w:val="Texto Car Car"/>
    <w:basedOn w:val="Normal"/>
    <w:link w:val="TextoCarCarCar"/>
    <w:rsid w:val="00111D2C"/>
    <w:pPr>
      <w:spacing w:after="101" w:line="216" w:lineRule="exact"/>
      <w:ind w:firstLine="288"/>
      <w:jc w:val="both"/>
    </w:pPr>
    <w:rPr>
      <w:rFonts w:ascii="Arial" w:eastAsiaTheme="minorHAnsi" w:hAnsi="Arial" w:cs="Arial"/>
      <w:kern w:val="2"/>
      <w:sz w:val="18"/>
      <w:szCs w:val="18"/>
      <w:lang w:val="es-ES" w:eastAsia="es-ES"/>
      <w14:ligatures w14:val="standardContextual"/>
    </w:rPr>
  </w:style>
  <w:style w:type="character" w:customStyle="1" w:styleId="textoCarCarCar0">
    <w:name w:val="texto Car Car Car"/>
    <w:link w:val="textoCarCar0"/>
    <w:locked/>
    <w:rsid w:val="00111D2C"/>
    <w:rPr>
      <w:rFonts w:ascii="Arial" w:hAnsi="Arial" w:cs="Arial"/>
      <w:sz w:val="18"/>
      <w:lang w:val="es-ES_tradnl"/>
    </w:rPr>
  </w:style>
  <w:style w:type="paragraph" w:customStyle="1" w:styleId="textoCarCar0">
    <w:name w:val="texto Car Car"/>
    <w:basedOn w:val="Normal"/>
    <w:link w:val="textoCarCarCar0"/>
    <w:rsid w:val="00111D2C"/>
    <w:pPr>
      <w:spacing w:after="101" w:line="216" w:lineRule="atLeast"/>
      <w:ind w:firstLine="288"/>
      <w:jc w:val="both"/>
    </w:pPr>
    <w:rPr>
      <w:rFonts w:ascii="Arial" w:eastAsiaTheme="minorHAnsi" w:hAnsi="Arial" w:cs="Arial"/>
      <w:kern w:val="2"/>
      <w:sz w:val="18"/>
      <w:lang w:val="es-ES_tradnl"/>
      <w14:ligatures w14:val="standardContextual"/>
    </w:rPr>
  </w:style>
  <w:style w:type="paragraph" w:customStyle="1" w:styleId="Texto0">
    <w:name w:val="Texto"/>
    <w:aliases w:val="independiente,independiente Car Car Car"/>
    <w:basedOn w:val="Normal"/>
    <w:uiPriority w:val="99"/>
    <w:rsid w:val="00111D2C"/>
    <w:pPr>
      <w:spacing w:after="101" w:line="216" w:lineRule="exact"/>
      <w:ind w:firstLine="288"/>
      <w:jc w:val="both"/>
    </w:pPr>
    <w:rPr>
      <w:rFonts w:ascii="Arial" w:hAnsi="Arial" w:cs="Arial"/>
      <w:sz w:val="18"/>
      <w:szCs w:val="18"/>
      <w:lang w:val="es-ES" w:eastAsia="es-ES"/>
    </w:rPr>
  </w:style>
  <w:style w:type="paragraph" w:customStyle="1" w:styleId="Piedegrfica">
    <w:name w:val="Pie de gráfica"/>
    <w:basedOn w:val="Normal"/>
    <w:rsid w:val="00111D2C"/>
    <w:pPr>
      <w:spacing w:after="0" w:line="240" w:lineRule="auto"/>
      <w:jc w:val="center"/>
    </w:pPr>
    <w:rPr>
      <w:rFonts w:ascii="Arial" w:hAnsi="Arial"/>
      <w:sz w:val="16"/>
      <w:szCs w:val="20"/>
    </w:rPr>
  </w:style>
  <w:style w:type="paragraph" w:customStyle="1" w:styleId="BulletedList1">
    <w:name w:val="Bulleted List 1"/>
    <w:aliases w:val="bl1"/>
    <w:rsid w:val="00111D2C"/>
    <w:pPr>
      <w:numPr>
        <w:numId w:val="3"/>
      </w:numPr>
      <w:spacing w:before="60" w:after="60" w:line="240" w:lineRule="exact"/>
    </w:pPr>
    <w:rPr>
      <w:rFonts w:ascii="Times New Roman" w:eastAsia="Times New Roman" w:hAnsi="Times New Roman" w:cs="Times New Roman"/>
      <w:color w:val="000000"/>
      <w:kern w:val="0"/>
      <w:sz w:val="20"/>
      <w:szCs w:val="20"/>
      <w:lang w:val="en-US"/>
      <w14:ligatures w14:val="none"/>
    </w:rPr>
  </w:style>
  <w:style w:type="character" w:customStyle="1" w:styleId="EstiloArial">
    <w:name w:val="Estilo Arial"/>
    <w:rsid w:val="00111D2C"/>
    <w:rPr>
      <w:rFonts w:ascii="Arial" w:hAnsi="Arial" w:cs="Arial" w:hint="default"/>
      <w:sz w:val="24"/>
      <w:szCs w:val="24"/>
    </w:rPr>
  </w:style>
  <w:style w:type="character" w:customStyle="1" w:styleId="orientationwelcome">
    <w:name w:val="orientationwelcome"/>
    <w:basedOn w:val="Fuentedeprrafopredeter"/>
    <w:rsid w:val="00111D2C"/>
  </w:style>
  <w:style w:type="character" w:customStyle="1" w:styleId="CarCarCarCar">
    <w:name w:val="Car Car Car Car"/>
    <w:rsid w:val="00111D2C"/>
    <w:rPr>
      <w:rFonts w:ascii="Arial" w:hAnsi="Arial" w:cs="Arial" w:hint="default"/>
      <w:b/>
      <w:bCs/>
      <w:kern w:val="32"/>
      <w:sz w:val="32"/>
      <w:szCs w:val="32"/>
      <w:lang w:val="es-MX" w:eastAsia="en-US" w:bidi="ar-SA"/>
    </w:rPr>
  </w:style>
  <w:style w:type="character" w:customStyle="1" w:styleId="CarCar2">
    <w:name w:val="Car Car2"/>
    <w:rsid w:val="00111D2C"/>
    <w:rPr>
      <w:rFonts w:ascii="Univers (W1)" w:hAnsi="Univers (W1)" w:hint="default"/>
      <w:b/>
      <w:bCs w:val="0"/>
      <w:sz w:val="22"/>
      <w:szCs w:val="22"/>
      <w:lang w:val="es-ES_tradnl" w:eastAsia="es-ES" w:bidi="ar-SA"/>
    </w:rPr>
  </w:style>
  <w:style w:type="character" w:customStyle="1" w:styleId="CarCar1">
    <w:name w:val="Car Car1"/>
    <w:rsid w:val="00111D2C"/>
    <w:rPr>
      <w:rFonts w:ascii="Arial" w:hAnsi="Arial" w:cs="Arial" w:hint="default"/>
      <w:b/>
      <w:bCs/>
      <w:sz w:val="26"/>
      <w:szCs w:val="26"/>
      <w:lang w:val="es-ES" w:eastAsia="es-ES" w:bidi="ar-SA"/>
    </w:rPr>
  </w:style>
  <w:style w:type="paragraph" w:styleId="TDC2">
    <w:name w:val="toc 2"/>
    <w:basedOn w:val="Normal"/>
    <w:next w:val="Normal"/>
    <w:autoRedefine/>
    <w:uiPriority w:val="39"/>
    <w:unhideWhenUsed/>
    <w:rsid w:val="00111D2C"/>
    <w:pPr>
      <w:tabs>
        <w:tab w:val="left" w:pos="1100"/>
        <w:tab w:val="right" w:leader="dot" w:pos="8828"/>
      </w:tabs>
      <w:spacing w:after="0" w:line="240" w:lineRule="auto"/>
      <w:ind w:left="221"/>
    </w:pPr>
    <w:rPr>
      <w:rFonts w:eastAsia="Calibri"/>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Listas Car,Colorful List - Accent 11 Car,Lista de nivel 1 Car"/>
    <w:link w:val="Prrafodelista"/>
    <w:uiPriority w:val="34"/>
    <w:qFormat/>
    <w:rsid w:val="00111D2C"/>
  </w:style>
  <w:style w:type="paragraph" w:customStyle="1" w:styleId="Bullets1">
    <w:name w:val="Bullets 1"/>
    <w:rsid w:val="00111D2C"/>
    <w:pPr>
      <w:tabs>
        <w:tab w:val="left" w:pos="2520"/>
      </w:tabs>
      <w:autoSpaceDE w:val="0"/>
      <w:autoSpaceDN w:val="0"/>
      <w:adjustRightInd w:val="0"/>
      <w:spacing w:before="28" w:after="56" w:line="240" w:lineRule="auto"/>
      <w:ind w:left="2520" w:hanging="360"/>
      <w:jc w:val="both"/>
    </w:pPr>
    <w:rPr>
      <w:rFonts w:ascii="Tms Rmn" w:eastAsia="Thorndale" w:hAnsi="Tms Rmn" w:cs="Tms Rmn"/>
      <w:kern w:val="0"/>
      <w:sz w:val="24"/>
      <w:szCs w:val="24"/>
      <w:lang w:eastAsia="es-ES"/>
      <w14:ligatures w14:val="none"/>
    </w:rPr>
  </w:style>
  <w:style w:type="paragraph" w:styleId="TtuloTDC">
    <w:name w:val="TOC Heading"/>
    <w:basedOn w:val="Ttulo1"/>
    <w:next w:val="Normal"/>
    <w:uiPriority w:val="39"/>
    <w:unhideWhenUsed/>
    <w:qFormat/>
    <w:rsid w:val="00111D2C"/>
    <w:pPr>
      <w:spacing w:before="240" w:after="0"/>
      <w:outlineLvl w:val="9"/>
    </w:pPr>
    <w:rPr>
      <w:rFonts w:ascii="Calibri Light" w:eastAsia="Times New Roman" w:hAnsi="Calibri Light" w:cs="Times New Roman"/>
      <w:color w:val="2F5496"/>
      <w:sz w:val="32"/>
      <w:szCs w:val="32"/>
      <w:lang w:val="en-US"/>
    </w:rPr>
  </w:style>
  <w:style w:type="paragraph" w:styleId="TDC3">
    <w:name w:val="toc 3"/>
    <w:basedOn w:val="Normal"/>
    <w:next w:val="Normal"/>
    <w:autoRedefine/>
    <w:uiPriority w:val="39"/>
    <w:unhideWhenUsed/>
    <w:rsid w:val="00111D2C"/>
    <w:pPr>
      <w:ind w:left="440"/>
    </w:pPr>
    <w:rPr>
      <w:rFonts w:eastAsia="Calibri"/>
    </w:rPr>
  </w:style>
  <w:style w:type="paragraph" w:styleId="ndice1">
    <w:name w:val="index 1"/>
    <w:basedOn w:val="Normal"/>
    <w:next w:val="Normal"/>
    <w:autoRedefine/>
    <w:uiPriority w:val="99"/>
    <w:semiHidden/>
    <w:unhideWhenUsed/>
    <w:rsid w:val="00111D2C"/>
    <w:pPr>
      <w:ind w:left="220" w:hanging="220"/>
    </w:pPr>
    <w:rPr>
      <w:rFonts w:eastAsia="Calibri"/>
    </w:rPr>
  </w:style>
  <w:style w:type="character" w:styleId="Nmerodepgina">
    <w:name w:val="page number"/>
    <w:basedOn w:val="Fuentedeprrafopredeter"/>
    <w:uiPriority w:val="99"/>
    <w:semiHidden/>
    <w:unhideWhenUsed/>
    <w:rsid w:val="00111D2C"/>
  </w:style>
  <w:style w:type="paragraph" w:styleId="Textonotaalfinal">
    <w:name w:val="endnote text"/>
    <w:basedOn w:val="Normal"/>
    <w:link w:val="TextonotaalfinalCar"/>
    <w:uiPriority w:val="99"/>
    <w:semiHidden/>
    <w:unhideWhenUsed/>
    <w:rsid w:val="00111D2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11D2C"/>
    <w:rPr>
      <w:rFonts w:ascii="Calibri" w:eastAsia="Times New Roman" w:hAnsi="Calibri" w:cs="Times New Roman"/>
      <w:kern w:val="0"/>
      <w:sz w:val="20"/>
      <w:szCs w:val="20"/>
      <w14:ligatures w14:val="none"/>
    </w:rPr>
  </w:style>
  <w:style w:type="character" w:styleId="Refdenotaalfinal">
    <w:name w:val="endnote reference"/>
    <w:basedOn w:val="Fuentedeprrafopredeter"/>
    <w:uiPriority w:val="99"/>
    <w:semiHidden/>
    <w:unhideWhenUsed/>
    <w:rsid w:val="00111D2C"/>
    <w:rPr>
      <w:vertAlign w:val="superscript"/>
    </w:rPr>
  </w:style>
  <w:style w:type="paragraph" w:customStyle="1" w:styleId="pf0">
    <w:name w:val="pf0"/>
    <w:basedOn w:val="Normal"/>
    <w:rsid w:val="00111D2C"/>
    <w:pPr>
      <w:spacing w:before="100" w:beforeAutospacing="1" w:after="100" w:afterAutospacing="1" w:line="240" w:lineRule="auto"/>
    </w:pPr>
    <w:rPr>
      <w:rFonts w:ascii="Times New Roman" w:hAnsi="Times New Roman"/>
      <w:sz w:val="24"/>
      <w:szCs w:val="24"/>
      <w:lang w:val="en-US"/>
    </w:rPr>
  </w:style>
  <w:style w:type="character" w:customStyle="1" w:styleId="cf01">
    <w:name w:val="cf01"/>
    <w:basedOn w:val="Fuentedeprrafopredeter"/>
    <w:rsid w:val="00111D2C"/>
    <w:rPr>
      <w:rFonts w:ascii="Segoe UI" w:hAnsi="Segoe UI" w:cs="Segoe UI" w:hint="default"/>
      <w:i/>
      <w:iCs/>
      <w:sz w:val="18"/>
      <w:szCs w:val="18"/>
    </w:rPr>
  </w:style>
  <w:style w:type="numbering" w:customStyle="1" w:styleId="Listaactual1">
    <w:name w:val="Lista actual1"/>
    <w:uiPriority w:val="99"/>
    <w:rsid w:val="00FC66ED"/>
    <w:pPr>
      <w:numPr>
        <w:numId w:val="4"/>
      </w:numPr>
    </w:pPr>
  </w:style>
  <w:style w:type="paragraph" w:customStyle="1" w:styleId="Default">
    <w:name w:val="Default"/>
    <w:basedOn w:val="Normal"/>
    <w:rsid w:val="00D33B9F"/>
    <w:pPr>
      <w:autoSpaceDE w:val="0"/>
      <w:autoSpaceDN w:val="0"/>
      <w:spacing w:after="0" w:line="240" w:lineRule="auto"/>
    </w:pPr>
    <w:rPr>
      <w:rFonts w:ascii="Times New Roman" w:eastAsia="Calibri" w:hAnsi="Times New Roman"/>
      <w:color w:val="000000"/>
      <w:sz w:val="24"/>
      <w:szCs w:val="24"/>
      <w:lang w:val="es-ES" w:eastAsia="es-ES"/>
    </w:rPr>
  </w:style>
  <w:style w:type="table" w:customStyle="1" w:styleId="Tablaconcuadrculaclara1">
    <w:name w:val="Tabla con cuadrícula clara1"/>
    <w:basedOn w:val="Tablanormal"/>
    <w:uiPriority w:val="40"/>
    <w:rsid w:val="002D094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clara">
    <w:name w:val="Grid Table Light"/>
    <w:basedOn w:val="Tablanormal"/>
    <w:uiPriority w:val="40"/>
    <w:rsid w:val="0030043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10496">
      <w:bodyDiv w:val="1"/>
      <w:marLeft w:val="0"/>
      <w:marRight w:val="0"/>
      <w:marTop w:val="0"/>
      <w:marBottom w:val="0"/>
      <w:divBdr>
        <w:top w:val="none" w:sz="0" w:space="0" w:color="auto"/>
        <w:left w:val="none" w:sz="0" w:space="0" w:color="auto"/>
        <w:bottom w:val="none" w:sz="0" w:space="0" w:color="auto"/>
        <w:right w:val="none" w:sz="0" w:space="0" w:color="auto"/>
      </w:divBdr>
    </w:div>
    <w:div w:id="356085855">
      <w:bodyDiv w:val="1"/>
      <w:marLeft w:val="0"/>
      <w:marRight w:val="0"/>
      <w:marTop w:val="0"/>
      <w:marBottom w:val="0"/>
      <w:divBdr>
        <w:top w:val="none" w:sz="0" w:space="0" w:color="auto"/>
        <w:left w:val="none" w:sz="0" w:space="0" w:color="auto"/>
        <w:bottom w:val="none" w:sz="0" w:space="0" w:color="auto"/>
        <w:right w:val="none" w:sz="0" w:space="0" w:color="auto"/>
      </w:divBdr>
    </w:div>
    <w:div w:id="548807588">
      <w:bodyDiv w:val="1"/>
      <w:marLeft w:val="0"/>
      <w:marRight w:val="0"/>
      <w:marTop w:val="0"/>
      <w:marBottom w:val="0"/>
      <w:divBdr>
        <w:top w:val="none" w:sz="0" w:space="0" w:color="auto"/>
        <w:left w:val="none" w:sz="0" w:space="0" w:color="auto"/>
        <w:bottom w:val="none" w:sz="0" w:space="0" w:color="auto"/>
        <w:right w:val="none" w:sz="0" w:space="0" w:color="auto"/>
      </w:divBdr>
    </w:div>
    <w:div w:id="893271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EA430-F96A-4673-8153-92A58FCCC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1329</Words>
  <Characters>7315</Characters>
  <Application>Microsoft Office Word</Application>
  <DocSecurity>0</DocSecurity>
  <Lines>60</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8627</CharactersWithSpaces>
  <SharedDoc>false</SharedDoc>
  <HLinks>
    <vt:vector size="54" baseType="variant">
      <vt:variant>
        <vt:i4>1310769</vt:i4>
      </vt:variant>
      <vt:variant>
        <vt:i4>50</vt:i4>
      </vt:variant>
      <vt:variant>
        <vt:i4>0</vt:i4>
      </vt:variant>
      <vt:variant>
        <vt:i4>5</vt:i4>
      </vt:variant>
      <vt:variant>
        <vt:lpwstr/>
      </vt:variant>
      <vt:variant>
        <vt:lpwstr>_Toc194341084</vt:lpwstr>
      </vt:variant>
      <vt:variant>
        <vt:i4>1310769</vt:i4>
      </vt:variant>
      <vt:variant>
        <vt:i4>44</vt:i4>
      </vt:variant>
      <vt:variant>
        <vt:i4>0</vt:i4>
      </vt:variant>
      <vt:variant>
        <vt:i4>5</vt:i4>
      </vt:variant>
      <vt:variant>
        <vt:lpwstr/>
      </vt:variant>
      <vt:variant>
        <vt:lpwstr>_Toc194341083</vt:lpwstr>
      </vt:variant>
      <vt:variant>
        <vt:i4>1310769</vt:i4>
      </vt:variant>
      <vt:variant>
        <vt:i4>38</vt:i4>
      </vt:variant>
      <vt:variant>
        <vt:i4>0</vt:i4>
      </vt:variant>
      <vt:variant>
        <vt:i4>5</vt:i4>
      </vt:variant>
      <vt:variant>
        <vt:lpwstr/>
      </vt:variant>
      <vt:variant>
        <vt:lpwstr>_Toc194341082</vt:lpwstr>
      </vt:variant>
      <vt:variant>
        <vt:i4>1310769</vt:i4>
      </vt:variant>
      <vt:variant>
        <vt:i4>32</vt:i4>
      </vt:variant>
      <vt:variant>
        <vt:i4>0</vt:i4>
      </vt:variant>
      <vt:variant>
        <vt:i4>5</vt:i4>
      </vt:variant>
      <vt:variant>
        <vt:lpwstr/>
      </vt:variant>
      <vt:variant>
        <vt:lpwstr>_Toc194341081</vt:lpwstr>
      </vt:variant>
      <vt:variant>
        <vt:i4>1310769</vt:i4>
      </vt:variant>
      <vt:variant>
        <vt:i4>26</vt:i4>
      </vt:variant>
      <vt:variant>
        <vt:i4>0</vt:i4>
      </vt:variant>
      <vt:variant>
        <vt:i4>5</vt:i4>
      </vt:variant>
      <vt:variant>
        <vt:lpwstr/>
      </vt:variant>
      <vt:variant>
        <vt:lpwstr>_Toc194341080</vt:lpwstr>
      </vt:variant>
      <vt:variant>
        <vt:i4>1769521</vt:i4>
      </vt:variant>
      <vt:variant>
        <vt:i4>20</vt:i4>
      </vt:variant>
      <vt:variant>
        <vt:i4>0</vt:i4>
      </vt:variant>
      <vt:variant>
        <vt:i4>5</vt:i4>
      </vt:variant>
      <vt:variant>
        <vt:lpwstr/>
      </vt:variant>
      <vt:variant>
        <vt:lpwstr>_Toc194341079</vt:lpwstr>
      </vt:variant>
      <vt:variant>
        <vt:i4>1769521</vt:i4>
      </vt:variant>
      <vt:variant>
        <vt:i4>14</vt:i4>
      </vt:variant>
      <vt:variant>
        <vt:i4>0</vt:i4>
      </vt:variant>
      <vt:variant>
        <vt:i4>5</vt:i4>
      </vt:variant>
      <vt:variant>
        <vt:lpwstr/>
      </vt:variant>
      <vt:variant>
        <vt:lpwstr>_Toc194341078</vt:lpwstr>
      </vt:variant>
      <vt:variant>
        <vt:i4>1769521</vt:i4>
      </vt:variant>
      <vt:variant>
        <vt:i4>8</vt:i4>
      </vt:variant>
      <vt:variant>
        <vt:i4>0</vt:i4>
      </vt:variant>
      <vt:variant>
        <vt:i4>5</vt:i4>
      </vt:variant>
      <vt:variant>
        <vt:lpwstr/>
      </vt:variant>
      <vt:variant>
        <vt:lpwstr>_Toc194341077</vt:lpwstr>
      </vt:variant>
      <vt:variant>
        <vt:i4>1769521</vt:i4>
      </vt:variant>
      <vt:variant>
        <vt:i4>2</vt:i4>
      </vt:variant>
      <vt:variant>
        <vt:i4>0</vt:i4>
      </vt:variant>
      <vt:variant>
        <vt:i4>5</vt:i4>
      </vt:variant>
      <vt:variant>
        <vt:lpwstr/>
      </vt:variant>
      <vt:variant>
        <vt:lpwstr>_Toc194341076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 Operación Financiera</dc:creator>
  <cp:keywords/>
  <dc:description/>
  <cp:lastModifiedBy>Unidad de Operación Financiera</cp:lastModifiedBy>
  <cp:revision>3</cp:revision>
  <cp:lastPrinted>2025-06-02T23:41:00Z</cp:lastPrinted>
  <dcterms:created xsi:type="dcterms:W3CDTF">2025-06-02T23:41:00Z</dcterms:created>
  <dcterms:modified xsi:type="dcterms:W3CDTF">2025-06-02T23:42:00Z</dcterms:modified>
</cp:coreProperties>
</file>