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5995167" w14:textId="77777777" w:rsidR="006E488F" w:rsidRPr="00EF2C48" w:rsidRDefault="006E488F" w:rsidP="006E488F">
      <w:pPr>
        <w:ind w:right="49"/>
        <w:jc w:val="center"/>
        <w:rPr>
          <w:rFonts w:ascii="Noto Sans" w:eastAsia="Montserrat Medium" w:hAnsi="Noto Sans" w:cs="Noto Sans"/>
          <w:b/>
          <w:sz w:val="20"/>
          <w:szCs w:val="20"/>
          <w:lang w:val="es-MX"/>
        </w:rPr>
      </w:pPr>
      <w:bookmarkStart w:id="0" w:name="_GoBack"/>
      <w:bookmarkEnd w:id="0"/>
      <w:r w:rsidRPr="00EF2C48">
        <w:rPr>
          <w:rFonts w:ascii="Noto Sans" w:eastAsia="Montserrat" w:hAnsi="Noto Sans" w:cs="Noto Sans"/>
          <w:b/>
          <w:sz w:val="20"/>
          <w:szCs w:val="20"/>
          <w:lang w:val="es-MX"/>
        </w:rPr>
        <w:t>TÉRMINOS Y CONDICIONES.</w:t>
      </w:r>
    </w:p>
    <w:p w14:paraId="25D4A553" w14:textId="77777777" w:rsidR="006E488F" w:rsidRPr="00EF2C48" w:rsidRDefault="006E488F" w:rsidP="006E488F">
      <w:pPr>
        <w:ind w:right="-93"/>
        <w:rPr>
          <w:rFonts w:ascii="Noto Sans" w:eastAsia="Montserrat Medium" w:hAnsi="Noto Sans" w:cs="Noto Sans"/>
          <w:sz w:val="20"/>
          <w:szCs w:val="20"/>
          <w:lang w:val="es-MX"/>
        </w:rPr>
      </w:pPr>
    </w:p>
    <w:p w14:paraId="7F7AE567" w14:textId="36C1F493" w:rsidR="00C826EC" w:rsidRDefault="00A238AD" w:rsidP="00EF2C48">
      <w:pPr>
        <w:ind w:right="-93"/>
        <w:jc w:val="center"/>
        <w:rPr>
          <w:rFonts w:ascii="Noto Sans" w:eastAsia="Montserrat" w:hAnsi="Noto Sans" w:cs="Noto Sans"/>
          <w:b/>
          <w:sz w:val="20"/>
          <w:szCs w:val="20"/>
          <w:lang w:val="es-MX"/>
        </w:rPr>
      </w:pPr>
      <w:r w:rsidRPr="00A238AD">
        <w:rPr>
          <w:rFonts w:ascii="Noto Sans" w:eastAsia="Montserrat" w:hAnsi="Noto Sans" w:cs="Noto Sans"/>
          <w:b/>
          <w:sz w:val="20"/>
          <w:szCs w:val="20"/>
          <w:lang w:val="es-MX"/>
        </w:rPr>
        <w:t>Servicio para Realizar el Evento “Clínica de Béisbol por la Salud IMSS 2025”</w:t>
      </w:r>
    </w:p>
    <w:p w14:paraId="49D0785A" w14:textId="77777777" w:rsidR="00A238AD" w:rsidRPr="00EF2C48" w:rsidRDefault="00A238AD" w:rsidP="00EF2C48">
      <w:pPr>
        <w:ind w:right="-93"/>
        <w:jc w:val="center"/>
        <w:rPr>
          <w:rFonts w:ascii="Noto Sans" w:eastAsia="Montserrat Medium" w:hAnsi="Noto Sans" w:cs="Noto Sans"/>
          <w:b/>
          <w:sz w:val="20"/>
          <w:szCs w:val="20"/>
          <w:lang w:val="es-MX"/>
        </w:rPr>
      </w:pPr>
    </w:p>
    <w:p w14:paraId="28BF8D11" w14:textId="77777777" w:rsidR="006E488F" w:rsidRPr="00EF2C48" w:rsidRDefault="006E488F" w:rsidP="006E488F">
      <w:pPr>
        <w:ind w:right="-93"/>
        <w:jc w:val="both"/>
        <w:rPr>
          <w:rFonts w:ascii="Noto Sans" w:eastAsia="Montserrat" w:hAnsi="Noto Sans" w:cs="Noto Sans"/>
          <w:b/>
          <w:sz w:val="20"/>
          <w:szCs w:val="20"/>
          <w:lang w:val="es-MX"/>
        </w:rPr>
      </w:pPr>
      <w:r w:rsidRPr="00EF2C48">
        <w:rPr>
          <w:rFonts w:ascii="Noto Sans" w:eastAsia="Montserrat" w:hAnsi="Noto Sans" w:cs="Noto Sans"/>
          <w:b/>
          <w:sz w:val="20"/>
          <w:szCs w:val="20"/>
          <w:lang w:val="es-MX"/>
        </w:rPr>
        <w:t>A) VIGENCIA DE LA CONTRATACIÓN Y EJERCICIO PRESUPUESTAL AL QUE CORRESPONDA</w:t>
      </w:r>
    </w:p>
    <w:p w14:paraId="57938756" w14:textId="77777777" w:rsidR="006E488F" w:rsidRPr="00EF2C48" w:rsidRDefault="006E488F" w:rsidP="006E488F">
      <w:pPr>
        <w:ind w:right="-93"/>
        <w:jc w:val="both"/>
        <w:rPr>
          <w:rFonts w:ascii="Noto Sans" w:eastAsia="Montserrat" w:hAnsi="Noto Sans" w:cs="Noto Sans"/>
          <w:b/>
          <w:sz w:val="20"/>
          <w:szCs w:val="20"/>
          <w:lang w:val="es-MX"/>
        </w:rPr>
      </w:pPr>
    </w:p>
    <w:p w14:paraId="51BBD6FE" w14:textId="77777777" w:rsidR="006E488F" w:rsidRPr="00EF2C48" w:rsidRDefault="006E488F" w:rsidP="006E488F">
      <w:pPr>
        <w:ind w:right="-93"/>
        <w:jc w:val="both"/>
        <w:rPr>
          <w:rFonts w:ascii="Noto Sans" w:eastAsia="Montserrat" w:hAnsi="Noto Sans" w:cs="Noto Sans"/>
          <w:sz w:val="20"/>
          <w:szCs w:val="20"/>
          <w:lang w:val="es-MX"/>
        </w:rPr>
      </w:pPr>
      <w:r w:rsidRPr="00EF2C48">
        <w:rPr>
          <w:rFonts w:ascii="Noto Sans" w:eastAsia="Montserrat" w:hAnsi="Noto Sans" w:cs="Noto Sans"/>
          <w:sz w:val="20"/>
          <w:szCs w:val="20"/>
          <w:lang w:val="es-MX"/>
        </w:rPr>
        <w:t xml:space="preserve">La vigencia del contrato será a partir del día natural siguiente de la notificación </w:t>
      </w:r>
      <w:r w:rsidR="00BD7FA4">
        <w:rPr>
          <w:rFonts w:ascii="Noto Sans" w:eastAsia="Montserrat" w:hAnsi="Noto Sans" w:cs="Noto Sans"/>
          <w:sz w:val="20"/>
          <w:szCs w:val="20"/>
          <w:lang w:val="es-MX"/>
        </w:rPr>
        <w:t>del fallo</w:t>
      </w:r>
      <w:r w:rsidRPr="00EF2C48">
        <w:rPr>
          <w:rFonts w:ascii="Noto Sans" w:eastAsia="Montserrat" w:hAnsi="Noto Sans" w:cs="Noto Sans"/>
          <w:sz w:val="20"/>
          <w:szCs w:val="20"/>
          <w:lang w:val="es-MX"/>
        </w:rPr>
        <w:t xml:space="preserve"> y hasta el 31 de diciembre de 2025, de conformidad con el artículo 84 párrafo quinto del RLAASSP. </w:t>
      </w:r>
    </w:p>
    <w:p w14:paraId="2E33A591" w14:textId="77777777" w:rsidR="007866B3" w:rsidRPr="00A238AD" w:rsidRDefault="007866B3" w:rsidP="006E488F">
      <w:pPr>
        <w:ind w:right="-93"/>
        <w:jc w:val="both"/>
        <w:rPr>
          <w:rFonts w:ascii="Noto Sans" w:eastAsia="Montserrat" w:hAnsi="Noto Sans" w:cs="Noto Sans"/>
          <w:sz w:val="10"/>
          <w:szCs w:val="20"/>
          <w:lang w:val="es-MX"/>
        </w:rPr>
      </w:pPr>
    </w:p>
    <w:p w14:paraId="0E63769C" w14:textId="77777777" w:rsidR="006E488F" w:rsidRPr="00EF2C48" w:rsidRDefault="006E488F" w:rsidP="006E488F">
      <w:pPr>
        <w:ind w:right="-93"/>
        <w:jc w:val="both"/>
        <w:rPr>
          <w:rFonts w:ascii="Noto Sans" w:eastAsia="Montserrat" w:hAnsi="Noto Sans" w:cs="Noto Sans"/>
          <w:sz w:val="20"/>
          <w:szCs w:val="20"/>
          <w:lang w:val="es-MX"/>
        </w:rPr>
      </w:pPr>
      <w:r w:rsidRPr="00EF2C48">
        <w:rPr>
          <w:rFonts w:ascii="Noto Sans" w:eastAsia="Montserrat" w:hAnsi="Noto Sans" w:cs="Noto Sans"/>
          <w:sz w:val="20"/>
          <w:szCs w:val="20"/>
          <w:lang w:val="es-MX"/>
        </w:rPr>
        <w:t>Ejercicio presupuestal 2025.</w:t>
      </w:r>
    </w:p>
    <w:p w14:paraId="18C9E45D" w14:textId="77777777" w:rsidR="006E488F" w:rsidRPr="00A238AD" w:rsidRDefault="006E488F" w:rsidP="006E488F">
      <w:pPr>
        <w:ind w:right="-93"/>
        <w:jc w:val="both"/>
        <w:rPr>
          <w:rFonts w:ascii="Noto Sans" w:eastAsia="Montserrat" w:hAnsi="Noto Sans" w:cs="Noto Sans"/>
          <w:sz w:val="14"/>
          <w:szCs w:val="20"/>
          <w:lang w:val="es-MX"/>
        </w:rPr>
      </w:pPr>
    </w:p>
    <w:p w14:paraId="144A8547" w14:textId="77777777" w:rsidR="006E488F" w:rsidRDefault="006E488F" w:rsidP="006E488F">
      <w:pPr>
        <w:ind w:right="-93"/>
        <w:jc w:val="both"/>
        <w:rPr>
          <w:rFonts w:ascii="Noto Sans" w:eastAsia="Montserrat" w:hAnsi="Noto Sans" w:cs="Noto Sans"/>
          <w:b/>
          <w:sz w:val="20"/>
          <w:szCs w:val="20"/>
          <w:lang w:val="es-MX"/>
        </w:rPr>
      </w:pPr>
      <w:r w:rsidRPr="00EF2C48">
        <w:rPr>
          <w:rFonts w:ascii="Noto Sans" w:eastAsia="Montserrat" w:hAnsi="Noto Sans" w:cs="Noto Sans"/>
          <w:b/>
          <w:sz w:val="20"/>
          <w:szCs w:val="20"/>
          <w:lang w:val="es-MX"/>
        </w:rPr>
        <w:t xml:space="preserve">Es importante mencionar que es un contrato </w:t>
      </w:r>
      <w:r w:rsidR="00EF2C48">
        <w:rPr>
          <w:rFonts w:ascii="Noto Sans" w:eastAsia="Montserrat" w:hAnsi="Noto Sans" w:cs="Noto Sans"/>
          <w:b/>
          <w:sz w:val="20"/>
          <w:szCs w:val="20"/>
          <w:lang w:val="es-MX"/>
        </w:rPr>
        <w:t>cerrado.</w:t>
      </w:r>
    </w:p>
    <w:p w14:paraId="09E79ED5" w14:textId="77777777" w:rsidR="00EF2C48" w:rsidRPr="00EF2C48" w:rsidRDefault="00EF2C48" w:rsidP="006E488F">
      <w:pPr>
        <w:ind w:right="-93"/>
        <w:jc w:val="both"/>
        <w:rPr>
          <w:rFonts w:ascii="Noto Sans" w:eastAsia="Montserrat" w:hAnsi="Noto Sans" w:cs="Noto Sans"/>
          <w:b/>
          <w:sz w:val="20"/>
          <w:szCs w:val="20"/>
          <w:lang w:val="es-MX"/>
        </w:rPr>
      </w:pPr>
    </w:p>
    <w:p w14:paraId="15C50109" w14:textId="77777777" w:rsidR="006E488F" w:rsidRPr="00EF2C48" w:rsidRDefault="006E488F" w:rsidP="006E488F">
      <w:pPr>
        <w:ind w:right="-93"/>
        <w:jc w:val="both"/>
        <w:rPr>
          <w:rFonts w:ascii="Noto Sans" w:eastAsia="Montserrat" w:hAnsi="Noto Sans" w:cs="Noto Sans"/>
          <w:b/>
          <w:sz w:val="20"/>
          <w:szCs w:val="20"/>
          <w:lang w:val="es-MX"/>
        </w:rPr>
      </w:pPr>
      <w:r w:rsidRPr="00EF2C48">
        <w:rPr>
          <w:rFonts w:ascii="Noto Sans" w:eastAsia="Montserrat" w:hAnsi="Noto Sans" w:cs="Noto Sans"/>
          <w:b/>
          <w:sz w:val="20"/>
          <w:szCs w:val="20"/>
          <w:lang w:val="es-MX"/>
        </w:rPr>
        <w:t>B) PLAZO DE ENTREGA DEL SERVICIO</w:t>
      </w:r>
    </w:p>
    <w:p w14:paraId="41C57DD4" w14:textId="77777777" w:rsidR="006E488F" w:rsidRPr="00EF2C48" w:rsidRDefault="006E488F" w:rsidP="006E488F">
      <w:pPr>
        <w:ind w:right="-93"/>
        <w:jc w:val="both"/>
        <w:rPr>
          <w:rFonts w:ascii="Noto Sans" w:eastAsia="Montserrat" w:hAnsi="Noto Sans" w:cs="Noto Sans"/>
          <w:sz w:val="20"/>
          <w:szCs w:val="20"/>
          <w:lang w:val="es-MX"/>
        </w:rPr>
      </w:pPr>
    </w:p>
    <w:tbl>
      <w:tblPr>
        <w:tblW w:w="7156" w:type="dxa"/>
        <w:jc w:val="center"/>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CellMar>
          <w:left w:w="10" w:type="dxa"/>
          <w:right w:w="10" w:type="dxa"/>
        </w:tblCellMar>
        <w:tblLook w:val="0000" w:firstRow="0" w:lastRow="0" w:firstColumn="0" w:lastColumn="0" w:noHBand="0" w:noVBand="0"/>
      </w:tblPr>
      <w:tblGrid>
        <w:gridCol w:w="4759"/>
        <w:gridCol w:w="2397"/>
      </w:tblGrid>
      <w:tr w:rsidR="00A238AD" w:rsidRPr="007D7DB7" w14:paraId="07A726A7" w14:textId="77777777" w:rsidTr="00A238AD">
        <w:trPr>
          <w:trHeight w:val="20"/>
          <w:jc w:val="center"/>
        </w:trPr>
        <w:tc>
          <w:tcPr>
            <w:tcW w:w="4759" w:type="dxa"/>
            <w:tcBorders>
              <w:top w:val="single" w:sz="8" w:space="0" w:color="000000"/>
              <w:left w:val="single" w:sz="8" w:space="0" w:color="000000"/>
              <w:bottom w:val="single" w:sz="8" w:space="0" w:color="000000"/>
              <w:right w:val="single" w:sz="4" w:space="0" w:color="000000"/>
            </w:tcBorders>
            <w:shd w:val="clear" w:color="auto" w:fill="D8D8D8"/>
            <w:tcMar>
              <w:top w:w="80" w:type="dxa"/>
              <w:left w:w="80" w:type="dxa"/>
              <w:bottom w:w="80" w:type="dxa"/>
              <w:right w:w="80" w:type="dxa"/>
            </w:tcMar>
            <w:vAlign w:val="center"/>
          </w:tcPr>
          <w:p w14:paraId="5F93A839" w14:textId="77777777" w:rsidR="00A238AD" w:rsidRPr="007D7DB7" w:rsidRDefault="00A238AD" w:rsidP="00A238AD">
            <w:pPr>
              <w:jc w:val="center"/>
              <w:rPr>
                <w:rFonts w:ascii="Noto Sans" w:eastAsia="Arial" w:hAnsi="Noto Sans" w:cs="Noto Sans"/>
                <w:b/>
                <w:sz w:val="20"/>
                <w:szCs w:val="20"/>
                <w:u w:color="000000"/>
                <w:lang w:eastAsia="es-MX"/>
              </w:rPr>
            </w:pPr>
            <w:bookmarkStart w:id="1" w:name="_Hlk138951336"/>
            <w:r w:rsidRPr="007D7DB7">
              <w:rPr>
                <w:rFonts w:ascii="Noto Sans" w:eastAsia="Arial" w:hAnsi="Noto Sans" w:cs="Noto Sans"/>
                <w:b/>
                <w:sz w:val="20"/>
                <w:szCs w:val="20"/>
                <w:u w:color="000000"/>
                <w:lang w:eastAsia="es-MX"/>
              </w:rPr>
              <w:t>CIUDAD</w:t>
            </w:r>
          </w:p>
        </w:tc>
        <w:tc>
          <w:tcPr>
            <w:tcW w:w="2397" w:type="dxa"/>
            <w:tcBorders>
              <w:top w:val="single" w:sz="8" w:space="0" w:color="000000"/>
              <w:left w:val="single" w:sz="4" w:space="0" w:color="000000"/>
              <w:bottom w:val="single" w:sz="8" w:space="0" w:color="000000"/>
              <w:right w:val="single" w:sz="8" w:space="0" w:color="000000"/>
            </w:tcBorders>
            <w:shd w:val="clear" w:color="auto" w:fill="D8D8D8"/>
            <w:tcMar>
              <w:top w:w="80" w:type="dxa"/>
              <w:left w:w="80" w:type="dxa"/>
              <w:bottom w:w="80" w:type="dxa"/>
              <w:right w:w="80" w:type="dxa"/>
            </w:tcMar>
            <w:vAlign w:val="center"/>
          </w:tcPr>
          <w:p w14:paraId="3EA9802D" w14:textId="77777777" w:rsidR="00A238AD" w:rsidRPr="007D7DB7" w:rsidRDefault="00A238AD" w:rsidP="00A238AD">
            <w:pPr>
              <w:jc w:val="center"/>
              <w:rPr>
                <w:rFonts w:ascii="Noto Sans" w:eastAsia="Arial" w:hAnsi="Noto Sans" w:cs="Noto Sans"/>
                <w:b/>
                <w:sz w:val="20"/>
                <w:szCs w:val="20"/>
                <w:u w:color="000000"/>
                <w:lang w:eastAsia="es-MX"/>
              </w:rPr>
            </w:pPr>
            <w:r w:rsidRPr="007D7DB7">
              <w:rPr>
                <w:rFonts w:ascii="Noto Sans" w:eastAsia="Arial" w:hAnsi="Noto Sans" w:cs="Noto Sans"/>
                <w:b/>
                <w:sz w:val="20"/>
                <w:szCs w:val="20"/>
                <w:u w:color="000000"/>
                <w:lang w:eastAsia="es-MX"/>
              </w:rPr>
              <w:t>FECHA</w:t>
            </w:r>
          </w:p>
        </w:tc>
      </w:tr>
      <w:tr w:rsidR="00A238AD" w:rsidRPr="007D7DB7" w14:paraId="336EABAC" w14:textId="77777777" w:rsidTr="00A238AD">
        <w:trPr>
          <w:trHeight w:val="457"/>
          <w:jc w:val="center"/>
        </w:trPr>
        <w:tc>
          <w:tcPr>
            <w:tcW w:w="4759" w:type="dxa"/>
            <w:tcBorders>
              <w:top w:val="single" w:sz="8" w:space="0" w:color="000000"/>
              <w:left w:val="single" w:sz="8" w:space="0" w:color="000000"/>
              <w:bottom w:val="single" w:sz="8" w:space="0" w:color="000000"/>
              <w:right w:val="single" w:sz="4" w:space="0" w:color="000000"/>
            </w:tcBorders>
            <w:tcMar>
              <w:top w:w="80" w:type="dxa"/>
              <w:left w:w="80" w:type="dxa"/>
              <w:bottom w:w="80" w:type="dxa"/>
              <w:right w:w="80" w:type="dxa"/>
            </w:tcMar>
            <w:vAlign w:val="center"/>
          </w:tcPr>
          <w:p w14:paraId="32828227" w14:textId="77777777" w:rsidR="00A238AD" w:rsidRPr="007D7DB7" w:rsidRDefault="00A238AD" w:rsidP="00A238AD">
            <w:pPr>
              <w:jc w:val="center"/>
              <w:rPr>
                <w:rFonts w:ascii="Noto Sans" w:eastAsia="Arial" w:hAnsi="Noto Sans" w:cs="Noto Sans"/>
                <w:b/>
                <w:bCs/>
                <w:sz w:val="20"/>
                <w:szCs w:val="20"/>
                <w:u w:color="000000"/>
                <w:lang w:eastAsia="es-MX"/>
              </w:rPr>
            </w:pPr>
            <w:r w:rsidRPr="007D7DB7">
              <w:rPr>
                <w:rFonts w:ascii="Noto Sans" w:hAnsi="Noto Sans" w:cs="Noto Sans"/>
                <w:b/>
                <w:sz w:val="20"/>
                <w:szCs w:val="20"/>
                <w:lang w:eastAsia="zh-CN"/>
              </w:rPr>
              <w:t>Ciudad de Culiacán, Estado de Sinaloa.</w:t>
            </w:r>
          </w:p>
        </w:tc>
        <w:tc>
          <w:tcPr>
            <w:tcW w:w="2397" w:type="dxa"/>
            <w:tcBorders>
              <w:top w:val="single" w:sz="8" w:space="0" w:color="000000"/>
              <w:left w:val="single" w:sz="4" w:space="0" w:color="000000"/>
              <w:bottom w:val="single" w:sz="8" w:space="0" w:color="000000"/>
              <w:right w:val="single" w:sz="8" w:space="0" w:color="000000"/>
            </w:tcBorders>
            <w:tcMar>
              <w:top w:w="80" w:type="dxa"/>
              <w:left w:w="80" w:type="dxa"/>
              <w:bottom w:w="80" w:type="dxa"/>
              <w:right w:w="80" w:type="dxa"/>
            </w:tcMar>
            <w:vAlign w:val="center"/>
          </w:tcPr>
          <w:p w14:paraId="53C7CF75" w14:textId="77777777" w:rsidR="00A238AD" w:rsidRPr="007D7DB7" w:rsidRDefault="00A238AD" w:rsidP="00A238AD">
            <w:pPr>
              <w:jc w:val="center"/>
              <w:rPr>
                <w:rFonts w:ascii="Noto Sans" w:eastAsia="Arial" w:hAnsi="Noto Sans" w:cs="Noto Sans"/>
                <w:b/>
                <w:sz w:val="20"/>
                <w:szCs w:val="20"/>
                <w:u w:color="000000"/>
                <w:lang w:eastAsia="es-MX"/>
              </w:rPr>
            </w:pPr>
            <w:r w:rsidRPr="007D7DB7">
              <w:rPr>
                <w:rFonts w:ascii="Noto Sans" w:eastAsia="Arial" w:hAnsi="Noto Sans" w:cs="Noto Sans"/>
                <w:b/>
                <w:sz w:val="20"/>
                <w:szCs w:val="20"/>
                <w:u w:color="000000"/>
                <w:lang w:eastAsia="es-MX"/>
              </w:rPr>
              <w:t>18 DE JULIO 2025</w:t>
            </w:r>
          </w:p>
        </w:tc>
      </w:tr>
      <w:bookmarkEnd w:id="1"/>
    </w:tbl>
    <w:p w14:paraId="37BCBC1A" w14:textId="77777777" w:rsidR="00A238AD" w:rsidRPr="007D7DB7" w:rsidRDefault="00A238AD" w:rsidP="00A238AD">
      <w:pPr>
        <w:pStyle w:val="Cuerpo"/>
        <w:widowControl w:val="0"/>
        <w:spacing w:after="0"/>
        <w:jc w:val="both"/>
        <w:rPr>
          <w:rFonts w:ascii="Noto Sans" w:eastAsia="Arial" w:hAnsi="Noto Sans" w:cs="Noto Sans"/>
          <w:sz w:val="20"/>
          <w:szCs w:val="20"/>
          <w:lang w:val="es-MX"/>
        </w:rPr>
      </w:pPr>
    </w:p>
    <w:p w14:paraId="5E890A62" w14:textId="77777777" w:rsidR="00A238AD" w:rsidRPr="007D7DB7" w:rsidRDefault="00A238AD" w:rsidP="00A238AD">
      <w:pPr>
        <w:pStyle w:val="Cuerpo"/>
        <w:widowControl w:val="0"/>
        <w:spacing w:after="0" w:line="240" w:lineRule="auto"/>
        <w:jc w:val="both"/>
        <w:rPr>
          <w:rFonts w:ascii="Noto Sans" w:eastAsia="Arial" w:hAnsi="Noto Sans" w:cs="Noto Sans"/>
          <w:b/>
          <w:i/>
          <w:sz w:val="20"/>
          <w:szCs w:val="20"/>
          <w:lang w:val="es-MX"/>
        </w:rPr>
      </w:pPr>
      <w:r w:rsidRPr="007D7DB7">
        <w:rPr>
          <w:rFonts w:ascii="Noto Sans" w:eastAsia="Arial" w:hAnsi="Noto Sans" w:cs="Noto Sans"/>
          <w:b/>
          <w:i/>
          <w:sz w:val="20"/>
          <w:szCs w:val="20"/>
          <w:lang w:val="es-MX"/>
        </w:rPr>
        <w:t>El Administrador del Contrato podrá solicitar al “PRESTADOR DEL SERVICIO” la modificación de fecha y horarios, ello de acuerdo con la disponibilidad de la sede, las cuales serán comunicadas de manera escrita por el Administrador del Contrato, posterior al fallo, sin que esto genere ningún costo extra para el IMSS. Es importante mencionar que la fecha plasmada es referencial.</w:t>
      </w:r>
    </w:p>
    <w:p w14:paraId="2043C0E0" w14:textId="77777777" w:rsidR="006F5ABC" w:rsidRPr="00EF2C48" w:rsidRDefault="006F5ABC" w:rsidP="006F5ABC">
      <w:pPr>
        <w:pStyle w:val="Cuerpo"/>
        <w:widowControl w:val="0"/>
        <w:spacing w:after="0" w:line="240" w:lineRule="auto"/>
        <w:jc w:val="both"/>
        <w:rPr>
          <w:rFonts w:ascii="Noto Sans" w:eastAsia="Arial" w:hAnsi="Noto Sans" w:cs="Noto Sans"/>
          <w:b/>
          <w:i/>
          <w:sz w:val="20"/>
          <w:szCs w:val="20"/>
          <w:lang w:val="es-MX"/>
        </w:rPr>
      </w:pPr>
    </w:p>
    <w:p w14:paraId="624B04C6" w14:textId="77777777" w:rsidR="006E488F" w:rsidRPr="00EF2C48" w:rsidRDefault="006E488F" w:rsidP="006E488F">
      <w:pPr>
        <w:ind w:right="-93"/>
        <w:jc w:val="both"/>
        <w:rPr>
          <w:rFonts w:ascii="Noto Sans" w:eastAsia="Montserrat" w:hAnsi="Noto Sans" w:cs="Noto Sans"/>
          <w:sz w:val="20"/>
          <w:szCs w:val="20"/>
          <w:lang w:val="es-MX"/>
        </w:rPr>
      </w:pPr>
      <w:r w:rsidRPr="00BD7FA4">
        <w:rPr>
          <w:rFonts w:ascii="Noto Sans" w:eastAsia="Montserrat" w:hAnsi="Noto Sans" w:cs="Noto Sans"/>
          <w:sz w:val="20"/>
          <w:szCs w:val="20"/>
          <w:lang w:val="es-MX"/>
        </w:rPr>
        <w:t>La transportación de todo lo necesario para la prestación del servicio, las maniobras necesarias de carga y descarga, montaje y desmontaje de cada una de las etapas del servicio, transportación de remanentes para entrega al administrador de contrato entre otros, correrán a cargo de “EL PRESTADOR DEL SERVICIO”, así como el aseguramiento de los mismos, hasta en tanto sean recibidos de conformidad por el Administrador del Contrato en el acta de entrega – recepción que corresponda.</w:t>
      </w:r>
    </w:p>
    <w:p w14:paraId="730310FE" w14:textId="77777777" w:rsidR="006E488F" w:rsidRPr="00EF2C48" w:rsidRDefault="006E488F" w:rsidP="006E488F">
      <w:pPr>
        <w:ind w:right="-93"/>
        <w:jc w:val="both"/>
        <w:rPr>
          <w:rFonts w:ascii="Noto Sans" w:eastAsia="Montserrat" w:hAnsi="Noto Sans" w:cs="Noto Sans"/>
          <w:sz w:val="20"/>
          <w:szCs w:val="20"/>
          <w:lang w:val="es-MX"/>
        </w:rPr>
      </w:pPr>
    </w:p>
    <w:p w14:paraId="57AFE425" w14:textId="77777777" w:rsidR="006E488F" w:rsidRPr="00EF2C48" w:rsidRDefault="006E488F" w:rsidP="006E488F">
      <w:pPr>
        <w:ind w:right="-93"/>
        <w:jc w:val="both"/>
        <w:rPr>
          <w:rFonts w:ascii="Noto Sans" w:eastAsia="Montserrat" w:hAnsi="Noto Sans" w:cs="Noto Sans"/>
          <w:b/>
          <w:sz w:val="20"/>
          <w:szCs w:val="20"/>
          <w:lang w:val="es-MX"/>
        </w:rPr>
      </w:pPr>
      <w:bookmarkStart w:id="2" w:name="_Hlk133328550"/>
      <w:r w:rsidRPr="00EF2C48">
        <w:rPr>
          <w:rFonts w:ascii="Noto Sans" w:eastAsia="Montserrat" w:hAnsi="Noto Sans" w:cs="Noto Sans"/>
          <w:b/>
          <w:sz w:val="20"/>
          <w:szCs w:val="20"/>
          <w:lang w:val="es-MX"/>
        </w:rPr>
        <w:t>C) MECANISMOS DE EVALUACIÓN DE LAS PROPOSICIONES</w:t>
      </w:r>
    </w:p>
    <w:p w14:paraId="11D053A9" w14:textId="77777777" w:rsidR="006E488F" w:rsidRPr="00A238AD" w:rsidRDefault="006E488F" w:rsidP="006E488F">
      <w:pPr>
        <w:ind w:right="-93"/>
        <w:jc w:val="both"/>
        <w:rPr>
          <w:rFonts w:ascii="Noto Sans" w:eastAsia="Montserrat" w:hAnsi="Noto Sans" w:cs="Noto Sans"/>
          <w:b/>
          <w:sz w:val="8"/>
          <w:szCs w:val="20"/>
          <w:lang w:val="es-MX"/>
        </w:rPr>
      </w:pPr>
    </w:p>
    <w:bookmarkEnd w:id="2"/>
    <w:p w14:paraId="0026234F" w14:textId="77777777" w:rsidR="006E488F" w:rsidRPr="00EF2C48" w:rsidRDefault="006E488F" w:rsidP="006E488F">
      <w:pPr>
        <w:jc w:val="both"/>
        <w:rPr>
          <w:rFonts w:ascii="Noto Sans" w:eastAsia="Montserrat" w:hAnsi="Noto Sans" w:cs="Noto Sans"/>
          <w:sz w:val="20"/>
          <w:szCs w:val="20"/>
          <w:lang w:val="es-MX"/>
        </w:rPr>
      </w:pPr>
      <w:r w:rsidRPr="00324302">
        <w:rPr>
          <w:rFonts w:ascii="Noto Sans" w:eastAsia="Montserrat" w:hAnsi="Noto Sans" w:cs="Noto Sans"/>
          <w:sz w:val="20"/>
          <w:szCs w:val="20"/>
          <w:lang w:val="es-MX"/>
        </w:rPr>
        <w:t xml:space="preserve">La evaluación de las propuestas será mediante el criterio de evaluación Binario en observancia a lo establecido en los </w:t>
      </w:r>
      <w:r w:rsidR="00CB31EA" w:rsidRPr="00324302">
        <w:rPr>
          <w:rFonts w:ascii="Noto Sans" w:eastAsia="Montserrat" w:hAnsi="Noto Sans" w:cs="Noto Sans"/>
          <w:sz w:val="20"/>
          <w:szCs w:val="20"/>
          <w:lang w:val="es-MX"/>
        </w:rPr>
        <w:t>artículos 47 y 48</w:t>
      </w:r>
      <w:r w:rsidRPr="00324302">
        <w:rPr>
          <w:rFonts w:ascii="Noto Sans" w:eastAsia="Montserrat" w:hAnsi="Noto Sans" w:cs="Noto Sans"/>
          <w:sz w:val="20"/>
          <w:szCs w:val="20"/>
          <w:lang w:val="es-MX"/>
        </w:rPr>
        <w:t>, fracción II de la Ley de Adquisiciones, Arrendamientos y Servicios del Sector Público y 51 de su Reglamento, considerando que “EL INSTITUTO” no requiere vincular las condiciones que deberán cumplir los proveedores con las características y especificaciones de los servicios a contratar</w:t>
      </w:r>
      <w:r w:rsidRPr="00EF2C48">
        <w:rPr>
          <w:rFonts w:ascii="Noto Sans" w:eastAsia="Montserrat" w:hAnsi="Noto Sans" w:cs="Noto Sans"/>
          <w:sz w:val="20"/>
          <w:szCs w:val="20"/>
          <w:lang w:val="es-MX"/>
        </w:rPr>
        <w:t xml:space="preserve"> y el factor preponderante que se considerará para la adjudicación del contrato el precio más bajo, que cumpla con la especialización y experiencia del tema, aunado a lo anterior los servicios solicitados no conllevan el uso de características de alta especialidad técnica o de innovación tecnológica.</w:t>
      </w:r>
    </w:p>
    <w:p w14:paraId="522547EB" w14:textId="77777777" w:rsidR="006E488F" w:rsidRPr="00EF2C48" w:rsidRDefault="006E488F" w:rsidP="006E488F">
      <w:pPr>
        <w:jc w:val="both"/>
        <w:rPr>
          <w:rFonts w:ascii="Noto Sans" w:eastAsia="Montserrat" w:hAnsi="Noto Sans" w:cs="Noto Sans"/>
          <w:sz w:val="20"/>
          <w:szCs w:val="20"/>
          <w:lang w:val="es-MX"/>
        </w:rPr>
      </w:pPr>
    </w:p>
    <w:p w14:paraId="7B44E161" w14:textId="77777777" w:rsidR="006E488F" w:rsidRPr="00EF2C48" w:rsidRDefault="006E488F" w:rsidP="006E488F">
      <w:pPr>
        <w:jc w:val="both"/>
        <w:rPr>
          <w:rFonts w:ascii="Noto Sans" w:eastAsia="Montserrat" w:hAnsi="Noto Sans" w:cs="Noto Sans"/>
          <w:sz w:val="20"/>
          <w:szCs w:val="20"/>
          <w:lang w:val="es-MX"/>
        </w:rPr>
      </w:pPr>
      <w:r w:rsidRPr="00EF2C48">
        <w:rPr>
          <w:rFonts w:ascii="Noto Sans" w:eastAsia="Montserrat" w:hAnsi="Noto Sans" w:cs="Noto Sans"/>
          <w:sz w:val="20"/>
          <w:szCs w:val="20"/>
          <w:lang w:val="es-MX"/>
        </w:rPr>
        <w:lastRenderedPageBreak/>
        <w:t>Partida Única. Los Licitantes deberán presentar como parte de su propuesta técnica lo siguiente:</w:t>
      </w:r>
    </w:p>
    <w:p w14:paraId="1C873AC1" w14:textId="77777777" w:rsidR="006E488F" w:rsidRPr="00EF2C48" w:rsidRDefault="006E488F" w:rsidP="006E488F">
      <w:pPr>
        <w:ind w:right="-93"/>
        <w:jc w:val="both"/>
        <w:rPr>
          <w:rFonts w:ascii="Noto Sans" w:eastAsia="Montserrat" w:hAnsi="Noto Sans" w:cs="Noto Sans"/>
          <w:sz w:val="20"/>
          <w:szCs w:val="20"/>
          <w:lang w:val="es-MX"/>
        </w:rPr>
      </w:pPr>
    </w:p>
    <w:p w14:paraId="0AE5C2FA" w14:textId="77777777" w:rsidR="006E488F" w:rsidRPr="00EF2C48" w:rsidRDefault="006E488F" w:rsidP="006E488F">
      <w:pPr>
        <w:ind w:left="284" w:right="-93"/>
        <w:jc w:val="both"/>
        <w:rPr>
          <w:rFonts w:ascii="Noto Sans" w:eastAsia="Montserrat" w:hAnsi="Noto Sans" w:cs="Noto Sans"/>
          <w:sz w:val="20"/>
          <w:szCs w:val="20"/>
          <w:lang w:val="es-MX"/>
        </w:rPr>
      </w:pPr>
      <w:r w:rsidRPr="00EF2C48">
        <w:rPr>
          <w:rFonts w:ascii="Noto Sans" w:eastAsia="Montserrat" w:hAnsi="Noto Sans" w:cs="Noto Sans"/>
          <w:sz w:val="20"/>
          <w:szCs w:val="20"/>
          <w:lang w:val="es-MX"/>
        </w:rPr>
        <w:t>a) Propuesta en papel membretado o identificada la razón social de la empresa licitante y firmada autógrafamente por el representante legal de este último, la cual contenga lo señalado en todo el presente anexo técnico, o bien, contener la información que en el mismo se indica.</w:t>
      </w:r>
    </w:p>
    <w:p w14:paraId="2B75A186" w14:textId="77777777" w:rsidR="006E488F" w:rsidRPr="00EF2C48" w:rsidRDefault="006E488F" w:rsidP="006E488F">
      <w:pPr>
        <w:ind w:left="284" w:right="-93"/>
        <w:jc w:val="both"/>
        <w:rPr>
          <w:rFonts w:ascii="Noto Sans" w:eastAsia="Montserrat" w:hAnsi="Noto Sans" w:cs="Noto Sans"/>
          <w:sz w:val="20"/>
          <w:szCs w:val="20"/>
          <w:lang w:val="es-MX"/>
        </w:rPr>
      </w:pPr>
    </w:p>
    <w:p w14:paraId="5AC26E11" w14:textId="77777777" w:rsidR="006E488F" w:rsidRPr="00EF2C48" w:rsidRDefault="006E488F" w:rsidP="006E488F">
      <w:pPr>
        <w:ind w:left="284" w:right="-93"/>
        <w:jc w:val="both"/>
        <w:rPr>
          <w:rFonts w:ascii="Noto Sans" w:eastAsia="Montserrat" w:hAnsi="Noto Sans" w:cs="Noto Sans"/>
          <w:sz w:val="20"/>
          <w:szCs w:val="20"/>
          <w:lang w:val="es-MX"/>
        </w:rPr>
      </w:pPr>
      <w:r w:rsidRPr="00EF2C48">
        <w:rPr>
          <w:rFonts w:ascii="Noto Sans" w:eastAsia="Montserrat" w:hAnsi="Noto Sans" w:cs="Noto Sans"/>
          <w:sz w:val="20"/>
          <w:szCs w:val="20"/>
          <w:lang w:val="es-MX"/>
        </w:rPr>
        <w:t>b) El licitante deberá presentar un escrito firmado por el representante legal de este último en hoja membretada en donde manifieste que, en el momento de existir una falla técnica en el montaje, mobiliario o equipo, o de alguna otra naturaleza, la reparará dentro de los próximos 15 minutos siguientes a la detección de la falla técnica.</w:t>
      </w:r>
    </w:p>
    <w:p w14:paraId="70055A97" w14:textId="77777777" w:rsidR="006E488F" w:rsidRPr="00EF2C48" w:rsidRDefault="006E488F" w:rsidP="006E488F">
      <w:pPr>
        <w:ind w:left="284" w:right="-93"/>
        <w:jc w:val="both"/>
        <w:rPr>
          <w:rFonts w:ascii="Noto Sans" w:eastAsia="Montserrat" w:hAnsi="Noto Sans" w:cs="Noto Sans"/>
          <w:sz w:val="20"/>
          <w:szCs w:val="20"/>
          <w:lang w:val="es-MX"/>
        </w:rPr>
      </w:pPr>
    </w:p>
    <w:p w14:paraId="18713996" w14:textId="77777777" w:rsidR="006E488F" w:rsidRPr="00EF2C48" w:rsidRDefault="006E488F" w:rsidP="006E488F">
      <w:pPr>
        <w:ind w:left="284" w:right="-93"/>
        <w:jc w:val="both"/>
        <w:rPr>
          <w:rFonts w:ascii="Noto Sans" w:eastAsia="Montserrat" w:hAnsi="Noto Sans" w:cs="Noto Sans"/>
          <w:sz w:val="20"/>
          <w:szCs w:val="20"/>
          <w:lang w:val="es-MX"/>
        </w:rPr>
      </w:pPr>
      <w:r w:rsidRPr="00EF2C48">
        <w:rPr>
          <w:rFonts w:ascii="Noto Sans" w:eastAsia="Montserrat" w:hAnsi="Noto Sans" w:cs="Noto Sans"/>
          <w:sz w:val="20"/>
          <w:szCs w:val="20"/>
          <w:lang w:val="es-MX"/>
        </w:rPr>
        <w:t xml:space="preserve">c) El licitante deberá presentar un escrito firmado por el representante legal de este último en hoja membretada mediante el cual manifieste que se compromete a nombre propio (persona física) o de su representada (persona moral) a asumir cualquier conflicto laboral que llegare a presentarse, deslindando de toda responsabilidad al IMSS. </w:t>
      </w:r>
    </w:p>
    <w:p w14:paraId="4ABAE42B" w14:textId="77777777" w:rsidR="006E488F" w:rsidRPr="00EF2C48" w:rsidRDefault="006E488F" w:rsidP="006E488F">
      <w:pPr>
        <w:ind w:left="284" w:right="-93"/>
        <w:jc w:val="both"/>
        <w:rPr>
          <w:rFonts w:ascii="Noto Sans" w:eastAsia="Montserrat" w:hAnsi="Noto Sans" w:cs="Noto Sans"/>
          <w:sz w:val="20"/>
          <w:szCs w:val="20"/>
          <w:lang w:val="es-MX"/>
        </w:rPr>
      </w:pPr>
    </w:p>
    <w:p w14:paraId="7ED013B1" w14:textId="77777777" w:rsidR="006E488F" w:rsidRPr="00EF2C48" w:rsidRDefault="006E488F" w:rsidP="006E488F">
      <w:pPr>
        <w:ind w:left="284" w:right="-93"/>
        <w:jc w:val="both"/>
        <w:rPr>
          <w:rFonts w:ascii="Noto Sans" w:eastAsia="Montserrat" w:hAnsi="Noto Sans" w:cs="Noto Sans"/>
          <w:sz w:val="20"/>
          <w:szCs w:val="20"/>
          <w:lang w:val="es-MX"/>
        </w:rPr>
      </w:pPr>
      <w:r w:rsidRPr="00EF2C48">
        <w:rPr>
          <w:rFonts w:ascii="Noto Sans" w:eastAsia="Montserrat" w:hAnsi="Noto Sans" w:cs="Noto Sans"/>
          <w:sz w:val="20"/>
          <w:szCs w:val="20"/>
          <w:lang w:val="es-MX"/>
        </w:rPr>
        <w:t xml:space="preserve">d) Un cronograma de trabajo en barras de Gantt (plan de trabajo) para la prestación del servicio de acuerdo con todas y cada una de las fechas y periodicidad del evento solicitado, que se indican en el  Anexo Técnico, para la correcta prestación del servicio. </w:t>
      </w:r>
    </w:p>
    <w:p w14:paraId="7C48CCFD" w14:textId="77777777" w:rsidR="004C699C" w:rsidRPr="00EF2C48" w:rsidRDefault="004C699C" w:rsidP="006E488F">
      <w:pPr>
        <w:ind w:right="-93"/>
        <w:jc w:val="both"/>
        <w:rPr>
          <w:rFonts w:ascii="Noto Sans" w:eastAsia="Montserrat" w:hAnsi="Noto Sans" w:cs="Noto Sans"/>
          <w:sz w:val="20"/>
          <w:szCs w:val="20"/>
          <w:lang w:val="es-MX"/>
        </w:rPr>
      </w:pPr>
    </w:p>
    <w:p w14:paraId="0FED0524" w14:textId="77777777" w:rsidR="006E488F" w:rsidRPr="00EF2C48" w:rsidRDefault="006E488F" w:rsidP="006E488F">
      <w:pPr>
        <w:ind w:left="284" w:right="-93"/>
        <w:jc w:val="both"/>
        <w:rPr>
          <w:rFonts w:ascii="Noto Sans" w:eastAsia="Montserrat" w:hAnsi="Noto Sans" w:cs="Noto Sans"/>
          <w:sz w:val="20"/>
          <w:szCs w:val="20"/>
          <w:lang w:val="es-MX"/>
        </w:rPr>
      </w:pPr>
      <w:r w:rsidRPr="00EF2C48">
        <w:rPr>
          <w:rFonts w:ascii="Noto Sans" w:eastAsia="Montserrat" w:hAnsi="Noto Sans" w:cs="Noto Sans"/>
          <w:sz w:val="20"/>
          <w:szCs w:val="20"/>
          <w:lang w:val="es-MX"/>
        </w:rPr>
        <w:t>e) Carta compromiso en donde manifieste que el objeto social de la empresa corresponde al servicio objeto de la contratación, o bien, se encuentra relacionado con el mismo.</w:t>
      </w:r>
    </w:p>
    <w:p w14:paraId="12EAFA0B" w14:textId="77777777" w:rsidR="006E488F" w:rsidRPr="00197AD1" w:rsidRDefault="006E488F" w:rsidP="006E488F">
      <w:pPr>
        <w:ind w:left="284" w:right="-93"/>
        <w:jc w:val="both"/>
        <w:rPr>
          <w:rFonts w:ascii="Noto Sans" w:eastAsia="Montserrat" w:hAnsi="Noto Sans" w:cs="Noto Sans"/>
          <w:sz w:val="14"/>
          <w:szCs w:val="20"/>
          <w:lang w:val="es-MX"/>
        </w:rPr>
      </w:pPr>
    </w:p>
    <w:p w14:paraId="5B8721CE" w14:textId="77777777" w:rsidR="006E488F" w:rsidRPr="00EF2C48" w:rsidRDefault="006E488F" w:rsidP="006E488F">
      <w:pPr>
        <w:ind w:left="284" w:right="-93"/>
        <w:jc w:val="both"/>
        <w:rPr>
          <w:rFonts w:ascii="Noto Sans" w:eastAsia="Montserrat" w:hAnsi="Noto Sans" w:cs="Noto Sans"/>
          <w:sz w:val="20"/>
          <w:szCs w:val="20"/>
          <w:lang w:val="es-MX"/>
        </w:rPr>
      </w:pPr>
      <w:r w:rsidRPr="00EF2C48">
        <w:rPr>
          <w:rFonts w:ascii="Noto Sans" w:eastAsia="Montserrat" w:hAnsi="Noto Sans" w:cs="Noto Sans"/>
          <w:sz w:val="20"/>
          <w:szCs w:val="20"/>
          <w:lang w:val="es-MX"/>
        </w:rPr>
        <w:t>f) Carta compromiso en donde se establezca que en caso de resultar adjudicado, presentará una póliza de responsabilidad civil vigente durante el periodo de la relación contractual y cuando menos, tener un límite mínimo de responsabilidad por la cantidad de $750,000.00 (setecientos cincuenta mil pesos 00/100 m.n.), la cual entregará en un plazo máximo de 3 (tres) días hábiles antes del evento, para entregar dichos permisos y seguros al Administrador del Contrato, y que dicha garantía se sujetará al modelo de garantía previsto en las disposiciones de carácter general por las que se aprueban los modelos de pólizas de fianzas constituidas como garantía en las contrataciones públicas realizadas al amparo de la LAASSP.</w:t>
      </w:r>
    </w:p>
    <w:p w14:paraId="6A28C34F" w14:textId="77777777" w:rsidR="006E488F" w:rsidRPr="00197AD1" w:rsidRDefault="006E488F" w:rsidP="006E488F">
      <w:pPr>
        <w:ind w:right="-93"/>
        <w:jc w:val="both"/>
        <w:rPr>
          <w:rFonts w:ascii="Noto Sans" w:eastAsia="Montserrat" w:hAnsi="Noto Sans" w:cs="Noto Sans"/>
          <w:sz w:val="8"/>
          <w:szCs w:val="20"/>
          <w:lang w:val="es-MX"/>
        </w:rPr>
      </w:pPr>
    </w:p>
    <w:p w14:paraId="38D9A7FC" w14:textId="77777777" w:rsidR="00C6693E" w:rsidRDefault="006E488F" w:rsidP="00C6693E">
      <w:pPr>
        <w:ind w:left="284" w:right="-93"/>
        <w:jc w:val="both"/>
        <w:rPr>
          <w:rFonts w:ascii="Noto Sans" w:eastAsia="Montserrat" w:hAnsi="Noto Sans" w:cs="Noto Sans"/>
          <w:sz w:val="20"/>
          <w:szCs w:val="20"/>
          <w:lang w:val="es-MX"/>
        </w:rPr>
      </w:pPr>
      <w:r w:rsidRPr="00EF2C48">
        <w:rPr>
          <w:rFonts w:ascii="Noto Sans" w:eastAsia="Montserrat" w:hAnsi="Noto Sans" w:cs="Noto Sans"/>
          <w:sz w:val="20"/>
          <w:szCs w:val="20"/>
          <w:lang w:val="es-MX"/>
        </w:rPr>
        <w:t>h) Currículo de la empresa en la que se advierta su experiencia de al menos un año en la  organización y principales clientes con datos para contacto, así como imágenes que den veracidad a lo que exponga en el documento.</w:t>
      </w:r>
      <w:r w:rsidR="00C6693E">
        <w:rPr>
          <w:rFonts w:ascii="Noto Sans" w:eastAsia="Montserrat" w:hAnsi="Noto Sans" w:cs="Noto Sans"/>
          <w:sz w:val="20"/>
          <w:szCs w:val="20"/>
          <w:lang w:val="es-MX"/>
        </w:rPr>
        <w:t xml:space="preserve"> </w:t>
      </w:r>
      <w:r w:rsidR="00197AD1">
        <w:rPr>
          <w:rFonts w:ascii="Noto Sans" w:eastAsia="Montserrat" w:hAnsi="Noto Sans" w:cs="Noto Sans"/>
          <w:sz w:val="20"/>
          <w:szCs w:val="20"/>
          <w:lang w:val="es-MX"/>
        </w:rPr>
        <w:t>Debiendo contener al menos la siguiente información: Datos</w:t>
      </w:r>
      <w:r w:rsidR="006E3D82">
        <w:rPr>
          <w:rFonts w:ascii="Noto Sans" w:eastAsia="Montserrat" w:hAnsi="Noto Sans" w:cs="Noto Sans"/>
          <w:sz w:val="20"/>
          <w:szCs w:val="20"/>
          <w:lang w:val="es-MX"/>
        </w:rPr>
        <w:t xml:space="preserve"> generales, experiencia, imágenes de los servicios prestados, referencias,  cartas de liberación</w:t>
      </w:r>
      <w:r w:rsidR="00197AD1">
        <w:rPr>
          <w:rFonts w:ascii="Noto Sans" w:eastAsia="Montserrat" w:hAnsi="Noto Sans" w:cs="Noto Sans"/>
          <w:sz w:val="20"/>
          <w:szCs w:val="20"/>
          <w:lang w:val="es-MX"/>
        </w:rPr>
        <w:t xml:space="preserve"> de los servicios.</w:t>
      </w:r>
    </w:p>
    <w:p w14:paraId="110E32CF" w14:textId="77777777" w:rsidR="00C6693E" w:rsidRDefault="00C6693E" w:rsidP="00C6693E">
      <w:pPr>
        <w:ind w:left="284" w:right="-93"/>
        <w:jc w:val="both"/>
        <w:rPr>
          <w:rFonts w:ascii="Noto Sans" w:eastAsia="Montserrat" w:hAnsi="Noto Sans" w:cs="Noto Sans"/>
          <w:sz w:val="8"/>
          <w:szCs w:val="20"/>
          <w:lang w:val="es-MX"/>
        </w:rPr>
      </w:pPr>
    </w:p>
    <w:p w14:paraId="69ED5780" w14:textId="77777777" w:rsidR="00A238AD" w:rsidRDefault="00A238AD" w:rsidP="00C6693E">
      <w:pPr>
        <w:ind w:left="284" w:right="-93"/>
        <w:jc w:val="both"/>
        <w:rPr>
          <w:rFonts w:ascii="Noto Sans" w:eastAsia="Montserrat" w:hAnsi="Noto Sans" w:cs="Noto Sans"/>
          <w:sz w:val="8"/>
          <w:szCs w:val="20"/>
          <w:lang w:val="es-MX"/>
        </w:rPr>
      </w:pPr>
    </w:p>
    <w:p w14:paraId="5142B998" w14:textId="77777777" w:rsidR="00A238AD" w:rsidRDefault="00A238AD" w:rsidP="00C6693E">
      <w:pPr>
        <w:ind w:left="284" w:right="-93"/>
        <w:jc w:val="both"/>
        <w:rPr>
          <w:rFonts w:ascii="Noto Sans" w:eastAsia="Montserrat" w:hAnsi="Noto Sans" w:cs="Noto Sans"/>
          <w:sz w:val="8"/>
          <w:szCs w:val="20"/>
          <w:lang w:val="es-MX"/>
        </w:rPr>
      </w:pPr>
    </w:p>
    <w:p w14:paraId="07D6CBDF" w14:textId="77777777" w:rsidR="00A238AD" w:rsidRDefault="00A238AD" w:rsidP="00C6693E">
      <w:pPr>
        <w:ind w:left="284" w:right="-93"/>
        <w:jc w:val="both"/>
        <w:rPr>
          <w:rFonts w:ascii="Noto Sans" w:eastAsia="Montserrat" w:hAnsi="Noto Sans" w:cs="Noto Sans"/>
          <w:sz w:val="8"/>
          <w:szCs w:val="20"/>
          <w:lang w:val="es-MX"/>
        </w:rPr>
      </w:pPr>
    </w:p>
    <w:p w14:paraId="5657E0B5" w14:textId="77777777" w:rsidR="00A238AD" w:rsidRDefault="00A238AD" w:rsidP="00C6693E">
      <w:pPr>
        <w:ind w:left="284" w:right="-93"/>
        <w:jc w:val="both"/>
        <w:rPr>
          <w:rFonts w:ascii="Noto Sans" w:eastAsia="Montserrat" w:hAnsi="Noto Sans" w:cs="Noto Sans"/>
          <w:sz w:val="8"/>
          <w:szCs w:val="20"/>
          <w:lang w:val="es-MX"/>
        </w:rPr>
      </w:pPr>
    </w:p>
    <w:p w14:paraId="04547086" w14:textId="77777777" w:rsidR="00A238AD" w:rsidRDefault="00A238AD" w:rsidP="00C6693E">
      <w:pPr>
        <w:ind w:left="284" w:right="-93"/>
        <w:jc w:val="both"/>
        <w:rPr>
          <w:rFonts w:ascii="Noto Sans" w:eastAsia="Montserrat" w:hAnsi="Noto Sans" w:cs="Noto Sans"/>
          <w:sz w:val="8"/>
          <w:szCs w:val="20"/>
          <w:lang w:val="es-MX"/>
        </w:rPr>
      </w:pPr>
    </w:p>
    <w:p w14:paraId="366D8651" w14:textId="77777777" w:rsidR="00A238AD" w:rsidRDefault="00A238AD" w:rsidP="00C6693E">
      <w:pPr>
        <w:ind w:left="284" w:right="-93"/>
        <w:jc w:val="both"/>
        <w:rPr>
          <w:rFonts w:ascii="Noto Sans" w:eastAsia="Montserrat" w:hAnsi="Noto Sans" w:cs="Noto Sans"/>
          <w:sz w:val="8"/>
          <w:szCs w:val="20"/>
          <w:lang w:val="es-MX"/>
        </w:rPr>
      </w:pPr>
    </w:p>
    <w:p w14:paraId="22C6AFC3" w14:textId="77777777" w:rsidR="00A238AD" w:rsidRDefault="00A238AD" w:rsidP="00C6693E">
      <w:pPr>
        <w:ind w:left="284" w:right="-93"/>
        <w:jc w:val="both"/>
        <w:rPr>
          <w:rFonts w:ascii="Noto Sans" w:eastAsia="Montserrat" w:hAnsi="Noto Sans" w:cs="Noto Sans"/>
          <w:sz w:val="8"/>
          <w:szCs w:val="20"/>
          <w:lang w:val="es-MX"/>
        </w:rPr>
      </w:pPr>
    </w:p>
    <w:p w14:paraId="3B51999E" w14:textId="77777777" w:rsidR="00A238AD" w:rsidRPr="00197AD1" w:rsidRDefault="00A238AD" w:rsidP="00C6693E">
      <w:pPr>
        <w:ind w:left="284" w:right="-93"/>
        <w:jc w:val="both"/>
        <w:rPr>
          <w:rFonts w:ascii="Noto Sans" w:eastAsia="Montserrat" w:hAnsi="Noto Sans" w:cs="Noto Sans"/>
          <w:sz w:val="8"/>
          <w:szCs w:val="20"/>
          <w:lang w:val="es-MX"/>
        </w:rPr>
      </w:pPr>
    </w:p>
    <w:p w14:paraId="68BFF4E1" w14:textId="77777777" w:rsidR="006E488F" w:rsidRPr="00C6693E" w:rsidRDefault="00C6693E" w:rsidP="00C6693E">
      <w:pPr>
        <w:pStyle w:val="Prrafodelista"/>
        <w:numPr>
          <w:ilvl w:val="0"/>
          <w:numId w:val="8"/>
        </w:numPr>
        <w:ind w:left="567" w:right="-93" w:hanging="283"/>
        <w:jc w:val="both"/>
        <w:rPr>
          <w:rFonts w:ascii="Noto Sans" w:eastAsia="Montserrat" w:hAnsi="Noto Sans" w:cs="Noto Sans"/>
          <w:sz w:val="20"/>
          <w:szCs w:val="20"/>
        </w:rPr>
      </w:pPr>
      <w:r w:rsidRPr="00C6693E">
        <w:rPr>
          <w:rFonts w:ascii="Noto Sans" w:eastAsia="Montserrat" w:hAnsi="Noto Sans" w:cs="Noto Sans"/>
          <w:sz w:val="20"/>
          <w:szCs w:val="20"/>
        </w:rPr>
        <w:lastRenderedPageBreak/>
        <w:t xml:space="preserve">Presentar al menos </w:t>
      </w:r>
      <w:r w:rsidR="000E40F1">
        <w:rPr>
          <w:rFonts w:ascii="Noto Sans" w:eastAsia="Montserrat" w:hAnsi="Noto Sans" w:cs="Noto Sans"/>
          <w:sz w:val="20"/>
          <w:szCs w:val="20"/>
        </w:rPr>
        <w:t>1 (un) contrato</w:t>
      </w:r>
      <w:r w:rsidRPr="00C6693E">
        <w:rPr>
          <w:rFonts w:ascii="Noto Sans" w:eastAsia="Montserrat" w:hAnsi="Noto Sans" w:cs="Noto Sans"/>
          <w:sz w:val="20"/>
          <w:szCs w:val="20"/>
        </w:rPr>
        <w:t xml:space="preserve"> que avalen la experiencia en eventos similares</w:t>
      </w:r>
      <w:r w:rsidR="006E3D82">
        <w:rPr>
          <w:rFonts w:ascii="Noto Sans" w:eastAsia="Montserrat" w:hAnsi="Noto Sans" w:cs="Noto Sans"/>
          <w:sz w:val="20"/>
          <w:szCs w:val="20"/>
        </w:rPr>
        <w:t xml:space="preserve"> de al menos un año</w:t>
      </w:r>
      <w:r w:rsidRPr="00C6693E">
        <w:rPr>
          <w:rFonts w:ascii="Noto Sans" w:eastAsia="Montserrat" w:hAnsi="Noto Sans" w:cs="Noto Sans"/>
          <w:sz w:val="20"/>
          <w:szCs w:val="20"/>
        </w:rPr>
        <w:t>.</w:t>
      </w:r>
    </w:p>
    <w:p w14:paraId="27225918" w14:textId="77777777" w:rsidR="006E488F" w:rsidRPr="00EF2C48" w:rsidRDefault="00C6693E" w:rsidP="006E488F">
      <w:pPr>
        <w:ind w:left="284" w:right="-93"/>
        <w:jc w:val="both"/>
        <w:rPr>
          <w:rFonts w:ascii="Noto Sans" w:eastAsia="Montserrat" w:hAnsi="Noto Sans" w:cs="Noto Sans"/>
          <w:sz w:val="20"/>
          <w:szCs w:val="20"/>
          <w:lang w:val="es-MX"/>
        </w:rPr>
      </w:pPr>
      <w:r>
        <w:rPr>
          <w:rFonts w:ascii="Noto Sans" w:eastAsia="Montserrat" w:hAnsi="Noto Sans" w:cs="Noto Sans"/>
          <w:sz w:val="20"/>
          <w:szCs w:val="20"/>
          <w:lang w:val="es-MX"/>
        </w:rPr>
        <w:t>j</w:t>
      </w:r>
      <w:r w:rsidR="006E488F" w:rsidRPr="00EF2C48">
        <w:rPr>
          <w:rFonts w:ascii="Noto Sans" w:eastAsia="Montserrat" w:hAnsi="Noto Sans" w:cs="Noto Sans"/>
          <w:sz w:val="20"/>
          <w:szCs w:val="20"/>
          <w:lang w:val="es-MX"/>
        </w:rPr>
        <w:t>) Carta compromiso en donde establezca que, en caso de resultar adjudicado, proporcionará a su personal, cuando menos, una credencial de la empresa, con fotografía y puesto en el que se desempeña en la empresa, un uniforme nuevo con logos de la empresa a fin de identificarlos en el eventos y quedará obligado a que su personal lo utilice en el servicio.</w:t>
      </w:r>
    </w:p>
    <w:p w14:paraId="6BC0C322" w14:textId="77777777" w:rsidR="006E488F" w:rsidRPr="00197AD1" w:rsidRDefault="006E488F" w:rsidP="006E488F">
      <w:pPr>
        <w:ind w:left="284" w:right="-93"/>
        <w:jc w:val="both"/>
        <w:rPr>
          <w:rFonts w:ascii="Noto Sans" w:eastAsia="Montserrat" w:hAnsi="Noto Sans" w:cs="Noto Sans"/>
          <w:sz w:val="12"/>
          <w:szCs w:val="20"/>
          <w:lang w:val="es-MX"/>
        </w:rPr>
      </w:pPr>
    </w:p>
    <w:p w14:paraId="5D0AF240" w14:textId="77777777" w:rsidR="006E488F" w:rsidRPr="00EF2C48" w:rsidRDefault="00C6693E" w:rsidP="006E488F">
      <w:pPr>
        <w:ind w:left="284" w:right="-93"/>
        <w:jc w:val="both"/>
        <w:rPr>
          <w:rFonts w:ascii="Noto Sans" w:eastAsia="Montserrat" w:hAnsi="Noto Sans" w:cs="Noto Sans"/>
          <w:sz w:val="20"/>
          <w:szCs w:val="20"/>
          <w:lang w:val="es-MX"/>
        </w:rPr>
      </w:pPr>
      <w:r>
        <w:rPr>
          <w:rFonts w:ascii="Noto Sans" w:eastAsia="Montserrat" w:hAnsi="Noto Sans" w:cs="Noto Sans"/>
          <w:sz w:val="20"/>
          <w:szCs w:val="20"/>
          <w:lang w:val="es-MX"/>
        </w:rPr>
        <w:t>k</w:t>
      </w:r>
      <w:r w:rsidR="006E488F" w:rsidRPr="00EF2C48">
        <w:rPr>
          <w:rFonts w:ascii="Noto Sans" w:eastAsia="Montserrat" w:hAnsi="Noto Sans" w:cs="Noto Sans"/>
          <w:sz w:val="20"/>
          <w:szCs w:val="20"/>
          <w:lang w:val="es-MX"/>
        </w:rPr>
        <w:t>) Fotografías del uniforme completo y credencial con los que dotará a su personal para el desarrollo de los eventos. En las fotografías se debe observar que el uniforme y la credencial, cumplen con lo requerido en el numeral anterior.</w:t>
      </w:r>
    </w:p>
    <w:p w14:paraId="07FC67AE" w14:textId="77777777" w:rsidR="006E488F" w:rsidRPr="00197AD1" w:rsidRDefault="006E488F" w:rsidP="006E488F">
      <w:pPr>
        <w:ind w:right="-93"/>
        <w:jc w:val="both"/>
        <w:rPr>
          <w:rFonts w:ascii="Noto Sans" w:eastAsia="Montserrat" w:hAnsi="Noto Sans" w:cs="Noto Sans"/>
          <w:sz w:val="12"/>
          <w:szCs w:val="20"/>
          <w:lang w:val="es-MX"/>
        </w:rPr>
      </w:pPr>
    </w:p>
    <w:p w14:paraId="79223D4C" w14:textId="77777777" w:rsidR="006E488F" w:rsidRPr="00EF2C48" w:rsidRDefault="00C6693E" w:rsidP="006E488F">
      <w:pPr>
        <w:ind w:left="284" w:right="-93"/>
        <w:jc w:val="both"/>
        <w:rPr>
          <w:rFonts w:ascii="Noto Sans" w:eastAsia="Montserrat" w:hAnsi="Noto Sans" w:cs="Noto Sans"/>
          <w:sz w:val="20"/>
          <w:szCs w:val="20"/>
          <w:lang w:val="es-MX"/>
        </w:rPr>
      </w:pPr>
      <w:r>
        <w:rPr>
          <w:rFonts w:ascii="Noto Sans" w:eastAsia="Montserrat" w:hAnsi="Noto Sans" w:cs="Noto Sans"/>
          <w:sz w:val="20"/>
          <w:szCs w:val="20"/>
          <w:lang w:val="es-MX"/>
        </w:rPr>
        <w:t>l</w:t>
      </w:r>
      <w:r w:rsidR="006E488F" w:rsidRPr="00EF2C48">
        <w:rPr>
          <w:rFonts w:ascii="Noto Sans" w:eastAsia="Montserrat" w:hAnsi="Noto Sans" w:cs="Noto Sans"/>
          <w:sz w:val="20"/>
          <w:szCs w:val="20"/>
          <w:lang w:val="es-MX"/>
        </w:rPr>
        <w:t>) Todos los documentos solicitados deberán presentarse en hojas membretadas de la empresa, sin tachaduras ni enmendaduras, con firma autógrafa del representante o apoderado legal facultado para ello.</w:t>
      </w:r>
    </w:p>
    <w:p w14:paraId="31968A91" w14:textId="77777777" w:rsidR="006E488F" w:rsidRPr="00197AD1" w:rsidRDefault="006E488F" w:rsidP="006E488F">
      <w:pPr>
        <w:ind w:left="284" w:right="-93"/>
        <w:jc w:val="both"/>
        <w:rPr>
          <w:rFonts w:ascii="Noto Sans" w:eastAsia="Montserrat" w:hAnsi="Noto Sans" w:cs="Noto Sans"/>
          <w:sz w:val="8"/>
          <w:szCs w:val="20"/>
          <w:lang w:val="es-MX"/>
        </w:rPr>
      </w:pPr>
    </w:p>
    <w:p w14:paraId="774E9D30" w14:textId="77777777" w:rsidR="006E488F" w:rsidRPr="00EF2C48" w:rsidRDefault="006E488F" w:rsidP="001E3D9B">
      <w:pPr>
        <w:spacing w:before="120"/>
        <w:jc w:val="both"/>
        <w:rPr>
          <w:rFonts w:ascii="Noto Sans" w:eastAsia="Montserrat" w:hAnsi="Noto Sans" w:cs="Noto Sans"/>
          <w:b/>
          <w:sz w:val="20"/>
          <w:szCs w:val="20"/>
          <w:lang w:val="es-MX"/>
        </w:rPr>
      </w:pPr>
      <w:r w:rsidRPr="00EF2C48">
        <w:rPr>
          <w:rFonts w:ascii="Noto Sans" w:eastAsia="Montserrat" w:hAnsi="Noto Sans" w:cs="Noto Sans"/>
          <w:b/>
          <w:sz w:val="20"/>
          <w:szCs w:val="20"/>
          <w:lang w:val="es-MX"/>
        </w:rPr>
        <w:t xml:space="preserve">Causales de </w:t>
      </w:r>
      <w:proofErr w:type="spellStart"/>
      <w:r w:rsidRPr="00EF2C48">
        <w:rPr>
          <w:rFonts w:ascii="Noto Sans" w:eastAsia="Montserrat" w:hAnsi="Noto Sans" w:cs="Noto Sans"/>
          <w:b/>
          <w:sz w:val="20"/>
          <w:szCs w:val="20"/>
          <w:lang w:val="es-MX"/>
        </w:rPr>
        <w:t>desechamiento</w:t>
      </w:r>
      <w:proofErr w:type="spellEnd"/>
      <w:r w:rsidRPr="00EF2C48">
        <w:rPr>
          <w:rFonts w:ascii="Noto Sans" w:eastAsia="Montserrat" w:hAnsi="Noto Sans" w:cs="Noto Sans"/>
          <w:b/>
          <w:sz w:val="20"/>
          <w:szCs w:val="20"/>
          <w:lang w:val="es-MX"/>
        </w:rPr>
        <w:t xml:space="preserve"> </w:t>
      </w:r>
    </w:p>
    <w:p w14:paraId="1DF12357" w14:textId="77777777" w:rsidR="006E488F" w:rsidRPr="00EF2C48" w:rsidRDefault="006E488F" w:rsidP="006E488F">
      <w:pPr>
        <w:ind w:left="284" w:right="-93"/>
        <w:jc w:val="both"/>
        <w:rPr>
          <w:rFonts w:ascii="Noto Sans" w:eastAsia="Montserrat" w:hAnsi="Noto Sans" w:cs="Noto Sans"/>
          <w:sz w:val="20"/>
          <w:szCs w:val="20"/>
          <w:lang w:val="es-MX"/>
        </w:rPr>
      </w:pPr>
    </w:p>
    <w:p w14:paraId="46E57F78" w14:textId="77777777" w:rsidR="006E488F" w:rsidRPr="00BD7FA4" w:rsidRDefault="006E488F" w:rsidP="00B9329D">
      <w:pPr>
        <w:pStyle w:val="Prrafodelista"/>
        <w:numPr>
          <w:ilvl w:val="0"/>
          <w:numId w:val="5"/>
        </w:numPr>
        <w:ind w:right="-93"/>
        <w:jc w:val="both"/>
        <w:rPr>
          <w:rFonts w:ascii="Noto Sans" w:eastAsia="Montserrat" w:hAnsi="Noto Sans" w:cs="Noto Sans"/>
          <w:sz w:val="20"/>
          <w:szCs w:val="20"/>
        </w:rPr>
      </w:pPr>
      <w:r w:rsidRPr="00BD7FA4">
        <w:rPr>
          <w:rFonts w:ascii="Noto Sans" w:eastAsia="Montserrat" w:hAnsi="Noto Sans" w:cs="Noto Sans"/>
          <w:sz w:val="20"/>
          <w:szCs w:val="20"/>
        </w:rPr>
        <w:t xml:space="preserve">Será motivo de </w:t>
      </w:r>
      <w:proofErr w:type="spellStart"/>
      <w:r w:rsidRPr="00BD7FA4">
        <w:rPr>
          <w:rFonts w:ascii="Noto Sans" w:eastAsia="Montserrat" w:hAnsi="Noto Sans" w:cs="Noto Sans"/>
          <w:sz w:val="20"/>
          <w:szCs w:val="20"/>
        </w:rPr>
        <w:t>desechamiento</w:t>
      </w:r>
      <w:proofErr w:type="spellEnd"/>
      <w:r w:rsidRPr="00BD7FA4">
        <w:rPr>
          <w:rFonts w:ascii="Noto Sans" w:eastAsia="Montserrat" w:hAnsi="Noto Sans" w:cs="Noto Sans"/>
          <w:sz w:val="20"/>
          <w:szCs w:val="20"/>
        </w:rPr>
        <w:t>, cuando las propuestas presentadas por los licitantes no presenten toda</w:t>
      </w:r>
      <w:r w:rsidR="00B9329D" w:rsidRPr="00BD7FA4">
        <w:rPr>
          <w:rFonts w:ascii="Noto Sans" w:eastAsia="Montserrat" w:hAnsi="Noto Sans" w:cs="Noto Sans"/>
          <w:sz w:val="20"/>
          <w:szCs w:val="20"/>
        </w:rPr>
        <w:t>s</w:t>
      </w:r>
      <w:r w:rsidRPr="00BD7FA4">
        <w:rPr>
          <w:rFonts w:ascii="Noto Sans" w:eastAsia="Montserrat" w:hAnsi="Noto Sans" w:cs="Noto Sans"/>
          <w:sz w:val="20"/>
          <w:szCs w:val="20"/>
        </w:rPr>
        <w:t xml:space="preserve"> y cada una de la </w:t>
      </w:r>
      <w:r w:rsidR="00B9329D" w:rsidRPr="00BD7FA4">
        <w:rPr>
          <w:rFonts w:ascii="Noto Sans" w:eastAsia="Montserrat" w:hAnsi="Noto Sans" w:cs="Noto Sans"/>
          <w:sz w:val="20"/>
          <w:szCs w:val="20"/>
        </w:rPr>
        <w:t xml:space="preserve">documentación solicitada </w:t>
      </w:r>
      <w:r w:rsidR="00336BA8" w:rsidRPr="00BD7FA4">
        <w:rPr>
          <w:rFonts w:ascii="Noto Sans" w:eastAsia="Montserrat" w:hAnsi="Noto Sans" w:cs="Noto Sans"/>
          <w:sz w:val="20"/>
          <w:szCs w:val="20"/>
        </w:rPr>
        <w:t>y la requerida en</w:t>
      </w:r>
      <w:r w:rsidR="00EF2C48" w:rsidRPr="00BD7FA4">
        <w:rPr>
          <w:rFonts w:ascii="Noto Sans" w:eastAsia="Montserrat" w:hAnsi="Noto Sans" w:cs="Noto Sans"/>
          <w:sz w:val="20"/>
          <w:szCs w:val="20"/>
        </w:rPr>
        <w:t xml:space="preserve"> estos Términos y C</w:t>
      </w:r>
      <w:r w:rsidR="00B9329D" w:rsidRPr="00BD7FA4">
        <w:rPr>
          <w:rFonts w:ascii="Noto Sans" w:eastAsia="Montserrat" w:hAnsi="Noto Sans" w:cs="Noto Sans"/>
          <w:sz w:val="20"/>
          <w:szCs w:val="20"/>
        </w:rPr>
        <w:t>ondiciones y en el Anexo Técnico.</w:t>
      </w:r>
    </w:p>
    <w:p w14:paraId="6D5807A4" w14:textId="77777777" w:rsidR="006E488F" w:rsidRDefault="006E488F" w:rsidP="006E488F">
      <w:pPr>
        <w:pStyle w:val="Prrafodelista"/>
        <w:numPr>
          <w:ilvl w:val="0"/>
          <w:numId w:val="5"/>
        </w:numPr>
        <w:ind w:right="-93"/>
        <w:jc w:val="both"/>
        <w:rPr>
          <w:rFonts w:ascii="Noto Sans" w:eastAsia="Montserrat" w:hAnsi="Noto Sans" w:cs="Noto Sans"/>
          <w:sz w:val="20"/>
          <w:szCs w:val="20"/>
        </w:rPr>
      </w:pPr>
      <w:r w:rsidRPr="00EF2C48">
        <w:rPr>
          <w:rFonts w:ascii="Noto Sans" w:eastAsia="Montserrat" w:hAnsi="Noto Sans" w:cs="Noto Sans"/>
          <w:sz w:val="20"/>
          <w:szCs w:val="20"/>
        </w:rPr>
        <w:t xml:space="preserve">Será causa de </w:t>
      </w:r>
      <w:proofErr w:type="spellStart"/>
      <w:r w:rsidRPr="00EF2C48">
        <w:rPr>
          <w:rFonts w:ascii="Noto Sans" w:eastAsia="Montserrat" w:hAnsi="Noto Sans" w:cs="Noto Sans"/>
          <w:sz w:val="20"/>
          <w:szCs w:val="20"/>
        </w:rPr>
        <w:t>desechamiento</w:t>
      </w:r>
      <w:proofErr w:type="spellEnd"/>
      <w:r w:rsidRPr="00EF2C48">
        <w:rPr>
          <w:rFonts w:ascii="Noto Sans" w:eastAsia="Montserrat" w:hAnsi="Noto Sans" w:cs="Noto Sans"/>
          <w:sz w:val="20"/>
          <w:szCs w:val="20"/>
        </w:rPr>
        <w:t xml:space="preserve"> la propuesta que no incluya en el cronograma la totalidad de las acciones requeridas, acorde con la periodicidad establecida.</w:t>
      </w:r>
    </w:p>
    <w:p w14:paraId="47FF46CD" w14:textId="77777777" w:rsidR="00D91677" w:rsidRPr="00D91677" w:rsidRDefault="00D91677" w:rsidP="00D91677">
      <w:pPr>
        <w:ind w:right="-93"/>
        <w:jc w:val="both"/>
        <w:rPr>
          <w:rFonts w:ascii="Noto Sans" w:eastAsia="Montserrat" w:hAnsi="Noto Sans" w:cs="Noto Sans"/>
          <w:sz w:val="20"/>
          <w:szCs w:val="20"/>
        </w:rPr>
      </w:pPr>
    </w:p>
    <w:p w14:paraId="274BFC1E" w14:textId="77777777" w:rsidR="006E488F" w:rsidRPr="00EF2C48" w:rsidRDefault="006E488F" w:rsidP="006E488F">
      <w:pPr>
        <w:ind w:right="-93"/>
        <w:rPr>
          <w:rFonts w:ascii="Noto Sans" w:eastAsia="Montserrat" w:hAnsi="Noto Sans" w:cs="Noto Sans"/>
          <w:b/>
          <w:sz w:val="20"/>
          <w:szCs w:val="20"/>
          <w:lang w:val="es-MX"/>
        </w:rPr>
      </w:pPr>
      <w:r w:rsidRPr="00EF2C48">
        <w:rPr>
          <w:rFonts w:ascii="Noto Sans" w:eastAsia="Montserrat" w:hAnsi="Noto Sans" w:cs="Noto Sans"/>
          <w:b/>
          <w:sz w:val="20"/>
          <w:szCs w:val="20"/>
          <w:lang w:val="es-MX"/>
        </w:rPr>
        <w:t>D) LICENCIAS, PERMISOS, REGISTROS, CERTIFICADOS O AUTORIZACIONES</w:t>
      </w:r>
    </w:p>
    <w:p w14:paraId="2913D5FA" w14:textId="77777777" w:rsidR="006E488F" w:rsidRPr="00EF2C48" w:rsidRDefault="006E488F" w:rsidP="006E488F">
      <w:pPr>
        <w:ind w:right="-93"/>
        <w:rPr>
          <w:rFonts w:ascii="Noto Sans" w:eastAsia="Montserrat" w:hAnsi="Noto Sans" w:cs="Noto Sans"/>
          <w:sz w:val="20"/>
          <w:szCs w:val="20"/>
          <w:lang w:val="es-MX"/>
        </w:rPr>
      </w:pPr>
    </w:p>
    <w:p w14:paraId="7904B1CE" w14:textId="77777777" w:rsidR="006E488F" w:rsidRPr="00EF2C48" w:rsidRDefault="006E488F" w:rsidP="006E488F">
      <w:pPr>
        <w:jc w:val="both"/>
        <w:rPr>
          <w:rFonts w:ascii="Noto Sans" w:eastAsia="Montserrat" w:hAnsi="Noto Sans" w:cs="Noto Sans"/>
          <w:sz w:val="20"/>
          <w:szCs w:val="20"/>
          <w:lang w:val="es-MX"/>
        </w:rPr>
      </w:pPr>
      <w:r w:rsidRPr="00EF2C48">
        <w:rPr>
          <w:rFonts w:ascii="Noto Sans" w:eastAsia="Montserrat" w:hAnsi="Noto Sans" w:cs="Noto Sans"/>
          <w:sz w:val="20"/>
          <w:szCs w:val="20"/>
          <w:lang w:val="es-MX"/>
        </w:rPr>
        <w:t>“EL PRESTADOR DEL SERVICIO” será el responsable de obtener los seguros y/o permisos necesarios para llevar a cabo el evento, lo anterior de conformidad c</w:t>
      </w:r>
      <w:r w:rsidR="00D91677">
        <w:rPr>
          <w:rFonts w:ascii="Noto Sans" w:eastAsia="Montserrat" w:hAnsi="Noto Sans" w:cs="Noto Sans"/>
          <w:sz w:val="20"/>
          <w:szCs w:val="20"/>
          <w:lang w:val="es-MX"/>
        </w:rPr>
        <w:t xml:space="preserve">on lo señalado en el numeral </w:t>
      </w:r>
      <w:r w:rsidR="00256F00" w:rsidRPr="00256F00">
        <w:rPr>
          <w:rFonts w:ascii="Noto Sans" w:eastAsia="Montserrat" w:hAnsi="Noto Sans" w:cs="Noto Sans"/>
          <w:sz w:val="20"/>
          <w:szCs w:val="20"/>
          <w:lang w:val="es-MX"/>
        </w:rPr>
        <w:t>A.1.1 Acciones Previas y Seguros</w:t>
      </w:r>
      <w:r w:rsidRPr="00EF2C48">
        <w:rPr>
          <w:rFonts w:ascii="Noto Sans" w:eastAsia="Montserrat" w:hAnsi="Noto Sans" w:cs="Noto Sans"/>
          <w:sz w:val="20"/>
          <w:szCs w:val="20"/>
          <w:lang w:val="es-MX"/>
        </w:rPr>
        <w:t xml:space="preserve"> del Anexo Técnico y los presentes Términos y Condiciones.</w:t>
      </w:r>
    </w:p>
    <w:p w14:paraId="442631CF" w14:textId="77777777" w:rsidR="006E488F" w:rsidRPr="00EF2C48" w:rsidRDefault="006E488F" w:rsidP="006E488F">
      <w:pPr>
        <w:pStyle w:val="Default"/>
        <w:rPr>
          <w:rFonts w:ascii="Noto Sans" w:hAnsi="Noto Sans" w:cs="Noto Sans"/>
          <w:sz w:val="20"/>
          <w:szCs w:val="20"/>
        </w:rPr>
      </w:pPr>
    </w:p>
    <w:p w14:paraId="0851A35A" w14:textId="77777777" w:rsidR="006E488F" w:rsidRPr="00EF2C48" w:rsidRDefault="006E488F" w:rsidP="006E488F">
      <w:pPr>
        <w:ind w:right="-93"/>
        <w:rPr>
          <w:rFonts w:ascii="Noto Sans" w:eastAsia="Montserrat" w:hAnsi="Noto Sans" w:cs="Noto Sans"/>
          <w:b/>
          <w:sz w:val="20"/>
          <w:szCs w:val="20"/>
          <w:lang w:val="es-MX"/>
        </w:rPr>
      </w:pPr>
      <w:r w:rsidRPr="00EF2C48">
        <w:rPr>
          <w:rFonts w:ascii="Noto Sans" w:eastAsia="Montserrat" w:hAnsi="Noto Sans" w:cs="Noto Sans"/>
          <w:b/>
          <w:sz w:val="20"/>
          <w:szCs w:val="20"/>
          <w:lang w:val="es-MX"/>
        </w:rPr>
        <w:t>E) FOLLETOS, CATÁLOGOS, FOTOGRAFÍAS Y MANUALES</w:t>
      </w:r>
    </w:p>
    <w:p w14:paraId="3EF45C4F" w14:textId="77777777" w:rsidR="006E488F" w:rsidRPr="00EF2C48" w:rsidRDefault="006E488F" w:rsidP="006E488F">
      <w:pPr>
        <w:ind w:right="-93"/>
        <w:rPr>
          <w:rFonts w:ascii="Noto Sans" w:eastAsia="Montserrat" w:hAnsi="Noto Sans" w:cs="Noto Sans"/>
          <w:sz w:val="20"/>
          <w:szCs w:val="20"/>
          <w:lang w:val="es-MX"/>
        </w:rPr>
      </w:pPr>
    </w:p>
    <w:p w14:paraId="3F860769" w14:textId="77777777" w:rsidR="006E488F" w:rsidRPr="00EF2C48" w:rsidRDefault="006E488F" w:rsidP="006E488F">
      <w:pPr>
        <w:ind w:right="-93"/>
        <w:jc w:val="both"/>
        <w:rPr>
          <w:rFonts w:ascii="Noto Sans" w:eastAsia="Montserrat" w:hAnsi="Noto Sans" w:cs="Noto Sans"/>
          <w:sz w:val="20"/>
          <w:szCs w:val="20"/>
          <w:lang w:val="es-MX"/>
        </w:rPr>
      </w:pPr>
      <w:r w:rsidRPr="00EF2C48">
        <w:rPr>
          <w:rFonts w:ascii="Noto Sans" w:eastAsia="Montserrat" w:hAnsi="Noto Sans" w:cs="Noto Sans"/>
          <w:sz w:val="20"/>
          <w:szCs w:val="20"/>
          <w:lang w:val="es-MX"/>
        </w:rPr>
        <w:t>Para el procedimiento de contratación no se requerirá la entrega de folletos, catálogos, fotografías o manuales.</w:t>
      </w:r>
    </w:p>
    <w:p w14:paraId="13D71047" w14:textId="77777777" w:rsidR="006E488F" w:rsidRPr="00EF2C48" w:rsidRDefault="006E488F" w:rsidP="006E488F">
      <w:pPr>
        <w:ind w:right="-93"/>
        <w:jc w:val="both"/>
        <w:rPr>
          <w:rFonts w:ascii="Noto Sans" w:eastAsia="Montserrat" w:hAnsi="Noto Sans" w:cs="Noto Sans"/>
          <w:sz w:val="20"/>
          <w:szCs w:val="20"/>
          <w:lang w:val="es-MX"/>
        </w:rPr>
      </w:pPr>
    </w:p>
    <w:p w14:paraId="3C98320F" w14:textId="77777777" w:rsidR="006E488F" w:rsidRPr="00EF2C48" w:rsidRDefault="006E488F" w:rsidP="006E488F">
      <w:pPr>
        <w:ind w:right="-93"/>
        <w:rPr>
          <w:rFonts w:ascii="Noto Sans" w:eastAsia="Montserrat" w:hAnsi="Noto Sans" w:cs="Noto Sans"/>
          <w:b/>
          <w:sz w:val="20"/>
          <w:szCs w:val="20"/>
          <w:lang w:val="es-MX"/>
        </w:rPr>
      </w:pPr>
      <w:r w:rsidRPr="00EF2C48">
        <w:rPr>
          <w:rFonts w:ascii="Noto Sans" w:eastAsia="Montserrat" w:hAnsi="Noto Sans" w:cs="Noto Sans"/>
          <w:b/>
          <w:sz w:val="20"/>
          <w:szCs w:val="20"/>
          <w:lang w:val="es-MX"/>
        </w:rPr>
        <w:t>F) VISITA A LAS INSTALACIONES INSTITUCIONALES</w:t>
      </w:r>
    </w:p>
    <w:p w14:paraId="35C5411E" w14:textId="77777777" w:rsidR="006E488F" w:rsidRPr="00EF2C48" w:rsidRDefault="006E488F" w:rsidP="006E488F">
      <w:pPr>
        <w:ind w:right="-93"/>
        <w:rPr>
          <w:rFonts w:ascii="Noto Sans" w:eastAsia="Montserrat" w:hAnsi="Noto Sans" w:cs="Noto Sans"/>
          <w:sz w:val="20"/>
          <w:szCs w:val="20"/>
          <w:lang w:val="es-MX"/>
        </w:rPr>
      </w:pPr>
    </w:p>
    <w:p w14:paraId="6B5FE34E" w14:textId="77777777" w:rsidR="006E488F" w:rsidRPr="00EF2C48" w:rsidRDefault="006E488F" w:rsidP="006E488F">
      <w:pPr>
        <w:ind w:right="-93"/>
        <w:rPr>
          <w:rFonts w:ascii="Noto Sans" w:eastAsia="Montserrat" w:hAnsi="Noto Sans" w:cs="Noto Sans"/>
          <w:sz w:val="20"/>
          <w:szCs w:val="20"/>
          <w:lang w:val="es-MX"/>
        </w:rPr>
      </w:pPr>
      <w:r w:rsidRPr="00EF2C48">
        <w:rPr>
          <w:rFonts w:ascii="Noto Sans" w:eastAsia="Montserrat" w:hAnsi="Noto Sans" w:cs="Noto Sans"/>
          <w:sz w:val="20"/>
          <w:szCs w:val="20"/>
          <w:lang w:val="es-MX"/>
        </w:rPr>
        <w:t xml:space="preserve">No aplica </w:t>
      </w:r>
    </w:p>
    <w:p w14:paraId="58A00525" w14:textId="77777777" w:rsidR="006E488F" w:rsidRDefault="006E488F" w:rsidP="006E488F">
      <w:pPr>
        <w:ind w:right="-93"/>
        <w:rPr>
          <w:rFonts w:ascii="Noto Sans" w:eastAsia="Montserrat" w:hAnsi="Noto Sans" w:cs="Noto Sans"/>
          <w:b/>
          <w:sz w:val="20"/>
          <w:szCs w:val="20"/>
          <w:lang w:val="es-MX"/>
        </w:rPr>
      </w:pPr>
    </w:p>
    <w:p w14:paraId="447F0AB4" w14:textId="77777777" w:rsidR="00A238AD" w:rsidRDefault="00A238AD" w:rsidP="006E488F">
      <w:pPr>
        <w:ind w:right="-93"/>
        <w:rPr>
          <w:rFonts w:ascii="Noto Sans" w:eastAsia="Montserrat" w:hAnsi="Noto Sans" w:cs="Noto Sans"/>
          <w:b/>
          <w:sz w:val="20"/>
          <w:szCs w:val="20"/>
          <w:lang w:val="es-MX"/>
        </w:rPr>
      </w:pPr>
    </w:p>
    <w:p w14:paraId="58CA8018" w14:textId="77777777" w:rsidR="00A238AD" w:rsidRDefault="00A238AD" w:rsidP="006E488F">
      <w:pPr>
        <w:ind w:right="-93"/>
        <w:rPr>
          <w:rFonts w:ascii="Noto Sans" w:eastAsia="Montserrat" w:hAnsi="Noto Sans" w:cs="Noto Sans"/>
          <w:b/>
          <w:sz w:val="20"/>
          <w:szCs w:val="20"/>
          <w:lang w:val="es-MX"/>
        </w:rPr>
      </w:pPr>
    </w:p>
    <w:p w14:paraId="6BA0F75A" w14:textId="77777777" w:rsidR="00A238AD" w:rsidRPr="00EF2C48" w:rsidRDefault="00A238AD" w:rsidP="006E488F">
      <w:pPr>
        <w:ind w:right="-93"/>
        <w:rPr>
          <w:rFonts w:ascii="Noto Sans" w:eastAsia="Montserrat" w:hAnsi="Noto Sans" w:cs="Noto Sans"/>
          <w:b/>
          <w:sz w:val="20"/>
          <w:szCs w:val="20"/>
          <w:lang w:val="es-MX"/>
        </w:rPr>
      </w:pPr>
    </w:p>
    <w:p w14:paraId="0DF2462B" w14:textId="77777777" w:rsidR="006E488F" w:rsidRPr="00EF2C48" w:rsidRDefault="006E488F" w:rsidP="006E488F">
      <w:pPr>
        <w:tabs>
          <w:tab w:val="left" w:pos="5964"/>
        </w:tabs>
        <w:ind w:right="-93"/>
        <w:rPr>
          <w:rFonts w:ascii="Noto Sans" w:eastAsia="Montserrat" w:hAnsi="Noto Sans" w:cs="Noto Sans"/>
          <w:b/>
          <w:sz w:val="20"/>
          <w:szCs w:val="20"/>
          <w:lang w:val="es-MX"/>
        </w:rPr>
      </w:pPr>
      <w:r w:rsidRPr="00EF2C48">
        <w:rPr>
          <w:rFonts w:ascii="Noto Sans" w:eastAsia="Montserrat" w:hAnsi="Noto Sans" w:cs="Noto Sans"/>
          <w:b/>
          <w:sz w:val="20"/>
          <w:szCs w:val="20"/>
          <w:lang w:val="es-MX"/>
        </w:rPr>
        <w:t>G) VISITA A LAS INSTALACIONES DE LOS LICITANTES</w:t>
      </w:r>
      <w:r w:rsidRPr="00EF2C48">
        <w:rPr>
          <w:rFonts w:ascii="Noto Sans" w:eastAsia="Montserrat" w:hAnsi="Noto Sans" w:cs="Noto Sans"/>
          <w:b/>
          <w:sz w:val="20"/>
          <w:szCs w:val="20"/>
          <w:lang w:val="es-MX"/>
        </w:rPr>
        <w:tab/>
      </w:r>
    </w:p>
    <w:p w14:paraId="227A9E6A" w14:textId="77777777" w:rsidR="006E488F" w:rsidRPr="00EF2C48" w:rsidRDefault="006E488F" w:rsidP="006E488F">
      <w:pPr>
        <w:ind w:right="-93"/>
        <w:rPr>
          <w:rFonts w:ascii="Noto Sans" w:eastAsia="Montserrat" w:hAnsi="Noto Sans" w:cs="Noto Sans"/>
          <w:sz w:val="20"/>
          <w:szCs w:val="20"/>
          <w:lang w:val="es-MX"/>
        </w:rPr>
      </w:pPr>
    </w:p>
    <w:p w14:paraId="551C043A" w14:textId="77777777" w:rsidR="006E488F" w:rsidRPr="00EF2C48" w:rsidRDefault="006E488F" w:rsidP="006E488F">
      <w:pPr>
        <w:ind w:right="-93"/>
        <w:rPr>
          <w:rFonts w:ascii="Noto Sans" w:eastAsia="Montserrat" w:hAnsi="Noto Sans" w:cs="Noto Sans"/>
          <w:sz w:val="20"/>
          <w:szCs w:val="20"/>
          <w:lang w:val="es-MX"/>
        </w:rPr>
      </w:pPr>
      <w:r w:rsidRPr="00EF2C48">
        <w:rPr>
          <w:rFonts w:ascii="Noto Sans" w:eastAsia="Montserrat" w:hAnsi="Noto Sans" w:cs="Noto Sans"/>
          <w:sz w:val="20"/>
          <w:szCs w:val="20"/>
          <w:lang w:val="es-MX"/>
        </w:rPr>
        <w:t xml:space="preserve">No aplica </w:t>
      </w:r>
    </w:p>
    <w:p w14:paraId="2EDAF5FF" w14:textId="77777777" w:rsidR="006E488F" w:rsidRPr="00EF2C48" w:rsidRDefault="006E488F" w:rsidP="006E488F">
      <w:pPr>
        <w:ind w:right="-93"/>
        <w:rPr>
          <w:rFonts w:ascii="Noto Sans" w:eastAsia="Montserrat" w:hAnsi="Noto Sans" w:cs="Noto Sans"/>
          <w:sz w:val="20"/>
          <w:szCs w:val="20"/>
          <w:lang w:val="es-MX"/>
        </w:rPr>
      </w:pPr>
    </w:p>
    <w:p w14:paraId="211BF1B5" w14:textId="77777777" w:rsidR="006E488F" w:rsidRPr="00EF2C48" w:rsidRDefault="006E488F" w:rsidP="006E488F">
      <w:pPr>
        <w:tabs>
          <w:tab w:val="left" w:pos="6331"/>
        </w:tabs>
        <w:ind w:right="-93"/>
        <w:rPr>
          <w:rFonts w:ascii="Noto Sans" w:eastAsia="Montserrat" w:hAnsi="Noto Sans" w:cs="Noto Sans"/>
          <w:b/>
          <w:sz w:val="20"/>
          <w:szCs w:val="20"/>
          <w:lang w:val="es-MX"/>
        </w:rPr>
      </w:pPr>
      <w:r w:rsidRPr="00EF2C48">
        <w:rPr>
          <w:rFonts w:ascii="Noto Sans" w:eastAsia="Montserrat" w:hAnsi="Noto Sans" w:cs="Noto Sans"/>
          <w:b/>
          <w:sz w:val="20"/>
          <w:szCs w:val="20"/>
          <w:lang w:val="es-MX"/>
        </w:rPr>
        <w:t>H) PENAS CONVENCIONALES Y DEDUCCIONES AL PAGO</w:t>
      </w:r>
      <w:r w:rsidRPr="00EF2C48">
        <w:rPr>
          <w:rFonts w:ascii="Noto Sans" w:eastAsia="Montserrat" w:hAnsi="Noto Sans" w:cs="Noto Sans"/>
          <w:b/>
          <w:sz w:val="20"/>
          <w:szCs w:val="20"/>
          <w:lang w:val="es-MX"/>
        </w:rPr>
        <w:tab/>
      </w:r>
    </w:p>
    <w:p w14:paraId="48147DD3" w14:textId="77777777" w:rsidR="006E488F" w:rsidRPr="00EF2C48" w:rsidRDefault="006E488F" w:rsidP="006E488F">
      <w:pPr>
        <w:ind w:right="-93"/>
        <w:rPr>
          <w:rFonts w:ascii="Noto Sans" w:eastAsia="Montserrat" w:hAnsi="Noto Sans" w:cs="Noto Sans"/>
          <w:sz w:val="20"/>
          <w:szCs w:val="20"/>
          <w:lang w:val="es-MX"/>
        </w:rPr>
      </w:pPr>
    </w:p>
    <w:p w14:paraId="552BF605" w14:textId="77777777" w:rsidR="006E488F" w:rsidRPr="00EF2C48" w:rsidRDefault="006E488F" w:rsidP="006E488F">
      <w:pPr>
        <w:ind w:right="-93"/>
        <w:rPr>
          <w:rFonts w:ascii="Noto Sans" w:eastAsia="Montserrat" w:hAnsi="Noto Sans" w:cs="Noto Sans"/>
          <w:b/>
          <w:sz w:val="20"/>
          <w:szCs w:val="20"/>
          <w:lang w:val="es-MX"/>
        </w:rPr>
      </w:pPr>
      <w:r w:rsidRPr="00EF2C48">
        <w:rPr>
          <w:rFonts w:ascii="Noto Sans" w:eastAsia="Montserrat" w:hAnsi="Noto Sans" w:cs="Noto Sans"/>
          <w:b/>
          <w:sz w:val="20"/>
          <w:szCs w:val="20"/>
          <w:lang w:val="es-MX"/>
        </w:rPr>
        <w:t>I. PENAS CONVENCIONALES</w:t>
      </w:r>
    </w:p>
    <w:p w14:paraId="128A0D03" w14:textId="77777777" w:rsidR="006E488F" w:rsidRPr="00EF2C48" w:rsidRDefault="006E488F" w:rsidP="006E488F">
      <w:pPr>
        <w:ind w:right="-93"/>
        <w:rPr>
          <w:rFonts w:ascii="Noto Sans" w:eastAsia="Montserrat" w:hAnsi="Noto Sans" w:cs="Noto Sans"/>
          <w:b/>
          <w:sz w:val="20"/>
          <w:szCs w:val="20"/>
          <w:lang w:val="es-MX"/>
        </w:rPr>
      </w:pPr>
    </w:p>
    <w:p w14:paraId="5521F4D8" w14:textId="77777777" w:rsidR="006E488F" w:rsidRPr="00EF2C48" w:rsidRDefault="006E488F" w:rsidP="006E488F">
      <w:pPr>
        <w:ind w:right="-93"/>
        <w:jc w:val="both"/>
        <w:rPr>
          <w:rFonts w:ascii="Noto Sans" w:eastAsia="Montserrat" w:hAnsi="Noto Sans" w:cs="Noto Sans"/>
          <w:sz w:val="20"/>
          <w:szCs w:val="20"/>
          <w:lang w:val="es-MX"/>
        </w:rPr>
      </w:pPr>
      <w:r w:rsidRPr="00EF2C48">
        <w:rPr>
          <w:rFonts w:ascii="Noto Sans" w:eastAsia="Montserrat" w:hAnsi="Noto Sans" w:cs="Noto Sans"/>
          <w:sz w:val="20"/>
          <w:szCs w:val="20"/>
          <w:lang w:val="es-MX"/>
        </w:rPr>
        <w:t>Se calcularán a partir de cada hora o día de atraso respecto de los plazos de entrega establecidos en el anexo técnico, según corresponda.</w:t>
      </w:r>
    </w:p>
    <w:p w14:paraId="12BAEA9F" w14:textId="77777777" w:rsidR="00256F00" w:rsidRPr="00EF2C48" w:rsidRDefault="00256F00" w:rsidP="006E488F">
      <w:pPr>
        <w:ind w:right="-93"/>
        <w:rPr>
          <w:rFonts w:ascii="Noto Sans" w:eastAsia="Montserrat" w:hAnsi="Noto Sans" w:cs="Noto Sans"/>
          <w:sz w:val="20"/>
          <w:szCs w:val="20"/>
          <w:lang w:val="es-MX"/>
        </w:rPr>
      </w:pPr>
    </w:p>
    <w:p w14:paraId="27C79BAC" w14:textId="77777777" w:rsidR="006E488F" w:rsidRPr="00EF2C48" w:rsidRDefault="006E488F" w:rsidP="006E488F">
      <w:pPr>
        <w:ind w:right="-93"/>
        <w:jc w:val="both"/>
        <w:rPr>
          <w:rFonts w:ascii="Noto Sans" w:eastAsia="Montserrat" w:hAnsi="Noto Sans" w:cs="Noto Sans"/>
          <w:sz w:val="20"/>
          <w:szCs w:val="20"/>
          <w:lang w:val="es-MX"/>
        </w:rPr>
      </w:pPr>
      <w:r w:rsidRPr="00324302">
        <w:rPr>
          <w:rFonts w:ascii="Noto Sans" w:eastAsia="Montserrat" w:hAnsi="Noto Sans" w:cs="Noto Sans"/>
          <w:sz w:val="20"/>
          <w:szCs w:val="20"/>
          <w:lang w:val="es-MX"/>
        </w:rPr>
        <w:t xml:space="preserve">Lo anterior, </w:t>
      </w:r>
      <w:r w:rsidR="001E323B" w:rsidRPr="00324302">
        <w:rPr>
          <w:rFonts w:ascii="Noto Sans" w:eastAsia="Montserrat" w:hAnsi="Noto Sans" w:cs="Noto Sans"/>
          <w:sz w:val="20"/>
          <w:szCs w:val="20"/>
          <w:lang w:val="es-MX"/>
        </w:rPr>
        <w:t>con fundamento en el artículo 75</w:t>
      </w:r>
      <w:r w:rsidR="006D0EFE" w:rsidRPr="00324302">
        <w:rPr>
          <w:rFonts w:ascii="Noto Sans" w:eastAsia="Montserrat" w:hAnsi="Noto Sans" w:cs="Noto Sans"/>
          <w:sz w:val="20"/>
          <w:szCs w:val="20"/>
          <w:lang w:val="es-MX"/>
        </w:rPr>
        <w:t xml:space="preserve"> de la L</w:t>
      </w:r>
      <w:r w:rsidR="001E323B" w:rsidRPr="00324302">
        <w:rPr>
          <w:rFonts w:ascii="Noto Sans" w:eastAsia="Montserrat" w:hAnsi="Noto Sans" w:cs="Noto Sans"/>
          <w:sz w:val="20"/>
          <w:szCs w:val="20"/>
          <w:lang w:val="es-MX"/>
        </w:rPr>
        <w:t>ey de Adquisiciones, Arrendamientos y S</w:t>
      </w:r>
      <w:r w:rsidRPr="00324302">
        <w:rPr>
          <w:rFonts w:ascii="Noto Sans" w:eastAsia="Montserrat" w:hAnsi="Noto Sans" w:cs="Noto Sans"/>
          <w:sz w:val="20"/>
          <w:szCs w:val="20"/>
          <w:lang w:val="es-MX"/>
        </w:rPr>
        <w:t xml:space="preserve">ervicios </w:t>
      </w:r>
      <w:r w:rsidR="001E323B" w:rsidRPr="00324302">
        <w:rPr>
          <w:rFonts w:ascii="Noto Sans" w:eastAsia="Montserrat" w:hAnsi="Noto Sans" w:cs="Noto Sans"/>
          <w:sz w:val="20"/>
          <w:szCs w:val="20"/>
          <w:lang w:val="es-MX"/>
        </w:rPr>
        <w:t>del Sector P</w:t>
      </w:r>
      <w:r w:rsidRPr="00324302">
        <w:rPr>
          <w:rFonts w:ascii="Noto Sans" w:eastAsia="Montserrat" w:hAnsi="Noto Sans" w:cs="Noto Sans"/>
          <w:sz w:val="20"/>
          <w:szCs w:val="20"/>
          <w:lang w:val="es-MX"/>
        </w:rPr>
        <w:t xml:space="preserve">úblico </w:t>
      </w:r>
      <w:r w:rsidR="006D0EFE" w:rsidRPr="00324302">
        <w:rPr>
          <w:rFonts w:ascii="Noto Sans" w:eastAsia="Montserrat" w:hAnsi="Noto Sans" w:cs="Noto Sans"/>
          <w:sz w:val="20"/>
          <w:szCs w:val="20"/>
          <w:lang w:val="es-MX"/>
        </w:rPr>
        <w:t xml:space="preserve"> </w:t>
      </w:r>
      <w:r w:rsidRPr="00324302">
        <w:rPr>
          <w:rFonts w:ascii="Noto Sans" w:eastAsia="Montserrat" w:hAnsi="Noto Sans" w:cs="Noto Sans"/>
          <w:sz w:val="20"/>
          <w:szCs w:val="20"/>
          <w:lang w:val="es-MX"/>
        </w:rPr>
        <w:t>(LAASSP), así como lo dispuesto por la política 4.24.4, inciso h) y los Lineamientos 5.5.8 y 5.5.8.1 de las Políticas, Bases y Lineamientos en Materia de Adquisiciones, Arrendamientos y Servicios del Instituto Mexicano del Seguro Social (POBALINES), “el Prestador del servicio” adjudicado acepta que deberá</w:t>
      </w:r>
      <w:r w:rsidRPr="00EF2C48">
        <w:rPr>
          <w:rFonts w:ascii="Noto Sans" w:eastAsia="Montserrat" w:hAnsi="Noto Sans" w:cs="Noto Sans"/>
          <w:sz w:val="20"/>
          <w:szCs w:val="20"/>
          <w:lang w:val="es-MX"/>
        </w:rPr>
        <w:t xml:space="preserve"> cumplir con la prestación del servicio en los plazos y los términos previstos en el anexo técnico, así como en los presentes términos y condiciones.</w:t>
      </w:r>
    </w:p>
    <w:p w14:paraId="2FABDB05" w14:textId="77777777" w:rsidR="006E488F" w:rsidRDefault="006E488F" w:rsidP="006E488F">
      <w:pPr>
        <w:ind w:right="-93"/>
        <w:rPr>
          <w:rFonts w:ascii="Noto Sans" w:eastAsia="Montserrat" w:hAnsi="Noto Sans" w:cs="Noto Sans"/>
          <w:sz w:val="20"/>
          <w:szCs w:val="20"/>
          <w:lang w:val="es-MX"/>
        </w:rPr>
      </w:pPr>
    </w:p>
    <w:p w14:paraId="6EFE17DE" w14:textId="77777777" w:rsidR="006E488F" w:rsidRPr="00EF2C48" w:rsidRDefault="006E488F" w:rsidP="00EF2C48">
      <w:pPr>
        <w:ind w:right="-93"/>
        <w:jc w:val="both"/>
        <w:rPr>
          <w:rFonts w:ascii="Noto Sans" w:eastAsia="Montserrat" w:hAnsi="Noto Sans" w:cs="Noto Sans"/>
          <w:sz w:val="20"/>
          <w:szCs w:val="20"/>
          <w:lang w:val="es-MX"/>
        </w:rPr>
      </w:pPr>
      <w:r w:rsidRPr="00EF2C48">
        <w:rPr>
          <w:rFonts w:ascii="Noto Sans" w:eastAsia="Montserrat" w:hAnsi="Noto Sans" w:cs="Noto Sans"/>
          <w:sz w:val="20"/>
          <w:szCs w:val="20"/>
          <w:lang w:val="es-MX"/>
        </w:rPr>
        <w:t>El porcentaje de penalización será del 1% por cada hora o día de atraso en el inició de la prestación del servicio, según corresponda, en la entrega de los servicios solicitados de conformidad con las etapas antes descritas y de acuerdo a lo establecido en el anexo técnico y los presentes términos y condiciones, se le aplicarán las penas convencionales con el porcentaje de penalización %h y %d señalados y de conformidad con las siguientes fórmulas:</w:t>
      </w:r>
    </w:p>
    <w:p w14:paraId="24E6A3AD" w14:textId="77777777" w:rsidR="006E488F" w:rsidRDefault="006E488F" w:rsidP="006E488F">
      <w:pPr>
        <w:ind w:right="-93"/>
        <w:rPr>
          <w:rFonts w:ascii="Noto Sans" w:eastAsia="Montserrat" w:hAnsi="Noto Sans" w:cs="Noto Sans"/>
          <w:sz w:val="8"/>
          <w:szCs w:val="20"/>
          <w:lang w:val="es-MX"/>
        </w:rPr>
      </w:pPr>
    </w:p>
    <w:p w14:paraId="3F21D96C" w14:textId="77777777" w:rsidR="006E7C69" w:rsidRDefault="006E7C69" w:rsidP="006E488F">
      <w:pPr>
        <w:ind w:right="-93"/>
        <w:rPr>
          <w:rFonts w:ascii="Noto Sans" w:eastAsia="Montserrat" w:hAnsi="Noto Sans" w:cs="Noto Sans"/>
          <w:sz w:val="8"/>
          <w:szCs w:val="20"/>
          <w:lang w:val="es-MX"/>
        </w:rPr>
      </w:pPr>
    </w:p>
    <w:p w14:paraId="4D7883AD" w14:textId="77777777" w:rsidR="006E7C69" w:rsidRDefault="006E7C69" w:rsidP="006E488F">
      <w:pPr>
        <w:ind w:right="-93"/>
        <w:rPr>
          <w:rFonts w:ascii="Noto Sans" w:eastAsia="Montserrat" w:hAnsi="Noto Sans" w:cs="Noto Sans"/>
          <w:sz w:val="8"/>
          <w:szCs w:val="20"/>
          <w:lang w:val="es-MX"/>
        </w:rPr>
      </w:pPr>
    </w:p>
    <w:p w14:paraId="23605E11" w14:textId="77777777" w:rsidR="006E7C69" w:rsidRPr="00E42BCC" w:rsidRDefault="006E7C69" w:rsidP="006E488F">
      <w:pPr>
        <w:ind w:right="-93"/>
        <w:rPr>
          <w:rFonts w:ascii="Noto Sans" w:eastAsia="Montserrat" w:hAnsi="Noto Sans" w:cs="Noto Sans"/>
          <w:sz w:val="8"/>
          <w:szCs w:val="20"/>
          <w:lang w:val="es-MX"/>
        </w:rPr>
      </w:pPr>
    </w:p>
    <w:p w14:paraId="430570F7" w14:textId="77777777" w:rsidR="006E7C69" w:rsidRPr="006E7C69" w:rsidRDefault="006E7C69" w:rsidP="006E7C69">
      <w:pPr>
        <w:ind w:right="-93"/>
        <w:rPr>
          <w:rFonts w:ascii="Noto Sans" w:eastAsia="Montserrat" w:hAnsi="Noto Sans" w:cs="Noto Sans"/>
          <w:sz w:val="20"/>
          <w:szCs w:val="20"/>
          <w:lang w:val="es-MX"/>
        </w:rPr>
      </w:pPr>
      <w:r w:rsidRPr="006E7C69">
        <w:rPr>
          <w:rFonts w:ascii="Noto Sans" w:eastAsia="Montserrat" w:hAnsi="Noto Sans" w:cs="Noto Sans"/>
          <w:sz w:val="20"/>
          <w:szCs w:val="20"/>
          <w:lang w:val="es-MX"/>
        </w:rPr>
        <w:t>1.</w:t>
      </w:r>
      <w:r w:rsidRPr="006E7C69">
        <w:rPr>
          <w:rFonts w:ascii="Noto Sans" w:eastAsia="Montserrat" w:hAnsi="Noto Sans" w:cs="Noto Sans"/>
          <w:sz w:val="20"/>
          <w:szCs w:val="20"/>
          <w:lang w:val="es-MX"/>
        </w:rPr>
        <w:tab/>
        <w:t>PENA CONVENCIONAL POR HORA DE ATRASO APLICABLE POR CONCEPTO DE PARTIDA:</w:t>
      </w:r>
    </w:p>
    <w:p w14:paraId="42CB95D0" w14:textId="77777777" w:rsidR="006E7C69" w:rsidRPr="006E7C69" w:rsidRDefault="006E7C69" w:rsidP="006E7C69">
      <w:pPr>
        <w:ind w:right="-93"/>
        <w:rPr>
          <w:rFonts w:ascii="Noto Sans" w:eastAsia="Montserrat" w:hAnsi="Noto Sans" w:cs="Noto Sans"/>
          <w:sz w:val="20"/>
          <w:szCs w:val="20"/>
          <w:lang w:val="es-MX"/>
        </w:rPr>
      </w:pPr>
    </w:p>
    <w:p w14:paraId="173F1D7D" w14:textId="77777777" w:rsidR="006E7C69" w:rsidRPr="006E7C69" w:rsidRDefault="006E7C69" w:rsidP="006E7C69">
      <w:pPr>
        <w:ind w:right="-93"/>
        <w:rPr>
          <w:rFonts w:ascii="Noto Sans" w:eastAsia="Montserrat" w:hAnsi="Noto Sans" w:cs="Noto Sans"/>
          <w:sz w:val="20"/>
          <w:szCs w:val="20"/>
          <w:lang w:val="es-MX"/>
        </w:rPr>
      </w:pPr>
      <w:r w:rsidRPr="006E7C69">
        <w:rPr>
          <w:rFonts w:ascii="Noto Sans" w:eastAsia="Montserrat" w:hAnsi="Noto Sans" w:cs="Noto Sans"/>
          <w:sz w:val="20"/>
          <w:szCs w:val="20"/>
          <w:lang w:val="es-MX"/>
        </w:rPr>
        <w:t xml:space="preserve">PCA = %H X NHA X VSPA </w:t>
      </w:r>
    </w:p>
    <w:p w14:paraId="6B5AFE7A" w14:textId="77777777" w:rsidR="006E7C69" w:rsidRPr="006E7C69" w:rsidRDefault="006E7C69" w:rsidP="006E7C69">
      <w:pPr>
        <w:ind w:right="-93"/>
        <w:rPr>
          <w:rFonts w:ascii="Noto Sans" w:eastAsia="Montserrat" w:hAnsi="Noto Sans" w:cs="Noto Sans"/>
          <w:sz w:val="20"/>
          <w:szCs w:val="20"/>
          <w:lang w:val="es-MX"/>
        </w:rPr>
      </w:pPr>
    </w:p>
    <w:p w14:paraId="1CE185C2" w14:textId="77777777" w:rsidR="006E7C69" w:rsidRPr="006E7C69" w:rsidRDefault="006E7C69" w:rsidP="006E7C69">
      <w:pPr>
        <w:ind w:right="-93"/>
        <w:rPr>
          <w:rFonts w:ascii="Noto Sans" w:eastAsia="Montserrat" w:hAnsi="Noto Sans" w:cs="Noto Sans"/>
          <w:sz w:val="20"/>
          <w:szCs w:val="20"/>
          <w:lang w:val="es-MX"/>
        </w:rPr>
      </w:pPr>
      <w:r w:rsidRPr="006E7C69">
        <w:rPr>
          <w:rFonts w:ascii="Noto Sans" w:eastAsia="Montserrat" w:hAnsi="Noto Sans" w:cs="Noto Sans"/>
          <w:sz w:val="20"/>
          <w:szCs w:val="20"/>
          <w:lang w:val="es-MX"/>
        </w:rPr>
        <w:t>DÓNDE:</w:t>
      </w:r>
    </w:p>
    <w:p w14:paraId="12D52BA3" w14:textId="77777777" w:rsidR="006E7C69" w:rsidRPr="006E7C69" w:rsidRDefault="006E7C69" w:rsidP="006E7C69">
      <w:pPr>
        <w:ind w:right="-93"/>
        <w:rPr>
          <w:rFonts w:ascii="Noto Sans" w:eastAsia="Montserrat" w:hAnsi="Noto Sans" w:cs="Noto Sans"/>
          <w:sz w:val="20"/>
          <w:szCs w:val="20"/>
          <w:lang w:val="es-MX"/>
        </w:rPr>
      </w:pPr>
      <w:r w:rsidRPr="006E7C69">
        <w:rPr>
          <w:rFonts w:ascii="Noto Sans" w:eastAsia="Montserrat" w:hAnsi="Noto Sans" w:cs="Noto Sans"/>
          <w:sz w:val="20"/>
          <w:szCs w:val="20"/>
          <w:lang w:val="es-MX"/>
        </w:rPr>
        <w:t xml:space="preserve">PCA = PENA CONVENCIONAL APLICABLE. </w:t>
      </w:r>
    </w:p>
    <w:p w14:paraId="16F7BC9F" w14:textId="77777777" w:rsidR="006E7C69" w:rsidRPr="006E7C69" w:rsidRDefault="006E7C69" w:rsidP="006E7C69">
      <w:pPr>
        <w:ind w:right="-93"/>
        <w:jc w:val="both"/>
        <w:rPr>
          <w:rFonts w:ascii="Noto Sans" w:eastAsia="Montserrat" w:hAnsi="Noto Sans" w:cs="Noto Sans"/>
          <w:sz w:val="20"/>
          <w:szCs w:val="20"/>
          <w:lang w:val="es-MX"/>
        </w:rPr>
      </w:pPr>
      <w:r w:rsidRPr="006E7C69">
        <w:rPr>
          <w:rFonts w:ascii="Noto Sans" w:eastAsia="Montserrat" w:hAnsi="Noto Sans" w:cs="Noto Sans"/>
          <w:sz w:val="20"/>
          <w:szCs w:val="20"/>
          <w:lang w:val="es-MX"/>
        </w:rPr>
        <w:t>%H = PORCENTAJE DETERMINADO EN LA CONVOCATORIA, INVITACIÓN, COTIZACIÓN, CONTRATO O PEDIDO POR CADA HORA DE ATRASO EN EL INICIO DE LA PRESTACIÓN DEL SERVICIO.</w:t>
      </w:r>
    </w:p>
    <w:p w14:paraId="390BE047" w14:textId="77777777" w:rsidR="006E7C69" w:rsidRPr="006E7C69" w:rsidRDefault="006E7C69" w:rsidP="006E7C69">
      <w:pPr>
        <w:ind w:right="-93"/>
        <w:rPr>
          <w:rFonts w:ascii="Noto Sans" w:eastAsia="Montserrat" w:hAnsi="Noto Sans" w:cs="Noto Sans"/>
          <w:sz w:val="20"/>
          <w:szCs w:val="20"/>
          <w:lang w:val="es-MX"/>
        </w:rPr>
      </w:pPr>
      <w:r w:rsidRPr="006E7C69">
        <w:rPr>
          <w:rFonts w:ascii="Noto Sans" w:eastAsia="Montserrat" w:hAnsi="Noto Sans" w:cs="Noto Sans"/>
          <w:sz w:val="20"/>
          <w:szCs w:val="20"/>
          <w:lang w:val="es-MX"/>
        </w:rPr>
        <w:t>VSPA= VALOR DE LOS SERVICIOS PRESTADOS CON ATRASO, SIN IVA.</w:t>
      </w:r>
    </w:p>
    <w:p w14:paraId="17A7C655" w14:textId="77777777" w:rsidR="006E7C69" w:rsidRPr="006E7C69" w:rsidRDefault="006E7C69" w:rsidP="006E7C69">
      <w:pPr>
        <w:ind w:right="-93"/>
        <w:rPr>
          <w:rFonts w:ascii="Noto Sans" w:eastAsia="Montserrat" w:hAnsi="Noto Sans" w:cs="Noto Sans"/>
          <w:sz w:val="20"/>
          <w:szCs w:val="20"/>
          <w:lang w:val="es-MX"/>
        </w:rPr>
      </w:pPr>
      <w:r w:rsidRPr="006E7C69">
        <w:rPr>
          <w:rFonts w:ascii="Noto Sans" w:eastAsia="Montserrat" w:hAnsi="Noto Sans" w:cs="Noto Sans"/>
          <w:sz w:val="20"/>
          <w:szCs w:val="20"/>
          <w:lang w:val="es-MX"/>
        </w:rPr>
        <w:t>NHA = NÚMERO DE HORAS DE ATRASO EN LA PRESTACIÓN DEL SERVICIO.</w:t>
      </w:r>
    </w:p>
    <w:p w14:paraId="1A7069BF" w14:textId="77777777" w:rsidR="006E7C69" w:rsidRDefault="006E7C69" w:rsidP="006E7C69">
      <w:pPr>
        <w:ind w:right="-93"/>
        <w:rPr>
          <w:rFonts w:ascii="Noto Sans" w:eastAsia="Montserrat" w:hAnsi="Noto Sans" w:cs="Noto Sans"/>
          <w:sz w:val="20"/>
          <w:szCs w:val="20"/>
          <w:lang w:val="es-MX"/>
        </w:rPr>
      </w:pPr>
    </w:p>
    <w:p w14:paraId="193E2159" w14:textId="77777777" w:rsidR="00A238AD" w:rsidRDefault="00A238AD" w:rsidP="006E7C69">
      <w:pPr>
        <w:ind w:right="-93"/>
        <w:rPr>
          <w:rFonts w:ascii="Noto Sans" w:eastAsia="Montserrat" w:hAnsi="Noto Sans" w:cs="Noto Sans"/>
          <w:sz w:val="20"/>
          <w:szCs w:val="20"/>
          <w:lang w:val="es-MX"/>
        </w:rPr>
      </w:pPr>
    </w:p>
    <w:p w14:paraId="7F920B4D" w14:textId="77777777" w:rsidR="00A238AD" w:rsidRDefault="00A238AD" w:rsidP="006E7C69">
      <w:pPr>
        <w:ind w:right="-93"/>
        <w:rPr>
          <w:rFonts w:ascii="Noto Sans" w:eastAsia="Montserrat" w:hAnsi="Noto Sans" w:cs="Noto Sans"/>
          <w:sz w:val="20"/>
          <w:szCs w:val="20"/>
          <w:lang w:val="es-MX"/>
        </w:rPr>
      </w:pPr>
    </w:p>
    <w:p w14:paraId="20C87D1D" w14:textId="77777777" w:rsidR="00A238AD" w:rsidRDefault="00A238AD" w:rsidP="006E7C69">
      <w:pPr>
        <w:ind w:right="-93"/>
        <w:rPr>
          <w:rFonts w:ascii="Noto Sans" w:eastAsia="Montserrat" w:hAnsi="Noto Sans" w:cs="Noto Sans"/>
          <w:sz w:val="20"/>
          <w:szCs w:val="20"/>
          <w:lang w:val="es-MX"/>
        </w:rPr>
      </w:pPr>
    </w:p>
    <w:p w14:paraId="467489FE" w14:textId="77777777" w:rsidR="00A238AD" w:rsidRDefault="00A238AD" w:rsidP="006E7C69">
      <w:pPr>
        <w:ind w:right="-93"/>
        <w:rPr>
          <w:rFonts w:ascii="Noto Sans" w:eastAsia="Montserrat" w:hAnsi="Noto Sans" w:cs="Noto Sans"/>
          <w:sz w:val="20"/>
          <w:szCs w:val="20"/>
          <w:lang w:val="es-MX"/>
        </w:rPr>
      </w:pPr>
    </w:p>
    <w:p w14:paraId="7FDEA18C" w14:textId="77777777" w:rsidR="00A238AD" w:rsidRPr="006E7C69" w:rsidRDefault="00A238AD" w:rsidP="006E7C69">
      <w:pPr>
        <w:ind w:right="-93"/>
        <w:rPr>
          <w:rFonts w:ascii="Noto Sans" w:eastAsia="Montserrat" w:hAnsi="Noto Sans" w:cs="Noto Sans"/>
          <w:sz w:val="20"/>
          <w:szCs w:val="20"/>
          <w:lang w:val="es-MX"/>
        </w:rPr>
      </w:pPr>
    </w:p>
    <w:p w14:paraId="65958712" w14:textId="77777777" w:rsidR="006E7C69" w:rsidRPr="006E7C69" w:rsidRDefault="006E7C69" w:rsidP="006E7C69">
      <w:pPr>
        <w:ind w:right="-93"/>
        <w:rPr>
          <w:rFonts w:ascii="Noto Sans" w:eastAsia="Montserrat" w:hAnsi="Noto Sans" w:cs="Noto Sans"/>
          <w:sz w:val="20"/>
          <w:szCs w:val="20"/>
          <w:lang w:val="es-MX"/>
        </w:rPr>
      </w:pPr>
      <w:r w:rsidRPr="006E7C69">
        <w:rPr>
          <w:rFonts w:ascii="Noto Sans" w:eastAsia="Montserrat" w:hAnsi="Noto Sans" w:cs="Noto Sans"/>
          <w:sz w:val="20"/>
          <w:szCs w:val="20"/>
          <w:lang w:val="es-MX"/>
        </w:rPr>
        <w:lastRenderedPageBreak/>
        <w:t>2.</w:t>
      </w:r>
      <w:r w:rsidRPr="006E7C69">
        <w:rPr>
          <w:rFonts w:ascii="Noto Sans" w:eastAsia="Montserrat" w:hAnsi="Noto Sans" w:cs="Noto Sans"/>
          <w:sz w:val="20"/>
          <w:szCs w:val="20"/>
          <w:lang w:val="es-MX"/>
        </w:rPr>
        <w:tab/>
        <w:t>PENA CONVENCIONAL POR DÍA DE ATRASO APLICABLE POR CONCEPTO DE PARTIDA:</w:t>
      </w:r>
    </w:p>
    <w:p w14:paraId="346BB0B4" w14:textId="77777777" w:rsidR="006E7C69" w:rsidRPr="006E7C69" w:rsidRDefault="006E7C69" w:rsidP="006E7C69">
      <w:pPr>
        <w:ind w:right="-93"/>
        <w:rPr>
          <w:rFonts w:ascii="Noto Sans" w:eastAsia="Montserrat" w:hAnsi="Noto Sans" w:cs="Noto Sans"/>
          <w:sz w:val="20"/>
          <w:szCs w:val="20"/>
          <w:lang w:val="es-MX"/>
        </w:rPr>
      </w:pPr>
    </w:p>
    <w:p w14:paraId="2266CA33" w14:textId="77777777" w:rsidR="006E7C69" w:rsidRPr="006E7C69" w:rsidRDefault="006E7C69" w:rsidP="006E7C69">
      <w:pPr>
        <w:ind w:right="-93"/>
        <w:rPr>
          <w:rFonts w:ascii="Noto Sans" w:eastAsia="Montserrat" w:hAnsi="Noto Sans" w:cs="Noto Sans"/>
          <w:sz w:val="20"/>
          <w:szCs w:val="20"/>
          <w:lang w:val="es-MX"/>
        </w:rPr>
      </w:pPr>
      <w:r w:rsidRPr="006E7C69">
        <w:rPr>
          <w:rFonts w:ascii="Noto Sans" w:eastAsia="Montserrat" w:hAnsi="Noto Sans" w:cs="Noto Sans"/>
          <w:sz w:val="20"/>
          <w:szCs w:val="20"/>
          <w:lang w:val="es-MX"/>
        </w:rPr>
        <w:t xml:space="preserve">PCA = %D X NDA X VSPA </w:t>
      </w:r>
    </w:p>
    <w:p w14:paraId="5C67D414" w14:textId="77777777" w:rsidR="006E7C69" w:rsidRPr="006E7C69" w:rsidRDefault="006E7C69" w:rsidP="006E7C69">
      <w:pPr>
        <w:ind w:right="-93"/>
        <w:rPr>
          <w:rFonts w:ascii="Noto Sans" w:eastAsia="Montserrat" w:hAnsi="Noto Sans" w:cs="Noto Sans"/>
          <w:sz w:val="20"/>
          <w:szCs w:val="20"/>
          <w:lang w:val="es-MX"/>
        </w:rPr>
      </w:pPr>
    </w:p>
    <w:p w14:paraId="163FDD08" w14:textId="77777777" w:rsidR="006E7C69" w:rsidRPr="006E7C69" w:rsidRDefault="006E7C69" w:rsidP="006E7C69">
      <w:pPr>
        <w:ind w:right="-93"/>
        <w:rPr>
          <w:rFonts w:ascii="Noto Sans" w:eastAsia="Montserrat" w:hAnsi="Noto Sans" w:cs="Noto Sans"/>
          <w:sz w:val="20"/>
          <w:szCs w:val="20"/>
          <w:lang w:val="es-MX"/>
        </w:rPr>
      </w:pPr>
      <w:r w:rsidRPr="006E7C69">
        <w:rPr>
          <w:rFonts w:ascii="Noto Sans" w:eastAsia="Montserrat" w:hAnsi="Noto Sans" w:cs="Noto Sans"/>
          <w:sz w:val="20"/>
          <w:szCs w:val="20"/>
          <w:lang w:val="es-MX"/>
        </w:rPr>
        <w:t>DÓNDE:</w:t>
      </w:r>
    </w:p>
    <w:p w14:paraId="2B0F469D" w14:textId="77777777" w:rsidR="006E7C69" w:rsidRPr="006E7C69" w:rsidRDefault="006E7C69" w:rsidP="006E7C69">
      <w:pPr>
        <w:ind w:right="-93"/>
        <w:rPr>
          <w:rFonts w:ascii="Noto Sans" w:eastAsia="Montserrat" w:hAnsi="Noto Sans" w:cs="Noto Sans"/>
          <w:sz w:val="20"/>
          <w:szCs w:val="20"/>
          <w:lang w:val="es-MX"/>
        </w:rPr>
      </w:pPr>
      <w:r w:rsidRPr="006E7C69">
        <w:rPr>
          <w:rFonts w:ascii="Noto Sans" w:eastAsia="Montserrat" w:hAnsi="Noto Sans" w:cs="Noto Sans"/>
          <w:sz w:val="20"/>
          <w:szCs w:val="20"/>
          <w:lang w:val="es-MX"/>
        </w:rPr>
        <w:t xml:space="preserve">PCA = PENA CONVENCIONAL APLICABLE. </w:t>
      </w:r>
    </w:p>
    <w:p w14:paraId="0414AC30" w14:textId="77777777" w:rsidR="006E7C69" w:rsidRPr="006E7C69" w:rsidRDefault="006E7C69" w:rsidP="006E7C69">
      <w:pPr>
        <w:ind w:right="-93"/>
        <w:jc w:val="both"/>
        <w:rPr>
          <w:rFonts w:ascii="Noto Sans" w:eastAsia="Montserrat" w:hAnsi="Noto Sans" w:cs="Noto Sans"/>
          <w:sz w:val="20"/>
          <w:szCs w:val="20"/>
          <w:lang w:val="es-MX"/>
        </w:rPr>
      </w:pPr>
      <w:r w:rsidRPr="006E7C69">
        <w:rPr>
          <w:rFonts w:ascii="Noto Sans" w:eastAsia="Montserrat" w:hAnsi="Noto Sans" w:cs="Noto Sans"/>
          <w:sz w:val="20"/>
          <w:szCs w:val="20"/>
          <w:lang w:val="es-MX"/>
        </w:rPr>
        <w:t>%D = PORCENTAJE DETERMINADO EN LA CONVOCATORIA, INVITACIÓN, COTIZACIÓN, CONTRATO O PEDIDO POR CADA DÍA DE ATRASO EN EL INICIO DE LA PRESTACIÓN DEL SERVICIO.</w:t>
      </w:r>
    </w:p>
    <w:p w14:paraId="281E54ED" w14:textId="77777777" w:rsidR="006E7C69" w:rsidRPr="006E7C69" w:rsidRDefault="006E7C69" w:rsidP="006E7C69">
      <w:pPr>
        <w:ind w:right="-93"/>
        <w:rPr>
          <w:rFonts w:ascii="Noto Sans" w:eastAsia="Montserrat" w:hAnsi="Noto Sans" w:cs="Noto Sans"/>
          <w:sz w:val="20"/>
          <w:szCs w:val="20"/>
          <w:lang w:val="es-MX"/>
        </w:rPr>
      </w:pPr>
      <w:r w:rsidRPr="006E7C69">
        <w:rPr>
          <w:rFonts w:ascii="Noto Sans" w:eastAsia="Montserrat" w:hAnsi="Noto Sans" w:cs="Noto Sans"/>
          <w:sz w:val="20"/>
          <w:szCs w:val="20"/>
          <w:lang w:val="es-MX"/>
        </w:rPr>
        <w:t>VSPA= VALOR DE LOS SERVICIOS PRESTADOS CON ATRASO, SIN IVA.</w:t>
      </w:r>
    </w:p>
    <w:p w14:paraId="2EACD760" w14:textId="77777777" w:rsidR="006E7C69" w:rsidRPr="006E7C69" w:rsidRDefault="006E7C69" w:rsidP="006E7C69">
      <w:pPr>
        <w:ind w:right="-93"/>
        <w:rPr>
          <w:rFonts w:ascii="Noto Sans" w:eastAsia="Montserrat" w:hAnsi="Noto Sans" w:cs="Noto Sans"/>
          <w:sz w:val="20"/>
          <w:szCs w:val="20"/>
          <w:lang w:val="es-MX"/>
        </w:rPr>
      </w:pPr>
      <w:r w:rsidRPr="006E7C69">
        <w:rPr>
          <w:rFonts w:ascii="Noto Sans" w:eastAsia="Montserrat" w:hAnsi="Noto Sans" w:cs="Noto Sans"/>
          <w:sz w:val="20"/>
          <w:szCs w:val="20"/>
          <w:lang w:val="es-MX"/>
        </w:rPr>
        <w:t>NDA = NÚMERO DE DÍAS DE ATRASO EN LA PRESTACIÓN DEL SERVICIO.</w:t>
      </w:r>
    </w:p>
    <w:p w14:paraId="37CF3818" w14:textId="77777777" w:rsidR="006E488F" w:rsidRDefault="006E488F" w:rsidP="006E488F">
      <w:pPr>
        <w:ind w:right="-93"/>
        <w:rPr>
          <w:rFonts w:ascii="Noto Sans" w:eastAsia="Montserrat" w:hAnsi="Noto Sans" w:cs="Noto Sans"/>
          <w:sz w:val="8"/>
          <w:szCs w:val="20"/>
          <w:lang w:val="es-MX"/>
        </w:rPr>
      </w:pPr>
    </w:p>
    <w:p w14:paraId="23A7CFBB" w14:textId="77777777" w:rsidR="00256F00" w:rsidRDefault="00256F00" w:rsidP="006E488F">
      <w:pPr>
        <w:ind w:right="-93"/>
        <w:rPr>
          <w:rFonts w:ascii="Noto Sans" w:eastAsia="Montserrat" w:hAnsi="Noto Sans" w:cs="Noto Sans"/>
          <w:sz w:val="8"/>
          <w:szCs w:val="20"/>
          <w:lang w:val="es-MX"/>
        </w:rPr>
      </w:pPr>
    </w:p>
    <w:p w14:paraId="77D8F8B2" w14:textId="77777777" w:rsidR="00256F00" w:rsidRDefault="00256F00" w:rsidP="006E488F">
      <w:pPr>
        <w:ind w:right="-93"/>
        <w:rPr>
          <w:rFonts w:ascii="Noto Sans" w:eastAsia="Montserrat" w:hAnsi="Noto Sans" w:cs="Noto Sans"/>
          <w:sz w:val="8"/>
          <w:szCs w:val="20"/>
          <w:lang w:val="es-MX"/>
        </w:rPr>
      </w:pPr>
    </w:p>
    <w:p w14:paraId="59C9B49B" w14:textId="77777777" w:rsidR="006E488F" w:rsidRPr="00EF2C48" w:rsidRDefault="006E488F" w:rsidP="006E488F">
      <w:pPr>
        <w:ind w:right="-93"/>
        <w:jc w:val="both"/>
        <w:rPr>
          <w:rFonts w:ascii="Noto Sans" w:eastAsia="Montserrat" w:hAnsi="Noto Sans" w:cs="Noto Sans"/>
          <w:sz w:val="20"/>
          <w:szCs w:val="20"/>
          <w:lang w:val="es-MX"/>
        </w:rPr>
      </w:pPr>
      <w:r w:rsidRPr="00EF2C48">
        <w:rPr>
          <w:rFonts w:ascii="Noto Sans" w:eastAsia="Montserrat" w:hAnsi="Noto Sans" w:cs="Noto Sans"/>
          <w:sz w:val="20"/>
          <w:szCs w:val="20"/>
          <w:lang w:val="es-MX"/>
        </w:rPr>
        <w:t>Las penas convencionales deben aplicarse bajo el principio de proporcionalidad, toda vez que, si una parte de la obligación fue cumplida, la pena no puede ser aplicada a la totalidad del monto contratado, de conformidad con el párrafo primero del lineamiento 5.5.8.1 de las POBALINES.</w:t>
      </w:r>
    </w:p>
    <w:p w14:paraId="2A228689" w14:textId="77777777" w:rsidR="006E488F" w:rsidRPr="00E42BCC" w:rsidRDefault="006E488F" w:rsidP="006E488F">
      <w:pPr>
        <w:ind w:right="-93"/>
        <w:rPr>
          <w:rFonts w:ascii="Noto Sans" w:eastAsia="Montserrat" w:hAnsi="Noto Sans" w:cs="Noto Sans"/>
          <w:sz w:val="12"/>
          <w:szCs w:val="20"/>
          <w:lang w:val="es-MX"/>
        </w:rPr>
      </w:pPr>
    </w:p>
    <w:p w14:paraId="099002A6" w14:textId="77777777" w:rsidR="006E488F" w:rsidRPr="00EF2C48" w:rsidRDefault="006E488F" w:rsidP="006E488F">
      <w:pPr>
        <w:ind w:right="-93"/>
        <w:jc w:val="both"/>
        <w:rPr>
          <w:rFonts w:ascii="Noto Sans" w:eastAsia="Montserrat" w:hAnsi="Noto Sans" w:cs="Noto Sans"/>
          <w:sz w:val="20"/>
          <w:szCs w:val="20"/>
          <w:lang w:val="es-MX"/>
        </w:rPr>
      </w:pPr>
      <w:r w:rsidRPr="00EF2C48">
        <w:rPr>
          <w:rFonts w:ascii="Noto Sans" w:eastAsia="Montserrat" w:hAnsi="Noto Sans" w:cs="Noto Sans"/>
          <w:sz w:val="20"/>
          <w:szCs w:val="20"/>
          <w:lang w:val="es-MX"/>
        </w:rPr>
        <w:t>La penal convencional aplicable no deberá exceder el importe de la garantía de cumplimiento solicitada, en caso de que se llegara a rebasar el límite máximo de la suma de penas convencionales aplicadas citada anteriormente el administrador del contrato notificará al área contratante la solicitud de rescisión del contrato.</w:t>
      </w:r>
    </w:p>
    <w:p w14:paraId="74C25BB7" w14:textId="77777777" w:rsidR="006E488F" w:rsidRPr="00E42BCC" w:rsidRDefault="006E488F" w:rsidP="006E488F">
      <w:pPr>
        <w:ind w:right="-93"/>
        <w:rPr>
          <w:rFonts w:ascii="Noto Sans" w:eastAsia="Montserrat" w:hAnsi="Noto Sans" w:cs="Noto Sans"/>
          <w:sz w:val="10"/>
          <w:szCs w:val="20"/>
          <w:lang w:val="es-MX"/>
        </w:rPr>
      </w:pPr>
    </w:p>
    <w:p w14:paraId="5F456B46" w14:textId="77777777" w:rsidR="006E488F" w:rsidRPr="00EF2C48" w:rsidRDefault="006E488F" w:rsidP="006E488F">
      <w:pPr>
        <w:ind w:right="-93"/>
        <w:jc w:val="both"/>
        <w:rPr>
          <w:rFonts w:ascii="Noto Sans" w:eastAsia="Montserrat" w:hAnsi="Noto Sans" w:cs="Noto Sans"/>
          <w:sz w:val="20"/>
          <w:szCs w:val="20"/>
          <w:lang w:val="es-MX"/>
        </w:rPr>
      </w:pPr>
      <w:r w:rsidRPr="00EF2C48">
        <w:rPr>
          <w:rFonts w:ascii="Noto Sans" w:eastAsia="Montserrat" w:hAnsi="Noto Sans" w:cs="Noto Sans"/>
          <w:sz w:val="20"/>
          <w:szCs w:val="20"/>
          <w:lang w:val="es-MX"/>
        </w:rPr>
        <w:t>El administrador del contrato será el encargado de determinar, calcular y notificar a “El prestador del servicio” adjudicado las penas convencionales, así como vigilar el registro, captura y validación en el sistema PREI MILLENIUM.</w:t>
      </w:r>
    </w:p>
    <w:p w14:paraId="05313693" w14:textId="77777777" w:rsidR="006E488F" w:rsidRPr="00E42BCC" w:rsidRDefault="006E488F" w:rsidP="006E488F">
      <w:pPr>
        <w:ind w:right="-93"/>
        <w:rPr>
          <w:rFonts w:ascii="Noto Sans" w:eastAsia="Montserrat" w:hAnsi="Noto Sans" w:cs="Noto Sans"/>
          <w:sz w:val="12"/>
          <w:szCs w:val="20"/>
          <w:lang w:val="es-MX"/>
        </w:rPr>
      </w:pPr>
    </w:p>
    <w:p w14:paraId="4C074638" w14:textId="77777777" w:rsidR="006E488F" w:rsidRPr="00EF2C48" w:rsidRDefault="006E488F" w:rsidP="00336BA8">
      <w:pPr>
        <w:ind w:right="-93"/>
        <w:jc w:val="both"/>
        <w:rPr>
          <w:rFonts w:ascii="Noto Sans" w:eastAsia="Montserrat" w:hAnsi="Noto Sans" w:cs="Noto Sans"/>
          <w:sz w:val="20"/>
          <w:szCs w:val="20"/>
          <w:lang w:val="es-MX"/>
        </w:rPr>
      </w:pPr>
      <w:r w:rsidRPr="00EF2C48">
        <w:rPr>
          <w:rFonts w:ascii="Noto Sans" w:eastAsia="Montserrat" w:hAnsi="Noto Sans" w:cs="Noto Sans"/>
          <w:sz w:val="20"/>
          <w:szCs w:val="20"/>
          <w:lang w:val="es-MX"/>
        </w:rPr>
        <w:t>La pena convencional se calculará por cada hora o día de atraso en la prestación del servicio, según corresponda. En el caso de las deductivas, más adelante en los presentes términos y condiciones se indica cómo se deberán determinar las mismas.</w:t>
      </w:r>
    </w:p>
    <w:p w14:paraId="1AE8749E" w14:textId="77777777" w:rsidR="00A238AD" w:rsidRDefault="00A238AD" w:rsidP="006E488F">
      <w:pPr>
        <w:ind w:right="-93"/>
        <w:rPr>
          <w:rFonts w:ascii="Noto Sans" w:eastAsia="Montserrat" w:hAnsi="Noto Sans" w:cs="Noto Sans"/>
          <w:b/>
          <w:sz w:val="20"/>
          <w:szCs w:val="20"/>
          <w:lang w:val="es-MX"/>
        </w:rPr>
      </w:pPr>
    </w:p>
    <w:p w14:paraId="43E5659A" w14:textId="77777777" w:rsidR="006E488F" w:rsidRPr="00EF2C48" w:rsidRDefault="006E488F" w:rsidP="006E488F">
      <w:pPr>
        <w:ind w:right="-93"/>
        <w:rPr>
          <w:rFonts w:ascii="Noto Sans" w:eastAsia="Montserrat" w:hAnsi="Noto Sans" w:cs="Noto Sans"/>
          <w:b/>
          <w:sz w:val="20"/>
          <w:szCs w:val="20"/>
          <w:lang w:val="es-MX"/>
        </w:rPr>
      </w:pPr>
      <w:r w:rsidRPr="00EF2C48">
        <w:rPr>
          <w:rFonts w:ascii="Noto Sans" w:eastAsia="Montserrat" w:hAnsi="Noto Sans" w:cs="Noto Sans"/>
          <w:b/>
          <w:sz w:val="20"/>
          <w:szCs w:val="20"/>
          <w:lang w:val="es-MX"/>
        </w:rPr>
        <w:t>II. DEDUCTIVAS</w:t>
      </w:r>
    </w:p>
    <w:p w14:paraId="52779FC2" w14:textId="77777777" w:rsidR="006E488F" w:rsidRPr="00E42BCC" w:rsidRDefault="006E488F" w:rsidP="006E488F">
      <w:pPr>
        <w:ind w:right="-93"/>
        <w:rPr>
          <w:rFonts w:ascii="Noto Sans" w:eastAsia="Montserrat" w:hAnsi="Noto Sans" w:cs="Noto Sans"/>
          <w:sz w:val="8"/>
          <w:szCs w:val="20"/>
          <w:lang w:val="es-MX"/>
        </w:rPr>
      </w:pPr>
    </w:p>
    <w:p w14:paraId="5238B502" w14:textId="77777777" w:rsidR="006E488F" w:rsidRPr="00EF2C48" w:rsidRDefault="006E488F" w:rsidP="006E488F">
      <w:pPr>
        <w:ind w:right="-93"/>
        <w:jc w:val="both"/>
        <w:rPr>
          <w:rFonts w:ascii="Noto Sans" w:eastAsia="Montserrat" w:hAnsi="Noto Sans" w:cs="Noto Sans"/>
          <w:sz w:val="20"/>
          <w:szCs w:val="20"/>
          <w:lang w:val="es-MX"/>
        </w:rPr>
      </w:pPr>
      <w:r w:rsidRPr="00EF2C48">
        <w:rPr>
          <w:rFonts w:ascii="Noto Sans" w:eastAsia="Montserrat" w:hAnsi="Noto Sans" w:cs="Noto Sans"/>
          <w:sz w:val="20"/>
          <w:szCs w:val="20"/>
          <w:lang w:val="es-MX"/>
        </w:rPr>
        <w:t xml:space="preserve">En términos de los </w:t>
      </w:r>
      <w:r w:rsidRPr="00324302">
        <w:rPr>
          <w:rFonts w:ascii="Noto Sans" w:eastAsia="Montserrat" w:hAnsi="Noto Sans" w:cs="Noto Sans"/>
          <w:sz w:val="20"/>
          <w:szCs w:val="20"/>
          <w:lang w:val="es-MX"/>
        </w:rPr>
        <w:t xml:space="preserve">artículos </w:t>
      </w:r>
      <w:r w:rsidR="00015C58" w:rsidRPr="00324302">
        <w:rPr>
          <w:rFonts w:ascii="Noto Sans" w:eastAsia="Montserrat" w:hAnsi="Noto Sans" w:cs="Noto Sans"/>
          <w:sz w:val="20"/>
          <w:szCs w:val="20"/>
          <w:lang w:val="es-MX"/>
        </w:rPr>
        <w:t>76</w:t>
      </w:r>
      <w:r w:rsidRPr="00324302">
        <w:rPr>
          <w:rFonts w:ascii="Noto Sans" w:eastAsia="Montserrat" w:hAnsi="Noto Sans" w:cs="Noto Sans"/>
          <w:sz w:val="20"/>
          <w:szCs w:val="20"/>
          <w:lang w:val="es-MX"/>
        </w:rPr>
        <w:t xml:space="preserve"> de la</w:t>
      </w:r>
      <w:r w:rsidRPr="00EF2C48">
        <w:rPr>
          <w:rFonts w:ascii="Noto Sans" w:eastAsia="Montserrat" w:hAnsi="Noto Sans" w:cs="Noto Sans"/>
          <w:sz w:val="20"/>
          <w:szCs w:val="20"/>
          <w:lang w:val="es-MX"/>
        </w:rPr>
        <w:t xml:space="preserve"> LAASSP y 97 del RLAASSP, políticas 4.24.4 inciso h, lineamientos 5.3.15, 5.5.8 y 5.5.8.1 de las POBALINES, el administrador del contrato será el responsable de administrar y verificar el cumplimiento de las obligaciones derivadas del instrumento jurídico contractual que se formalice, así como del cálculo, aplicación y seguimiento de las deducciones al pago de la prestación del servicio, con motivo del incumplimiento parcial o deficiente en que pudiera incurrir el licitante adjudicado respecto a la partida y los concepto que integrarán el instrumento jurídico contractual, así como de notificarlas a “el prestador del servicio“ para que éste realice el pago correspondiente.</w:t>
      </w:r>
    </w:p>
    <w:p w14:paraId="6484FE44" w14:textId="77777777" w:rsidR="006E488F" w:rsidRPr="00371EA7" w:rsidRDefault="006E488F" w:rsidP="006E488F">
      <w:pPr>
        <w:ind w:right="-93"/>
        <w:jc w:val="both"/>
        <w:rPr>
          <w:rFonts w:ascii="Noto Sans" w:eastAsia="Montserrat" w:hAnsi="Noto Sans" w:cs="Noto Sans"/>
          <w:sz w:val="12"/>
          <w:szCs w:val="20"/>
          <w:lang w:val="es-MX"/>
        </w:rPr>
      </w:pPr>
    </w:p>
    <w:p w14:paraId="5D1B7029" w14:textId="77777777" w:rsidR="006E488F" w:rsidRPr="00EF2C48" w:rsidRDefault="006E488F" w:rsidP="006E488F">
      <w:pPr>
        <w:ind w:right="-93"/>
        <w:jc w:val="both"/>
        <w:rPr>
          <w:rFonts w:ascii="Noto Sans" w:eastAsia="Montserrat" w:hAnsi="Noto Sans" w:cs="Noto Sans"/>
          <w:sz w:val="20"/>
          <w:szCs w:val="20"/>
          <w:lang w:val="es-MX"/>
        </w:rPr>
      </w:pPr>
      <w:r w:rsidRPr="00EF2C48">
        <w:rPr>
          <w:rFonts w:ascii="Noto Sans" w:eastAsia="Montserrat" w:hAnsi="Noto Sans" w:cs="Noto Sans"/>
          <w:sz w:val="20"/>
          <w:szCs w:val="20"/>
          <w:lang w:val="es-MX"/>
        </w:rPr>
        <w:t>Dichas deductivas, se aplicarán bajo el principio de proporcionalidad, toda vez que, si una parte de la obligación fue cumplida, la deductiva no será aplicada a la totalidad del monto total de la prestación del servicio, de conformidad con el lineamiento 5.5.8.1 de las POBALINES.</w:t>
      </w:r>
    </w:p>
    <w:p w14:paraId="00AABF99" w14:textId="77777777" w:rsidR="006E488F" w:rsidRPr="00371EA7" w:rsidRDefault="006E488F" w:rsidP="006E488F">
      <w:pPr>
        <w:ind w:right="-93"/>
        <w:rPr>
          <w:rFonts w:ascii="Noto Sans" w:eastAsia="Montserrat" w:hAnsi="Noto Sans" w:cs="Noto Sans"/>
          <w:sz w:val="14"/>
          <w:szCs w:val="20"/>
          <w:lang w:val="es-MX"/>
        </w:rPr>
      </w:pPr>
    </w:p>
    <w:p w14:paraId="3184F6DF" w14:textId="77777777" w:rsidR="006E488F" w:rsidRPr="00EF2C48" w:rsidRDefault="006E488F" w:rsidP="006E488F">
      <w:pPr>
        <w:ind w:right="-93"/>
        <w:jc w:val="both"/>
        <w:rPr>
          <w:rFonts w:ascii="Noto Sans" w:eastAsia="Montserrat" w:hAnsi="Noto Sans" w:cs="Noto Sans"/>
          <w:sz w:val="20"/>
          <w:szCs w:val="20"/>
          <w:lang w:val="es-MX"/>
        </w:rPr>
      </w:pPr>
      <w:r w:rsidRPr="00EF2C48">
        <w:rPr>
          <w:rFonts w:ascii="Noto Sans" w:eastAsia="Montserrat" w:hAnsi="Noto Sans" w:cs="Noto Sans"/>
          <w:sz w:val="20"/>
          <w:szCs w:val="20"/>
          <w:lang w:val="es-MX"/>
        </w:rPr>
        <w:lastRenderedPageBreak/>
        <w:t>En el caso de las deductivas, se establece el porcentaje a aplicar a cada caso en particular, en la tabla no. 1 del presente numeral, más adelante se indica cómo se deberá determinar en la prestación del servicio.</w:t>
      </w:r>
    </w:p>
    <w:p w14:paraId="54FF9BE2" w14:textId="77777777" w:rsidR="006E488F" w:rsidRPr="00371EA7" w:rsidRDefault="006E488F" w:rsidP="006E488F">
      <w:pPr>
        <w:ind w:right="-93"/>
        <w:rPr>
          <w:rFonts w:ascii="Noto Sans" w:eastAsia="Montserrat" w:hAnsi="Noto Sans" w:cs="Noto Sans"/>
          <w:sz w:val="14"/>
          <w:szCs w:val="20"/>
          <w:lang w:val="es-MX"/>
        </w:rPr>
      </w:pPr>
    </w:p>
    <w:p w14:paraId="6D0C0E65" w14:textId="77777777" w:rsidR="006E488F" w:rsidRPr="00EF2C48" w:rsidRDefault="006E488F" w:rsidP="006E488F">
      <w:pPr>
        <w:ind w:right="-93"/>
        <w:jc w:val="both"/>
        <w:rPr>
          <w:rFonts w:ascii="Noto Sans" w:eastAsia="Montserrat" w:hAnsi="Noto Sans" w:cs="Noto Sans"/>
          <w:sz w:val="20"/>
          <w:szCs w:val="20"/>
          <w:lang w:val="es-MX"/>
        </w:rPr>
      </w:pPr>
      <w:r w:rsidRPr="00EF2C48">
        <w:rPr>
          <w:rFonts w:ascii="Noto Sans" w:eastAsia="Montserrat" w:hAnsi="Noto Sans" w:cs="Noto Sans"/>
          <w:sz w:val="20"/>
          <w:szCs w:val="20"/>
          <w:lang w:val="es-MX"/>
        </w:rPr>
        <w:t>En ningún caso, se autorizará el pago de los servicios, si no se ha determinado, calculado y notificado a “El prestador del servicio” las penas convencionales y deductivas aplicadas en términos de lo dispuesto en el contrato, así como su registro y validación en el sistema PREI MILLENIUM.</w:t>
      </w:r>
    </w:p>
    <w:p w14:paraId="02912065" w14:textId="77777777" w:rsidR="006E488F" w:rsidRDefault="006E488F" w:rsidP="006E488F">
      <w:pPr>
        <w:ind w:right="-93"/>
        <w:rPr>
          <w:rFonts w:ascii="Noto Sans" w:eastAsia="Montserrat" w:hAnsi="Noto Sans" w:cs="Noto Sans"/>
          <w:sz w:val="20"/>
          <w:szCs w:val="20"/>
          <w:lang w:val="es-MX"/>
        </w:rPr>
      </w:pPr>
    </w:p>
    <w:p w14:paraId="14948528" w14:textId="77777777" w:rsidR="006E488F" w:rsidRPr="00EF2C48" w:rsidRDefault="006E488F" w:rsidP="006E488F">
      <w:pPr>
        <w:ind w:right="-93"/>
        <w:jc w:val="both"/>
        <w:rPr>
          <w:rFonts w:ascii="Noto Sans" w:eastAsia="Montserrat" w:hAnsi="Noto Sans" w:cs="Noto Sans"/>
          <w:sz w:val="20"/>
          <w:szCs w:val="20"/>
          <w:lang w:val="es-MX"/>
        </w:rPr>
      </w:pPr>
      <w:r w:rsidRPr="00EF2C48">
        <w:rPr>
          <w:rFonts w:ascii="Noto Sans" w:eastAsia="Montserrat" w:hAnsi="Noto Sans" w:cs="Noto Sans"/>
          <w:sz w:val="20"/>
          <w:szCs w:val="20"/>
          <w:lang w:val="es-MX"/>
        </w:rPr>
        <w:t>El Administrador del contrato, será el responsable del cálculo, aplicación y seguimiento de las deducciones, de conformidad con el lineamiento 5.5.8.1, inciso d de las POBALINES.</w:t>
      </w:r>
    </w:p>
    <w:p w14:paraId="20C5076F" w14:textId="77777777" w:rsidR="006E488F" w:rsidRPr="00EF2C48" w:rsidRDefault="006E488F" w:rsidP="006E488F">
      <w:pPr>
        <w:ind w:right="-93"/>
        <w:jc w:val="both"/>
        <w:rPr>
          <w:rFonts w:ascii="Noto Sans" w:eastAsia="Montserrat" w:hAnsi="Noto Sans" w:cs="Noto Sans"/>
          <w:sz w:val="20"/>
          <w:szCs w:val="20"/>
          <w:lang w:val="es-MX"/>
        </w:rPr>
      </w:pPr>
    </w:p>
    <w:p w14:paraId="41BAE4C5" w14:textId="77777777" w:rsidR="006E488F" w:rsidRPr="00EF2C48" w:rsidRDefault="006E488F" w:rsidP="006E488F">
      <w:pPr>
        <w:ind w:right="-93"/>
        <w:jc w:val="both"/>
        <w:rPr>
          <w:rFonts w:ascii="Noto Sans" w:eastAsia="Montserrat" w:hAnsi="Noto Sans" w:cs="Noto Sans"/>
          <w:sz w:val="20"/>
          <w:szCs w:val="20"/>
          <w:lang w:val="es-MX"/>
        </w:rPr>
      </w:pPr>
      <w:r w:rsidRPr="00EF2C48">
        <w:rPr>
          <w:rFonts w:ascii="Noto Sans" w:eastAsia="Montserrat" w:hAnsi="Noto Sans" w:cs="Noto Sans"/>
          <w:sz w:val="20"/>
          <w:szCs w:val="20"/>
          <w:lang w:val="es-MX"/>
        </w:rPr>
        <w:t>El importe máximo de las deducciones no podrá ser mayor al que resulte de aplicar el porcentaje de la garantía de cumplimiento, de conformidad con el lineamiento 5.5.8.1, inciso e de las POBALINES.</w:t>
      </w:r>
    </w:p>
    <w:p w14:paraId="39E7434A" w14:textId="77777777" w:rsidR="006E488F" w:rsidRPr="00EF2C48" w:rsidRDefault="006E488F" w:rsidP="006E488F">
      <w:pPr>
        <w:ind w:right="-93"/>
        <w:rPr>
          <w:rFonts w:ascii="Noto Sans" w:eastAsia="Montserrat" w:hAnsi="Noto Sans" w:cs="Noto Sans"/>
          <w:sz w:val="20"/>
          <w:szCs w:val="20"/>
          <w:lang w:val="es-MX"/>
        </w:rPr>
      </w:pPr>
    </w:p>
    <w:p w14:paraId="780D5308" w14:textId="77777777" w:rsidR="006E488F" w:rsidRPr="00EF2C48" w:rsidRDefault="006E488F" w:rsidP="006E488F">
      <w:pPr>
        <w:ind w:right="-93"/>
        <w:rPr>
          <w:rFonts w:ascii="Noto Sans" w:eastAsia="Montserrat" w:hAnsi="Noto Sans" w:cs="Noto Sans"/>
          <w:b/>
          <w:sz w:val="20"/>
          <w:szCs w:val="20"/>
          <w:lang w:val="es-MX"/>
        </w:rPr>
      </w:pPr>
      <w:r w:rsidRPr="00EF2C48">
        <w:rPr>
          <w:rFonts w:ascii="Noto Sans" w:eastAsia="Montserrat" w:hAnsi="Noto Sans" w:cs="Noto Sans"/>
          <w:b/>
          <w:sz w:val="20"/>
          <w:szCs w:val="20"/>
          <w:lang w:val="es-MX"/>
        </w:rPr>
        <w:t>III. ENTREGABLES Y PORCENTAJES DE PENAS CONVENCIONALES Y DEDUCTIVAS.</w:t>
      </w:r>
    </w:p>
    <w:p w14:paraId="3237625A" w14:textId="77777777" w:rsidR="006E488F" w:rsidRPr="00EF2C48" w:rsidRDefault="006E488F" w:rsidP="006E488F">
      <w:pPr>
        <w:ind w:right="-93"/>
        <w:rPr>
          <w:rFonts w:ascii="Noto Sans" w:eastAsia="Montserrat" w:hAnsi="Noto Sans" w:cs="Noto Sans"/>
          <w:sz w:val="20"/>
          <w:szCs w:val="20"/>
          <w:lang w:val="es-MX"/>
        </w:rPr>
      </w:pPr>
    </w:p>
    <w:p w14:paraId="11C4E7B2" w14:textId="77777777" w:rsidR="006E488F" w:rsidRPr="00EF2C48" w:rsidRDefault="006E488F" w:rsidP="006E488F">
      <w:pPr>
        <w:ind w:right="-93"/>
        <w:jc w:val="both"/>
        <w:rPr>
          <w:rFonts w:ascii="Noto Sans" w:eastAsia="Montserrat" w:hAnsi="Noto Sans" w:cs="Noto Sans"/>
          <w:sz w:val="20"/>
          <w:szCs w:val="20"/>
          <w:lang w:val="es-MX"/>
        </w:rPr>
      </w:pPr>
      <w:r w:rsidRPr="00EF2C48">
        <w:rPr>
          <w:rFonts w:ascii="Noto Sans" w:eastAsia="Montserrat" w:hAnsi="Noto Sans" w:cs="Noto Sans"/>
          <w:sz w:val="20"/>
          <w:szCs w:val="20"/>
          <w:lang w:val="es-MX"/>
        </w:rPr>
        <w:t>A efecto de hacer constar la prestación de los servicios, con las características especificadas en el anexo técnico y los presentes términos y condiciones, “El prestador del servicio” elaborará un “Reporte de actividades”, el cual deberá contener la documentación soporte debiendo entregar los siguientes documentos:</w:t>
      </w:r>
    </w:p>
    <w:p w14:paraId="49F958B4" w14:textId="77777777" w:rsidR="006E488F" w:rsidRDefault="006E488F" w:rsidP="006E488F">
      <w:pPr>
        <w:ind w:right="-93"/>
        <w:rPr>
          <w:rFonts w:ascii="Noto Sans" w:eastAsia="Montserrat" w:hAnsi="Noto Sans" w:cs="Noto Sans"/>
          <w:sz w:val="20"/>
          <w:szCs w:val="20"/>
          <w:lang w:val="es-MX"/>
        </w:rPr>
      </w:pPr>
    </w:p>
    <w:p w14:paraId="41A42624" w14:textId="77777777" w:rsidR="00BA6AEF" w:rsidRPr="00EF2C48" w:rsidRDefault="00BA6AEF" w:rsidP="006E488F">
      <w:pPr>
        <w:ind w:right="-93"/>
        <w:rPr>
          <w:rFonts w:ascii="Noto Sans" w:eastAsia="Montserrat" w:hAnsi="Noto Sans" w:cs="Noto Sans"/>
          <w:sz w:val="20"/>
          <w:szCs w:val="20"/>
          <w:lang w:val="es-MX"/>
        </w:rPr>
      </w:pPr>
    </w:p>
    <w:p w14:paraId="7DCCBE57" w14:textId="77777777" w:rsidR="006E488F" w:rsidRPr="00EF2C48" w:rsidRDefault="006E488F" w:rsidP="006E488F">
      <w:pPr>
        <w:ind w:right="-93"/>
        <w:rPr>
          <w:rFonts w:ascii="Noto Sans" w:eastAsia="Montserrat" w:hAnsi="Noto Sans" w:cs="Noto Sans"/>
          <w:sz w:val="20"/>
          <w:szCs w:val="20"/>
          <w:lang w:val="es-MX"/>
        </w:rPr>
      </w:pPr>
      <w:r w:rsidRPr="00EF2C48">
        <w:rPr>
          <w:rFonts w:ascii="Noto Sans" w:eastAsia="Montserrat" w:hAnsi="Noto Sans" w:cs="Noto Sans"/>
          <w:sz w:val="20"/>
          <w:szCs w:val="20"/>
          <w:lang w:val="es-MX"/>
        </w:rPr>
        <w:t>1.</w:t>
      </w:r>
      <w:r w:rsidRPr="00EF2C48">
        <w:rPr>
          <w:rFonts w:ascii="Noto Sans" w:eastAsia="Montserrat" w:hAnsi="Noto Sans" w:cs="Noto Sans"/>
          <w:sz w:val="20"/>
          <w:szCs w:val="20"/>
          <w:lang w:val="es-MX"/>
        </w:rPr>
        <w:tab/>
        <w:t>Listas de verificación de cumplimiento de servicios;</w:t>
      </w:r>
    </w:p>
    <w:p w14:paraId="32AEFE5A" w14:textId="77777777" w:rsidR="006E488F" w:rsidRPr="00EF2C48" w:rsidRDefault="006E488F" w:rsidP="006E488F">
      <w:pPr>
        <w:ind w:right="-93"/>
        <w:rPr>
          <w:rFonts w:ascii="Noto Sans" w:eastAsia="Montserrat" w:hAnsi="Noto Sans" w:cs="Noto Sans"/>
          <w:sz w:val="20"/>
          <w:szCs w:val="20"/>
          <w:lang w:val="es-MX"/>
        </w:rPr>
      </w:pPr>
      <w:r w:rsidRPr="00EF2C48">
        <w:rPr>
          <w:rFonts w:ascii="Noto Sans" w:eastAsia="Montserrat" w:hAnsi="Noto Sans" w:cs="Noto Sans"/>
          <w:sz w:val="20"/>
          <w:szCs w:val="20"/>
          <w:lang w:val="es-MX"/>
        </w:rPr>
        <w:t>2.</w:t>
      </w:r>
      <w:r w:rsidRPr="00EF2C48">
        <w:rPr>
          <w:rFonts w:ascii="Noto Sans" w:eastAsia="Montserrat" w:hAnsi="Noto Sans" w:cs="Noto Sans"/>
          <w:sz w:val="20"/>
          <w:szCs w:val="20"/>
          <w:lang w:val="es-MX"/>
        </w:rPr>
        <w:tab/>
        <w:t>Memoria fotográfica;</w:t>
      </w:r>
    </w:p>
    <w:p w14:paraId="7E608826" w14:textId="77777777" w:rsidR="006E488F" w:rsidRPr="00EF2C48" w:rsidRDefault="006E488F" w:rsidP="006E488F">
      <w:pPr>
        <w:ind w:right="-93"/>
        <w:rPr>
          <w:rFonts w:ascii="Noto Sans" w:eastAsia="Montserrat" w:hAnsi="Noto Sans" w:cs="Noto Sans"/>
          <w:sz w:val="20"/>
          <w:szCs w:val="20"/>
          <w:lang w:val="es-MX"/>
        </w:rPr>
      </w:pPr>
      <w:r w:rsidRPr="00EF2C48">
        <w:rPr>
          <w:rFonts w:ascii="Noto Sans" w:eastAsia="Montserrat" w:hAnsi="Noto Sans" w:cs="Noto Sans"/>
          <w:sz w:val="20"/>
          <w:szCs w:val="20"/>
          <w:lang w:val="es-MX"/>
        </w:rPr>
        <w:t>3.</w:t>
      </w:r>
      <w:r w:rsidRPr="00EF2C48">
        <w:rPr>
          <w:rFonts w:ascii="Noto Sans" w:eastAsia="Montserrat" w:hAnsi="Noto Sans" w:cs="Noto Sans"/>
          <w:sz w:val="20"/>
          <w:szCs w:val="20"/>
          <w:lang w:val="es-MX"/>
        </w:rPr>
        <w:tab/>
        <w:t>Minutas;</w:t>
      </w:r>
    </w:p>
    <w:p w14:paraId="5854289E" w14:textId="77777777" w:rsidR="006E488F" w:rsidRPr="00EF2C48" w:rsidRDefault="006E488F" w:rsidP="006E488F">
      <w:pPr>
        <w:ind w:right="-93"/>
        <w:rPr>
          <w:rFonts w:ascii="Noto Sans" w:eastAsia="Montserrat" w:hAnsi="Noto Sans" w:cs="Noto Sans"/>
          <w:sz w:val="20"/>
          <w:szCs w:val="20"/>
          <w:lang w:val="es-MX"/>
        </w:rPr>
      </w:pPr>
      <w:r w:rsidRPr="00EF2C48">
        <w:rPr>
          <w:rFonts w:ascii="Noto Sans" w:eastAsia="Montserrat" w:hAnsi="Noto Sans" w:cs="Noto Sans"/>
          <w:sz w:val="20"/>
          <w:szCs w:val="20"/>
          <w:lang w:val="es-MX"/>
        </w:rPr>
        <w:t>4.</w:t>
      </w:r>
      <w:r w:rsidRPr="00EF2C48">
        <w:rPr>
          <w:rFonts w:ascii="Noto Sans" w:eastAsia="Montserrat" w:hAnsi="Noto Sans" w:cs="Noto Sans"/>
          <w:sz w:val="20"/>
          <w:szCs w:val="20"/>
          <w:lang w:val="es-MX"/>
        </w:rPr>
        <w:tab/>
        <w:t>Reporte de incidentes, y</w:t>
      </w:r>
    </w:p>
    <w:p w14:paraId="2FA71755" w14:textId="77777777" w:rsidR="006E488F" w:rsidRPr="00EF2C48" w:rsidRDefault="006E488F" w:rsidP="006E488F">
      <w:pPr>
        <w:ind w:left="720" w:right="-93" w:hanging="720"/>
        <w:rPr>
          <w:rFonts w:ascii="Noto Sans" w:eastAsia="Montserrat" w:hAnsi="Noto Sans" w:cs="Noto Sans"/>
          <w:sz w:val="20"/>
          <w:szCs w:val="20"/>
          <w:lang w:val="es-MX"/>
        </w:rPr>
      </w:pPr>
      <w:r w:rsidRPr="00EF2C48">
        <w:rPr>
          <w:rFonts w:ascii="Noto Sans" w:eastAsia="Montserrat" w:hAnsi="Noto Sans" w:cs="Noto Sans"/>
          <w:sz w:val="20"/>
          <w:szCs w:val="20"/>
          <w:lang w:val="es-MX"/>
        </w:rPr>
        <w:t>5.</w:t>
      </w:r>
      <w:r w:rsidRPr="00EF2C48">
        <w:rPr>
          <w:rFonts w:ascii="Noto Sans" w:eastAsia="Montserrat" w:hAnsi="Noto Sans" w:cs="Noto Sans"/>
          <w:sz w:val="20"/>
          <w:szCs w:val="20"/>
          <w:lang w:val="es-MX"/>
        </w:rPr>
        <w:tab/>
        <w:t xml:space="preserve">Cualquier otro elemento que sirva para dejar constancia documental de la prestación de los servicios. </w:t>
      </w:r>
    </w:p>
    <w:p w14:paraId="3836DADE" w14:textId="77777777" w:rsidR="006E488F" w:rsidRPr="009F644B" w:rsidRDefault="006E488F" w:rsidP="006E488F">
      <w:pPr>
        <w:ind w:right="-93"/>
        <w:jc w:val="both"/>
        <w:rPr>
          <w:rFonts w:ascii="Noto Sans" w:eastAsia="Montserrat" w:hAnsi="Noto Sans" w:cs="Noto Sans"/>
          <w:sz w:val="8"/>
          <w:szCs w:val="20"/>
          <w:lang w:val="es-MX"/>
        </w:rPr>
      </w:pPr>
    </w:p>
    <w:p w14:paraId="51580593" w14:textId="77777777" w:rsidR="00BA6AEF" w:rsidRDefault="00BA6AEF" w:rsidP="006E488F">
      <w:pPr>
        <w:ind w:right="-93"/>
        <w:jc w:val="both"/>
        <w:rPr>
          <w:rFonts w:ascii="Noto Sans" w:eastAsia="Montserrat" w:hAnsi="Noto Sans" w:cs="Noto Sans"/>
          <w:sz w:val="20"/>
          <w:szCs w:val="20"/>
          <w:lang w:val="es-MX"/>
        </w:rPr>
      </w:pPr>
    </w:p>
    <w:p w14:paraId="2B7738F6" w14:textId="77777777" w:rsidR="006E488F" w:rsidRPr="00EF2C48" w:rsidRDefault="006E488F" w:rsidP="006E488F">
      <w:pPr>
        <w:ind w:right="-93"/>
        <w:jc w:val="both"/>
        <w:rPr>
          <w:rFonts w:ascii="Noto Sans" w:eastAsia="Montserrat" w:hAnsi="Noto Sans" w:cs="Noto Sans"/>
          <w:sz w:val="20"/>
          <w:szCs w:val="20"/>
          <w:lang w:val="es-MX"/>
        </w:rPr>
      </w:pPr>
      <w:r w:rsidRPr="00EF2C48">
        <w:rPr>
          <w:rFonts w:ascii="Noto Sans" w:eastAsia="Montserrat" w:hAnsi="Noto Sans" w:cs="Noto Sans"/>
          <w:sz w:val="20"/>
          <w:szCs w:val="20"/>
          <w:lang w:val="es-MX"/>
        </w:rPr>
        <w:t>El Reporte de actividades será validado por el Administrador del contrato y servirá de base para la elaboración de las actas entrega-recepción.</w:t>
      </w:r>
    </w:p>
    <w:p w14:paraId="17D105B1" w14:textId="77777777" w:rsidR="006E488F" w:rsidRPr="00EF2C48" w:rsidRDefault="006E488F" w:rsidP="006E488F">
      <w:pPr>
        <w:ind w:right="-93"/>
        <w:rPr>
          <w:rFonts w:ascii="Noto Sans" w:eastAsia="Montserrat" w:hAnsi="Noto Sans" w:cs="Noto Sans"/>
          <w:sz w:val="20"/>
          <w:szCs w:val="20"/>
          <w:lang w:val="es-MX"/>
        </w:rPr>
      </w:pPr>
    </w:p>
    <w:p w14:paraId="48D4265A" w14:textId="77777777" w:rsidR="006E488F" w:rsidRPr="00EF2C48" w:rsidRDefault="006E488F" w:rsidP="006E488F">
      <w:pPr>
        <w:ind w:right="-93"/>
        <w:jc w:val="both"/>
        <w:rPr>
          <w:rFonts w:ascii="Noto Sans" w:eastAsia="Montserrat" w:hAnsi="Noto Sans" w:cs="Noto Sans"/>
          <w:sz w:val="20"/>
          <w:szCs w:val="20"/>
          <w:lang w:val="es-MX"/>
        </w:rPr>
      </w:pPr>
      <w:r w:rsidRPr="00EF2C48">
        <w:rPr>
          <w:rFonts w:ascii="Noto Sans" w:eastAsia="Montserrat" w:hAnsi="Noto Sans" w:cs="Noto Sans"/>
          <w:sz w:val="20"/>
          <w:szCs w:val="20"/>
          <w:lang w:val="es-MX"/>
        </w:rPr>
        <w:t xml:space="preserve">En este sentido, se establece la deductiva que se aplicará en caso de incumplimiento parcial o deficiente en la prestación del </w:t>
      </w:r>
      <w:r w:rsidRPr="00183AC4">
        <w:rPr>
          <w:rFonts w:ascii="Noto Sans" w:eastAsia="Montserrat" w:hAnsi="Noto Sans" w:cs="Noto Sans"/>
          <w:sz w:val="20"/>
          <w:szCs w:val="20"/>
          <w:lang w:val="es-MX"/>
        </w:rPr>
        <w:t>servicio respectivo, según corresponda.</w:t>
      </w:r>
    </w:p>
    <w:p w14:paraId="0DD01660" w14:textId="77777777" w:rsidR="00E42BCC" w:rsidRPr="00EF2C48" w:rsidRDefault="00E42BCC" w:rsidP="006E488F">
      <w:pPr>
        <w:ind w:right="-93"/>
        <w:rPr>
          <w:rFonts w:ascii="Noto Sans" w:eastAsia="Montserrat" w:hAnsi="Noto Sans" w:cs="Noto Sans"/>
          <w:sz w:val="20"/>
          <w:szCs w:val="20"/>
          <w:lang w:val="es-MX"/>
        </w:rPr>
      </w:pPr>
    </w:p>
    <w:p w14:paraId="38DAB1B8" w14:textId="77777777" w:rsidR="00BA6AEF" w:rsidRDefault="00BA6AEF" w:rsidP="006E488F">
      <w:pPr>
        <w:ind w:right="-93"/>
        <w:rPr>
          <w:rFonts w:ascii="Noto Sans" w:eastAsia="Montserrat" w:hAnsi="Noto Sans" w:cs="Noto Sans"/>
          <w:b/>
          <w:sz w:val="20"/>
          <w:szCs w:val="20"/>
          <w:lang w:val="es-MX"/>
        </w:rPr>
      </w:pPr>
    </w:p>
    <w:p w14:paraId="38E0A71A" w14:textId="77777777" w:rsidR="00BA6AEF" w:rsidRDefault="00BA6AEF" w:rsidP="006E488F">
      <w:pPr>
        <w:ind w:right="-93"/>
        <w:rPr>
          <w:rFonts w:ascii="Noto Sans" w:eastAsia="Montserrat" w:hAnsi="Noto Sans" w:cs="Noto Sans"/>
          <w:b/>
          <w:sz w:val="20"/>
          <w:szCs w:val="20"/>
          <w:lang w:val="es-MX"/>
        </w:rPr>
      </w:pPr>
    </w:p>
    <w:p w14:paraId="1D776052" w14:textId="77777777" w:rsidR="00BA6AEF" w:rsidRDefault="00BA6AEF" w:rsidP="006E488F">
      <w:pPr>
        <w:ind w:right="-93"/>
        <w:rPr>
          <w:rFonts w:ascii="Noto Sans" w:eastAsia="Montserrat" w:hAnsi="Noto Sans" w:cs="Noto Sans"/>
          <w:b/>
          <w:sz w:val="20"/>
          <w:szCs w:val="20"/>
          <w:lang w:val="es-MX"/>
        </w:rPr>
      </w:pPr>
    </w:p>
    <w:p w14:paraId="07B6F565" w14:textId="77777777" w:rsidR="00BA6AEF" w:rsidRDefault="00BA6AEF" w:rsidP="006E488F">
      <w:pPr>
        <w:ind w:right="-93"/>
        <w:rPr>
          <w:rFonts w:ascii="Noto Sans" w:eastAsia="Montserrat" w:hAnsi="Noto Sans" w:cs="Noto Sans"/>
          <w:b/>
          <w:sz w:val="20"/>
          <w:szCs w:val="20"/>
          <w:lang w:val="es-MX"/>
        </w:rPr>
      </w:pPr>
    </w:p>
    <w:p w14:paraId="10F0E1BC" w14:textId="77777777" w:rsidR="00BA6AEF" w:rsidRDefault="00BA6AEF" w:rsidP="006E488F">
      <w:pPr>
        <w:ind w:right="-93"/>
        <w:rPr>
          <w:rFonts w:ascii="Noto Sans" w:eastAsia="Montserrat" w:hAnsi="Noto Sans" w:cs="Noto Sans"/>
          <w:b/>
          <w:sz w:val="20"/>
          <w:szCs w:val="20"/>
          <w:lang w:val="es-MX"/>
        </w:rPr>
      </w:pPr>
    </w:p>
    <w:p w14:paraId="0410AC10" w14:textId="77777777" w:rsidR="00BA6AEF" w:rsidRDefault="00BA6AEF" w:rsidP="006E488F">
      <w:pPr>
        <w:ind w:right="-93"/>
        <w:rPr>
          <w:rFonts w:ascii="Noto Sans" w:eastAsia="Montserrat" w:hAnsi="Noto Sans" w:cs="Noto Sans"/>
          <w:b/>
          <w:sz w:val="20"/>
          <w:szCs w:val="20"/>
          <w:lang w:val="es-MX"/>
        </w:rPr>
      </w:pPr>
    </w:p>
    <w:p w14:paraId="0EA58F39" w14:textId="77777777" w:rsidR="00BA6AEF" w:rsidRDefault="00BA6AEF" w:rsidP="006E488F">
      <w:pPr>
        <w:ind w:right="-93"/>
        <w:rPr>
          <w:rFonts w:ascii="Noto Sans" w:eastAsia="Montserrat" w:hAnsi="Noto Sans" w:cs="Noto Sans"/>
          <w:b/>
          <w:sz w:val="20"/>
          <w:szCs w:val="20"/>
          <w:lang w:val="es-MX"/>
        </w:rPr>
      </w:pPr>
    </w:p>
    <w:p w14:paraId="02F725E3" w14:textId="77777777" w:rsidR="006E488F" w:rsidRDefault="006E488F" w:rsidP="006E488F">
      <w:pPr>
        <w:ind w:right="-93"/>
        <w:rPr>
          <w:rFonts w:ascii="Noto Sans" w:eastAsia="Montserrat" w:hAnsi="Noto Sans" w:cs="Noto Sans"/>
          <w:b/>
          <w:sz w:val="20"/>
          <w:szCs w:val="20"/>
          <w:lang w:val="es-MX"/>
        </w:rPr>
      </w:pPr>
      <w:r w:rsidRPr="009F644B">
        <w:rPr>
          <w:rFonts w:ascii="Noto Sans" w:eastAsia="Montserrat" w:hAnsi="Noto Sans" w:cs="Noto Sans"/>
          <w:b/>
          <w:sz w:val="20"/>
          <w:szCs w:val="20"/>
          <w:lang w:val="es-MX"/>
        </w:rPr>
        <w:lastRenderedPageBreak/>
        <w:t>Tabla 1</w:t>
      </w:r>
    </w:p>
    <w:p w14:paraId="5E75341A" w14:textId="77777777" w:rsidR="004E4DB0" w:rsidRPr="00BA6AEF" w:rsidRDefault="004E4DB0" w:rsidP="006E488F">
      <w:pPr>
        <w:ind w:right="-93"/>
        <w:rPr>
          <w:rFonts w:ascii="Noto Sans" w:eastAsia="Montserrat" w:hAnsi="Noto Sans" w:cs="Noto Sans"/>
          <w:b/>
          <w:sz w:val="6"/>
          <w:szCs w:val="20"/>
          <w:lang w:val="es-MX"/>
        </w:rPr>
      </w:pPr>
    </w:p>
    <w:tbl>
      <w:tblPr>
        <w:tblW w:w="5000" w:type="pct"/>
        <w:tblCellMar>
          <w:left w:w="70" w:type="dxa"/>
          <w:right w:w="70" w:type="dxa"/>
        </w:tblCellMar>
        <w:tblLook w:val="04A0" w:firstRow="1" w:lastRow="0" w:firstColumn="1" w:lastColumn="0" w:noHBand="0" w:noVBand="1"/>
      </w:tblPr>
      <w:tblGrid>
        <w:gridCol w:w="1192"/>
        <w:gridCol w:w="1236"/>
        <w:gridCol w:w="771"/>
        <w:gridCol w:w="347"/>
        <w:gridCol w:w="344"/>
        <w:gridCol w:w="1128"/>
        <w:gridCol w:w="1746"/>
        <w:gridCol w:w="949"/>
        <w:gridCol w:w="1265"/>
      </w:tblGrid>
      <w:tr w:rsidR="00BA6AEF" w:rsidRPr="00BA6AEF" w14:paraId="222AB63D" w14:textId="77777777" w:rsidTr="00BA6AEF">
        <w:trPr>
          <w:trHeight w:val="270"/>
          <w:tblHeader/>
        </w:trPr>
        <w:tc>
          <w:tcPr>
            <w:tcW w:w="583" w:type="pct"/>
            <w:vMerge w:val="restart"/>
            <w:tcBorders>
              <w:top w:val="single" w:sz="4" w:space="0" w:color="auto"/>
              <w:left w:val="single" w:sz="4" w:space="0" w:color="auto"/>
              <w:bottom w:val="single" w:sz="4" w:space="0" w:color="auto"/>
              <w:right w:val="single" w:sz="4" w:space="0" w:color="auto"/>
            </w:tcBorders>
            <w:shd w:val="clear" w:color="000000" w:fill="C2C2C2"/>
            <w:vAlign w:val="center"/>
            <w:hideMark/>
          </w:tcPr>
          <w:p w14:paraId="14D02469" w14:textId="77777777" w:rsidR="00BA6AEF" w:rsidRPr="00BA6AEF" w:rsidRDefault="00BA6AEF" w:rsidP="00BA6AEF">
            <w:pPr>
              <w:jc w:val="center"/>
              <w:rPr>
                <w:rFonts w:ascii="Noto Sans" w:eastAsia="Times New Roman" w:hAnsi="Noto Sans" w:cs="Noto Sans"/>
                <w:b/>
                <w:bCs/>
                <w:color w:val="000000"/>
                <w:sz w:val="14"/>
                <w:szCs w:val="14"/>
                <w:lang w:val="es-MX" w:eastAsia="es-MX"/>
              </w:rPr>
            </w:pPr>
            <w:r w:rsidRPr="00BA6AEF">
              <w:rPr>
                <w:rFonts w:ascii="Noto Sans" w:eastAsia="Times New Roman" w:hAnsi="Noto Sans" w:cs="Noto Sans"/>
                <w:b/>
                <w:bCs/>
                <w:color w:val="000000"/>
                <w:sz w:val="14"/>
                <w:szCs w:val="14"/>
                <w:lang w:val="es-MX" w:eastAsia="es-MX"/>
              </w:rPr>
              <w:t>Rubro /</w:t>
            </w:r>
            <w:proofErr w:type="spellStart"/>
            <w:r w:rsidRPr="00BA6AEF">
              <w:rPr>
                <w:rFonts w:ascii="Noto Sans" w:eastAsia="Times New Roman" w:hAnsi="Noto Sans" w:cs="Noto Sans"/>
                <w:b/>
                <w:bCs/>
                <w:color w:val="000000"/>
                <w:sz w:val="14"/>
                <w:szCs w:val="14"/>
                <w:lang w:val="es-MX" w:eastAsia="es-MX"/>
              </w:rPr>
              <w:t>Subrubro</w:t>
            </w:r>
            <w:proofErr w:type="spellEnd"/>
          </w:p>
        </w:tc>
        <w:tc>
          <w:tcPr>
            <w:tcW w:w="498" w:type="pct"/>
            <w:vMerge w:val="restart"/>
            <w:tcBorders>
              <w:top w:val="single" w:sz="4" w:space="0" w:color="auto"/>
              <w:left w:val="single" w:sz="4" w:space="0" w:color="auto"/>
              <w:bottom w:val="single" w:sz="4" w:space="0" w:color="auto"/>
              <w:right w:val="single" w:sz="4" w:space="0" w:color="auto"/>
            </w:tcBorders>
            <w:shd w:val="clear" w:color="000000" w:fill="C2C2C2"/>
            <w:vAlign w:val="center"/>
            <w:hideMark/>
          </w:tcPr>
          <w:p w14:paraId="10119621" w14:textId="77777777" w:rsidR="00BA6AEF" w:rsidRPr="00BA6AEF" w:rsidRDefault="00BA6AEF" w:rsidP="00BA6AEF">
            <w:pPr>
              <w:jc w:val="center"/>
              <w:rPr>
                <w:rFonts w:ascii="Noto Sans" w:eastAsia="Times New Roman" w:hAnsi="Noto Sans" w:cs="Noto Sans"/>
                <w:b/>
                <w:bCs/>
                <w:color w:val="000000"/>
                <w:sz w:val="14"/>
                <w:szCs w:val="14"/>
                <w:lang w:val="es-MX" w:eastAsia="es-MX"/>
              </w:rPr>
            </w:pPr>
            <w:r w:rsidRPr="00BA6AEF">
              <w:rPr>
                <w:rFonts w:ascii="Noto Sans" w:eastAsia="Times New Roman" w:hAnsi="Noto Sans" w:cs="Noto Sans"/>
                <w:b/>
                <w:bCs/>
                <w:color w:val="000000"/>
                <w:sz w:val="14"/>
                <w:szCs w:val="14"/>
                <w:lang w:val="es-MX" w:eastAsia="es-MX"/>
              </w:rPr>
              <w:t>Entregable</w:t>
            </w:r>
          </w:p>
        </w:tc>
        <w:tc>
          <w:tcPr>
            <w:tcW w:w="465" w:type="pct"/>
            <w:vMerge w:val="restart"/>
            <w:tcBorders>
              <w:top w:val="single" w:sz="4" w:space="0" w:color="auto"/>
              <w:left w:val="single" w:sz="4" w:space="0" w:color="auto"/>
              <w:bottom w:val="single" w:sz="4" w:space="0" w:color="auto"/>
              <w:right w:val="single" w:sz="4" w:space="0" w:color="auto"/>
            </w:tcBorders>
            <w:shd w:val="clear" w:color="000000" w:fill="C2C2C2"/>
            <w:vAlign w:val="center"/>
            <w:hideMark/>
          </w:tcPr>
          <w:p w14:paraId="0DB93C7E" w14:textId="77777777" w:rsidR="00BA6AEF" w:rsidRPr="00BA6AEF" w:rsidRDefault="00BA6AEF" w:rsidP="00BA6AEF">
            <w:pPr>
              <w:jc w:val="center"/>
              <w:rPr>
                <w:rFonts w:ascii="Noto Sans" w:eastAsia="Times New Roman" w:hAnsi="Noto Sans" w:cs="Noto Sans"/>
                <w:b/>
                <w:bCs/>
                <w:color w:val="000000"/>
                <w:sz w:val="14"/>
                <w:szCs w:val="14"/>
                <w:lang w:val="es-MX" w:eastAsia="es-MX"/>
              </w:rPr>
            </w:pPr>
            <w:r w:rsidRPr="00BA6AEF">
              <w:rPr>
                <w:rFonts w:ascii="Noto Sans" w:eastAsia="Times New Roman" w:hAnsi="Noto Sans" w:cs="Noto Sans"/>
                <w:b/>
                <w:bCs/>
                <w:color w:val="000000"/>
                <w:sz w:val="14"/>
                <w:szCs w:val="14"/>
                <w:lang w:val="es-MX" w:eastAsia="es-MX"/>
              </w:rPr>
              <w:t>Cantidad</w:t>
            </w:r>
          </w:p>
        </w:tc>
        <w:tc>
          <w:tcPr>
            <w:tcW w:w="403" w:type="pct"/>
            <w:gridSpan w:val="2"/>
            <w:vMerge w:val="restart"/>
            <w:tcBorders>
              <w:top w:val="single" w:sz="4" w:space="0" w:color="auto"/>
              <w:left w:val="single" w:sz="4" w:space="0" w:color="auto"/>
              <w:bottom w:val="single" w:sz="4" w:space="0" w:color="auto"/>
              <w:right w:val="single" w:sz="4" w:space="0" w:color="auto"/>
            </w:tcBorders>
            <w:shd w:val="clear" w:color="000000" w:fill="C2C2C2"/>
            <w:vAlign w:val="center"/>
            <w:hideMark/>
          </w:tcPr>
          <w:p w14:paraId="165272B6" w14:textId="77777777" w:rsidR="00BA6AEF" w:rsidRPr="00BA6AEF" w:rsidRDefault="00BA6AEF" w:rsidP="00BA6AEF">
            <w:pPr>
              <w:jc w:val="center"/>
              <w:rPr>
                <w:rFonts w:ascii="Noto Sans" w:eastAsia="Times New Roman" w:hAnsi="Noto Sans" w:cs="Noto Sans"/>
                <w:b/>
                <w:bCs/>
                <w:color w:val="000000"/>
                <w:sz w:val="14"/>
                <w:szCs w:val="14"/>
                <w:lang w:val="es-MX" w:eastAsia="es-MX"/>
              </w:rPr>
            </w:pPr>
            <w:r w:rsidRPr="00BA6AEF">
              <w:rPr>
                <w:rFonts w:ascii="Noto Sans" w:eastAsia="Times New Roman" w:hAnsi="Noto Sans" w:cs="Noto Sans"/>
                <w:b/>
                <w:bCs/>
                <w:color w:val="000000"/>
                <w:sz w:val="14"/>
                <w:szCs w:val="14"/>
                <w:lang w:val="es-MX" w:eastAsia="es-MX"/>
              </w:rPr>
              <w:t>Medida de Plazo de Entrega</w:t>
            </w:r>
          </w:p>
        </w:tc>
        <w:tc>
          <w:tcPr>
            <w:tcW w:w="1011" w:type="pct"/>
            <w:vMerge w:val="restart"/>
            <w:tcBorders>
              <w:top w:val="single" w:sz="4" w:space="0" w:color="auto"/>
              <w:left w:val="single" w:sz="4" w:space="0" w:color="auto"/>
              <w:bottom w:val="single" w:sz="4" w:space="0" w:color="auto"/>
              <w:right w:val="single" w:sz="4" w:space="0" w:color="auto"/>
            </w:tcBorders>
            <w:shd w:val="clear" w:color="000000" w:fill="C2C2C2"/>
            <w:vAlign w:val="center"/>
            <w:hideMark/>
          </w:tcPr>
          <w:p w14:paraId="740767C9" w14:textId="77777777" w:rsidR="00BA6AEF" w:rsidRPr="00BA6AEF" w:rsidRDefault="00BA6AEF" w:rsidP="00BA6AEF">
            <w:pPr>
              <w:jc w:val="center"/>
              <w:rPr>
                <w:rFonts w:ascii="Noto Sans" w:eastAsia="Times New Roman" w:hAnsi="Noto Sans" w:cs="Noto Sans"/>
                <w:b/>
                <w:bCs/>
                <w:color w:val="000000"/>
                <w:sz w:val="14"/>
                <w:szCs w:val="14"/>
                <w:lang w:val="es-MX" w:eastAsia="es-MX"/>
              </w:rPr>
            </w:pPr>
            <w:r w:rsidRPr="00BA6AEF">
              <w:rPr>
                <w:rFonts w:ascii="Noto Sans" w:eastAsia="Times New Roman" w:hAnsi="Noto Sans" w:cs="Noto Sans"/>
                <w:b/>
                <w:bCs/>
                <w:color w:val="000000"/>
                <w:sz w:val="14"/>
                <w:szCs w:val="14"/>
                <w:lang w:val="es-MX" w:eastAsia="es-MX"/>
              </w:rPr>
              <w:t>Nivel del Servicio</w:t>
            </w:r>
          </w:p>
        </w:tc>
        <w:tc>
          <w:tcPr>
            <w:tcW w:w="1081" w:type="pct"/>
            <w:vMerge w:val="restart"/>
            <w:tcBorders>
              <w:top w:val="single" w:sz="4" w:space="0" w:color="auto"/>
              <w:left w:val="single" w:sz="4" w:space="0" w:color="auto"/>
              <w:bottom w:val="single" w:sz="4" w:space="0" w:color="auto"/>
              <w:right w:val="single" w:sz="4" w:space="0" w:color="auto"/>
            </w:tcBorders>
            <w:shd w:val="clear" w:color="000000" w:fill="C2C2C2"/>
            <w:vAlign w:val="center"/>
            <w:hideMark/>
          </w:tcPr>
          <w:p w14:paraId="5B2588A6" w14:textId="77777777" w:rsidR="00BA6AEF" w:rsidRPr="00BA6AEF" w:rsidRDefault="00BA6AEF" w:rsidP="00BA6AEF">
            <w:pPr>
              <w:jc w:val="center"/>
              <w:rPr>
                <w:rFonts w:ascii="Noto Sans" w:eastAsia="Times New Roman" w:hAnsi="Noto Sans" w:cs="Noto Sans"/>
                <w:b/>
                <w:bCs/>
                <w:color w:val="000000"/>
                <w:sz w:val="14"/>
                <w:szCs w:val="14"/>
                <w:lang w:val="es-MX" w:eastAsia="es-MX"/>
              </w:rPr>
            </w:pPr>
            <w:r w:rsidRPr="00BA6AEF">
              <w:rPr>
                <w:rFonts w:ascii="Noto Sans" w:eastAsia="Times New Roman" w:hAnsi="Noto Sans" w:cs="Noto Sans"/>
                <w:b/>
                <w:bCs/>
                <w:color w:val="000000"/>
                <w:sz w:val="14"/>
                <w:szCs w:val="14"/>
                <w:lang w:val="es-MX" w:eastAsia="es-MX"/>
              </w:rPr>
              <w:t>Unidad de Medida</w:t>
            </w:r>
          </w:p>
        </w:tc>
        <w:tc>
          <w:tcPr>
            <w:tcW w:w="466" w:type="pct"/>
            <w:vMerge w:val="restart"/>
            <w:tcBorders>
              <w:top w:val="single" w:sz="4" w:space="0" w:color="auto"/>
              <w:left w:val="single" w:sz="4" w:space="0" w:color="auto"/>
              <w:bottom w:val="single" w:sz="4" w:space="0" w:color="auto"/>
              <w:right w:val="single" w:sz="4" w:space="0" w:color="auto"/>
            </w:tcBorders>
            <w:shd w:val="clear" w:color="000000" w:fill="C2C2C2"/>
            <w:vAlign w:val="center"/>
            <w:hideMark/>
          </w:tcPr>
          <w:p w14:paraId="49F8213F" w14:textId="77777777" w:rsidR="00BA6AEF" w:rsidRPr="00BA6AEF" w:rsidRDefault="00BA6AEF" w:rsidP="00BA6AEF">
            <w:pPr>
              <w:jc w:val="center"/>
              <w:rPr>
                <w:rFonts w:ascii="Noto Sans" w:eastAsia="Times New Roman" w:hAnsi="Noto Sans" w:cs="Noto Sans"/>
                <w:b/>
                <w:bCs/>
                <w:color w:val="000000"/>
                <w:sz w:val="14"/>
                <w:szCs w:val="14"/>
                <w:lang w:val="es-MX" w:eastAsia="es-MX"/>
              </w:rPr>
            </w:pPr>
            <w:r w:rsidRPr="00BA6AEF">
              <w:rPr>
                <w:rFonts w:ascii="Noto Sans" w:eastAsia="Times New Roman" w:hAnsi="Noto Sans" w:cs="Noto Sans"/>
                <w:b/>
                <w:bCs/>
                <w:color w:val="000000"/>
                <w:sz w:val="14"/>
                <w:szCs w:val="14"/>
                <w:lang w:val="es-MX" w:eastAsia="es-MX"/>
              </w:rPr>
              <w:t>Deducción*</w:t>
            </w:r>
          </w:p>
        </w:tc>
        <w:tc>
          <w:tcPr>
            <w:tcW w:w="493" w:type="pct"/>
            <w:vMerge w:val="restart"/>
            <w:tcBorders>
              <w:top w:val="single" w:sz="4" w:space="0" w:color="auto"/>
              <w:left w:val="single" w:sz="4" w:space="0" w:color="auto"/>
              <w:bottom w:val="single" w:sz="4" w:space="0" w:color="auto"/>
              <w:right w:val="single" w:sz="4" w:space="0" w:color="auto"/>
            </w:tcBorders>
            <w:shd w:val="clear" w:color="000000" w:fill="C2C2C2"/>
            <w:vAlign w:val="center"/>
            <w:hideMark/>
          </w:tcPr>
          <w:p w14:paraId="4F2038AA" w14:textId="77777777" w:rsidR="00BA6AEF" w:rsidRPr="00BA6AEF" w:rsidRDefault="00BA6AEF" w:rsidP="00BA6AEF">
            <w:pPr>
              <w:jc w:val="center"/>
              <w:rPr>
                <w:rFonts w:ascii="Noto Sans" w:eastAsia="Times New Roman" w:hAnsi="Noto Sans" w:cs="Noto Sans"/>
                <w:b/>
                <w:bCs/>
                <w:color w:val="000000"/>
                <w:sz w:val="14"/>
                <w:szCs w:val="14"/>
                <w:lang w:val="es-MX" w:eastAsia="es-MX"/>
              </w:rPr>
            </w:pPr>
            <w:r w:rsidRPr="00BA6AEF">
              <w:rPr>
                <w:rFonts w:ascii="Noto Sans" w:eastAsia="Times New Roman" w:hAnsi="Noto Sans" w:cs="Noto Sans"/>
                <w:b/>
                <w:bCs/>
                <w:color w:val="000000"/>
                <w:sz w:val="14"/>
                <w:szCs w:val="14"/>
                <w:lang w:val="es-MX" w:eastAsia="es-MX"/>
              </w:rPr>
              <w:t>Límite de Incumplimiento</w:t>
            </w:r>
          </w:p>
        </w:tc>
      </w:tr>
      <w:tr w:rsidR="00BA6AEF" w:rsidRPr="00BA6AEF" w14:paraId="285BCBC9" w14:textId="77777777" w:rsidTr="00BA6AEF">
        <w:trPr>
          <w:trHeight w:val="270"/>
          <w:tblHeader/>
        </w:trPr>
        <w:tc>
          <w:tcPr>
            <w:tcW w:w="583" w:type="pct"/>
            <w:vMerge/>
            <w:tcBorders>
              <w:top w:val="single" w:sz="4" w:space="0" w:color="auto"/>
              <w:left w:val="single" w:sz="4" w:space="0" w:color="auto"/>
              <w:bottom w:val="single" w:sz="4" w:space="0" w:color="auto"/>
              <w:right w:val="single" w:sz="4" w:space="0" w:color="auto"/>
            </w:tcBorders>
            <w:vAlign w:val="center"/>
            <w:hideMark/>
          </w:tcPr>
          <w:p w14:paraId="5B9E0BE3" w14:textId="77777777" w:rsidR="00BA6AEF" w:rsidRPr="00BA6AEF" w:rsidRDefault="00BA6AEF" w:rsidP="00BA6AEF">
            <w:pPr>
              <w:rPr>
                <w:rFonts w:ascii="Noto Sans" w:eastAsia="Times New Roman" w:hAnsi="Noto Sans" w:cs="Noto Sans"/>
                <w:b/>
                <w:bCs/>
                <w:color w:val="000000"/>
                <w:sz w:val="14"/>
                <w:szCs w:val="14"/>
                <w:lang w:val="es-MX" w:eastAsia="es-MX"/>
              </w:rPr>
            </w:pPr>
          </w:p>
        </w:tc>
        <w:tc>
          <w:tcPr>
            <w:tcW w:w="498" w:type="pct"/>
            <w:vMerge/>
            <w:tcBorders>
              <w:top w:val="single" w:sz="4" w:space="0" w:color="auto"/>
              <w:left w:val="single" w:sz="4" w:space="0" w:color="auto"/>
              <w:bottom w:val="single" w:sz="4" w:space="0" w:color="auto"/>
              <w:right w:val="single" w:sz="4" w:space="0" w:color="auto"/>
            </w:tcBorders>
            <w:vAlign w:val="center"/>
            <w:hideMark/>
          </w:tcPr>
          <w:p w14:paraId="593AF97A" w14:textId="77777777" w:rsidR="00BA6AEF" w:rsidRPr="00BA6AEF" w:rsidRDefault="00BA6AEF" w:rsidP="00BA6AEF">
            <w:pPr>
              <w:rPr>
                <w:rFonts w:ascii="Noto Sans" w:eastAsia="Times New Roman" w:hAnsi="Noto Sans" w:cs="Noto Sans"/>
                <w:b/>
                <w:bCs/>
                <w:color w:val="000000"/>
                <w:sz w:val="14"/>
                <w:szCs w:val="14"/>
                <w:lang w:val="es-MX" w:eastAsia="es-MX"/>
              </w:rPr>
            </w:pPr>
          </w:p>
        </w:tc>
        <w:tc>
          <w:tcPr>
            <w:tcW w:w="465" w:type="pct"/>
            <w:vMerge/>
            <w:tcBorders>
              <w:top w:val="single" w:sz="4" w:space="0" w:color="auto"/>
              <w:left w:val="single" w:sz="4" w:space="0" w:color="auto"/>
              <w:bottom w:val="single" w:sz="4" w:space="0" w:color="auto"/>
              <w:right w:val="single" w:sz="4" w:space="0" w:color="auto"/>
            </w:tcBorders>
            <w:vAlign w:val="center"/>
            <w:hideMark/>
          </w:tcPr>
          <w:p w14:paraId="46819A62" w14:textId="77777777" w:rsidR="00BA6AEF" w:rsidRPr="00BA6AEF" w:rsidRDefault="00BA6AEF" w:rsidP="00BA6AEF">
            <w:pPr>
              <w:rPr>
                <w:rFonts w:ascii="Noto Sans" w:eastAsia="Times New Roman" w:hAnsi="Noto Sans" w:cs="Noto Sans"/>
                <w:b/>
                <w:bCs/>
                <w:color w:val="000000"/>
                <w:sz w:val="14"/>
                <w:szCs w:val="14"/>
                <w:lang w:val="es-MX" w:eastAsia="es-MX"/>
              </w:rPr>
            </w:pPr>
          </w:p>
        </w:tc>
        <w:tc>
          <w:tcPr>
            <w:tcW w:w="403" w:type="pct"/>
            <w:gridSpan w:val="2"/>
            <w:vMerge/>
            <w:tcBorders>
              <w:top w:val="single" w:sz="4" w:space="0" w:color="auto"/>
              <w:left w:val="single" w:sz="4" w:space="0" w:color="auto"/>
              <w:bottom w:val="single" w:sz="4" w:space="0" w:color="auto"/>
              <w:right w:val="single" w:sz="4" w:space="0" w:color="auto"/>
            </w:tcBorders>
            <w:vAlign w:val="center"/>
            <w:hideMark/>
          </w:tcPr>
          <w:p w14:paraId="750C6C01" w14:textId="77777777" w:rsidR="00BA6AEF" w:rsidRPr="00BA6AEF" w:rsidRDefault="00BA6AEF" w:rsidP="00BA6AEF">
            <w:pPr>
              <w:rPr>
                <w:rFonts w:ascii="Noto Sans" w:eastAsia="Times New Roman" w:hAnsi="Noto Sans" w:cs="Noto Sans"/>
                <w:b/>
                <w:bCs/>
                <w:color w:val="000000"/>
                <w:sz w:val="14"/>
                <w:szCs w:val="14"/>
                <w:lang w:val="es-MX" w:eastAsia="es-MX"/>
              </w:rPr>
            </w:pPr>
          </w:p>
        </w:tc>
        <w:tc>
          <w:tcPr>
            <w:tcW w:w="1011" w:type="pct"/>
            <w:vMerge/>
            <w:tcBorders>
              <w:top w:val="single" w:sz="4" w:space="0" w:color="auto"/>
              <w:left w:val="single" w:sz="4" w:space="0" w:color="auto"/>
              <w:bottom w:val="single" w:sz="4" w:space="0" w:color="auto"/>
              <w:right w:val="single" w:sz="4" w:space="0" w:color="auto"/>
            </w:tcBorders>
            <w:vAlign w:val="center"/>
            <w:hideMark/>
          </w:tcPr>
          <w:p w14:paraId="78984A5C" w14:textId="77777777" w:rsidR="00BA6AEF" w:rsidRPr="00BA6AEF" w:rsidRDefault="00BA6AEF" w:rsidP="00BA6AEF">
            <w:pPr>
              <w:rPr>
                <w:rFonts w:ascii="Noto Sans" w:eastAsia="Times New Roman" w:hAnsi="Noto Sans" w:cs="Noto Sans"/>
                <w:b/>
                <w:bCs/>
                <w:color w:val="000000"/>
                <w:sz w:val="14"/>
                <w:szCs w:val="14"/>
                <w:lang w:val="es-MX" w:eastAsia="es-MX"/>
              </w:rPr>
            </w:pPr>
          </w:p>
        </w:tc>
        <w:tc>
          <w:tcPr>
            <w:tcW w:w="1081" w:type="pct"/>
            <w:vMerge/>
            <w:tcBorders>
              <w:top w:val="single" w:sz="4" w:space="0" w:color="auto"/>
              <w:left w:val="single" w:sz="4" w:space="0" w:color="auto"/>
              <w:bottom w:val="single" w:sz="4" w:space="0" w:color="auto"/>
              <w:right w:val="single" w:sz="4" w:space="0" w:color="auto"/>
            </w:tcBorders>
            <w:vAlign w:val="center"/>
            <w:hideMark/>
          </w:tcPr>
          <w:p w14:paraId="0569B020" w14:textId="77777777" w:rsidR="00BA6AEF" w:rsidRPr="00BA6AEF" w:rsidRDefault="00BA6AEF" w:rsidP="00BA6AEF">
            <w:pPr>
              <w:rPr>
                <w:rFonts w:ascii="Noto Sans" w:eastAsia="Times New Roman" w:hAnsi="Noto Sans" w:cs="Noto Sans"/>
                <w:b/>
                <w:bCs/>
                <w:color w:val="000000"/>
                <w:sz w:val="14"/>
                <w:szCs w:val="14"/>
                <w:lang w:val="es-MX" w:eastAsia="es-MX"/>
              </w:rPr>
            </w:pPr>
          </w:p>
        </w:tc>
        <w:tc>
          <w:tcPr>
            <w:tcW w:w="466" w:type="pct"/>
            <w:vMerge/>
            <w:tcBorders>
              <w:top w:val="single" w:sz="4" w:space="0" w:color="auto"/>
              <w:left w:val="single" w:sz="4" w:space="0" w:color="auto"/>
              <w:bottom w:val="single" w:sz="4" w:space="0" w:color="auto"/>
              <w:right w:val="single" w:sz="4" w:space="0" w:color="auto"/>
            </w:tcBorders>
            <w:vAlign w:val="center"/>
            <w:hideMark/>
          </w:tcPr>
          <w:p w14:paraId="4296631D" w14:textId="77777777" w:rsidR="00BA6AEF" w:rsidRPr="00BA6AEF" w:rsidRDefault="00BA6AEF" w:rsidP="00BA6AEF">
            <w:pPr>
              <w:rPr>
                <w:rFonts w:ascii="Noto Sans" w:eastAsia="Times New Roman" w:hAnsi="Noto Sans" w:cs="Noto Sans"/>
                <w:b/>
                <w:bCs/>
                <w:color w:val="000000"/>
                <w:sz w:val="14"/>
                <w:szCs w:val="14"/>
                <w:lang w:val="es-MX" w:eastAsia="es-MX"/>
              </w:rPr>
            </w:pPr>
          </w:p>
        </w:tc>
        <w:tc>
          <w:tcPr>
            <w:tcW w:w="493" w:type="pct"/>
            <w:vMerge/>
            <w:tcBorders>
              <w:top w:val="single" w:sz="4" w:space="0" w:color="auto"/>
              <w:left w:val="single" w:sz="4" w:space="0" w:color="auto"/>
              <w:bottom w:val="single" w:sz="4" w:space="0" w:color="auto"/>
              <w:right w:val="single" w:sz="4" w:space="0" w:color="auto"/>
            </w:tcBorders>
            <w:vAlign w:val="center"/>
            <w:hideMark/>
          </w:tcPr>
          <w:p w14:paraId="1E651ED0" w14:textId="77777777" w:rsidR="00BA6AEF" w:rsidRPr="00BA6AEF" w:rsidRDefault="00BA6AEF" w:rsidP="00BA6AEF">
            <w:pPr>
              <w:rPr>
                <w:rFonts w:ascii="Noto Sans" w:eastAsia="Times New Roman" w:hAnsi="Noto Sans" w:cs="Noto Sans"/>
                <w:b/>
                <w:bCs/>
                <w:color w:val="000000"/>
                <w:sz w:val="14"/>
                <w:szCs w:val="14"/>
                <w:lang w:val="es-MX" w:eastAsia="es-MX"/>
              </w:rPr>
            </w:pPr>
          </w:p>
        </w:tc>
      </w:tr>
      <w:tr w:rsidR="00BA6AEF" w:rsidRPr="00BA6AEF" w14:paraId="724FC45C" w14:textId="77777777" w:rsidTr="00BA6AEF">
        <w:trPr>
          <w:trHeight w:val="270"/>
          <w:tblHeader/>
        </w:trPr>
        <w:tc>
          <w:tcPr>
            <w:tcW w:w="583" w:type="pct"/>
            <w:vMerge/>
            <w:tcBorders>
              <w:top w:val="single" w:sz="4" w:space="0" w:color="auto"/>
              <w:left w:val="single" w:sz="4" w:space="0" w:color="auto"/>
              <w:bottom w:val="single" w:sz="4" w:space="0" w:color="auto"/>
              <w:right w:val="single" w:sz="4" w:space="0" w:color="auto"/>
            </w:tcBorders>
            <w:vAlign w:val="center"/>
            <w:hideMark/>
          </w:tcPr>
          <w:p w14:paraId="64A596AA" w14:textId="77777777" w:rsidR="00BA6AEF" w:rsidRPr="00BA6AEF" w:rsidRDefault="00BA6AEF" w:rsidP="00BA6AEF">
            <w:pPr>
              <w:rPr>
                <w:rFonts w:ascii="Noto Sans" w:eastAsia="Times New Roman" w:hAnsi="Noto Sans" w:cs="Noto Sans"/>
                <w:b/>
                <w:bCs/>
                <w:color w:val="000000"/>
                <w:sz w:val="14"/>
                <w:szCs w:val="14"/>
                <w:lang w:val="es-MX" w:eastAsia="es-MX"/>
              </w:rPr>
            </w:pPr>
          </w:p>
        </w:tc>
        <w:tc>
          <w:tcPr>
            <w:tcW w:w="498" w:type="pct"/>
            <w:vMerge/>
            <w:tcBorders>
              <w:top w:val="single" w:sz="4" w:space="0" w:color="auto"/>
              <w:left w:val="single" w:sz="4" w:space="0" w:color="auto"/>
              <w:bottom w:val="single" w:sz="4" w:space="0" w:color="auto"/>
              <w:right w:val="single" w:sz="4" w:space="0" w:color="auto"/>
            </w:tcBorders>
            <w:vAlign w:val="center"/>
            <w:hideMark/>
          </w:tcPr>
          <w:p w14:paraId="3F91DDE3" w14:textId="77777777" w:rsidR="00BA6AEF" w:rsidRPr="00BA6AEF" w:rsidRDefault="00BA6AEF" w:rsidP="00BA6AEF">
            <w:pPr>
              <w:rPr>
                <w:rFonts w:ascii="Noto Sans" w:eastAsia="Times New Roman" w:hAnsi="Noto Sans" w:cs="Noto Sans"/>
                <w:b/>
                <w:bCs/>
                <w:color w:val="000000"/>
                <w:sz w:val="14"/>
                <w:szCs w:val="14"/>
                <w:lang w:val="es-MX" w:eastAsia="es-MX"/>
              </w:rPr>
            </w:pPr>
          </w:p>
        </w:tc>
        <w:tc>
          <w:tcPr>
            <w:tcW w:w="465" w:type="pct"/>
            <w:vMerge/>
            <w:tcBorders>
              <w:top w:val="single" w:sz="4" w:space="0" w:color="auto"/>
              <w:left w:val="single" w:sz="4" w:space="0" w:color="auto"/>
              <w:bottom w:val="single" w:sz="4" w:space="0" w:color="auto"/>
              <w:right w:val="single" w:sz="4" w:space="0" w:color="auto"/>
            </w:tcBorders>
            <w:vAlign w:val="center"/>
            <w:hideMark/>
          </w:tcPr>
          <w:p w14:paraId="59FA170B" w14:textId="77777777" w:rsidR="00BA6AEF" w:rsidRPr="00BA6AEF" w:rsidRDefault="00BA6AEF" w:rsidP="00BA6AEF">
            <w:pPr>
              <w:rPr>
                <w:rFonts w:ascii="Noto Sans" w:eastAsia="Times New Roman" w:hAnsi="Noto Sans" w:cs="Noto Sans"/>
                <w:b/>
                <w:bCs/>
                <w:color w:val="000000"/>
                <w:sz w:val="14"/>
                <w:szCs w:val="14"/>
                <w:lang w:val="es-MX" w:eastAsia="es-MX"/>
              </w:rPr>
            </w:pPr>
          </w:p>
        </w:tc>
        <w:tc>
          <w:tcPr>
            <w:tcW w:w="202" w:type="pct"/>
            <w:tcBorders>
              <w:top w:val="nil"/>
              <w:left w:val="nil"/>
              <w:bottom w:val="single" w:sz="4" w:space="0" w:color="auto"/>
              <w:right w:val="single" w:sz="4" w:space="0" w:color="auto"/>
            </w:tcBorders>
            <w:shd w:val="clear" w:color="000000" w:fill="C2C2C2"/>
            <w:vAlign w:val="center"/>
            <w:hideMark/>
          </w:tcPr>
          <w:p w14:paraId="6A52E912" w14:textId="77777777" w:rsidR="00BA6AEF" w:rsidRPr="00BA6AEF" w:rsidRDefault="00BA6AEF" w:rsidP="00BA6AEF">
            <w:pPr>
              <w:jc w:val="center"/>
              <w:rPr>
                <w:rFonts w:ascii="Noto Sans" w:eastAsia="Times New Roman" w:hAnsi="Noto Sans" w:cs="Noto Sans"/>
                <w:b/>
                <w:bCs/>
                <w:color w:val="000000"/>
                <w:sz w:val="14"/>
                <w:szCs w:val="14"/>
                <w:lang w:val="es-MX" w:eastAsia="es-MX"/>
              </w:rPr>
            </w:pPr>
            <w:r w:rsidRPr="00BA6AEF">
              <w:rPr>
                <w:rFonts w:ascii="Noto Sans" w:eastAsia="Times New Roman" w:hAnsi="Noto Sans" w:cs="Noto Sans"/>
                <w:b/>
                <w:bCs/>
                <w:color w:val="000000"/>
                <w:sz w:val="14"/>
                <w:szCs w:val="14"/>
                <w:lang w:val="es-MX" w:eastAsia="es-MX"/>
              </w:rPr>
              <w:t>H</w:t>
            </w:r>
          </w:p>
        </w:tc>
        <w:tc>
          <w:tcPr>
            <w:tcW w:w="201" w:type="pct"/>
            <w:tcBorders>
              <w:top w:val="nil"/>
              <w:left w:val="nil"/>
              <w:bottom w:val="single" w:sz="4" w:space="0" w:color="auto"/>
              <w:right w:val="single" w:sz="4" w:space="0" w:color="auto"/>
            </w:tcBorders>
            <w:shd w:val="clear" w:color="000000" w:fill="C2C2C2"/>
            <w:vAlign w:val="center"/>
            <w:hideMark/>
          </w:tcPr>
          <w:p w14:paraId="09C43CD9" w14:textId="77777777" w:rsidR="00BA6AEF" w:rsidRPr="00BA6AEF" w:rsidRDefault="00BA6AEF" w:rsidP="00BA6AEF">
            <w:pPr>
              <w:jc w:val="center"/>
              <w:rPr>
                <w:rFonts w:ascii="Noto Sans" w:eastAsia="Times New Roman" w:hAnsi="Noto Sans" w:cs="Noto Sans"/>
                <w:b/>
                <w:bCs/>
                <w:color w:val="000000"/>
                <w:sz w:val="14"/>
                <w:szCs w:val="14"/>
                <w:lang w:val="es-MX" w:eastAsia="es-MX"/>
              </w:rPr>
            </w:pPr>
            <w:r w:rsidRPr="00BA6AEF">
              <w:rPr>
                <w:rFonts w:ascii="Noto Sans" w:eastAsia="Times New Roman" w:hAnsi="Noto Sans" w:cs="Noto Sans"/>
                <w:b/>
                <w:bCs/>
                <w:color w:val="000000"/>
                <w:sz w:val="14"/>
                <w:szCs w:val="14"/>
                <w:lang w:val="es-MX" w:eastAsia="es-MX"/>
              </w:rPr>
              <w:t>D</w:t>
            </w:r>
          </w:p>
        </w:tc>
        <w:tc>
          <w:tcPr>
            <w:tcW w:w="1011" w:type="pct"/>
            <w:vMerge/>
            <w:tcBorders>
              <w:top w:val="single" w:sz="4" w:space="0" w:color="auto"/>
              <w:left w:val="single" w:sz="4" w:space="0" w:color="auto"/>
              <w:bottom w:val="single" w:sz="4" w:space="0" w:color="auto"/>
              <w:right w:val="single" w:sz="4" w:space="0" w:color="auto"/>
            </w:tcBorders>
            <w:vAlign w:val="center"/>
            <w:hideMark/>
          </w:tcPr>
          <w:p w14:paraId="485EF420" w14:textId="77777777" w:rsidR="00BA6AEF" w:rsidRPr="00BA6AEF" w:rsidRDefault="00BA6AEF" w:rsidP="00BA6AEF">
            <w:pPr>
              <w:rPr>
                <w:rFonts w:ascii="Noto Sans" w:eastAsia="Times New Roman" w:hAnsi="Noto Sans" w:cs="Noto Sans"/>
                <w:b/>
                <w:bCs/>
                <w:color w:val="000000"/>
                <w:sz w:val="14"/>
                <w:szCs w:val="14"/>
                <w:lang w:val="es-MX" w:eastAsia="es-MX"/>
              </w:rPr>
            </w:pPr>
          </w:p>
        </w:tc>
        <w:tc>
          <w:tcPr>
            <w:tcW w:w="1081" w:type="pct"/>
            <w:vMerge/>
            <w:tcBorders>
              <w:top w:val="single" w:sz="4" w:space="0" w:color="auto"/>
              <w:left w:val="single" w:sz="4" w:space="0" w:color="auto"/>
              <w:bottom w:val="single" w:sz="4" w:space="0" w:color="auto"/>
              <w:right w:val="single" w:sz="4" w:space="0" w:color="auto"/>
            </w:tcBorders>
            <w:vAlign w:val="center"/>
            <w:hideMark/>
          </w:tcPr>
          <w:p w14:paraId="7DC8384D" w14:textId="77777777" w:rsidR="00BA6AEF" w:rsidRPr="00BA6AEF" w:rsidRDefault="00BA6AEF" w:rsidP="00BA6AEF">
            <w:pPr>
              <w:rPr>
                <w:rFonts w:ascii="Noto Sans" w:eastAsia="Times New Roman" w:hAnsi="Noto Sans" w:cs="Noto Sans"/>
                <w:b/>
                <w:bCs/>
                <w:color w:val="000000"/>
                <w:sz w:val="14"/>
                <w:szCs w:val="14"/>
                <w:lang w:val="es-MX" w:eastAsia="es-MX"/>
              </w:rPr>
            </w:pPr>
          </w:p>
        </w:tc>
        <w:tc>
          <w:tcPr>
            <w:tcW w:w="466" w:type="pct"/>
            <w:vMerge/>
            <w:tcBorders>
              <w:top w:val="single" w:sz="4" w:space="0" w:color="auto"/>
              <w:left w:val="single" w:sz="4" w:space="0" w:color="auto"/>
              <w:bottom w:val="single" w:sz="4" w:space="0" w:color="auto"/>
              <w:right w:val="single" w:sz="4" w:space="0" w:color="auto"/>
            </w:tcBorders>
            <w:vAlign w:val="center"/>
            <w:hideMark/>
          </w:tcPr>
          <w:p w14:paraId="0524E986" w14:textId="77777777" w:rsidR="00BA6AEF" w:rsidRPr="00BA6AEF" w:rsidRDefault="00BA6AEF" w:rsidP="00BA6AEF">
            <w:pPr>
              <w:rPr>
                <w:rFonts w:ascii="Noto Sans" w:eastAsia="Times New Roman" w:hAnsi="Noto Sans" w:cs="Noto Sans"/>
                <w:b/>
                <w:bCs/>
                <w:color w:val="000000"/>
                <w:sz w:val="14"/>
                <w:szCs w:val="14"/>
                <w:lang w:val="es-MX" w:eastAsia="es-MX"/>
              </w:rPr>
            </w:pPr>
          </w:p>
        </w:tc>
        <w:tc>
          <w:tcPr>
            <w:tcW w:w="493" w:type="pct"/>
            <w:vMerge/>
            <w:tcBorders>
              <w:top w:val="single" w:sz="4" w:space="0" w:color="auto"/>
              <w:left w:val="single" w:sz="4" w:space="0" w:color="auto"/>
              <w:bottom w:val="single" w:sz="4" w:space="0" w:color="auto"/>
              <w:right w:val="single" w:sz="4" w:space="0" w:color="auto"/>
            </w:tcBorders>
            <w:vAlign w:val="center"/>
            <w:hideMark/>
          </w:tcPr>
          <w:p w14:paraId="741F5D6B" w14:textId="77777777" w:rsidR="00BA6AEF" w:rsidRPr="00BA6AEF" w:rsidRDefault="00BA6AEF" w:rsidP="00BA6AEF">
            <w:pPr>
              <w:rPr>
                <w:rFonts w:ascii="Noto Sans" w:eastAsia="Times New Roman" w:hAnsi="Noto Sans" w:cs="Noto Sans"/>
                <w:b/>
                <w:bCs/>
                <w:color w:val="000000"/>
                <w:sz w:val="14"/>
                <w:szCs w:val="14"/>
                <w:lang w:val="es-MX" w:eastAsia="es-MX"/>
              </w:rPr>
            </w:pPr>
          </w:p>
        </w:tc>
      </w:tr>
      <w:tr w:rsidR="00BA6AEF" w:rsidRPr="00BA6AEF" w14:paraId="4B6FD2E0" w14:textId="77777777" w:rsidTr="00BA6AEF">
        <w:trPr>
          <w:trHeight w:val="270"/>
        </w:trPr>
        <w:tc>
          <w:tcPr>
            <w:tcW w:w="5000" w:type="pct"/>
            <w:gridSpan w:val="9"/>
            <w:tcBorders>
              <w:top w:val="single" w:sz="4" w:space="0" w:color="auto"/>
              <w:left w:val="single" w:sz="4" w:space="0" w:color="auto"/>
              <w:bottom w:val="single" w:sz="4" w:space="0" w:color="auto"/>
              <w:right w:val="single" w:sz="4" w:space="0" w:color="auto"/>
            </w:tcBorders>
            <w:shd w:val="clear" w:color="000000" w:fill="C2C2C2"/>
            <w:vAlign w:val="center"/>
            <w:hideMark/>
          </w:tcPr>
          <w:p w14:paraId="792CEC3D" w14:textId="77777777" w:rsidR="00BA6AEF" w:rsidRPr="00BA6AEF" w:rsidRDefault="00BA6AEF" w:rsidP="00BA6AEF">
            <w:pPr>
              <w:jc w:val="center"/>
              <w:rPr>
                <w:rFonts w:ascii="Noto Sans" w:eastAsia="Times New Roman" w:hAnsi="Noto Sans" w:cs="Noto Sans"/>
                <w:b/>
                <w:bCs/>
                <w:color w:val="000000"/>
                <w:sz w:val="14"/>
                <w:szCs w:val="14"/>
                <w:lang w:val="es-MX" w:eastAsia="es-MX"/>
              </w:rPr>
            </w:pPr>
            <w:r w:rsidRPr="00BA6AEF">
              <w:rPr>
                <w:rFonts w:ascii="Noto Sans" w:eastAsia="Times New Roman" w:hAnsi="Noto Sans" w:cs="Noto Sans"/>
                <w:b/>
                <w:bCs/>
                <w:color w:val="000000"/>
                <w:sz w:val="14"/>
                <w:szCs w:val="14"/>
                <w:lang w:val="es-MX" w:eastAsia="es-MX"/>
              </w:rPr>
              <w:t>1.2 Inauguración</w:t>
            </w:r>
          </w:p>
        </w:tc>
      </w:tr>
      <w:tr w:rsidR="00BA6AEF" w:rsidRPr="00BA6AEF" w14:paraId="4577CF5A" w14:textId="77777777" w:rsidTr="00BA6AEF">
        <w:trPr>
          <w:trHeight w:val="720"/>
        </w:trPr>
        <w:tc>
          <w:tcPr>
            <w:tcW w:w="583" w:type="pct"/>
            <w:tcBorders>
              <w:top w:val="nil"/>
              <w:left w:val="single" w:sz="4" w:space="0" w:color="auto"/>
              <w:bottom w:val="single" w:sz="4" w:space="0" w:color="auto"/>
              <w:right w:val="single" w:sz="4" w:space="0" w:color="auto"/>
            </w:tcBorders>
            <w:shd w:val="clear" w:color="auto" w:fill="auto"/>
            <w:vAlign w:val="center"/>
            <w:hideMark/>
          </w:tcPr>
          <w:p w14:paraId="1BF9B8D0"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 xml:space="preserve">Anexo Técnico </w:t>
            </w:r>
            <w:r w:rsidRPr="00BA6AEF">
              <w:rPr>
                <w:rFonts w:ascii="Noto Sans" w:eastAsia="Times New Roman" w:hAnsi="Noto Sans" w:cs="Noto Sans"/>
                <w:color w:val="000000"/>
                <w:sz w:val="14"/>
                <w:szCs w:val="14"/>
                <w:lang w:val="es-MX" w:eastAsia="es-MX"/>
              </w:rPr>
              <w:br/>
              <w:t>1.2 Inauguración.</w:t>
            </w:r>
          </w:p>
        </w:tc>
        <w:tc>
          <w:tcPr>
            <w:tcW w:w="498" w:type="pct"/>
            <w:tcBorders>
              <w:top w:val="nil"/>
              <w:left w:val="nil"/>
              <w:bottom w:val="single" w:sz="4" w:space="0" w:color="auto"/>
              <w:right w:val="single" w:sz="4" w:space="0" w:color="auto"/>
            </w:tcBorders>
            <w:shd w:val="clear" w:color="auto" w:fill="auto"/>
            <w:vAlign w:val="center"/>
            <w:hideMark/>
          </w:tcPr>
          <w:p w14:paraId="5633CA72"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Templete</w:t>
            </w:r>
          </w:p>
        </w:tc>
        <w:tc>
          <w:tcPr>
            <w:tcW w:w="465" w:type="pct"/>
            <w:tcBorders>
              <w:top w:val="nil"/>
              <w:left w:val="nil"/>
              <w:bottom w:val="single" w:sz="4" w:space="0" w:color="auto"/>
              <w:right w:val="single" w:sz="4" w:space="0" w:color="auto"/>
            </w:tcBorders>
            <w:shd w:val="clear" w:color="auto" w:fill="auto"/>
            <w:vAlign w:val="center"/>
            <w:hideMark/>
          </w:tcPr>
          <w:p w14:paraId="1BEA4AD0"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eastAsia="es-MX"/>
              </w:rPr>
              <w:t>1</w:t>
            </w:r>
          </w:p>
        </w:tc>
        <w:tc>
          <w:tcPr>
            <w:tcW w:w="202" w:type="pct"/>
            <w:tcBorders>
              <w:top w:val="nil"/>
              <w:left w:val="nil"/>
              <w:bottom w:val="single" w:sz="4" w:space="0" w:color="auto"/>
              <w:right w:val="single" w:sz="4" w:space="0" w:color="auto"/>
            </w:tcBorders>
            <w:shd w:val="clear" w:color="auto" w:fill="auto"/>
            <w:vAlign w:val="center"/>
            <w:hideMark/>
          </w:tcPr>
          <w:p w14:paraId="0644C769"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X</w:t>
            </w:r>
          </w:p>
        </w:tc>
        <w:tc>
          <w:tcPr>
            <w:tcW w:w="201" w:type="pct"/>
            <w:tcBorders>
              <w:top w:val="nil"/>
              <w:left w:val="nil"/>
              <w:bottom w:val="single" w:sz="4" w:space="0" w:color="auto"/>
              <w:right w:val="single" w:sz="4" w:space="0" w:color="auto"/>
            </w:tcBorders>
            <w:shd w:val="clear" w:color="auto" w:fill="auto"/>
            <w:vAlign w:val="center"/>
            <w:hideMark/>
          </w:tcPr>
          <w:p w14:paraId="17A2C351"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 </w:t>
            </w:r>
          </w:p>
        </w:tc>
        <w:tc>
          <w:tcPr>
            <w:tcW w:w="1011" w:type="pct"/>
            <w:tcBorders>
              <w:top w:val="nil"/>
              <w:left w:val="nil"/>
              <w:bottom w:val="single" w:sz="4" w:space="0" w:color="auto"/>
              <w:right w:val="single" w:sz="4" w:space="0" w:color="auto"/>
            </w:tcBorders>
            <w:shd w:val="clear" w:color="000000" w:fill="FFFFFF"/>
            <w:vAlign w:val="center"/>
            <w:hideMark/>
          </w:tcPr>
          <w:p w14:paraId="5A2BA86E"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Deberá estar listo con al menos dos horas de anticipación a la hora de inicio del evento.</w:t>
            </w:r>
          </w:p>
        </w:tc>
        <w:tc>
          <w:tcPr>
            <w:tcW w:w="1081" w:type="pct"/>
            <w:tcBorders>
              <w:top w:val="nil"/>
              <w:left w:val="nil"/>
              <w:bottom w:val="single" w:sz="4" w:space="0" w:color="auto"/>
              <w:right w:val="single" w:sz="4" w:space="0" w:color="auto"/>
            </w:tcBorders>
            <w:shd w:val="clear" w:color="000000" w:fill="FFFFFF"/>
            <w:vAlign w:val="center"/>
            <w:hideMark/>
          </w:tcPr>
          <w:p w14:paraId="57E97208"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En caso de no entregar en su totalidad, en el tiempo establecido en el anexo técnico y/o no contar con las características específicas.</w:t>
            </w:r>
          </w:p>
        </w:tc>
        <w:tc>
          <w:tcPr>
            <w:tcW w:w="466" w:type="pct"/>
            <w:tcBorders>
              <w:top w:val="nil"/>
              <w:left w:val="nil"/>
              <w:bottom w:val="single" w:sz="4" w:space="0" w:color="auto"/>
              <w:right w:val="single" w:sz="4" w:space="0" w:color="auto"/>
            </w:tcBorders>
            <w:shd w:val="clear" w:color="auto" w:fill="auto"/>
            <w:vAlign w:val="center"/>
            <w:hideMark/>
          </w:tcPr>
          <w:p w14:paraId="31C8703A"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1.00%</w:t>
            </w:r>
          </w:p>
        </w:tc>
        <w:tc>
          <w:tcPr>
            <w:tcW w:w="493" w:type="pct"/>
            <w:tcBorders>
              <w:top w:val="nil"/>
              <w:left w:val="nil"/>
              <w:bottom w:val="single" w:sz="4" w:space="0" w:color="auto"/>
              <w:right w:val="single" w:sz="4" w:space="0" w:color="auto"/>
            </w:tcBorders>
            <w:shd w:val="clear" w:color="auto" w:fill="auto"/>
            <w:vAlign w:val="center"/>
            <w:hideMark/>
          </w:tcPr>
          <w:p w14:paraId="71863A4F"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Será por el monto total de la garantía de cumplimiento</w:t>
            </w:r>
          </w:p>
        </w:tc>
      </w:tr>
      <w:tr w:rsidR="00BA6AEF" w:rsidRPr="00BA6AEF" w14:paraId="1FFDEF56" w14:textId="77777777" w:rsidTr="00BA6AEF">
        <w:trPr>
          <w:trHeight w:val="720"/>
        </w:trPr>
        <w:tc>
          <w:tcPr>
            <w:tcW w:w="583" w:type="pct"/>
            <w:tcBorders>
              <w:top w:val="nil"/>
              <w:left w:val="single" w:sz="4" w:space="0" w:color="auto"/>
              <w:bottom w:val="single" w:sz="4" w:space="0" w:color="auto"/>
              <w:right w:val="single" w:sz="4" w:space="0" w:color="auto"/>
            </w:tcBorders>
            <w:shd w:val="clear" w:color="auto" w:fill="auto"/>
            <w:vAlign w:val="center"/>
            <w:hideMark/>
          </w:tcPr>
          <w:p w14:paraId="205A83D8"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 xml:space="preserve">Anexo Técnico </w:t>
            </w:r>
            <w:r w:rsidRPr="00BA6AEF">
              <w:rPr>
                <w:rFonts w:ascii="Noto Sans" w:eastAsia="Times New Roman" w:hAnsi="Noto Sans" w:cs="Noto Sans"/>
                <w:color w:val="000000"/>
                <w:sz w:val="14"/>
                <w:szCs w:val="14"/>
                <w:lang w:val="es-MX" w:eastAsia="es-MX"/>
              </w:rPr>
              <w:br/>
              <w:t>1.2 Inauguración.</w:t>
            </w:r>
          </w:p>
        </w:tc>
        <w:tc>
          <w:tcPr>
            <w:tcW w:w="498" w:type="pct"/>
            <w:tcBorders>
              <w:top w:val="nil"/>
              <w:left w:val="nil"/>
              <w:bottom w:val="single" w:sz="4" w:space="0" w:color="auto"/>
              <w:right w:val="single" w:sz="4" w:space="0" w:color="auto"/>
            </w:tcBorders>
            <w:shd w:val="clear" w:color="auto" w:fill="auto"/>
            <w:vAlign w:val="center"/>
            <w:hideMark/>
          </w:tcPr>
          <w:p w14:paraId="4B80A845"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Back</w:t>
            </w:r>
          </w:p>
        </w:tc>
        <w:tc>
          <w:tcPr>
            <w:tcW w:w="465" w:type="pct"/>
            <w:tcBorders>
              <w:top w:val="nil"/>
              <w:left w:val="nil"/>
              <w:bottom w:val="single" w:sz="4" w:space="0" w:color="auto"/>
              <w:right w:val="single" w:sz="4" w:space="0" w:color="auto"/>
            </w:tcBorders>
            <w:shd w:val="clear" w:color="auto" w:fill="auto"/>
            <w:vAlign w:val="center"/>
            <w:hideMark/>
          </w:tcPr>
          <w:p w14:paraId="21C43EC1"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eastAsia="es-MX"/>
              </w:rPr>
              <w:t>1</w:t>
            </w:r>
          </w:p>
        </w:tc>
        <w:tc>
          <w:tcPr>
            <w:tcW w:w="202" w:type="pct"/>
            <w:tcBorders>
              <w:top w:val="nil"/>
              <w:left w:val="nil"/>
              <w:bottom w:val="single" w:sz="4" w:space="0" w:color="auto"/>
              <w:right w:val="single" w:sz="4" w:space="0" w:color="auto"/>
            </w:tcBorders>
            <w:shd w:val="clear" w:color="auto" w:fill="auto"/>
            <w:vAlign w:val="center"/>
            <w:hideMark/>
          </w:tcPr>
          <w:p w14:paraId="00A823DF"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X</w:t>
            </w:r>
          </w:p>
        </w:tc>
        <w:tc>
          <w:tcPr>
            <w:tcW w:w="201" w:type="pct"/>
            <w:tcBorders>
              <w:top w:val="nil"/>
              <w:left w:val="nil"/>
              <w:bottom w:val="single" w:sz="4" w:space="0" w:color="auto"/>
              <w:right w:val="single" w:sz="4" w:space="0" w:color="auto"/>
            </w:tcBorders>
            <w:shd w:val="clear" w:color="auto" w:fill="auto"/>
            <w:vAlign w:val="center"/>
            <w:hideMark/>
          </w:tcPr>
          <w:p w14:paraId="4D74C680"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 </w:t>
            </w:r>
          </w:p>
        </w:tc>
        <w:tc>
          <w:tcPr>
            <w:tcW w:w="1011" w:type="pct"/>
            <w:tcBorders>
              <w:top w:val="nil"/>
              <w:left w:val="nil"/>
              <w:bottom w:val="single" w:sz="4" w:space="0" w:color="auto"/>
              <w:right w:val="single" w:sz="4" w:space="0" w:color="auto"/>
            </w:tcBorders>
            <w:shd w:val="clear" w:color="000000" w:fill="FFFFFF"/>
            <w:vAlign w:val="center"/>
            <w:hideMark/>
          </w:tcPr>
          <w:p w14:paraId="13F007F4"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Deberá estar listo con al menos dos horas de anticipación a la hora de inicio del evento.</w:t>
            </w:r>
          </w:p>
        </w:tc>
        <w:tc>
          <w:tcPr>
            <w:tcW w:w="1081" w:type="pct"/>
            <w:tcBorders>
              <w:top w:val="nil"/>
              <w:left w:val="nil"/>
              <w:bottom w:val="single" w:sz="4" w:space="0" w:color="auto"/>
              <w:right w:val="single" w:sz="4" w:space="0" w:color="auto"/>
            </w:tcBorders>
            <w:shd w:val="clear" w:color="000000" w:fill="FFFFFF"/>
            <w:vAlign w:val="center"/>
            <w:hideMark/>
          </w:tcPr>
          <w:p w14:paraId="7A6DC659"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En caso de no entregar en su totalidad, en el tiempo establecido en el anexo técnico y/o no contar con las características específicas.</w:t>
            </w:r>
          </w:p>
        </w:tc>
        <w:tc>
          <w:tcPr>
            <w:tcW w:w="466" w:type="pct"/>
            <w:tcBorders>
              <w:top w:val="nil"/>
              <w:left w:val="nil"/>
              <w:bottom w:val="single" w:sz="4" w:space="0" w:color="auto"/>
              <w:right w:val="single" w:sz="4" w:space="0" w:color="auto"/>
            </w:tcBorders>
            <w:shd w:val="clear" w:color="auto" w:fill="auto"/>
            <w:vAlign w:val="center"/>
            <w:hideMark/>
          </w:tcPr>
          <w:p w14:paraId="605F32B3"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1.00%</w:t>
            </w:r>
          </w:p>
        </w:tc>
        <w:tc>
          <w:tcPr>
            <w:tcW w:w="493" w:type="pct"/>
            <w:tcBorders>
              <w:top w:val="nil"/>
              <w:left w:val="nil"/>
              <w:bottom w:val="single" w:sz="4" w:space="0" w:color="auto"/>
              <w:right w:val="single" w:sz="4" w:space="0" w:color="auto"/>
            </w:tcBorders>
            <w:shd w:val="clear" w:color="auto" w:fill="auto"/>
            <w:vAlign w:val="center"/>
            <w:hideMark/>
          </w:tcPr>
          <w:p w14:paraId="3F28EC4C"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Será por el monto total de la garantía de cumplimiento</w:t>
            </w:r>
          </w:p>
        </w:tc>
      </w:tr>
      <w:tr w:rsidR="00BA6AEF" w:rsidRPr="00BA6AEF" w14:paraId="4E5F8630" w14:textId="77777777" w:rsidTr="00BA6AEF">
        <w:trPr>
          <w:trHeight w:val="720"/>
        </w:trPr>
        <w:tc>
          <w:tcPr>
            <w:tcW w:w="583" w:type="pct"/>
            <w:tcBorders>
              <w:top w:val="nil"/>
              <w:left w:val="single" w:sz="4" w:space="0" w:color="auto"/>
              <w:bottom w:val="single" w:sz="4" w:space="0" w:color="auto"/>
              <w:right w:val="single" w:sz="4" w:space="0" w:color="auto"/>
            </w:tcBorders>
            <w:shd w:val="clear" w:color="auto" w:fill="auto"/>
            <w:vAlign w:val="center"/>
            <w:hideMark/>
          </w:tcPr>
          <w:p w14:paraId="6BD373E8"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 xml:space="preserve">Anexo Técnico </w:t>
            </w:r>
            <w:r w:rsidRPr="00BA6AEF">
              <w:rPr>
                <w:rFonts w:ascii="Noto Sans" w:eastAsia="Times New Roman" w:hAnsi="Noto Sans" w:cs="Noto Sans"/>
                <w:color w:val="000000"/>
                <w:sz w:val="14"/>
                <w:szCs w:val="14"/>
                <w:lang w:val="es-MX" w:eastAsia="es-MX"/>
              </w:rPr>
              <w:br/>
              <w:t>1.2 Inauguración.</w:t>
            </w:r>
          </w:p>
        </w:tc>
        <w:tc>
          <w:tcPr>
            <w:tcW w:w="498" w:type="pct"/>
            <w:tcBorders>
              <w:top w:val="nil"/>
              <w:left w:val="nil"/>
              <w:bottom w:val="single" w:sz="4" w:space="0" w:color="auto"/>
              <w:right w:val="single" w:sz="4" w:space="0" w:color="auto"/>
            </w:tcBorders>
            <w:shd w:val="clear" w:color="auto" w:fill="auto"/>
            <w:vAlign w:val="center"/>
            <w:hideMark/>
          </w:tcPr>
          <w:p w14:paraId="2A1277EE"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pt-PT" w:eastAsia="es-MX"/>
              </w:rPr>
              <w:t>Atril</w:t>
            </w:r>
          </w:p>
        </w:tc>
        <w:tc>
          <w:tcPr>
            <w:tcW w:w="465" w:type="pct"/>
            <w:tcBorders>
              <w:top w:val="nil"/>
              <w:left w:val="nil"/>
              <w:bottom w:val="single" w:sz="4" w:space="0" w:color="auto"/>
              <w:right w:val="single" w:sz="4" w:space="0" w:color="auto"/>
            </w:tcBorders>
            <w:shd w:val="clear" w:color="auto" w:fill="auto"/>
            <w:vAlign w:val="center"/>
            <w:hideMark/>
          </w:tcPr>
          <w:p w14:paraId="218FA7A0"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eastAsia="es-MX"/>
              </w:rPr>
              <w:t>1</w:t>
            </w:r>
          </w:p>
        </w:tc>
        <w:tc>
          <w:tcPr>
            <w:tcW w:w="202" w:type="pct"/>
            <w:tcBorders>
              <w:top w:val="nil"/>
              <w:left w:val="nil"/>
              <w:bottom w:val="single" w:sz="4" w:space="0" w:color="auto"/>
              <w:right w:val="single" w:sz="4" w:space="0" w:color="auto"/>
            </w:tcBorders>
            <w:shd w:val="clear" w:color="auto" w:fill="auto"/>
            <w:vAlign w:val="center"/>
            <w:hideMark/>
          </w:tcPr>
          <w:p w14:paraId="1F1E6784"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X</w:t>
            </w:r>
          </w:p>
        </w:tc>
        <w:tc>
          <w:tcPr>
            <w:tcW w:w="201" w:type="pct"/>
            <w:tcBorders>
              <w:top w:val="nil"/>
              <w:left w:val="nil"/>
              <w:bottom w:val="single" w:sz="4" w:space="0" w:color="auto"/>
              <w:right w:val="single" w:sz="4" w:space="0" w:color="auto"/>
            </w:tcBorders>
            <w:shd w:val="clear" w:color="auto" w:fill="auto"/>
            <w:vAlign w:val="center"/>
            <w:hideMark/>
          </w:tcPr>
          <w:p w14:paraId="6C75E3E1"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 </w:t>
            </w:r>
          </w:p>
        </w:tc>
        <w:tc>
          <w:tcPr>
            <w:tcW w:w="1011" w:type="pct"/>
            <w:tcBorders>
              <w:top w:val="nil"/>
              <w:left w:val="nil"/>
              <w:bottom w:val="single" w:sz="4" w:space="0" w:color="auto"/>
              <w:right w:val="single" w:sz="4" w:space="0" w:color="auto"/>
            </w:tcBorders>
            <w:shd w:val="clear" w:color="000000" w:fill="FFFFFF"/>
            <w:vAlign w:val="center"/>
            <w:hideMark/>
          </w:tcPr>
          <w:p w14:paraId="01B42009"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Deberá estar listo con al menos dos horas de anticipación a la hora de inicio del evento.</w:t>
            </w:r>
          </w:p>
        </w:tc>
        <w:tc>
          <w:tcPr>
            <w:tcW w:w="1081" w:type="pct"/>
            <w:tcBorders>
              <w:top w:val="nil"/>
              <w:left w:val="nil"/>
              <w:bottom w:val="single" w:sz="4" w:space="0" w:color="auto"/>
              <w:right w:val="single" w:sz="4" w:space="0" w:color="auto"/>
            </w:tcBorders>
            <w:shd w:val="clear" w:color="000000" w:fill="FFFFFF"/>
            <w:vAlign w:val="center"/>
            <w:hideMark/>
          </w:tcPr>
          <w:p w14:paraId="763D9EF5"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En caso de no entregar en su totalidad, en el tiempo establecido en el anexo técnico y/o no contar con las características específicas.</w:t>
            </w:r>
          </w:p>
        </w:tc>
        <w:tc>
          <w:tcPr>
            <w:tcW w:w="466" w:type="pct"/>
            <w:tcBorders>
              <w:top w:val="nil"/>
              <w:left w:val="nil"/>
              <w:bottom w:val="single" w:sz="4" w:space="0" w:color="auto"/>
              <w:right w:val="single" w:sz="4" w:space="0" w:color="auto"/>
            </w:tcBorders>
            <w:shd w:val="clear" w:color="auto" w:fill="auto"/>
            <w:vAlign w:val="center"/>
            <w:hideMark/>
          </w:tcPr>
          <w:p w14:paraId="350804DC"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1.00%</w:t>
            </w:r>
          </w:p>
        </w:tc>
        <w:tc>
          <w:tcPr>
            <w:tcW w:w="493" w:type="pct"/>
            <w:tcBorders>
              <w:top w:val="nil"/>
              <w:left w:val="nil"/>
              <w:bottom w:val="single" w:sz="4" w:space="0" w:color="auto"/>
              <w:right w:val="single" w:sz="4" w:space="0" w:color="auto"/>
            </w:tcBorders>
            <w:shd w:val="clear" w:color="auto" w:fill="auto"/>
            <w:vAlign w:val="center"/>
            <w:hideMark/>
          </w:tcPr>
          <w:p w14:paraId="0FAF2D0A"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Será por el monto total de la garantía de cumplimiento</w:t>
            </w:r>
          </w:p>
        </w:tc>
      </w:tr>
      <w:tr w:rsidR="00BA6AEF" w:rsidRPr="00BA6AEF" w14:paraId="4E21175D" w14:textId="77777777" w:rsidTr="00BA6AEF">
        <w:trPr>
          <w:trHeight w:val="720"/>
        </w:trPr>
        <w:tc>
          <w:tcPr>
            <w:tcW w:w="583" w:type="pct"/>
            <w:tcBorders>
              <w:top w:val="nil"/>
              <w:left w:val="single" w:sz="4" w:space="0" w:color="auto"/>
              <w:bottom w:val="single" w:sz="4" w:space="0" w:color="auto"/>
              <w:right w:val="single" w:sz="4" w:space="0" w:color="auto"/>
            </w:tcBorders>
            <w:shd w:val="clear" w:color="auto" w:fill="auto"/>
            <w:vAlign w:val="center"/>
            <w:hideMark/>
          </w:tcPr>
          <w:p w14:paraId="41ABCA10"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 xml:space="preserve">Anexo Técnico </w:t>
            </w:r>
            <w:r w:rsidRPr="00BA6AEF">
              <w:rPr>
                <w:rFonts w:ascii="Noto Sans" w:eastAsia="Times New Roman" w:hAnsi="Noto Sans" w:cs="Noto Sans"/>
                <w:color w:val="000000"/>
                <w:sz w:val="14"/>
                <w:szCs w:val="14"/>
                <w:lang w:val="es-MX" w:eastAsia="es-MX"/>
              </w:rPr>
              <w:br/>
              <w:t>1.2 Inauguración.</w:t>
            </w:r>
          </w:p>
        </w:tc>
        <w:tc>
          <w:tcPr>
            <w:tcW w:w="498" w:type="pct"/>
            <w:tcBorders>
              <w:top w:val="nil"/>
              <w:left w:val="nil"/>
              <w:bottom w:val="single" w:sz="4" w:space="0" w:color="auto"/>
              <w:right w:val="single" w:sz="4" w:space="0" w:color="auto"/>
            </w:tcBorders>
            <w:shd w:val="clear" w:color="auto" w:fill="auto"/>
            <w:vAlign w:val="center"/>
            <w:hideMark/>
          </w:tcPr>
          <w:p w14:paraId="76738D7E"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 xml:space="preserve">Carpa </w:t>
            </w:r>
            <w:proofErr w:type="spellStart"/>
            <w:r w:rsidRPr="00BA6AEF">
              <w:rPr>
                <w:rFonts w:ascii="Noto Sans" w:eastAsia="Times New Roman" w:hAnsi="Noto Sans" w:cs="Noto Sans"/>
                <w:color w:val="000000"/>
                <w:sz w:val="14"/>
                <w:szCs w:val="14"/>
                <w:lang w:val="es-MX" w:eastAsia="es-MX"/>
              </w:rPr>
              <w:t>high</w:t>
            </w:r>
            <w:proofErr w:type="spellEnd"/>
            <w:r w:rsidRPr="00BA6AEF">
              <w:rPr>
                <w:rFonts w:ascii="Noto Sans" w:eastAsia="Times New Roman" w:hAnsi="Noto Sans" w:cs="Noto Sans"/>
                <w:color w:val="000000"/>
                <w:sz w:val="14"/>
                <w:szCs w:val="14"/>
                <w:lang w:val="es-MX" w:eastAsia="es-MX"/>
              </w:rPr>
              <w:t xml:space="preserve"> </w:t>
            </w:r>
            <w:proofErr w:type="spellStart"/>
            <w:r w:rsidRPr="00BA6AEF">
              <w:rPr>
                <w:rFonts w:ascii="Noto Sans" w:eastAsia="Times New Roman" w:hAnsi="Noto Sans" w:cs="Noto Sans"/>
                <w:color w:val="000000"/>
                <w:sz w:val="14"/>
                <w:szCs w:val="14"/>
                <w:lang w:val="es-MX" w:eastAsia="es-MX"/>
              </w:rPr>
              <w:t>peak</w:t>
            </w:r>
            <w:proofErr w:type="spellEnd"/>
          </w:p>
        </w:tc>
        <w:tc>
          <w:tcPr>
            <w:tcW w:w="465" w:type="pct"/>
            <w:tcBorders>
              <w:top w:val="nil"/>
              <w:left w:val="nil"/>
              <w:bottom w:val="single" w:sz="4" w:space="0" w:color="auto"/>
              <w:right w:val="single" w:sz="4" w:space="0" w:color="auto"/>
            </w:tcBorders>
            <w:shd w:val="clear" w:color="auto" w:fill="auto"/>
            <w:vAlign w:val="center"/>
            <w:hideMark/>
          </w:tcPr>
          <w:p w14:paraId="4A081821"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eastAsia="es-MX"/>
              </w:rPr>
              <w:t>1</w:t>
            </w:r>
          </w:p>
        </w:tc>
        <w:tc>
          <w:tcPr>
            <w:tcW w:w="202" w:type="pct"/>
            <w:tcBorders>
              <w:top w:val="nil"/>
              <w:left w:val="nil"/>
              <w:bottom w:val="single" w:sz="4" w:space="0" w:color="auto"/>
              <w:right w:val="single" w:sz="4" w:space="0" w:color="auto"/>
            </w:tcBorders>
            <w:shd w:val="clear" w:color="auto" w:fill="auto"/>
            <w:vAlign w:val="center"/>
            <w:hideMark/>
          </w:tcPr>
          <w:p w14:paraId="33927F7C"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X</w:t>
            </w:r>
          </w:p>
        </w:tc>
        <w:tc>
          <w:tcPr>
            <w:tcW w:w="201" w:type="pct"/>
            <w:tcBorders>
              <w:top w:val="nil"/>
              <w:left w:val="nil"/>
              <w:bottom w:val="single" w:sz="4" w:space="0" w:color="auto"/>
              <w:right w:val="single" w:sz="4" w:space="0" w:color="auto"/>
            </w:tcBorders>
            <w:shd w:val="clear" w:color="auto" w:fill="auto"/>
            <w:vAlign w:val="center"/>
            <w:hideMark/>
          </w:tcPr>
          <w:p w14:paraId="16317531"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 </w:t>
            </w:r>
          </w:p>
        </w:tc>
        <w:tc>
          <w:tcPr>
            <w:tcW w:w="1011" w:type="pct"/>
            <w:tcBorders>
              <w:top w:val="nil"/>
              <w:left w:val="nil"/>
              <w:bottom w:val="single" w:sz="4" w:space="0" w:color="auto"/>
              <w:right w:val="single" w:sz="4" w:space="0" w:color="auto"/>
            </w:tcBorders>
            <w:shd w:val="clear" w:color="000000" w:fill="FFFFFF"/>
            <w:vAlign w:val="center"/>
            <w:hideMark/>
          </w:tcPr>
          <w:p w14:paraId="026994AC"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Deberá estar listo con al menos dos horas de anticipación a la hora de inicio del evento.</w:t>
            </w:r>
          </w:p>
        </w:tc>
        <w:tc>
          <w:tcPr>
            <w:tcW w:w="1081" w:type="pct"/>
            <w:tcBorders>
              <w:top w:val="nil"/>
              <w:left w:val="nil"/>
              <w:bottom w:val="single" w:sz="4" w:space="0" w:color="auto"/>
              <w:right w:val="single" w:sz="4" w:space="0" w:color="auto"/>
            </w:tcBorders>
            <w:shd w:val="clear" w:color="000000" w:fill="FFFFFF"/>
            <w:vAlign w:val="center"/>
            <w:hideMark/>
          </w:tcPr>
          <w:p w14:paraId="277942FB"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En caso de no entregar en su totalidad, en el tiempo establecido en el anexo técnico y/o no contar con las características específicas.</w:t>
            </w:r>
          </w:p>
        </w:tc>
        <w:tc>
          <w:tcPr>
            <w:tcW w:w="466" w:type="pct"/>
            <w:tcBorders>
              <w:top w:val="nil"/>
              <w:left w:val="nil"/>
              <w:bottom w:val="single" w:sz="4" w:space="0" w:color="auto"/>
              <w:right w:val="single" w:sz="4" w:space="0" w:color="auto"/>
            </w:tcBorders>
            <w:shd w:val="clear" w:color="auto" w:fill="auto"/>
            <w:vAlign w:val="center"/>
            <w:hideMark/>
          </w:tcPr>
          <w:p w14:paraId="720B6F60"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1.00%</w:t>
            </w:r>
          </w:p>
        </w:tc>
        <w:tc>
          <w:tcPr>
            <w:tcW w:w="493" w:type="pct"/>
            <w:tcBorders>
              <w:top w:val="nil"/>
              <w:left w:val="nil"/>
              <w:bottom w:val="single" w:sz="4" w:space="0" w:color="auto"/>
              <w:right w:val="single" w:sz="4" w:space="0" w:color="auto"/>
            </w:tcBorders>
            <w:shd w:val="clear" w:color="auto" w:fill="auto"/>
            <w:vAlign w:val="center"/>
            <w:hideMark/>
          </w:tcPr>
          <w:p w14:paraId="3BBC9EB3"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Será por el monto total de la garantía de cumplimiento</w:t>
            </w:r>
          </w:p>
        </w:tc>
      </w:tr>
      <w:tr w:rsidR="00BA6AEF" w:rsidRPr="00BA6AEF" w14:paraId="2B5BE12B" w14:textId="77777777" w:rsidTr="00BA6AEF">
        <w:trPr>
          <w:trHeight w:val="720"/>
        </w:trPr>
        <w:tc>
          <w:tcPr>
            <w:tcW w:w="583" w:type="pct"/>
            <w:tcBorders>
              <w:top w:val="nil"/>
              <w:left w:val="single" w:sz="4" w:space="0" w:color="auto"/>
              <w:bottom w:val="single" w:sz="4" w:space="0" w:color="auto"/>
              <w:right w:val="single" w:sz="4" w:space="0" w:color="auto"/>
            </w:tcBorders>
            <w:shd w:val="clear" w:color="auto" w:fill="auto"/>
            <w:vAlign w:val="center"/>
            <w:hideMark/>
          </w:tcPr>
          <w:p w14:paraId="668A188F"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 xml:space="preserve">Anexo Técnico </w:t>
            </w:r>
            <w:r w:rsidRPr="00BA6AEF">
              <w:rPr>
                <w:rFonts w:ascii="Noto Sans" w:eastAsia="Times New Roman" w:hAnsi="Noto Sans" w:cs="Noto Sans"/>
                <w:color w:val="000000"/>
                <w:sz w:val="14"/>
                <w:szCs w:val="14"/>
                <w:lang w:val="es-MX" w:eastAsia="es-MX"/>
              </w:rPr>
              <w:br/>
              <w:t>1.2 Inauguración.</w:t>
            </w:r>
          </w:p>
        </w:tc>
        <w:tc>
          <w:tcPr>
            <w:tcW w:w="498" w:type="pct"/>
            <w:tcBorders>
              <w:top w:val="nil"/>
              <w:left w:val="nil"/>
              <w:bottom w:val="single" w:sz="4" w:space="0" w:color="auto"/>
              <w:right w:val="single" w:sz="4" w:space="0" w:color="auto"/>
            </w:tcBorders>
            <w:shd w:val="clear" w:color="auto" w:fill="auto"/>
            <w:vAlign w:val="center"/>
            <w:hideMark/>
          </w:tcPr>
          <w:p w14:paraId="5ADD149E"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Bafles</w:t>
            </w:r>
          </w:p>
        </w:tc>
        <w:tc>
          <w:tcPr>
            <w:tcW w:w="465" w:type="pct"/>
            <w:tcBorders>
              <w:top w:val="nil"/>
              <w:left w:val="nil"/>
              <w:bottom w:val="single" w:sz="4" w:space="0" w:color="auto"/>
              <w:right w:val="single" w:sz="4" w:space="0" w:color="auto"/>
            </w:tcBorders>
            <w:shd w:val="clear" w:color="auto" w:fill="auto"/>
            <w:vAlign w:val="center"/>
            <w:hideMark/>
          </w:tcPr>
          <w:p w14:paraId="6E6CD619"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eastAsia="es-MX"/>
              </w:rPr>
              <w:t>2</w:t>
            </w:r>
          </w:p>
        </w:tc>
        <w:tc>
          <w:tcPr>
            <w:tcW w:w="202" w:type="pct"/>
            <w:tcBorders>
              <w:top w:val="nil"/>
              <w:left w:val="nil"/>
              <w:bottom w:val="single" w:sz="4" w:space="0" w:color="auto"/>
              <w:right w:val="single" w:sz="4" w:space="0" w:color="auto"/>
            </w:tcBorders>
            <w:shd w:val="clear" w:color="auto" w:fill="auto"/>
            <w:vAlign w:val="center"/>
            <w:hideMark/>
          </w:tcPr>
          <w:p w14:paraId="605E8214"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X</w:t>
            </w:r>
          </w:p>
        </w:tc>
        <w:tc>
          <w:tcPr>
            <w:tcW w:w="201" w:type="pct"/>
            <w:tcBorders>
              <w:top w:val="nil"/>
              <w:left w:val="nil"/>
              <w:bottom w:val="single" w:sz="4" w:space="0" w:color="auto"/>
              <w:right w:val="single" w:sz="4" w:space="0" w:color="auto"/>
            </w:tcBorders>
            <w:shd w:val="clear" w:color="auto" w:fill="auto"/>
            <w:vAlign w:val="center"/>
            <w:hideMark/>
          </w:tcPr>
          <w:p w14:paraId="24B122FE"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 </w:t>
            </w:r>
          </w:p>
        </w:tc>
        <w:tc>
          <w:tcPr>
            <w:tcW w:w="1011" w:type="pct"/>
            <w:tcBorders>
              <w:top w:val="nil"/>
              <w:left w:val="nil"/>
              <w:bottom w:val="single" w:sz="4" w:space="0" w:color="auto"/>
              <w:right w:val="single" w:sz="4" w:space="0" w:color="auto"/>
            </w:tcBorders>
            <w:shd w:val="clear" w:color="000000" w:fill="FFFFFF"/>
            <w:vAlign w:val="center"/>
            <w:hideMark/>
          </w:tcPr>
          <w:p w14:paraId="3A982910"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Deberá estar listo con al menos dos horas de anticipación a la hora de inicio del evento.</w:t>
            </w:r>
          </w:p>
        </w:tc>
        <w:tc>
          <w:tcPr>
            <w:tcW w:w="1081" w:type="pct"/>
            <w:tcBorders>
              <w:top w:val="nil"/>
              <w:left w:val="nil"/>
              <w:bottom w:val="single" w:sz="4" w:space="0" w:color="auto"/>
              <w:right w:val="single" w:sz="4" w:space="0" w:color="auto"/>
            </w:tcBorders>
            <w:shd w:val="clear" w:color="000000" w:fill="FFFFFF"/>
            <w:vAlign w:val="center"/>
            <w:hideMark/>
          </w:tcPr>
          <w:p w14:paraId="7A6C2CE4"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En caso de no entregar en su totalidad, en el tiempo establecido en el anexo técnico y/o no contar con las características específicas.</w:t>
            </w:r>
          </w:p>
        </w:tc>
        <w:tc>
          <w:tcPr>
            <w:tcW w:w="466" w:type="pct"/>
            <w:tcBorders>
              <w:top w:val="nil"/>
              <w:left w:val="nil"/>
              <w:bottom w:val="single" w:sz="4" w:space="0" w:color="auto"/>
              <w:right w:val="single" w:sz="4" w:space="0" w:color="auto"/>
            </w:tcBorders>
            <w:shd w:val="clear" w:color="auto" w:fill="auto"/>
            <w:vAlign w:val="center"/>
            <w:hideMark/>
          </w:tcPr>
          <w:p w14:paraId="23031E1E"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1.00%</w:t>
            </w:r>
          </w:p>
        </w:tc>
        <w:tc>
          <w:tcPr>
            <w:tcW w:w="493" w:type="pct"/>
            <w:tcBorders>
              <w:top w:val="nil"/>
              <w:left w:val="nil"/>
              <w:bottom w:val="single" w:sz="4" w:space="0" w:color="auto"/>
              <w:right w:val="single" w:sz="4" w:space="0" w:color="auto"/>
            </w:tcBorders>
            <w:shd w:val="clear" w:color="auto" w:fill="auto"/>
            <w:vAlign w:val="center"/>
            <w:hideMark/>
          </w:tcPr>
          <w:p w14:paraId="49A71EF8"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Será por el monto total de la garantía de cumplimiento</w:t>
            </w:r>
          </w:p>
        </w:tc>
      </w:tr>
      <w:tr w:rsidR="00BA6AEF" w:rsidRPr="00BA6AEF" w14:paraId="49A0F2F5" w14:textId="77777777" w:rsidTr="00BA6AEF">
        <w:trPr>
          <w:trHeight w:val="720"/>
        </w:trPr>
        <w:tc>
          <w:tcPr>
            <w:tcW w:w="583" w:type="pct"/>
            <w:tcBorders>
              <w:top w:val="nil"/>
              <w:left w:val="single" w:sz="4" w:space="0" w:color="auto"/>
              <w:bottom w:val="single" w:sz="4" w:space="0" w:color="auto"/>
              <w:right w:val="single" w:sz="4" w:space="0" w:color="auto"/>
            </w:tcBorders>
            <w:shd w:val="clear" w:color="auto" w:fill="auto"/>
            <w:vAlign w:val="center"/>
            <w:hideMark/>
          </w:tcPr>
          <w:p w14:paraId="7ED9F6A0"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 xml:space="preserve">Anexo Técnico </w:t>
            </w:r>
            <w:r w:rsidRPr="00BA6AEF">
              <w:rPr>
                <w:rFonts w:ascii="Noto Sans" w:eastAsia="Times New Roman" w:hAnsi="Noto Sans" w:cs="Noto Sans"/>
                <w:color w:val="000000"/>
                <w:sz w:val="14"/>
                <w:szCs w:val="14"/>
                <w:lang w:val="es-MX" w:eastAsia="es-MX"/>
              </w:rPr>
              <w:br/>
              <w:t>1.2 Inauguración.</w:t>
            </w:r>
          </w:p>
        </w:tc>
        <w:tc>
          <w:tcPr>
            <w:tcW w:w="498" w:type="pct"/>
            <w:tcBorders>
              <w:top w:val="nil"/>
              <w:left w:val="nil"/>
              <w:bottom w:val="single" w:sz="4" w:space="0" w:color="auto"/>
              <w:right w:val="single" w:sz="4" w:space="0" w:color="auto"/>
            </w:tcBorders>
            <w:shd w:val="clear" w:color="auto" w:fill="auto"/>
            <w:vAlign w:val="center"/>
            <w:hideMark/>
          </w:tcPr>
          <w:p w14:paraId="0AD74752"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eastAsia="es-MX"/>
              </w:rPr>
              <w:t>Cinta de señalización amarilla</w:t>
            </w:r>
          </w:p>
        </w:tc>
        <w:tc>
          <w:tcPr>
            <w:tcW w:w="465" w:type="pct"/>
            <w:tcBorders>
              <w:top w:val="nil"/>
              <w:left w:val="nil"/>
              <w:bottom w:val="single" w:sz="4" w:space="0" w:color="auto"/>
              <w:right w:val="single" w:sz="4" w:space="0" w:color="auto"/>
            </w:tcBorders>
            <w:shd w:val="clear" w:color="auto" w:fill="auto"/>
            <w:vAlign w:val="center"/>
            <w:hideMark/>
          </w:tcPr>
          <w:p w14:paraId="7FD7DD8A"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eastAsia="es-MX"/>
              </w:rPr>
              <w:t>10</w:t>
            </w:r>
          </w:p>
        </w:tc>
        <w:tc>
          <w:tcPr>
            <w:tcW w:w="202" w:type="pct"/>
            <w:tcBorders>
              <w:top w:val="nil"/>
              <w:left w:val="nil"/>
              <w:bottom w:val="single" w:sz="4" w:space="0" w:color="auto"/>
              <w:right w:val="single" w:sz="4" w:space="0" w:color="auto"/>
            </w:tcBorders>
            <w:shd w:val="clear" w:color="auto" w:fill="auto"/>
            <w:vAlign w:val="center"/>
            <w:hideMark/>
          </w:tcPr>
          <w:p w14:paraId="175B05A6"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X</w:t>
            </w:r>
          </w:p>
        </w:tc>
        <w:tc>
          <w:tcPr>
            <w:tcW w:w="201" w:type="pct"/>
            <w:tcBorders>
              <w:top w:val="nil"/>
              <w:left w:val="nil"/>
              <w:bottom w:val="single" w:sz="4" w:space="0" w:color="auto"/>
              <w:right w:val="single" w:sz="4" w:space="0" w:color="auto"/>
            </w:tcBorders>
            <w:shd w:val="clear" w:color="auto" w:fill="auto"/>
            <w:vAlign w:val="center"/>
            <w:hideMark/>
          </w:tcPr>
          <w:p w14:paraId="19F4775E"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 </w:t>
            </w:r>
          </w:p>
        </w:tc>
        <w:tc>
          <w:tcPr>
            <w:tcW w:w="1011" w:type="pct"/>
            <w:tcBorders>
              <w:top w:val="nil"/>
              <w:left w:val="nil"/>
              <w:bottom w:val="single" w:sz="4" w:space="0" w:color="auto"/>
              <w:right w:val="single" w:sz="4" w:space="0" w:color="auto"/>
            </w:tcBorders>
            <w:shd w:val="clear" w:color="000000" w:fill="FFFFFF"/>
            <w:vAlign w:val="center"/>
            <w:hideMark/>
          </w:tcPr>
          <w:p w14:paraId="5293FE41"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Deberá estar listo con al menos dos horas de anticipación a la hora de inicio del evento.</w:t>
            </w:r>
          </w:p>
        </w:tc>
        <w:tc>
          <w:tcPr>
            <w:tcW w:w="1081" w:type="pct"/>
            <w:tcBorders>
              <w:top w:val="nil"/>
              <w:left w:val="nil"/>
              <w:bottom w:val="single" w:sz="4" w:space="0" w:color="auto"/>
              <w:right w:val="single" w:sz="4" w:space="0" w:color="auto"/>
            </w:tcBorders>
            <w:shd w:val="clear" w:color="000000" w:fill="FFFFFF"/>
            <w:vAlign w:val="center"/>
            <w:hideMark/>
          </w:tcPr>
          <w:p w14:paraId="128DEACB"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En caso de no entregar en su totalidad, en el tiempo establecido en el anexo técnico y/o no contar con las características específicas.</w:t>
            </w:r>
          </w:p>
        </w:tc>
        <w:tc>
          <w:tcPr>
            <w:tcW w:w="466" w:type="pct"/>
            <w:tcBorders>
              <w:top w:val="nil"/>
              <w:left w:val="nil"/>
              <w:bottom w:val="single" w:sz="4" w:space="0" w:color="auto"/>
              <w:right w:val="single" w:sz="4" w:space="0" w:color="auto"/>
            </w:tcBorders>
            <w:shd w:val="clear" w:color="auto" w:fill="auto"/>
            <w:vAlign w:val="center"/>
            <w:hideMark/>
          </w:tcPr>
          <w:p w14:paraId="697525CA"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1.00%</w:t>
            </w:r>
          </w:p>
        </w:tc>
        <w:tc>
          <w:tcPr>
            <w:tcW w:w="493" w:type="pct"/>
            <w:tcBorders>
              <w:top w:val="nil"/>
              <w:left w:val="nil"/>
              <w:bottom w:val="single" w:sz="4" w:space="0" w:color="auto"/>
              <w:right w:val="single" w:sz="4" w:space="0" w:color="auto"/>
            </w:tcBorders>
            <w:shd w:val="clear" w:color="auto" w:fill="auto"/>
            <w:vAlign w:val="center"/>
            <w:hideMark/>
          </w:tcPr>
          <w:p w14:paraId="4E37B17D"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Será por el monto total de la garantía de cumplimiento</w:t>
            </w:r>
          </w:p>
        </w:tc>
      </w:tr>
      <w:tr w:rsidR="00BA6AEF" w:rsidRPr="00BA6AEF" w14:paraId="021D5F76" w14:textId="77777777" w:rsidTr="00BA6AEF">
        <w:trPr>
          <w:trHeight w:val="720"/>
        </w:trPr>
        <w:tc>
          <w:tcPr>
            <w:tcW w:w="583" w:type="pct"/>
            <w:tcBorders>
              <w:top w:val="nil"/>
              <w:left w:val="single" w:sz="4" w:space="0" w:color="auto"/>
              <w:bottom w:val="single" w:sz="4" w:space="0" w:color="auto"/>
              <w:right w:val="single" w:sz="4" w:space="0" w:color="auto"/>
            </w:tcBorders>
            <w:shd w:val="clear" w:color="auto" w:fill="auto"/>
            <w:vAlign w:val="center"/>
            <w:hideMark/>
          </w:tcPr>
          <w:p w14:paraId="3E958615"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 xml:space="preserve">Anexo Técnico </w:t>
            </w:r>
            <w:r w:rsidRPr="00BA6AEF">
              <w:rPr>
                <w:rFonts w:ascii="Noto Sans" w:eastAsia="Times New Roman" w:hAnsi="Noto Sans" w:cs="Noto Sans"/>
                <w:color w:val="000000"/>
                <w:sz w:val="14"/>
                <w:szCs w:val="14"/>
                <w:lang w:val="es-MX" w:eastAsia="es-MX"/>
              </w:rPr>
              <w:br/>
              <w:t>1.2 Inauguración.</w:t>
            </w:r>
          </w:p>
        </w:tc>
        <w:tc>
          <w:tcPr>
            <w:tcW w:w="498" w:type="pct"/>
            <w:tcBorders>
              <w:top w:val="nil"/>
              <w:left w:val="nil"/>
              <w:bottom w:val="single" w:sz="4" w:space="0" w:color="auto"/>
              <w:right w:val="single" w:sz="4" w:space="0" w:color="auto"/>
            </w:tcBorders>
            <w:shd w:val="clear" w:color="auto" w:fill="auto"/>
            <w:vAlign w:val="center"/>
            <w:hideMark/>
          </w:tcPr>
          <w:p w14:paraId="0945AEBF"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eastAsia="es-MX"/>
              </w:rPr>
              <w:t xml:space="preserve">Cinta </w:t>
            </w:r>
            <w:proofErr w:type="spellStart"/>
            <w:r w:rsidRPr="00BA6AEF">
              <w:rPr>
                <w:rFonts w:ascii="Noto Sans" w:eastAsia="Times New Roman" w:hAnsi="Noto Sans" w:cs="Noto Sans"/>
                <w:color w:val="000000"/>
                <w:sz w:val="14"/>
                <w:szCs w:val="14"/>
                <w:lang w:eastAsia="es-MX"/>
              </w:rPr>
              <w:t>gaffer</w:t>
            </w:r>
            <w:proofErr w:type="spellEnd"/>
          </w:p>
        </w:tc>
        <w:tc>
          <w:tcPr>
            <w:tcW w:w="465" w:type="pct"/>
            <w:tcBorders>
              <w:top w:val="nil"/>
              <w:left w:val="nil"/>
              <w:bottom w:val="single" w:sz="4" w:space="0" w:color="auto"/>
              <w:right w:val="single" w:sz="4" w:space="0" w:color="auto"/>
            </w:tcBorders>
            <w:shd w:val="clear" w:color="auto" w:fill="auto"/>
            <w:vAlign w:val="center"/>
            <w:hideMark/>
          </w:tcPr>
          <w:p w14:paraId="514D8411"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eastAsia="es-MX"/>
              </w:rPr>
              <w:t>6</w:t>
            </w:r>
          </w:p>
        </w:tc>
        <w:tc>
          <w:tcPr>
            <w:tcW w:w="202" w:type="pct"/>
            <w:tcBorders>
              <w:top w:val="nil"/>
              <w:left w:val="nil"/>
              <w:bottom w:val="single" w:sz="4" w:space="0" w:color="auto"/>
              <w:right w:val="single" w:sz="4" w:space="0" w:color="auto"/>
            </w:tcBorders>
            <w:shd w:val="clear" w:color="auto" w:fill="auto"/>
            <w:vAlign w:val="center"/>
            <w:hideMark/>
          </w:tcPr>
          <w:p w14:paraId="25D0603C"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X</w:t>
            </w:r>
          </w:p>
        </w:tc>
        <w:tc>
          <w:tcPr>
            <w:tcW w:w="201" w:type="pct"/>
            <w:tcBorders>
              <w:top w:val="nil"/>
              <w:left w:val="nil"/>
              <w:bottom w:val="single" w:sz="4" w:space="0" w:color="auto"/>
              <w:right w:val="single" w:sz="4" w:space="0" w:color="auto"/>
            </w:tcBorders>
            <w:shd w:val="clear" w:color="auto" w:fill="auto"/>
            <w:vAlign w:val="center"/>
            <w:hideMark/>
          </w:tcPr>
          <w:p w14:paraId="4608B264"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 </w:t>
            </w:r>
          </w:p>
        </w:tc>
        <w:tc>
          <w:tcPr>
            <w:tcW w:w="1011" w:type="pct"/>
            <w:tcBorders>
              <w:top w:val="nil"/>
              <w:left w:val="nil"/>
              <w:bottom w:val="single" w:sz="4" w:space="0" w:color="auto"/>
              <w:right w:val="single" w:sz="4" w:space="0" w:color="auto"/>
            </w:tcBorders>
            <w:shd w:val="clear" w:color="000000" w:fill="FFFFFF"/>
            <w:vAlign w:val="center"/>
            <w:hideMark/>
          </w:tcPr>
          <w:p w14:paraId="56B082F0"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 xml:space="preserve">Deberá estar listo con al menos dos horas de anticipación a </w:t>
            </w:r>
            <w:r w:rsidRPr="00BA6AEF">
              <w:rPr>
                <w:rFonts w:ascii="Noto Sans" w:eastAsia="Times New Roman" w:hAnsi="Noto Sans" w:cs="Noto Sans"/>
                <w:color w:val="000000"/>
                <w:sz w:val="14"/>
                <w:szCs w:val="14"/>
                <w:lang w:val="es-MX" w:eastAsia="es-MX"/>
              </w:rPr>
              <w:lastRenderedPageBreak/>
              <w:t>la hora de inicio del evento.</w:t>
            </w:r>
          </w:p>
        </w:tc>
        <w:tc>
          <w:tcPr>
            <w:tcW w:w="1081" w:type="pct"/>
            <w:tcBorders>
              <w:top w:val="nil"/>
              <w:left w:val="nil"/>
              <w:bottom w:val="single" w:sz="4" w:space="0" w:color="auto"/>
              <w:right w:val="single" w:sz="4" w:space="0" w:color="auto"/>
            </w:tcBorders>
            <w:shd w:val="clear" w:color="000000" w:fill="FFFFFF"/>
            <w:vAlign w:val="center"/>
            <w:hideMark/>
          </w:tcPr>
          <w:p w14:paraId="4C9C1E82"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lastRenderedPageBreak/>
              <w:t xml:space="preserve">En caso de no entregar en su totalidad, en el tiempo establecido en el anexo técnico y/o no contar con las </w:t>
            </w:r>
            <w:r w:rsidRPr="00BA6AEF">
              <w:rPr>
                <w:rFonts w:ascii="Noto Sans" w:eastAsia="Times New Roman" w:hAnsi="Noto Sans" w:cs="Noto Sans"/>
                <w:color w:val="000000"/>
                <w:sz w:val="14"/>
                <w:szCs w:val="14"/>
                <w:lang w:val="es-MX" w:eastAsia="es-MX"/>
              </w:rPr>
              <w:lastRenderedPageBreak/>
              <w:t>características específicas.</w:t>
            </w:r>
          </w:p>
        </w:tc>
        <w:tc>
          <w:tcPr>
            <w:tcW w:w="466" w:type="pct"/>
            <w:tcBorders>
              <w:top w:val="nil"/>
              <w:left w:val="nil"/>
              <w:bottom w:val="single" w:sz="4" w:space="0" w:color="auto"/>
              <w:right w:val="single" w:sz="4" w:space="0" w:color="auto"/>
            </w:tcBorders>
            <w:shd w:val="clear" w:color="auto" w:fill="auto"/>
            <w:vAlign w:val="center"/>
            <w:hideMark/>
          </w:tcPr>
          <w:p w14:paraId="1C4B3B98"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lastRenderedPageBreak/>
              <w:t>1.00%</w:t>
            </w:r>
          </w:p>
        </w:tc>
        <w:tc>
          <w:tcPr>
            <w:tcW w:w="493" w:type="pct"/>
            <w:tcBorders>
              <w:top w:val="nil"/>
              <w:left w:val="nil"/>
              <w:bottom w:val="single" w:sz="4" w:space="0" w:color="auto"/>
              <w:right w:val="single" w:sz="4" w:space="0" w:color="auto"/>
            </w:tcBorders>
            <w:shd w:val="clear" w:color="auto" w:fill="auto"/>
            <w:vAlign w:val="center"/>
            <w:hideMark/>
          </w:tcPr>
          <w:p w14:paraId="0D39EBF2"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Será por el monto total de la garantía de cumplimiento</w:t>
            </w:r>
          </w:p>
        </w:tc>
      </w:tr>
      <w:tr w:rsidR="00BA6AEF" w:rsidRPr="00BA6AEF" w14:paraId="696A6743" w14:textId="77777777" w:rsidTr="00BA6AEF">
        <w:trPr>
          <w:trHeight w:val="720"/>
        </w:trPr>
        <w:tc>
          <w:tcPr>
            <w:tcW w:w="583" w:type="pct"/>
            <w:tcBorders>
              <w:top w:val="nil"/>
              <w:left w:val="single" w:sz="4" w:space="0" w:color="auto"/>
              <w:bottom w:val="single" w:sz="4" w:space="0" w:color="auto"/>
              <w:right w:val="single" w:sz="4" w:space="0" w:color="auto"/>
            </w:tcBorders>
            <w:shd w:val="clear" w:color="auto" w:fill="auto"/>
            <w:vAlign w:val="center"/>
            <w:hideMark/>
          </w:tcPr>
          <w:p w14:paraId="3BE3DC5A"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lastRenderedPageBreak/>
              <w:t xml:space="preserve">Anexo Técnico </w:t>
            </w:r>
            <w:r w:rsidRPr="00BA6AEF">
              <w:rPr>
                <w:rFonts w:ascii="Noto Sans" w:eastAsia="Times New Roman" w:hAnsi="Noto Sans" w:cs="Noto Sans"/>
                <w:color w:val="000000"/>
                <w:sz w:val="14"/>
                <w:szCs w:val="14"/>
                <w:lang w:val="es-MX" w:eastAsia="es-MX"/>
              </w:rPr>
              <w:br/>
              <w:t>1.2 Inauguración.</w:t>
            </w:r>
          </w:p>
        </w:tc>
        <w:tc>
          <w:tcPr>
            <w:tcW w:w="498" w:type="pct"/>
            <w:tcBorders>
              <w:top w:val="nil"/>
              <w:left w:val="nil"/>
              <w:bottom w:val="single" w:sz="4" w:space="0" w:color="auto"/>
              <w:right w:val="single" w:sz="4" w:space="0" w:color="auto"/>
            </w:tcBorders>
            <w:shd w:val="clear" w:color="auto" w:fill="auto"/>
            <w:vAlign w:val="center"/>
            <w:hideMark/>
          </w:tcPr>
          <w:p w14:paraId="2F89422A"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eastAsia="es-MX"/>
              </w:rPr>
              <w:t>Cobertura de video</w:t>
            </w:r>
          </w:p>
        </w:tc>
        <w:tc>
          <w:tcPr>
            <w:tcW w:w="465" w:type="pct"/>
            <w:tcBorders>
              <w:top w:val="nil"/>
              <w:left w:val="nil"/>
              <w:bottom w:val="single" w:sz="4" w:space="0" w:color="auto"/>
              <w:right w:val="single" w:sz="4" w:space="0" w:color="auto"/>
            </w:tcBorders>
            <w:shd w:val="clear" w:color="auto" w:fill="auto"/>
            <w:vAlign w:val="center"/>
            <w:hideMark/>
          </w:tcPr>
          <w:p w14:paraId="3FBC0B17"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eastAsia="es-MX"/>
              </w:rPr>
              <w:t>1</w:t>
            </w:r>
          </w:p>
        </w:tc>
        <w:tc>
          <w:tcPr>
            <w:tcW w:w="202" w:type="pct"/>
            <w:tcBorders>
              <w:top w:val="nil"/>
              <w:left w:val="nil"/>
              <w:bottom w:val="single" w:sz="4" w:space="0" w:color="auto"/>
              <w:right w:val="single" w:sz="4" w:space="0" w:color="auto"/>
            </w:tcBorders>
            <w:shd w:val="clear" w:color="auto" w:fill="auto"/>
            <w:vAlign w:val="center"/>
            <w:hideMark/>
          </w:tcPr>
          <w:p w14:paraId="2C025649"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X</w:t>
            </w:r>
          </w:p>
        </w:tc>
        <w:tc>
          <w:tcPr>
            <w:tcW w:w="201" w:type="pct"/>
            <w:tcBorders>
              <w:top w:val="nil"/>
              <w:left w:val="nil"/>
              <w:bottom w:val="single" w:sz="4" w:space="0" w:color="auto"/>
              <w:right w:val="single" w:sz="4" w:space="0" w:color="auto"/>
            </w:tcBorders>
            <w:shd w:val="clear" w:color="auto" w:fill="auto"/>
            <w:vAlign w:val="center"/>
            <w:hideMark/>
          </w:tcPr>
          <w:p w14:paraId="70B4FBB1"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 </w:t>
            </w:r>
          </w:p>
        </w:tc>
        <w:tc>
          <w:tcPr>
            <w:tcW w:w="1011" w:type="pct"/>
            <w:tcBorders>
              <w:top w:val="nil"/>
              <w:left w:val="nil"/>
              <w:bottom w:val="single" w:sz="4" w:space="0" w:color="auto"/>
              <w:right w:val="single" w:sz="4" w:space="0" w:color="auto"/>
            </w:tcBorders>
            <w:shd w:val="clear" w:color="000000" w:fill="FFFFFF"/>
            <w:vAlign w:val="center"/>
            <w:hideMark/>
          </w:tcPr>
          <w:p w14:paraId="6A28B8F3"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Deberá estar listo con al menos dos horas de anticipación a la hora de inicio del evento.</w:t>
            </w:r>
          </w:p>
        </w:tc>
        <w:tc>
          <w:tcPr>
            <w:tcW w:w="1081" w:type="pct"/>
            <w:tcBorders>
              <w:top w:val="nil"/>
              <w:left w:val="nil"/>
              <w:bottom w:val="single" w:sz="4" w:space="0" w:color="auto"/>
              <w:right w:val="single" w:sz="4" w:space="0" w:color="auto"/>
            </w:tcBorders>
            <w:shd w:val="clear" w:color="000000" w:fill="FFFFFF"/>
            <w:vAlign w:val="center"/>
            <w:hideMark/>
          </w:tcPr>
          <w:p w14:paraId="374C21A9"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En caso de no entregar en su totalidad, en el tiempo establecido en el anexo técnico y/o no contar con las características específicas.</w:t>
            </w:r>
          </w:p>
        </w:tc>
        <w:tc>
          <w:tcPr>
            <w:tcW w:w="466" w:type="pct"/>
            <w:tcBorders>
              <w:top w:val="nil"/>
              <w:left w:val="nil"/>
              <w:bottom w:val="single" w:sz="4" w:space="0" w:color="auto"/>
              <w:right w:val="single" w:sz="4" w:space="0" w:color="auto"/>
            </w:tcBorders>
            <w:shd w:val="clear" w:color="auto" w:fill="auto"/>
            <w:vAlign w:val="center"/>
            <w:hideMark/>
          </w:tcPr>
          <w:p w14:paraId="7EB432FF"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1.00%</w:t>
            </w:r>
          </w:p>
        </w:tc>
        <w:tc>
          <w:tcPr>
            <w:tcW w:w="493" w:type="pct"/>
            <w:tcBorders>
              <w:top w:val="nil"/>
              <w:left w:val="nil"/>
              <w:bottom w:val="single" w:sz="4" w:space="0" w:color="auto"/>
              <w:right w:val="single" w:sz="4" w:space="0" w:color="auto"/>
            </w:tcBorders>
            <w:shd w:val="clear" w:color="auto" w:fill="auto"/>
            <w:vAlign w:val="center"/>
            <w:hideMark/>
          </w:tcPr>
          <w:p w14:paraId="62156256"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Será por el monto total de la garantía de cumplimiento</w:t>
            </w:r>
          </w:p>
        </w:tc>
      </w:tr>
      <w:tr w:rsidR="00BA6AEF" w:rsidRPr="00BA6AEF" w14:paraId="61F6B983" w14:textId="77777777" w:rsidTr="00BA6AEF">
        <w:trPr>
          <w:trHeight w:val="720"/>
        </w:trPr>
        <w:tc>
          <w:tcPr>
            <w:tcW w:w="583" w:type="pct"/>
            <w:tcBorders>
              <w:top w:val="nil"/>
              <w:left w:val="single" w:sz="4" w:space="0" w:color="auto"/>
              <w:bottom w:val="single" w:sz="4" w:space="0" w:color="auto"/>
              <w:right w:val="single" w:sz="4" w:space="0" w:color="auto"/>
            </w:tcBorders>
            <w:shd w:val="clear" w:color="auto" w:fill="auto"/>
            <w:vAlign w:val="center"/>
            <w:hideMark/>
          </w:tcPr>
          <w:p w14:paraId="3208765E"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 xml:space="preserve">Anexo Técnico </w:t>
            </w:r>
            <w:r w:rsidRPr="00BA6AEF">
              <w:rPr>
                <w:rFonts w:ascii="Noto Sans" w:eastAsia="Times New Roman" w:hAnsi="Noto Sans" w:cs="Noto Sans"/>
                <w:color w:val="000000"/>
                <w:sz w:val="14"/>
                <w:szCs w:val="14"/>
                <w:lang w:val="es-MX" w:eastAsia="es-MX"/>
              </w:rPr>
              <w:br/>
              <w:t>1.2 Inauguración.</w:t>
            </w:r>
          </w:p>
        </w:tc>
        <w:tc>
          <w:tcPr>
            <w:tcW w:w="498" w:type="pct"/>
            <w:tcBorders>
              <w:top w:val="nil"/>
              <w:left w:val="nil"/>
              <w:bottom w:val="single" w:sz="4" w:space="0" w:color="auto"/>
              <w:right w:val="single" w:sz="4" w:space="0" w:color="auto"/>
            </w:tcBorders>
            <w:shd w:val="clear" w:color="auto" w:fill="auto"/>
            <w:vAlign w:val="center"/>
            <w:hideMark/>
          </w:tcPr>
          <w:p w14:paraId="09B1C5C0"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eastAsia="es-MX"/>
              </w:rPr>
              <w:t>Cobertura fotográfica</w:t>
            </w:r>
          </w:p>
        </w:tc>
        <w:tc>
          <w:tcPr>
            <w:tcW w:w="465" w:type="pct"/>
            <w:tcBorders>
              <w:top w:val="nil"/>
              <w:left w:val="nil"/>
              <w:bottom w:val="single" w:sz="4" w:space="0" w:color="auto"/>
              <w:right w:val="single" w:sz="4" w:space="0" w:color="auto"/>
            </w:tcBorders>
            <w:shd w:val="clear" w:color="auto" w:fill="auto"/>
            <w:vAlign w:val="center"/>
            <w:hideMark/>
          </w:tcPr>
          <w:p w14:paraId="03FC02D0"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eastAsia="es-MX"/>
              </w:rPr>
              <w:t>1</w:t>
            </w:r>
          </w:p>
        </w:tc>
        <w:tc>
          <w:tcPr>
            <w:tcW w:w="202" w:type="pct"/>
            <w:tcBorders>
              <w:top w:val="nil"/>
              <w:left w:val="nil"/>
              <w:bottom w:val="single" w:sz="4" w:space="0" w:color="auto"/>
              <w:right w:val="single" w:sz="4" w:space="0" w:color="auto"/>
            </w:tcBorders>
            <w:shd w:val="clear" w:color="auto" w:fill="auto"/>
            <w:vAlign w:val="center"/>
            <w:hideMark/>
          </w:tcPr>
          <w:p w14:paraId="7604918B"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X</w:t>
            </w:r>
          </w:p>
        </w:tc>
        <w:tc>
          <w:tcPr>
            <w:tcW w:w="201" w:type="pct"/>
            <w:tcBorders>
              <w:top w:val="nil"/>
              <w:left w:val="nil"/>
              <w:bottom w:val="single" w:sz="4" w:space="0" w:color="auto"/>
              <w:right w:val="single" w:sz="4" w:space="0" w:color="auto"/>
            </w:tcBorders>
            <w:shd w:val="clear" w:color="auto" w:fill="auto"/>
            <w:vAlign w:val="center"/>
            <w:hideMark/>
          </w:tcPr>
          <w:p w14:paraId="2850733D"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 </w:t>
            </w:r>
          </w:p>
        </w:tc>
        <w:tc>
          <w:tcPr>
            <w:tcW w:w="1011" w:type="pct"/>
            <w:tcBorders>
              <w:top w:val="nil"/>
              <w:left w:val="nil"/>
              <w:bottom w:val="single" w:sz="4" w:space="0" w:color="auto"/>
              <w:right w:val="single" w:sz="4" w:space="0" w:color="auto"/>
            </w:tcBorders>
            <w:shd w:val="clear" w:color="000000" w:fill="FFFFFF"/>
            <w:vAlign w:val="center"/>
            <w:hideMark/>
          </w:tcPr>
          <w:p w14:paraId="3161BACF"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Deberá estar listo con al menos dos horas de anticipación a la hora de inicio del evento.</w:t>
            </w:r>
          </w:p>
        </w:tc>
        <w:tc>
          <w:tcPr>
            <w:tcW w:w="1081" w:type="pct"/>
            <w:tcBorders>
              <w:top w:val="nil"/>
              <w:left w:val="nil"/>
              <w:bottom w:val="single" w:sz="4" w:space="0" w:color="auto"/>
              <w:right w:val="single" w:sz="4" w:space="0" w:color="auto"/>
            </w:tcBorders>
            <w:shd w:val="clear" w:color="000000" w:fill="FFFFFF"/>
            <w:vAlign w:val="center"/>
            <w:hideMark/>
          </w:tcPr>
          <w:p w14:paraId="0D487443"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En caso de no entregar en su totalidad, en el tiempo establecido en el anexo técnico y/o no contar con las características específicas.</w:t>
            </w:r>
          </w:p>
        </w:tc>
        <w:tc>
          <w:tcPr>
            <w:tcW w:w="466" w:type="pct"/>
            <w:tcBorders>
              <w:top w:val="nil"/>
              <w:left w:val="nil"/>
              <w:bottom w:val="single" w:sz="4" w:space="0" w:color="auto"/>
              <w:right w:val="single" w:sz="4" w:space="0" w:color="auto"/>
            </w:tcBorders>
            <w:shd w:val="clear" w:color="auto" w:fill="auto"/>
            <w:vAlign w:val="center"/>
            <w:hideMark/>
          </w:tcPr>
          <w:p w14:paraId="2FA0F8BF"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1.00%</w:t>
            </w:r>
          </w:p>
        </w:tc>
        <w:tc>
          <w:tcPr>
            <w:tcW w:w="493" w:type="pct"/>
            <w:tcBorders>
              <w:top w:val="nil"/>
              <w:left w:val="nil"/>
              <w:bottom w:val="single" w:sz="4" w:space="0" w:color="auto"/>
              <w:right w:val="single" w:sz="4" w:space="0" w:color="auto"/>
            </w:tcBorders>
            <w:shd w:val="clear" w:color="auto" w:fill="auto"/>
            <w:vAlign w:val="center"/>
            <w:hideMark/>
          </w:tcPr>
          <w:p w14:paraId="4D737906"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Será por el monto total de la garantía de cumplimiento</w:t>
            </w:r>
          </w:p>
        </w:tc>
      </w:tr>
      <w:tr w:rsidR="00BA6AEF" w:rsidRPr="00BA6AEF" w14:paraId="351EE182" w14:textId="77777777" w:rsidTr="00BA6AEF">
        <w:trPr>
          <w:trHeight w:val="720"/>
        </w:trPr>
        <w:tc>
          <w:tcPr>
            <w:tcW w:w="583" w:type="pct"/>
            <w:tcBorders>
              <w:top w:val="nil"/>
              <w:left w:val="single" w:sz="4" w:space="0" w:color="auto"/>
              <w:bottom w:val="single" w:sz="4" w:space="0" w:color="auto"/>
              <w:right w:val="single" w:sz="4" w:space="0" w:color="auto"/>
            </w:tcBorders>
            <w:shd w:val="clear" w:color="auto" w:fill="auto"/>
            <w:vAlign w:val="center"/>
            <w:hideMark/>
          </w:tcPr>
          <w:p w14:paraId="5137CABA"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 xml:space="preserve">Anexo Técnico </w:t>
            </w:r>
            <w:r w:rsidRPr="00BA6AEF">
              <w:rPr>
                <w:rFonts w:ascii="Noto Sans" w:eastAsia="Times New Roman" w:hAnsi="Noto Sans" w:cs="Noto Sans"/>
                <w:color w:val="000000"/>
                <w:sz w:val="14"/>
                <w:szCs w:val="14"/>
                <w:lang w:val="es-MX" w:eastAsia="es-MX"/>
              </w:rPr>
              <w:br/>
              <w:t>1.2 Inauguración.</w:t>
            </w:r>
          </w:p>
        </w:tc>
        <w:tc>
          <w:tcPr>
            <w:tcW w:w="498" w:type="pct"/>
            <w:tcBorders>
              <w:top w:val="nil"/>
              <w:left w:val="nil"/>
              <w:bottom w:val="single" w:sz="4" w:space="0" w:color="auto"/>
              <w:right w:val="single" w:sz="4" w:space="0" w:color="auto"/>
            </w:tcBorders>
            <w:shd w:val="clear" w:color="auto" w:fill="auto"/>
            <w:vAlign w:val="center"/>
            <w:hideMark/>
          </w:tcPr>
          <w:p w14:paraId="6469303D"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eastAsia="es-MX"/>
              </w:rPr>
              <w:t>Equipo de audio lineal</w:t>
            </w:r>
          </w:p>
        </w:tc>
        <w:tc>
          <w:tcPr>
            <w:tcW w:w="465" w:type="pct"/>
            <w:tcBorders>
              <w:top w:val="nil"/>
              <w:left w:val="nil"/>
              <w:bottom w:val="single" w:sz="4" w:space="0" w:color="auto"/>
              <w:right w:val="single" w:sz="4" w:space="0" w:color="auto"/>
            </w:tcBorders>
            <w:shd w:val="clear" w:color="auto" w:fill="auto"/>
            <w:vAlign w:val="center"/>
            <w:hideMark/>
          </w:tcPr>
          <w:p w14:paraId="326C78DD"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eastAsia="es-MX"/>
              </w:rPr>
              <w:t>1</w:t>
            </w:r>
          </w:p>
        </w:tc>
        <w:tc>
          <w:tcPr>
            <w:tcW w:w="202" w:type="pct"/>
            <w:tcBorders>
              <w:top w:val="nil"/>
              <w:left w:val="nil"/>
              <w:bottom w:val="single" w:sz="4" w:space="0" w:color="auto"/>
              <w:right w:val="single" w:sz="4" w:space="0" w:color="auto"/>
            </w:tcBorders>
            <w:shd w:val="clear" w:color="auto" w:fill="auto"/>
            <w:vAlign w:val="center"/>
            <w:hideMark/>
          </w:tcPr>
          <w:p w14:paraId="066594EC"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X</w:t>
            </w:r>
          </w:p>
        </w:tc>
        <w:tc>
          <w:tcPr>
            <w:tcW w:w="201" w:type="pct"/>
            <w:tcBorders>
              <w:top w:val="nil"/>
              <w:left w:val="nil"/>
              <w:bottom w:val="single" w:sz="4" w:space="0" w:color="auto"/>
              <w:right w:val="single" w:sz="4" w:space="0" w:color="auto"/>
            </w:tcBorders>
            <w:shd w:val="clear" w:color="auto" w:fill="auto"/>
            <w:vAlign w:val="center"/>
            <w:hideMark/>
          </w:tcPr>
          <w:p w14:paraId="020EE506"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 </w:t>
            </w:r>
          </w:p>
        </w:tc>
        <w:tc>
          <w:tcPr>
            <w:tcW w:w="1011" w:type="pct"/>
            <w:tcBorders>
              <w:top w:val="nil"/>
              <w:left w:val="nil"/>
              <w:bottom w:val="single" w:sz="4" w:space="0" w:color="auto"/>
              <w:right w:val="single" w:sz="4" w:space="0" w:color="auto"/>
            </w:tcBorders>
            <w:shd w:val="clear" w:color="000000" w:fill="FFFFFF"/>
            <w:vAlign w:val="center"/>
            <w:hideMark/>
          </w:tcPr>
          <w:p w14:paraId="1074CF01"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Deberá estar listo con al menos dos horas de anticipación a la hora de inicio del evento.</w:t>
            </w:r>
          </w:p>
        </w:tc>
        <w:tc>
          <w:tcPr>
            <w:tcW w:w="1081" w:type="pct"/>
            <w:tcBorders>
              <w:top w:val="nil"/>
              <w:left w:val="nil"/>
              <w:bottom w:val="single" w:sz="4" w:space="0" w:color="auto"/>
              <w:right w:val="single" w:sz="4" w:space="0" w:color="auto"/>
            </w:tcBorders>
            <w:shd w:val="clear" w:color="000000" w:fill="FFFFFF"/>
            <w:vAlign w:val="center"/>
            <w:hideMark/>
          </w:tcPr>
          <w:p w14:paraId="6C361934"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En caso de no entregar en su totalidad, en el tiempo establecido en el anexo técnico y/o no contar con las características específicas.</w:t>
            </w:r>
          </w:p>
        </w:tc>
        <w:tc>
          <w:tcPr>
            <w:tcW w:w="466" w:type="pct"/>
            <w:tcBorders>
              <w:top w:val="nil"/>
              <w:left w:val="nil"/>
              <w:bottom w:val="single" w:sz="4" w:space="0" w:color="auto"/>
              <w:right w:val="single" w:sz="4" w:space="0" w:color="auto"/>
            </w:tcBorders>
            <w:shd w:val="clear" w:color="auto" w:fill="auto"/>
            <w:vAlign w:val="center"/>
            <w:hideMark/>
          </w:tcPr>
          <w:p w14:paraId="7271C770"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1.00%</w:t>
            </w:r>
          </w:p>
        </w:tc>
        <w:tc>
          <w:tcPr>
            <w:tcW w:w="493" w:type="pct"/>
            <w:tcBorders>
              <w:top w:val="nil"/>
              <w:left w:val="nil"/>
              <w:bottom w:val="single" w:sz="4" w:space="0" w:color="auto"/>
              <w:right w:val="single" w:sz="4" w:space="0" w:color="auto"/>
            </w:tcBorders>
            <w:shd w:val="clear" w:color="auto" w:fill="auto"/>
            <w:vAlign w:val="center"/>
            <w:hideMark/>
          </w:tcPr>
          <w:p w14:paraId="11FD1518"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Será por el monto total de la garantía de cumplimiento</w:t>
            </w:r>
          </w:p>
        </w:tc>
      </w:tr>
      <w:tr w:rsidR="00BA6AEF" w:rsidRPr="00BA6AEF" w14:paraId="03871AB8" w14:textId="77777777" w:rsidTr="00BA6AEF">
        <w:trPr>
          <w:trHeight w:val="720"/>
        </w:trPr>
        <w:tc>
          <w:tcPr>
            <w:tcW w:w="583" w:type="pct"/>
            <w:tcBorders>
              <w:top w:val="nil"/>
              <w:left w:val="single" w:sz="4" w:space="0" w:color="auto"/>
              <w:bottom w:val="single" w:sz="4" w:space="0" w:color="auto"/>
              <w:right w:val="single" w:sz="4" w:space="0" w:color="auto"/>
            </w:tcBorders>
            <w:shd w:val="clear" w:color="auto" w:fill="auto"/>
            <w:vAlign w:val="center"/>
            <w:hideMark/>
          </w:tcPr>
          <w:p w14:paraId="7CBDFD02"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 xml:space="preserve">Anexo Técnico </w:t>
            </w:r>
            <w:r w:rsidRPr="00BA6AEF">
              <w:rPr>
                <w:rFonts w:ascii="Noto Sans" w:eastAsia="Times New Roman" w:hAnsi="Noto Sans" w:cs="Noto Sans"/>
                <w:color w:val="000000"/>
                <w:sz w:val="14"/>
                <w:szCs w:val="14"/>
                <w:lang w:val="es-MX" w:eastAsia="es-MX"/>
              </w:rPr>
              <w:br/>
              <w:t>1.2 Inauguración.</w:t>
            </w:r>
          </w:p>
        </w:tc>
        <w:tc>
          <w:tcPr>
            <w:tcW w:w="498" w:type="pct"/>
            <w:tcBorders>
              <w:top w:val="nil"/>
              <w:left w:val="nil"/>
              <w:bottom w:val="single" w:sz="4" w:space="0" w:color="auto"/>
              <w:right w:val="single" w:sz="4" w:space="0" w:color="auto"/>
            </w:tcBorders>
            <w:shd w:val="clear" w:color="auto" w:fill="auto"/>
            <w:vAlign w:val="center"/>
            <w:hideMark/>
          </w:tcPr>
          <w:p w14:paraId="1FA02C31" w14:textId="77777777" w:rsidR="00BA6AEF" w:rsidRPr="00BA6AEF" w:rsidRDefault="00BA6AEF" w:rsidP="00BA6AEF">
            <w:pPr>
              <w:jc w:val="center"/>
              <w:rPr>
                <w:rFonts w:ascii="Noto Sans" w:eastAsia="Times New Roman" w:hAnsi="Noto Sans" w:cs="Noto Sans"/>
                <w:color w:val="000000"/>
                <w:sz w:val="14"/>
                <w:szCs w:val="14"/>
                <w:lang w:val="es-MX" w:eastAsia="es-MX"/>
              </w:rPr>
            </w:pPr>
            <w:proofErr w:type="spellStart"/>
            <w:r w:rsidRPr="00BA6AEF">
              <w:rPr>
                <w:rFonts w:ascii="Noto Sans" w:eastAsia="Times New Roman" w:hAnsi="Noto Sans" w:cs="Noto Sans"/>
                <w:color w:val="000000"/>
                <w:sz w:val="14"/>
                <w:szCs w:val="14"/>
                <w:lang w:eastAsia="es-MX"/>
              </w:rPr>
              <w:t>Flag</w:t>
            </w:r>
            <w:proofErr w:type="spellEnd"/>
            <w:r w:rsidRPr="00BA6AEF">
              <w:rPr>
                <w:rFonts w:ascii="Noto Sans" w:eastAsia="Times New Roman" w:hAnsi="Noto Sans" w:cs="Noto Sans"/>
                <w:color w:val="000000"/>
                <w:sz w:val="14"/>
                <w:szCs w:val="14"/>
                <w:lang w:eastAsia="es-MX"/>
              </w:rPr>
              <w:t xml:space="preserve"> banners</w:t>
            </w:r>
          </w:p>
        </w:tc>
        <w:tc>
          <w:tcPr>
            <w:tcW w:w="465" w:type="pct"/>
            <w:tcBorders>
              <w:top w:val="nil"/>
              <w:left w:val="nil"/>
              <w:bottom w:val="single" w:sz="4" w:space="0" w:color="auto"/>
              <w:right w:val="single" w:sz="4" w:space="0" w:color="auto"/>
            </w:tcBorders>
            <w:shd w:val="clear" w:color="auto" w:fill="auto"/>
            <w:vAlign w:val="center"/>
            <w:hideMark/>
          </w:tcPr>
          <w:p w14:paraId="5ECC0E05"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eastAsia="es-MX"/>
              </w:rPr>
              <w:t>2</w:t>
            </w:r>
          </w:p>
        </w:tc>
        <w:tc>
          <w:tcPr>
            <w:tcW w:w="202" w:type="pct"/>
            <w:tcBorders>
              <w:top w:val="nil"/>
              <w:left w:val="nil"/>
              <w:bottom w:val="single" w:sz="4" w:space="0" w:color="auto"/>
              <w:right w:val="single" w:sz="4" w:space="0" w:color="auto"/>
            </w:tcBorders>
            <w:shd w:val="clear" w:color="auto" w:fill="auto"/>
            <w:vAlign w:val="center"/>
            <w:hideMark/>
          </w:tcPr>
          <w:p w14:paraId="5542B4D3"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X</w:t>
            </w:r>
          </w:p>
        </w:tc>
        <w:tc>
          <w:tcPr>
            <w:tcW w:w="201" w:type="pct"/>
            <w:tcBorders>
              <w:top w:val="nil"/>
              <w:left w:val="nil"/>
              <w:bottom w:val="single" w:sz="4" w:space="0" w:color="auto"/>
              <w:right w:val="single" w:sz="4" w:space="0" w:color="auto"/>
            </w:tcBorders>
            <w:shd w:val="clear" w:color="auto" w:fill="auto"/>
            <w:vAlign w:val="center"/>
            <w:hideMark/>
          </w:tcPr>
          <w:p w14:paraId="7B1FE8C7"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 </w:t>
            </w:r>
          </w:p>
        </w:tc>
        <w:tc>
          <w:tcPr>
            <w:tcW w:w="1011" w:type="pct"/>
            <w:tcBorders>
              <w:top w:val="nil"/>
              <w:left w:val="nil"/>
              <w:bottom w:val="single" w:sz="4" w:space="0" w:color="auto"/>
              <w:right w:val="single" w:sz="4" w:space="0" w:color="auto"/>
            </w:tcBorders>
            <w:shd w:val="clear" w:color="000000" w:fill="FFFFFF"/>
            <w:vAlign w:val="center"/>
            <w:hideMark/>
          </w:tcPr>
          <w:p w14:paraId="12320A3D"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Deberá estar listo con al menos dos horas de anticipación a la hora de inicio del evento.</w:t>
            </w:r>
          </w:p>
        </w:tc>
        <w:tc>
          <w:tcPr>
            <w:tcW w:w="1081" w:type="pct"/>
            <w:tcBorders>
              <w:top w:val="nil"/>
              <w:left w:val="nil"/>
              <w:bottom w:val="single" w:sz="4" w:space="0" w:color="auto"/>
              <w:right w:val="single" w:sz="4" w:space="0" w:color="auto"/>
            </w:tcBorders>
            <w:shd w:val="clear" w:color="000000" w:fill="FFFFFF"/>
            <w:vAlign w:val="center"/>
            <w:hideMark/>
          </w:tcPr>
          <w:p w14:paraId="24BF8806"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En caso de no entregar en su totalidad, en el tiempo establecido en el anexo técnico y/o no contar con las características específicas.</w:t>
            </w:r>
          </w:p>
        </w:tc>
        <w:tc>
          <w:tcPr>
            <w:tcW w:w="466" w:type="pct"/>
            <w:tcBorders>
              <w:top w:val="nil"/>
              <w:left w:val="nil"/>
              <w:bottom w:val="single" w:sz="4" w:space="0" w:color="auto"/>
              <w:right w:val="single" w:sz="4" w:space="0" w:color="auto"/>
            </w:tcBorders>
            <w:shd w:val="clear" w:color="auto" w:fill="auto"/>
            <w:vAlign w:val="center"/>
            <w:hideMark/>
          </w:tcPr>
          <w:p w14:paraId="62D21B0E"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1.00%</w:t>
            </w:r>
          </w:p>
        </w:tc>
        <w:tc>
          <w:tcPr>
            <w:tcW w:w="493" w:type="pct"/>
            <w:tcBorders>
              <w:top w:val="nil"/>
              <w:left w:val="nil"/>
              <w:bottom w:val="single" w:sz="4" w:space="0" w:color="auto"/>
              <w:right w:val="single" w:sz="4" w:space="0" w:color="auto"/>
            </w:tcBorders>
            <w:shd w:val="clear" w:color="auto" w:fill="auto"/>
            <w:vAlign w:val="center"/>
            <w:hideMark/>
          </w:tcPr>
          <w:p w14:paraId="3164CFDD"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Será por el monto total de la garantía de cumplimiento</w:t>
            </w:r>
          </w:p>
        </w:tc>
      </w:tr>
      <w:tr w:rsidR="00BA6AEF" w:rsidRPr="00BA6AEF" w14:paraId="137BFA5B" w14:textId="77777777" w:rsidTr="00BA6AEF">
        <w:trPr>
          <w:trHeight w:val="720"/>
        </w:trPr>
        <w:tc>
          <w:tcPr>
            <w:tcW w:w="583" w:type="pct"/>
            <w:tcBorders>
              <w:top w:val="nil"/>
              <w:left w:val="single" w:sz="4" w:space="0" w:color="auto"/>
              <w:bottom w:val="single" w:sz="4" w:space="0" w:color="auto"/>
              <w:right w:val="single" w:sz="4" w:space="0" w:color="auto"/>
            </w:tcBorders>
            <w:shd w:val="clear" w:color="auto" w:fill="auto"/>
            <w:vAlign w:val="center"/>
            <w:hideMark/>
          </w:tcPr>
          <w:p w14:paraId="7118B89E"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 xml:space="preserve">Anexo Técnico </w:t>
            </w:r>
            <w:r w:rsidRPr="00BA6AEF">
              <w:rPr>
                <w:rFonts w:ascii="Noto Sans" w:eastAsia="Times New Roman" w:hAnsi="Noto Sans" w:cs="Noto Sans"/>
                <w:color w:val="000000"/>
                <w:sz w:val="14"/>
                <w:szCs w:val="14"/>
                <w:lang w:val="es-MX" w:eastAsia="es-MX"/>
              </w:rPr>
              <w:br/>
              <w:t>1.2 Inauguración.</w:t>
            </w:r>
          </w:p>
        </w:tc>
        <w:tc>
          <w:tcPr>
            <w:tcW w:w="498" w:type="pct"/>
            <w:tcBorders>
              <w:top w:val="nil"/>
              <w:left w:val="nil"/>
              <w:bottom w:val="single" w:sz="4" w:space="0" w:color="auto"/>
              <w:right w:val="single" w:sz="4" w:space="0" w:color="auto"/>
            </w:tcBorders>
            <w:shd w:val="clear" w:color="auto" w:fill="auto"/>
            <w:vAlign w:val="center"/>
            <w:hideMark/>
          </w:tcPr>
          <w:p w14:paraId="5C6F72F1"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eastAsia="es-MX"/>
              </w:rPr>
              <w:t>Ecualizador</w:t>
            </w:r>
          </w:p>
        </w:tc>
        <w:tc>
          <w:tcPr>
            <w:tcW w:w="465" w:type="pct"/>
            <w:tcBorders>
              <w:top w:val="nil"/>
              <w:left w:val="nil"/>
              <w:bottom w:val="single" w:sz="4" w:space="0" w:color="auto"/>
              <w:right w:val="single" w:sz="4" w:space="0" w:color="auto"/>
            </w:tcBorders>
            <w:shd w:val="clear" w:color="auto" w:fill="auto"/>
            <w:vAlign w:val="center"/>
            <w:hideMark/>
          </w:tcPr>
          <w:p w14:paraId="3A9976F8"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eastAsia="es-MX"/>
              </w:rPr>
              <w:t>1</w:t>
            </w:r>
          </w:p>
        </w:tc>
        <w:tc>
          <w:tcPr>
            <w:tcW w:w="202" w:type="pct"/>
            <w:tcBorders>
              <w:top w:val="nil"/>
              <w:left w:val="nil"/>
              <w:bottom w:val="single" w:sz="4" w:space="0" w:color="auto"/>
              <w:right w:val="single" w:sz="4" w:space="0" w:color="auto"/>
            </w:tcBorders>
            <w:shd w:val="clear" w:color="auto" w:fill="auto"/>
            <w:vAlign w:val="center"/>
            <w:hideMark/>
          </w:tcPr>
          <w:p w14:paraId="2C75E5C1"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X</w:t>
            </w:r>
          </w:p>
        </w:tc>
        <w:tc>
          <w:tcPr>
            <w:tcW w:w="201" w:type="pct"/>
            <w:tcBorders>
              <w:top w:val="nil"/>
              <w:left w:val="nil"/>
              <w:bottom w:val="single" w:sz="4" w:space="0" w:color="auto"/>
              <w:right w:val="single" w:sz="4" w:space="0" w:color="auto"/>
            </w:tcBorders>
            <w:shd w:val="clear" w:color="auto" w:fill="auto"/>
            <w:vAlign w:val="center"/>
            <w:hideMark/>
          </w:tcPr>
          <w:p w14:paraId="41FBF8E7"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 </w:t>
            </w:r>
          </w:p>
        </w:tc>
        <w:tc>
          <w:tcPr>
            <w:tcW w:w="1011" w:type="pct"/>
            <w:tcBorders>
              <w:top w:val="nil"/>
              <w:left w:val="nil"/>
              <w:bottom w:val="single" w:sz="4" w:space="0" w:color="auto"/>
              <w:right w:val="single" w:sz="4" w:space="0" w:color="auto"/>
            </w:tcBorders>
            <w:shd w:val="clear" w:color="000000" w:fill="FFFFFF"/>
            <w:vAlign w:val="center"/>
            <w:hideMark/>
          </w:tcPr>
          <w:p w14:paraId="7A887CF2"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Deberá estar listo con al menos dos horas de anticipación a la hora de inicio del evento.</w:t>
            </w:r>
          </w:p>
        </w:tc>
        <w:tc>
          <w:tcPr>
            <w:tcW w:w="1081" w:type="pct"/>
            <w:tcBorders>
              <w:top w:val="nil"/>
              <w:left w:val="nil"/>
              <w:bottom w:val="single" w:sz="4" w:space="0" w:color="auto"/>
              <w:right w:val="single" w:sz="4" w:space="0" w:color="auto"/>
            </w:tcBorders>
            <w:shd w:val="clear" w:color="000000" w:fill="FFFFFF"/>
            <w:vAlign w:val="center"/>
            <w:hideMark/>
          </w:tcPr>
          <w:p w14:paraId="612E579C"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En caso de no entregar en su totalidad, en el tiempo establecido en el anexo técnico y/o no contar con las características específicas.</w:t>
            </w:r>
          </w:p>
        </w:tc>
        <w:tc>
          <w:tcPr>
            <w:tcW w:w="466" w:type="pct"/>
            <w:tcBorders>
              <w:top w:val="nil"/>
              <w:left w:val="nil"/>
              <w:bottom w:val="single" w:sz="4" w:space="0" w:color="auto"/>
              <w:right w:val="single" w:sz="4" w:space="0" w:color="auto"/>
            </w:tcBorders>
            <w:shd w:val="clear" w:color="auto" w:fill="auto"/>
            <w:vAlign w:val="center"/>
            <w:hideMark/>
          </w:tcPr>
          <w:p w14:paraId="49E3D3B6"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1.00%</w:t>
            </w:r>
          </w:p>
        </w:tc>
        <w:tc>
          <w:tcPr>
            <w:tcW w:w="493" w:type="pct"/>
            <w:tcBorders>
              <w:top w:val="nil"/>
              <w:left w:val="nil"/>
              <w:bottom w:val="single" w:sz="4" w:space="0" w:color="auto"/>
              <w:right w:val="single" w:sz="4" w:space="0" w:color="auto"/>
            </w:tcBorders>
            <w:shd w:val="clear" w:color="auto" w:fill="auto"/>
            <w:vAlign w:val="center"/>
            <w:hideMark/>
          </w:tcPr>
          <w:p w14:paraId="443DD75E"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Será por el monto total de la garantía de cumplimiento</w:t>
            </w:r>
          </w:p>
        </w:tc>
      </w:tr>
      <w:tr w:rsidR="00BA6AEF" w:rsidRPr="00BA6AEF" w14:paraId="6D357E55" w14:textId="77777777" w:rsidTr="00BA6AEF">
        <w:trPr>
          <w:trHeight w:val="720"/>
        </w:trPr>
        <w:tc>
          <w:tcPr>
            <w:tcW w:w="583" w:type="pct"/>
            <w:tcBorders>
              <w:top w:val="nil"/>
              <w:left w:val="single" w:sz="4" w:space="0" w:color="auto"/>
              <w:bottom w:val="single" w:sz="4" w:space="0" w:color="auto"/>
              <w:right w:val="single" w:sz="4" w:space="0" w:color="auto"/>
            </w:tcBorders>
            <w:shd w:val="clear" w:color="auto" w:fill="auto"/>
            <w:vAlign w:val="center"/>
            <w:hideMark/>
          </w:tcPr>
          <w:p w14:paraId="16403A4C"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 xml:space="preserve">Anexo Técnico </w:t>
            </w:r>
            <w:r w:rsidRPr="00BA6AEF">
              <w:rPr>
                <w:rFonts w:ascii="Noto Sans" w:eastAsia="Times New Roman" w:hAnsi="Noto Sans" w:cs="Noto Sans"/>
                <w:color w:val="000000"/>
                <w:sz w:val="14"/>
                <w:szCs w:val="14"/>
                <w:lang w:val="es-MX" w:eastAsia="es-MX"/>
              </w:rPr>
              <w:br/>
              <w:t>1.2 Inauguración.</w:t>
            </w:r>
          </w:p>
        </w:tc>
        <w:tc>
          <w:tcPr>
            <w:tcW w:w="498" w:type="pct"/>
            <w:tcBorders>
              <w:top w:val="nil"/>
              <w:left w:val="nil"/>
              <w:bottom w:val="single" w:sz="4" w:space="0" w:color="auto"/>
              <w:right w:val="single" w:sz="4" w:space="0" w:color="auto"/>
            </w:tcBorders>
            <w:shd w:val="clear" w:color="auto" w:fill="auto"/>
            <w:vAlign w:val="center"/>
            <w:hideMark/>
          </w:tcPr>
          <w:p w14:paraId="390922CB"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eastAsia="es-MX"/>
              </w:rPr>
              <w:t>Toma de fotografías</w:t>
            </w:r>
          </w:p>
        </w:tc>
        <w:tc>
          <w:tcPr>
            <w:tcW w:w="465" w:type="pct"/>
            <w:tcBorders>
              <w:top w:val="nil"/>
              <w:left w:val="nil"/>
              <w:bottom w:val="single" w:sz="4" w:space="0" w:color="auto"/>
              <w:right w:val="single" w:sz="4" w:space="0" w:color="auto"/>
            </w:tcBorders>
            <w:shd w:val="clear" w:color="auto" w:fill="auto"/>
            <w:vAlign w:val="center"/>
            <w:hideMark/>
          </w:tcPr>
          <w:p w14:paraId="2E888D87"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eastAsia="es-MX"/>
              </w:rPr>
              <w:t>1</w:t>
            </w:r>
          </w:p>
        </w:tc>
        <w:tc>
          <w:tcPr>
            <w:tcW w:w="202" w:type="pct"/>
            <w:tcBorders>
              <w:top w:val="nil"/>
              <w:left w:val="nil"/>
              <w:bottom w:val="single" w:sz="4" w:space="0" w:color="auto"/>
              <w:right w:val="single" w:sz="4" w:space="0" w:color="auto"/>
            </w:tcBorders>
            <w:shd w:val="clear" w:color="auto" w:fill="auto"/>
            <w:vAlign w:val="center"/>
            <w:hideMark/>
          </w:tcPr>
          <w:p w14:paraId="47AA4E55"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X</w:t>
            </w:r>
          </w:p>
        </w:tc>
        <w:tc>
          <w:tcPr>
            <w:tcW w:w="201" w:type="pct"/>
            <w:tcBorders>
              <w:top w:val="nil"/>
              <w:left w:val="nil"/>
              <w:bottom w:val="single" w:sz="4" w:space="0" w:color="auto"/>
              <w:right w:val="single" w:sz="4" w:space="0" w:color="auto"/>
            </w:tcBorders>
            <w:shd w:val="clear" w:color="auto" w:fill="auto"/>
            <w:vAlign w:val="center"/>
            <w:hideMark/>
          </w:tcPr>
          <w:p w14:paraId="6B8BE7FF"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 </w:t>
            </w:r>
          </w:p>
        </w:tc>
        <w:tc>
          <w:tcPr>
            <w:tcW w:w="1011" w:type="pct"/>
            <w:tcBorders>
              <w:top w:val="nil"/>
              <w:left w:val="nil"/>
              <w:bottom w:val="single" w:sz="4" w:space="0" w:color="auto"/>
              <w:right w:val="single" w:sz="4" w:space="0" w:color="auto"/>
            </w:tcBorders>
            <w:shd w:val="clear" w:color="000000" w:fill="FFFFFF"/>
            <w:vAlign w:val="center"/>
            <w:hideMark/>
          </w:tcPr>
          <w:p w14:paraId="715008A9"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Deberá estar listo con al menos dos horas de anticipación a la hora de inicio del evento.</w:t>
            </w:r>
          </w:p>
        </w:tc>
        <w:tc>
          <w:tcPr>
            <w:tcW w:w="1081" w:type="pct"/>
            <w:tcBorders>
              <w:top w:val="nil"/>
              <w:left w:val="nil"/>
              <w:bottom w:val="single" w:sz="4" w:space="0" w:color="auto"/>
              <w:right w:val="single" w:sz="4" w:space="0" w:color="auto"/>
            </w:tcBorders>
            <w:shd w:val="clear" w:color="000000" w:fill="FFFFFF"/>
            <w:vAlign w:val="center"/>
            <w:hideMark/>
          </w:tcPr>
          <w:p w14:paraId="2669324F"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En caso de no entregar en su totalidad, en el tiempo establecido en el anexo técnico y/o no contar con las características específicas.</w:t>
            </w:r>
          </w:p>
        </w:tc>
        <w:tc>
          <w:tcPr>
            <w:tcW w:w="466" w:type="pct"/>
            <w:tcBorders>
              <w:top w:val="nil"/>
              <w:left w:val="nil"/>
              <w:bottom w:val="single" w:sz="4" w:space="0" w:color="auto"/>
              <w:right w:val="single" w:sz="4" w:space="0" w:color="auto"/>
            </w:tcBorders>
            <w:shd w:val="clear" w:color="auto" w:fill="auto"/>
            <w:vAlign w:val="center"/>
            <w:hideMark/>
          </w:tcPr>
          <w:p w14:paraId="2CBBBE5E"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1.00%</w:t>
            </w:r>
          </w:p>
        </w:tc>
        <w:tc>
          <w:tcPr>
            <w:tcW w:w="493" w:type="pct"/>
            <w:tcBorders>
              <w:top w:val="nil"/>
              <w:left w:val="nil"/>
              <w:bottom w:val="single" w:sz="4" w:space="0" w:color="auto"/>
              <w:right w:val="single" w:sz="4" w:space="0" w:color="auto"/>
            </w:tcBorders>
            <w:shd w:val="clear" w:color="auto" w:fill="auto"/>
            <w:vAlign w:val="center"/>
            <w:hideMark/>
          </w:tcPr>
          <w:p w14:paraId="3982E26F"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Será por el monto total de la garantía de cumplimiento</w:t>
            </w:r>
          </w:p>
        </w:tc>
      </w:tr>
      <w:tr w:rsidR="00BA6AEF" w:rsidRPr="00BA6AEF" w14:paraId="38FBDCE8" w14:textId="77777777" w:rsidTr="00BA6AEF">
        <w:trPr>
          <w:trHeight w:val="720"/>
        </w:trPr>
        <w:tc>
          <w:tcPr>
            <w:tcW w:w="583" w:type="pct"/>
            <w:tcBorders>
              <w:top w:val="nil"/>
              <w:left w:val="single" w:sz="4" w:space="0" w:color="auto"/>
              <w:bottom w:val="single" w:sz="4" w:space="0" w:color="auto"/>
              <w:right w:val="single" w:sz="4" w:space="0" w:color="auto"/>
            </w:tcBorders>
            <w:shd w:val="clear" w:color="auto" w:fill="auto"/>
            <w:vAlign w:val="center"/>
            <w:hideMark/>
          </w:tcPr>
          <w:p w14:paraId="383C840E"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 xml:space="preserve">Anexo Técnico </w:t>
            </w:r>
            <w:r w:rsidRPr="00BA6AEF">
              <w:rPr>
                <w:rFonts w:ascii="Noto Sans" w:eastAsia="Times New Roman" w:hAnsi="Noto Sans" w:cs="Noto Sans"/>
                <w:color w:val="000000"/>
                <w:sz w:val="14"/>
                <w:szCs w:val="14"/>
                <w:lang w:val="es-MX" w:eastAsia="es-MX"/>
              </w:rPr>
              <w:br/>
              <w:t>1.2 Inauguración.</w:t>
            </w:r>
          </w:p>
        </w:tc>
        <w:tc>
          <w:tcPr>
            <w:tcW w:w="498" w:type="pct"/>
            <w:tcBorders>
              <w:top w:val="nil"/>
              <w:left w:val="nil"/>
              <w:bottom w:val="single" w:sz="4" w:space="0" w:color="auto"/>
              <w:right w:val="single" w:sz="4" w:space="0" w:color="auto"/>
            </w:tcBorders>
            <w:shd w:val="clear" w:color="auto" w:fill="auto"/>
            <w:vAlign w:val="center"/>
            <w:hideMark/>
          </w:tcPr>
          <w:p w14:paraId="04A2ECA0"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eastAsia="es-MX"/>
              </w:rPr>
              <w:t>Manteles de tela</w:t>
            </w:r>
          </w:p>
        </w:tc>
        <w:tc>
          <w:tcPr>
            <w:tcW w:w="465" w:type="pct"/>
            <w:tcBorders>
              <w:top w:val="nil"/>
              <w:left w:val="nil"/>
              <w:bottom w:val="single" w:sz="4" w:space="0" w:color="auto"/>
              <w:right w:val="single" w:sz="4" w:space="0" w:color="auto"/>
            </w:tcBorders>
            <w:shd w:val="clear" w:color="auto" w:fill="auto"/>
            <w:vAlign w:val="center"/>
            <w:hideMark/>
          </w:tcPr>
          <w:p w14:paraId="795C59F0"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eastAsia="es-MX"/>
              </w:rPr>
              <w:t>6</w:t>
            </w:r>
          </w:p>
        </w:tc>
        <w:tc>
          <w:tcPr>
            <w:tcW w:w="202" w:type="pct"/>
            <w:tcBorders>
              <w:top w:val="nil"/>
              <w:left w:val="nil"/>
              <w:bottom w:val="single" w:sz="4" w:space="0" w:color="auto"/>
              <w:right w:val="single" w:sz="4" w:space="0" w:color="auto"/>
            </w:tcBorders>
            <w:shd w:val="clear" w:color="auto" w:fill="auto"/>
            <w:vAlign w:val="center"/>
            <w:hideMark/>
          </w:tcPr>
          <w:p w14:paraId="66F345A5"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X</w:t>
            </w:r>
          </w:p>
        </w:tc>
        <w:tc>
          <w:tcPr>
            <w:tcW w:w="201" w:type="pct"/>
            <w:tcBorders>
              <w:top w:val="nil"/>
              <w:left w:val="nil"/>
              <w:bottom w:val="single" w:sz="4" w:space="0" w:color="auto"/>
              <w:right w:val="single" w:sz="4" w:space="0" w:color="auto"/>
            </w:tcBorders>
            <w:shd w:val="clear" w:color="auto" w:fill="auto"/>
            <w:vAlign w:val="center"/>
            <w:hideMark/>
          </w:tcPr>
          <w:p w14:paraId="1DC3B5B7"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 </w:t>
            </w:r>
          </w:p>
        </w:tc>
        <w:tc>
          <w:tcPr>
            <w:tcW w:w="1011" w:type="pct"/>
            <w:tcBorders>
              <w:top w:val="nil"/>
              <w:left w:val="nil"/>
              <w:bottom w:val="single" w:sz="4" w:space="0" w:color="auto"/>
              <w:right w:val="single" w:sz="4" w:space="0" w:color="auto"/>
            </w:tcBorders>
            <w:shd w:val="clear" w:color="000000" w:fill="FFFFFF"/>
            <w:vAlign w:val="center"/>
            <w:hideMark/>
          </w:tcPr>
          <w:p w14:paraId="781F0119"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 xml:space="preserve">Deberá estar listo con al menos dos horas de </w:t>
            </w:r>
            <w:r w:rsidRPr="00BA6AEF">
              <w:rPr>
                <w:rFonts w:ascii="Noto Sans" w:eastAsia="Times New Roman" w:hAnsi="Noto Sans" w:cs="Noto Sans"/>
                <w:color w:val="000000"/>
                <w:sz w:val="14"/>
                <w:szCs w:val="14"/>
                <w:lang w:val="es-MX" w:eastAsia="es-MX"/>
              </w:rPr>
              <w:lastRenderedPageBreak/>
              <w:t>anticipación a la hora de inicio del evento.</w:t>
            </w:r>
          </w:p>
        </w:tc>
        <w:tc>
          <w:tcPr>
            <w:tcW w:w="1081" w:type="pct"/>
            <w:tcBorders>
              <w:top w:val="nil"/>
              <w:left w:val="nil"/>
              <w:bottom w:val="single" w:sz="4" w:space="0" w:color="auto"/>
              <w:right w:val="single" w:sz="4" w:space="0" w:color="auto"/>
            </w:tcBorders>
            <w:shd w:val="clear" w:color="000000" w:fill="FFFFFF"/>
            <w:vAlign w:val="center"/>
            <w:hideMark/>
          </w:tcPr>
          <w:p w14:paraId="587A1132"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lastRenderedPageBreak/>
              <w:t xml:space="preserve">En caso de no entregar en su totalidad, en el tiempo establecido en el anexo técnico y/o no </w:t>
            </w:r>
            <w:r w:rsidRPr="00BA6AEF">
              <w:rPr>
                <w:rFonts w:ascii="Noto Sans" w:eastAsia="Times New Roman" w:hAnsi="Noto Sans" w:cs="Noto Sans"/>
                <w:color w:val="000000"/>
                <w:sz w:val="14"/>
                <w:szCs w:val="14"/>
                <w:lang w:val="es-MX" w:eastAsia="es-MX"/>
              </w:rPr>
              <w:lastRenderedPageBreak/>
              <w:t>contar con las características específicas.</w:t>
            </w:r>
          </w:p>
        </w:tc>
        <w:tc>
          <w:tcPr>
            <w:tcW w:w="466" w:type="pct"/>
            <w:tcBorders>
              <w:top w:val="nil"/>
              <w:left w:val="nil"/>
              <w:bottom w:val="single" w:sz="4" w:space="0" w:color="auto"/>
              <w:right w:val="single" w:sz="4" w:space="0" w:color="auto"/>
            </w:tcBorders>
            <w:shd w:val="clear" w:color="auto" w:fill="auto"/>
            <w:vAlign w:val="center"/>
            <w:hideMark/>
          </w:tcPr>
          <w:p w14:paraId="5DF28168"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lastRenderedPageBreak/>
              <w:t>1.00%</w:t>
            </w:r>
          </w:p>
        </w:tc>
        <w:tc>
          <w:tcPr>
            <w:tcW w:w="493" w:type="pct"/>
            <w:tcBorders>
              <w:top w:val="nil"/>
              <w:left w:val="nil"/>
              <w:bottom w:val="single" w:sz="4" w:space="0" w:color="auto"/>
              <w:right w:val="single" w:sz="4" w:space="0" w:color="auto"/>
            </w:tcBorders>
            <w:shd w:val="clear" w:color="auto" w:fill="auto"/>
            <w:vAlign w:val="center"/>
            <w:hideMark/>
          </w:tcPr>
          <w:p w14:paraId="3B5B4F3E"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Será por el monto total de la garantía de cumplimiento</w:t>
            </w:r>
          </w:p>
        </w:tc>
      </w:tr>
      <w:tr w:rsidR="00BA6AEF" w:rsidRPr="00BA6AEF" w14:paraId="69FE5BAD" w14:textId="77777777" w:rsidTr="00BA6AEF">
        <w:trPr>
          <w:trHeight w:val="720"/>
        </w:trPr>
        <w:tc>
          <w:tcPr>
            <w:tcW w:w="583" w:type="pct"/>
            <w:tcBorders>
              <w:top w:val="nil"/>
              <w:left w:val="single" w:sz="4" w:space="0" w:color="auto"/>
              <w:bottom w:val="single" w:sz="4" w:space="0" w:color="auto"/>
              <w:right w:val="single" w:sz="4" w:space="0" w:color="auto"/>
            </w:tcBorders>
            <w:shd w:val="clear" w:color="auto" w:fill="auto"/>
            <w:vAlign w:val="center"/>
            <w:hideMark/>
          </w:tcPr>
          <w:p w14:paraId="315692E3"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lastRenderedPageBreak/>
              <w:t xml:space="preserve">Anexo Técnico </w:t>
            </w:r>
            <w:r w:rsidRPr="00BA6AEF">
              <w:rPr>
                <w:rFonts w:ascii="Noto Sans" w:eastAsia="Times New Roman" w:hAnsi="Noto Sans" w:cs="Noto Sans"/>
                <w:color w:val="000000"/>
                <w:sz w:val="14"/>
                <w:szCs w:val="14"/>
                <w:lang w:val="es-MX" w:eastAsia="es-MX"/>
              </w:rPr>
              <w:br/>
              <w:t>1.2 Inauguración.</w:t>
            </w:r>
          </w:p>
        </w:tc>
        <w:tc>
          <w:tcPr>
            <w:tcW w:w="498" w:type="pct"/>
            <w:tcBorders>
              <w:top w:val="nil"/>
              <w:left w:val="nil"/>
              <w:bottom w:val="single" w:sz="4" w:space="0" w:color="auto"/>
              <w:right w:val="single" w:sz="4" w:space="0" w:color="auto"/>
            </w:tcBorders>
            <w:shd w:val="clear" w:color="auto" w:fill="auto"/>
            <w:vAlign w:val="center"/>
            <w:hideMark/>
          </w:tcPr>
          <w:p w14:paraId="614DE9CD"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eastAsia="es-MX"/>
              </w:rPr>
              <w:t>Memoria del evento</w:t>
            </w:r>
          </w:p>
        </w:tc>
        <w:tc>
          <w:tcPr>
            <w:tcW w:w="465" w:type="pct"/>
            <w:tcBorders>
              <w:top w:val="nil"/>
              <w:left w:val="nil"/>
              <w:bottom w:val="single" w:sz="4" w:space="0" w:color="auto"/>
              <w:right w:val="single" w:sz="4" w:space="0" w:color="auto"/>
            </w:tcBorders>
            <w:shd w:val="clear" w:color="auto" w:fill="auto"/>
            <w:vAlign w:val="center"/>
            <w:hideMark/>
          </w:tcPr>
          <w:p w14:paraId="050F476D"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eastAsia="es-MX"/>
              </w:rPr>
              <w:t>1</w:t>
            </w:r>
          </w:p>
        </w:tc>
        <w:tc>
          <w:tcPr>
            <w:tcW w:w="202" w:type="pct"/>
            <w:tcBorders>
              <w:top w:val="nil"/>
              <w:left w:val="nil"/>
              <w:bottom w:val="single" w:sz="4" w:space="0" w:color="auto"/>
              <w:right w:val="single" w:sz="4" w:space="0" w:color="auto"/>
            </w:tcBorders>
            <w:shd w:val="clear" w:color="auto" w:fill="auto"/>
            <w:vAlign w:val="center"/>
            <w:hideMark/>
          </w:tcPr>
          <w:p w14:paraId="3633CDEE"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X</w:t>
            </w:r>
          </w:p>
        </w:tc>
        <w:tc>
          <w:tcPr>
            <w:tcW w:w="201" w:type="pct"/>
            <w:tcBorders>
              <w:top w:val="nil"/>
              <w:left w:val="nil"/>
              <w:bottom w:val="single" w:sz="4" w:space="0" w:color="auto"/>
              <w:right w:val="single" w:sz="4" w:space="0" w:color="auto"/>
            </w:tcBorders>
            <w:shd w:val="clear" w:color="auto" w:fill="auto"/>
            <w:vAlign w:val="center"/>
            <w:hideMark/>
          </w:tcPr>
          <w:p w14:paraId="7C6FF92D"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 </w:t>
            </w:r>
          </w:p>
        </w:tc>
        <w:tc>
          <w:tcPr>
            <w:tcW w:w="1011" w:type="pct"/>
            <w:tcBorders>
              <w:top w:val="nil"/>
              <w:left w:val="nil"/>
              <w:bottom w:val="single" w:sz="4" w:space="0" w:color="auto"/>
              <w:right w:val="single" w:sz="4" w:space="0" w:color="auto"/>
            </w:tcBorders>
            <w:shd w:val="clear" w:color="000000" w:fill="FFFFFF"/>
            <w:vAlign w:val="center"/>
            <w:hideMark/>
          </w:tcPr>
          <w:p w14:paraId="6EB72BC1"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Deberá estar listo con al menos dos horas de anticipación a la hora de inicio del evento.</w:t>
            </w:r>
          </w:p>
        </w:tc>
        <w:tc>
          <w:tcPr>
            <w:tcW w:w="1081" w:type="pct"/>
            <w:tcBorders>
              <w:top w:val="nil"/>
              <w:left w:val="nil"/>
              <w:bottom w:val="single" w:sz="4" w:space="0" w:color="auto"/>
              <w:right w:val="single" w:sz="4" w:space="0" w:color="auto"/>
            </w:tcBorders>
            <w:shd w:val="clear" w:color="000000" w:fill="FFFFFF"/>
            <w:vAlign w:val="center"/>
            <w:hideMark/>
          </w:tcPr>
          <w:p w14:paraId="0416876C"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En caso de no entregar en su totalidad, en el tiempo establecido en el anexo técnico y/o no contar con las características específicas.</w:t>
            </w:r>
          </w:p>
        </w:tc>
        <w:tc>
          <w:tcPr>
            <w:tcW w:w="466" w:type="pct"/>
            <w:tcBorders>
              <w:top w:val="nil"/>
              <w:left w:val="nil"/>
              <w:bottom w:val="single" w:sz="4" w:space="0" w:color="auto"/>
              <w:right w:val="single" w:sz="4" w:space="0" w:color="auto"/>
            </w:tcBorders>
            <w:shd w:val="clear" w:color="auto" w:fill="auto"/>
            <w:vAlign w:val="center"/>
            <w:hideMark/>
          </w:tcPr>
          <w:p w14:paraId="6F55FAE5"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1.00%</w:t>
            </w:r>
          </w:p>
        </w:tc>
        <w:tc>
          <w:tcPr>
            <w:tcW w:w="493" w:type="pct"/>
            <w:tcBorders>
              <w:top w:val="nil"/>
              <w:left w:val="nil"/>
              <w:bottom w:val="single" w:sz="4" w:space="0" w:color="auto"/>
              <w:right w:val="single" w:sz="4" w:space="0" w:color="auto"/>
            </w:tcBorders>
            <w:shd w:val="clear" w:color="auto" w:fill="auto"/>
            <w:vAlign w:val="center"/>
            <w:hideMark/>
          </w:tcPr>
          <w:p w14:paraId="50871A07"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Será por el monto total de la garantía de cumplimiento</w:t>
            </w:r>
          </w:p>
        </w:tc>
      </w:tr>
      <w:tr w:rsidR="00BA6AEF" w:rsidRPr="00BA6AEF" w14:paraId="08DDDD75" w14:textId="77777777" w:rsidTr="00BA6AEF">
        <w:trPr>
          <w:trHeight w:val="720"/>
        </w:trPr>
        <w:tc>
          <w:tcPr>
            <w:tcW w:w="583" w:type="pct"/>
            <w:tcBorders>
              <w:top w:val="nil"/>
              <w:left w:val="single" w:sz="4" w:space="0" w:color="auto"/>
              <w:bottom w:val="single" w:sz="4" w:space="0" w:color="auto"/>
              <w:right w:val="single" w:sz="4" w:space="0" w:color="auto"/>
            </w:tcBorders>
            <w:shd w:val="clear" w:color="auto" w:fill="auto"/>
            <w:vAlign w:val="center"/>
            <w:hideMark/>
          </w:tcPr>
          <w:p w14:paraId="5E0FF395"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 xml:space="preserve">Anexo Técnico </w:t>
            </w:r>
            <w:r w:rsidRPr="00BA6AEF">
              <w:rPr>
                <w:rFonts w:ascii="Noto Sans" w:eastAsia="Times New Roman" w:hAnsi="Noto Sans" w:cs="Noto Sans"/>
                <w:color w:val="000000"/>
                <w:sz w:val="14"/>
                <w:szCs w:val="14"/>
                <w:lang w:val="es-MX" w:eastAsia="es-MX"/>
              </w:rPr>
              <w:br/>
              <w:t>1.2 Inauguración.</w:t>
            </w:r>
          </w:p>
        </w:tc>
        <w:tc>
          <w:tcPr>
            <w:tcW w:w="498" w:type="pct"/>
            <w:tcBorders>
              <w:top w:val="nil"/>
              <w:left w:val="nil"/>
              <w:bottom w:val="single" w:sz="4" w:space="0" w:color="auto"/>
              <w:right w:val="single" w:sz="4" w:space="0" w:color="auto"/>
            </w:tcBorders>
            <w:shd w:val="clear" w:color="auto" w:fill="auto"/>
            <w:vAlign w:val="center"/>
            <w:hideMark/>
          </w:tcPr>
          <w:p w14:paraId="25007F03"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eastAsia="es-MX"/>
              </w:rPr>
              <w:t>Mesas plegables metálicas</w:t>
            </w:r>
          </w:p>
        </w:tc>
        <w:tc>
          <w:tcPr>
            <w:tcW w:w="465" w:type="pct"/>
            <w:tcBorders>
              <w:top w:val="nil"/>
              <w:left w:val="nil"/>
              <w:bottom w:val="single" w:sz="4" w:space="0" w:color="auto"/>
              <w:right w:val="single" w:sz="4" w:space="0" w:color="auto"/>
            </w:tcBorders>
            <w:shd w:val="clear" w:color="auto" w:fill="auto"/>
            <w:vAlign w:val="center"/>
            <w:hideMark/>
          </w:tcPr>
          <w:p w14:paraId="1F154E70"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eastAsia="es-MX"/>
              </w:rPr>
              <w:t>5</w:t>
            </w:r>
          </w:p>
        </w:tc>
        <w:tc>
          <w:tcPr>
            <w:tcW w:w="202" w:type="pct"/>
            <w:tcBorders>
              <w:top w:val="nil"/>
              <w:left w:val="nil"/>
              <w:bottom w:val="single" w:sz="4" w:space="0" w:color="auto"/>
              <w:right w:val="single" w:sz="4" w:space="0" w:color="auto"/>
            </w:tcBorders>
            <w:shd w:val="clear" w:color="auto" w:fill="auto"/>
            <w:vAlign w:val="center"/>
            <w:hideMark/>
          </w:tcPr>
          <w:p w14:paraId="0F6EE8F2"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X</w:t>
            </w:r>
          </w:p>
        </w:tc>
        <w:tc>
          <w:tcPr>
            <w:tcW w:w="201" w:type="pct"/>
            <w:tcBorders>
              <w:top w:val="nil"/>
              <w:left w:val="nil"/>
              <w:bottom w:val="single" w:sz="4" w:space="0" w:color="auto"/>
              <w:right w:val="single" w:sz="4" w:space="0" w:color="auto"/>
            </w:tcBorders>
            <w:shd w:val="clear" w:color="auto" w:fill="auto"/>
            <w:vAlign w:val="center"/>
            <w:hideMark/>
          </w:tcPr>
          <w:p w14:paraId="2CEB3F9E"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 </w:t>
            </w:r>
          </w:p>
        </w:tc>
        <w:tc>
          <w:tcPr>
            <w:tcW w:w="1011" w:type="pct"/>
            <w:tcBorders>
              <w:top w:val="nil"/>
              <w:left w:val="nil"/>
              <w:bottom w:val="single" w:sz="4" w:space="0" w:color="auto"/>
              <w:right w:val="single" w:sz="4" w:space="0" w:color="auto"/>
            </w:tcBorders>
            <w:shd w:val="clear" w:color="000000" w:fill="FFFFFF"/>
            <w:vAlign w:val="center"/>
            <w:hideMark/>
          </w:tcPr>
          <w:p w14:paraId="57F4509C"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Deberá estar listo con al menos dos horas de anticipación a la hora de inicio del evento.</w:t>
            </w:r>
          </w:p>
        </w:tc>
        <w:tc>
          <w:tcPr>
            <w:tcW w:w="1081" w:type="pct"/>
            <w:tcBorders>
              <w:top w:val="nil"/>
              <w:left w:val="nil"/>
              <w:bottom w:val="single" w:sz="4" w:space="0" w:color="auto"/>
              <w:right w:val="single" w:sz="4" w:space="0" w:color="auto"/>
            </w:tcBorders>
            <w:shd w:val="clear" w:color="000000" w:fill="FFFFFF"/>
            <w:vAlign w:val="center"/>
            <w:hideMark/>
          </w:tcPr>
          <w:p w14:paraId="52C56410"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En caso de no entregar en su totalidad, en el tiempo establecido en el anexo técnico y/o no contar con las características específicas.</w:t>
            </w:r>
          </w:p>
        </w:tc>
        <w:tc>
          <w:tcPr>
            <w:tcW w:w="466" w:type="pct"/>
            <w:tcBorders>
              <w:top w:val="nil"/>
              <w:left w:val="nil"/>
              <w:bottom w:val="single" w:sz="4" w:space="0" w:color="auto"/>
              <w:right w:val="single" w:sz="4" w:space="0" w:color="auto"/>
            </w:tcBorders>
            <w:shd w:val="clear" w:color="auto" w:fill="auto"/>
            <w:vAlign w:val="center"/>
            <w:hideMark/>
          </w:tcPr>
          <w:p w14:paraId="799C8929"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1.00%</w:t>
            </w:r>
          </w:p>
        </w:tc>
        <w:tc>
          <w:tcPr>
            <w:tcW w:w="493" w:type="pct"/>
            <w:tcBorders>
              <w:top w:val="nil"/>
              <w:left w:val="nil"/>
              <w:bottom w:val="single" w:sz="4" w:space="0" w:color="auto"/>
              <w:right w:val="single" w:sz="4" w:space="0" w:color="auto"/>
            </w:tcBorders>
            <w:shd w:val="clear" w:color="auto" w:fill="auto"/>
            <w:vAlign w:val="center"/>
            <w:hideMark/>
          </w:tcPr>
          <w:p w14:paraId="0546D173"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Será por el monto total de la garantía de cumplimiento</w:t>
            </w:r>
          </w:p>
        </w:tc>
      </w:tr>
      <w:tr w:rsidR="00BA6AEF" w:rsidRPr="00BA6AEF" w14:paraId="4881E498" w14:textId="77777777" w:rsidTr="00BA6AEF">
        <w:trPr>
          <w:trHeight w:val="720"/>
        </w:trPr>
        <w:tc>
          <w:tcPr>
            <w:tcW w:w="583" w:type="pct"/>
            <w:tcBorders>
              <w:top w:val="nil"/>
              <w:left w:val="single" w:sz="4" w:space="0" w:color="auto"/>
              <w:bottom w:val="single" w:sz="4" w:space="0" w:color="auto"/>
              <w:right w:val="single" w:sz="4" w:space="0" w:color="auto"/>
            </w:tcBorders>
            <w:shd w:val="clear" w:color="auto" w:fill="auto"/>
            <w:vAlign w:val="center"/>
            <w:hideMark/>
          </w:tcPr>
          <w:p w14:paraId="42857937"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 xml:space="preserve">Anexo Técnico </w:t>
            </w:r>
            <w:r w:rsidRPr="00BA6AEF">
              <w:rPr>
                <w:rFonts w:ascii="Noto Sans" w:eastAsia="Times New Roman" w:hAnsi="Noto Sans" w:cs="Noto Sans"/>
                <w:color w:val="000000"/>
                <w:sz w:val="14"/>
                <w:szCs w:val="14"/>
                <w:lang w:val="es-MX" w:eastAsia="es-MX"/>
              </w:rPr>
              <w:br/>
              <w:t>1.2 Inauguración.</w:t>
            </w:r>
          </w:p>
        </w:tc>
        <w:tc>
          <w:tcPr>
            <w:tcW w:w="498" w:type="pct"/>
            <w:tcBorders>
              <w:top w:val="nil"/>
              <w:left w:val="nil"/>
              <w:bottom w:val="single" w:sz="4" w:space="0" w:color="auto"/>
              <w:right w:val="single" w:sz="4" w:space="0" w:color="auto"/>
            </w:tcBorders>
            <w:shd w:val="clear" w:color="auto" w:fill="auto"/>
            <w:vAlign w:val="center"/>
            <w:hideMark/>
          </w:tcPr>
          <w:p w14:paraId="1588172A"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eastAsia="es-MX"/>
              </w:rPr>
              <w:t>Micrófonos</w:t>
            </w:r>
          </w:p>
        </w:tc>
        <w:tc>
          <w:tcPr>
            <w:tcW w:w="465" w:type="pct"/>
            <w:tcBorders>
              <w:top w:val="nil"/>
              <w:left w:val="nil"/>
              <w:bottom w:val="single" w:sz="4" w:space="0" w:color="auto"/>
              <w:right w:val="single" w:sz="4" w:space="0" w:color="auto"/>
            </w:tcBorders>
            <w:shd w:val="clear" w:color="auto" w:fill="auto"/>
            <w:vAlign w:val="center"/>
            <w:hideMark/>
          </w:tcPr>
          <w:p w14:paraId="20ED541E"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eastAsia="es-MX"/>
              </w:rPr>
              <w:t>6</w:t>
            </w:r>
          </w:p>
        </w:tc>
        <w:tc>
          <w:tcPr>
            <w:tcW w:w="202" w:type="pct"/>
            <w:tcBorders>
              <w:top w:val="nil"/>
              <w:left w:val="nil"/>
              <w:bottom w:val="single" w:sz="4" w:space="0" w:color="auto"/>
              <w:right w:val="single" w:sz="4" w:space="0" w:color="auto"/>
            </w:tcBorders>
            <w:shd w:val="clear" w:color="auto" w:fill="auto"/>
            <w:vAlign w:val="center"/>
            <w:hideMark/>
          </w:tcPr>
          <w:p w14:paraId="4BC0BCAB"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X</w:t>
            </w:r>
          </w:p>
        </w:tc>
        <w:tc>
          <w:tcPr>
            <w:tcW w:w="201" w:type="pct"/>
            <w:tcBorders>
              <w:top w:val="nil"/>
              <w:left w:val="nil"/>
              <w:bottom w:val="single" w:sz="4" w:space="0" w:color="auto"/>
              <w:right w:val="single" w:sz="4" w:space="0" w:color="auto"/>
            </w:tcBorders>
            <w:shd w:val="clear" w:color="auto" w:fill="auto"/>
            <w:vAlign w:val="center"/>
            <w:hideMark/>
          </w:tcPr>
          <w:p w14:paraId="3C12C7AF"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 </w:t>
            </w:r>
          </w:p>
        </w:tc>
        <w:tc>
          <w:tcPr>
            <w:tcW w:w="1011" w:type="pct"/>
            <w:tcBorders>
              <w:top w:val="nil"/>
              <w:left w:val="nil"/>
              <w:bottom w:val="single" w:sz="4" w:space="0" w:color="auto"/>
              <w:right w:val="single" w:sz="4" w:space="0" w:color="auto"/>
            </w:tcBorders>
            <w:shd w:val="clear" w:color="000000" w:fill="FFFFFF"/>
            <w:vAlign w:val="center"/>
            <w:hideMark/>
          </w:tcPr>
          <w:p w14:paraId="37835D11"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Deberá estar listo con al menos dos horas de anticipación a la hora de inicio del evento.</w:t>
            </w:r>
          </w:p>
        </w:tc>
        <w:tc>
          <w:tcPr>
            <w:tcW w:w="1081" w:type="pct"/>
            <w:tcBorders>
              <w:top w:val="nil"/>
              <w:left w:val="nil"/>
              <w:bottom w:val="single" w:sz="4" w:space="0" w:color="auto"/>
              <w:right w:val="single" w:sz="4" w:space="0" w:color="auto"/>
            </w:tcBorders>
            <w:shd w:val="clear" w:color="000000" w:fill="FFFFFF"/>
            <w:vAlign w:val="center"/>
            <w:hideMark/>
          </w:tcPr>
          <w:p w14:paraId="45961C82"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En caso de no entregar en su totalidad, en el tiempo establecido en el anexo técnico y/o no contar con las características específicas.</w:t>
            </w:r>
          </w:p>
        </w:tc>
        <w:tc>
          <w:tcPr>
            <w:tcW w:w="466" w:type="pct"/>
            <w:tcBorders>
              <w:top w:val="nil"/>
              <w:left w:val="nil"/>
              <w:bottom w:val="single" w:sz="4" w:space="0" w:color="auto"/>
              <w:right w:val="single" w:sz="4" w:space="0" w:color="auto"/>
            </w:tcBorders>
            <w:shd w:val="clear" w:color="auto" w:fill="auto"/>
            <w:vAlign w:val="center"/>
            <w:hideMark/>
          </w:tcPr>
          <w:p w14:paraId="2AD07E12"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1.00%</w:t>
            </w:r>
          </w:p>
        </w:tc>
        <w:tc>
          <w:tcPr>
            <w:tcW w:w="493" w:type="pct"/>
            <w:tcBorders>
              <w:top w:val="nil"/>
              <w:left w:val="nil"/>
              <w:bottom w:val="single" w:sz="4" w:space="0" w:color="auto"/>
              <w:right w:val="single" w:sz="4" w:space="0" w:color="auto"/>
            </w:tcBorders>
            <w:shd w:val="clear" w:color="auto" w:fill="auto"/>
            <w:vAlign w:val="center"/>
            <w:hideMark/>
          </w:tcPr>
          <w:p w14:paraId="1B814006"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Será por el monto total de la garantía de cumplimiento</w:t>
            </w:r>
          </w:p>
        </w:tc>
      </w:tr>
      <w:tr w:rsidR="00BA6AEF" w:rsidRPr="00BA6AEF" w14:paraId="0A88CBA5" w14:textId="77777777" w:rsidTr="00BA6AEF">
        <w:trPr>
          <w:trHeight w:val="720"/>
        </w:trPr>
        <w:tc>
          <w:tcPr>
            <w:tcW w:w="583" w:type="pct"/>
            <w:tcBorders>
              <w:top w:val="nil"/>
              <w:left w:val="single" w:sz="4" w:space="0" w:color="auto"/>
              <w:bottom w:val="single" w:sz="4" w:space="0" w:color="auto"/>
              <w:right w:val="single" w:sz="4" w:space="0" w:color="auto"/>
            </w:tcBorders>
            <w:shd w:val="clear" w:color="auto" w:fill="auto"/>
            <w:vAlign w:val="center"/>
            <w:hideMark/>
          </w:tcPr>
          <w:p w14:paraId="3A2B80D2"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 xml:space="preserve">Anexo Técnico </w:t>
            </w:r>
            <w:r w:rsidRPr="00BA6AEF">
              <w:rPr>
                <w:rFonts w:ascii="Noto Sans" w:eastAsia="Times New Roman" w:hAnsi="Noto Sans" w:cs="Noto Sans"/>
                <w:color w:val="000000"/>
                <w:sz w:val="14"/>
                <w:szCs w:val="14"/>
                <w:lang w:val="es-MX" w:eastAsia="es-MX"/>
              </w:rPr>
              <w:br/>
              <w:t>1.2 Inauguración.</w:t>
            </w:r>
          </w:p>
        </w:tc>
        <w:tc>
          <w:tcPr>
            <w:tcW w:w="498" w:type="pct"/>
            <w:tcBorders>
              <w:top w:val="nil"/>
              <w:left w:val="nil"/>
              <w:bottom w:val="single" w:sz="4" w:space="0" w:color="auto"/>
              <w:right w:val="single" w:sz="4" w:space="0" w:color="auto"/>
            </w:tcBorders>
            <w:shd w:val="clear" w:color="auto" w:fill="auto"/>
            <w:vAlign w:val="center"/>
            <w:hideMark/>
          </w:tcPr>
          <w:p w14:paraId="31F9DDD1" w14:textId="77777777" w:rsidR="00BA6AEF" w:rsidRPr="00BA6AEF" w:rsidRDefault="00BA6AEF" w:rsidP="00BA6AEF">
            <w:pPr>
              <w:jc w:val="center"/>
              <w:rPr>
                <w:rFonts w:ascii="Noto Sans" w:eastAsia="Times New Roman" w:hAnsi="Noto Sans" w:cs="Noto Sans"/>
                <w:color w:val="000000"/>
                <w:sz w:val="14"/>
                <w:szCs w:val="14"/>
                <w:lang w:val="es-MX" w:eastAsia="es-MX"/>
              </w:rPr>
            </w:pPr>
            <w:proofErr w:type="spellStart"/>
            <w:r w:rsidRPr="00BA6AEF">
              <w:rPr>
                <w:rFonts w:ascii="Noto Sans" w:eastAsia="Times New Roman" w:hAnsi="Noto Sans" w:cs="Noto Sans"/>
                <w:color w:val="000000"/>
                <w:sz w:val="14"/>
                <w:szCs w:val="14"/>
                <w:lang w:val="es-MX" w:eastAsia="es-MX"/>
              </w:rPr>
              <w:t>Mixer</w:t>
            </w:r>
            <w:proofErr w:type="spellEnd"/>
          </w:p>
        </w:tc>
        <w:tc>
          <w:tcPr>
            <w:tcW w:w="465" w:type="pct"/>
            <w:tcBorders>
              <w:top w:val="nil"/>
              <w:left w:val="nil"/>
              <w:bottom w:val="single" w:sz="4" w:space="0" w:color="auto"/>
              <w:right w:val="single" w:sz="4" w:space="0" w:color="auto"/>
            </w:tcBorders>
            <w:shd w:val="clear" w:color="auto" w:fill="auto"/>
            <w:vAlign w:val="center"/>
            <w:hideMark/>
          </w:tcPr>
          <w:p w14:paraId="59BF797C"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1</w:t>
            </w:r>
          </w:p>
        </w:tc>
        <w:tc>
          <w:tcPr>
            <w:tcW w:w="202" w:type="pct"/>
            <w:tcBorders>
              <w:top w:val="nil"/>
              <w:left w:val="nil"/>
              <w:bottom w:val="single" w:sz="4" w:space="0" w:color="auto"/>
              <w:right w:val="single" w:sz="4" w:space="0" w:color="auto"/>
            </w:tcBorders>
            <w:shd w:val="clear" w:color="auto" w:fill="auto"/>
            <w:vAlign w:val="center"/>
            <w:hideMark/>
          </w:tcPr>
          <w:p w14:paraId="21A46CBB"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X</w:t>
            </w:r>
          </w:p>
        </w:tc>
        <w:tc>
          <w:tcPr>
            <w:tcW w:w="201" w:type="pct"/>
            <w:tcBorders>
              <w:top w:val="nil"/>
              <w:left w:val="nil"/>
              <w:bottom w:val="single" w:sz="4" w:space="0" w:color="auto"/>
              <w:right w:val="single" w:sz="4" w:space="0" w:color="auto"/>
            </w:tcBorders>
            <w:shd w:val="clear" w:color="auto" w:fill="auto"/>
            <w:vAlign w:val="center"/>
            <w:hideMark/>
          </w:tcPr>
          <w:p w14:paraId="3BEBFDE0"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 </w:t>
            </w:r>
          </w:p>
        </w:tc>
        <w:tc>
          <w:tcPr>
            <w:tcW w:w="1011" w:type="pct"/>
            <w:tcBorders>
              <w:top w:val="nil"/>
              <w:left w:val="nil"/>
              <w:bottom w:val="single" w:sz="4" w:space="0" w:color="auto"/>
              <w:right w:val="single" w:sz="4" w:space="0" w:color="auto"/>
            </w:tcBorders>
            <w:shd w:val="clear" w:color="000000" w:fill="FFFFFF"/>
            <w:vAlign w:val="center"/>
            <w:hideMark/>
          </w:tcPr>
          <w:p w14:paraId="67776033"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Deberá estar listo con al menos dos horas de anticipación a la hora de inicio del evento.</w:t>
            </w:r>
          </w:p>
        </w:tc>
        <w:tc>
          <w:tcPr>
            <w:tcW w:w="1081" w:type="pct"/>
            <w:tcBorders>
              <w:top w:val="nil"/>
              <w:left w:val="nil"/>
              <w:bottom w:val="single" w:sz="4" w:space="0" w:color="auto"/>
              <w:right w:val="single" w:sz="4" w:space="0" w:color="auto"/>
            </w:tcBorders>
            <w:shd w:val="clear" w:color="000000" w:fill="FFFFFF"/>
            <w:vAlign w:val="center"/>
            <w:hideMark/>
          </w:tcPr>
          <w:p w14:paraId="69B27EF5"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En caso de no entregar en su totalidad, en el tiempo establecido en el anexo técnico y/o no contar con las características específicas.</w:t>
            </w:r>
          </w:p>
        </w:tc>
        <w:tc>
          <w:tcPr>
            <w:tcW w:w="466" w:type="pct"/>
            <w:tcBorders>
              <w:top w:val="nil"/>
              <w:left w:val="nil"/>
              <w:bottom w:val="single" w:sz="4" w:space="0" w:color="auto"/>
              <w:right w:val="single" w:sz="4" w:space="0" w:color="auto"/>
            </w:tcBorders>
            <w:shd w:val="clear" w:color="auto" w:fill="auto"/>
            <w:vAlign w:val="center"/>
            <w:hideMark/>
          </w:tcPr>
          <w:p w14:paraId="7FBD758F"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1.00%</w:t>
            </w:r>
          </w:p>
        </w:tc>
        <w:tc>
          <w:tcPr>
            <w:tcW w:w="493" w:type="pct"/>
            <w:tcBorders>
              <w:top w:val="nil"/>
              <w:left w:val="nil"/>
              <w:bottom w:val="single" w:sz="4" w:space="0" w:color="auto"/>
              <w:right w:val="single" w:sz="4" w:space="0" w:color="auto"/>
            </w:tcBorders>
            <w:shd w:val="clear" w:color="auto" w:fill="auto"/>
            <w:vAlign w:val="center"/>
            <w:hideMark/>
          </w:tcPr>
          <w:p w14:paraId="2253F91E"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Será por el monto total de la garantía de cumplimiento</w:t>
            </w:r>
          </w:p>
        </w:tc>
      </w:tr>
      <w:tr w:rsidR="00BA6AEF" w:rsidRPr="00BA6AEF" w14:paraId="52A33B7F" w14:textId="77777777" w:rsidTr="00BA6AEF">
        <w:trPr>
          <w:trHeight w:val="720"/>
        </w:trPr>
        <w:tc>
          <w:tcPr>
            <w:tcW w:w="583" w:type="pct"/>
            <w:tcBorders>
              <w:top w:val="nil"/>
              <w:left w:val="single" w:sz="4" w:space="0" w:color="auto"/>
              <w:bottom w:val="single" w:sz="4" w:space="0" w:color="auto"/>
              <w:right w:val="single" w:sz="4" w:space="0" w:color="auto"/>
            </w:tcBorders>
            <w:shd w:val="clear" w:color="auto" w:fill="auto"/>
            <w:vAlign w:val="center"/>
            <w:hideMark/>
          </w:tcPr>
          <w:p w14:paraId="3CF920F4"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 xml:space="preserve">Anexo Técnico </w:t>
            </w:r>
            <w:r w:rsidRPr="00BA6AEF">
              <w:rPr>
                <w:rFonts w:ascii="Noto Sans" w:eastAsia="Times New Roman" w:hAnsi="Noto Sans" w:cs="Noto Sans"/>
                <w:color w:val="000000"/>
                <w:sz w:val="14"/>
                <w:szCs w:val="14"/>
                <w:lang w:val="es-MX" w:eastAsia="es-MX"/>
              </w:rPr>
              <w:br/>
              <w:t>1.2 Inauguración.</w:t>
            </w:r>
          </w:p>
        </w:tc>
        <w:tc>
          <w:tcPr>
            <w:tcW w:w="498" w:type="pct"/>
            <w:tcBorders>
              <w:top w:val="nil"/>
              <w:left w:val="nil"/>
              <w:bottom w:val="single" w:sz="4" w:space="0" w:color="auto"/>
              <w:right w:val="single" w:sz="4" w:space="0" w:color="auto"/>
            </w:tcBorders>
            <w:shd w:val="clear" w:color="auto" w:fill="auto"/>
            <w:vAlign w:val="center"/>
            <w:hideMark/>
          </w:tcPr>
          <w:p w14:paraId="3C720A55"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eastAsia="es-MX"/>
              </w:rPr>
              <w:t>Pantallas de led 5 X 4</w:t>
            </w:r>
          </w:p>
        </w:tc>
        <w:tc>
          <w:tcPr>
            <w:tcW w:w="465" w:type="pct"/>
            <w:tcBorders>
              <w:top w:val="nil"/>
              <w:left w:val="nil"/>
              <w:bottom w:val="single" w:sz="4" w:space="0" w:color="auto"/>
              <w:right w:val="single" w:sz="4" w:space="0" w:color="auto"/>
            </w:tcBorders>
            <w:shd w:val="clear" w:color="auto" w:fill="auto"/>
            <w:vAlign w:val="center"/>
            <w:hideMark/>
          </w:tcPr>
          <w:p w14:paraId="7E03229C"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eastAsia="es-MX"/>
              </w:rPr>
              <w:t>2</w:t>
            </w:r>
          </w:p>
        </w:tc>
        <w:tc>
          <w:tcPr>
            <w:tcW w:w="202" w:type="pct"/>
            <w:tcBorders>
              <w:top w:val="nil"/>
              <w:left w:val="nil"/>
              <w:bottom w:val="single" w:sz="4" w:space="0" w:color="auto"/>
              <w:right w:val="single" w:sz="4" w:space="0" w:color="auto"/>
            </w:tcBorders>
            <w:shd w:val="clear" w:color="auto" w:fill="auto"/>
            <w:vAlign w:val="center"/>
            <w:hideMark/>
          </w:tcPr>
          <w:p w14:paraId="5953C2AA"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X</w:t>
            </w:r>
          </w:p>
        </w:tc>
        <w:tc>
          <w:tcPr>
            <w:tcW w:w="201" w:type="pct"/>
            <w:tcBorders>
              <w:top w:val="nil"/>
              <w:left w:val="nil"/>
              <w:bottom w:val="single" w:sz="4" w:space="0" w:color="auto"/>
              <w:right w:val="single" w:sz="4" w:space="0" w:color="auto"/>
            </w:tcBorders>
            <w:shd w:val="clear" w:color="auto" w:fill="auto"/>
            <w:vAlign w:val="center"/>
            <w:hideMark/>
          </w:tcPr>
          <w:p w14:paraId="7D5FE7AB"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 </w:t>
            </w:r>
          </w:p>
        </w:tc>
        <w:tc>
          <w:tcPr>
            <w:tcW w:w="1011" w:type="pct"/>
            <w:tcBorders>
              <w:top w:val="nil"/>
              <w:left w:val="nil"/>
              <w:bottom w:val="single" w:sz="4" w:space="0" w:color="auto"/>
              <w:right w:val="single" w:sz="4" w:space="0" w:color="auto"/>
            </w:tcBorders>
            <w:shd w:val="clear" w:color="000000" w:fill="FFFFFF"/>
            <w:vAlign w:val="center"/>
            <w:hideMark/>
          </w:tcPr>
          <w:p w14:paraId="63478B3F"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Deberá estar listo con al menos dos horas de anticipación a la hora de inicio del evento.</w:t>
            </w:r>
          </w:p>
        </w:tc>
        <w:tc>
          <w:tcPr>
            <w:tcW w:w="1081" w:type="pct"/>
            <w:tcBorders>
              <w:top w:val="nil"/>
              <w:left w:val="nil"/>
              <w:bottom w:val="single" w:sz="4" w:space="0" w:color="auto"/>
              <w:right w:val="single" w:sz="4" w:space="0" w:color="auto"/>
            </w:tcBorders>
            <w:shd w:val="clear" w:color="000000" w:fill="FFFFFF"/>
            <w:vAlign w:val="center"/>
            <w:hideMark/>
          </w:tcPr>
          <w:p w14:paraId="4AB5E11A"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En caso de no entregar en su totalidad, en el tiempo establecido en el anexo técnico y/o no contar con las características específicas.</w:t>
            </w:r>
          </w:p>
        </w:tc>
        <w:tc>
          <w:tcPr>
            <w:tcW w:w="466" w:type="pct"/>
            <w:tcBorders>
              <w:top w:val="nil"/>
              <w:left w:val="nil"/>
              <w:bottom w:val="single" w:sz="4" w:space="0" w:color="auto"/>
              <w:right w:val="single" w:sz="4" w:space="0" w:color="auto"/>
            </w:tcBorders>
            <w:shd w:val="clear" w:color="auto" w:fill="auto"/>
            <w:vAlign w:val="center"/>
            <w:hideMark/>
          </w:tcPr>
          <w:p w14:paraId="3E898DE5"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1.00%</w:t>
            </w:r>
          </w:p>
        </w:tc>
        <w:tc>
          <w:tcPr>
            <w:tcW w:w="493" w:type="pct"/>
            <w:tcBorders>
              <w:top w:val="nil"/>
              <w:left w:val="nil"/>
              <w:bottom w:val="single" w:sz="4" w:space="0" w:color="auto"/>
              <w:right w:val="single" w:sz="4" w:space="0" w:color="auto"/>
            </w:tcBorders>
            <w:shd w:val="clear" w:color="auto" w:fill="auto"/>
            <w:vAlign w:val="center"/>
            <w:hideMark/>
          </w:tcPr>
          <w:p w14:paraId="3E154FCD"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Será por el monto total de la garantía de cumplimiento</w:t>
            </w:r>
          </w:p>
        </w:tc>
      </w:tr>
      <w:tr w:rsidR="00BA6AEF" w:rsidRPr="00BA6AEF" w14:paraId="049F1CEC" w14:textId="77777777" w:rsidTr="00BA6AEF">
        <w:trPr>
          <w:trHeight w:val="720"/>
        </w:trPr>
        <w:tc>
          <w:tcPr>
            <w:tcW w:w="583" w:type="pct"/>
            <w:tcBorders>
              <w:top w:val="nil"/>
              <w:left w:val="single" w:sz="4" w:space="0" w:color="auto"/>
              <w:bottom w:val="single" w:sz="4" w:space="0" w:color="auto"/>
              <w:right w:val="single" w:sz="4" w:space="0" w:color="auto"/>
            </w:tcBorders>
            <w:shd w:val="clear" w:color="auto" w:fill="auto"/>
            <w:vAlign w:val="center"/>
            <w:hideMark/>
          </w:tcPr>
          <w:p w14:paraId="5B2E50AD"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 xml:space="preserve">Anexo Técnico </w:t>
            </w:r>
            <w:r w:rsidRPr="00BA6AEF">
              <w:rPr>
                <w:rFonts w:ascii="Noto Sans" w:eastAsia="Times New Roman" w:hAnsi="Noto Sans" w:cs="Noto Sans"/>
                <w:color w:val="000000"/>
                <w:sz w:val="14"/>
                <w:szCs w:val="14"/>
                <w:lang w:val="es-MX" w:eastAsia="es-MX"/>
              </w:rPr>
              <w:br/>
              <w:t>1.2 Inauguración.</w:t>
            </w:r>
          </w:p>
        </w:tc>
        <w:tc>
          <w:tcPr>
            <w:tcW w:w="498" w:type="pct"/>
            <w:tcBorders>
              <w:top w:val="nil"/>
              <w:left w:val="nil"/>
              <w:bottom w:val="single" w:sz="4" w:space="0" w:color="auto"/>
              <w:right w:val="single" w:sz="4" w:space="0" w:color="auto"/>
            </w:tcBorders>
            <w:shd w:val="clear" w:color="auto" w:fill="auto"/>
            <w:vAlign w:val="center"/>
            <w:hideMark/>
          </w:tcPr>
          <w:p w14:paraId="1AD9D903"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eastAsia="es-MX"/>
              </w:rPr>
              <w:t>Pantallas led de 60"</w:t>
            </w:r>
          </w:p>
        </w:tc>
        <w:tc>
          <w:tcPr>
            <w:tcW w:w="465" w:type="pct"/>
            <w:tcBorders>
              <w:top w:val="nil"/>
              <w:left w:val="nil"/>
              <w:bottom w:val="single" w:sz="4" w:space="0" w:color="auto"/>
              <w:right w:val="single" w:sz="4" w:space="0" w:color="auto"/>
            </w:tcBorders>
            <w:shd w:val="clear" w:color="auto" w:fill="auto"/>
            <w:vAlign w:val="center"/>
            <w:hideMark/>
          </w:tcPr>
          <w:p w14:paraId="32670B9A"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eastAsia="es-MX"/>
              </w:rPr>
              <w:t>2</w:t>
            </w:r>
          </w:p>
        </w:tc>
        <w:tc>
          <w:tcPr>
            <w:tcW w:w="202" w:type="pct"/>
            <w:tcBorders>
              <w:top w:val="nil"/>
              <w:left w:val="nil"/>
              <w:bottom w:val="single" w:sz="4" w:space="0" w:color="auto"/>
              <w:right w:val="single" w:sz="4" w:space="0" w:color="auto"/>
            </w:tcBorders>
            <w:shd w:val="clear" w:color="auto" w:fill="auto"/>
            <w:vAlign w:val="center"/>
            <w:hideMark/>
          </w:tcPr>
          <w:p w14:paraId="3634DFAC"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X</w:t>
            </w:r>
          </w:p>
        </w:tc>
        <w:tc>
          <w:tcPr>
            <w:tcW w:w="201" w:type="pct"/>
            <w:tcBorders>
              <w:top w:val="nil"/>
              <w:left w:val="nil"/>
              <w:bottom w:val="single" w:sz="4" w:space="0" w:color="auto"/>
              <w:right w:val="single" w:sz="4" w:space="0" w:color="auto"/>
            </w:tcBorders>
            <w:shd w:val="clear" w:color="auto" w:fill="auto"/>
            <w:vAlign w:val="center"/>
            <w:hideMark/>
          </w:tcPr>
          <w:p w14:paraId="2575A353"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 </w:t>
            </w:r>
          </w:p>
        </w:tc>
        <w:tc>
          <w:tcPr>
            <w:tcW w:w="1011" w:type="pct"/>
            <w:tcBorders>
              <w:top w:val="nil"/>
              <w:left w:val="nil"/>
              <w:bottom w:val="single" w:sz="4" w:space="0" w:color="auto"/>
              <w:right w:val="single" w:sz="4" w:space="0" w:color="auto"/>
            </w:tcBorders>
            <w:shd w:val="clear" w:color="000000" w:fill="FFFFFF"/>
            <w:vAlign w:val="center"/>
            <w:hideMark/>
          </w:tcPr>
          <w:p w14:paraId="2D0778D3"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Deberá estar listo con al menos dos horas de anticipación a la hora de inicio del evento.</w:t>
            </w:r>
          </w:p>
        </w:tc>
        <w:tc>
          <w:tcPr>
            <w:tcW w:w="1081" w:type="pct"/>
            <w:tcBorders>
              <w:top w:val="nil"/>
              <w:left w:val="nil"/>
              <w:bottom w:val="single" w:sz="4" w:space="0" w:color="auto"/>
              <w:right w:val="single" w:sz="4" w:space="0" w:color="auto"/>
            </w:tcBorders>
            <w:shd w:val="clear" w:color="000000" w:fill="FFFFFF"/>
            <w:vAlign w:val="center"/>
            <w:hideMark/>
          </w:tcPr>
          <w:p w14:paraId="12B3100B"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En caso de no entregar en su totalidad, en el tiempo establecido en el anexo técnico y/o no contar con las características específicas.</w:t>
            </w:r>
          </w:p>
        </w:tc>
        <w:tc>
          <w:tcPr>
            <w:tcW w:w="466" w:type="pct"/>
            <w:tcBorders>
              <w:top w:val="nil"/>
              <w:left w:val="nil"/>
              <w:bottom w:val="single" w:sz="4" w:space="0" w:color="auto"/>
              <w:right w:val="single" w:sz="4" w:space="0" w:color="auto"/>
            </w:tcBorders>
            <w:shd w:val="clear" w:color="auto" w:fill="auto"/>
            <w:vAlign w:val="center"/>
            <w:hideMark/>
          </w:tcPr>
          <w:p w14:paraId="7A7B4438"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1.00%</w:t>
            </w:r>
          </w:p>
        </w:tc>
        <w:tc>
          <w:tcPr>
            <w:tcW w:w="493" w:type="pct"/>
            <w:tcBorders>
              <w:top w:val="nil"/>
              <w:left w:val="nil"/>
              <w:bottom w:val="single" w:sz="4" w:space="0" w:color="auto"/>
              <w:right w:val="single" w:sz="4" w:space="0" w:color="auto"/>
            </w:tcBorders>
            <w:shd w:val="clear" w:color="auto" w:fill="auto"/>
            <w:vAlign w:val="center"/>
            <w:hideMark/>
          </w:tcPr>
          <w:p w14:paraId="65F50A75"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Será por el monto total de la garantía de cumplimiento</w:t>
            </w:r>
          </w:p>
        </w:tc>
      </w:tr>
      <w:tr w:rsidR="00BA6AEF" w:rsidRPr="00BA6AEF" w14:paraId="6C51F525" w14:textId="77777777" w:rsidTr="00BA6AEF">
        <w:trPr>
          <w:trHeight w:val="720"/>
        </w:trPr>
        <w:tc>
          <w:tcPr>
            <w:tcW w:w="583" w:type="pct"/>
            <w:tcBorders>
              <w:top w:val="nil"/>
              <w:left w:val="single" w:sz="4" w:space="0" w:color="auto"/>
              <w:bottom w:val="single" w:sz="4" w:space="0" w:color="auto"/>
              <w:right w:val="single" w:sz="4" w:space="0" w:color="auto"/>
            </w:tcBorders>
            <w:shd w:val="clear" w:color="auto" w:fill="auto"/>
            <w:vAlign w:val="center"/>
            <w:hideMark/>
          </w:tcPr>
          <w:p w14:paraId="67254B38"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 xml:space="preserve">Anexo Técnico </w:t>
            </w:r>
            <w:r w:rsidRPr="00BA6AEF">
              <w:rPr>
                <w:rFonts w:ascii="Noto Sans" w:eastAsia="Times New Roman" w:hAnsi="Noto Sans" w:cs="Noto Sans"/>
                <w:color w:val="000000"/>
                <w:sz w:val="14"/>
                <w:szCs w:val="14"/>
                <w:lang w:val="es-MX" w:eastAsia="es-MX"/>
              </w:rPr>
              <w:br/>
              <w:t>1.2 Inauguración.</w:t>
            </w:r>
          </w:p>
        </w:tc>
        <w:tc>
          <w:tcPr>
            <w:tcW w:w="498" w:type="pct"/>
            <w:tcBorders>
              <w:top w:val="nil"/>
              <w:left w:val="nil"/>
              <w:bottom w:val="single" w:sz="4" w:space="0" w:color="auto"/>
              <w:right w:val="single" w:sz="4" w:space="0" w:color="auto"/>
            </w:tcBorders>
            <w:shd w:val="clear" w:color="auto" w:fill="auto"/>
            <w:vAlign w:val="center"/>
            <w:hideMark/>
          </w:tcPr>
          <w:p w14:paraId="1CC39A1C"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eastAsia="es-MX"/>
              </w:rPr>
              <w:t>Radios troncales</w:t>
            </w:r>
          </w:p>
        </w:tc>
        <w:tc>
          <w:tcPr>
            <w:tcW w:w="465" w:type="pct"/>
            <w:tcBorders>
              <w:top w:val="nil"/>
              <w:left w:val="nil"/>
              <w:bottom w:val="single" w:sz="4" w:space="0" w:color="auto"/>
              <w:right w:val="single" w:sz="4" w:space="0" w:color="auto"/>
            </w:tcBorders>
            <w:shd w:val="clear" w:color="auto" w:fill="auto"/>
            <w:vAlign w:val="center"/>
            <w:hideMark/>
          </w:tcPr>
          <w:p w14:paraId="16FBD3D4"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eastAsia="es-MX"/>
              </w:rPr>
              <w:t>10</w:t>
            </w:r>
          </w:p>
        </w:tc>
        <w:tc>
          <w:tcPr>
            <w:tcW w:w="202" w:type="pct"/>
            <w:tcBorders>
              <w:top w:val="nil"/>
              <w:left w:val="nil"/>
              <w:bottom w:val="single" w:sz="4" w:space="0" w:color="auto"/>
              <w:right w:val="single" w:sz="4" w:space="0" w:color="auto"/>
            </w:tcBorders>
            <w:shd w:val="clear" w:color="auto" w:fill="auto"/>
            <w:vAlign w:val="center"/>
            <w:hideMark/>
          </w:tcPr>
          <w:p w14:paraId="55FA3392"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X</w:t>
            </w:r>
          </w:p>
        </w:tc>
        <w:tc>
          <w:tcPr>
            <w:tcW w:w="201" w:type="pct"/>
            <w:tcBorders>
              <w:top w:val="nil"/>
              <w:left w:val="nil"/>
              <w:bottom w:val="single" w:sz="4" w:space="0" w:color="auto"/>
              <w:right w:val="single" w:sz="4" w:space="0" w:color="auto"/>
            </w:tcBorders>
            <w:shd w:val="clear" w:color="auto" w:fill="auto"/>
            <w:vAlign w:val="center"/>
            <w:hideMark/>
          </w:tcPr>
          <w:p w14:paraId="7A9953C8"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 </w:t>
            </w:r>
          </w:p>
        </w:tc>
        <w:tc>
          <w:tcPr>
            <w:tcW w:w="1011" w:type="pct"/>
            <w:tcBorders>
              <w:top w:val="nil"/>
              <w:left w:val="nil"/>
              <w:bottom w:val="single" w:sz="4" w:space="0" w:color="auto"/>
              <w:right w:val="single" w:sz="4" w:space="0" w:color="auto"/>
            </w:tcBorders>
            <w:shd w:val="clear" w:color="000000" w:fill="FFFFFF"/>
            <w:vAlign w:val="center"/>
            <w:hideMark/>
          </w:tcPr>
          <w:p w14:paraId="67302780"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 xml:space="preserve">Deberá estar listo con al menos dos horas de </w:t>
            </w:r>
            <w:r w:rsidRPr="00BA6AEF">
              <w:rPr>
                <w:rFonts w:ascii="Noto Sans" w:eastAsia="Times New Roman" w:hAnsi="Noto Sans" w:cs="Noto Sans"/>
                <w:color w:val="000000"/>
                <w:sz w:val="14"/>
                <w:szCs w:val="14"/>
                <w:lang w:val="es-MX" w:eastAsia="es-MX"/>
              </w:rPr>
              <w:lastRenderedPageBreak/>
              <w:t>anticipación a la hora de inicio del evento.</w:t>
            </w:r>
          </w:p>
        </w:tc>
        <w:tc>
          <w:tcPr>
            <w:tcW w:w="1081" w:type="pct"/>
            <w:tcBorders>
              <w:top w:val="nil"/>
              <w:left w:val="nil"/>
              <w:bottom w:val="single" w:sz="4" w:space="0" w:color="auto"/>
              <w:right w:val="single" w:sz="4" w:space="0" w:color="auto"/>
            </w:tcBorders>
            <w:shd w:val="clear" w:color="000000" w:fill="FFFFFF"/>
            <w:vAlign w:val="center"/>
            <w:hideMark/>
          </w:tcPr>
          <w:p w14:paraId="3D683F7A"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lastRenderedPageBreak/>
              <w:t xml:space="preserve">En caso de no entregar en su totalidad, en el tiempo establecido en el anexo técnico y/o no </w:t>
            </w:r>
            <w:r w:rsidRPr="00BA6AEF">
              <w:rPr>
                <w:rFonts w:ascii="Noto Sans" w:eastAsia="Times New Roman" w:hAnsi="Noto Sans" w:cs="Noto Sans"/>
                <w:color w:val="000000"/>
                <w:sz w:val="14"/>
                <w:szCs w:val="14"/>
                <w:lang w:val="es-MX" w:eastAsia="es-MX"/>
              </w:rPr>
              <w:lastRenderedPageBreak/>
              <w:t>contar con las características específicas.</w:t>
            </w:r>
          </w:p>
        </w:tc>
        <w:tc>
          <w:tcPr>
            <w:tcW w:w="466" w:type="pct"/>
            <w:tcBorders>
              <w:top w:val="nil"/>
              <w:left w:val="nil"/>
              <w:bottom w:val="single" w:sz="4" w:space="0" w:color="auto"/>
              <w:right w:val="single" w:sz="4" w:space="0" w:color="auto"/>
            </w:tcBorders>
            <w:shd w:val="clear" w:color="auto" w:fill="auto"/>
            <w:vAlign w:val="center"/>
            <w:hideMark/>
          </w:tcPr>
          <w:p w14:paraId="63580D53"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lastRenderedPageBreak/>
              <w:t>1.00%</w:t>
            </w:r>
          </w:p>
        </w:tc>
        <w:tc>
          <w:tcPr>
            <w:tcW w:w="493" w:type="pct"/>
            <w:tcBorders>
              <w:top w:val="nil"/>
              <w:left w:val="nil"/>
              <w:bottom w:val="single" w:sz="4" w:space="0" w:color="auto"/>
              <w:right w:val="single" w:sz="4" w:space="0" w:color="auto"/>
            </w:tcBorders>
            <w:shd w:val="clear" w:color="auto" w:fill="auto"/>
            <w:vAlign w:val="center"/>
            <w:hideMark/>
          </w:tcPr>
          <w:p w14:paraId="44041978"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Será por el monto total de la garantía de cumplimiento</w:t>
            </w:r>
          </w:p>
        </w:tc>
      </w:tr>
      <w:tr w:rsidR="00BA6AEF" w:rsidRPr="00BA6AEF" w14:paraId="14B76D0B" w14:textId="77777777" w:rsidTr="00BA6AEF">
        <w:trPr>
          <w:trHeight w:val="720"/>
        </w:trPr>
        <w:tc>
          <w:tcPr>
            <w:tcW w:w="583" w:type="pct"/>
            <w:tcBorders>
              <w:top w:val="nil"/>
              <w:left w:val="single" w:sz="4" w:space="0" w:color="auto"/>
              <w:bottom w:val="single" w:sz="4" w:space="0" w:color="auto"/>
              <w:right w:val="single" w:sz="4" w:space="0" w:color="auto"/>
            </w:tcBorders>
            <w:shd w:val="clear" w:color="auto" w:fill="auto"/>
            <w:vAlign w:val="center"/>
            <w:hideMark/>
          </w:tcPr>
          <w:p w14:paraId="1F368381"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lastRenderedPageBreak/>
              <w:t xml:space="preserve">Anexo Técnico </w:t>
            </w:r>
            <w:r w:rsidRPr="00BA6AEF">
              <w:rPr>
                <w:rFonts w:ascii="Noto Sans" w:eastAsia="Times New Roman" w:hAnsi="Noto Sans" w:cs="Noto Sans"/>
                <w:color w:val="000000"/>
                <w:sz w:val="14"/>
                <w:szCs w:val="14"/>
                <w:lang w:val="es-MX" w:eastAsia="es-MX"/>
              </w:rPr>
              <w:br/>
              <w:t>1.2 Inauguración.</w:t>
            </w:r>
          </w:p>
        </w:tc>
        <w:tc>
          <w:tcPr>
            <w:tcW w:w="498" w:type="pct"/>
            <w:tcBorders>
              <w:top w:val="nil"/>
              <w:left w:val="nil"/>
              <w:bottom w:val="single" w:sz="4" w:space="0" w:color="auto"/>
              <w:right w:val="single" w:sz="4" w:space="0" w:color="auto"/>
            </w:tcBorders>
            <w:shd w:val="clear" w:color="auto" w:fill="auto"/>
            <w:vAlign w:val="center"/>
            <w:hideMark/>
          </w:tcPr>
          <w:p w14:paraId="095FB778"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eastAsia="es-MX"/>
              </w:rPr>
              <w:t>Planta de energía</w:t>
            </w:r>
          </w:p>
        </w:tc>
        <w:tc>
          <w:tcPr>
            <w:tcW w:w="465" w:type="pct"/>
            <w:tcBorders>
              <w:top w:val="nil"/>
              <w:left w:val="nil"/>
              <w:bottom w:val="single" w:sz="4" w:space="0" w:color="auto"/>
              <w:right w:val="single" w:sz="4" w:space="0" w:color="auto"/>
            </w:tcBorders>
            <w:shd w:val="clear" w:color="auto" w:fill="auto"/>
            <w:vAlign w:val="center"/>
            <w:hideMark/>
          </w:tcPr>
          <w:p w14:paraId="380E34A3"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eastAsia="es-MX"/>
              </w:rPr>
              <w:t>1</w:t>
            </w:r>
          </w:p>
        </w:tc>
        <w:tc>
          <w:tcPr>
            <w:tcW w:w="202" w:type="pct"/>
            <w:tcBorders>
              <w:top w:val="nil"/>
              <w:left w:val="nil"/>
              <w:bottom w:val="single" w:sz="4" w:space="0" w:color="auto"/>
              <w:right w:val="single" w:sz="4" w:space="0" w:color="auto"/>
            </w:tcBorders>
            <w:shd w:val="clear" w:color="auto" w:fill="auto"/>
            <w:vAlign w:val="center"/>
            <w:hideMark/>
          </w:tcPr>
          <w:p w14:paraId="140613FB"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X</w:t>
            </w:r>
          </w:p>
        </w:tc>
        <w:tc>
          <w:tcPr>
            <w:tcW w:w="201" w:type="pct"/>
            <w:tcBorders>
              <w:top w:val="nil"/>
              <w:left w:val="nil"/>
              <w:bottom w:val="single" w:sz="4" w:space="0" w:color="auto"/>
              <w:right w:val="single" w:sz="4" w:space="0" w:color="auto"/>
            </w:tcBorders>
            <w:shd w:val="clear" w:color="auto" w:fill="auto"/>
            <w:vAlign w:val="center"/>
            <w:hideMark/>
          </w:tcPr>
          <w:p w14:paraId="48393197"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 </w:t>
            </w:r>
          </w:p>
        </w:tc>
        <w:tc>
          <w:tcPr>
            <w:tcW w:w="1011" w:type="pct"/>
            <w:tcBorders>
              <w:top w:val="nil"/>
              <w:left w:val="nil"/>
              <w:bottom w:val="single" w:sz="4" w:space="0" w:color="auto"/>
              <w:right w:val="single" w:sz="4" w:space="0" w:color="auto"/>
            </w:tcBorders>
            <w:shd w:val="clear" w:color="000000" w:fill="FFFFFF"/>
            <w:vAlign w:val="center"/>
            <w:hideMark/>
          </w:tcPr>
          <w:p w14:paraId="55304A8A"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Deberá estar listo con al menos dos horas de anticipación a la hora de inicio del evento.</w:t>
            </w:r>
          </w:p>
        </w:tc>
        <w:tc>
          <w:tcPr>
            <w:tcW w:w="1081" w:type="pct"/>
            <w:tcBorders>
              <w:top w:val="nil"/>
              <w:left w:val="nil"/>
              <w:bottom w:val="single" w:sz="4" w:space="0" w:color="auto"/>
              <w:right w:val="single" w:sz="4" w:space="0" w:color="auto"/>
            </w:tcBorders>
            <w:shd w:val="clear" w:color="000000" w:fill="FFFFFF"/>
            <w:vAlign w:val="center"/>
            <w:hideMark/>
          </w:tcPr>
          <w:p w14:paraId="38A8846C"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En caso de no entregar en su totalidad, en el tiempo establecido en el anexo técnico y/o no contar con las características específicas.</w:t>
            </w:r>
          </w:p>
        </w:tc>
        <w:tc>
          <w:tcPr>
            <w:tcW w:w="466" w:type="pct"/>
            <w:tcBorders>
              <w:top w:val="nil"/>
              <w:left w:val="nil"/>
              <w:bottom w:val="single" w:sz="4" w:space="0" w:color="auto"/>
              <w:right w:val="single" w:sz="4" w:space="0" w:color="auto"/>
            </w:tcBorders>
            <w:shd w:val="clear" w:color="auto" w:fill="auto"/>
            <w:vAlign w:val="center"/>
            <w:hideMark/>
          </w:tcPr>
          <w:p w14:paraId="33ECF97A"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1.00%</w:t>
            </w:r>
          </w:p>
        </w:tc>
        <w:tc>
          <w:tcPr>
            <w:tcW w:w="493" w:type="pct"/>
            <w:tcBorders>
              <w:top w:val="nil"/>
              <w:left w:val="nil"/>
              <w:bottom w:val="single" w:sz="4" w:space="0" w:color="auto"/>
              <w:right w:val="single" w:sz="4" w:space="0" w:color="auto"/>
            </w:tcBorders>
            <w:shd w:val="clear" w:color="auto" w:fill="auto"/>
            <w:vAlign w:val="center"/>
            <w:hideMark/>
          </w:tcPr>
          <w:p w14:paraId="252B99C9"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Será por el monto total de la garantía de cumplimiento</w:t>
            </w:r>
          </w:p>
        </w:tc>
      </w:tr>
      <w:tr w:rsidR="00BA6AEF" w:rsidRPr="00BA6AEF" w14:paraId="045CE541" w14:textId="77777777" w:rsidTr="00BA6AEF">
        <w:trPr>
          <w:trHeight w:val="720"/>
        </w:trPr>
        <w:tc>
          <w:tcPr>
            <w:tcW w:w="583" w:type="pct"/>
            <w:tcBorders>
              <w:top w:val="nil"/>
              <w:left w:val="single" w:sz="4" w:space="0" w:color="auto"/>
              <w:bottom w:val="single" w:sz="4" w:space="0" w:color="auto"/>
              <w:right w:val="single" w:sz="4" w:space="0" w:color="auto"/>
            </w:tcBorders>
            <w:shd w:val="clear" w:color="auto" w:fill="auto"/>
            <w:vAlign w:val="center"/>
            <w:hideMark/>
          </w:tcPr>
          <w:p w14:paraId="5BDEFB3D"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 xml:space="preserve">Anexo Técnico </w:t>
            </w:r>
            <w:r w:rsidRPr="00BA6AEF">
              <w:rPr>
                <w:rFonts w:ascii="Noto Sans" w:eastAsia="Times New Roman" w:hAnsi="Noto Sans" w:cs="Noto Sans"/>
                <w:color w:val="000000"/>
                <w:sz w:val="14"/>
                <w:szCs w:val="14"/>
                <w:lang w:val="es-MX" w:eastAsia="es-MX"/>
              </w:rPr>
              <w:br/>
              <w:t>1.2 Inauguración.</w:t>
            </w:r>
          </w:p>
        </w:tc>
        <w:tc>
          <w:tcPr>
            <w:tcW w:w="498" w:type="pct"/>
            <w:tcBorders>
              <w:top w:val="nil"/>
              <w:left w:val="nil"/>
              <w:bottom w:val="single" w:sz="4" w:space="0" w:color="auto"/>
              <w:right w:val="single" w:sz="4" w:space="0" w:color="auto"/>
            </w:tcBorders>
            <w:shd w:val="clear" w:color="auto" w:fill="auto"/>
            <w:vAlign w:val="center"/>
            <w:hideMark/>
          </w:tcPr>
          <w:p w14:paraId="14592E80"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eastAsia="es-MX"/>
              </w:rPr>
              <w:t xml:space="preserve">Servicio de </w:t>
            </w:r>
            <w:proofErr w:type="spellStart"/>
            <w:r w:rsidRPr="00BA6AEF">
              <w:rPr>
                <w:rFonts w:ascii="Noto Sans" w:eastAsia="Times New Roman" w:hAnsi="Noto Sans" w:cs="Noto Sans"/>
                <w:color w:val="000000"/>
                <w:sz w:val="14"/>
                <w:szCs w:val="14"/>
                <w:lang w:eastAsia="es-MX"/>
              </w:rPr>
              <w:t>streamming</w:t>
            </w:r>
            <w:proofErr w:type="spellEnd"/>
          </w:p>
        </w:tc>
        <w:tc>
          <w:tcPr>
            <w:tcW w:w="465" w:type="pct"/>
            <w:tcBorders>
              <w:top w:val="nil"/>
              <w:left w:val="nil"/>
              <w:bottom w:val="single" w:sz="4" w:space="0" w:color="auto"/>
              <w:right w:val="single" w:sz="4" w:space="0" w:color="auto"/>
            </w:tcBorders>
            <w:shd w:val="clear" w:color="auto" w:fill="auto"/>
            <w:vAlign w:val="center"/>
            <w:hideMark/>
          </w:tcPr>
          <w:p w14:paraId="3C59A816"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eastAsia="es-MX"/>
              </w:rPr>
              <w:t>1</w:t>
            </w:r>
          </w:p>
        </w:tc>
        <w:tc>
          <w:tcPr>
            <w:tcW w:w="202" w:type="pct"/>
            <w:tcBorders>
              <w:top w:val="nil"/>
              <w:left w:val="nil"/>
              <w:bottom w:val="single" w:sz="4" w:space="0" w:color="auto"/>
              <w:right w:val="single" w:sz="4" w:space="0" w:color="auto"/>
            </w:tcBorders>
            <w:shd w:val="clear" w:color="auto" w:fill="auto"/>
            <w:vAlign w:val="center"/>
            <w:hideMark/>
          </w:tcPr>
          <w:p w14:paraId="569227B0"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X</w:t>
            </w:r>
          </w:p>
        </w:tc>
        <w:tc>
          <w:tcPr>
            <w:tcW w:w="201" w:type="pct"/>
            <w:tcBorders>
              <w:top w:val="nil"/>
              <w:left w:val="nil"/>
              <w:bottom w:val="single" w:sz="4" w:space="0" w:color="auto"/>
              <w:right w:val="single" w:sz="4" w:space="0" w:color="auto"/>
            </w:tcBorders>
            <w:shd w:val="clear" w:color="auto" w:fill="auto"/>
            <w:vAlign w:val="center"/>
            <w:hideMark/>
          </w:tcPr>
          <w:p w14:paraId="400960A8"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 </w:t>
            </w:r>
          </w:p>
        </w:tc>
        <w:tc>
          <w:tcPr>
            <w:tcW w:w="1011" w:type="pct"/>
            <w:tcBorders>
              <w:top w:val="nil"/>
              <w:left w:val="nil"/>
              <w:bottom w:val="single" w:sz="4" w:space="0" w:color="auto"/>
              <w:right w:val="single" w:sz="4" w:space="0" w:color="auto"/>
            </w:tcBorders>
            <w:shd w:val="clear" w:color="000000" w:fill="FFFFFF"/>
            <w:vAlign w:val="center"/>
            <w:hideMark/>
          </w:tcPr>
          <w:p w14:paraId="42CDDF14"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Deberá estar listo con al menos dos horas de anticipación a la hora de inicio del evento.</w:t>
            </w:r>
          </w:p>
        </w:tc>
        <w:tc>
          <w:tcPr>
            <w:tcW w:w="1081" w:type="pct"/>
            <w:tcBorders>
              <w:top w:val="nil"/>
              <w:left w:val="nil"/>
              <w:bottom w:val="single" w:sz="4" w:space="0" w:color="auto"/>
              <w:right w:val="single" w:sz="4" w:space="0" w:color="auto"/>
            </w:tcBorders>
            <w:shd w:val="clear" w:color="000000" w:fill="FFFFFF"/>
            <w:vAlign w:val="center"/>
            <w:hideMark/>
          </w:tcPr>
          <w:p w14:paraId="6EF3D822"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En caso de no entregar en su totalidad, en el tiempo establecido en el anexo técnico y/o no contar con las características específicas.</w:t>
            </w:r>
          </w:p>
        </w:tc>
        <w:tc>
          <w:tcPr>
            <w:tcW w:w="466" w:type="pct"/>
            <w:tcBorders>
              <w:top w:val="nil"/>
              <w:left w:val="nil"/>
              <w:bottom w:val="single" w:sz="4" w:space="0" w:color="auto"/>
              <w:right w:val="single" w:sz="4" w:space="0" w:color="auto"/>
            </w:tcBorders>
            <w:shd w:val="clear" w:color="auto" w:fill="auto"/>
            <w:vAlign w:val="center"/>
            <w:hideMark/>
          </w:tcPr>
          <w:p w14:paraId="1BB77056"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1.00%</w:t>
            </w:r>
          </w:p>
        </w:tc>
        <w:tc>
          <w:tcPr>
            <w:tcW w:w="493" w:type="pct"/>
            <w:tcBorders>
              <w:top w:val="nil"/>
              <w:left w:val="nil"/>
              <w:bottom w:val="single" w:sz="4" w:space="0" w:color="auto"/>
              <w:right w:val="single" w:sz="4" w:space="0" w:color="auto"/>
            </w:tcBorders>
            <w:shd w:val="clear" w:color="auto" w:fill="auto"/>
            <w:vAlign w:val="center"/>
            <w:hideMark/>
          </w:tcPr>
          <w:p w14:paraId="675D60F1"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Será por el monto total de la garantía de cumplimiento</w:t>
            </w:r>
          </w:p>
        </w:tc>
      </w:tr>
      <w:tr w:rsidR="00BA6AEF" w:rsidRPr="00BA6AEF" w14:paraId="10C63AD6" w14:textId="77777777" w:rsidTr="00BA6AEF">
        <w:trPr>
          <w:trHeight w:val="720"/>
        </w:trPr>
        <w:tc>
          <w:tcPr>
            <w:tcW w:w="583" w:type="pct"/>
            <w:tcBorders>
              <w:top w:val="nil"/>
              <w:left w:val="single" w:sz="4" w:space="0" w:color="auto"/>
              <w:bottom w:val="single" w:sz="4" w:space="0" w:color="auto"/>
              <w:right w:val="single" w:sz="4" w:space="0" w:color="auto"/>
            </w:tcBorders>
            <w:shd w:val="clear" w:color="auto" w:fill="auto"/>
            <w:vAlign w:val="center"/>
            <w:hideMark/>
          </w:tcPr>
          <w:p w14:paraId="7AD3B112"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 xml:space="preserve">Anexo Técnico </w:t>
            </w:r>
            <w:r w:rsidRPr="00BA6AEF">
              <w:rPr>
                <w:rFonts w:ascii="Noto Sans" w:eastAsia="Times New Roman" w:hAnsi="Noto Sans" w:cs="Noto Sans"/>
                <w:color w:val="000000"/>
                <w:sz w:val="14"/>
                <w:szCs w:val="14"/>
                <w:lang w:val="es-MX" w:eastAsia="es-MX"/>
              </w:rPr>
              <w:br/>
              <w:t>1.2 Inauguración.</w:t>
            </w:r>
          </w:p>
        </w:tc>
        <w:tc>
          <w:tcPr>
            <w:tcW w:w="498" w:type="pct"/>
            <w:tcBorders>
              <w:top w:val="nil"/>
              <w:left w:val="nil"/>
              <w:bottom w:val="single" w:sz="4" w:space="0" w:color="auto"/>
              <w:right w:val="single" w:sz="4" w:space="0" w:color="auto"/>
            </w:tcBorders>
            <w:shd w:val="clear" w:color="auto" w:fill="auto"/>
            <w:vAlign w:val="center"/>
            <w:hideMark/>
          </w:tcPr>
          <w:p w14:paraId="263D042A"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eastAsia="es-MX"/>
              </w:rPr>
              <w:t>Sillas plegables</w:t>
            </w:r>
          </w:p>
        </w:tc>
        <w:tc>
          <w:tcPr>
            <w:tcW w:w="465" w:type="pct"/>
            <w:tcBorders>
              <w:top w:val="nil"/>
              <w:left w:val="nil"/>
              <w:bottom w:val="single" w:sz="4" w:space="0" w:color="auto"/>
              <w:right w:val="single" w:sz="4" w:space="0" w:color="auto"/>
            </w:tcBorders>
            <w:shd w:val="clear" w:color="auto" w:fill="auto"/>
            <w:vAlign w:val="center"/>
            <w:hideMark/>
          </w:tcPr>
          <w:p w14:paraId="0DD58638"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eastAsia="es-MX"/>
              </w:rPr>
              <w:t>250</w:t>
            </w:r>
          </w:p>
        </w:tc>
        <w:tc>
          <w:tcPr>
            <w:tcW w:w="202" w:type="pct"/>
            <w:tcBorders>
              <w:top w:val="nil"/>
              <w:left w:val="nil"/>
              <w:bottom w:val="single" w:sz="4" w:space="0" w:color="auto"/>
              <w:right w:val="single" w:sz="4" w:space="0" w:color="auto"/>
            </w:tcBorders>
            <w:shd w:val="clear" w:color="auto" w:fill="auto"/>
            <w:vAlign w:val="center"/>
            <w:hideMark/>
          </w:tcPr>
          <w:p w14:paraId="538AC658"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X</w:t>
            </w:r>
          </w:p>
        </w:tc>
        <w:tc>
          <w:tcPr>
            <w:tcW w:w="201" w:type="pct"/>
            <w:tcBorders>
              <w:top w:val="nil"/>
              <w:left w:val="nil"/>
              <w:bottom w:val="single" w:sz="4" w:space="0" w:color="auto"/>
              <w:right w:val="single" w:sz="4" w:space="0" w:color="auto"/>
            </w:tcBorders>
            <w:shd w:val="clear" w:color="auto" w:fill="auto"/>
            <w:vAlign w:val="center"/>
            <w:hideMark/>
          </w:tcPr>
          <w:p w14:paraId="0DE7FA0F"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 </w:t>
            </w:r>
          </w:p>
        </w:tc>
        <w:tc>
          <w:tcPr>
            <w:tcW w:w="1011" w:type="pct"/>
            <w:tcBorders>
              <w:top w:val="nil"/>
              <w:left w:val="nil"/>
              <w:bottom w:val="single" w:sz="4" w:space="0" w:color="auto"/>
              <w:right w:val="single" w:sz="4" w:space="0" w:color="auto"/>
            </w:tcBorders>
            <w:shd w:val="clear" w:color="000000" w:fill="FFFFFF"/>
            <w:vAlign w:val="center"/>
            <w:hideMark/>
          </w:tcPr>
          <w:p w14:paraId="1770CDFE"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Deberá estar listo con al menos dos horas de anticipación a la hora de inicio del evento.</w:t>
            </w:r>
          </w:p>
        </w:tc>
        <w:tc>
          <w:tcPr>
            <w:tcW w:w="1081" w:type="pct"/>
            <w:tcBorders>
              <w:top w:val="nil"/>
              <w:left w:val="nil"/>
              <w:bottom w:val="single" w:sz="4" w:space="0" w:color="auto"/>
              <w:right w:val="single" w:sz="4" w:space="0" w:color="auto"/>
            </w:tcBorders>
            <w:shd w:val="clear" w:color="000000" w:fill="FFFFFF"/>
            <w:vAlign w:val="center"/>
            <w:hideMark/>
          </w:tcPr>
          <w:p w14:paraId="5D9B5A1F"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En caso de no entregar en su totalidad, en el tiempo establecido en el anexo técnico y/o no contar con las características específicas.</w:t>
            </w:r>
          </w:p>
        </w:tc>
        <w:tc>
          <w:tcPr>
            <w:tcW w:w="466" w:type="pct"/>
            <w:tcBorders>
              <w:top w:val="nil"/>
              <w:left w:val="nil"/>
              <w:bottom w:val="single" w:sz="4" w:space="0" w:color="auto"/>
              <w:right w:val="single" w:sz="4" w:space="0" w:color="auto"/>
            </w:tcBorders>
            <w:shd w:val="clear" w:color="auto" w:fill="auto"/>
            <w:vAlign w:val="center"/>
            <w:hideMark/>
          </w:tcPr>
          <w:p w14:paraId="2BDD30BA"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1.00%</w:t>
            </w:r>
          </w:p>
        </w:tc>
        <w:tc>
          <w:tcPr>
            <w:tcW w:w="493" w:type="pct"/>
            <w:tcBorders>
              <w:top w:val="nil"/>
              <w:left w:val="nil"/>
              <w:bottom w:val="single" w:sz="4" w:space="0" w:color="auto"/>
              <w:right w:val="single" w:sz="4" w:space="0" w:color="auto"/>
            </w:tcBorders>
            <w:shd w:val="clear" w:color="auto" w:fill="auto"/>
            <w:vAlign w:val="center"/>
            <w:hideMark/>
          </w:tcPr>
          <w:p w14:paraId="5FA324C3"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Será por el monto total de la garantía de cumplimiento</w:t>
            </w:r>
          </w:p>
        </w:tc>
      </w:tr>
      <w:tr w:rsidR="00BA6AEF" w:rsidRPr="00BA6AEF" w14:paraId="2C4D037D" w14:textId="77777777" w:rsidTr="00BA6AEF">
        <w:trPr>
          <w:trHeight w:val="720"/>
        </w:trPr>
        <w:tc>
          <w:tcPr>
            <w:tcW w:w="583" w:type="pct"/>
            <w:tcBorders>
              <w:top w:val="nil"/>
              <w:left w:val="single" w:sz="4" w:space="0" w:color="auto"/>
              <w:bottom w:val="single" w:sz="4" w:space="0" w:color="auto"/>
              <w:right w:val="single" w:sz="4" w:space="0" w:color="auto"/>
            </w:tcBorders>
            <w:shd w:val="clear" w:color="auto" w:fill="auto"/>
            <w:vAlign w:val="center"/>
            <w:hideMark/>
          </w:tcPr>
          <w:p w14:paraId="1FCBF019"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 xml:space="preserve">Anexo Técnico </w:t>
            </w:r>
            <w:r w:rsidRPr="00BA6AEF">
              <w:rPr>
                <w:rFonts w:ascii="Noto Sans" w:eastAsia="Times New Roman" w:hAnsi="Noto Sans" w:cs="Noto Sans"/>
                <w:color w:val="000000"/>
                <w:sz w:val="14"/>
                <w:szCs w:val="14"/>
                <w:lang w:val="es-MX" w:eastAsia="es-MX"/>
              </w:rPr>
              <w:br/>
              <w:t>1.2 Inauguración.</w:t>
            </w:r>
          </w:p>
        </w:tc>
        <w:tc>
          <w:tcPr>
            <w:tcW w:w="498" w:type="pct"/>
            <w:tcBorders>
              <w:top w:val="nil"/>
              <w:left w:val="nil"/>
              <w:bottom w:val="single" w:sz="4" w:space="0" w:color="auto"/>
              <w:right w:val="single" w:sz="4" w:space="0" w:color="auto"/>
            </w:tcBorders>
            <w:shd w:val="clear" w:color="auto" w:fill="auto"/>
            <w:vAlign w:val="center"/>
            <w:hideMark/>
          </w:tcPr>
          <w:p w14:paraId="6DC6A614"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eastAsia="es-MX"/>
              </w:rPr>
              <w:t>Tablones de madera</w:t>
            </w:r>
          </w:p>
        </w:tc>
        <w:tc>
          <w:tcPr>
            <w:tcW w:w="465" w:type="pct"/>
            <w:tcBorders>
              <w:top w:val="nil"/>
              <w:left w:val="nil"/>
              <w:bottom w:val="single" w:sz="4" w:space="0" w:color="auto"/>
              <w:right w:val="single" w:sz="4" w:space="0" w:color="auto"/>
            </w:tcBorders>
            <w:shd w:val="clear" w:color="auto" w:fill="auto"/>
            <w:vAlign w:val="center"/>
            <w:hideMark/>
          </w:tcPr>
          <w:p w14:paraId="78DE338A"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eastAsia="es-MX"/>
              </w:rPr>
              <w:t>2</w:t>
            </w:r>
          </w:p>
        </w:tc>
        <w:tc>
          <w:tcPr>
            <w:tcW w:w="202" w:type="pct"/>
            <w:tcBorders>
              <w:top w:val="nil"/>
              <w:left w:val="nil"/>
              <w:bottom w:val="single" w:sz="4" w:space="0" w:color="auto"/>
              <w:right w:val="single" w:sz="4" w:space="0" w:color="auto"/>
            </w:tcBorders>
            <w:shd w:val="clear" w:color="auto" w:fill="auto"/>
            <w:vAlign w:val="center"/>
            <w:hideMark/>
          </w:tcPr>
          <w:p w14:paraId="7F6C3315"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X</w:t>
            </w:r>
          </w:p>
        </w:tc>
        <w:tc>
          <w:tcPr>
            <w:tcW w:w="201" w:type="pct"/>
            <w:tcBorders>
              <w:top w:val="nil"/>
              <w:left w:val="nil"/>
              <w:bottom w:val="single" w:sz="4" w:space="0" w:color="auto"/>
              <w:right w:val="single" w:sz="4" w:space="0" w:color="auto"/>
            </w:tcBorders>
            <w:shd w:val="clear" w:color="auto" w:fill="auto"/>
            <w:vAlign w:val="center"/>
            <w:hideMark/>
          </w:tcPr>
          <w:p w14:paraId="74F0B9DE"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 </w:t>
            </w:r>
          </w:p>
        </w:tc>
        <w:tc>
          <w:tcPr>
            <w:tcW w:w="1011" w:type="pct"/>
            <w:tcBorders>
              <w:top w:val="nil"/>
              <w:left w:val="nil"/>
              <w:bottom w:val="single" w:sz="4" w:space="0" w:color="auto"/>
              <w:right w:val="single" w:sz="4" w:space="0" w:color="auto"/>
            </w:tcBorders>
            <w:shd w:val="clear" w:color="000000" w:fill="FFFFFF"/>
            <w:vAlign w:val="center"/>
            <w:hideMark/>
          </w:tcPr>
          <w:p w14:paraId="5217629F"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Deberá estar listo con al menos dos horas de anticipación a la hora de inicio del evento.</w:t>
            </w:r>
          </w:p>
        </w:tc>
        <w:tc>
          <w:tcPr>
            <w:tcW w:w="1081" w:type="pct"/>
            <w:tcBorders>
              <w:top w:val="nil"/>
              <w:left w:val="nil"/>
              <w:bottom w:val="single" w:sz="4" w:space="0" w:color="auto"/>
              <w:right w:val="single" w:sz="4" w:space="0" w:color="auto"/>
            </w:tcBorders>
            <w:shd w:val="clear" w:color="000000" w:fill="FFFFFF"/>
            <w:vAlign w:val="center"/>
            <w:hideMark/>
          </w:tcPr>
          <w:p w14:paraId="662F5A08"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En caso de no entregar en su totalidad, en el tiempo establecido en el anexo técnico y/o no contar con las características específicas.</w:t>
            </w:r>
          </w:p>
        </w:tc>
        <w:tc>
          <w:tcPr>
            <w:tcW w:w="466" w:type="pct"/>
            <w:tcBorders>
              <w:top w:val="nil"/>
              <w:left w:val="nil"/>
              <w:bottom w:val="single" w:sz="4" w:space="0" w:color="auto"/>
              <w:right w:val="single" w:sz="4" w:space="0" w:color="auto"/>
            </w:tcBorders>
            <w:shd w:val="clear" w:color="auto" w:fill="auto"/>
            <w:vAlign w:val="center"/>
            <w:hideMark/>
          </w:tcPr>
          <w:p w14:paraId="419DD0CE"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1.00%</w:t>
            </w:r>
          </w:p>
        </w:tc>
        <w:tc>
          <w:tcPr>
            <w:tcW w:w="493" w:type="pct"/>
            <w:tcBorders>
              <w:top w:val="nil"/>
              <w:left w:val="nil"/>
              <w:bottom w:val="single" w:sz="4" w:space="0" w:color="auto"/>
              <w:right w:val="single" w:sz="4" w:space="0" w:color="auto"/>
            </w:tcBorders>
            <w:shd w:val="clear" w:color="auto" w:fill="auto"/>
            <w:vAlign w:val="center"/>
            <w:hideMark/>
          </w:tcPr>
          <w:p w14:paraId="5E6037E4"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Será por el monto total de la garantía de cumplimiento</w:t>
            </w:r>
          </w:p>
        </w:tc>
      </w:tr>
      <w:tr w:rsidR="00BA6AEF" w:rsidRPr="00BA6AEF" w14:paraId="7F4DEB86" w14:textId="77777777" w:rsidTr="00BA6AEF">
        <w:trPr>
          <w:trHeight w:val="720"/>
        </w:trPr>
        <w:tc>
          <w:tcPr>
            <w:tcW w:w="583" w:type="pct"/>
            <w:tcBorders>
              <w:top w:val="nil"/>
              <w:left w:val="single" w:sz="4" w:space="0" w:color="auto"/>
              <w:bottom w:val="single" w:sz="4" w:space="0" w:color="auto"/>
              <w:right w:val="single" w:sz="4" w:space="0" w:color="auto"/>
            </w:tcBorders>
            <w:shd w:val="clear" w:color="auto" w:fill="auto"/>
            <w:vAlign w:val="center"/>
            <w:hideMark/>
          </w:tcPr>
          <w:p w14:paraId="218BAE33"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 xml:space="preserve">Anexo Técnico </w:t>
            </w:r>
            <w:r w:rsidRPr="00BA6AEF">
              <w:rPr>
                <w:rFonts w:ascii="Noto Sans" w:eastAsia="Times New Roman" w:hAnsi="Noto Sans" w:cs="Noto Sans"/>
                <w:color w:val="000000"/>
                <w:sz w:val="14"/>
                <w:szCs w:val="14"/>
                <w:lang w:val="es-MX" w:eastAsia="es-MX"/>
              </w:rPr>
              <w:br/>
              <w:t>1.2 Inauguración.</w:t>
            </w:r>
          </w:p>
        </w:tc>
        <w:tc>
          <w:tcPr>
            <w:tcW w:w="498" w:type="pct"/>
            <w:tcBorders>
              <w:top w:val="nil"/>
              <w:left w:val="nil"/>
              <w:bottom w:val="single" w:sz="4" w:space="0" w:color="auto"/>
              <w:right w:val="single" w:sz="4" w:space="0" w:color="auto"/>
            </w:tcBorders>
            <w:shd w:val="clear" w:color="auto" w:fill="auto"/>
            <w:vAlign w:val="center"/>
            <w:hideMark/>
          </w:tcPr>
          <w:p w14:paraId="06A6A190" w14:textId="77777777" w:rsidR="00BA6AEF" w:rsidRPr="00BA6AEF" w:rsidRDefault="00BA6AEF" w:rsidP="00BA6AEF">
            <w:pPr>
              <w:jc w:val="center"/>
              <w:rPr>
                <w:rFonts w:ascii="Noto Sans" w:eastAsia="Times New Roman" w:hAnsi="Noto Sans" w:cs="Noto Sans"/>
                <w:color w:val="000000"/>
                <w:sz w:val="14"/>
                <w:szCs w:val="14"/>
                <w:lang w:val="es-MX" w:eastAsia="es-MX"/>
              </w:rPr>
            </w:pPr>
            <w:proofErr w:type="spellStart"/>
            <w:r w:rsidRPr="00BA6AEF">
              <w:rPr>
                <w:rFonts w:ascii="Noto Sans" w:eastAsia="Times New Roman" w:hAnsi="Noto Sans" w:cs="Noto Sans"/>
                <w:color w:val="000000"/>
                <w:sz w:val="14"/>
                <w:szCs w:val="14"/>
                <w:lang w:eastAsia="es-MX"/>
              </w:rPr>
              <w:t>Unifilas</w:t>
            </w:r>
            <w:proofErr w:type="spellEnd"/>
          </w:p>
        </w:tc>
        <w:tc>
          <w:tcPr>
            <w:tcW w:w="465" w:type="pct"/>
            <w:tcBorders>
              <w:top w:val="nil"/>
              <w:left w:val="nil"/>
              <w:bottom w:val="single" w:sz="4" w:space="0" w:color="auto"/>
              <w:right w:val="single" w:sz="4" w:space="0" w:color="auto"/>
            </w:tcBorders>
            <w:shd w:val="clear" w:color="auto" w:fill="auto"/>
            <w:vAlign w:val="center"/>
            <w:hideMark/>
          </w:tcPr>
          <w:p w14:paraId="4190CC48"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eastAsia="es-MX"/>
              </w:rPr>
              <w:t>20</w:t>
            </w:r>
          </w:p>
        </w:tc>
        <w:tc>
          <w:tcPr>
            <w:tcW w:w="202" w:type="pct"/>
            <w:tcBorders>
              <w:top w:val="nil"/>
              <w:left w:val="nil"/>
              <w:bottom w:val="single" w:sz="4" w:space="0" w:color="auto"/>
              <w:right w:val="single" w:sz="4" w:space="0" w:color="auto"/>
            </w:tcBorders>
            <w:shd w:val="clear" w:color="auto" w:fill="auto"/>
            <w:vAlign w:val="center"/>
            <w:hideMark/>
          </w:tcPr>
          <w:p w14:paraId="6AF9BE1F"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X</w:t>
            </w:r>
          </w:p>
        </w:tc>
        <w:tc>
          <w:tcPr>
            <w:tcW w:w="201" w:type="pct"/>
            <w:tcBorders>
              <w:top w:val="nil"/>
              <w:left w:val="nil"/>
              <w:bottom w:val="single" w:sz="4" w:space="0" w:color="auto"/>
              <w:right w:val="single" w:sz="4" w:space="0" w:color="auto"/>
            </w:tcBorders>
            <w:shd w:val="clear" w:color="auto" w:fill="auto"/>
            <w:vAlign w:val="center"/>
            <w:hideMark/>
          </w:tcPr>
          <w:p w14:paraId="09FF8E8C"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 </w:t>
            </w:r>
          </w:p>
        </w:tc>
        <w:tc>
          <w:tcPr>
            <w:tcW w:w="1011" w:type="pct"/>
            <w:tcBorders>
              <w:top w:val="nil"/>
              <w:left w:val="nil"/>
              <w:bottom w:val="single" w:sz="4" w:space="0" w:color="auto"/>
              <w:right w:val="single" w:sz="4" w:space="0" w:color="auto"/>
            </w:tcBorders>
            <w:shd w:val="clear" w:color="000000" w:fill="FFFFFF"/>
            <w:vAlign w:val="center"/>
            <w:hideMark/>
          </w:tcPr>
          <w:p w14:paraId="2C0C37E6"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Deberá estar listo con al menos dos horas de anticipación a la hora de inicio del evento.</w:t>
            </w:r>
          </w:p>
        </w:tc>
        <w:tc>
          <w:tcPr>
            <w:tcW w:w="1081" w:type="pct"/>
            <w:tcBorders>
              <w:top w:val="nil"/>
              <w:left w:val="nil"/>
              <w:bottom w:val="single" w:sz="4" w:space="0" w:color="auto"/>
              <w:right w:val="single" w:sz="4" w:space="0" w:color="auto"/>
            </w:tcBorders>
            <w:shd w:val="clear" w:color="000000" w:fill="FFFFFF"/>
            <w:vAlign w:val="center"/>
            <w:hideMark/>
          </w:tcPr>
          <w:p w14:paraId="6BC93E61"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En caso de no entregar en su totalidad, en el tiempo establecido en el anexo técnico y/o no contar con las características específicas.</w:t>
            </w:r>
          </w:p>
        </w:tc>
        <w:tc>
          <w:tcPr>
            <w:tcW w:w="466" w:type="pct"/>
            <w:tcBorders>
              <w:top w:val="nil"/>
              <w:left w:val="nil"/>
              <w:bottom w:val="single" w:sz="4" w:space="0" w:color="auto"/>
              <w:right w:val="single" w:sz="4" w:space="0" w:color="auto"/>
            </w:tcBorders>
            <w:shd w:val="clear" w:color="auto" w:fill="auto"/>
            <w:vAlign w:val="center"/>
            <w:hideMark/>
          </w:tcPr>
          <w:p w14:paraId="226B088D"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1.00%</w:t>
            </w:r>
          </w:p>
        </w:tc>
        <w:tc>
          <w:tcPr>
            <w:tcW w:w="493" w:type="pct"/>
            <w:tcBorders>
              <w:top w:val="nil"/>
              <w:left w:val="nil"/>
              <w:bottom w:val="single" w:sz="4" w:space="0" w:color="auto"/>
              <w:right w:val="single" w:sz="4" w:space="0" w:color="auto"/>
            </w:tcBorders>
            <w:shd w:val="clear" w:color="auto" w:fill="auto"/>
            <w:vAlign w:val="center"/>
            <w:hideMark/>
          </w:tcPr>
          <w:p w14:paraId="7F33BFB1"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Será por el monto total de la garantía de cumplimiento</w:t>
            </w:r>
          </w:p>
        </w:tc>
      </w:tr>
      <w:tr w:rsidR="00BA6AEF" w:rsidRPr="00BA6AEF" w14:paraId="3169D267" w14:textId="77777777" w:rsidTr="00BA6AEF">
        <w:trPr>
          <w:trHeight w:val="720"/>
        </w:trPr>
        <w:tc>
          <w:tcPr>
            <w:tcW w:w="583" w:type="pct"/>
            <w:tcBorders>
              <w:top w:val="nil"/>
              <w:left w:val="single" w:sz="4" w:space="0" w:color="auto"/>
              <w:bottom w:val="single" w:sz="4" w:space="0" w:color="auto"/>
              <w:right w:val="single" w:sz="4" w:space="0" w:color="auto"/>
            </w:tcBorders>
            <w:shd w:val="clear" w:color="auto" w:fill="auto"/>
            <w:vAlign w:val="center"/>
            <w:hideMark/>
          </w:tcPr>
          <w:p w14:paraId="6B516831"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 xml:space="preserve">Anexo Técnico </w:t>
            </w:r>
            <w:r w:rsidRPr="00BA6AEF">
              <w:rPr>
                <w:rFonts w:ascii="Noto Sans" w:eastAsia="Times New Roman" w:hAnsi="Noto Sans" w:cs="Noto Sans"/>
                <w:color w:val="000000"/>
                <w:sz w:val="14"/>
                <w:szCs w:val="14"/>
                <w:lang w:val="es-MX" w:eastAsia="es-MX"/>
              </w:rPr>
              <w:br/>
              <w:t>1.2 Inauguración.</w:t>
            </w:r>
          </w:p>
        </w:tc>
        <w:tc>
          <w:tcPr>
            <w:tcW w:w="498" w:type="pct"/>
            <w:tcBorders>
              <w:top w:val="nil"/>
              <w:left w:val="nil"/>
              <w:bottom w:val="single" w:sz="4" w:space="0" w:color="auto"/>
              <w:right w:val="single" w:sz="4" w:space="0" w:color="auto"/>
            </w:tcBorders>
            <w:shd w:val="clear" w:color="auto" w:fill="auto"/>
            <w:vAlign w:val="center"/>
            <w:hideMark/>
          </w:tcPr>
          <w:p w14:paraId="2D170B06"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eastAsia="es-MX"/>
              </w:rPr>
              <w:t>Valla tipo popote</w:t>
            </w:r>
          </w:p>
        </w:tc>
        <w:tc>
          <w:tcPr>
            <w:tcW w:w="465" w:type="pct"/>
            <w:tcBorders>
              <w:top w:val="nil"/>
              <w:left w:val="nil"/>
              <w:bottom w:val="single" w:sz="4" w:space="0" w:color="auto"/>
              <w:right w:val="single" w:sz="4" w:space="0" w:color="auto"/>
            </w:tcBorders>
            <w:shd w:val="clear" w:color="auto" w:fill="auto"/>
            <w:vAlign w:val="center"/>
            <w:hideMark/>
          </w:tcPr>
          <w:p w14:paraId="680EBC52"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eastAsia="es-MX"/>
              </w:rPr>
              <w:t>50</w:t>
            </w:r>
          </w:p>
        </w:tc>
        <w:tc>
          <w:tcPr>
            <w:tcW w:w="202" w:type="pct"/>
            <w:tcBorders>
              <w:top w:val="nil"/>
              <w:left w:val="nil"/>
              <w:bottom w:val="single" w:sz="4" w:space="0" w:color="auto"/>
              <w:right w:val="single" w:sz="4" w:space="0" w:color="auto"/>
            </w:tcBorders>
            <w:shd w:val="clear" w:color="auto" w:fill="auto"/>
            <w:vAlign w:val="center"/>
            <w:hideMark/>
          </w:tcPr>
          <w:p w14:paraId="185B7926"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X</w:t>
            </w:r>
          </w:p>
        </w:tc>
        <w:tc>
          <w:tcPr>
            <w:tcW w:w="201" w:type="pct"/>
            <w:tcBorders>
              <w:top w:val="nil"/>
              <w:left w:val="nil"/>
              <w:bottom w:val="single" w:sz="4" w:space="0" w:color="auto"/>
              <w:right w:val="single" w:sz="4" w:space="0" w:color="auto"/>
            </w:tcBorders>
            <w:shd w:val="clear" w:color="auto" w:fill="auto"/>
            <w:vAlign w:val="center"/>
            <w:hideMark/>
          </w:tcPr>
          <w:p w14:paraId="084354BD"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 </w:t>
            </w:r>
          </w:p>
        </w:tc>
        <w:tc>
          <w:tcPr>
            <w:tcW w:w="1011" w:type="pct"/>
            <w:tcBorders>
              <w:top w:val="nil"/>
              <w:left w:val="nil"/>
              <w:bottom w:val="single" w:sz="4" w:space="0" w:color="auto"/>
              <w:right w:val="single" w:sz="4" w:space="0" w:color="auto"/>
            </w:tcBorders>
            <w:shd w:val="clear" w:color="000000" w:fill="FFFFFF"/>
            <w:vAlign w:val="center"/>
            <w:hideMark/>
          </w:tcPr>
          <w:p w14:paraId="1A169767"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Deberá estar listo con al menos dos horas de anticipación a la hora de inicio del evento.</w:t>
            </w:r>
          </w:p>
        </w:tc>
        <w:tc>
          <w:tcPr>
            <w:tcW w:w="1081" w:type="pct"/>
            <w:tcBorders>
              <w:top w:val="nil"/>
              <w:left w:val="nil"/>
              <w:bottom w:val="single" w:sz="4" w:space="0" w:color="auto"/>
              <w:right w:val="single" w:sz="4" w:space="0" w:color="auto"/>
            </w:tcBorders>
            <w:shd w:val="clear" w:color="000000" w:fill="FFFFFF"/>
            <w:vAlign w:val="center"/>
            <w:hideMark/>
          </w:tcPr>
          <w:p w14:paraId="6FBAFB7E"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En caso de no entregar en su totalidad, en el tiempo establecido en el anexo técnico y/o no contar con las características específicas.</w:t>
            </w:r>
          </w:p>
        </w:tc>
        <w:tc>
          <w:tcPr>
            <w:tcW w:w="466" w:type="pct"/>
            <w:tcBorders>
              <w:top w:val="nil"/>
              <w:left w:val="nil"/>
              <w:bottom w:val="single" w:sz="4" w:space="0" w:color="auto"/>
              <w:right w:val="single" w:sz="4" w:space="0" w:color="auto"/>
            </w:tcBorders>
            <w:shd w:val="clear" w:color="auto" w:fill="auto"/>
            <w:vAlign w:val="center"/>
            <w:hideMark/>
          </w:tcPr>
          <w:p w14:paraId="734F1000"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1.00%</w:t>
            </w:r>
          </w:p>
        </w:tc>
        <w:tc>
          <w:tcPr>
            <w:tcW w:w="493" w:type="pct"/>
            <w:tcBorders>
              <w:top w:val="nil"/>
              <w:left w:val="nil"/>
              <w:bottom w:val="single" w:sz="4" w:space="0" w:color="auto"/>
              <w:right w:val="single" w:sz="4" w:space="0" w:color="auto"/>
            </w:tcBorders>
            <w:shd w:val="clear" w:color="auto" w:fill="auto"/>
            <w:vAlign w:val="center"/>
            <w:hideMark/>
          </w:tcPr>
          <w:p w14:paraId="3B25BA53"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Será por el monto total de la garantía de cumplimiento</w:t>
            </w:r>
          </w:p>
        </w:tc>
      </w:tr>
      <w:tr w:rsidR="00BA6AEF" w:rsidRPr="00BA6AEF" w14:paraId="34041F3B" w14:textId="77777777" w:rsidTr="00BA6AEF">
        <w:trPr>
          <w:trHeight w:val="720"/>
        </w:trPr>
        <w:tc>
          <w:tcPr>
            <w:tcW w:w="583" w:type="pct"/>
            <w:tcBorders>
              <w:top w:val="nil"/>
              <w:left w:val="single" w:sz="4" w:space="0" w:color="auto"/>
              <w:bottom w:val="single" w:sz="4" w:space="0" w:color="auto"/>
              <w:right w:val="single" w:sz="4" w:space="0" w:color="auto"/>
            </w:tcBorders>
            <w:shd w:val="clear" w:color="auto" w:fill="auto"/>
            <w:vAlign w:val="center"/>
            <w:hideMark/>
          </w:tcPr>
          <w:p w14:paraId="43B98180"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 xml:space="preserve">Anexo Técnico </w:t>
            </w:r>
            <w:r w:rsidRPr="00BA6AEF">
              <w:rPr>
                <w:rFonts w:ascii="Noto Sans" w:eastAsia="Times New Roman" w:hAnsi="Noto Sans" w:cs="Noto Sans"/>
                <w:color w:val="000000"/>
                <w:sz w:val="14"/>
                <w:szCs w:val="14"/>
                <w:lang w:val="es-MX" w:eastAsia="es-MX"/>
              </w:rPr>
              <w:br/>
              <w:t>1.2 Inauguración.</w:t>
            </w:r>
          </w:p>
        </w:tc>
        <w:tc>
          <w:tcPr>
            <w:tcW w:w="498" w:type="pct"/>
            <w:tcBorders>
              <w:top w:val="nil"/>
              <w:left w:val="nil"/>
              <w:bottom w:val="single" w:sz="4" w:space="0" w:color="auto"/>
              <w:right w:val="single" w:sz="4" w:space="0" w:color="auto"/>
            </w:tcBorders>
            <w:shd w:val="clear" w:color="auto" w:fill="auto"/>
            <w:vAlign w:val="center"/>
            <w:hideMark/>
          </w:tcPr>
          <w:p w14:paraId="3EA9DB4D"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 xml:space="preserve">Sanitarios  </w:t>
            </w:r>
          </w:p>
        </w:tc>
        <w:tc>
          <w:tcPr>
            <w:tcW w:w="465" w:type="pct"/>
            <w:tcBorders>
              <w:top w:val="nil"/>
              <w:left w:val="nil"/>
              <w:bottom w:val="single" w:sz="4" w:space="0" w:color="auto"/>
              <w:right w:val="single" w:sz="4" w:space="0" w:color="auto"/>
            </w:tcBorders>
            <w:shd w:val="clear" w:color="auto" w:fill="auto"/>
            <w:vAlign w:val="center"/>
            <w:hideMark/>
          </w:tcPr>
          <w:p w14:paraId="154EDD9C"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6</w:t>
            </w:r>
          </w:p>
        </w:tc>
        <w:tc>
          <w:tcPr>
            <w:tcW w:w="202" w:type="pct"/>
            <w:tcBorders>
              <w:top w:val="nil"/>
              <w:left w:val="nil"/>
              <w:bottom w:val="single" w:sz="4" w:space="0" w:color="auto"/>
              <w:right w:val="single" w:sz="4" w:space="0" w:color="auto"/>
            </w:tcBorders>
            <w:shd w:val="clear" w:color="auto" w:fill="auto"/>
            <w:vAlign w:val="center"/>
            <w:hideMark/>
          </w:tcPr>
          <w:p w14:paraId="0D986BD6"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X</w:t>
            </w:r>
          </w:p>
        </w:tc>
        <w:tc>
          <w:tcPr>
            <w:tcW w:w="201" w:type="pct"/>
            <w:tcBorders>
              <w:top w:val="nil"/>
              <w:left w:val="nil"/>
              <w:bottom w:val="single" w:sz="4" w:space="0" w:color="auto"/>
              <w:right w:val="single" w:sz="4" w:space="0" w:color="auto"/>
            </w:tcBorders>
            <w:shd w:val="clear" w:color="auto" w:fill="auto"/>
            <w:vAlign w:val="center"/>
            <w:hideMark/>
          </w:tcPr>
          <w:p w14:paraId="2B6DB321"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 </w:t>
            </w:r>
          </w:p>
        </w:tc>
        <w:tc>
          <w:tcPr>
            <w:tcW w:w="1011" w:type="pct"/>
            <w:tcBorders>
              <w:top w:val="nil"/>
              <w:left w:val="nil"/>
              <w:bottom w:val="single" w:sz="4" w:space="0" w:color="auto"/>
              <w:right w:val="single" w:sz="4" w:space="0" w:color="auto"/>
            </w:tcBorders>
            <w:shd w:val="clear" w:color="000000" w:fill="FFFFFF"/>
            <w:vAlign w:val="center"/>
            <w:hideMark/>
          </w:tcPr>
          <w:p w14:paraId="2A7DD048"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 xml:space="preserve">Deberá estar listo con al menos dos horas de </w:t>
            </w:r>
            <w:r w:rsidRPr="00BA6AEF">
              <w:rPr>
                <w:rFonts w:ascii="Noto Sans" w:eastAsia="Times New Roman" w:hAnsi="Noto Sans" w:cs="Noto Sans"/>
                <w:color w:val="000000"/>
                <w:sz w:val="14"/>
                <w:szCs w:val="14"/>
                <w:lang w:val="es-MX" w:eastAsia="es-MX"/>
              </w:rPr>
              <w:lastRenderedPageBreak/>
              <w:t>anticipación a la hora de inicio del evento.</w:t>
            </w:r>
          </w:p>
        </w:tc>
        <w:tc>
          <w:tcPr>
            <w:tcW w:w="1081" w:type="pct"/>
            <w:tcBorders>
              <w:top w:val="nil"/>
              <w:left w:val="nil"/>
              <w:bottom w:val="single" w:sz="4" w:space="0" w:color="auto"/>
              <w:right w:val="single" w:sz="4" w:space="0" w:color="auto"/>
            </w:tcBorders>
            <w:shd w:val="clear" w:color="000000" w:fill="FFFFFF"/>
            <w:vAlign w:val="center"/>
            <w:hideMark/>
          </w:tcPr>
          <w:p w14:paraId="37AC2516"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lastRenderedPageBreak/>
              <w:t xml:space="preserve">En caso de no entregar en su totalidad, en el tiempo establecido en el anexo técnico y/o no </w:t>
            </w:r>
            <w:r w:rsidRPr="00BA6AEF">
              <w:rPr>
                <w:rFonts w:ascii="Noto Sans" w:eastAsia="Times New Roman" w:hAnsi="Noto Sans" w:cs="Noto Sans"/>
                <w:color w:val="000000"/>
                <w:sz w:val="14"/>
                <w:szCs w:val="14"/>
                <w:lang w:val="es-MX" w:eastAsia="es-MX"/>
              </w:rPr>
              <w:lastRenderedPageBreak/>
              <w:t>contar con las características específicas.</w:t>
            </w:r>
          </w:p>
        </w:tc>
        <w:tc>
          <w:tcPr>
            <w:tcW w:w="466" w:type="pct"/>
            <w:tcBorders>
              <w:top w:val="nil"/>
              <w:left w:val="nil"/>
              <w:bottom w:val="single" w:sz="4" w:space="0" w:color="auto"/>
              <w:right w:val="single" w:sz="4" w:space="0" w:color="auto"/>
            </w:tcBorders>
            <w:shd w:val="clear" w:color="auto" w:fill="auto"/>
            <w:vAlign w:val="center"/>
            <w:hideMark/>
          </w:tcPr>
          <w:p w14:paraId="6217890B"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lastRenderedPageBreak/>
              <w:t>1.00%</w:t>
            </w:r>
          </w:p>
        </w:tc>
        <w:tc>
          <w:tcPr>
            <w:tcW w:w="493" w:type="pct"/>
            <w:tcBorders>
              <w:top w:val="nil"/>
              <w:left w:val="nil"/>
              <w:bottom w:val="single" w:sz="4" w:space="0" w:color="auto"/>
              <w:right w:val="single" w:sz="4" w:space="0" w:color="auto"/>
            </w:tcBorders>
            <w:shd w:val="clear" w:color="auto" w:fill="auto"/>
            <w:vAlign w:val="center"/>
            <w:hideMark/>
          </w:tcPr>
          <w:p w14:paraId="3BF152D9"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Será por el monto total de la garantía de cumplimiento</w:t>
            </w:r>
          </w:p>
        </w:tc>
      </w:tr>
      <w:tr w:rsidR="00BA6AEF" w:rsidRPr="00BA6AEF" w14:paraId="2CCB59B3" w14:textId="77777777" w:rsidTr="00BA6AEF">
        <w:trPr>
          <w:trHeight w:val="270"/>
        </w:trPr>
        <w:tc>
          <w:tcPr>
            <w:tcW w:w="5000" w:type="pct"/>
            <w:gridSpan w:val="9"/>
            <w:tcBorders>
              <w:top w:val="single" w:sz="4" w:space="0" w:color="auto"/>
              <w:left w:val="single" w:sz="4" w:space="0" w:color="auto"/>
              <w:bottom w:val="single" w:sz="4" w:space="0" w:color="auto"/>
              <w:right w:val="single" w:sz="4" w:space="0" w:color="auto"/>
            </w:tcBorders>
            <w:shd w:val="clear" w:color="000000" w:fill="A6A6A6"/>
            <w:vAlign w:val="center"/>
            <w:hideMark/>
          </w:tcPr>
          <w:p w14:paraId="1D2EF074" w14:textId="77777777" w:rsidR="00BA6AEF" w:rsidRPr="00BA6AEF" w:rsidRDefault="00BA6AEF" w:rsidP="00BA6AEF">
            <w:pPr>
              <w:jc w:val="center"/>
              <w:rPr>
                <w:rFonts w:ascii="Noto Sans" w:eastAsia="Times New Roman" w:hAnsi="Noto Sans" w:cs="Noto Sans"/>
                <w:b/>
                <w:bCs/>
                <w:color w:val="000000"/>
                <w:sz w:val="14"/>
                <w:szCs w:val="14"/>
                <w:lang w:val="es-MX" w:eastAsia="es-MX"/>
              </w:rPr>
            </w:pPr>
            <w:r w:rsidRPr="00BA6AEF">
              <w:rPr>
                <w:rFonts w:ascii="Noto Sans" w:eastAsia="Times New Roman" w:hAnsi="Noto Sans" w:cs="Noto Sans"/>
                <w:b/>
                <w:bCs/>
                <w:color w:val="000000"/>
                <w:sz w:val="14"/>
                <w:szCs w:val="14"/>
                <w:lang w:val="es-MX" w:eastAsia="es-MX"/>
              </w:rPr>
              <w:lastRenderedPageBreak/>
              <w:t>1.3 Material para Servicio para Realizar el Evento “Clínica de Béisbol por la Salud IMSS 2025”</w:t>
            </w:r>
          </w:p>
        </w:tc>
      </w:tr>
      <w:tr w:rsidR="00BA6AEF" w:rsidRPr="00BA6AEF" w14:paraId="00ABE03D" w14:textId="77777777" w:rsidTr="00BA6AEF">
        <w:trPr>
          <w:trHeight w:val="1080"/>
        </w:trPr>
        <w:tc>
          <w:tcPr>
            <w:tcW w:w="583" w:type="pct"/>
            <w:tcBorders>
              <w:top w:val="nil"/>
              <w:left w:val="single" w:sz="4" w:space="0" w:color="auto"/>
              <w:bottom w:val="single" w:sz="4" w:space="0" w:color="auto"/>
              <w:right w:val="single" w:sz="4" w:space="0" w:color="auto"/>
            </w:tcBorders>
            <w:shd w:val="clear" w:color="auto" w:fill="auto"/>
            <w:vAlign w:val="center"/>
            <w:hideMark/>
          </w:tcPr>
          <w:p w14:paraId="103CED6A"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 xml:space="preserve">Anexo Técnico </w:t>
            </w:r>
            <w:r w:rsidRPr="00BA6AEF">
              <w:rPr>
                <w:rFonts w:ascii="Noto Sans" w:eastAsia="Times New Roman" w:hAnsi="Noto Sans" w:cs="Noto Sans"/>
                <w:color w:val="000000"/>
                <w:sz w:val="14"/>
                <w:szCs w:val="14"/>
                <w:lang w:val="es-MX" w:eastAsia="es-MX"/>
              </w:rPr>
              <w:br/>
              <w:t>1.3 Material para Servicio para Realizar el Evento “Clínica de Béisbol por la Salud IMSS 2025”</w:t>
            </w:r>
          </w:p>
        </w:tc>
        <w:tc>
          <w:tcPr>
            <w:tcW w:w="498" w:type="pct"/>
            <w:tcBorders>
              <w:top w:val="nil"/>
              <w:left w:val="nil"/>
              <w:bottom w:val="single" w:sz="4" w:space="0" w:color="auto"/>
              <w:right w:val="single" w:sz="4" w:space="0" w:color="auto"/>
            </w:tcBorders>
            <w:shd w:val="clear" w:color="auto" w:fill="auto"/>
            <w:vAlign w:val="center"/>
            <w:hideMark/>
          </w:tcPr>
          <w:p w14:paraId="0C6CB6A1"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eastAsia="es-MX"/>
              </w:rPr>
              <w:t>Playeras</w:t>
            </w:r>
          </w:p>
        </w:tc>
        <w:tc>
          <w:tcPr>
            <w:tcW w:w="465" w:type="pct"/>
            <w:tcBorders>
              <w:top w:val="nil"/>
              <w:left w:val="nil"/>
              <w:bottom w:val="single" w:sz="4" w:space="0" w:color="auto"/>
              <w:right w:val="single" w:sz="4" w:space="0" w:color="auto"/>
            </w:tcBorders>
            <w:shd w:val="clear" w:color="auto" w:fill="auto"/>
            <w:vAlign w:val="center"/>
            <w:hideMark/>
          </w:tcPr>
          <w:p w14:paraId="41A6FE07"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eastAsia="es-MX"/>
              </w:rPr>
              <w:t>300</w:t>
            </w:r>
          </w:p>
        </w:tc>
        <w:tc>
          <w:tcPr>
            <w:tcW w:w="202" w:type="pct"/>
            <w:tcBorders>
              <w:top w:val="nil"/>
              <w:left w:val="nil"/>
              <w:bottom w:val="single" w:sz="4" w:space="0" w:color="auto"/>
              <w:right w:val="single" w:sz="4" w:space="0" w:color="auto"/>
            </w:tcBorders>
            <w:shd w:val="clear" w:color="auto" w:fill="auto"/>
            <w:vAlign w:val="center"/>
            <w:hideMark/>
          </w:tcPr>
          <w:p w14:paraId="3E6C2D95"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X</w:t>
            </w:r>
          </w:p>
        </w:tc>
        <w:tc>
          <w:tcPr>
            <w:tcW w:w="201" w:type="pct"/>
            <w:tcBorders>
              <w:top w:val="nil"/>
              <w:left w:val="nil"/>
              <w:bottom w:val="single" w:sz="4" w:space="0" w:color="auto"/>
              <w:right w:val="single" w:sz="4" w:space="0" w:color="auto"/>
            </w:tcBorders>
            <w:shd w:val="clear" w:color="auto" w:fill="auto"/>
            <w:vAlign w:val="center"/>
            <w:hideMark/>
          </w:tcPr>
          <w:p w14:paraId="571D7B34"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 </w:t>
            </w:r>
          </w:p>
        </w:tc>
        <w:tc>
          <w:tcPr>
            <w:tcW w:w="1011" w:type="pct"/>
            <w:tcBorders>
              <w:top w:val="nil"/>
              <w:left w:val="nil"/>
              <w:bottom w:val="single" w:sz="4" w:space="0" w:color="auto"/>
              <w:right w:val="single" w:sz="4" w:space="0" w:color="auto"/>
            </w:tcBorders>
            <w:shd w:val="clear" w:color="000000" w:fill="FFFFFF"/>
            <w:vAlign w:val="center"/>
            <w:hideMark/>
          </w:tcPr>
          <w:p w14:paraId="210C5E12"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Deberá estar listo con al menos dos horas de anticipación a la hora de inicio del evento.</w:t>
            </w:r>
          </w:p>
        </w:tc>
        <w:tc>
          <w:tcPr>
            <w:tcW w:w="1081" w:type="pct"/>
            <w:tcBorders>
              <w:top w:val="nil"/>
              <w:left w:val="nil"/>
              <w:bottom w:val="single" w:sz="4" w:space="0" w:color="auto"/>
              <w:right w:val="single" w:sz="4" w:space="0" w:color="auto"/>
            </w:tcBorders>
            <w:shd w:val="clear" w:color="000000" w:fill="FFFFFF"/>
            <w:vAlign w:val="center"/>
            <w:hideMark/>
          </w:tcPr>
          <w:p w14:paraId="7281ACC1"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En caso de no entregar en su totalidad, en el tiempo establecido en el anexo técnico y/o no contar con las características específicas.</w:t>
            </w:r>
          </w:p>
        </w:tc>
        <w:tc>
          <w:tcPr>
            <w:tcW w:w="466" w:type="pct"/>
            <w:tcBorders>
              <w:top w:val="nil"/>
              <w:left w:val="nil"/>
              <w:bottom w:val="single" w:sz="4" w:space="0" w:color="auto"/>
              <w:right w:val="single" w:sz="4" w:space="0" w:color="auto"/>
            </w:tcBorders>
            <w:shd w:val="clear" w:color="auto" w:fill="auto"/>
            <w:vAlign w:val="center"/>
            <w:hideMark/>
          </w:tcPr>
          <w:p w14:paraId="73CD6E9B"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1.00%</w:t>
            </w:r>
          </w:p>
        </w:tc>
        <w:tc>
          <w:tcPr>
            <w:tcW w:w="493" w:type="pct"/>
            <w:tcBorders>
              <w:top w:val="nil"/>
              <w:left w:val="nil"/>
              <w:bottom w:val="single" w:sz="4" w:space="0" w:color="auto"/>
              <w:right w:val="single" w:sz="4" w:space="0" w:color="auto"/>
            </w:tcBorders>
            <w:shd w:val="clear" w:color="auto" w:fill="auto"/>
            <w:vAlign w:val="center"/>
            <w:hideMark/>
          </w:tcPr>
          <w:p w14:paraId="2B193250"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Será por el monto total de la garantía de cumplimiento</w:t>
            </w:r>
          </w:p>
        </w:tc>
      </w:tr>
      <w:tr w:rsidR="00BA6AEF" w:rsidRPr="00BA6AEF" w14:paraId="2B1DB124" w14:textId="77777777" w:rsidTr="00BA6AEF">
        <w:trPr>
          <w:trHeight w:val="1080"/>
        </w:trPr>
        <w:tc>
          <w:tcPr>
            <w:tcW w:w="583" w:type="pct"/>
            <w:tcBorders>
              <w:top w:val="nil"/>
              <w:left w:val="single" w:sz="4" w:space="0" w:color="auto"/>
              <w:bottom w:val="single" w:sz="4" w:space="0" w:color="auto"/>
              <w:right w:val="single" w:sz="4" w:space="0" w:color="auto"/>
            </w:tcBorders>
            <w:shd w:val="clear" w:color="auto" w:fill="auto"/>
            <w:vAlign w:val="center"/>
            <w:hideMark/>
          </w:tcPr>
          <w:p w14:paraId="5CC627F9"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 xml:space="preserve">Anexo Técnico </w:t>
            </w:r>
            <w:r w:rsidRPr="00BA6AEF">
              <w:rPr>
                <w:rFonts w:ascii="Noto Sans" w:eastAsia="Times New Roman" w:hAnsi="Noto Sans" w:cs="Noto Sans"/>
                <w:color w:val="000000"/>
                <w:sz w:val="14"/>
                <w:szCs w:val="14"/>
                <w:lang w:val="es-MX" w:eastAsia="es-MX"/>
              </w:rPr>
              <w:br/>
              <w:t>1.3 Material para Servicio para Realizar el Evento “Clínica de Béisbol por la Salud IMSS 2025”</w:t>
            </w:r>
          </w:p>
        </w:tc>
        <w:tc>
          <w:tcPr>
            <w:tcW w:w="498" w:type="pct"/>
            <w:tcBorders>
              <w:top w:val="nil"/>
              <w:left w:val="nil"/>
              <w:bottom w:val="single" w:sz="4" w:space="0" w:color="auto"/>
              <w:right w:val="single" w:sz="4" w:space="0" w:color="auto"/>
            </w:tcBorders>
            <w:shd w:val="clear" w:color="auto" w:fill="auto"/>
            <w:vAlign w:val="center"/>
            <w:hideMark/>
          </w:tcPr>
          <w:p w14:paraId="38F874EB"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eastAsia="es-MX"/>
              </w:rPr>
              <w:t>Gorras</w:t>
            </w:r>
          </w:p>
        </w:tc>
        <w:tc>
          <w:tcPr>
            <w:tcW w:w="465" w:type="pct"/>
            <w:tcBorders>
              <w:top w:val="nil"/>
              <w:left w:val="nil"/>
              <w:bottom w:val="single" w:sz="4" w:space="0" w:color="auto"/>
              <w:right w:val="single" w:sz="4" w:space="0" w:color="auto"/>
            </w:tcBorders>
            <w:shd w:val="clear" w:color="auto" w:fill="auto"/>
            <w:vAlign w:val="center"/>
            <w:hideMark/>
          </w:tcPr>
          <w:p w14:paraId="2EAA2B2C"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eastAsia="es-MX"/>
              </w:rPr>
              <w:t>300</w:t>
            </w:r>
          </w:p>
        </w:tc>
        <w:tc>
          <w:tcPr>
            <w:tcW w:w="202" w:type="pct"/>
            <w:tcBorders>
              <w:top w:val="nil"/>
              <w:left w:val="nil"/>
              <w:bottom w:val="single" w:sz="4" w:space="0" w:color="auto"/>
              <w:right w:val="single" w:sz="4" w:space="0" w:color="auto"/>
            </w:tcBorders>
            <w:shd w:val="clear" w:color="auto" w:fill="auto"/>
            <w:vAlign w:val="center"/>
            <w:hideMark/>
          </w:tcPr>
          <w:p w14:paraId="5146FB9E"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X</w:t>
            </w:r>
          </w:p>
        </w:tc>
        <w:tc>
          <w:tcPr>
            <w:tcW w:w="201" w:type="pct"/>
            <w:tcBorders>
              <w:top w:val="nil"/>
              <w:left w:val="nil"/>
              <w:bottom w:val="single" w:sz="4" w:space="0" w:color="auto"/>
              <w:right w:val="single" w:sz="4" w:space="0" w:color="auto"/>
            </w:tcBorders>
            <w:shd w:val="clear" w:color="auto" w:fill="auto"/>
            <w:vAlign w:val="center"/>
            <w:hideMark/>
          </w:tcPr>
          <w:p w14:paraId="2B2FC4ED"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 </w:t>
            </w:r>
          </w:p>
        </w:tc>
        <w:tc>
          <w:tcPr>
            <w:tcW w:w="1011" w:type="pct"/>
            <w:tcBorders>
              <w:top w:val="nil"/>
              <w:left w:val="nil"/>
              <w:bottom w:val="single" w:sz="4" w:space="0" w:color="auto"/>
              <w:right w:val="single" w:sz="4" w:space="0" w:color="auto"/>
            </w:tcBorders>
            <w:shd w:val="clear" w:color="000000" w:fill="FFFFFF"/>
            <w:vAlign w:val="center"/>
            <w:hideMark/>
          </w:tcPr>
          <w:p w14:paraId="62A27A7B"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Deberá estar listo con al menos dos horas de anticipación a la hora de inicio del evento.</w:t>
            </w:r>
          </w:p>
        </w:tc>
        <w:tc>
          <w:tcPr>
            <w:tcW w:w="1081" w:type="pct"/>
            <w:tcBorders>
              <w:top w:val="nil"/>
              <w:left w:val="nil"/>
              <w:bottom w:val="single" w:sz="4" w:space="0" w:color="auto"/>
              <w:right w:val="single" w:sz="4" w:space="0" w:color="auto"/>
            </w:tcBorders>
            <w:shd w:val="clear" w:color="000000" w:fill="FFFFFF"/>
            <w:vAlign w:val="center"/>
            <w:hideMark/>
          </w:tcPr>
          <w:p w14:paraId="0E41BE57"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En caso de no entregar en su totalidad, en el tiempo establecido en el anexo técnico y/o no contar con las características específicas.</w:t>
            </w:r>
          </w:p>
        </w:tc>
        <w:tc>
          <w:tcPr>
            <w:tcW w:w="466" w:type="pct"/>
            <w:tcBorders>
              <w:top w:val="nil"/>
              <w:left w:val="nil"/>
              <w:bottom w:val="single" w:sz="4" w:space="0" w:color="auto"/>
              <w:right w:val="single" w:sz="4" w:space="0" w:color="auto"/>
            </w:tcBorders>
            <w:shd w:val="clear" w:color="auto" w:fill="auto"/>
            <w:vAlign w:val="center"/>
            <w:hideMark/>
          </w:tcPr>
          <w:p w14:paraId="0B2FDA8A"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1.00%</w:t>
            </w:r>
          </w:p>
        </w:tc>
        <w:tc>
          <w:tcPr>
            <w:tcW w:w="493" w:type="pct"/>
            <w:tcBorders>
              <w:top w:val="nil"/>
              <w:left w:val="nil"/>
              <w:bottom w:val="single" w:sz="4" w:space="0" w:color="auto"/>
              <w:right w:val="single" w:sz="4" w:space="0" w:color="auto"/>
            </w:tcBorders>
            <w:shd w:val="clear" w:color="auto" w:fill="auto"/>
            <w:vAlign w:val="center"/>
            <w:hideMark/>
          </w:tcPr>
          <w:p w14:paraId="45DF85D2"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Será por el monto total de la garantía de cumplimiento</w:t>
            </w:r>
          </w:p>
        </w:tc>
      </w:tr>
      <w:tr w:rsidR="00BA6AEF" w:rsidRPr="00BA6AEF" w14:paraId="3DD24AAD" w14:textId="77777777" w:rsidTr="00BA6AEF">
        <w:trPr>
          <w:trHeight w:val="1080"/>
        </w:trPr>
        <w:tc>
          <w:tcPr>
            <w:tcW w:w="583" w:type="pct"/>
            <w:tcBorders>
              <w:top w:val="nil"/>
              <w:left w:val="single" w:sz="4" w:space="0" w:color="auto"/>
              <w:bottom w:val="single" w:sz="4" w:space="0" w:color="auto"/>
              <w:right w:val="single" w:sz="4" w:space="0" w:color="auto"/>
            </w:tcBorders>
            <w:shd w:val="clear" w:color="auto" w:fill="auto"/>
            <w:vAlign w:val="center"/>
            <w:hideMark/>
          </w:tcPr>
          <w:p w14:paraId="2D21827A"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 xml:space="preserve">Anexo Técnico </w:t>
            </w:r>
            <w:r w:rsidRPr="00BA6AEF">
              <w:rPr>
                <w:rFonts w:ascii="Noto Sans" w:eastAsia="Times New Roman" w:hAnsi="Noto Sans" w:cs="Noto Sans"/>
                <w:color w:val="000000"/>
                <w:sz w:val="14"/>
                <w:szCs w:val="14"/>
                <w:lang w:val="es-MX" w:eastAsia="es-MX"/>
              </w:rPr>
              <w:br/>
              <w:t>1.3 Material para Servicio para Realizar el Evento “Clínica de Béisbol por la Salud IMSS 2025”</w:t>
            </w:r>
          </w:p>
        </w:tc>
        <w:tc>
          <w:tcPr>
            <w:tcW w:w="498" w:type="pct"/>
            <w:tcBorders>
              <w:top w:val="nil"/>
              <w:left w:val="nil"/>
              <w:bottom w:val="single" w:sz="4" w:space="0" w:color="auto"/>
              <w:right w:val="single" w:sz="4" w:space="0" w:color="auto"/>
            </w:tcBorders>
            <w:shd w:val="clear" w:color="auto" w:fill="auto"/>
            <w:vAlign w:val="center"/>
            <w:hideMark/>
          </w:tcPr>
          <w:p w14:paraId="79975856"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eastAsia="es-MX"/>
              </w:rPr>
              <w:t>Libretas</w:t>
            </w:r>
          </w:p>
        </w:tc>
        <w:tc>
          <w:tcPr>
            <w:tcW w:w="465" w:type="pct"/>
            <w:tcBorders>
              <w:top w:val="nil"/>
              <w:left w:val="nil"/>
              <w:bottom w:val="single" w:sz="4" w:space="0" w:color="auto"/>
              <w:right w:val="single" w:sz="4" w:space="0" w:color="auto"/>
            </w:tcBorders>
            <w:shd w:val="clear" w:color="auto" w:fill="auto"/>
            <w:vAlign w:val="center"/>
            <w:hideMark/>
          </w:tcPr>
          <w:p w14:paraId="3E24C92A"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eastAsia="es-MX"/>
              </w:rPr>
              <w:t>300</w:t>
            </w:r>
          </w:p>
        </w:tc>
        <w:tc>
          <w:tcPr>
            <w:tcW w:w="202" w:type="pct"/>
            <w:tcBorders>
              <w:top w:val="nil"/>
              <w:left w:val="nil"/>
              <w:bottom w:val="single" w:sz="4" w:space="0" w:color="auto"/>
              <w:right w:val="single" w:sz="4" w:space="0" w:color="auto"/>
            </w:tcBorders>
            <w:shd w:val="clear" w:color="auto" w:fill="auto"/>
            <w:vAlign w:val="center"/>
            <w:hideMark/>
          </w:tcPr>
          <w:p w14:paraId="244615B8"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X</w:t>
            </w:r>
          </w:p>
        </w:tc>
        <w:tc>
          <w:tcPr>
            <w:tcW w:w="201" w:type="pct"/>
            <w:tcBorders>
              <w:top w:val="nil"/>
              <w:left w:val="nil"/>
              <w:bottom w:val="single" w:sz="4" w:space="0" w:color="auto"/>
              <w:right w:val="single" w:sz="4" w:space="0" w:color="auto"/>
            </w:tcBorders>
            <w:shd w:val="clear" w:color="auto" w:fill="auto"/>
            <w:vAlign w:val="center"/>
            <w:hideMark/>
          </w:tcPr>
          <w:p w14:paraId="2FBBF5EF"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 </w:t>
            </w:r>
          </w:p>
        </w:tc>
        <w:tc>
          <w:tcPr>
            <w:tcW w:w="1011" w:type="pct"/>
            <w:tcBorders>
              <w:top w:val="nil"/>
              <w:left w:val="nil"/>
              <w:bottom w:val="single" w:sz="4" w:space="0" w:color="auto"/>
              <w:right w:val="single" w:sz="4" w:space="0" w:color="auto"/>
            </w:tcBorders>
            <w:shd w:val="clear" w:color="000000" w:fill="FFFFFF"/>
            <w:vAlign w:val="center"/>
            <w:hideMark/>
          </w:tcPr>
          <w:p w14:paraId="58D68D3E"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Deberá estar listo con al menos dos horas de anticipación a la hora de inicio del evento.</w:t>
            </w:r>
          </w:p>
        </w:tc>
        <w:tc>
          <w:tcPr>
            <w:tcW w:w="1081" w:type="pct"/>
            <w:tcBorders>
              <w:top w:val="nil"/>
              <w:left w:val="nil"/>
              <w:bottom w:val="single" w:sz="4" w:space="0" w:color="auto"/>
              <w:right w:val="single" w:sz="4" w:space="0" w:color="auto"/>
            </w:tcBorders>
            <w:shd w:val="clear" w:color="000000" w:fill="FFFFFF"/>
            <w:vAlign w:val="center"/>
            <w:hideMark/>
          </w:tcPr>
          <w:p w14:paraId="39F55EF0"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En caso de no entregar en su totalidad, en el tiempo establecido en el anexo técnico y/o no contar con las características específicas.</w:t>
            </w:r>
          </w:p>
        </w:tc>
        <w:tc>
          <w:tcPr>
            <w:tcW w:w="466" w:type="pct"/>
            <w:tcBorders>
              <w:top w:val="nil"/>
              <w:left w:val="nil"/>
              <w:bottom w:val="single" w:sz="4" w:space="0" w:color="auto"/>
              <w:right w:val="single" w:sz="4" w:space="0" w:color="auto"/>
            </w:tcBorders>
            <w:shd w:val="clear" w:color="auto" w:fill="auto"/>
            <w:vAlign w:val="center"/>
            <w:hideMark/>
          </w:tcPr>
          <w:p w14:paraId="1547E7BE"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1.00%</w:t>
            </w:r>
          </w:p>
        </w:tc>
        <w:tc>
          <w:tcPr>
            <w:tcW w:w="493" w:type="pct"/>
            <w:tcBorders>
              <w:top w:val="nil"/>
              <w:left w:val="nil"/>
              <w:bottom w:val="single" w:sz="4" w:space="0" w:color="auto"/>
              <w:right w:val="single" w:sz="4" w:space="0" w:color="auto"/>
            </w:tcBorders>
            <w:shd w:val="clear" w:color="auto" w:fill="auto"/>
            <w:vAlign w:val="center"/>
            <w:hideMark/>
          </w:tcPr>
          <w:p w14:paraId="0292339A"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Será por el monto total de la garantía de cumplimiento</w:t>
            </w:r>
          </w:p>
        </w:tc>
      </w:tr>
      <w:tr w:rsidR="00BA6AEF" w:rsidRPr="00BA6AEF" w14:paraId="2BD62AD6" w14:textId="77777777" w:rsidTr="00BA6AEF">
        <w:trPr>
          <w:trHeight w:val="1080"/>
        </w:trPr>
        <w:tc>
          <w:tcPr>
            <w:tcW w:w="583" w:type="pct"/>
            <w:tcBorders>
              <w:top w:val="nil"/>
              <w:left w:val="single" w:sz="4" w:space="0" w:color="auto"/>
              <w:bottom w:val="single" w:sz="4" w:space="0" w:color="auto"/>
              <w:right w:val="single" w:sz="4" w:space="0" w:color="auto"/>
            </w:tcBorders>
            <w:shd w:val="clear" w:color="auto" w:fill="auto"/>
            <w:vAlign w:val="center"/>
            <w:hideMark/>
          </w:tcPr>
          <w:p w14:paraId="47879D60"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 xml:space="preserve">Anexo Técnico </w:t>
            </w:r>
            <w:r w:rsidRPr="00BA6AEF">
              <w:rPr>
                <w:rFonts w:ascii="Noto Sans" w:eastAsia="Times New Roman" w:hAnsi="Noto Sans" w:cs="Noto Sans"/>
                <w:color w:val="000000"/>
                <w:sz w:val="14"/>
                <w:szCs w:val="14"/>
                <w:lang w:val="es-MX" w:eastAsia="es-MX"/>
              </w:rPr>
              <w:br/>
              <w:t>1.3 Material para Servicio para Realizar el Evento “Clínica de Béisbol por la Salud IMSS 2025”</w:t>
            </w:r>
          </w:p>
        </w:tc>
        <w:tc>
          <w:tcPr>
            <w:tcW w:w="498" w:type="pct"/>
            <w:tcBorders>
              <w:top w:val="nil"/>
              <w:left w:val="nil"/>
              <w:bottom w:val="single" w:sz="4" w:space="0" w:color="auto"/>
              <w:right w:val="single" w:sz="4" w:space="0" w:color="auto"/>
            </w:tcBorders>
            <w:shd w:val="clear" w:color="auto" w:fill="auto"/>
            <w:vAlign w:val="center"/>
            <w:hideMark/>
          </w:tcPr>
          <w:p w14:paraId="38AD4424"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eastAsia="es-MX"/>
              </w:rPr>
              <w:t xml:space="preserve">Plumas </w:t>
            </w:r>
          </w:p>
        </w:tc>
        <w:tc>
          <w:tcPr>
            <w:tcW w:w="465" w:type="pct"/>
            <w:tcBorders>
              <w:top w:val="nil"/>
              <w:left w:val="nil"/>
              <w:bottom w:val="single" w:sz="4" w:space="0" w:color="auto"/>
              <w:right w:val="single" w:sz="4" w:space="0" w:color="auto"/>
            </w:tcBorders>
            <w:shd w:val="clear" w:color="auto" w:fill="auto"/>
            <w:vAlign w:val="center"/>
            <w:hideMark/>
          </w:tcPr>
          <w:p w14:paraId="6A1BF1DE"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eastAsia="es-MX"/>
              </w:rPr>
              <w:t>300</w:t>
            </w:r>
          </w:p>
        </w:tc>
        <w:tc>
          <w:tcPr>
            <w:tcW w:w="202" w:type="pct"/>
            <w:tcBorders>
              <w:top w:val="nil"/>
              <w:left w:val="nil"/>
              <w:bottom w:val="single" w:sz="4" w:space="0" w:color="auto"/>
              <w:right w:val="single" w:sz="4" w:space="0" w:color="auto"/>
            </w:tcBorders>
            <w:shd w:val="clear" w:color="auto" w:fill="auto"/>
            <w:vAlign w:val="center"/>
            <w:hideMark/>
          </w:tcPr>
          <w:p w14:paraId="4D1AB4DA"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X</w:t>
            </w:r>
          </w:p>
        </w:tc>
        <w:tc>
          <w:tcPr>
            <w:tcW w:w="201" w:type="pct"/>
            <w:tcBorders>
              <w:top w:val="nil"/>
              <w:left w:val="nil"/>
              <w:bottom w:val="single" w:sz="4" w:space="0" w:color="auto"/>
              <w:right w:val="single" w:sz="4" w:space="0" w:color="auto"/>
            </w:tcBorders>
            <w:shd w:val="clear" w:color="auto" w:fill="auto"/>
            <w:vAlign w:val="center"/>
            <w:hideMark/>
          </w:tcPr>
          <w:p w14:paraId="1498FBEB"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 </w:t>
            </w:r>
          </w:p>
        </w:tc>
        <w:tc>
          <w:tcPr>
            <w:tcW w:w="1011" w:type="pct"/>
            <w:tcBorders>
              <w:top w:val="nil"/>
              <w:left w:val="nil"/>
              <w:bottom w:val="single" w:sz="4" w:space="0" w:color="auto"/>
              <w:right w:val="single" w:sz="4" w:space="0" w:color="auto"/>
            </w:tcBorders>
            <w:shd w:val="clear" w:color="000000" w:fill="FFFFFF"/>
            <w:vAlign w:val="center"/>
            <w:hideMark/>
          </w:tcPr>
          <w:p w14:paraId="4C052F5A"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Deberá estar listo con al menos dos horas de anticipación a la hora de inicio del evento.</w:t>
            </w:r>
          </w:p>
        </w:tc>
        <w:tc>
          <w:tcPr>
            <w:tcW w:w="1081" w:type="pct"/>
            <w:tcBorders>
              <w:top w:val="nil"/>
              <w:left w:val="nil"/>
              <w:bottom w:val="single" w:sz="4" w:space="0" w:color="auto"/>
              <w:right w:val="single" w:sz="4" w:space="0" w:color="auto"/>
            </w:tcBorders>
            <w:shd w:val="clear" w:color="000000" w:fill="FFFFFF"/>
            <w:vAlign w:val="center"/>
            <w:hideMark/>
          </w:tcPr>
          <w:p w14:paraId="7DF66662"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En caso de no entregar en su totalidad, en el tiempo establecido en el anexo técnico y/o no contar con las características específicas.</w:t>
            </w:r>
          </w:p>
        </w:tc>
        <w:tc>
          <w:tcPr>
            <w:tcW w:w="466" w:type="pct"/>
            <w:tcBorders>
              <w:top w:val="nil"/>
              <w:left w:val="nil"/>
              <w:bottom w:val="single" w:sz="4" w:space="0" w:color="auto"/>
              <w:right w:val="single" w:sz="4" w:space="0" w:color="auto"/>
            </w:tcBorders>
            <w:shd w:val="clear" w:color="auto" w:fill="auto"/>
            <w:vAlign w:val="center"/>
            <w:hideMark/>
          </w:tcPr>
          <w:p w14:paraId="70C2C3DF"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1.00%</w:t>
            </w:r>
          </w:p>
        </w:tc>
        <w:tc>
          <w:tcPr>
            <w:tcW w:w="493" w:type="pct"/>
            <w:tcBorders>
              <w:top w:val="nil"/>
              <w:left w:val="nil"/>
              <w:bottom w:val="single" w:sz="4" w:space="0" w:color="auto"/>
              <w:right w:val="single" w:sz="4" w:space="0" w:color="auto"/>
            </w:tcBorders>
            <w:shd w:val="clear" w:color="auto" w:fill="auto"/>
            <w:vAlign w:val="center"/>
            <w:hideMark/>
          </w:tcPr>
          <w:p w14:paraId="7AE12F07"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Será por el monto total de la garantía de cumplimiento</w:t>
            </w:r>
          </w:p>
        </w:tc>
      </w:tr>
      <w:tr w:rsidR="00BA6AEF" w:rsidRPr="00BA6AEF" w14:paraId="55101E27" w14:textId="77777777" w:rsidTr="00BA6AEF">
        <w:trPr>
          <w:trHeight w:val="1080"/>
        </w:trPr>
        <w:tc>
          <w:tcPr>
            <w:tcW w:w="583" w:type="pct"/>
            <w:tcBorders>
              <w:top w:val="nil"/>
              <w:left w:val="single" w:sz="4" w:space="0" w:color="auto"/>
              <w:bottom w:val="single" w:sz="4" w:space="0" w:color="auto"/>
              <w:right w:val="single" w:sz="4" w:space="0" w:color="auto"/>
            </w:tcBorders>
            <w:shd w:val="clear" w:color="auto" w:fill="auto"/>
            <w:vAlign w:val="center"/>
            <w:hideMark/>
          </w:tcPr>
          <w:p w14:paraId="523620FE"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 xml:space="preserve">Anexo Técnico </w:t>
            </w:r>
            <w:r w:rsidRPr="00BA6AEF">
              <w:rPr>
                <w:rFonts w:ascii="Noto Sans" w:eastAsia="Times New Roman" w:hAnsi="Noto Sans" w:cs="Noto Sans"/>
                <w:color w:val="000000"/>
                <w:sz w:val="14"/>
                <w:szCs w:val="14"/>
                <w:lang w:val="es-MX" w:eastAsia="es-MX"/>
              </w:rPr>
              <w:br/>
              <w:t>1.3 Material para Servicio para Realizar el Evento “Clínica de Béisbol por la Salud IMSS 2025”</w:t>
            </w:r>
          </w:p>
        </w:tc>
        <w:tc>
          <w:tcPr>
            <w:tcW w:w="498" w:type="pct"/>
            <w:tcBorders>
              <w:top w:val="nil"/>
              <w:left w:val="nil"/>
              <w:bottom w:val="single" w:sz="4" w:space="0" w:color="auto"/>
              <w:right w:val="single" w:sz="4" w:space="0" w:color="auto"/>
            </w:tcBorders>
            <w:shd w:val="clear" w:color="auto" w:fill="auto"/>
            <w:vAlign w:val="center"/>
            <w:hideMark/>
          </w:tcPr>
          <w:p w14:paraId="019C9488"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eastAsia="es-MX"/>
              </w:rPr>
              <w:t>Cinta de señalización amarilla</w:t>
            </w:r>
          </w:p>
        </w:tc>
        <w:tc>
          <w:tcPr>
            <w:tcW w:w="465" w:type="pct"/>
            <w:tcBorders>
              <w:top w:val="nil"/>
              <w:left w:val="nil"/>
              <w:bottom w:val="single" w:sz="4" w:space="0" w:color="auto"/>
              <w:right w:val="single" w:sz="4" w:space="0" w:color="auto"/>
            </w:tcBorders>
            <w:shd w:val="clear" w:color="auto" w:fill="auto"/>
            <w:vAlign w:val="center"/>
            <w:hideMark/>
          </w:tcPr>
          <w:p w14:paraId="6EFADA3A"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eastAsia="es-MX"/>
              </w:rPr>
              <w:t>10</w:t>
            </w:r>
          </w:p>
        </w:tc>
        <w:tc>
          <w:tcPr>
            <w:tcW w:w="202" w:type="pct"/>
            <w:tcBorders>
              <w:top w:val="nil"/>
              <w:left w:val="nil"/>
              <w:bottom w:val="single" w:sz="4" w:space="0" w:color="auto"/>
              <w:right w:val="single" w:sz="4" w:space="0" w:color="auto"/>
            </w:tcBorders>
            <w:shd w:val="clear" w:color="auto" w:fill="auto"/>
            <w:vAlign w:val="center"/>
            <w:hideMark/>
          </w:tcPr>
          <w:p w14:paraId="2892E573"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X</w:t>
            </w:r>
          </w:p>
        </w:tc>
        <w:tc>
          <w:tcPr>
            <w:tcW w:w="201" w:type="pct"/>
            <w:tcBorders>
              <w:top w:val="nil"/>
              <w:left w:val="nil"/>
              <w:bottom w:val="single" w:sz="4" w:space="0" w:color="auto"/>
              <w:right w:val="single" w:sz="4" w:space="0" w:color="auto"/>
            </w:tcBorders>
            <w:shd w:val="clear" w:color="auto" w:fill="auto"/>
            <w:vAlign w:val="center"/>
            <w:hideMark/>
          </w:tcPr>
          <w:p w14:paraId="26792DE4"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 </w:t>
            </w:r>
          </w:p>
        </w:tc>
        <w:tc>
          <w:tcPr>
            <w:tcW w:w="1011" w:type="pct"/>
            <w:tcBorders>
              <w:top w:val="nil"/>
              <w:left w:val="nil"/>
              <w:bottom w:val="single" w:sz="4" w:space="0" w:color="auto"/>
              <w:right w:val="single" w:sz="4" w:space="0" w:color="auto"/>
            </w:tcBorders>
            <w:shd w:val="clear" w:color="000000" w:fill="FFFFFF"/>
            <w:vAlign w:val="center"/>
            <w:hideMark/>
          </w:tcPr>
          <w:p w14:paraId="11E257C0"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Deberá estar listo con al menos dos horas de anticipación a la hora de inicio del evento.</w:t>
            </w:r>
          </w:p>
        </w:tc>
        <w:tc>
          <w:tcPr>
            <w:tcW w:w="1081" w:type="pct"/>
            <w:tcBorders>
              <w:top w:val="nil"/>
              <w:left w:val="nil"/>
              <w:bottom w:val="single" w:sz="4" w:space="0" w:color="auto"/>
              <w:right w:val="single" w:sz="4" w:space="0" w:color="auto"/>
            </w:tcBorders>
            <w:shd w:val="clear" w:color="000000" w:fill="FFFFFF"/>
            <w:vAlign w:val="center"/>
            <w:hideMark/>
          </w:tcPr>
          <w:p w14:paraId="334D2503"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En caso de no entregar en su totalidad, en el tiempo establecido en el anexo técnico y/o no contar con las características específicas.</w:t>
            </w:r>
          </w:p>
        </w:tc>
        <w:tc>
          <w:tcPr>
            <w:tcW w:w="466" w:type="pct"/>
            <w:tcBorders>
              <w:top w:val="nil"/>
              <w:left w:val="nil"/>
              <w:bottom w:val="single" w:sz="4" w:space="0" w:color="auto"/>
              <w:right w:val="single" w:sz="4" w:space="0" w:color="auto"/>
            </w:tcBorders>
            <w:shd w:val="clear" w:color="auto" w:fill="auto"/>
            <w:vAlign w:val="center"/>
            <w:hideMark/>
          </w:tcPr>
          <w:p w14:paraId="3191A9C6"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1.00%</w:t>
            </w:r>
          </w:p>
        </w:tc>
        <w:tc>
          <w:tcPr>
            <w:tcW w:w="493" w:type="pct"/>
            <w:tcBorders>
              <w:top w:val="nil"/>
              <w:left w:val="nil"/>
              <w:bottom w:val="single" w:sz="4" w:space="0" w:color="auto"/>
              <w:right w:val="single" w:sz="4" w:space="0" w:color="auto"/>
            </w:tcBorders>
            <w:shd w:val="clear" w:color="auto" w:fill="auto"/>
            <w:vAlign w:val="center"/>
            <w:hideMark/>
          </w:tcPr>
          <w:p w14:paraId="3C2AE7EC"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Será por el monto total de la garantía de cumplimiento</w:t>
            </w:r>
          </w:p>
        </w:tc>
      </w:tr>
      <w:tr w:rsidR="00BA6AEF" w:rsidRPr="00BA6AEF" w14:paraId="2B265623" w14:textId="77777777" w:rsidTr="00BA6AEF">
        <w:trPr>
          <w:trHeight w:val="1080"/>
        </w:trPr>
        <w:tc>
          <w:tcPr>
            <w:tcW w:w="583" w:type="pct"/>
            <w:tcBorders>
              <w:top w:val="nil"/>
              <w:left w:val="single" w:sz="4" w:space="0" w:color="auto"/>
              <w:bottom w:val="single" w:sz="4" w:space="0" w:color="auto"/>
              <w:right w:val="single" w:sz="4" w:space="0" w:color="auto"/>
            </w:tcBorders>
            <w:shd w:val="clear" w:color="auto" w:fill="auto"/>
            <w:vAlign w:val="center"/>
            <w:hideMark/>
          </w:tcPr>
          <w:p w14:paraId="66619AB4"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 xml:space="preserve">Anexo Técnico </w:t>
            </w:r>
            <w:r w:rsidRPr="00BA6AEF">
              <w:rPr>
                <w:rFonts w:ascii="Noto Sans" w:eastAsia="Times New Roman" w:hAnsi="Noto Sans" w:cs="Noto Sans"/>
                <w:color w:val="000000"/>
                <w:sz w:val="14"/>
                <w:szCs w:val="14"/>
                <w:lang w:val="es-MX" w:eastAsia="es-MX"/>
              </w:rPr>
              <w:br/>
              <w:t>1.3 Material para Servicio para Realizar el Evento “Clínica de Béisbol por la Salud IMSS 2025”</w:t>
            </w:r>
          </w:p>
        </w:tc>
        <w:tc>
          <w:tcPr>
            <w:tcW w:w="498" w:type="pct"/>
            <w:tcBorders>
              <w:top w:val="nil"/>
              <w:left w:val="nil"/>
              <w:bottom w:val="single" w:sz="4" w:space="0" w:color="auto"/>
              <w:right w:val="single" w:sz="4" w:space="0" w:color="auto"/>
            </w:tcBorders>
            <w:shd w:val="clear" w:color="auto" w:fill="auto"/>
            <w:vAlign w:val="center"/>
            <w:hideMark/>
          </w:tcPr>
          <w:p w14:paraId="4978D1BE"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eastAsia="es-MX"/>
              </w:rPr>
              <w:t xml:space="preserve">Bates de Aluminio De -12/-10 </w:t>
            </w:r>
            <w:proofErr w:type="spellStart"/>
            <w:r w:rsidRPr="00BA6AEF">
              <w:rPr>
                <w:rFonts w:ascii="Noto Sans" w:eastAsia="Times New Roman" w:hAnsi="Noto Sans" w:cs="Noto Sans"/>
                <w:color w:val="000000"/>
                <w:sz w:val="14"/>
                <w:szCs w:val="14"/>
                <w:lang w:eastAsia="es-MX"/>
              </w:rPr>
              <w:t>cms</w:t>
            </w:r>
            <w:proofErr w:type="spellEnd"/>
            <w:r w:rsidRPr="00BA6AEF">
              <w:rPr>
                <w:rFonts w:ascii="Noto Sans" w:eastAsia="Times New Roman" w:hAnsi="Noto Sans" w:cs="Noto Sans"/>
                <w:color w:val="000000"/>
                <w:sz w:val="14"/>
                <w:szCs w:val="14"/>
                <w:lang w:eastAsia="es-MX"/>
              </w:rPr>
              <w:t xml:space="preserve"> longitud máxima de 28” y una maza de 2' 5/8”</w:t>
            </w:r>
          </w:p>
        </w:tc>
        <w:tc>
          <w:tcPr>
            <w:tcW w:w="465" w:type="pct"/>
            <w:tcBorders>
              <w:top w:val="nil"/>
              <w:left w:val="nil"/>
              <w:bottom w:val="single" w:sz="4" w:space="0" w:color="auto"/>
              <w:right w:val="single" w:sz="4" w:space="0" w:color="auto"/>
            </w:tcBorders>
            <w:shd w:val="clear" w:color="auto" w:fill="auto"/>
            <w:vAlign w:val="center"/>
            <w:hideMark/>
          </w:tcPr>
          <w:p w14:paraId="3B134482"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eastAsia="es-MX"/>
              </w:rPr>
              <w:t>4</w:t>
            </w:r>
          </w:p>
        </w:tc>
        <w:tc>
          <w:tcPr>
            <w:tcW w:w="202" w:type="pct"/>
            <w:tcBorders>
              <w:top w:val="nil"/>
              <w:left w:val="nil"/>
              <w:bottom w:val="single" w:sz="4" w:space="0" w:color="auto"/>
              <w:right w:val="single" w:sz="4" w:space="0" w:color="auto"/>
            </w:tcBorders>
            <w:shd w:val="clear" w:color="auto" w:fill="auto"/>
            <w:vAlign w:val="center"/>
            <w:hideMark/>
          </w:tcPr>
          <w:p w14:paraId="6D380AF0"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X</w:t>
            </w:r>
          </w:p>
        </w:tc>
        <w:tc>
          <w:tcPr>
            <w:tcW w:w="201" w:type="pct"/>
            <w:tcBorders>
              <w:top w:val="nil"/>
              <w:left w:val="nil"/>
              <w:bottom w:val="single" w:sz="4" w:space="0" w:color="auto"/>
              <w:right w:val="single" w:sz="4" w:space="0" w:color="auto"/>
            </w:tcBorders>
            <w:shd w:val="clear" w:color="auto" w:fill="auto"/>
            <w:vAlign w:val="center"/>
            <w:hideMark/>
          </w:tcPr>
          <w:p w14:paraId="1A087F9E"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 </w:t>
            </w:r>
          </w:p>
        </w:tc>
        <w:tc>
          <w:tcPr>
            <w:tcW w:w="1011" w:type="pct"/>
            <w:tcBorders>
              <w:top w:val="nil"/>
              <w:left w:val="nil"/>
              <w:bottom w:val="single" w:sz="4" w:space="0" w:color="auto"/>
              <w:right w:val="single" w:sz="4" w:space="0" w:color="auto"/>
            </w:tcBorders>
            <w:shd w:val="clear" w:color="000000" w:fill="FFFFFF"/>
            <w:vAlign w:val="center"/>
            <w:hideMark/>
          </w:tcPr>
          <w:p w14:paraId="53148F90"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Deberá estar listo con al menos dos horas de anticipación a la hora de inicio del evento.</w:t>
            </w:r>
          </w:p>
        </w:tc>
        <w:tc>
          <w:tcPr>
            <w:tcW w:w="1081" w:type="pct"/>
            <w:tcBorders>
              <w:top w:val="nil"/>
              <w:left w:val="nil"/>
              <w:bottom w:val="single" w:sz="4" w:space="0" w:color="auto"/>
              <w:right w:val="single" w:sz="4" w:space="0" w:color="auto"/>
            </w:tcBorders>
            <w:shd w:val="clear" w:color="000000" w:fill="FFFFFF"/>
            <w:vAlign w:val="center"/>
            <w:hideMark/>
          </w:tcPr>
          <w:p w14:paraId="56D465DF"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En caso de no entregar en su totalidad, en el tiempo establecido en el anexo técnico y/o no contar con las características específicas.</w:t>
            </w:r>
          </w:p>
        </w:tc>
        <w:tc>
          <w:tcPr>
            <w:tcW w:w="466" w:type="pct"/>
            <w:tcBorders>
              <w:top w:val="nil"/>
              <w:left w:val="nil"/>
              <w:bottom w:val="single" w:sz="4" w:space="0" w:color="auto"/>
              <w:right w:val="single" w:sz="4" w:space="0" w:color="auto"/>
            </w:tcBorders>
            <w:shd w:val="clear" w:color="auto" w:fill="auto"/>
            <w:vAlign w:val="center"/>
            <w:hideMark/>
          </w:tcPr>
          <w:p w14:paraId="2D54FEB2"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1.00%</w:t>
            </w:r>
          </w:p>
        </w:tc>
        <w:tc>
          <w:tcPr>
            <w:tcW w:w="493" w:type="pct"/>
            <w:tcBorders>
              <w:top w:val="nil"/>
              <w:left w:val="nil"/>
              <w:bottom w:val="single" w:sz="4" w:space="0" w:color="auto"/>
              <w:right w:val="single" w:sz="4" w:space="0" w:color="auto"/>
            </w:tcBorders>
            <w:shd w:val="clear" w:color="auto" w:fill="auto"/>
            <w:vAlign w:val="center"/>
            <w:hideMark/>
          </w:tcPr>
          <w:p w14:paraId="30BBAE9C"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Será por el monto total de la garantía de cumplimiento</w:t>
            </w:r>
          </w:p>
        </w:tc>
      </w:tr>
      <w:tr w:rsidR="00BA6AEF" w:rsidRPr="00BA6AEF" w14:paraId="5E85D47B" w14:textId="77777777" w:rsidTr="00BA6AEF">
        <w:trPr>
          <w:trHeight w:val="1080"/>
        </w:trPr>
        <w:tc>
          <w:tcPr>
            <w:tcW w:w="583" w:type="pct"/>
            <w:tcBorders>
              <w:top w:val="nil"/>
              <w:left w:val="single" w:sz="4" w:space="0" w:color="auto"/>
              <w:bottom w:val="single" w:sz="4" w:space="0" w:color="auto"/>
              <w:right w:val="single" w:sz="4" w:space="0" w:color="auto"/>
            </w:tcBorders>
            <w:shd w:val="clear" w:color="auto" w:fill="auto"/>
            <w:vAlign w:val="center"/>
            <w:hideMark/>
          </w:tcPr>
          <w:p w14:paraId="78C350C8"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lastRenderedPageBreak/>
              <w:t xml:space="preserve">Anexo Técnico </w:t>
            </w:r>
            <w:r w:rsidRPr="00BA6AEF">
              <w:rPr>
                <w:rFonts w:ascii="Noto Sans" w:eastAsia="Times New Roman" w:hAnsi="Noto Sans" w:cs="Noto Sans"/>
                <w:color w:val="000000"/>
                <w:sz w:val="14"/>
                <w:szCs w:val="14"/>
                <w:lang w:val="es-MX" w:eastAsia="es-MX"/>
              </w:rPr>
              <w:br/>
              <w:t>1.3 Material para Servicio para Realizar el Evento “Clínica de Béisbol por la Salud IMSS 2025”</w:t>
            </w:r>
          </w:p>
        </w:tc>
        <w:tc>
          <w:tcPr>
            <w:tcW w:w="498" w:type="pct"/>
            <w:tcBorders>
              <w:top w:val="nil"/>
              <w:left w:val="nil"/>
              <w:bottom w:val="single" w:sz="4" w:space="0" w:color="auto"/>
              <w:right w:val="single" w:sz="4" w:space="0" w:color="auto"/>
            </w:tcBorders>
            <w:shd w:val="clear" w:color="auto" w:fill="auto"/>
            <w:vAlign w:val="center"/>
            <w:hideMark/>
          </w:tcPr>
          <w:p w14:paraId="77FF0136"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eastAsia="es-MX"/>
              </w:rPr>
              <w:t xml:space="preserve">Bates de Aluminio De 160/170 </w:t>
            </w:r>
            <w:proofErr w:type="spellStart"/>
            <w:r w:rsidRPr="00BA6AEF">
              <w:rPr>
                <w:rFonts w:ascii="Noto Sans" w:eastAsia="Times New Roman" w:hAnsi="Noto Sans" w:cs="Noto Sans"/>
                <w:color w:val="000000"/>
                <w:sz w:val="14"/>
                <w:szCs w:val="14"/>
                <w:lang w:eastAsia="es-MX"/>
              </w:rPr>
              <w:t>cms</w:t>
            </w:r>
            <w:proofErr w:type="spellEnd"/>
            <w:r w:rsidRPr="00BA6AEF">
              <w:rPr>
                <w:rFonts w:ascii="Noto Sans" w:eastAsia="Times New Roman" w:hAnsi="Noto Sans" w:cs="Noto Sans"/>
                <w:color w:val="000000"/>
                <w:sz w:val="14"/>
                <w:szCs w:val="14"/>
                <w:lang w:eastAsia="es-MX"/>
              </w:rPr>
              <w:t xml:space="preserve"> longitud máxima de 30” y una maza de 2' 3/4”.</w:t>
            </w:r>
          </w:p>
        </w:tc>
        <w:tc>
          <w:tcPr>
            <w:tcW w:w="465" w:type="pct"/>
            <w:tcBorders>
              <w:top w:val="nil"/>
              <w:left w:val="nil"/>
              <w:bottom w:val="single" w:sz="4" w:space="0" w:color="auto"/>
              <w:right w:val="single" w:sz="4" w:space="0" w:color="auto"/>
            </w:tcBorders>
            <w:shd w:val="clear" w:color="auto" w:fill="auto"/>
            <w:vAlign w:val="center"/>
            <w:hideMark/>
          </w:tcPr>
          <w:p w14:paraId="0CDE7EDD"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eastAsia="es-MX"/>
              </w:rPr>
              <w:t> </w:t>
            </w:r>
          </w:p>
        </w:tc>
        <w:tc>
          <w:tcPr>
            <w:tcW w:w="202" w:type="pct"/>
            <w:tcBorders>
              <w:top w:val="nil"/>
              <w:left w:val="nil"/>
              <w:bottom w:val="single" w:sz="4" w:space="0" w:color="auto"/>
              <w:right w:val="single" w:sz="4" w:space="0" w:color="auto"/>
            </w:tcBorders>
            <w:shd w:val="clear" w:color="auto" w:fill="auto"/>
            <w:vAlign w:val="center"/>
            <w:hideMark/>
          </w:tcPr>
          <w:p w14:paraId="4EB59CB5"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X</w:t>
            </w:r>
          </w:p>
        </w:tc>
        <w:tc>
          <w:tcPr>
            <w:tcW w:w="201" w:type="pct"/>
            <w:tcBorders>
              <w:top w:val="nil"/>
              <w:left w:val="nil"/>
              <w:bottom w:val="single" w:sz="4" w:space="0" w:color="auto"/>
              <w:right w:val="single" w:sz="4" w:space="0" w:color="auto"/>
            </w:tcBorders>
            <w:shd w:val="clear" w:color="auto" w:fill="auto"/>
            <w:vAlign w:val="center"/>
            <w:hideMark/>
          </w:tcPr>
          <w:p w14:paraId="28499CFA"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 </w:t>
            </w:r>
          </w:p>
        </w:tc>
        <w:tc>
          <w:tcPr>
            <w:tcW w:w="1011" w:type="pct"/>
            <w:tcBorders>
              <w:top w:val="nil"/>
              <w:left w:val="nil"/>
              <w:bottom w:val="single" w:sz="4" w:space="0" w:color="auto"/>
              <w:right w:val="single" w:sz="4" w:space="0" w:color="auto"/>
            </w:tcBorders>
            <w:shd w:val="clear" w:color="000000" w:fill="FFFFFF"/>
            <w:vAlign w:val="center"/>
            <w:hideMark/>
          </w:tcPr>
          <w:p w14:paraId="2B17F8C4"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Deberá estar listo con al menos dos horas de anticipación a la hora de inicio del evento.</w:t>
            </w:r>
          </w:p>
        </w:tc>
        <w:tc>
          <w:tcPr>
            <w:tcW w:w="1081" w:type="pct"/>
            <w:tcBorders>
              <w:top w:val="nil"/>
              <w:left w:val="nil"/>
              <w:bottom w:val="single" w:sz="4" w:space="0" w:color="auto"/>
              <w:right w:val="single" w:sz="4" w:space="0" w:color="auto"/>
            </w:tcBorders>
            <w:shd w:val="clear" w:color="000000" w:fill="FFFFFF"/>
            <w:vAlign w:val="center"/>
            <w:hideMark/>
          </w:tcPr>
          <w:p w14:paraId="51AF37CA"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En caso de no entregar en su totalidad, en el tiempo establecido en el anexo técnico y/o no contar con las características específicas.</w:t>
            </w:r>
          </w:p>
        </w:tc>
        <w:tc>
          <w:tcPr>
            <w:tcW w:w="466" w:type="pct"/>
            <w:tcBorders>
              <w:top w:val="nil"/>
              <w:left w:val="nil"/>
              <w:bottom w:val="single" w:sz="4" w:space="0" w:color="auto"/>
              <w:right w:val="single" w:sz="4" w:space="0" w:color="auto"/>
            </w:tcBorders>
            <w:shd w:val="clear" w:color="auto" w:fill="auto"/>
            <w:vAlign w:val="center"/>
            <w:hideMark/>
          </w:tcPr>
          <w:p w14:paraId="49FC3040"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1.00%</w:t>
            </w:r>
          </w:p>
        </w:tc>
        <w:tc>
          <w:tcPr>
            <w:tcW w:w="493" w:type="pct"/>
            <w:tcBorders>
              <w:top w:val="nil"/>
              <w:left w:val="nil"/>
              <w:bottom w:val="single" w:sz="4" w:space="0" w:color="auto"/>
              <w:right w:val="single" w:sz="4" w:space="0" w:color="auto"/>
            </w:tcBorders>
            <w:shd w:val="clear" w:color="auto" w:fill="auto"/>
            <w:vAlign w:val="center"/>
            <w:hideMark/>
          </w:tcPr>
          <w:p w14:paraId="6AD3E85B"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Será por el monto total de la garantía de cumplimiento</w:t>
            </w:r>
          </w:p>
        </w:tc>
      </w:tr>
      <w:tr w:rsidR="00BA6AEF" w:rsidRPr="00BA6AEF" w14:paraId="59D1E6D1" w14:textId="77777777" w:rsidTr="00BA6AEF">
        <w:trPr>
          <w:trHeight w:val="1080"/>
        </w:trPr>
        <w:tc>
          <w:tcPr>
            <w:tcW w:w="583" w:type="pct"/>
            <w:tcBorders>
              <w:top w:val="nil"/>
              <w:left w:val="single" w:sz="4" w:space="0" w:color="auto"/>
              <w:bottom w:val="single" w:sz="4" w:space="0" w:color="auto"/>
              <w:right w:val="single" w:sz="4" w:space="0" w:color="auto"/>
            </w:tcBorders>
            <w:shd w:val="clear" w:color="auto" w:fill="auto"/>
            <w:vAlign w:val="center"/>
            <w:hideMark/>
          </w:tcPr>
          <w:p w14:paraId="4F356267"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 xml:space="preserve">Anexo Técnico </w:t>
            </w:r>
            <w:r w:rsidRPr="00BA6AEF">
              <w:rPr>
                <w:rFonts w:ascii="Noto Sans" w:eastAsia="Times New Roman" w:hAnsi="Noto Sans" w:cs="Noto Sans"/>
                <w:color w:val="000000"/>
                <w:sz w:val="14"/>
                <w:szCs w:val="14"/>
                <w:lang w:val="es-MX" w:eastAsia="es-MX"/>
              </w:rPr>
              <w:br/>
              <w:t>1.3 Material para Servicio para Realizar el Evento “Clínica de Béisbol por la Salud IMSS 2025”</w:t>
            </w:r>
          </w:p>
        </w:tc>
        <w:tc>
          <w:tcPr>
            <w:tcW w:w="498" w:type="pct"/>
            <w:tcBorders>
              <w:top w:val="nil"/>
              <w:left w:val="nil"/>
              <w:bottom w:val="single" w:sz="4" w:space="0" w:color="auto"/>
              <w:right w:val="single" w:sz="4" w:space="0" w:color="auto"/>
            </w:tcBorders>
            <w:shd w:val="clear" w:color="auto" w:fill="auto"/>
            <w:vAlign w:val="center"/>
            <w:hideMark/>
          </w:tcPr>
          <w:p w14:paraId="4E0CDC96"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eastAsia="es-MX"/>
              </w:rPr>
              <w:t xml:space="preserve">Bates de Madera De 180 </w:t>
            </w:r>
            <w:proofErr w:type="spellStart"/>
            <w:r w:rsidRPr="00BA6AEF">
              <w:rPr>
                <w:rFonts w:ascii="Noto Sans" w:eastAsia="Times New Roman" w:hAnsi="Noto Sans" w:cs="Noto Sans"/>
                <w:color w:val="000000"/>
                <w:sz w:val="14"/>
                <w:szCs w:val="14"/>
                <w:lang w:eastAsia="es-MX"/>
              </w:rPr>
              <w:t>cms</w:t>
            </w:r>
            <w:proofErr w:type="spellEnd"/>
            <w:r w:rsidRPr="00BA6AEF">
              <w:rPr>
                <w:rFonts w:ascii="Noto Sans" w:eastAsia="Times New Roman" w:hAnsi="Noto Sans" w:cs="Noto Sans"/>
                <w:color w:val="000000"/>
                <w:sz w:val="14"/>
                <w:szCs w:val="14"/>
                <w:lang w:eastAsia="es-MX"/>
              </w:rPr>
              <w:t xml:space="preserve"> longitud máxima de 32” y una maza de 2' 5/8”.</w:t>
            </w:r>
          </w:p>
        </w:tc>
        <w:tc>
          <w:tcPr>
            <w:tcW w:w="465" w:type="pct"/>
            <w:tcBorders>
              <w:top w:val="nil"/>
              <w:left w:val="nil"/>
              <w:bottom w:val="single" w:sz="4" w:space="0" w:color="auto"/>
              <w:right w:val="single" w:sz="4" w:space="0" w:color="auto"/>
            </w:tcBorders>
            <w:shd w:val="clear" w:color="auto" w:fill="auto"/>
            <w:vAlign w:val="center"/>
            <w:hideMark/>
          </w:tcPr>
          <w:p w14:paraId="5E775828"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eastAsia="es-MX"/>
              </w:rPr>
              <w:t>4</w:t>
            </w:r>
          </w:p>
        </w:tc>
        <w:tc>
          <w:tcPr>
            <w:tcW w:w="202" w:type="pct"/>
            <w:tcBorders>
              <w:top w:val="nil"/>
              <w:left w:val="nil"/>
              <w:bottom w:val="single" w:sz="4" w:space="0" w:color="auto"/>
              <w:right w:val="single" w:sz="4" w:space="0" w:color="auto"/>
            </w:tcBorders>
            <w:shd w:val="clear" w:color="auto" w:fill="auto"/>
            <w:vAlign w:val="center"/>
            <w:hideMark/>
          </w:tcPr>
          <w:p w14:paraId="237DE56D"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X</w:t>
            </w:r>
          </w:p>
        </w:tc>
        <w:tc>
          <w:tcPr>
            <w:tcW w:w="201" w:type="pct"/>
            <w:tcBorders>
              <w:top w:val="nil"/>
              <w:left w:val="nil"/>
              <w:bottom w:val="single" w:sz="4" w:space="0" w:color="auto"/>
              <w:right w:val="single" w:sz="4" w:space="0" w:color="auto"/>
            </w:tcBorders>
            <w:shd w:val="clear" w:color="auto" w:fill="auto"/>
            <w:vAlign w:val="center"/>
            <w:hideMark/>
          </w:tcPr>
          <w:p w14:paraId="2FD759D8"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 </w:t>
            </w:r>
          </w:p>
        </w:tc>
        <w:tc>
          <w:tcPr>
            <w:tcW w:w="1011" w:type="pct"/>
            <w:tcBorders>
              <w:top w:val="nil"/>
              <w:left w:val="nil"/>
              <w:bottom w:val="single" w:sz="4" w:space="0" w:color="auto"/>
              <w:right w:val="single" w:sz="4" w:space="0" w:color="auto"/>
            </w:tcBorders>
            <w:shd w:val="clear" w:color="000000" w:fill="FFFFFF"/>
            <w:vAlign w:val="center"/>
            <w:hideMark/>
          </w:tcPr>
          <w:p w14:paraId="739E85BD"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Deberá estar listo con al menos dos horas de anticipación a la hora de inicio del evento.</w:t>
            </w:r>
          </w:p>
        </w:tc>
        <w:tc>
          <w:tcPr>
            <w:tcW w:w="1081" w:type="pct"/>
            <w:tcBorders>
              <w:top w:val="nil"/>
              <w:left w:val="nil"/>
              <w:bottom w:val="single" w:sz="4" w:space="0" w:color="auto"/>
              <w:right w:val="single" w:sz="4" w:space="0" w:color="auto"/>
            </w:tcBorders>
            <w:shd w:val="clear" w:color="000000" w:fill="FFFFFF"/>
            <w:vAlign w:val="center"/>
            <w:hideMark/>
          </w:tcPr>
          <w:p w14:paraId="237D8E6F"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En caso de no entregar en su totalidad, en el tiempo establecido en el anexo técnico y/o no contar con las características específicas.</w:t>
            </w:r>
          </w:p>
        </w:tc>
        <w:tc>
          <w:tcPr>
            <w:tcW w:w="466" w:type="pct"/>
            <w:tcBorders>
              <w:top w:val="nil"/>
              <w:left w:val="nil"/>
              <w:bottom w:val="single" w:sz="4" w:space="0" w:color="auto"/>
              <w:right w:val="single" w:sz="4" w:space="0" w:color="auto"/>
            </w:tcBorders>
            <w:shd w:val="clear" w:color="auto" w:fill="auto"/>
            <w:vAlign w:val="center"/>
            <w:hideMark/>
          </w:tcPr>
          <w:p w14:paraId="22CE0C05"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1.00%</w:t>
            </w:r>
          </w:p>
        </w:tc>
        <w:tc>
          <w:tcPr>
            <w:tcW w:w="493" w:type="pct"/>
            <w:tcBorders>
              <w:top w:val="nil"/>
              <w:left w:val="nil"/>
              <w:bottom w:val="single" w:sz="4" w:space="0" w:color="auto"/>
              <w:right w:val="single" w:sz="4" w:space="0" w:color="auto"/>
            </w:tcBorders>
            <w:shd w:val="clear" w:color="auto" w:fill="auto"/>
            <w:vAlign w:val="center"/>
            <w:hideMark/>
          </w:tcPr>
          <w:p w14:paraId="55AFF189"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Será por el monto total de la garantía de cumplimiento</w:t>
            </w:r>
          </w:p>
        </w:tc>
      </w:tr>
      <w:tr w:rsidR="00BA6AEF" w:rsidRPr="00BA6AEF" w14:paraId="4A41C2EB" w14:textId="77777777" w:rsidTr="00BA6AEF">
        <w:trPr>
          <w:trHeight w:val="1080"/>
        </w:trPr>
        <w:tc>
          <w:tcPr>
            <w:tcW w:w="583" w:type="pct"/>
            <w:tcBorders>
              <w:top w:val="nil"/>
              <w:left w:val="single" w:sz="4" w:space="0" w:color="auto"/>
              <w:bottom w:val="single" w:sz="4" w:space="0" w:color="auto"/>
              <w:right w:val="single" w:sz="4" w:space="0" w:color="auto"/>
            </w:tcBorders>
            <w:shd w:val="clear" w:color="auto" w:fill="auto"/>
            <w:vAlign w:val="center"/>
            <w:hideMark/>
          </w:tcPr>
          <w:p w14:paraId="6490B5CB"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 xml:space="preserve">Anexo Técnico </w:t>
            </w:r>
            <w:r w:rsidRPr="00BA6AEF">
              <w:rPr>
                <w:rFonts w:ascii="Noto Sans" w:eastAsia="Times New Roman" w:hAnsi="Noto Sans" w:cs="Noto Sans"/>
                <w:color w:val="000000"/>
                <w:sz w:val="14"/>
                <w:szCs w:val="14"/>
                <w:lang w:val="es-MX" w:eastAsia="es-MX"/>
              </w:rPr>
              <w:br/>
              <w:t>1.3 Material para Servicio para Realizar el Evento “Clínica de Béisbol por la Salud IMSS 2025”</w:t>
            </w:r>
          </w:p>
        </w:tc>
        <w:tc>
          <w:tcPr>
            <w:tcW w:w="498" w:type="pct"/>
            <w:tcBorders>
              <w:top w:val="nil"/>
              <w:left w:val="nil"/>
              <w:bottom w:val="single" w:sz="4" w:space="0" w:color="auto"/>
              <w:right w:val="single" w:sz="4" w:space="0" w:color="auto"/>
            </w:tcBorders>
            <w:shd w:val="clear" w:color="auto" w:fill="auto"/>
            <w:vAlign w:val="center"/>
            <w:hideMark/>
          </w:tcPr>
          <w:p w14:paraId="1E9B0CBB"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eastAsia="es-MX"/>
              </w:rPr>
              <w:t xml:space="preserve">Bates de Madera De 140/ 150 </w:t>
            </w:r>
            <w:proofErr w:type="spellStart"/>
            <w:r w:rsidRPr="00BA6AEF">
              <w:rPr>
                <w:rFonts w:ascii="Noto Sans" w:eastAsia="Times New Roman" w:hAnsi="Noto Sans" w:cs="Noto Sans"/>
                <w:color w:val="000000"/>
                <w:sz w:val="14"/>
                <w:szCs w:val="14"/>
                <w:lang w:eastAsia="es-MX"/>
              </w:rPr>
              <w:t>cms</w:t>
            </w:r>
            <w:proofErr w:type="spellEnd"/>
            <w:r w:rsidRPr="00BA6AEF">
              <w:rPr>
                <w:rFonts w:ascii="Noto Sans" w:eastAsia="Times New Roman" w:hAnsi="Noto Sans" w:cs="Noto Sans"/>
                <w:color w:val="000000"/>
                <w:sz w:val="14"/>
                <w:szCs w:val="14"/>
                <w:lang w:eastAsia="es-MX"/>
              </w:rPr>
              <w:t xml:space="preserve"> longitud máxima de 32” y barril 2 ¼ en madera de Fresno/maple.</w:t>
            </w:r>
          </w:p>
        </w:tc>
        <w:tc>
          <w:tcPr>
            <w:tcW w:w="465" w:type="pct"/>
            <w:tcBorders>
              <w:top w:val="nil"/>
              <w:left w:val="nil"/>
              <w:bottom w:val="single" w:sz="4" w:space="0" w:color="auto"/>
              <w:right w:val="single" w:sz="4" w:space="0" w:color="auto"/>
            </w:tcBorders>
            <w:shd w:val="clear" w:color="auto" w:fill="auto"/>
            <w:vAlign w:val="center"/>
            <w:hideMark/>
          </w:tcPr>
          <w:p w14:paraId="3D442F8F"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eastAsia="es-MX"/>
              </w:rPr>
              <w:t>4</w:t>
            </w:r>
          </w:p>
        </w:tc>
        <w:tc>
          <w:tcPr>
            <w:tcW w:w="202" w:type="pct"/>
            <w:tcBorders>
              <w:top w:val="nil"/>
              <w:left w:val="nil"/>
              <w:bottom w:val="single" w:sz="4" w:space="0" w:color="auto"/>
              <w:right w:val="single" w:sz="4" w:space="0" w:color="auto"/>
            </w:tcBorders>
            <w:shd w:val="clear" w:color="auto" w:fill="auto"/>
            <w:vAlign w:val="center"/>
            <w:hideMark/>
          </w:tcPr>
          <w:p w14:paraId="7BE161AE"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X</w:t>
            </w:r>
          </w:p>
        </w:tc>
        <w:tc>
          <w:tcPr>
            <w:tcW w:w="201" w:type="pct"/>
            <w:tcBorders>
              <w:top w:val="nil"/>
              <w:left w:val="nil"/>
              <w:bottom w:val="single" w:sz="4" w:space="0" w:color="auto"/>
              <w:right w:val="single" w:sz="4" w:space="0" w:color="auto"/>
            </w:tcBorders>
            <w:shd w:val="clear" w:color="auto" w:fill="auto"/>
            <w:vAlign w:val="center"/>
            <w:hideMark/>
          </w:tcPr>
          <w:p w14:paraId="106D3D29"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 </w:t>
            </w:r>
          </w:p>
        </w:tc>
        <w:tc>
          <w:tcPr>
            <w:tcW w:w="1011" w:type="pct"/>
            <w:tcBorders>
              <w:top w:val="nil"/>
              <w:left w:val="nil"/>
              <w:bottom w:val="single" w:sz="4" w:space="0" w:color="auto"/>
              <w:right w:val="single" w:sz="4" w:space="0" w:color="auto"/>
            </w:tcBorders>
            <w:shd w:val="clear" w:color="000000" w:fill="FFFFFF"/>
            <w:vAlign w:val="center"/>
            <w:hideMark/>
          </w:tcPr>
          <w:p w14:paraId="49D00591"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Deberá estar listo con al menos dos horas de anticipación a la hora de inicio del evento.</w:t>
            </w:r>
          </w:p>
        </w:tc>
        <w:tc>
          <w:tcPr>
            <w:tcW w:w="1081" w:type="pct"/>
            <w:tcBorders>
              <w:top w:val="nil"/>
              <w:left w:val="nil"/>
              <w:bottom w:val="single" w:sz="4" w:space="0" w:color="auto"/>
              <w:right w:val="single" w:sz="4" w:space="0" w:color="auto"/>
            </w:tcBorders>
            <w:shd w:val="clear" w:color="000000" w:fill="FFFFFF"/>
            <w:vAlign w:val="center"/>
            <w:hideMark/>
          </w:tcPr>
          <w:p w14:paraId="4C7263F1"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En caso de no entregar en su totalidad, en el tiempo establecido en el anexo técnico y/o no contar con las características específicas.</w:t>
            </w:r>
          </w:p>
        </w:tc>
        <w:tc>
          <w:tcPr>
            <w:tcW w:w="466" w:type="pct"/>
            <w:tcBorders>
              <w:top w:val="nil"/>
              <w:left w:val="nil"/>
              <w:bottom w:val="single" w:sz="4" w:space="0" w:color="auto"/>
              <w:right w:val="single" w:sz="4" w:space="0" w:color="auto"/>
            </w:tcBorders>
            <w:shd w:val="clear" w:color="auto" w:fill="auto"/>
            <w:vAlign w:val="center"/>
            <w:hideMark/>
          </w:tcPr>
          <w:p w14:paraId="5B70ED57"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1.00%</w:t>
            </w:r>
          </w:p>
        </w:tc>
        <w:tc>
          <w:tcPr>
            <w:tcW w:w="493" w:type="pct"/>
            <w:tcBorders>
              <w:top w:val="nil"/>
              <w:left w:val="nil"/>
              <w:bottom w:val="single" w:sz="4" w:space="0" w:color="auto"/>
              <w:right w:val="single" w:sz="4" w:space="0" w:color="auto"/>
            </w:tcBorders>
            <w:shd w:val="clear" w:color="auto" w:fill="auto"/>
            <w:vAlign w:val="center"/>
            <w:hideMark/>
          </w:tcPr>
          <w:p w14:paraId="164E05D0"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Será por el monto total de la garantía de cumplimiento</w:t>
            </w:r>
          </w:p>
        </w:tc>
      </w:tr>
      <w:tr w:rsidR="00BA6AEF" w:rsidRPr="00BA6AEF" w14:paraId="6E299AA2" w14:textId="77777777" w:rsidTr="00BA6AEF">
        <w:trPr>
          <w:trHeight w:val="1080"/>
        </w:trPr>
        <w:tc>
          <w:tcPr>
            <w:tcW w:w="583" w:type="pct"/>
            <w:tcBorders>
              <w:top w:val="nil"/>
              <w:left w:val="single" w:sz="4" w:space="0" w:color="auto"/>
              <w:bottom w:val="single" w:sz="4" w:space="0" w:color="auto"/>
              <w:right w:val="single" w:sz="4" w:space="0" w:color="auto"/>
            </w:tcBorders>
            <w:shd w:val="clear" w:color="auto" w:fill="auto"/>
            <w:vAlign w:val="center"/>
            <w:hideMark/>
          </w:tcPr>
          <w:p w14:paraId="57DFA0B7"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 xml:space="preserve">Anexo Técnico </w:t>
            </w:r>
            <w:r w:rsidRPr="00BA6AEF">
              <w:rPr>
                <w:rFonts w:ascii="Noto Sans" w:eastAsia="Times New Roman" w:hAnsi="Noto Sans" w:cs="Noto Sans"/>
                <w:color w:val="000000"/>
                <w:sz w:val="14"/>
                <w:szCs w:val="14"/>
                <w:lang w:val="es-MX" w:eastAsia="es-MX"/>
              </w:rPr>
              <w:br/>
              <w:t>1.3 Material para Servicio para Realizar el Evento “Clínica de Béisbol por la Salud IMSS 2025”</w:t>
            </w:r>
          </w:p>
        </w:tc>
        <w:tc>
          <w:tcPr>
            <w:tcW w:w="498" w:type="pct"/>
            <w:tcBorders>
              <w:top w:val="nil"/>
              <w:left w:val="nil"/>
              <w:bottom w:val="single" w:sz="4" w:space="0" w:color="auto"/>
              <w:right w:val="single" w:sz="4" w:space="0" w:color="auto"/>
            </w:tcBorders>
            <w:shd w:val="clear" w:color="auto" w:fill="auto"/>
            <w:vAlign w:val="center"/>
            <w:hideMark/>
          </w:tcPr>
          <w:p w14:paraId="3925632C"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eastAsia="es-MX"/>
              </w:rPr>
              <w:t xml:space="preserve">Bates de Madera De 160/170 </w:t>
            </w:r>
            <w:proofErr w:type="spellStart"/>
            <w:r w:rsidRPr="00BA6AEF">
              <w:rPr>
                <w:rFonts w:ascii="Noto Sans" w:eastAsia="Times New Roman" w:hAnsi="Noto Sans" w:cs="Noto Sans"/>
                <w:color w:val="000000"/>
                <w:sz w:val="14"/>
                <w:szCs w:val="14"/>
                <w:lang w:eastAsia="es-MX"/>
              </w:rPr>
              <w:t>cms</w:t>
            </w:r>
            <w:proofErr w:type="spellEnd"/>
            <w:r w:rsidRPr="00BA6AEF">
              <w:rPr>
                <w:rFonts w:ascii="Noto Sans" w:eastAsia="Times New Roman" w:hAnsi="Noto Sans" w:cs="Noto Sans"/>
                <w:color w:val="000000"/>
                <w:sz w:val="14"/>
                <w:szCs w:val="14"/>
                <w:lang w:eastAsia="es-MX"/>
              </w:rPr>
              <w:t xml:space="preserve"> longitud máxima de 33” y barril 2 ¼ en madera de Fresno/maple.</w:t>
            </w:r>
          </w:p>
        </w:tc>
        <w:tc>
          <w:tcPr>
            <w:tcW w:w="465" w:type="pct"/>
            <w:tcBorders>
              <w:top w:val="nil"/>
              <w:left w:val="nil"/>
              <w:bottom w:val="single" w:sz="4" w:space="0" w:color="auto"/>
              <w:right w:val="single" w:sz="4" w:space="0" w:color="auto"/>
            </w:tcBorders>
            <w:shd w:val="clear" w:color="auto" w:fill="auto"/>
            <w:vAlign w:val="center"/>
            <w:hideMark/>
          </w:tcPr>
          <w:p w14:paraId="6A5A6EE4"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eastAsia="es-MX"/>
              </w:rPr>
              <w:t>4</w:t>
            </w:r>
          </w:p>
        </w:tc>
        <w:tc>
          <w:tcPr>
            <w:tcW w:w="202" w:type="pct"/>
            <w:tcBorders>
              <w:top w:val="nil"/>
              <w:left w:val="nil"/>
              <w:bottom w:val="single" w:sz="4" w:space="0" w:color="auto"/>
              <w:right w:val="single" w:sz="4" w:space="0" w:color="auto"/>
            </w:tcBorders>
            <w:shd w:val="clear" w:color="auto" w:fill="auto"/>
            <w:vAlign w:val="center"/>
            <w:hideMark/>
          </w:tcPr>
          <w:p w14:paraId="2A5D0DDA"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X</w:t>
            </w:r>
          </w:p>
        </w:tc>
        <w:tc>
          <w:tcPr>
            <w:tcW w:w="201" w:type="pct"/>
            <w:tcBorders>
              <w:top w:val="nil"/>
              <w:left w:val="nil"/>
              <w:bottom w:val="single" w:sz="4" w:space="0" w:color="auto"/>
              <w:right w:val="single" w:sz="4" w:space="0" w:color="auto"/>
            </w:tcBorders>
            <w:shd w:val="clear" w:color="auto" w:fill="auto"/>
            <w:vAlign w:val="center"/>
            <w:hideMark/>
          </w:tcPr>
          <w:p w14:paraId="4EE922AF"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 </w:t>
            </w:r>
          </w:p>
        </w:tc>
        <w:tc>
          <w:tcPr>
            <w:tcW w:w="1011" w:type="pct"/>
            <w:tcBorders>
              <w:top w:val="nil"/>
              <w:left w:val="nil"/>
              <w:bottom w:val="single" w:sz="4" w:space="0" w:color="auto"/>
              <w:right w:val="single" w:sz="4" w:space="0" w:color="auto"/>
            </w:tcBorders>
            <w:shd w:val="clear" w:color="000000" w:fill="FFFFFF"/>
            <w:vAlign w:val="center"/>
            <w:hideMark/>
          </w:tcPr>
          <w:p w14:paraId="60E48025"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Deberá estar listo con al menos dos horas de anticipación a la hora de inicio del evento.</w:t>
            </w:r>
          </w:p>
        </w:tc>
        <w:tc>
          <w:tcPr>
            <w:tcW w:w="1081" w:type="pct"/>
            <w:tcBorders>
              <w:top w:val="nil"/>
              <w:left w:val="nil"/>
              <w:bottom w:val="single" w:sz="4" w:space="0" w:color="auto"/>
              <w:right w:val="single" w:sz="4" w:space="0" w:color="auto"/>
            </w:tcBorders>
            <w:shd w:val="clear" w:color="000000" w:fill="FFFFFF"/>
            <w:vAlign w:val="center"/>
            <w:hideMark/>
          </w:tcPr>
          <w:p w14:paraId="3914ECD9"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En caso de no entregar en su totalidad, en el tiempo establecido en el anexo técnico y/o no contar con las características específicas.</w:t>
            </w:r>
          </w:p>
        </w:tc>
        <w:tc>
          <w:tcPr>
            <w:tcW w:w="466" w:type="pct"/>
            <w:tcBorders>
              <w:top w:val="nil"/>
              <w:left w:val="nil"/>
              <w:bottom w:val="single" w:sz="4" w:space="0" w:color="auto"/>
              <w:right w:val="single" w:sz="4" w:space="0" w:color="auto"/>
            </w:tcBorders>
            <w:shd w:val="clear" w:color="auto" w:fill="auto"/>
            <w:vAlign w:val="center"/>
            <w:hideMark/>
          </w:tcPr>
          <w:p w14:paraId="72CF1FC3"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1.00%</w:t>
            </w:r>
          </w:p>
        </w:tc>
        <w:tc>
          <w:tcPr>
            <w:tcW w:w="493" w:type="pct"/>
            <w:tcBorders>
              <w:top w:val="nil"/>
              <w:left w:val="nil"/>
              <w:bottom w:val="single" w:sz="4" w:space="0" w:color="auto"/>
              <w:right w:val="single" w:sz="4" w:space="0" w:color="auto"/>
            </w:tcBorders>
            <w:shd w:val="clear" w:color="auto" w:fill="auto"/>
            <w:vAlign w:val="center"/>
            <w:hideMark/>
          </w:tcPr>
          <w:p w14:paraId="0F02815E"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Será por el monto total de la garantía de cumplimiento</w:t>
            </w:r>
          </w:p>
        </w:tc>
      </w:tr>
      <w:tr w:rsidR="00BA6AEF" w:rsidRPr="00BA6AEF" w14:paraId="711180DA" w14:textId="77777777" w:rsidTr="00BA6AEF">
        <w:trPr>
          <w:trHeight w:val="1080"/>
        </w:trPr>
        <w:tc>
          <w:tcPr>
            <w:tcW w:w="583" w:type="pct"/>
            <w:tcBorders>
              <w:top w:val="nil"/>
              <w:left w:val="single" w:sz="4" w:space="0" w:color="auto"/>
              <w:bottom w:val="single" w:sz="4" w:space="0" w:color="auto"/>
              <w:right w:val="single" w:sz="4" w:space="0" w:color="auto"/>
            </w:tcBorders>
            <w:shd w:val="clear" w:color="auto" w:fill="auto"/>
            <w:vAlign w:val="center"/>
            <w:hideMark/>
          </w:tcPr>
          <w:p w14:paraId="4D1E2E7D"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 xml:space="preserve">Anexo Técnico </w:t>
            </w:r>
            <w:r w:rsidRPr="00BA6AEF">
              <w:rPr>
                <w:rFonts w:ascii="Noto Sans" w:eastAsia="Times New Roman" w:hAnsi="Noto Sans" w:cs="Noto Sans"/>
                <w:color w:val="000000"/>
                <w:sz w:val="14"/>
                <w:szCs w:val="14"/>
                <w:lang w:val="es-MX" w:eastAsia="es-MX"/>
              </w:rPr>
              <w:br/>
              <w:t>1.3 Material para Servicio para Realizar el Evento “Clínica de Béisbol por la Salud IMSS 2025”</w:t>
            </w:r>
          </w:p>
        </w:tc>
        <w:tc>
          <w:tcPr>
            <w:tcW w:w="498" w:type="pct"/>
            <w:tcBorders>
              <w:top w:val="nil"/>
              <w:left w:val="nil"/>
              <w:bottom w:val="single" w:sz="4" w:space="0" w:color="auto"/>
              <w:right w:val="single" w:sz="4" w:space="0" w:color="auto"/>
            </w:tcBorders>
            <w:shd w:val="clear" w:color="auto" w:fill="auto"/>
            <w:vAlign w:val="center"/>
            <w:hideMark/>
          </w:tcPr>
          <w:p w14:paraId="19EA5225"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eastAsia="es-MX"/>
              </w:rPr>
              <w:t xml:space="preserve">Bates de Madera De 180 </w:t>
            </w:r>
            <w:proofErr w:type="spellStart"/>
            <w:r w:rsidRPr="00BA6AEF">
              <w:rPr>
                <w:rFonts w:ascii="Noto Sans" w:eastAsia="Times New Roman" w:hAnsi="Noto Sans" w:cs="Noto Sans"/>
                <w:color w:val="000000"/>
                <w:sz w:val="14"/>
                <w:szCs w:val="14"/>
                <w:lang w:eastAsia="es-MX"/>
              </w:rPr>
              <w:t>cms</w:t>
            </w:r>
            <w:proofErr w:type="spellEnd"/>
            <w:r w:rsidRPr="00BA6AEF">
              <w:rPr>
                <w:rFonts w:ascii="Noto Sans" w:eastAsia="Times New Roman" w:hAnsi="Noto Sans" w:cs="Noto Sans"/>
                <w:color w:val="000000"/>
                <w:sz w:val="14"/>
                <w:szCs w:val="14"/>
                <w:lang w:eastAsia="es-MX"/>
              </w:rPr>
              <w:t xml:space="preserve"> longitud máxima de 34” y barril 2 ¼ en madera de Fresno/maple.</w:t>
            </w:r>
          </w:p>
        </w:tc>
        <w:tc>
          <w:tcPr>
            <w:tcW w:w="465" w:type="pct"/>
            <w:tcBorders>
              <w:top w:val="nil"/>
              <w:left w:val="nil"/>
              <w:bottom w:val="single" w:sz="4" w:space="0" w:color="auto"/>
              <w:right w:val="single" w:sz="4" w:space="0" w:color="auto"/>
            </w:tcBorders>
            <w:shd w:val="clear" w:color="auto" w:fill="auto"/>
            <w:vAlign w:val="center"/>
            <w:hideMark/>
          </w:tcPr>
          <w:p w14:paraId="4D5E1C06"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eastAsia="es-MX"/>
              </w:rPr>
              <w:t>4</w:t>
            </w:r>
          </w:p>
        </w:tc>
        <w:tc>
          <w:tcPr>
            <w:tcW w:w="202" w:type="pct"/>
            <w:tcBorders>
              <w:top w:val="nil"/>
              <w:left w:val="nil"/>
              <w:bottom w:val="single" w:sz="4" w:space="0" w:color="auto"/>
              <w:right w:val="single" w:sz="4" w:space="0" w:color="auto"/>
            </w:tcBorders>
            <w:shd w:val="clear" w:color="auto" w:fill="auto"/>
            <w:vAlign w:val="center"/>
            <w:hideMark/>
          </w:tcPr>
          <w:p w14:paraId="2E65F011"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X</w:t>
            </w:r>
          </w:p>
        </w:tc>
        <w:tc>
          <w:tcPr>
            <w:tcW w:w="201" w:type="pct"/>
            <w:tcBorders>
              <w:top w:val="nil"/>
              <w:left w:val="nil"/>
              <w:bottom w:val="single" w:sz="4" w:space="0" w:color="auto"/>
              <w:right w:val="single" w:sz="4" w:space="0" w:color="auto"/>
            </w:tcBorders>
            <w:shd w:val="clear" w:color="auto" w:fill="auto"/>
            <w:vAlign w:val="center"/>
            <w:hideMark/>
          </w:tcPr>
          <w:p w14:paraId="17B78682"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 </w:t>
            </w:r>
          </w:p>
        </w:tc>
        <w:tc>
          <w:tcPr>
            <w:tcW w:w="1011" w:type="pct"/>
            <w:tcBorders>
              <w:top w:val="nil"/>
              <w:left w:val="nil"/>
              <w:bottom w:val="single" w:sz="4" w:space="0" w:color="auto"/>
              <w:right w:val="single" w:sz="4" w:space="0" w:color="auto"/>
            </w:tcBorders>
            <w:shd w:val="clear" w:color="000000" w:fill="FFFFFF"/>
            <w:vAlign w:val="center"/>
            <w:hideMark/>
          </w:tcPr>
          <w:p w14:paraId="76AFE3E4"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Deberá estar listo con al menos dos horas de anticipación a la hora de inicio del evento.</w:t>
            </w:r>
          </w:p>
        </w:tc>
        <w:tc>
          <w:tcPr>
            <w:tcW w:w="1081" w:type="pct"/>
            <w:tcBorders>
              <w:top w:val="nil"/>
              <w:left w:val="nil"/>
              <w:bottom w:val="single" w:sz="4" w:space="0" w:color="auto"/>
              <w:right w:val="single" w:sz="4" w:space="0" w:color="auto"/>
            </w:tcBorders>
            <w:shd w:val="clear" w:color="000000" w:fill="FFFFFF"/>
            <w:vAlign w:val="center"/>
            <w:hideMark/>
          </w:tcPr>
          <w:p w14:paraId="54C6AAA5"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En caso de no entregar en su totalidad, en el tiempo establecido en el anexo técnico y/o no contar con las características específicas.</w:t>
            </w:r>
          </w:p>
        </w:tc>
        <w:tc>
          <w:tcPr>
            <w:tcW w:w="466" w:type="pct"/>
            <w:tcBorders>
              <w:top w:val="nil"/>
              <w:left w:val="nil"/>
              <w:bottom w:val="single" w:sz="4" w:space="0" w:color="auto"/>
              <w:right w:val="single" w:sz="4" w:space="0" w:color="auto"/>
            </w:tcBorders>
            <w:shd w:val="clear" w:color="auto" w:fill="auto"/>
            <w:vAlign w:val="center"/>
            <w:hideMark/>
          </w:tcPr>
          <w:p w14:paraId="648D6FDB"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1.00%</w:t>
            </w:r>
          </w:p>
        </w:tc>
        <w:tc>
          <w:tcPr>
            <w:tcW w:w="493" w:type="pct"/>
            <w:tcBorders>
              <w:top w:val="nil"/>
              <w:left w:val="nil"/>
              <w:bottom w:val="single" w:sz="4" w:space="0" w:color="auto"/>
              <w:right w:val="single" w:sz="4" w:space="0" w:color="auto"/>
            </w:tcBorders>
            <w:shd w:val="clear" w:color="auto" w:fill="auto"/>
            <w:vAlign w:val="center"/>
            <w:hideMark/>
          </w:tcPr>
          <w:p w14:paraId="2108FE53"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Será por el monto total de la garantía de cumplimiento</w:t>
            </w:r>
          </w:p>
        </w:tc>
      </w:tr>
      <w:tr w:rsidR="00BA6AEF" w:rsidRPr="00BA6AEF" w14:paraId="00FAB917" w14:textId="77777777" w:rsidTr="00BA6AEF">
        <w:trPr>
          <w:trHeight w:val="1080"/>
        </w:trPr>
        <w:tc>
          <w:tcPr>
            <w:tcW w:w="583" w:type="pct"/>
            <w:tcBorders>
              <w:top w:val="nil"/>
              <w:left w:val="single" w:sz="4" w:space="0" w:color="auto"/>
              <w:bottom w:val="single" w:sz="4" w:space="0" w:color="auto"/>
              <w:right w:val="single" w:sz="4" w:space="0" w:color="auto"/>
            </w:tcBorders>
            <w:shd w:val="clear" w:color="auto" w:fill="auto"/>
            <w:vAlign w:val="center"/>
            <w:hideMark/>
          </w:tcPr>
          <w:p w14:paraId="47892F12"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 xml:space="preserve">Anexo Técnico </w:t>
            </w:r>
            <w:r w:rsidRPr="00BA6AEF">
              <w:rPr>
                <w:rFonts w:ascii="Noto Sans" w:eastAsia="Times New Roman" w:hAnsi="Noto Sans" w:cs="Noto Sans"/>
                <w:color w:val="000000"/>
                <w:sz w:val="14"/>
                <w:szCs w:val="14"/>
                <w:lang w:val="es-MX" w:eastAsia="es-MX"/>
              </w:rPr>
              <w:br/>
              <w:t>1.3 Material para Servicio para Realizar el Evento “Clínica de Béisbol por la Salud IMSS 2025”</w:t>
            </w:r>
          </w:p>
        </w:tc>
        <w:tc>
          <w:tcPr>
            <w:tcW w:w="498" w:type="pct"/>
            <w:tcBorders>
              <w:top w:val="nil"/>
              <w:left w:val="nil"/>
              <w:bottom w:val="single" w:sz="4" w:space="0" w:color="auto"/>
              <w:right w:val="single" w:sz="4" w:space="0" w:color="auto"/>
            </w:tcBorders>
            <w:shd w:val="clear" w:color="auto" w:fill="auto"/>
            <w:vAlign w:val="center"/>
            <w:hideMark/>
          </w:tcPr>
          <w:p w14:paraId="74DF9363"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eastAsia="es-MX"/>
              </w:rPr>
              <w:t>Pelotas de béisbol</w:t>
            </w:r>
          </w:p>
        </w:tc>
        <w:tc>
          <w:tcPr>
            <w:tcW w:w="465" w:type="pct"/>
            <w:tcBorders>
              <w:top w:val="nil"/>
              <w:left w:val="nil"/>
              <w:bottom w:val="single" w:sz="4" w:space="0" w:color="auto"/>
              <w:right w:val="single" w:sz="4" w:space="0" w:color="auto"/>
            </w:tcBorders>
            <w:shd w:val="clear" w:color="auto" w:fill="auto"/>
            <w:vAlign w:val="center"/>
            <w:hideMark/>
          </w:tcPr>
          <w:p w14:paraId="4026329A"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eastAsia="es-MX"/>
              </w:rPr>
              <w:t>200</w:t>
            </w:r>
          </w:p>
        </w:tc>
        <w:tc>
          <w:tcPr>
            <w:tcW w:w="202" w:type="pct"/>
            <w:tcBorders>
              <w:top w:val="nil"/>
              <w:left w:val="nil"/>
              <w:bottom w:val="single" w:sz="4" w:space="0" w:color="auto"/>
              <w:right w:val="single" w:sz="4" w:space="0" w:color="auto"/>
            </w:tcBorders>
            <w:shd w:val="clear" w:color="auto" w:fill="auto"/>
            <w:vAlign w:val="center"/>
            <w:hideMark/>
          </w:tcPr>
          <w:p w14:paraId="14701EAE"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X</w:t>
            </w:r>
          </w:p>
        </w:tc>
        <w:tc>
          <w:tcPr>
            <w:tcW w:w="201" w:type="pct"/>
            <w:tcBorders>
              <w:top w:val="nil"/>
              <w:left w:val="nil"/>
              <w:bottom w:val="single" w:sz="4" w:space="0" w:color="auto"/>
              <w:right w:val="single" w:sz="4" w:space="0" w:color="auto"/>
            </w:tcBorders>
            <w:shd w:val="clear" w:color="auto" w:fill="auto"/>
            <w:vAlign w:val="center"/>
            <w:hideMark/>
          </w:tcPr>
          <w:p w14:paraId="2C55BFCB"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 </w:t>
            </w:r>
          </w:p>
        </w:tc>
        <w:tc>
          <w:tcPr>
            <w:tcW w:w="1011" w:type="pct"/>
            <w:tcBorders>
              <w:top w:val="nil"/>
              <w:left w:val="nil"/>
              <w:bottom w:val="single" w:sz="4" w:space="0" w:color="auto"/>
              <w:right w:val="single" w:sz="4" w:space="0" w:color="auto"/>
            </w:tcBorders>
            <w:shd w:val="clear" w:color="000000" w:fill="FFFFFF"/>
            <w:vAlign w:val="center"/>
            <w:hideMark/>
          </w:tcPr>
          <w:p w14:paraId="70ABACA1"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Deberá estar listo con al menos dos horas de anticipación a la hora de inicio del evento.</w:t>
            </w:r>
          </w:p>
        </w:tc>
        <w:tc>
          <w:tcPr>
            <w:tcW w:w="1081" w:type="pct"/>
            <w:tcBorders>
              <w:top w:val="nil"/>
              <w:left w:val="nil"/>
              <w:bottom w:val="single" w:sz="4" w:space="0" w:color="auto"/>
              <w:right w:val="single" w:sz="4" w:space="0" w:color="auto"/>
            </w:tcBorders>
            <w:shd w:val="clear" w:color="000000" w:fill="FFFFFF"/>
            <w:vAlign w:val="center"/>
            <w:hideMark/>
          </w:tcPr>
          <w:p w14:paraId="050A8D2F"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En caso de no entregar en su totalidad, en el tiempo establecido en el anexo técnico y/o no contar con las características específicas.</w:t>
            </w:r>
          </w:p>
        </w:tc>
        <w:tc>
          <w:tcPr>
            <w:tcW w:w="466" w:type="pct"/>
            <w:tcBorders>
              <w:top w:val="nil"/>
              <w:left w:val="nil"/>
              <w:bottom w:val="single" w:sz="4" w:space="0" w:color="auto"/>
              <w:right w:val="single" w:sz="4" w:space="0" w:color="auto"/>
            </w:tcBorders>
            <w:shd w:val="clear" w:color="auto" w:fill="auto"/>
            <w:vAlign w:val="center"/>
            <w:hideMark/>
          </w:tcPr>
          <w:p w14:paraId="00D6FEBF"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1.00%</w:t>
            </w:r>
          </w:p>
        </w:tc>
        <w:tc>
          <w:tcPr>
            <w:tcW w:w="493" w:type="pct"/>
            <w:tcBorders>
              <w:top w:val="nil"/>
              <w:left w:val="nil"/>
              <w:bottom w:val="single" w:sz="4" w:space="0" w:color="auto"/>
              <w:right w:val="single" w:sz="4" w:space="0" w:color="auto"/>
            </w:tcBorders>
            <w:shd w:val="clear" w:color="auto" w:fill="auto"/>
            <w:vAlign w:val="center"/>
            <w:hideMark/>
          </w:tcPr>
          <w:p w14:paraId="52F7A17A"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Será por el monto total de la garantía de cumplimiento</w:t>
            </w:r>
          </w:p>
        </w:tc>
      </w:tr>
      <w:tr w:rsidR="00BA6AEF" w:rsidRPr="00BA6AEF" w14:paraId="610E8E4A" w14:textId="77777777" w:rsidTr="00BA6AEF">
        <w:trPr>
          <w:trHeight w:val="1080"/>
        </w:trPr>
        <w:tc>
          <w:tcPr>
            <w:tcW w:w="583" w:type="pct"/>
            <w:tcBorders>
              <w:top w:val="nil"/>
              <w:left w:val="single" w:sz="4" w:space="0" w:color="auto"/>
              <w:bottom w:val="single" w:sz="4" w:space="0" w:color="auto"/>
              <w:right w:val="single" w:sz="4" w:space="0" w:color="auto"/>
            </w:tcBorders>
            <w:shd w:val="clear" w:color="auto" w:fill="auto"/>
            <w:vAlign w:val="center"/>
            <w:hideMark/>
          </w:tcPr>
          <w:p w14:paraId="2D9B5849"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 xml:space="preserve">Anexo Técnico </w:t>
            </w:r>
            <w:r w:rsidRPr="00BA6AEF">
              <w:rPr>
                <w:rFonts w:ascii="Noto Sans" w:eastAsia="Times New Roman" w:hAnsi="Noto Sans" w:cs="Noto Sans"/>
                <w:color w:val="000000"/>
                <w:sz w:val="14"/>
                <w:szCs w:val="14"/>
                <w:lang w:val="es-MX" w:eastAsia="es-MX"/>
              </w:rPr>
              <w:br/>
              <w:t>1.3 Material para Servicio para Realizar el Evento “Clínica de Béisbol por la Salud IMSS 2025”</w:t>
            </w:r>
          </w:p>
        </w:tc>
        <w:tc>
          <w:tcPr>
            <w:tcW w:w="498" w:type="pct"/>
            <w:tcBorders>
              <w:top w:val="nil"/>
              <w:left w:val="nil"/>
              <w:bottom w:val="single" w:sz="4" w:space="0" w:color="auto"/>
              <w:right w:val="single" w:sz="4" w:space="0" w:color="auto"/>
            </w:tcBorders>
            <w:shd w:val="clear" w:color="auto" w:fill="auto"/>
            <w:vAlign w:val="center"/>
            <w:hideMark/>
          </w:tcPr>
          <w:p w14:paraId="3B96B373"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eastAsia="es-MX"/>
              </w:rPr>
              <w:t>platos</w:t>
            </w:r>
          </w:p>
        </w:tc>
        <w:tc>
          <w:tcPr>
            <w:tcW w:w="465" w:type="pct"/>
            <w:tcBorders>
              <w:top w:val="nil"/>
              <w:left w:val="nil"/>
              <w:bottom w:val="single" w:sz="4" w:space="0" w:color="auto"/>
              <w:right w:val="single" w:sz="4" w:space="0" w:color="auto"/>
            </w:tcBorders>
            <w:shd w:val="clear" w:color="auto" w:fill="auto"/>
            <w:vAlign w:val="center"/>
            <w:hideMark/>
          </w:tcPr>
          <w:p w14:paraId="1F6F1A55"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eastAsia="es-MX"/>
              </w:rPr>
              <w:t>100</w:t>
            </w:r>
          </w:p>
        </w:tc>
        <w:tc>
          <w:tcPr>
            <w:tcW w:w="202" w:type="pct"/>
            <w:tcBorders>
              <w:top w:val="nil"/>
              <w:left w:val="nil"/>
              <w:bottom w:val="single" w:sz="4" w:space="0" w:color="auto"/>
              <w:right w:val="single" w:sz="4" w:space="0" w:color="auto"/>
            </w:tcBorders>
            <w:shd w:val="clear" w:color="auto" w:fill="auto"/>
            <w:vAlign w:val="center"/>
            <w:hideMark/>
          </w:tcPr>
          <w:p w14:paraId="0451FF0E"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X</w:t>
            </w:r>
          </w:p>
        </w:tc>
        <w:tc>
          <w:tcPr>
            <w:tcW w:w="201" w:type="pct"/>
            <w:tcBorders>
              <w:top w:val="nil"/>
              <w:left w:val="nil"/>
              <w:bottom w:val="single" w:sz="4" w:space="0" w:color="auto"/>
              <w:right w:val="single" w:sz="4" w:space="0" w:color="auto"/>
            </w:tcBorders>
            <w:shd w:val="clear" w:color="auto" w:fill="auto"/>
            <w:vAlign w:val="center"/>
            <w:hideMark/>
          </w:tcPr>
          <w:p w14:paraId="58B27D33"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 </w:t>
            </w:r>
          </w:p>
        </w:tc>
        <w:tc>
          <w:tcPr>
            <w:tcW w:w="1011" w:type="pct"/>
            <w:tcBorders>
              <w:top w:val="nil"/>
              <w:left w:val="nil"/>
              <w:bottom w:val="single" w:sz="4" w:space="0" w:color="auto"/>
              <w:right w:val="single" w:sz="4" w:space="0" w:color="auto"/>
            </w:tcBorders>
            <w:shd w:val="clear" w:color="000000" w:fill="FFFFFF"/>
            <w:vAlign w:val="center"/>
            <w:hideMark/>
          </w:tcPr>
          <w:p w14:paraId="5279E172"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Deberá estar listo con al menos dos horas de anticipación a la hora de inicio del evento.</w:t>
            </w:r>
          </w:p>
        </w:tc>
        <w:tc>
          <w:tcPr>
            <w:tcW w:w="1081" w:type="pct"/>
            <w:tcBorders>
              <w:top w:val="nil"/>
              <w:left w:val="nil"/>
              <w:bottom w:val="single" w:sz="4" w:space="0" w:color="auto"/>
              <w:right w:val="single" w:sz="4" w:space="0" w:color="auto"/>
            </w:tcBorders>
            <w:shd w:val="clear" w:color="000000" w:fill="FFFFFF"/>
            <w:vAlign w:val="center"/>
            <w:hideMark/>
          </w:tcPr>
          <w:p w14:paraId="28CABD0A"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En caso de no entregar en su totalidad, en el tiempo establecido en el anexo técnico y/o no contar con las características específicas.</w:t>
            </w:r>
          </w:p>
        </w:tc>
        <w:tc>
          <w:tcPr>
            <w:tcW w:w="466" w:type="pct"/>
            <w:tcBorders>
              <w:top w:val="nil"/>
              <w:left w:val="nil"/>
              <w:bottom w:val="single" w:sz="4" w:space="0" w:color="auto"/>
              <w:right w:val="single" w:sz="4" w:space="0" w:color="auto"/>
            </w:tcBorders>
            <w:shd w:val="clear" w:color="auto" w:fill="auto"/>
            <w:vAlign w:val="center"/>
            <w:hideMark/>
          </w:tcPr>
          <w:p w14:paraId="04C2EE52"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1.00%</w:t>
            </w:r>
          </w:p>
        </w:tc>
        <w:tc>
          <w:tcPr>
            <w:tcW w:w="493" w:type="pct"/>
            <w:tcBorders>
              <w:top w:val="nil"/>
              <w:left w:val="nil"/>
              <w:bottom w:val="single" w:sz="4" w:space="0" w:color="auto"/>
              <w:right w:val="single" w:sz="4" w:space="0" w:color="auto"/>
            </w:tcBorders>
            <w:shd w:val="clear" w:color="auto" w:fill="auto"/>
            <w:vAlign w:val="center"/>
            <w:hideMark/>
          </w:tcPr>
          <w:p w14:paraId="453D706B"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Será por el monto total de la garantía de cumplimiento</w:t>
            </w:r>
          </w:p>
        </w:tc>
      </w:tr>
      <w:tr w:rsidR="00BA6AEF" w:rsidRPr="00BA6AEF" w14:paraId="34BB8D7E" w14:textId="77777777" w:rsidTr="00BA6AEF">
        <w:trPr>
          <w:trHeight w:val="1080"/>
        </w:trPr>
        <w:tc>
          <w:tcPr>
            <w:tcW w:w="583" w:type="pct"/>
            <w:tcBorders>
              <w:top w:val="nil"/>
              <w:left w:val="single" w:sz="4" w:space="0" w:color="auto"/>
              <w:bottom w:val="single" w:sz="4" w:space="0" w:color="auto"/>
              <w:right w:val="single" w:sz="4" w:space="0" w:color="auto"/>
            </w:tcBorders>
            <w:shd w:val="clear" w:color="auto" w:fill="auto"/>
            <w:vAlign w:val="center"/>
            <w:hideMark/>
          </w:tcPr>
          <w:p w14:paraId="0675896C"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lastRenderedPageBreak/>
              <w:t xml:space="preserve">Anexo Técnico </w:t>
            </w:r>
            <w:r w:rsidRPr="00BA6AEF">
              <w:rPr>
                <w:rFonts w:ascii="Noto Sans" w:eastAsia="Times New Roman" w:hAnsi="Noto Sans" w:cs="Noto Sans"/>
                <w:color w:val="000000"/>
                <w:sz w:val="14"/>
                <w:szCs w:val="14"/>
                <w:lang w:val="es-MX" w:eastAsia="es-MX"/>
              </w:rPr>
              <w:br/>
              <w:t>1.3 Material para Servicio para Realizar el Evento “Clínica de Béisbol por la Salud IMSS 2025”</w:t>
            </w:r>
          </w:p>
        </w:tc>
        <w:tc>
          <w:tcPr>
            <w:tcW w:w="498" w:type="pct"/>
            <w:tcBorders>
              <w:top w:val="nil"/>
              <w:left w:val="nil"/>
              <w:bottom w:val="single" w:sz="4" w:space="0" w:color="auto"/>
              <w:right w:val="single" w:sz="4" w:space="0" w:color="auto"/>
            </w:tcBorders>
            <w:shd w:val="clear" w:color="auto" w:fill="auto"/>
            <w:vAlign w:val="center"/>
            <w:hideMark/>
          </w:tcPr>
          <w:p w14:paraId="6625B439"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eastAsia="es-MX"/>
              </w:rPr>
              <w:t>Fungo</w:t>
            </w:r>
          </w:p>
        </w:tc>
        <w:tc>
          <w:tcPr>
            <w:tcW w:w="465" w:type="pct"/>
            <w:tcBorders>
              <w:top w:val="nil"/>
              <w:left w:val="nil"/>
              <w:bottom w:val="single" w:sz="4" w:space="0" w:color="auto"/>
              <w:right w:val="single" w:sz="4" w:space="0" w:color="auto"/>
            </w:tcBorders>
            <w:shd w:val="clear" w:color="auto" w:fill="auto"/>
            <w:vAlign w:val="center"/>
            <w:hideMark/>
          </w:tcPr>
          <w:p w14:paraId="4F7FCD31"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eastAsia="es-MX"/>
              </w:rPr>
              <w:t>2</w:t>
            </w:r>
          </w:p>
        </w:tc>
        <w:tc>
          <w:tcPr>
            <w:tcW w:w="202" w:type="pct"/>
            <w:tcBorders>
              <w:top w:val="nil"/>
              <w:left w:val="nil"/>
              <w:bottom w:val="single" w:sz="4" w:space="0" w:color="auto"/>
              <w:right w:val="single" w:sz="4" w:space="0" w:color="auto"/>
            </w:tcBorders>
            <w:shd w:val="clear" w:color="auto" w:fill="auto"/>
            <w:vAlign w:val="center"/>
            <w:hideMark/>
          </w:tcPr>
          <w:p w14:paraId="74EFAC83"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X</w:t>
            </w:r>
          </w:p>
        </w:tc>
        <w:tc>
          <w:tcPr>
            <w:tcW w:w="201" w:type="pct"/>
            <w:tcBorders>
              <w:top w:val="nil"/>
              <w:left w:val="nil"/>
              <w:bottom w:val="single" w:sz="4" w:space="0" w:color="auto"/>
              <w:right w:val="single" w:sz="4" w:space="0" w:color="auto"/>
            </w:tcBorders>
            <w:shd w:val="clear" w:color="auto" w:fill="auto"/>
            <w:vAlign w:val="center"/>
            <w:hideMark/>
          </w:tcPr>
          <w:p w14:paraId="29BA0405"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 </w:t>
            </w:r>
          </w:p>
        </w:tc>
        <w:tc>
          <w:tcPr>
            <w:tcW w:w="1011" w:type="pct"/>
            <w:tcBorders>
              <w:top w:val="nil"/>
              <w:left w:val="nil"/>
              <w:bottom w:val="single" w:sz="4" w:space="0" w:color="auto"/>
              <w:right w:val="single" w:sz="4" w:space="0" w:color="auto"/>
            </w:tcBorders>
            <w:shd w:val="clear" w:color="000000" w:fill="FFFFFF"/>
            <w:vAlign w:val="center"/>
            <w:hideMark/>
          </w:tcPr>
          <w:p w14:paraId="6038F2FB"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Deberá estar listo con al menos dos horas de anticipación a la hora de inicio del evento.</w:t>
            </w:r>
          </w:p>
        </w:tc>
        <w:tc>
          <w:tcPr>
            <w:tcW w:w="1081" w:type="pct"/>
            <w:tcBorders>
              <w:top w:val="nil"/>
              <w:left w:val="nil"/>
              <w:bottom w:val="single" w:sz="4" w:space="0" w:color="auto"/>
              <w:right w:val="single" w:sz="4" w:space="0" w:color="auto"/>
            </w:tcBorders>
            <w:shd w:val="clear" w:color="000000" w:fill="FFFFFF"/>
            <w:vAlign w:val="center"/>
            <w:hideMark/>
          </w:tcPr>
          <w:p w14:paraId="03CE65BF"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En caso de no entregar en su totalidad, en el tiempo establecido en el anexo técnico y/o no contar con las características específicas.</w:t>
            </w:r>
          </w:p>
        </w:tc>
        <w:tc>
          <w:tcPr>
            <w:tcW w:w="466" w:type="pct"/>
            <w:tcBorders>
              <w:top w:val="nil"/>
              <w:left w:val="nil"/>
              <w:bottom w:val="single" w:sz="4" w:space="0" w:color="auto"/>
              <w:right w:val="single" w:sz="4" w:space="0" w:color="auto"/>
            </w:tcBorders>
            <w:shd w:val="clear" w:color="auto" w:fill="auto"/>
            <w:vAlign w:val="center"/>
            <w:hideMark/>
          </w:tcPr>
          <w:p w14:paraId="20220CB5"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1.00%</w:t>
            </w:r>
          </w:p>
        </w:tc>
        <w:tc>
          <w:tcPr>
            <w:tcW w:w="493" w:type="pct"/>
            <w:tcBorders>
              <w:top w:val="nil"/>
              <w:left w:val="nil"/>
              <w:bottom w:val="single" w:sz="4" w:space="0" w:color="auto"/>
              <w:right w:val="single" w:sz="4" w:space="0" w:color="auto"/>
            </w:tcBorders>
            <w:shd w:val="clear" w:color="auto" w:fill="auto"/>
            <w:vAlign w:val="center"/>
            <w:hideMark/>
          </w:tcPr>
          <w:p w14:paraId="554E37B2"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Será por el monto total de la garantía de cumplimiento</w:t>
            </w:r>
          </w:p>
        </w:tc>
      </w:tr>
      <w:tr w:rsidR="00BA6AEF" w:rsidRPr="00BA6AEF" w14:paraId="15287CBB" w14:textId="77777777" w:rsidTr="00BA6AEF">
        <w:trPr>
          <w:trHeight w:val="1080"/>
        </w:trPr>
        <w:tc>
          <w:tcPr>
            <w:tcW w:w="583" w:type="pct"/>
            <w:tcBorders>
              <w:top w:val="nil"/>
              <w:left w:val="single" w:sz="4" w:space="0" w:color="auto"/>
              <w:bottom w:val="single" w:sz="4" w:space="0" w:color="auto"/>
              <w:right w:val="single" w:sz="4" w:space="0" w:color="auto"/>
            </w:tcBorders>
            <w:shd w:val="clear" w:color="auto" w:fill="auto"/>
            <w:vAlign w:val="center"/>
            <w:hideMark/>
          </w:tcPr>
          <w:p w14:paraId="1A2FEED8"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 xml:space="preserve">Anexo Técnico </w:t>
            </w:r>
            <w:r w:rsidRPr="00BA6AEF">
              <w:rPr>
                <w:rFonts w:ascii="Noto Sans" w:eastAsia="Times New Roman" w:hAnsi="Noto Sans" w:cs="Noto Sans"/>
                <w:color w:val="000000"/>
                <w:sz w:val="14"/>
                <w:szCs w:val="14"/>
                <w:lang w:val="es-MX" w:eastAsia="es-MX"/>
              </w:rPr>
              <w:br/>
              <w:t>1.3 Material para Servicio para Realizar el Evento “Clínica de Béisbol por la Salud IMSS 2025”</w:t>
            </w:r>
          </w:p>
        </w:tc>
        <w:tc>
          <w:tcPr>
            <w:tcW w:w="498" w:type="pct"/>
            <w:tcBorders>
              <w:top w:val="nil"/>
              <w:left w:val="nil"/>
              <w:bottom w:val="single" w:sz="4" w:space="0" w:color="auto"/>
              <w:right w:val="single" w:sz="4" w:space="0" w:color="auto"/>
            </w:tcBorders>
            <w:shd w:val="clear" w:color="auto" w:fill="auto"/>
            <w:vAlign w:val="center"/>
            <w:hideMark/>
          </w:tcPr>
          <w:p w14:paraId="3BEAA6AA"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eastAsia="es-MX"/>
              </w:rPr>
              <w:t>Cubeta de plástico</w:t>
            </w:r>
          </w:p>
        </w:tc>
        <w:tc>
          <w:tcPr>
            <w:tcW w:w="465" w:type="pct"/>
            <w:tcBorders>
              <w:top w:val="nil"/>
              <w:left w:val="nil"/>
              <w:bottom w:val="single" w:sz="4" w:space="0" w:color="auto"/>
              <w:right w:val="single" w:sz="4" w:space="0" w:color="auto"/>
            </w:tcBorders>
            <w:shd w:val="clear" w:color="auto" w:fill="auto"/>
            <w:vAlign w:val="center"/>
            <w:hideMark/>
          </w:tcPr>
          <w:p w14:paraId="3408AB90"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eastAsia="es-MX"/>
              </w:rPr>
              <w:t>6</w:t>
            </w:r>
          </w:p>
        </w:tc>
        <w:tc>
          <w:tcPr>
            <w:tcW w:w="202" w:type="pct"/>
            <w:tcBorders>
              <w:top w:val="nil"/>
              <w:left w:val="nil"/>
              <w:bottom w:val="single" w:sz="4" w:space="0" w:color="auto"/>
              <w:right w:val="single" w:sz="4" w:space="0" w:color="auto"/>
            </w:tcBorders>
            <w:shd w:val="clear" w:color="auto" w:fill="auto"/>
            <w:vAlign w:val="center"/>
            <w:hideMark/>
          </w:tcPr>
          <w:p w14:paraId="4BAA8B0E"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X</w:t>
            </w:r>
          </w:p>
        </w:tc>
        <w:tc>
          <w:tcPr>
            <w:tcW w:w="201" w:type="pct"/>
            <w:tcBorders>
              <w:top w:val="nil"/>
              <w:left w:val="nil"/>
              <w:bottom w:val="single" w:sz="4" w:space="0" w:color="auto"/>
              <w:right w:val="single" w:sz="4" w:space="0" w:color="auto"/>
            </w:tcBorders>
            <w:shd w:val="clear" w:color="auto" w:fill="auto"/>
            <w:vAlign w:val="center"/>
            <w:hideMark/>
          </w:tcPr>
          <w:p w14:paraId="68A56675"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 </w:t>
            </w:r>
          </w:p>
        </w:tc>
        <w:tc>
          <w:tcPr>
            <w:tcW w:w="1011" w:type="pct"/>
            <w:tcBorders>
              <w:top w:val="nil"/>
              <w:left w:val="nil"/>
              <w:bottom w:val="single" w:sz="4" w:space="0" w:color="auto"/>
              <w:right w:val="single" w:sz="4" w:space="0" w:color="auto"/>
            </w:tcBorders>
            <w:shd w:val="clear" w:color="000000" w:fill="FFFFFF"/>
            <w:vAlign w:val="center"/>
            <w:hideMark/>
          </w:tcPr>
          <w:p w14:paraId="2C58968F"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Deberá estar listo con al menos dos horas de anticipación a la hora de inicio del evento.</w:t>
            </w:r>
          </w:p>
        </w:tc>
        <w:tc>
          <w:tcPr>
            <w:tcW w:w="1081" w:type="pct"/>
            <w:tcBorders>
              <w:top w:val="nil"/>
              <w:left w:val="nil"/>
              <w:bottom w:val="single" w:sz="4" w:space="0" w:color="auto"/>
              <w:right w:val="single" w:sz="4" w:space="0" w:color="auto"/>
            </w:tcBorders>
            <w:shd w:val="clear" w:color="000000" w:fill="FFFFFF"/>
            <w:vAlign w:val="center"/>
            <w:hideMark/>
          </w:tcPr>
          <w:p w14:paraId="5D94AFAF"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En caso de no entregar en su totalidad, en el tiempo establecido en el anexo técnico y/o no contar con las características específicas.</w:t>
            </w:r>
          </w:p>
        </w:tc>
        <w:tc>
          <w:tcPr>
            <w:tcW w:w="466" w:type="pct"/>
            <w:tcBorders>
              <w:top w:val="nil"/>
              <w:left w:val="nil"/>
              <w:bottom w:val="single" w:sz="4" w:space="0" w:color="auto"/>
              <w:right w:val="single" w:sz="4" w:space="0" w:color="auto"/>
            </w:tcBorders>
            <w:shd w:val="clear" w:color="auto" w:fill="auto"/>
            <w:vAlign w:val="center"/>
            <w:hideMark/>
          </w:tcPr>
          <w:p w14:paraId="2C24AE35"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1.00%</w:t>
            </w:r>
          </w:p>
        </w:tc>
        <w:tc>
          <w:tcPr>
            <w:tcW w:w="493" w:type="pct"/>
            <w:tcBorders>
              <w:top w:val="nil"/>
              <w:left w:val="nil"/>
              <w:bottom w:val="single" w:sz="4" w:space="0" w:color="auto"/>
              <w:right w:val="single" w:sz="4" w:space="0" w:color="auto"/>
            </w:tcBorders>
            <w:shd w:val="clear" w:color="auto" w:fill="auto"/>
            <w:vAlign w:val="center"/>
            <w:hideMark/>
          </w:tcPr>
          <w:p w14:paraId="163BF4BC"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Será por el monto total de la garantía de cumplimiento</w:t>
            </w:r>
          </w:p>
        </w:tc>
      </w:tr>
      <w:tr w:rsidR="00BA6AEF" w:rsidRPr="00BA6AEF" w14:paraId="0CCC4F9E" w14:textId="77777777" w:rsidTr="00BA6AEF">
        <w:trPr>
          <w:trHeight w:val="270"/>
        </w:trPr>
        <w:tc>
          <w:tcPr>
            <w:tcW w:w="5000" w:type="pct"/>
            <w:gridSpan w:val="9"/>
            <w:tcBorders>
              <w:top w:val="single" w:sz="4" w:space="0" w:color="auto"/>
              <w:left w:val="single" w:sz="4" w:space="0" w:color="auto"/>
              <w:bottom w:val="single" w:sz="4" w:space="0" w:color="auto"/>
              <w:right w:val="single" w:sz="4" w:space="0" w:color="auto"/>
            </w:tcBorders>
            <w:shd w:val="clear" w:color="000000" w:fill="A6A6A6"/>
            <w:vAlign w:val="center"/>
            <w:hideMark/>
          </w:tcPr>
          <w:p w14:paraId="4D45E0C2" w14:textId="77777777" w:rsidR="00BA6AEF" w:rsidRPr="00BA6AEF" w:rsidRDefault="00BA6AEF" w:rsidP="00BA6AEF">
            <w:pPr>
              <w:jc w:val="center"/>
              <w:rPr>
                <w:rFonts w:ascii="Noto Sans" w:eastAsia="Times New Roman" w:hAnsi="Noto Sans" w:cs="Noto Sans"/>
                <w:b/>
                <w:bCs/>
                <w:color w:val="000000"/>
                <w:sz w:val="14"/>
                <w:szCs w:val="14"/>
                <w:lang w:val="es-MX" w:eastAsia="es-MX"/>
              </w:rPr>
            </w:pPr>
            <w:r w:rsidRPr="00BA6AEF">
              <w:rPr>
                <w:rFonts w:ascii="Noto Sans" w:eastAsia="Times New Roman" w:hAnsi="Noto Sans" w:cs="Noto Sans"/>
                <w:b/>
                <w:bCs/>
                <w:color w:val="000000"/>
                <w:sz w:val="14"/>
                <w:szCs w:val="14"/>
                <w:lang w:val="es-MX" w:eastAsia="es-MX"/>
              </w:rPr>
              <w:t>1.4 Centro de mando</w:t>
            </w:r>
          </w:p>
        </w:tc>
      </w:tr>
      <w:tr w:rsidR="00BA6AEF" w:rsidRPr="00BA6AEF" w14:paraId="45310A3C" w14:textId="77777777" w:rsidTr="00BA6AEF">
        <w:trPr>
          <w:trHeight w:val="720"/>
        </w:trPr>
        <w:tc>
          <w:tcPr>
            <w:tcW w:w="583" w:type="pct"/>
            <w:tcBorders>
              <w:top w:val="nil"/>
              <w:left w:val="single" w:sz="4" w:space="0" w:color="auto"/>
              <w:bottom w:val="single" w:sz="4" w:space="0" w:color="auto"/>
              <w:right w:val="single" w:sz="4" w:space="0" w:color="auto"/>
            </w:tcBorders>
            <w:shd w:val="clear" w:color="auto" w:fill="auto"/>
            <w:vAlign w:val="center"/>
            <w:hideMark/>
          </w:tcPr>
          <w:p w14:paraId="15170B69"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 xml:space="preserve">Anexo Técnico </w:t>
            </w:r>
            <w:r w:rsidRPr="00BA6AEF">
              <w:rPr>
                <w:rFonts w:ascii="Noto Sans" w:eastAsia="Times New Roman" w:hAnsi="Noto Sans" w:cs="Noto Sans"/>
                <w:color w:val="000000"/>
                <w:sz w:val="14"/>
                <w:szCs w:val="14"/>
                <w:lang w:val="es-MX" w:eastAsia="es-MX"/>
              </w:rPr>
              <w:br/>
              <w:t>1.4 Centro de mando</w:t>
            </w:r>
          </w:p>
        </w:tc>
        <w:tc>
          <w:tcPr>
            <w:tcW w:w="498" w:type="pct"/>
            <w:tcBorders>
              <w:top w:val="nil"/>
              <w:left w:val="nil"/>
              <w:bottom w:val="single" w:sz="4" w:space="0" w:color="auto"/>
              <w:right w:val="single" w:sz="4" w:space="0" w:color="auto"/>
            </w:tcBorders>
            <w:shd w:val="clear" w:color="auto" w:fill="auto"/>
            <w:vAlign w:val="center"/>
            <w:hideMark/>
          </w:tcPr>
          <w:p w14:paraId="301D78A9"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eastAsia="es-MX"/>
              </w:rPr>
              <w:t>Carpa de Centro de Mando</w:t>
            </w:r>
          </w:p>
        </w:tc>
        <w:tc>
          <w:tcPr>
            <w:tcW w:w="465" w:type="pct"/>
            <w:tcBorders>
              <w:top w:val="nil"/>
              <w:left w:val="nil"/>
              <w:bottom w:val="single" w:sz="4" w:space="0" w:color="auto"/>
              <w:right w:val="single" w:sz="4" w:space="0" w:color="auto"/>
            </w:tcBorders>
            <w:shd w:val="clear" w:color="auto" w:fill="auto"/>
            <w:vAlign w:val="center"/>
            <w:hideMark/>
          </w:tcPr>
          <w:p w14:paraId="75AACA1A"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eastAsia="es-MX"/>
              </w:rPr>
              <w:t>1</w:t>
            </w:r>
          </w:p>
        </w:tc>
        <w:tc>
          <w:tcPr>
            <w:tcW w:w="202" w:type="pct"/>
            <w:tcBorders>
              <w:top w:val="nil"/>
              <w:left w:val="nil"/>
              <w:bottom w:val="single" w:sz="4" w:space="0" w:color="auto"/>
              <w:right w:val="single" w:sz="4" w:space="0" w:color="auto"/>
            </w:tcBorders>
            <w:shd w:val="clear" w:color="auto" w:fill="auto"/>
            <w:vAlign w:val="center"/>
            <w:hideMark/>
          </w:tcPr>
          <w:p w14:paraId="34183810"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X</w:t>
            </w:r>
          </w:p>
        </w:tc>
        <w:tc>
          <w:tcPr>
            <w:tcW w:w="201" w:type="pct"/>
            <w:tcBorders>
              <w:top w:val="nil"/>
              <w:left w:val="nil"/>
              <w:bottom w:val="single" w:sz="4" w:space="0" w:color="auto"/>
              <w:right w:val="single" w:sz="4" w:space="0" w:color="auto"/>
            </w:tcBorders>
            <w:shd w:val="clear" w:color="auto" w:fill="auto"/>
            <w:vAlign w:val="center"/>
            <w:hideMark/>
          </w:tcPr>
          <w:p w14:paraId="202B97F4"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 </w:t>
            </w:r>
          </w:p>
        </w:tc>
        <w:tc>
          <w:tcPr>
            <w:tcW w:w="1011" w:type="pct"/>
            <w:tcBorders>
              <w:top w:val="nil"/>
              <w:left w:val="nil"/>
              <w:bottom w:val="single" w:sz="4" w:space="0" w:color="auto"/>
              <w:right w:val="single" w:sz="4" w:space="0" w:color="auto"/>
            </w:tcBorders>
            <w:shd w:val="clear" w:color="000000" w:fill="FFFFFF"/>
            <w:vAlign w:val="center"/>
            <w:hideMark/>
          </w:tcPr>
          <w:p w14:paraId="437132D3"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Deberá estar listo con al menos dos horas de anticipación a la hora de inicio del evento.</w:t>
            </w:r>
          </w:p>
        </w:tc>
        <w:tc>
          <w:tcPr>
            <w:tcW w:w="1081" w:type="pct"/>
            <w:tcBorders>
              <w:top w:val="nil"/>
              <w:left w:val="nil"/>
              <w:bottom w:val="single" w:sz="4" w:space="0" w:color="auto"/>
              <w:right w:val="single" w:sz="4" w:space="0" w:color="auto"/>
            </w:tcBorders>
            <w:shd w:val="clear" w:color="000000" w:fill="FFFFFF"/>
            <w:vAlign w:val="center"/>
            <w:hideMark/>
          </w:tcPr>
          <w:p w14:paraId="68B7918E"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En caso de no entregar en su totalidad, en el tiempo establecido en el anexo técnico y/o no contar con las características específicas.</w:t>
            </w:r>
          </w:p>
        </w:tc>
        <w:tc>
          <w:tcPr>
            <w:tcW w:w="466" w:type="pct"/>
            <w:tcBorders>
              <w:top w:val="nil"/>
              <w:left w:val="nil"/>
              <w:bottom w:val="single" w:sz="4" w:space="0" w:color="auto"/>
              <w:right w:val="single" w:sz="4" w:space="0" w:color="auto"/>
            </w:tcBorders>
            <w:shd w:val="clear" w:color="auto" w:fill="auto"/>
            <w:vAlign w:val="center"/>
            <w:hideMark/>
          </w:tcPr>
          <w:p w14:paraId="6557EAAC"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1.00%</w:t>
            </w:r>
          </w:p>
        </w:tc>
        <w:tc>
          <w:tcPr>
            <w:tcW w:w="493" w:type="pct"/>
            <w:tcBorders>
              <w:top w:val="nil"/>
              <w:left w:val="nil"/>
              <w:bottom w:val="single" w:sz="4" w:space="0" w:color="auto"/>
              <w:right w:val="single" w:sz="4" w:space="0" w:color="auto"/>
            </w:tcBorders>
            <w:shd w:val="clear" w:color="auto" w:fill="auto"/>
            <w:vAlign w:val="center"/>
            <w:hideMark/>
          </w:tcPr>
          <w:p w14:paraId="78D2AC83"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Será por el monto total de la garantía de cumplimiento</w:t>
            </w:r>
          </w:p>
        </w:tc>
      </w:tr>
      <w:tr w:rsidR="00BA6AEF" w:rsidRPr="00BA6AEF" w14:paraId="7AF60E71" w14:textId="77777777" w:rsidTr="00BA6AEF">
        <w:trPr>
          <w:trHeight w:val="720"/>
        </w:trPr>
        <w:tc>
          <w:tcPr>
            <w:tcW w:w="583" w:type="pct"/>
            <w:tcBorders>
              <w:top w:val="nil"/>
              <w:left w:val="single" w:sz="4" w:space="0" w:color="auto"/>
              <w:bottom w:val="single" w:sz="4" w:space="0" w:color="auto"/>
              <w:right w:val="single" w:sz="4" w:space="0" w:color="auto"/>
            </w:tcBorders>
            <w:shd w:val="clear" w:color="auto" w:fill="auto"/>
            <w:vAlign w:val="center"/>
            <w:hideMark/>
          </w:tcPr>
          <w:p w14:paraId="05628853"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 xml:space="preserve">Anexo Técnico </w:t>
            </w:r>
            <w:r w:rsidRPr="00BA6AEF">
              <w:rPr>
                <w:rFonts w:ascii="Noto Sans" w:eastAsia="Times New Roman" w:hAnsi="Noto Sans" w:cs="Noto Sans"/>
                <w:color w:val="000000"/>
                <w:sz w:val="14"/>
                <w:szCs w:val="14"/>
                <w:lang w:val="es-MX" w:eastAsia="es-MX"/>
              </w:rPr>
              <w:br/>
              <w:t>1.4 Centro de mando</w:t>
            </w:r>
          </w:p>
        </w:tc>
        <w:tc>
          <w:tcPr>
            <w:tcW w:w="498" w:type="pct"/>
            <w:tcBorders>
              <w:top w:val="nil"/>
              <w:left w:val="nil"/>
              <w:bottom w:val="single" w:sz="4" w:space="0" w:color="auto"/>
              <w:right w:val="single" w:sz="4" w:space="0" w:color="auto"/>
            </w:tcBorders>
            <w:shd w:val="clear" w:color="auto" w:fill="auto"/>
            <w:vAlign w:val="center"/>
            <w:hideMark/>
          </w:tcPr>
          <w:p w14:paraId="30149A8A"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eastAsia="es-MX"/>
              </w:rPr>
              <w:t>Tablones de madera</w:t>
            </w:r>
          </w:p>
        </w:tc>
        <w:tc>
          <w:tcPr>
            <w:tcW w:w="465" w:type="pct"/>
            <w:tcBorders>
              <w:top w:val="nil"/>
              <w:left w:val="nil"/>
              <w:bottom w:val="single" w:sz="4" w:space="0" w:color="auto"/>
              <w:right w:val="single" w:sz="4" w:space="0" w:color="auto"/>
            </w:tcBorders>
            <w:shd w:val="clear" w:color="auto" w:fill="auto"/>
            <w:vAlign w:val="center"/>
            <w:hideMark/>
          </w:tcPr>
          <w:p w14:paraId="2179776D"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eastAsia="es-MX"/>
              </w:rPr>
              <w:t>2</w:t>
            </w:r>
          </w:p>
        </w:tc>
        <w:tc>
          <w:tcPr>
            <w:tcW w:w="202" w:type="pct"/>
            <w:tcBorders>
              <w:top w:val="nil"/>
              <w:left w:val="nil"/>
              <w:bottom w:val="single" w:sz="4" w:space="0" w:color="auto"/>
              <w:right w:val="single" w:sz="4" w:space="0" w:color="auto"/>
            </w:tcBorders>
            <w:shd w:val="clear" w:color="auto" w:fill="auto"/>
            <w:vAlign w:val="center"/>
            <w:hideMark/>
          </w:tcPr>
          <w:p w14:paraId="4BE75B87"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X</w:t>
            </w:r>
          </w:p>
        </w:tc>
        <w:tc>
          <w:tcPr>
            <w:tcW w:w="201" w:type="pct"/>
            <w:tcBorders>
              <w:top w:val="nil"/>
              <w:left w:val="nil"/>
              <w:bottom w:val="single" w:sz="4" w:space="0" w:color="auto"/>
              <w:right w:val="single" w:sz="4" w:space="0" w:color="auto"/>
            </w:tcBorders>
            <w:shd w:val="clear" w:color="auto" w:fill="auto"/>
            <w:vAlign w:val="center"/>
            <w:hideMark/>
          </w:tcPr>
          <w:p w14:paraId="05AF1619"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 </w:t>
            </w:r>
          </w:p>
        </w:tc>
        <w:tc>
          <w:tcPr>
            <w:tcW w:w="1011" w:type="pct"/>
            <w:tcBorders>
              <w:top w:val="nil"/>
              <w:left w:val="nil"/>
              <w:bottom w:val="single" w:sz="4" w:space="0" w:color="auto"/>
              <w:right w:val="single" w:sz="4" w:space="0" w:color="auto"/>
            </w:tcBorders>
            <w:shd w:val="clear" w:color="000000" w:fill="FFFFFF"/>
            <w:vAlign w:val="center"/>
            <w:hideMark/>
          </w:tcPr>
          <w:p w14:paraId="28EF7E92"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Deberá estar listo con al menos dos horas de anticipación a la hora de inicio del evento.</w:t>
            </w:r>
          </w:p>
        </w:tc>
        <w:tc>
          <w:tcPr>
            <w:tcW w:w="1081" w:type="pct"/>
            <w:tcBorders>
              <w:top w:val="nil"/>
              <w:left w:val="nil"/>
              <w:bottom w:val="single" w:sz="4" w:space="0" w:color="auto"/>
              <w:right w:val="single" w:sz="4" w:space="0" w:color="auto"/>
            </w:tcBorders>
            <w:shd w:val="clear" w:color="000000" w:fill="FFFFFF"/>
            <w:vAlign w:val="center"/>
            <w:hideMark/>
          </w:tcPr>
          <w:p w14:paraId="06D77771"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En caso de no entregar en su totalidad, en el tiempo establecido en el anexo técnico y/o no contar con las características específicas.</w:t>
            </w:r>
          </w:p>
        </w:tc>
        <w:tc>
          <w:tcPr>
            <w:tcW w:w="466" w:type="pct"/>
            <w:tcBorders>
              <w:top w:val="nil"/>
              <w:left w:val="nil"/>
              <w:bottom w:val="single" w:sz="4" w:space="0" w:color="auto"/>
              <w:right w:val="single" w:sz="4" w:space="0" w:color="auto"/>
            </w:tcBorders>
            <w:shd w:val="clear" w:color="auto" w:fill="auto"/>
            <w:vAlign w:val="center"/>
            <w:hideMark/>
          </w:tcPr>
          <w:p w14:paraId="130DD9B5"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1.00%</w:t>
            </w:r>
          </w:p>
        </w:tc>
        <w:tc>
          <w:tcPr>
            <w:tcW w:w="493" w:type="pct"/>
            <w:tcBorders>
              <w:top w:val="nil"/>
              <w:left w:val="nil"/>
              <w:bottom w:val="single" w:sz="4" w:space="0" w:color="auto"/>
              <w:right w:val="single" w:sz="4" w:space="0" w:color="auto"/>
            </w:tcBorders>
            <w:shd w:val="clear" w:color="auto" w:fill="auto"/>
            <w:vAlign w:val="center"/>
            <w:hideMark/>
          </w:tcPr>
          <w:p w14:paraId="1565BC50"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Será por el monto total de la garantía de cumplimiento</w:t>
            </w:r>
          </w:p>
        </w:tc>
      </w:tr>
      <w:tr w:rsidR="00BA6AEF" w:rsidRPr="00BA6AEF" w14:paraId="137BDBB5" w14:textId="77777777" w:rsidTr="00BA6AEF">
        <w:trPr>
          <w:trHeight w:val="720"/>
        </w:trPr>
        <w:tc>
          <w:tcPr>
            <w:tcW w:w="583" w:type="pct"/>
            <w:tcBorders>
              <w:top w:val="nil"/>
              <w:left w:val="single" w:sz="4" w:space="0" w:color="auto"/>
              <w:bottom w:val="single" w:sz="4" w:space="0" w:color="auto"/>
              <w:right w:val="single" w:sz="4" w:space="0" w:color="auto"/>
            </w:tcBorders>
            <w:shd w:val="clear" w:color="auto" w:fill="auto"/>
            <w:vAlign w:val="center"/>
            <w:hideMark/>
          </w:tcPr>
          <w:p w14:paraId="4C950CE5"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 xml:space="preserve">Anexo Técnico </w:t>
            </w:r>
            <w:r w:rsidRPr="00BA6AEF">
              <w:rPr>
                <w:rFonts w:ascii="Noto Sans" w:eastAsia="Times New Roman" w:hAnsi="Noto Sans" w:cs="Noto Sans"/>
                <w:color w:val="000000"/>
                <w:sz w:val="14"/>
                <w:szCs w:val="14"/>
                <w:lang w:val="es-MX" w:eastAsia="es-MX"/>
              </w:rPr>
              <w:br/>
              <w:t>1.4 Centro de mando</w:t>
            </w:r>
          </w:p>
        </w:tc>
        <w:tc>
          <w:tcPr>
            <w:tcW w:w="498" w:type="pct"/>
            <w:tcBorders>
              <w:top w:val="nil"/>
              <w:left w:val="nil"/>
              <w:bottom w:val="single" w:sz="4" w:space="0" w:color="auto"/>
              <w:right w:val="single" w:sz="4" w:space="0" w:color="auto"/>
            </w:tcBorders>
            <w:shd w:val="clear" w:color="auto" w:fill="auto"/>
            <w:vAlign w:val="center"/>
            <w:hideMark/>
          </w:tcPr>
          <w:p w14:paraId="0D1C932C"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eastAsia="es-MX"/>
              </w:rPr>
              <w:t>Sillas plegables</w:t>
            </w:r>
          </w:p>
        </w:tc>
        <w:tc>
          <w:tcPr>
            <w:tcW w:w="465" w:type="pct"/>
            <w:tcBorders>
              <w:top w:val="nil"/>
              <w:left w:val="nil"/>
              <w:bottom w:val="single" w:sz="4" w:space="0" w:color="auto"/>
              <w:right w:val="single" w:sz="4" w:space="0" w:color="auto"/>
            </w:tcBorders>
            <w:shd w:val="clear" w:color="auto" w:fill="auto"/>
            <w:vAlign w:val="center"/>
            <w:hideMark/>
          </w:tcPr>
          <w:p w14:paraId="1C46BAA1"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eastAsia="es-MX"/>
              </w:rPr>
              <w:t>5</w:t>
            </w:r>
          </w:p>
        </w:tc>
        <w:tc>
          <w:tcPr>
            <w:tcW w:w="202" w:type="pct"/>
            <w:tcBorders>
              <w:top w:val="nil"/>
              <w:left w:val="nil"/>
              <w:bottom w:val="single" w:sz="4" w:space="0" w:color="auto"/>
              <w:right w:val="single" w:sz="4" w:space="0" w:color="auto"/>
            </w:tcBorders>
            <w:shd w:val="clear" w:color="auto" w:fill="auto"/>
            <w:vAlign w:val="center"/>
            <w:hideMark/>
          </w:tcPr>
          <w:p w14:paraId="60727C71"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X</w:t>
            </w:r>
          </w:p>
        </w:tc>
        <w:tc>
          <w:tcPr>
            <w:tcW w:w="201" w:type="pct"/>
            <w:tcBorders>
              <w:top w:val="nil"/>
              <w:left w:val="nil"/>
              <w:bottom w:val="single" w:sz="4" w:space="0" w:color="auto"/>
              <w:right w:val="single" w:sz="4" w:space="0" w:color="auto"/>
            </w:tcBorders>
            <w:shd w:val="clear" w:color="auto" w:fill="auto"/>
            <w:vAlign w:val="center"/>
            <w:hideMark/>
          </w:tcPr>
          <w:p w14:paraId="231CDF9B"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 </w:t>
            </w:r>
          </w:p>
        </w:tc>
        <w:tc>
          <w:tcPr>
            <w:tcW w:w="1011" w:type="pct"/>
            <w:tcBorders>
              <w:top w:val="nil"/>
              <w:left w:val="nil"/>
              <w:bottom w:val="single" w:sz="4" w:space="0" w:color="auto"/>
              <w:right w:val="single" w:sz="4" w:space="0" w:color="auto"/>
            </w:tcBorders>
            <w:shd w:val="clear" w:color="000000" w:fill="FFFFFF"/>
            <w:vAlign w:val="center"/>
            <w:hideMark/>
          </w:tcPr>
          <w:p w14:paraId="25BB0E02"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Deberá estar listo con al menos dos horas de anticipación a la hora de inicio del evento.</w:t>
            </w:r>
          </w:p>
        </w:tc>
        <w:tc>
          <w:tcPr>
            <w:tcW w:w="1081" w:type="pct"/>
            <w:tcBorders>
              <w:top w:val="nil"/>
              <w:left w:val="nil"/>
              <w:bottom w:val="single" w:sz="4" w:space="0" w:color="auto"/>
              <w:right w:val="single" w:sz="4" w:space="0" w:color="auto"/>
            </w:tcBorders>
            <w:shd w:val="clear" w:color="000000" w:fill="FFFFFF"/>
            <w:vAlign w:val="center"/>
            <w:hideMark/>
          </w:tcPr>
          <w:p w14:paraId="14152E42"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En caso de no entregar en su totalidad, en el tiempo establecido en el anexo técnico y/o no contar con las características específicas.</w:t>
            </w:r>
          </w:p>
        </w:tc>
        <w:tc>
          <w:tcPr>
            <w:tcW w:w="466" w:type="pct"/>
            <w:tcBorders>
              <w:top w:val="nil"/>
              <w:left w:val="nil"/>
              <w:bottom w:val="single" w:sz="4" w:space="0" w:color="auto"/>
              <w:right w:val="single" w:sz="4" w:space="0" w:color="auto"/>
            </w:tcBorders>
            <w:shd w:val="clear" w:color="auto" w:fill="auto"/>
            <w:vAlign w:val="center"/>
            <w:hideMark/>
          </w:tcPr>
          <w:p w14:paraId="0B9C510D"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1.00%</w:t>
            </w:r>
          </w:p>
        </w:tc>
        <w:tc>
          <w:tcPr>
            <w:tcW w:w="493" w:type="pct"/>
            <w:tcBorders>
              <w:top w:val="nil"/>
              <w:left w:val="nil"/>
              <w:bottom w:val="single" w:sz="4" w:space="0" w:color="auto"/>
              <w:right w:val="single" w:sz="4" w:space="0" w:color="auto"/>
            </w:tcBorders>
            <w:shd w:val="clear" w:color="auto" w:fill="auto"/>
            <w:vAlign w:val="center"/>
            <w:hideMark/>
          </w:tcPr>
          <w:p w14:paraId="06DE269C"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Será por el monto total de la garantía de cumplimiento</w:t>
            </w:r>
          </w:p>
        </w:tc>
      </w:tr>
      <w:tr w:rsidR="00BA6AEF" w:rsidRPr="00BA6AEF" w14:paraId="376D37E5" w14:textId="77777777" w:rsidTr="00BA6AEF">
        <w:trPr>
          <w:trHeight w:val="720"/>
        </w:trPr>
        <w:tc>
          <w:tcPr>
            <w:tcW w:w="583" w:type="pct"/>
            <w:tcBorders>
              <w:top w:val="nil"/>
              <w:left w:val="single" w:sz="4" w:space="0" w:color="auto"/>
              <w:bottom w:val="single" w:sz="4" w:space="0" w:color="auto"/>
              <w:right w:val="single" w:sz="4" w:space="0" w:color="auto"/>
            </w:tcBorders>
            <w:shd w:val="clear" w:color="auto" w:fill="auto"/>
            <w:vAlign w:val="center"/>
            <w:hideMark/>
          </w:tcPr>
          <w:p w14:paraId="11A8689A"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 xml:space="preserve">Anexo Técnico </w:t>
            </w:r>
            <w:r w:rsidRPr="00BA6AEF">
              <w:rPr>
                <w:rFonts w:ascii="Noto Sans" w:eastAsia="Times New Roman" w:hAnsi="Noto Sans" w:cs="Noto Sans"/>
                <w:color w:val="000000"/>
                <w:sz w:val="14"/>
                <w:szCs w:val="14"/>
                <w:lang w:val="es-MX" w:eastAsia="es-MX"/>
              </w:rPr>
              <w:br/>
              <w:t>1.4 Centro de mando</w:t>
            </w:r>
          </w:p>
        </w:tc>
        <w:tc>
          <w:tcPr>
            <w:tcW w:w="498" w:type="pct"/>
            <w:tcBorders>
              <w:top w:val="nil"/>
              <w:left w:val="nil"/>
              <w:bottom w:val="single" w:sz="4" w:space="0" w:color="auto"/>
              <w:right w:val="single" w:sz="4" w:space="0" w:color="auto"/>
            </w:tcBorders>
            <w:shd w:val="clear" w:color="auto" w:fill="auto"/>
            <w:vAlign w:val="center"/>
            <w:hideMark/>
          </w:tcPr>
          <w:p w14:paraId="04C1981E"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eastAsia="es-MX"/>
              </w:rPr>
              <w:t>Impresora Multifuncional</w:t>
            </w:r>
          </w:p>
        </w:tc>
        <w:tc>
          <w:tcPr>
            <w:tcW w:w="465" w:type="pct"/>
            <w:tcBorders>
              <w:top w:val="nil"/>
              <w:left w:val="nil"/>
              <w:bottom w:val="single" w:sz="4" w:space="0" w:color="auto"/>
              <w:right w:val="single" w:sz="4" w:space="0" w:color="auto"/>
            </w:tcBorders>
            <w:shd w:val="clear" w:color="auto" w:fill="auto"/>
            <w:vAlign w:val="center"/>
            <w:hideMark/>
          </w:tcPr>
          <w:p w14:paraId="11F564E8"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eastAsia="es-MX"/>
              </w:rPr>
              <w:t>3</w:t>
            </w:r>
          </w:p>
        </w:tc>
        <w:tc>
          <w:tcPr>
            <w:tcW w:w="202" w:type="pct"/>
            <w:tcBorders>
              <w:top w:val="nil"/>
              <w:left w:val="nil"/>
              <w:bottom w:val="single" w:sz="4" w:space="0" w:color="auto"/>
              <w:right w:val="single" w:sz="4" w:space="0" w:color="auto"/>
            </w:tcBorders>
            <w:shd w:val="clear" w:color="auto" w:fill="auto"/>
            <w:vAlign w:val="center"/>
            <w:hideMark/>
          </w:tcPr>
          <w:p w14:paraId="0E2CDFFE"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X</w:t>
            </w:r>
          </w:p>
        </w:tc>
        <w:tc>
          <w:tcPr>
            <w:tcW w:w="201" w:type="pct"/>
            <w:tcBorders>
              <w:top w:val="nil"/>
              <w:left w:val="nil"/>
              <w:bottom w:val="single" w:sz="4" w:space="0" w:color="auto"/>
              <w:right w:val="single" w:sz="4" w:space="0" w:color="auto"/>
            </w:tcBorders>
            <w:shd w:val="clear" w:color="auto" w:fill="auto"/>
            <w:vAlign w:val="center"/>
            <w:hideMark/>
          </w:tcPr>
          <w:p w14:paraId="6A99C03A"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 </w:t>
            </w:r>
          </w:p>
        </w:tc>
        <w:tc>
          <w:tcPr>
            <w:tcW w:w="1011" w:type="pct"/>
            <w:tcBorders>
              <w:top w:val="nil"/>
              <w:left w:val="nil"/>
              <w:bottom w:val="single" w:sz="4" w:space="0" w:color="auto"/>
              <w:right w:val="single" w:sz="4" w:space="0" w:color="auto"/>
            </w:tcBorders>
            <w:shd w:val="clear" w:color="000000" w:fill="FFFFFF"/>
            <w:vAlign w:val="center"/>
            <w:hideMark/>
          </w:tcPr>
          <w:p w14:paraId="277070AD"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Deberá estar listo con al menos dos horas de anticipación a la hora de inicio del evento.</w:t>
            </w:r>
          </w:p>
        </w:tc>
        <w:tc>
          <w:tcPr>
            <w:tcW w:w="1081" w:type="pct"/>
            <w:tcBorders>
              <w:top w:val="nil"/>
              <w:left w:val="nil"/>
              <w:bottom w:val="single" w:sz="4" w:space="0" w:color="auto"/>
              <w:right w:val="single" w:sz="4" w:space="0" w:color="auto"/>
            </w:tcBorders>
            <w:shd w:val="clear" w:color="000000" w:fill="FFFFFF"/>
            <w:vAlign w:val="center"/>
            <w:hideMark/>
          </w:tcPr>
          <w:p w14:paraId="1F9F5D23"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En caso de no entregar en su totalidad, en el tiempo establecido en el anexo técnico y/o no contar con las características específicas.</w:t>
            </w:r>
          </w:p>
        </w:tc>
        <w:tc>
          <w:tcPr>
            <w:tcW w:w="466" w:type="pct"/>
            <w:tcBorders>
              <w:top w:val="nil"/>
              <w:left w:val="nil"/>
              <w:bottom w:val="single" w:sz="4" w:space="0" w:color="auto"/>
              <w:right w:val="single" w:sz="4" w:space="0" w:color="auto"/>
            </w:tcBorders>
            <w:shd w:val="clear" w:color="auto" w:fill="auto"/>
            <w:vAlign w:val="center"/>
            <w:hideMark/>
          </w:tcPr>
          <w:p w14:paraId="3FC4DBB6"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1.00%</w:t>
            </w:r>
          </w:p>
        </w:tc>
        <w:tc>
          <w:tcPr>
            <w:tcW w:w="493" w:type="pct"/>
            <w:tcBorders>
              <w:top w:val="nil"/>
              <w:left w:val="nil"/>
              <w:bottom w:val="single" w:sz="4" w:space="0" w:color="auto"/>
              <w:right w:val="single" w:sz="4" w:space="0" w:color="auto"/>
            </w:tcBorders>
            <w:shd w:val="clear" w:color="auto" w:fill="auto"/>
            <w:vAlign w:val="center"/>
            <w:hideMark/>
          </w:tcPr>
          <w:p w14:paraId="7E2DA057"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Será por el monto total de la garantía de cumplimiento</w:t>
            </w:r>
          </w:p>
        </w:tc>
      </w:tr>
      <w:tr w:rsidR="00BA6AEF" w:rsidRPr="00BA6AEF" w14:paraId="06B17138" w14:textId="77777777" w:rsidTr="00BA6AEF">
        <w:trPr>
          <w:trHeight w:val="720"/>
        </w:trPr>
        <w:tc>
          <w:tcPr>
            <w:tcW w:w="583" w:type="pct"/>
            <w:tcBorders>
              <w:top w:val="nil"/>
              <w:left w:val="single" w:sz="4" w:space="0" w:color="auto"/>
              <w:bottom w:val="single" w:sz="4" w:space="0" w:color="auto"/>
              <w:right w:val="single" w:sz="4" w:space="0" w:color="auto"/>
            </w:tcBorders>
            <w:shd w:val="clear" w:color="auto" w:fill="auto"/>
            <w:vAlign w:val="center"/>
            <w:hideMark/>
          </w:tcPr>
          <w:p w14:paraId="740623A1"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 xml:space="preserve">Anexo Técnico </w:t>
            </w:r>
            <w:r w:rsidRPr="00BA6AEF">
              <w:rPr>
                <w:rFonts w:ascii="Noto Sans" w:eastAsia="Times New Roman" w:hAnsi="Noto Sans" w:cs="Noto Sans"/>
                <w:color w:val="000000"/>
                <w:sz w:val="14"/>
                <w:szCs w:val="14"/>
                <w:lang w:val="es-MX" w:eastAsia="es-MX"/>
              </w:rPr>
              <w:br/>
              <w:t>1.4 Centro de mando</w:t>
            </w:r>
          </w:p>
        </w:tc>
        <w:tc>
          <w:tcPr>
            <w:tcW w:w="498" w:type="pct"/>
            <w:tcBorders>
              <w:top w:val="nil"/>
              <w:left w:val="nil"/>
              <w:bottom w:val="single" w:sz="4" w:space="0" w:color="auto"/>
              <w:right w:val="single" w:sz="4" w:space="0" w:color="auto"/>
            </w:tcBorders>
            <w:shd w:val="clear" w:color="auto" w:fill="auto"/>
            <w:vAlign w:val="center"/>
            <w:hideMark/>
          </w:tcPr>
          <w:p w14:paraId="2A91D6B8"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eastAsia="es-MX"/>
              </w:rPr>
              <w:t>Laptop</w:t>
            </w:r>
          </w:p>
        </w:tc>
        <w:tc>
          <w:tcPr>
            <w:tcW w:w="465" w:type="pct"/>
            <w:tcBorders>
              <w:top w:val="nil"/>
              <w:left w:val="nil"/>
              <w:bottom w:val="single" w:sz="4" w:space="0" w:color="auto"/>
              <w:right w:val="single" w:sz="4" w:space="0" w:color="auto"/>
            </w:tcBorders>
            <w:shd w:val="clear" w:color="auto" w:fill="auto"/>
            <w:vAlign w:val="center"/>
            <w:hideMark/>
          </w:tcPr>
          <w:p w14:paraId="37E714CE"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eastAsia="es-MX"/>
              </w:rPr>
              <w:t>8</w:t>
            </w:r>
          </w:p>
        </w:tc>
        <w:tc>
          <w:tcPr>
            <w:tcW w:w="202" w:type="pct"/>
            <w:tcBorders>
              <w:top w:val="nil"/>
              <w:left w:val="nil"/>
              <w:bottom w:val="single" w:sz="4" w:space="0" w:color="auto"/>
              <w:right w:val="single" w:sz="4" w:space="0" w:color="auto"/>
            </w:tcBorders>
            <w:shd w:val="clear" w:color="auto" w:fill="auto"/>
            <w:vAlign w:val="center"/>
            <w:hideMark/>
          </w:tcPr>
          <w:p w14:paraId="3715F303"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X</w:t>
            </w:r>
          </w:p>
        </w:tc>
        <w:tc>
          <w:tcPr>
            <w:tcW w:w="201" w:type="pct"/>
            <w:tcBorders>
              <w:top w:val="nil"/>
              <w:left w:val="nil"/>
              <w:bottom w:val="single" w:sz="4" w:space="0" w:color="auto"/>
              <w:right w:val="single" w:sz="4" w:space="0" w:color="auto"/>
            </w:tcBorders>
            <w:shd w:val="clear" w:color="auto" w:fill="auto"/>
            <w:vAlign w:val="center"/>
            <w:hideMark/>
          </w:tcPr>
          <w:p w14:paraId="60187B33"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 </w:t>
            </w:r>
          </w:p>
        </w:tc>
        <w:tc>
          <w:tcPr>
            <w:tcW w:w="1011" w:type="pct"/>
            <w:tcBorders>
              <w:top w:val="nil"/>
              <w:left w:val="nil"/>
              <w:bottom w:val="single" w:sz="4" w:space="0" w:color="auto"/>
              <w:right w:val="single" w:sz="4" w:space="0" w:color="auto"/>
            </w:tcBorders>
            <w:shd w:val="clear" w:color="000000" w:fill="FFFFFF"/>
            <w:vAlign w:val="center"/>
            <w:hideMark/>
          </w:tcPr>
          <w:p w14:paraId="263B4DD0"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 xml:space="preserve">Deberá estar listo con al menos dos horas de anticipación a la hora de </w:t>
            </w:r>
            <w:r w:rsidRPr="00BA6AEF">
              <w:rPr>
                <w:rFonts w:ascii="Noto Sans" w:eastAsia="Times New Roman" w:hAnsi="Noto Sans" w:cs="Noto Sans"/>
                <w:color w:val="000000"/>
                <w:sz w:val="14"/>
                <w:szCs w:val="14"/>
                <w:lang w:val="es-MX" w:eastAsia="es-MX"/>
              </w:rPr>
              <w:lastRenderedPageBreak/>
              <w:t>inicio del evento.</w:t>
            </w:r>
          </w:p>
        </w:tc>
        <w:tc>
          <w:tcPr>
            <w:tcW w:w="1081" w:type="pct"/>
            <w:tcBorders>
              <w:top w:val="nil"/>
              <w:left w:val="nil"/>
              <w:bottom w:val="single" w:sz="4" w:space="0" w:color="auto"/>
              <w:right w:val="single" w:sz="4" w:space="0" w:color="auto"/>
            </w:tcBorders>
            <w:shd w:val="clear" w:color="000000" w:fill="FFFFFF"/>
            <w:vAlign w:val="center"/>
            <w:hideMark/>
          </w:tcPr>
          <w:p w14:paraId="4C24E8D2"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lastRenderedPageBreak/>
              <w:t xml:space="preserve">En caso de no entregar en su totalidad, en el tiempo establecido en el anexo técnico y/o no contar con las características </w:t>
            </w:r>
            <w:r w:rsidRPr="00BA6AEF">
              <w:rPr>
                <w:rFonts w:ascii="Noto Sans" w:eastAsia="Times New Roman" w:hAnsi="Noto Sans" w:cs="Noto Sans"/>
                <w:color w:val="000000"/>
                <w:sz w:val="14"/>
                <w:szCs w:val="14"/>
                <w:lang w:val="es-MX" w:eastAsia="es-MX"/>
              </w:rPr>
              <w:lastRenderedPageBreak/>
              <w:t>específicas.</w:t>
            </w:r>
          </w:p>
        </w:tc>
        <w:tc>
          <w:tcPr>
            <w:tcW w:w="466" w:type="pct"/>
            <w:tcBorders>
              <w:top w:val="nil"/>
              <w:left w:val="nil"/>
              <w:bottom w:val="single" w:sz="4" w:space="0" w:color="auto"/>
              <w:right w:val="single" w:sz="4" w:space="0" w:color="auto"/>
            </w:tcBorders>
            <w:shd w:val="clear" w:color="auto" w:fill="auto"/>
            <w:vAlign w:val="center"/>
            <w:hideMark/>
          </w:tcPr>
          <w:p w14:paraId="3F04AC56"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lastRenderedPageBreak/>
              <w:t>1.00%</w:t>
            </w:r>
          </w:p>
        </w:tc>
        <w:tc>
          <w:tcPr>
            <w:tcW w:w="493" w:type="pct"/>
            <w:tcBorders>
              <w:top w:val="nil"/>
              <w:left w:val="nil"/>
              <w:bottom w:val="single" w:sz="4" w:space="0" w:color="auto"/>
              <w:right w:val="single" w:sz="4" w:space="0" w:color="auto"/>
            </w:tcBorders>
            <w:shd w:val="clear" w:color="auto" w:fill="auto"/>
            <w:vAlign w:val="center"/>
            <w:hideMark/>
          </w:tcPr>
          <w:p w14:paraId="3154363C"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Será por el monto total de la garantía de cumplimiento</w:t>
            </w:r>
          </w:p>
        </w:tc>
      </w:tr>
      <w:tr w:rsidR="00BA6AEF" w:rsidRPr="00BA6AEF" w14:paraId="6308C054" w14:textId="77777777" w:rsidTr="00BA6AEF">
        <w:trPr>
          <w:trHeight w:val="720"/>
        </w:trPr>
        <w:tc>
          <w:tcPr>
            <w:tcW w:w="583" w:type="pct"/>
            <w:tcBorders>
              <w:top w:val="nil"/>
              <w:left w:val="single" w:sz="4" w:space="0" w:color="auto"/>
              <w:bottom w:val="single" w:sz="4" w:space="0" w:color="auto"/>
              <w:right w:val="single" w:sz="4" w:space="0" w:color="auto"/>
            </w:tcBorders>
            <w:shd w:val="clear" w:color="auto" w:fill="auto"/>
            <w:vAlign w:val="center"/>
            <w:hideMark/>
          </w:tcPr>
          <w:p w14:paraId="60512784"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lastRenderedPageBreak/>
              <w:t xml:space="preserve">Anexo Técnico </w:t>
            </w:r>
            <w:r w:rsidRPr="00BA6AEF">
              <w:rPr>
                <w:rFonts w:ascii="Noto Sans" w:eastAsia="Times New Roman" w:hAnsi="Noto Sans" w:cs="Noto Sans"/>
                <w:color w:val="000000"/>
                <w:sz w:val="14"/>
                <w:szCs w:val="14"/>
                <w:lang w:val="es-MX" w:eastAsia="es-MX"/>
              </w:rPr>
              <w:br/>
              <w:t>1.4 Centro de mando</w:t>
            </w:r>
          </w:p>
        </w:tc>
        <w:tc>
          <w:tcPr>
            <w:tcW w:w="498" w:type="pct"/>
            <w:tcBorders>
              <w:top w:val="nil"/>
              <w:left w:val="nil"/>
              <w:bottom w:val="single" w:sz="4" w:space="0" w:color="auto"/>
              <w:right w:val="single" w:sz="4" w:space="0" w:color="auto"/>
            </w:tcBorders>
            <w:shd w:val="clear" w:color="auto" w:fill="auto"/>
            <w:vAlign w:val="center"/>
            <w:hideMark/>
          </w:tcPr>
          <w:p w14:paraId="2465D94F"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eastAsia="es-MX"/>
              </w:rPr>
              <w:t>Memorias USB</w:t>
            </w:r>
          </w:p>
        </w:tc>
        <w:tc>
          <w:tcPr>
            <w:tcW w:w="465" w:type="pct"/>
            <w:tcBorders>
              <w:top w:val="nil"/>
              <w:left w:val="nil"/>
              <w:bottom w:val="single" w:sz="4" w:space="0" w:color="auto"/>
              <w:right w:val="single" w:sz="4" w:space="0" w:color="auto"/>
            </w:tcBorders>
            <w:shd w:val="clear" w:color="auto" w:fill="auto"/>
            <w:vAlign w:val="center"/>
            <w:hideMark/>
          </w:tcPr>
          <w:p w14:paraId="724E63D1"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eastAsia="es-MX"/>
              </w:rPr>
              <w:t>30</w:t>
            </w:r>
          </w:p>
        </w:tc>
        <w:tc>
          <w:tcPr>
            <w:tcW w:w="202" w:type="pct"/>
            <w:tcBorders>
              <w:top w:val="nil"/>
              <w:left w:val="nil"/>
              <w:bottom w:val="single" w:sz="4" w:space="0" w:color="auto"/>
              <w:right w:val="single" w:sz="4" w:space="0" w:color="auto"/>
            </w:tcBorders>
            <w:shd w:val="clear" w:color="auto" w:fill="auto"/>
            <w:vAlign w:val="center"/>
            <w:hideMark/>
          </w:tcPr>
          <w:p w14:paraId="44584B00"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X</w:t>
            </w:r>
          </w:p>
        </w:tc>
        <w:tc>
          <w:tcPr>
            <w:tcW w:w="201" w:type="pct"/>
            <w:tcBorders>
              <w:top w:val="nil"/>
              <w:left w:val="nil"/>
              <w:bottom w:val="single" w:sz="4" w:space="0" w:color="auto"/>
              <w:right w:val="single" w:sz="4" w:space="0" w:color="auto"/>
            </w:tcBorders>
            <w:shd w:val="clear" w:color="auto" w:fill="auto"/>
            <w:vAlign w:val="center"/>
            <w:hideMark/>
          </w:tcPr>
          <w:p w14:paraId="0A42256E"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 </w:t>
            </w:r>
          </w:p>
        </w:tc>
        <w:tc>
          <w:tcPr>
            <w:tcW w:w="1011" w:type="pct"/>
            <w:tcBorders>
              <w:top w:val="nil"/>
              <w:left w:val="nil"/>
              <w:bottom w:val="single" w:sz="4" w:space="0" w:color="auto"/>
              <w:right w:val="single" w:sz="4" w:space="0" w:color="auto"/>
            </w:tcBorders>
            <w:shd w:val="clear" w:color="000000" w:fill="FFFFFF"/>
            <w:vAlign w:val="center"/>
            <w:hideMark/>
          </w:tcPr>
          <w:p w14:paraId="26A2AC0D"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Deberá estar listo con al menos dos horas de anticipación a la hora de inicio del evento.</w:t>
            </w:r>
          </w:p>
        </w:tc>
        <w:tc>
          <w:tcPr>
            <w:tcW w:w="1081" w:type="pct"/>
            <w:tcBorders>
              <w:top w:val="nil"/>
              <w:left w:val="nil"/>
              <w:bottom w:val="single" w:sz="4" w:space="0" w:color="auto"/>
              <w:right w:val="single" w:sz="4" w:space="0" w:color="auto"/>
            </w:tcBorders>
            <w:shd w:val="clear" w:color="000000" w:fill="FFFFFF"/>
            <w:vAlign w:val="center"/>
            <w:hideMark/>
          </w:tcPr>
          <w:p w14:paraId="49AF4650"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En caso de no entregar en su totalidad, en el tiempo establecido en el anexo técnico y/o no contar con las características específicas.</w:t>
            </w:r>
          </w:p>
        </w:tc>
        <w:tc>
          <w:tcPr>
            <w:tcW w:w="466" w:type="pct"/>
            <w:tcBorders>
              <w:top w:val="nil"/>
              <w:left w:val="nil"/>
              <w:bottom w:val="single" w:sz="4" w:space="0" w:color="auto"/>
              <w:right w:val="single" w:sz="4" w:space="0" w:color="auto"/>
            </w:tcBorders>
            <w:shd w:val="clear" w:color="auto" w:fill="auto"/>
            <w:vAlign w:val="center"/>
            <w:hideMark/>
          </w:tcPr>
          <w:p w14:paraId="642951DD"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1.00%</w:t>
            </w:r>
          </w:p>
        </w:tc>
        <w:tc>
          <w:tcPr>
            <w:tcW w:w="493" w:type="pct"/>
            <w:tcBorders>
              <w:top w:val="nil"/>
              <w:left w:val="nil"/>
              <w:bottom w:val="single" w:sz="4" w:space="0" w:color="auto"/>
              <w:right w:val="single" w:sz="4" w:space="0" w:color="auto"/>
            </w:tcBorders>
            <w:shd w:val="clear" w:color="auto" w:fill="auto"/>
            <w:vAlign w:val="center"/>
            <w:hideMark/>
          </w:tcPr>
          <w:p w14:paraId="20366D38"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Será por el monto total de la garantía de cumplimiento</w:t>
            </w:r>
          </w:p>
        </w:tc>
      </w:tr>
      <w:tr w:rsidR="00BA6AEF" w:rsidRPr="00BA6AEF" w14:paraId="08401F3F" w14:textId="77777777" w:rsidTr="00BA6AEF">
        <w:trPr>
          <w:trHeight w:val="720"/>
        </w:trPr>
        <w:tc>
          <w:tcPr>
            <w:tcW w:w="583" w:type="pct"/>
            <w:tcBorders>
              <w:top w:val="nil"/>
              <w:left w:val="single" w:sz="4" w:space="0" w:color="auto"/>
              <w:bottom w:val="single" w:sz="4" w:space="0" w:color="auto"/>
              <w:right w:val="single" w:sz="4" w:space="0" w:color="auto"/>
            </w:tcBorders>
            <w:shd w:val="clear" w:color="auto" w:fill="auto"/>
            <w:vAlign w:val="center"/>
            <w:hideMark/>
          </w:tcPr>
          <w:p w14:paraId="61C73F30"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 xml:space="preserve">Anexo Técnico </w:t>
            </w:r>
            <w:r w:rsidRPr="00BA6AEF">
              <w:rPr>
                <w:rFonts w:ascii="Noto Sans" w:eastAsia="Times New Roman" w:hAnsi="Noto Sans" w:cs="Noto Sans"/>
                <w:color w:val="000000"/>
                <w:sz w:val="14"/>
                <w:szCs w:val="14"/>
                <w:lang w:val="es-MX" w:eastAsia="es-MX"/>
              </w:rPr>
              <w:br/>
              <w:t>1.4 Centro de mando</w:t>
            </w:r>
          </w:p>
        </w:tc>
        <w:tc>
          <w:tcPr>
            <w:tcW w:w="498" w:type="pct"/>
            <w:tcBorders>
              <w:top w:val="nil"/>
              <w:left w:val="nil"/>
              <w:bottom w:val="single" w:sz="4" w:space="0" w:color="auto"/>
              <w:right w:val="single" w:sz="4" w:space="0" w:color="auto"/>
            </w:tcBorders>
            <w:shd w:val="clear" w:color="auto" w:fill="auto"/>
            <w:vAlign w:val="center"/>
            <w:hideMark/>
          </w:tcPr>
          <w:p w14:paraId="33D00B20"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eastAsia="es-MX"/>
              </w:rPr>
              <w:t>Papel  bond</w:t>
            </w:r>
          </w:p>
        </w:tc>
        <w:tc>
          <w:tcPr>
            <w:tcW w:w="465" w:type="pct"/>
            <w:tcBorders>
              <w:top w:val="nil"/>
              <w:left w:val="nil"/>
              <w:bottom w:val="single" w:sz="4" w:space="0" w:color="auto"/>
              <w:right w:val="single" w:sz="4" w:space="0" w:color="auto"/>
            </w:tcBorders>
            <w:shd w:val="clear" w:color="auto" w:fill="auto"/>
            <w:vAlign w:val="center"/>
            <w:hideMark/>
          </w:tcPr>
          <w:p w14:paraId="4F4799AC"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eastAsia="es-MX"/>
              </w:rPr>
              <w:t>5</w:t>
            </w:r>
          </w:p>
        </w:tc>
        <w:tc>
          <w:tcPr>
            <w:tcW w:w="202" w:type="pct"/>
            <w:tcBorders>
              <w:top w:val="nil"/>
              <w:left w:val="nil"/>
              <w:bottom w:val="single" w:sz="4" w:space="0" w:color="auto"/>
              <w:right w:val="single" w:sz="4" w:space="0" w:color="auto"/>
            </w:tcBorders>
            <w:shd w:val="clear" w:color="auto" w:fill="auto"/>
            <w:vAlign w:val="center"/>
            <w:hideMark/>
          </w:tcPr>
          <w:p w14:paraId="08DF4D87"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X</w:t>
            </w:r>
          </w:p>
        </w:tc>
        <w:tc>
          <w:tcPr>
            <w:tcW w:w="201" w:type="pct"/>
            <w:tcBorders>
              <w:top w:val="nil"/>
              <w:left w:val="nil"/>
              <w:bottom w:val="single" w:sz="4" w:space="0" w:color="auto"/>
              <w:right w:val="single" w:sz="4" w:space="0" w:color="auto"/>
            </w:tcBorders>
            <w:shd w:val="clear" w:color="auto" w:fill="auto"/>
            <w:vAlign w:val="center"/>
            <w:hideMark/>
          </w:tcPr>
          <w:p w14:paraId="79ADF90C"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 </w:t>
            </w:r>
          </w:p>
        </w:tc>
        <w:tc>
          <w:tcPr>
            <w:tcW w:w="1011" w:type="pct"/>
            <w:tcBorders>
              <w:top w:val="nil"/>
              <w:left w:val="nil"/>
              <w:bottom w:val="single" w:sz="4" w:space="0" w:color="auto"/>
              <w:right w:val="single" w:sz="4" w:space="0" w:color="auto"/>
            </w:tcBorders>
            <w:shd w:val="clear" w:color="000000" w:fill="FFFFFF"/>
            <w:vAlign w:val="center"/>
            <w:hideMark/>
          </w:tcPr>
          <w:p w14:paraId="22384CBA"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Deberá estar listo con al menos dos horas de anticipación a la hora de inicio del evento.</w:t>
            </w:r>
          </w:p>
        </w:tc>
        <w:tc>
          <w:tcPr>
            <w:tcW w:w="1081" w:type="pct"/>
            <w:tcBorders>
              <w:top w:val="nil"/>
              <w:left w:val="nil"/>
              <w:bottom w:val="single" w:sz="4" w:space="0" w:color="auto"/>
              <w:right w:val="single" w:sz="4" w:space="0" w:color="auto"/>
            </w:tcBorders>
            <w:shd w:val="clear" w:color="000000" w:fill="FFFFFF"/>
            <w:vAlign w:val="center"/>
            <w:hideMark/>
          </w:tcPr>
          <w:p w14:paraId="64E44FB6"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En caso de no entregar en su totalidad, en el tiempo establecido en el anexo técnico y/o no contar con las características específicas.</w:t>
            </w:r>
          </w:p>
        </w:tc>
        <w:tc>
          <w:tcPr>
            <w:tcW w:w="466" w:type="pct"/>
            <w:tcBorders>
              <w:top w:val="nil"/>
              <w:left w:val="nil"/>
              <w:bottom w:val="single" w:sz="4" w:space="0" w:color="auto"/>
              <w:right w:val="single" w:sz="4" w:space="0" w:color="auto"/>
            </w:tcBorders>
            <w:shd w:val="clear" w:color="auto" w:fill="auto"/>
            <w:vAlign w:val="center"/>
            <w:hideMark/>
          </w:tcPr>
          <w:p w14:paraId="25D2F8A6"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1.00%</w:t>
            </w:r>
          </w:p>
        </w:tc>
        <w:tc>
          <w:tcPr>
            <w:tcW w:w="493" w:type="pct"/>
            <w:tcBorders>
              <w:top w:val="nil"/>
              <w:left w:val="nil"/>
              <w:bottom w:val="single" w:sz="4" w:space="0" w:color="auto"/>
              <w:right w:val="single" w:sz="4" w:space="0" w:color="auto"/>
            </w:tcBorders>
            <w:shd w:val="clear" w:color="auto" w:fill="auto"/>
            <w:vAlign w:val="center"/>
            <w:hideMark/>
          </w:tcPr>
          <w:p w14:paraId="2999B1A0"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Será por el monto total de la garantía de cumplimiento</w:t>
            </w:r>
          </w:p>
        </w:tc>
      </w:tr>
      <w:tr w:rsidR="00BA6AEF" w:rsidRPr="00BA6AEF" w14:paraId="2A8CAFE5" w14:textId="77777777" w:rsidTr="00BA6AEF">
        <w:trPr>
          <w:trHeight w:val="720"/>
        </w:trPr>
        <w:tc>
          <w:tcPr>
            <w:tcW w:w="583" w:type="pct"/>
            <w:tcBorders>
              <w:top w:val="nil"/>
              <w:left w:val="single" w:sz="4" w:space="0" w:color="auto"/>
              <w:bottom w:val="single" w:sz="4" w:space="0" w:color="auto"/>
              <w:right w:val="single" w:sz="4" w:space="0" w:color="auto"/>
            </w:tcBorders>
            <w:shd w:val="clear" w:color="auto" w:fill="auto"/>
            <w:vAlign w:val="center"/>
            <w:hideMark/>
          </w:tcPr>
          <w:p w14:paraId="1EFB5861"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 xml:space="preserve">Anexo Técnico </w:t>
            </w:r>
            <w:r w:rsidRPr="00BA6AEF">
              <w:rPr>
                <w:rFonts w:ascii="Noto Sans" w:eastAsia="Times New Roman" w:hAnsi="Noto Sans" w:cs="Noto Sans"/>
                <w:color w:val="000000"/>
                <w:sz w:val="14"/>
                <w:szCs w:val="14"/>
                <w:lang w:val="es-MX" w:eastAsia="es-MX"/>
              </w:rPr>
              <w:br/>
              <w:t>1.4 Centro de mando</w:t>
            </w:r>
          </w:p>
        </w:tc>
        <w:tc>
          <w:tcPr>
            <w:tcW w:w="498" w:type="pct"/>
            <w:tcBorders>
              <w:top w:val="nil"/>
              <w:left w:val="nil"/>
              <w:bottom w:val="single" w:sz="4" w:space="0" w:color="auto"/>
              <w:right w:val="single" w:sz="4" w:space="0" w:color="auto"/>
            </w:tcBorders>
            <w:shd w:val="clear" w:color="auto" w:fill="auto"/>
            <w:vAlign w:val="center"/>
            <w:hideMark/>
          </w:tcPr>
          <w:p w14:paraId="2B7A4653"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eastAsia="es-MX"/>
              </w:rPr>
              <w:t>Cartulina Opalina</w:t>
            </w:r>
          </w:p>
        </w:tc>
        <w:tc>
          <w:tcPr>
            <w:tcW w:w="465" w:type="pct"/>
            <w:tcBorders>
              <w:top w:val="nil"/>
              <w:left w:val="nil"/>
              <w:bottom w:val="single" w:sz="4" w:space="0" w:color="auto"/>
              <w:right w:val="single" w:sz="4" w:space="0" w:color="auto"/>
            </w:tcBorders>
            <w:shd w:val="clear" w:color="auto" w:fill="auto"/>
            <w:vAlign w:val="center"/>
            <w:hideMark/>
          </w:tcPr>
          <w:p w14:paraId="0CE8A3C4"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eastAsia="es-MX"/>
              </w:rPr>
              <w:t>5</w:t>
            </w:r>
          </w:p>
        </w:tc>
        <w:tc>
          <w:tcPr>
            <w:tcW w:w="202" w:type="pct"/>
            <w:tcBorders>
              <w:top w:val="nil"/>
              <w:left w:val="nil"/>
              <w:bottom w:val="single" w:sz="4" w:space="0" w:color="auto"/>
              <w:right w:val="single" w:sz="4" w:space="0" w:color="auto"/>
            </w:tcBorders>
            <w:shd w:val="clear" w:color="auto" w:fill="auto"/>
            <w:vAlign w:val="center"/>
            <w:hideMark/>
          </w:tcPr>
          <w:p w14:paraId="53DF3FDD"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X</w:t>
            </w:r>
          </w:p>
        </w:tc>
        <w:tc>
          <w:tcPr>
            <w:tcW w:w="201" w:type="pct"/>
            <w:tcBorders>
              <w:top w:val="nil"/>
              <w:left w:val="nil"/>
              <w:bottom w:val="single" w:sz="4" w:space="0" w:color="auto"/>
              <w:right w:val="single" w:sz="4" w:space="0" w:color="auto"/>
            </w:tcBorders>
            <w:shd w:val="clear" w:color="auto" w:fill="auto"/>
            <w:vAlign w:val="center"/>
            <w:hideMark/>
          </w:tcPr>
          <w:p w14:paraId="36A1DAD3"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 </w:t>
            </w:r>
          </w:p>
        </w:tc>
        <w:tc>
          <w:tcPr>
            <w:tcW w:w="1011" w:type="pct"/>
            <w:tcBorders>
              <w:top w:val="nil"/>
              <w:left w:val="nil"/>
              <w:bottom w:val="single" w:sz="4" w:space="0" w:color="auto"/>
              <w:right w:val="single" w:sz="4" w:space="0" w:color="auto"/>
            </w:tcBorders>
            <w:shd w:val="clear" w:color="000000" w:fill="FFFFFF"/>
            <w:vAlign w:val="center"/>
            <w:hideMark/>
          </w:tcPr>
          <w:p w14:paraId="7A54ACD0"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Deberá estar listo con al menos dos horas de anticipación a la hora de inicio del evento.</w:t>
            </w:r>
          </w:p>
        </w:tc>
        <w:tc>
          <w:tcPr>
            <w:tcW w:w="1081" w:type="pct"/>
            <w:tcBorders>
              <w:top w:val="nil"/>
              <w:left w:val="nil"/>
              <w:bottom w:val="single" w:sz="4" w:space="0" w:color="auto"/>
              <w:right w:val="single" w:sz="4" w:space="0" w:color="auto"/>
            </w:tcBorders>
            <w:shd w:val="clear" w:color="000000" w:fill="FFFFFF"/>
            <w:vAlign w:val="center"/>
            <w:hideMark/>
          </w:tcPr>
          <w:p w14:paraId="1D769170"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En caso de no entregar en su totalidad, en el tiempo establecido en el anexo técnico y/o no contar con las características específicas.</w:t>
            </w:r>
          </w:p>
        </w:tc>
        <w:tc>
          <w:tcPr>
            <w:tcW w:w="466" w:type="pct"/>
            <w:tcBorders>
              <w:top w:val="nil"/>
              <w:left w:val="nil"/>
              <w:bottom w:val="single" w:sz="4" w:space="0" w:color="auto"/>
              <w:right w:val="single" w:sz="4" w:space="0" w:color="auto"/>
            </w:tcBorders>
            <w:shd w:val="clear" w:color="auto" w:fill="auto"/>
            <w:vAlign w:val="center"/>
            <w:hideMark/>
          </w:tcPr>
          <w:p w14:paraId="68B6427D"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1.00%</w:t>
            </w:r>
          </w:p>
        </w:tc>
        <w:tc>
          <w:tcPr>
            <w:tcW w:w="493" w:type="pct"/>
            <w:tcBorders>
              <w:top w:val="nil"/>
              <w:left w:val="nil"/>
              <w:bottom w:val="single" w:sz="4" w:space="0" w:color="auto"/>
              <w:right w:val="single" w:sz="4" w:space="0" w:color="auto"/>
            </w:tcBorders>
            <w:shd w:val="clear" w:color="auto" w:fill="auto"/>
            <w:vAlign w:val="center"/>
            <w:hideMark/>
          </w:tcPr>
          <w:p w14:paraId="33219638"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Será por el monto total de la garantía de cumplimiento</w:t>
            </w:r>
          </w:p>
        </w:tc>
      </w:tr>
      <w:tr w:rsidR="00BA6AEF" w:rsidRPr="00BA6AEF" w14:paraId="70A85F6F" w14:textId="77777777" w:rsidTr="00BA6AEF">
        <w:trPr>
          <w:trHeight w:val="720"/>
        </w:trPr>
        <w:tc>
          <w:tcPr>
            <w:tcW w:w="583" w:type="pct"/>
            <w:tcBorders>
              <w:top w:val="nil"/>
              <w:left w:val="single" w:sz="4" w:space="0" w:color="auto"/>
              <w:bottom w:val="single" w:sz="4" w:space="0" w:color="auto"/>
              <w:right w:val="single" w:sz="4" w:space="0" w:color="auto"/>
            </w:tcBorders>
            <w:shd w:val="clear" w:color="auto" w:fill="auto"/>
            <w:vAlign w:val="center"/>
            <w:hideMark/>
          </w:tcPr>
          <w:p w14:paraId="7244BDF4"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 xml:space="preserve">Anexo Técnico </w:t>
            </w:r>
            <w:r w:rsidRPr="00BA6AEF">
              <w:rPr>
                <w:rFonts w:ascii="Noto Sans" w:eastAsia="Times New Roman" w:hAnsi="Noto Sans" w:cs="Noto Sans"/>
                <w:color w:val="000000"/>
                <w:sz w:val="14"/>
                <w:szCs w:val="14"/>
                <w:lang w:val="es-MX" w:eastAsia="es-MX"/>
              </w:rPr>
              <w:br/>
              <w:t>1.4 Centro de mando</w:t>
            </w:r>
          </w:p>
        </w:tc>
        <w:tc>
          <w:tcPr>
            <w:tcW w:w="498" w:type="pct"/>
            <w:tcBorders>
              <w:top w:val="nil"/>
              <w:left w:val="nil"/>
              <w:bottom w:val="single" w:sz="4" w:space="0" w:color="auto"/>
              <w:right w:val="single" w:sz="4" w:space="0" w:color="auto"/>
            </w:tcBorders>
            <w:shd w:val="clear" w:color="auto" w:fill="auto"/>
            <w:vAlign w:val="center"/>
            <w:hideMark/>
          </w:tcPr>
          <w:p w14:paraId="52382AB5"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eastAsia="es-MX"/>
              </w:rPr>
              <w:t>Plumas negras</w:t>
            </w:r>
          </w:p>
        </w:tc>
        <w:tc>
          <w:tcPr>
            <w:tcW w:w="465" w:type="pct"/>
            <w:tcBorders>
              <w:top w:val="nil"/>
              <w:left w:val="nil"/>
              <w:bottom w:val="single" w:sz="4" w:space="0" w:color="auto"/>
              <w:right w:val="single" w:sz="4" w:space="0" w:color="auto"/>
            </w:tcBorders>
            <w:shd w:val="clear" w:color="auto" w:fill="auto"/>
            <w:vAlign w:val="center"/>
            <w:hideMark/>
          </w:tcPr>
          <w:p w14:paraId="4FCB3F57"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eastAsia="es-MX"/>
              </w:rPr>
              <w:t>5</w:t>
            </w:r>
          </w:p>
        </w:tc>
        <w:tc>
          <w:tcPr>
            <w:tcW w:w="202" w:type="pct"/>
            <w:tcBorders>
              <w:top w:val="nil"/>
              <w:left w:val="nil"/>
              <w:bottom w:val="single" w:sz="4" w:space="0" w:color="auto"/>
              <w:right w:val="single" w:sz="4" w:space="0" w:color="auto"/>
            </w:tcBorders>
            <w:shd w:val="clear" w:color="auto" w:fill="auto"/>
            <w:vAlign w:val="center"/>
            <w:hideMark/>
          </w:tcPr>
          <w:p w14:paraId="4349C16D"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X</w:t>
            </w:r>
          </w:p>
        </w:tc>
        <w:tc>
          <w:tcPr>
            <w:tcW w:w="201" w:type="pct"/>
            <w:tcBorders>
              <w:top w:val="nil"/>
              <w:left w:val="nil"/>
              <w:bottom w:val="single" w:sz="4" w:space="0" w:color="auto"/>
              <w:right w:val="single" w:sz="4" w:space="0" w:color="auto"/>
            </w:tcBorders>
            <w:shd w:val="clear" w:color="auto" w:fill="auto"/>
            <w:vAlign w:val="center"/>
            <w:hideMark/>
          </w:tcPr>
          <w:p w14:paraId="7F8E3DBF"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 </w:t>
            </w:r>
          </w:p>
        </w:tc>
        <w:tc>
          <w:tcPr>
            <w:tcW w:w="1011" w:type="pct"/>
            <w:tcBorders>
              <w:top w:val="nil"/>
              <w:left w:val="nil"/>
              <w:bottom w:val="single" w:sz="4" w:space="0" w:color="auto"/>
              <w:right w:val="single" w:sz="4" w:space="0" w:color="auto"/>
            </w:tcBorders>
            <w:shd w:val="clear" w:color="000000" w:fill="FFFFFF"/>
            <w:vAlign w:val="center"/>
            <w:hideMark/>
          </w:tcPr>
          <w:p w14:paraId="0EE3CFB6"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Deberá estar listo con al menos dos horas de anticipación a la hora de inicio del evento.</w:t>
            </w:r>
          </w:p>
        </w:tc>
        <w:tc>
          <w:tcPr>
            <w:tcW w:w="1081" w:type="pct"/>
            <w:tcBorders>
              <w:top w:val="nil"/>
              <w:left w:val="nil"/>
              <w:bottom w:val="single" w:sz="4" w:space="0" w:color="auto"/>
              <w:right w:val="single" w:sz="4" w:space="0" w:color="auto"/>
            </w:tcBorders>
            <w:shd w:val="clear" w:color="000000" w:fill="FFFFFF"/>
            <w:vAlign w:val="center"/>
            <w:hideMark/>
          </w:tcPr>
          <w:p w14:paraId="54A42E64"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En caso de no entregar en su totalidad, en el tiempo establecido en el anexo técnico y/o no contar con las características específicas.</w:t>
            </w:r>
          </w:p>
        </w:tc>
        <w:tc>
          <w:tcPr>
            <w:tcW w:w="466" w:type="pct"/>
            <w:tcBorders>
              <w:top w:val="nil"/>
              <w:left w:val="nil"/>
              <w:bottom w:val="single" w:sz="4" w:space="0" w:color="auto"/>
              <w:right w:val="single" w:sz="4" w:space="0" w:color="auto"/>
            </w:tcBorders>
            <w:shd w:val="clear" w:color="auto" w:fill="auto"/>
            <w:vAlign w:val="center"/>
            <w:hideMark/>
          </w:tcPr>
          <w:p w14:paraId="399491CA"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1.00%</w:t>
            </w:r>
          </w:p>
        </w:tc>
        <w:tc>
          <w:tcPr>
            <w:tcW w:w="493" w:type="pct"/>
            <w:tcBorders>
              <w:top w:val="nil"/>
              <w:left w:val="nil"/>
              <w:bottom w:val="single" w:sz="4" w:space="0" w:color="auto"/>
              <w:right w:val="single" w:sz="4" w:space="0" w:color="auto"/>
            </w:tcBorders>
            <w:shd w:val="clear" w:color="auto" w:fill="auto"/>
            <w:vAlign w:val="center"/>
            <w:hideMark/>
          </w:tcPr>
          <w:p w14:paraId="13A9B599"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Será por el monto total de la garantía de cumplimiento</w:t>
            </w:r>
          </w:p>
        </w:tc>
      </w:tr>
      <w:tr w:rsidR="00BA6AEF" w:rsidRPr="00BA6AEF" w14:paraId="0B30FB09" w14:textId="77777777" w:rsidTr="00BA6AEF">
        <w:trPr>
          <w:trHeight w:val="720"/>
        </w:trPr>
        <w:tc>
          <w:tcPr>
            <w:tcW w:w="583" w:type="pct"/>
            <w:tcBorders>
              <w:top w:val="nil"/>
              <w:left w:val="single" w:sz="4" w:space="0" w:color="auto"/>
              <w:bottom w:val="single" w:sz="4" w:space="0" w:color="auto"/>
              <w:right w:val="single" w:sz="4" w:space="0" w:color="auto"/>
            </w:tcBorders>
            <w:shd w:val="clear" w:color="auto" w:fill="auto"/>
            <w:vAlign w:val="center"/>
            <w:hideMark/>
          </w:tcPr>
          <w:p w14:paraId="06620FA7"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 xml:space="preserve">Anexo Técnico </w:t>
            </w:r>
            <w:r w:rsidRPr="00BA6AEF">
              <w:rPr>
                <w:rFonts w:ascii="Noto Sans" w:eastAsia="Times New Roman" w:hAnsi="Noto Sans" w:cs="Noto Sans"/>
                <w:color w:val="000000"/>
                <w:sz w:val="14"/>
                <w:szCs w:val="14"/>
                <w:lang w:val="es-MX" w:eastAsia="es-MX"/>
              </w:rPr>
              <w:br/>
              <w:t>1.4 Centro de mando</w:t>
            </w:r>
          </w:p>
        </w:tc>
        <w:tc>
          <w:tcPr>
            <w:tcW w:w="498" w:type="pct"/>
            <w:tcBorders>
              <w:top w:val="nil"/>
              <w:left w:val="nil"/>
              <w:bottom w:val="single" w:sz="4" w:space="0" w:color="auto"/>
              <w:right w:val="single" w:sz="4" w:space="0" w:color="auto"/>
            </w:tcBorders>
            <w:shd w:val="clear" w:color="auto" w:fill="auto"/>
            <w:vAlign w:val="center"/>
            <w:hideMark/>
          </w:tcPr>
          <w:p w14:paraId="7AFF238D"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eastAsia="es-MX"/>
              </w:rPr>
              <w:t>Plumas azules</w:t>
            </w:r>
          </w:p>
        </w:tc>
        <w:tc>
          <w:tcPr>
            <w:tcW w:w="465" w:type="pct"/>
            <w:tcBorders>
              <w:top w:val="nil"/>
              <w:left w:val="nil"/>
              <w:bottom w:val="single" w:sz="4" w:space="0" w:color="auto"/>
              <w:right w:val="single" w:sz="4" w:space="0" w:color="auto"/>
            </w:tcBorders>
            <w:shd w:val="clear" w:color="auto" w:fill="auto"/>
            <w:vAlign w:val="center"/>
            <w:hideMark/>
          </w:tcPr>
          <w:p w14:paraId="2903C6AB"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eastAsia="es-MX"/>
              </w:rPr>
              <w:t>5</w:t>
            </w:r>
          </w:p>
        </w:tc>
        <w:tc>
          <w:tcPr>
            <w:tcW w:w="202" w:type="pct"/>
            <w:tcBorders>
              <w:top w:val="nil"/>
              <w:left w:val="nil"/>
              <w:bottom w:val="single" w:sz="4" w:space="0" w:color="auto"/>
              <w:right w:val="single" w:sz="4" w:space="0" w:color="auto"/>
            </w:tcBorders>
            <w:shd w:val="clear" w:color="auto" w:fill="auto"/>
            <w:vAlign w:val="center"/>
            <w:hideMark/>
          </w:tcPr>
          <w:p w14:paraId="10E95E13"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X</w:t>
            </w:r>
          </w:p>
        </w:tc>
        <w:tc>
          <w:tcPr>
            <w:tcW w:w="201" w:type="pct"/>
            <w:tcBorders>
              <w:top w:val="nil"/>
              <w:left w:val="nil"/>
              <w:bottom w:val="single" w:sz="4" w:space="0" w:color="auto"/>
              <w:right w:val="single" w:sz="4" w:space="0" w:color="auto"/>
            </w:tcBorders>
            <w:shd w:val="clear" w:color="auto" w:fill="auto"/>
            <w:vAlign w:val="center"/>
            <w:hideMark/>
          </w:tcPr>
          <w:p w14:paraId="63CAAB1C"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 </w:t>
            </w:r>
          </w:p>
        </w:tc>
        <w:tc>
          <w:tcPr>
            <w:tcW w:w="1011" w:type="pct"/>
            <w:tcBorders>
              <w:top w:val="nil"/>
              <w:left w:val="nil"/>
              <w:bottom w:val="single" w:sz="4" w:space="0" w:color="auto"/>
              <w:right w:val="single" w:sz="4" w:space="0" w:color="auto"/>
            </w:tcBorders>
            <w:shd w:val="clear" w:color="000000" w:fill="FFFFFF"/>
            <w:vAlign w:val="center"/>
            <w:hideMark/>
          </w:tcPr>
          <w:p w14:paraId="71133174"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Deberá estar listo con al menos dos horas de anticipación a la hora de inicio del evento.</w:t>
            </w:r>
          </w:p>
        </w:tc>
        <w:tc>
          <w:tcPr>
            <w:tcW w:w="1081" w:type="pct"/>
            <w:tcBorders>
              <w:top w:val="nil"/>
              <w:left w:val="nil"/>
              <w:bottom w:val="single" w:sz="4" w:space="0" w:color="auto"/>
              <w:right w:val="single" w:sz="4" w:space="0" w:color="auto"/>
            </w:tcBorders>
            <w:shd w:val="clear" w:color="000000" w:fill="FFFFFF"/>
            <w:vAlign w:val="center"/>
            <w:hideMark/>
          </w:tcPr>
          <w:p w14:paraId="085D18A5"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En caso de no entregar en su totalidad, en el tiempo establecido en el anexo técnico y/o no contar con las características específicas.</w:t>
            </w:r>
          </w:p>
        </w:tc>
        <w:tc>
          <w:tcPr>
            <w:tcW w:w="466" w:type="pct"/>
            <w:tcBorders>
              <w:top w:val="nil"/>
              <w:left w:val="nil"/>
              <w:bottom w:val="single" w:sz="4" w:space="0" w:color="auto"/>
              <w:right w:val="single" w:sz="4" w:space="0" w:color="auto"/>
            </w:tcBorders>
            <w:shd w:val="clear" w:color="auto" w:fill="auto"/>
            <w:vAlign w:val="center"/>
            <w:hideMark/>
          </w:tcPr>
          <w:p w14:paraId="76871BD3"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1.00%</w:t>
            </w:r>
          </w:p>
        </w:tc>
        <w:tc>
          <w:tcPr>
            <w:tcW w:w="493" w:type="pct"/>
            <w:tcBorders>
              <w:top w:val="nil"/>
              <w:left w:val="nil"/>
              <w:bottom w:val="single" w:sz="4" w:space="0" w:color="auto"/>
              <w:right w:val="single" w:sz="4" w:space="0" w:color="auto"/>
            </w:tcBorders>
            <w:shd w:val="clear" w:color="auto" w:fill="auto"/>
            <w:vAlign w:val="center"/>
            <w:hideMark/>
          </w:tcPr>
          <w:p w14:paraId="38435C19"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Será por el monto total de la garantía de cumplimiento</w:t>
            </w:r>
          </w:p>
        </w:tc>
      </w:tr>
      <w:tr w:rsidR="00BA6AEF" w:rsidRPr="00BA6AEF" w14:paraId="30201BBF" w14:textId="77777777" w:rsidTr="00BA6AEF">
        <w:trPr>
          <w:trHeight w:val="720"/>
        </w:trPr>
        <w:tc>
          <w:tcPr>
            <w:tcW w:w="583" w:type="pct"/>
            <w:tcBorders>
              <w:top w:val="nil"/>
              <w:left w:val="single" w:sz="4" w:space="0" w:color="auto"/>
              <w:bottom w:val="single" w:sz="4" w:space="0" w:color="auto"/>
              <w:right w:val="single" w:sz="4" w:space="0" w:color="auto"/>
            </w:tcBorders>
            <w:shd w:val="clear" w:color="auto" w:fill="auto"/>
            <w:vAlign w:val="center"/>
            <w:hideMark/>
          </w:tcPr>
          <w:p w14:paraId="711B3479"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 xml:space="preserve">Anexo Técnico </w:t>
            </w:r>
            <w:r w:rsidRPr="00BA6AEF">
              <w:rPr>
                <w:rFonts w:ascii="Noto Sans" w:eastAsia="Times New Roman" w:hAnsi="Noto Sans" w:cs="Noto Sans"/>
                <w:color w:val="000000"/>
                <w:sz w:val="14"/>
                <w:szCs w:val="14"/>
                <w:lang w:val="es-MX" w:eastAsia="es-MX"/>
              </w:rPr>
              <w:br/>
              <w:t>1.4 Centro de mando</w:t>
            </w:r>
          </w:p>
        </w:tc>
        <w:tc>
          <w:tcPr>
            <w:tcW w:w="498" w:type="pct"/>
            <w:tcBorders>
              <w:top w:val="nil"/>
              <w:left w:val="nil"/>
              <w:bottom w:val="single" w:sz="4" w:space="0" w:color="auto"/>
              <w:right w:val="single" w:sz="4" w:space="0" w:color="auto"/>
            </w:tcBorders>
            <w:shd w:val="clear" w:color="auto" w:fill="auto"/>
            <w:vAlign w:val="center"/>
            <w:hideMark/>
          </w:tcPr>
          <w:p w14:paraId="3BB90C9B"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eastAsia="es-MX"/>
              </w:rPr>
              <w:t>Lápiz Adhesivo</w:t>
            </w:r>
          </w:p>
        </w:tc>
        <w:tc>
          <w:tcPr>
            <w:tcW w:w="465" w:type="pct"/>
            <w:tcBorders>
              <w:top w:val="nil"/>
              <w:left w:val="nil"/>
              <w:bottom w:val="single" w:sz="4" w:space="0" w:color="auto"/>
              <w:right w:val="single" w:sz="4" w:space="0" w:color="auto"/>
            </w:tcBorders>
            <w:shd w:val="clear" w:color="auto" w:fill="auto"/>
            <w:vAlign w:val="center"/>
            <w:hideMark/>
          </w:tcPr>
          <w:p w14:paraId="45255985"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eastAsia="es-MX"/>
              </w:rPr>
              <w:t>5</w:t>
            </w:r>
          </w:p>
        </w:tc>
        <w:tc>
          <w:tcPr>
            <w:tcW w:w="202" w:type="pct"/>
            <w:tcBorders>
              <w:top w:val="nil"/>
              <w:left w:val="nil"/>
              <w:bottom w:val="single" w:sz="4" w:space="0" w:color="auto"/>
              <w:right w:val="single" w:sz="4" w:space="0" w:color="auto"/>
            </w:tcBorders>
            <w:shd w:val="clear" w:color="auto" w:fill="auto"/>
            <w:vAlign w:val="center"/>
            <w:hideMark/>
          </w:tcPr>
          <w:p w14:paraId="44E81A88"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X</w:t>
            </w:r>
          </w:p>
        </w:tc>
        <w:tc>
          <w:tcPr>
            <w:tcW w:w="201" w:type="pct"/>
            <w:tcBorders>
              <w:top w:val="nil"/>
              <w:left w:val="nil"/>
              <w:bottom w:val="single" w:sz="4" w:space="0" w:color="auto"/>
              <w:right w:val="single" w:sz="4" w:space="0" w:color="auto"/>
            </w:tcBorders>
            <w:shd w:val="clear" w:color="auto" w:fill="auto"/>
            <w:vAlign w:val="center"/>
            <w:hideMark/>
          </w:tcPr>
          <w:p w14:paraId="174EBDBB"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 </w:t>
            </w:r>
          </w:p>
        </w:tc>
        <w:tc>
          <w:tcPr>
            <w:tcW w:w="1011" w:type="pct"/>
            <w:tcBorders>
              <w:top w:val="nil"/>
              <w:left w:val="nil"/>
              <w:bottom w:val="single" w:sz="4" w:space="0" w:color="auto"/>
              <w:right w:val="single" w:sz="4" w:space="0" w:color="auto"/>
            </w:tcBorders>
            <w:shd w:val="clear" w:color="000000" w:fill="FFFFFF"/>
            <w:vAlign w:val="center"/>
            <w:hideMark/>
          </w:tcPr>
          <w:p w14:paraId="42D17F1B"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Deberá estar listo con al menos dos horas de anticipación a la hora de inicio del evento.</w:t>
            </w:r>
          </w:p>
        </w:tc>
        <w:tc>
          <w:tcPr>
            <w:tcW w:w="1081" w:type="pct"/>
            <w:tcBorders>
              <w:top w:val="nil"/>
              <w:left w:val="nil"/>
              <w:bottom w:val="single" w:sz="4" w:space="0" w:color="auto"/>
              <w:right w:val="single" w:sz="4" w:space="0" w:color="auto"/>
            </w:tcBorders>
            <w:shd w:val="clear" w:color="000000" w:fill="FFFFFF"/>
            <w:vAlign w:val="center"/>
            <w:hideMark/>
          </w:tcPr>
          <w:p w14:paraId="7A061648"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En caso de no entregar en su totalidad, en el tiempo establecido en el anexo técnico y/o no contar con las características específicas.</w:t>
            </w:r>
          </w:p>
        </w:tc>
        <w:tc>
          <w:tcPr>
            <w:tcW w:w="466" w:type="pct"/>
            <w:tcBorders>
              <w:top w:val="nil"/>
              <w:left w:val="nil"/>
              <w:bottom w:val="single" w:sz="4" w:space="0" w:color="auto"/>
              <w:right w:val="single" w:sz="4" w:space="0" w:color="auto"/>
            </w:tcBorders>
            <w:shd w:val="clear" w:color="auto" w:fill="auto"/>
            <w:vAlign w:val="center"/>
            <w:hideMark/>
          </w:tcPr>
          <w:p w14:paraId="5691C270"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1.00%</w:t>
            </w:r>
          </w:p>
        </w:tc>
        <w:tc>
          <w:tcPr>
            <w:tcW w:w="493" w:type="pct"/>
            <w:tcBorders>
              <w:top w:val="nil"/>
              <w:left w:val="nil"/>
              <w:bottom w:val="single" w:sz="4" w:space="0" w:color="auto"/>
              <w:right w:val="single" w:sz="4" w:space="0" w:color="auto"/>
            </w:tcBorders>
            <w:shd w:val="clear" w:color="auto" w:fill="auto"/>
            <w:vAlign w:val="center"/>
            <w:hideMark/>
          </w:tcPr>
          <w:p w14:paraId="30DD2D50"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Será por el monto total de la garantía de cumplimiento</w:t>
            </w:r>
          </w:p>
        </w:tc>
      </w:tr>
      <w:tr w:rsidR="00BA6AEF" w:rsidRPr="00BA6AEF" w14:paraId="0F23864E" w14:textId="77777777" w:rsidTr="00BA6AEF">
        <w:trPr>
          <w:trHeight w:val="720"/>
        </w:trPr>
        <w:tc>
          <w:tcPr>
            <w:tcW w:w="583" w:type="pct"/>
            <w:tcBorders>
              <w:top w:val="nil"/>
              <w:left w:val="single" w:sz="4" w:space="0" w:color="auto"/>
              <w:bottom w:val="single" w:sz="4" w:space="0" w:color="auto"/>
              <w:right w:val="single" w:sz="4" w:space="0" w:color="auto"/>
            </w:tcBorders>
            <w:shd w:val="clear" w:color="auto" w:fill="auto"/>
            <w:vAlign w:val="center"/>
            <w:hideMark/>
          </w:tcPr>
          <w:p w14:paraId="5AD54561"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 xml:space="preserve">Anexo Técnico </w:t>
            </w:r>
            <w:r w:rsidRPr="00BA6AEF">
              <w:rPr>
                <w:rFonts w:ascii="Noto Sans" w:eastAsia="Times New Roman" w:hAnsi="Noto Sans" w:cs="Noto Sans"/>
                <w:color w:val="000000"/>
                <w:sz w:val="14"/>
                <w:szCs w:val="14"/>
                <w:lang w:val="es-MX" w:eastAsia="es-MX"/>
              </w:rPr>
              <w:br/>
              <w:t>1.4 Centro de mando</w:t>
            </w:r>
          </w:p>
        </w:tc>
        <w:tc>
          <w:tcPr>
            <w:tcW w:w="498" w:type="pct"/>
            <w:tcBorders>
              <w:top w:val="nil"/>
              <w:left w:val="nil"/>
              <w:bottom w:val="single" w:sz="4" w:space="0" w:color="auto"/>
              <w:right w:val="single" w:sz="4" w:space="0" w:color="auto"/>
            </w:tcBorders>
            <w:shd w:val="clear" w:color="auto" w:fill="auto"/>
            <w:vAlign w:val="center"/>
            <w:hideMark/>
          </w:tcPr>
          <w:p w14:paraId="42D36FA8"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eastAsia="es-MX"/>
              </w:rPr>
              <w:t>Notas Adhesivas</w:t>
            </w:r>
          </w:p>
        </w:tc>
        <w:tc>
          <w:tcPr>
            <w:tcW w:w="465" w:type="pct"/>
            <w:tcBorders>
              <w:top w:val="nil"/>
              <w:left w:val="nil"/>
              <w:bottom w:val="single" w:sz="4" w:space="0" w:color="auto"/>
              <w:right w:val="single" w:sz="4" w:space="0" w:color="auto"/>
            </w:tcBorders>
            <w:shd w:val="clear" w:color="auto" w:fill="auto"/>
            <w:vAlign w:val="center"/>
            <w:hideMark/>
          </w:tcPr>
          <w:p w14:paraId="446F5C91"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eastAsia="es-MX"/>
              </w:rPr>
              <w:t>2</w:t>
            </w:r>
          </w:p>
        </w:tc>
        <w:tc>
          <w:tcPr>
            <w:tcW w:w="202" w:type="pct"/>
            <w:tcBorders>
              <w:top w:val="nil"/>
              <w:left w:val="nil"/>
              <w:bottom w:val="single" w:sz="4" w:space="0" w:color="auto"/>
              <w:right w:val="single" w:sz="4" w:space="0" w:color="auto"/>
            </w:tcBorders>
            <w:shd w:val="clear" w:color="auto" w:fill="auto"/>
            <w:vAlign w:val="center"/>
            <w:hideMark/>
          </w:tcPr>
          <w:p w14:paraId="7F3F0D06"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X</w:t>
            </w:r>
          </w:p>
        </w:tc>
        <w:tc>
          <w:tcPr>
            <w:tcW w:w="201" w:type="pct"/>
            <w:tcBorders>
              <w:top w:val="nil"/>
              <w:left w:val="nil"/>
              <w:bottom w:val="single" w:sz="4" w:space="0" w:color="auto"/>
              <w:right w:val="single" w:sz="4" w:space="0" w:color="auto"/>
            </w:tcBorders>
            <w:shd w:val="clear" w:color="auto" w:fill="auto"/>
            <w:vAlign w:val="center"/>
            <w:hideMark/>
          </w:tcPr>
          <w:p w14:paraId="30E3A407"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 </w:t>
            </w:r>
          </w:p>
        </w:tc>
        <w:tc>
          <w:tcPr>
            <w:tcW w:w="1011" w:type="pct"/>
            <w:tcBorders>
              <w:top w:val="nil"/>
              <w:left w:val="nil"/>
              <w:bottom w:val="single" w:sz="4" w:space="0" w:color="auto"/>
              <w:right w:val="single" w:sz="4" w:space="0" w:color="auto"/>
            </w:tcBorders>
            <w:shd w:val="clear" w:color="000000" w:fill="FFFFFF"/>
            <w:vAlign w:val="center"/>
            <w:hideMark/>
          </w:tcPr>
          <w:p w14:paraId="28187C55"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 xml:space="preserve">Deberá estar listo con al menos dos horas de </w:t>
            </w:r>
            <w:r w:rsidRPr="00BA6AEF">
              <w:rPr>
                <w:rFonts w:ascii="Noto Sans" w:eastAsia="Times New Roman" w:hAnsi="Noto Sans" w:cs="Noto Sans"/>
                <w:color w:val="000000"/>
                <w:sz w:val="14"/>
                <w:szCs w:val="14"/>
                <w:lang w:val="es-MX" w:eastAsia="es-MX"/>
              </w:rPr>
              <w:lastRenderedPageBreak/>
              <w:t>anticipación a la hora de inicio del evento.</w:t>
            </w:r>
          </w:p>
        </w:tc>
        <w:tc>
          <w:tcPr>
            <w:tcW w:w="1081" w:type="pct"/>
            <w:tcBorders>
              <w:top w:val="nil"/>
              <w:left w:val="nil"/>
              <w:bottom w:val="single" w:sz="4" w:space="0" w:color="auto"/>
              <w:right w:val="single" w:sz="4" w:space="0" w:color="auto"/>
            </w:tcBorders>
            <w:shd w:val="clear" w:color="000000" w:fill="FFFFFF"/>
            <w:vAlign w:val="center"/>
            <w:hideMark/>
          </w:tcPr>
          <w:p w14:paraId="4E668FE9"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lastRenderedPageBreak/>
              <w:t xml:space="preserve">En caso de no entregar en su totalidad, en el tiempo establecido en el anexo técnico y/o no </w:t>
            </w:r>
            <w:r w:rsidRPr="00BA6AEF">
              <w:rPr>
                <w:rFonts w:ascii="Noto Sans" w:eastAsia="Times New Roman" w:hAnsi="Noto Sans" w:cs="Noto Sans"/>
                <w:color w:val="000000"/>
                <w:sz w:val="14"/>
                <w:szCs w:val="14"/>
                <w:lang w:val="es-MX" w:eastAsia="es-MX"/>
              </w:rPr>
              <w:lastRenderedPageBreak/>
              <w:t>contar con las características específicas.</w:t>
            </w:r>
          </w:p>
        </w:tc>
        <w:tc>
          <w:tcPr>
            <w:tcW w:w="466" w:type="pct"/>
            <w:tcBorders>
              <w:top w:val="nil"/>
              <w:left w:val="nil"/>
              <w:bottom w:val="single" w:sz="4" w:space="0" w:color="auto"/>
              <w:right w:val="single" w:sz="4" w:space="0" w:color="auto"/>
            </w:tcBorders>
            <w:shd w:val="clear" w:color="auto" w:fill="auto"/>
            <w:vAlign w:val="center"/>
            <w:hideMark/>
          </w:tcPr>
          <w:p w14:paraId="4FABBEFA"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lastRenderedPageBreak/>
              <w:t>1.00%</w:t>
            </w:r>
          </w:p>
        </w:tc>
        <w:tc>
          <w:tcPr>
            <w:tcW w:w="493" w:type="pct"/>
            <w:tcBorders>
              <w:top w:val="nil"/>
              <w:left w:val="nil"/>
              <w:bottom w:val="single" w:sz="4" w:space="0" w:color="auto"/>
              <w:right w:val="single" w:sz="4" w:space="0" w:color="auto"/>
            </w:tcBorders>
            <w:shd w:val="clear" w:color="auto" w:fill="auto"/>
            <w:vAlign w:val="center"/>
            <w:hideMark/>
          </w:tcPr>
          <w:p w14:paraId="0ACA54CA"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Será por el monto total de la garantía de cumplimiento</w:t>
            </w:r>
          </w:p>
        </w:tc>
      </w:tr>
      <w:tr w:rsidR="00BA6AEF" w:rsidRPr="00BA6AEF" w14:paraId="739C23D8" w14:textId="77777777" w:rsidTr="00BA6AEF">
        <w:trPr>
          <w:trHeight w:val="720"/>
        </w:trPr>
        <w:tc>
          <w:tcPr>
            <w:tcW w:w="583" w:type="pct"/>
            <w:tcBorders>
              <w:top w:val="nil"/>
              <w:left w:val="single" w:sz="4" w:space="0" w:color="auto"/>
              <w:bottom w:val="single" w:sz="4" w:space="0" w:color="auto"/>
              <w:right w:val="single" w:sz="4" w:space="0" w:color="auto"/>
            </w:tcBorders>
            <w:shd w:val="clear" w:color="auto" w:fill="auto"/>
            <w:vAlign w:val="center"/>
            <w:hideMark/>
          </w:tcPr>
          <w:p w14:paraId="60E4054C"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lastRenderedPageBreak/>
              <w:t xml:space="preserve">Anexo Técnico </w:t>
            </w:r>
            <w:r w:rsidRPr="00BA6AEF">
              <w:rPr>
                <w:rFonts w:ascii="Noto Sans" w:eastAsia="Times New Roman" w:hAnsi="Noto Sans" w:cs="Noto Sans"/>
                <w:color w:val="000000"/>
                <w:sz w:val="14"/>
                <w:szCs w:val="14"/>
                <w:lang w:val="es-MX" w:eastAsia="es-MX"/>
              </w:rPr>
              <w:br/>
              <w:t>1.4 Centro de mando</w:t>
            </w:r>
          </w:p>
        </w:tc>
        <w:tc>
          <w:tcPr>
            <w:tcW w:w="498" w:type="pct"/>
            <w:tcBorders>
              <w:top w:val="nil"/>
              <w:left w:val="nil"/>
              <w:bottom w:val="single" w:sz="4" w:space="0" w:color="auto"/>
              <w:right w:val="single" w:sz="4" w:space="0" w:color="auto"/>
            </w:tcBorders>
            <w:shd w:val="clear" w:color="auto" w:fill="auto"/>
            <w:vAlign w:val="center"/>
            <w:hideMark/>
          </w:tcPr>
          <w:p w14:paraId="26AC1FD5"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eastAsia="es-MX"/>
              </w:rPr>
              <w:t>Engrapadoras</w:t>
            </w:r>
          </w:p>
        </w:tc>
        <w:tc>
          <w:tcPr>
            <w:tcW w:w="465" w:type="pct"/>
            <w:tcBorders>
              <w:top w:val="nil"/>
              <w:left w:val="nil"/>
              <w:bottom w:val="single" w:sz="4" w:space="0" w:color="auto"/>
              <w:right w:val="single" w:sz="4" w:space="0" w:color="auto"/>
            </w:tcBorders>
            <w:shd w:val="clear" w:color="auto" w:fill="auto"/>
            <w:vAlign w:val="center"/>
            <w:hideMark/>
          </w:tcPr>
          <w:p w14:paraId="344E0572"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eastAsia="es-MX"/>
              </w:rPr>
              <w:t>4</w:t>
            </w:r>
          </w:p>
        </w:tc>
        <w:tc>
          <w:tcPr>
            <w:tcW w:w="202" w:type="pct"/>
            <w:tcBorders>
              <w:top w:val="nil"/>
              <w:left w:val="nil"/>
              <w:bottom w:val="single" w:sz="4" w:space="0" w:color="auto"/>
              <w:right w:val="single" w:sz="4" w:space="0" w:color="auto"/>
            </w:tcBorders>
            <w:shd w:val="clear" w:color="auto" w:fill="auto"/>
            <w:vAlign w:val="center"/>
            <w:hideMark/>
          </w:tcPr>
          <w:p w14:paraId="3033C2CD"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X</w:t>
            </w:r>
          </w:p>
        </w:tc>
        <w:tc>
          <w:tcPr>
            <w:tcW w:w="201" w:type="pct"/>
            <w:tcBorders>
              <w:top w:val="nil"/>
              <w:left w:val="nil"/>
              <w:bottom w:val="single" w:sz="4" w:space="0" w:color="auto"/>
              <w:right w:val="single" w:sz="4" w:space="0" w:color="auto"/>
            </w:tcBorders>
            <w:shd w:val="clear" w:color="auto" w:fill="auto"/>
            <w:vAlign w:val="center"/>
            <w:hideMark/>
          </w:tcPr>
          <w:p w14:paraId="4CC50AE3"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 </w:t>
            </w:r>
          </w:p>
        </w:tc>
        <w:tc>
          <w:tcPr>
            <w:tcW w:w="1011" w:type="pct"/>
            <w:tcBorders>
              <w:top w:val="nil"/>
              <w:left w:val="nil"/>
              <w:bottom w:val="single" w:sz="4" w:space="0" w:color="auto"/>
              <w:right w:val="single" w:sz="4" w:space="0" w:color="auto"/>
            </w:tcBorders>
            <w:shd w:val="clear" w:color="000000" w:fill="FFFFFF"/>
            <w:vAlign w:val="center"/>
            <w:hideMark/>
          </w:tcPr>
          <w:p w14:paraId="3E3F8D31"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Deberá estar listo con al menos dos horas de anticipación a la hora de inicio del evento.</w:t>
            </w:r>
          </w:p>
        </w:tc>
        <w:tc>
          <w:tcPr>
            <w:tcW w:w="1081" w:type="pct"/>
            <w:tcBorders>
              <w:top w:val="nil"/>
              <w:left w:val="nil"/>
              <w:bottom w:val="single" w:sz="4" w:space="0" w:color="auto"/>
              <w:right w:val="single" w:sz="4" w:space="0" w:color="auto"/>
            </w:tcBorders>
            <w:shd w:val="clear" w:color="000000" w:fill="FFFFFF"/>
            <w:vAlign w:val="center"/>
            <w:hideMark/>
          </w:tcPr>
          <w:p w14:paraId="27186BC4"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En caso de no entregar en su totalidad, en el tiempo establecido en el anexo técnico y/o no contar con las características específicas.</w:t>
            </w:r>
          </w:p>
        </w:tc>
        <w:tc>
          <w:tcPr>
            <w:tcW w:w="466" w:type="pct"/>
            <w:tcBorders>
              <w:top w:val="nil"/>
              <w:left w:val="nil"/>
              <w:bottom w:val="single" w:sz="4" w:space="0" w:color="auto"/>
              <w:right w:val="single" w:sz="4" w:space="0" w:color="auto"/>
            </w:tcBorders>
            <w:shd w:val="clear" w:color="auto" w:fill="auto"/>
            <w:vAlign w:val="center"/>
            <w:hideMark/>
          </w:tcPr>
          <w:p w14:paraId="6EEB054F"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1.00%</w:t>
            </w:r>
          </w:p>
        </w:tc>
        <w:tc>
          <w:tcPr>
            <w:tcW w:w="493" w:type="pct"/>
            <w:tcBorders>
              <w:top w:val="nil"/>
              <w:left w:val="nil"/>
              <w:bottom w:val="single" w:sz="4" w:space="0" w:color="auto"/>
              <w:right w:val="single" w:sz="4" w:space="0" w:color="auto"/>
            </w:tcBorders>
            <w:shd w:val="clear" w:color="auto" w:fill="auto"/>
            <w:vAlign w:val="center"/>
            <w:hideMark/>
          </w:tcPr>
          <w:p w14:paraId="49379000"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Será por el monto total de la garantía de cumplimiento</w:t>
            </w:r>
          </w:p>
        </w:tc>
      </w:tr>
      <w:tr w:rsidR="00BA6AEF" w:rsidRPr="00BA6AEF" w14:paraId="531C1728" w14:textId="77777777" w:rsidTr="00BA6AEF">
        <w:trPr>
          <w:trHeight w:val="720"/>
        </w:trPr>
        <w:tc>
          <w:tcPr>
            <w:tcW w:w="583" w:type="pct"/>
            <w:tcBorders>
              <w:top w:val="nil"/>
              <w:left w:val="single" w:sz="4" w:space="0" w:color="auto"/>
              <w:bottom w:val="single" w:sz="4" w:space="0" w:color="auto"/>
              <w:right w:val="single" w:sz="4" w:space="0" w:color="auto"/>
            </w:tcBorders>
            <w:shd w:val="clear" w:color="auto" w:fill="auto"/>
            <w:vAlign w:val="center"/>
            <w:hideMark/>
          </w:tcPr>
          <w:p w14:paraId="4817F920"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 xml:space="preserve">Anexo Técnico </w:t>
            </w:r>
            <w:r w:rsidRPr="00BA6AEF">
              <w:rPr>
                <w:rFonts w:ascii="Noto Sans" w:eastAsia="Times New Roman" w:hAnsi="Noto Sans" w:cs="Noto Sans"/>
                <w:color w:val="000000"/>
                <w:sz w:val="14"/>
                <w:szCs w:val="14"/>
                <w:lang w:val="es-MX" w:eastAsia="es-MX"/>
              </w:rPr>
              <w:br/>
              <w:t>1.4 Centro de mando</w:t>
            </w:r>
          </w:p>
        </w:tc>
        <w:tc>
          <w:tcPr>
            <w:tcW w:w="498" w:type="pct"/>
            <w:tcBorders>
              <w:top w:val="nil"/>
              <w:left w:val="nil"/>
              <w:bottom w:val="single" w:sz="4" w:space="0" w:color="auto"/>
              <w:right w:val="single" w:sz="4" w:space="0" w:color="auto"/>
            </w:tcBorders>
            <w:shd w:val="clear" w:color="auto" w:fill="auto"/>
            <w:vAlign w:val="center"/>
            <w:hideMark/>
          </w:tcPr>
          <w:p w14:paraId="5ABD0A94"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eastAsia="es-MX"/>
              </w:rPr>
              <w:t>Grapas</w:t>
            </w:r>
          </w:p>
        </w:tc>
        <w:tc>
          <w:tcPr>
            <w:tcW w:w="465" w:type="pct"/>
            <w:tcBorders>
              <w:top w:val="nil"/>
              <w:left w:val="nil"/>
              <w:bottom w:val="single" w:sz="4" w:space="0" w:color="auto"/>
              <w:right w:val="single" w:sz="4" w:space="0" w:color="auto"/>
            </w:tcBorders>
            <w:shd w:val="clear" w:color="auto" w:fill="auto"/>
            <w:vAlign w:val="center"/>
            <w:hideMark/>
          </w:tcPr>
          <w:p w14:paraId="214BB452"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eastAsia="es-MX"/>
              </w:rPr>
              <w:t>2</w:t>
            </w:r>
          </w:p>
        </w:tc>
        <w:tc>
          <w:tcPr>
            <w:tcW w:w="202" w:type="pct"/>
            <w:tcBorders>
              <w:top w:val="nil"/>
              <w:left w:val="nil"/>
              <w:bottom w:val="single" w:sz="4" w:space="0" w:color="auto"/>
              <w:right w:val="single" w:sz="4" w:space="0" w:color="auto"/>
            </w:tcBorders>
            <w:shd w:val="clear" w:color="auto" w:fill="auto"/>
            <w:vAlign w:val="center"/>
            <w:hideMark/>
          </w:tcPr>
          <w:p w14:paraId="70517E7C"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X</w:t>
            </w:r>
          </w:p>
        </w:tc>
        <w:tc>
          <w:tcPr>
            <w:tcW w:w="201" w:type="pct"/>
            <w:tcBorders>
              <w:top w:val="nil"/>
              <w:left w:val="nil"/>
              <w:bottom w:val="single" w:sz="4" w:space="0" w:color="auto"/>
              <w:right w:val="single" w:sz="4" w:space="0" w:color="auto"/>
            </w:tcBorders>
            <w:shd w:val="clear" w:color="auto" w:fill="auto"/>
            <w:vAlign w:val="center"/>
            <w:hideMark/>
          </w:tcPr>
          <w:p w14:paraId="016E4CF1"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 </w:t>
            </w:r>
          </w:p>
        </w:tc>
        <w:tc>
          <w:tcPr>
            <w:tcW w:w="1011" w:type="pct"/>
            <w:tcBorders>
              <w:top w:val="nil"/>
              <w:left w:val="nil"/>
              <w:bottom w:val="single" w:sz="4" w:space="0" w:color="auto"/>
              <w:right w:val="single" w:sz="4" w:space="0" w:color="auto"/>
            </w:tcBorders>
            <w:shd w:val="clear" w:color="000000" w:fill="FFFFFF"/>
            <w:vAlign w:val="center"/>
            <w:hideMark/>
          </w:tcPr>
          <w:p w14:paraId="7F8A709F"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Deberá estar listo con al menos dos horas de anticipación a la hora de inicio del evento.</w:t>
            </w:r>
          </w:p>
        </w:tc>
        <w:tc>
          <w:tcPr>
            <w:tcW w:w="1081" w:type="pct"/>
            <w:tcBorders>
              <w:top w:val="nil"/>
              <w:left w:val="nil"/>
              <w:bottom w:val="single" w:sz="4" w:space="0" w:color="auto"/>
              <w:right w:val="single" w:sz="4" w:space="0" w:color="auto"/>
            </w:tcBorders>
            <w:shd w:val="clear" w:color="000000" w:fill="FFFFFF"/>
            <w:vAlign w:val="center"/>
            <w:hideMark/>
          </w:tcPr>
          <w:p w14:paraId="7D0F7101"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En caso de no entregar en su totalidad, en el tiempo establecido en el anexo técnico y/o no contar con las características específicas.</w:t>
            </w:r>
          </w:p>
        </w:tc>
        <w:tc>
          <w:tcPr>
            <w:tcW w:w="466" w:type="pct"/>
            <w:tcBorders>
              <w:top w:val="nil"/>
              <w:left w:val="nil"/>
              <w:bottom w:val="single" w:sz="4" w:space="0" w:color="auto"/>
              <w:right w:val="single" w:sz="4" w:space="0" w:color="auto"/>
            </w:tcBorders>
            <w:shd w:val="clear" w:color="auto" w:fill="auto"/>
            <w:vAlign w:val="center"/>
            <w:hideMark/>
          </w:tcPr>
          <w:p w14:paraId="546F38A9"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1.00%</w:t>
            </w:r>
          </w:p>
        </w:tc>
        <w:tc>
          <w:tcPr>
            <w:tcW w:w="493" w:type="pct"/>
            <w:tcBorders>
              <w:top w:val="nil"/>
              <w:left w:val="nil"/>
              <w:bottom w:val="single" w:sz="4" w:space="0" w:color="auto"/>
              <w:right w:val="single" w:sz="4" w:space="0" w:color="auto"/>
            </w:tcBorders>
            <w:shd w:val="clear" w:color="auto" w:fill="auto"/>
            <w:vAlign w:val="center"/>
            <w:hideMark/>
          </w:tcPr>
          <w:p w14:paraId="49DD8AA1"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Será por el monto total de la garantía de cumplimiento</w:t>
            </w:r>
          </w:p>
        </w:tc>
      </w:tr>
      <w:tr w:rsidR="00BA6AEF" w:rsidRPr="00BA6AEF" w14:paraId="6F17A7DD" w14:textId="77777777" w:rsidTr="00BA6AEF">
        <w:trPr>
          <w:trHeight w:val="720"/>
        </w:trPr>
        <w:tc>
          <w:tcPr>
            <w:tcW w:w="583" w:type="pct"/>
            <w:tcBorders>
              <w:top w:val="nil"/>
              <w:left w:val="single" w:sz="4" w:space="0" w:color="auto"/>
              <w:bottom w:val="single" w:sz="4" w:space="0" w:color="auto"/>
              <w:right w:val="single" w:sz="4" w:space="0" w:color="auto"/>
            </w:tcBorders>
            <w:shd w:val="clear" w:color="auto" w:fill="auto"/>
            <w:vAlign w:val="center"/>
            <w:hideMark/>
          </w:tcPr>
          <w:p w14:paraId="77B13D1C"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 xml:space="preserve">Anexo Técnico </w:t>
            </w:r>
            <w:r w:rsidRPr="00BA6AEF">
              <w:rPr>
                <w:rFonts w:ascii="Noto Sans" w:eastAsia="Times New Roman" w:hAnsi="Noto Sans" w:cs="Noto Sans"/>
                <w:color w:val="000000"/>
                <w:sz w:val="14"/>
                <w:szCs w:val="14"/>
                <w:lang w:val="es-MX" w:eastAsia="es-MX"/>
              </w:rPr>
              <w:br/>
              <w:t>1.4 Centro de mando</w:t>
            </w:r>
          </w:p>
        </w:tc>
        <w:tc>
          <w:tcPr>
            <w:tcW w:w="498" w:type="pct"/>
            <w:tcBorders>
              <w:top w:val="nil"/>
              <w:left w:val="nil"/>
              <w:bottom w:val="single" w:sz="4" w:space="0" w:color="auto"/>
              <w:right w:val="single" w:sz="4" w:space="0" w:color="auto"/>
            </w:tcBorders>
            <w:shd w:val="clear" w:color="auto" w:fill="auto"/>
            <w:vAlign w:val="center"/>
            <w:hideMark/>
          </w:tcPr>
          <w:p w14:paraId="6582445F"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eastAsia="es-MX"/>
              </w:rPr>
              <w:t>Folders</w:t>
            </w:r>
          </w:p>
        </w:tc>
        <w:tc>
          <w:tcPr>
            <w:tcW w:w="465" w:type="pct"/>
            <w:tcBorders>
              <w:top w:val="nil"/>
              <w:left w:val="nil"/>
              <w:bottom w:val="single" w:sz="4" w:space="0" w:color="auto"/>
              <w:right w:val="single" w:sz="4" w:space="0" w:color="auto"/>
            </w:tcBorders>
            <w:shd w:val="clear" w:color="auto" w:fill="auto"/>
            <w:vAlign w:val="center"/>
            <w:hideMark/>
          </w:tcPr>
          <w:p w14:paraId="5185CB40"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eastAsia="es-MX"/>
              </w:rPr>
              <w:t>2</w:t>
            </w:r>
          </w:p>
        </w:tc>
        <w:tc>
          <w:tcPr>
            <w:tcW w:w="202" w:type="pct"/>
            <w:tcBorders>
              <w:top w:val="nil"/>
              <w:left w:val="nil"/>
              <w:bottom w:val="single" w:sz="4" w:space="0" w:color="auto"/>
              <w:right w:val="single" w:sz="4" w:space="0" w:color="auto"/>
            </w:tcBorders>
            <w:shd w:val="clear" w:color="auto" w:fill="auto"/>
            <w:vAlign w:val="center"/>
            <w:hideMark/>
          </w:tcPr>
          <w:p w14:paraId="14D32ED1"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X</w:t>
            </w:r>
          </w:p>
        </w:tc>
        <w:tc>
          <w:tcPr>
            <w:tcW w:w="201" w:type="pct"/>
            <w:tcBorders>
              <w:top w:val="nil"/>
              <w:left w:val="nil"/>
              <w:bottom w:val="single" w:sz="4" w:space="0" w:color="auto"/>
              <w:right w:val="single" w:sz="4" w:space="0" w:color="auto"/>
            </w:tcBorders>
            <w:shd w:val="clear" w:color="auto" w:fill="auto"/>
            <w:vAlign w:val="center"/>
            <w:hideMark/>
          </w:tcPr>
          <w:p w14:paraId="04B7D63B"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 </w:t>
            </w:r>
          </w:p>
        </w:tc>
        <w:tc>
          <w:tcPr>
            <w:tcW w:w="1011" w:type="pct"/>
            <w:tcBorders>
              <w:top w:val="nil"/>
              <w:left w:val="nil"/>
              <w:bottom w:val="single" w:sz="4" w:space="0" w:color="auto"/>
              <w:right w:val="single" w:sz="4" w:space="0" w:color="auto"/>
            </w:tcBorders>
            <w:shd w:val="clear" w:color="000000" w:fill="FFFFFF"/>
            <w:vAlign w:val="center"/>
            <w:hideMark/>
          </w:tcPr>
          <w:p w14:paraId="1BA241CB"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Deberá estar listo con al menos dos horas de anticipación a la hora de inicio del evento.</w:t>
            </w:r>
          </w:p>
        </w:tc>
        <w:tc>
          <w:tcPr>
            <w:tcW w:w="1081" w:type="pct"/>
            <w:tcBorders>
              <w:top w:val="nil"/>
              <w:left w:val="nil"/>
              <w:bottom w:val="single" w:sz="4" w:space="0" w:color="auto"/>
              <w:right w:val="single" w:sz="4" w:space="0" w:color="auto"/>
            </w:tcBorders>
            <w:shd w:val="clear" w:color="000000" w:fill="FFFFFF"/>
            <w:vAlign w:val="center"/>
            <w:hideMark/>
          </w:tcPr>
          <w:p w14:paraId="3AC2D09A"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En caso de no entregar en su totalidad, en el tiempo establecido en el anexo técnico y/o no contar con las características específicas.</w:t>
            </w:r>
          </w:p>
        </w:tc>
        <w:tc>
          <w:tcPr>
            <w:tcW w:w="466" w:type="pct"/>
            <w:tcBorders>
              <w:top w:val="nil"/>
              <w:left w:val="nil"/>
              <w:bottom w:val="single" w:sz="4" w:space="0" w:color="auto"/>
              <w:right w:val="single" w:sz="4" w:space="0" w:color="auto"/>
            </w:tcBorders>
            <w:shd w:val="clear" w:color="auto" w:fill="auto"/>
            <w:vAlign w:val="center"/>
            <w:hideMark/>
          </w:tcPr>
          <w:p w14:paraId="5EC98533"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1.00%</w:t>
            </w:r>
          </w:p>
        </w:tc>
        <w:tc>
          <w:tcPr>
            <w:tcW w:w="493" w:type="pct"/>
            <w:tcBorders>
              <w:top w:val="nil"/>
              <w:left w:val="nil"/>
              <w:bottom w:val="single" w:sz="4" w:space="0" w:color="auto"/>
              <w:right w:val="single" w:sz="4" w:space="0" w:color="auto"/>
            </w:tcBorders>
            <w:shd w:val="clear" w:color="auto" w:fill="auto"/>
            <w:vAlign w:val="center"/>
            <w:hideMark/>
          </w:tcPr>
          <w:p w14:paraId="7407ECE3"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Será por el monto total de la garantía de cumplimiento</w:t>
            </w:r>
          </w:p>
        </w:tc>
      </w:tr>
      <w:tr w:rsidR="00BA6AEF" w:rsidRPr="00BA6AEF" w14:paraId="4FD41FA9" w14:textId="77777777" w:rsidTr="00BA6AEF">
        <w:trPr>
          <w:trHeight w:val="720"/>
        </w:trPr>
        <w:tc>
          <w:tcPr>
            <w:tcW w:w="583" w:type="pct"/>
            <w:tcBorders>
              <w:top w:val="nil"/>
              <w:left w:val="single" w:sz="4" w:space="0" w:color="auto"/>
              <w:bottom w:val="single" w:sz="4" w:space="0" w:color="auto"/>
              <w:right w:val="single" w:sz="4" w:space="0" w:color="auto"/>
            </w:tcBorders>
            <w:shd w:val="clear" w:color="auto" w:fill="auto"/>
            <w:vAlign w:val="center"/>
            <w:hideMark/>
          </w:tcPr>
          <w:p w14:paraId="798FBC99"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 xml:space="preserve">Anexo Técnico </w:t>
            </w:r>
            <w:r w:rsidRPr="00BA6AEF">
              <w:rPr>
                <w:rFonts w:ascii="Noto Sans" w:eastAsia="Times New Roman" w:hAnsi="Noto Sans" w:cs="Noto Sans"/>
                <w:color w:val="000000"/>
                <w:sz w:val="14"/>
                <w:szCs w:val="14"/>
                <w:lang w:val="es-MX" w:eastAsia="es-MX"/>
              </w:rPr>
              <w:br/>
              <w:t>1.4 Centro de mando</w:t>
            </w:r>
          </w:p>
        </w:tc>
        <w:tc>
          <w:tcPr>
            <w:tcW w:w="498" w:type="pct"/>
            <w:tcBorders>
              <w:top w:val="nil"/>
              <w:left w:val="nil"/>
              <w:bottom w:val="single" w:sz="4" w:space="0" w:color="auto"/>
              <w:right w:val="single" w:sz="4" w:space="0" w:color="auto"/>
            </w:tcBorders>
            <w:shd w:val="clear" w:color="auto" w:fill="auto"/>
            <w:vAlign w:val="center"/>
            <w:hideMark/>
          </w:tcPr>
          <w:p w14:paraId="1A432867"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eastAsia="es-MX"/>
              </w:rPr>
              <w:t>Tijeras</w:t>
            </w:r>
          </w:p>
        </w:tc>
        <w:tc>
          <w:tcPr>
            <w:tcW w:w="465" w:type="pct"/>
            <w:tcBorders>
              <w:top w:val="nil"/>
              <w:left w:val="nil"/>
              <w:bottom w:val="single" w:sz="4" w:space="0" w:color="auto"/>
              <w:right w:val="single" w:sz="4" w:space="0" w:color="auto"/>
            </w:tcBorders>
            <w:shd w:val="clear" w:color="auto" w:fill="auto"/>
            <w:vAlign w:val="center"/>
            <w:hideMark/>
          </w:tcPr>
          <w:p w14:paraId="1D71C3C6"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eastAsia="es-MX"/>
              </w:rPr>
              <w:t>4</w:t>
            </w:r>
          </w:p>
        </w:tc>
        <w:tc>
          <w:tcPr>
            <w:tcW w:w="202" w:type="pct"/>
            <w:tcBorders>
              <w:top w:val="nil"/>
              <w:left w:val="nil"/>
              <w:bottom w:val="single" w:sz="4" w:space="0" w:color="auto"/>
              <w:right w:val="single" w:sz="4" w:space="0" w:color="auto"/>
            </w:tcBorders>
            <w:shd w:val="clear" w:color="auto" w:fill="auto"/>
            <w:vAlign w:val="center"/>
            <w:hideMark/>
          </w:tcPr>
          <w:p w14:paraId="307039EE"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X</w:t>
            </w:r>
          </w:p>
        </w:tc>
        <w:tc>
          <w:tcPr>
            <w:tcW w:w="201" w:type="pct"/>
            <w:tcBorders>
              <w:top w:val="nil"/>
              <w:left w:val="nil"/>
              <w:bottom w:val="single" w:sz="4" w:space="0" w:color="auto"/>
              <w:right w:val="single" w:sz="4" w:space="0" w:color="auto"/>
            </w:tcBorders>
            <w:shd w:val="clear" w:color="auto" w:fill="auto"/>
            <w:vAlign w:val="center"/>
            <w:hideMark/>
          </w:tcPr>
          <w:p w14:paraId="5C6B1F60"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 </w:t>
            </w:r>
          </w:p>
        </w:tc>
        <w:tc>
          <w:tcPr>
            <w:tcW w:w="1011" w:type="pct"/>
            <w:tcBorders>
              <w:top w:val="nil"/>
              <w:left w:val="nil"/>
              <w:bottom w:val="single" w:sz="4" w:space="0" w:color="auto"/>
              <w:right w:val="single" w:sz="4" w:space="0" w:color="auto"/>
            </w:tcBorders>
            <w:shd w:val="clear" w:color="000000" w:fill="FFFFFF"/>
            <w:vAlign w:val="center"/>
            <w:hideMark/>
          </w:tcPr>
          <w:p w14:paraId="149F7D65"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Deberá estar listo con al menos dos horas de anticipación a la hora de inicio del evento.</w:t>
            </w:r>
          </w:p>
        </w:tc>
        <w:tc>
          <w:tcPr>
            <w:tcW w:w="1081" w:type="pct"/>
            <w:tcBorders>
              <w:top w:val="nil"/>
              <w:left w:val="nil"/>
              <w:bottom w:val="single" w:sz="4" w:space="0" w:color="auto"/>
              <w:right w:val="single" w:sz="4" w:space="0" w:color="auto"/>
            </w:tcBorders>
            <w:shd w:val="clear" w:color="000000" w:fill="FFFFFF"/>
            <w:vAlign w:val="center"/>
            <w:hideMark/>
          </w:tcPr>
          <w:p w14:paraId="459A4529"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En caso de no entregar en su totalidad, en el tiempo establecido en el anexo técnico y/o no contar con las características específicas.</w:t>
            </w:r>
          </w:p>
        </w:tc>
        <w:tc>
          <w:tcPr>
            <w:tcW w:w="466" w:type="pct"/>
            <w:tcBorders>
              <w:top w:val="nil"/>
              <w:left w:val="nil"/>
              <w:bottom w:val="single" w:sz="4" w:space="0" w:color="auto"/>
              <w:right w:val="single" w:sz="4" w:space="0" w:color="auto"/>
            </w:tcBorders>
            <w:shd w:val="clear" w:color="auto" w:fill="auto"/>
            <w:vAlign w:val="center"/>
            <w:hideMark/>
          </w:tcPr>
          <w:p w14:paraId="4A5C1BF2"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1.00%</w:t>
            </w:r>
          </w:p>
        </w:tc>
        <w:tc>
          <w:tcPr>
            <w:tcW w:w="493" w:type="pct"/>
            <w:tcBorders>
              <w:top w:val="nil"/>
              <w:left w:val="nil"/>
              <w:bottom w:val="single" w:sz="4" w:space="0" w:color="auto"/>
              <w:right w:val="single" w:sz="4" w:space="0" w:color="auto"/>
            </w:tcBorders>
            <w:shd w:val="clear" w:color="auto" w:fill="auto"/>
            <w:vAlign w:val="center"/>
            <w:hideMark/>
          </w:tcPr>
          <w:p w14:paraId="4AA8FBE3"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Será por el monto total de la garantía de cumplimiento</w:t>
            </w:r>
          </w:p>
        </w:tc>
      </w:tr>
      <w:tr w:rsidR="00BA6AEF" w:rsidRPr="00BA6AEF" w14:paraId="0DBAEC55" w14:textId="77777777" w:rsidTr="00BA6AEF">
        <w:trPr>
          <w:trHeight w:val="270"/>
        </w:trPr>
        <w:tc>
          <w:tcPr>
            <w:tcW w:w="5000" w:type="pct"/>
            <w:gridSpan w:val="9"/>
            <w:tcBorders>
              <w:top w:val="single" w:sz="4" w:space="0" w:color="auto"/>
              <w:left w:val="single" w:sz="4" w:space="0" w:color="auto"/>
              <w:bottom w:val="single" w:sz="4" w:space="0" w:color="auto"/>
              <w:right w:val="single" w:sz="4" w:space="0" w:color="auto"/>
            </w:tcBorders>
            <w:shd w:val="clear" w:color="000000" w:fill="A6A6A6"/>
            <w:vAlign w:val="center"/>
            <w:hideMark/>
          </w:tcPr>
          <w:p w14:paraId="17CF7B53" w14:textId="77777777" w:rsidR="00BA6AEF" w:rsidRPr="00BA6AEF" w:rsidRDefault="00BA6AEF" w:rsidP="00BA6AEF">
            <w:pPr>
              <w:jc w:val="center"/>
              <w:rPr>
                <w:rFonts w:ascii="Noto Sans" w:eastAsia="Times New Roman" w:hAnsi="Noto Sans" w:cs="Noto Sans"/>
                <w:b/>
                <w:bCs/>
                <w:color w:val="000000"/>
                <w:sz w:val="14"/>
                <w:szCs w:val="14"/>
                <w:lang w:val="es-MX" w:eastAsia="es-MX"/>
              </w:rPr>
            </w:pPr>
            <w:r w:rsidRPr="00BA6AEF">
              <w:rPr>
                <w:rFonts w:ascii="Noto Sans" w:eastAsia="Times New Roman" w:hAnsi="Noto Sans" w:cs="Noto Sans"/>
                <w:b/>
                <w:bCs/>
                <w:color w:val="000000"/>
                <w:sz w:val="14"/>
                <w:szCs w:val="14"/>
                <w:lang w:val="es-MX" w:eastAsia="es-MX"/>
              </w:rPr>
              <w:t>1.5 Carpa de Ajuste</w:t>
            </w:r>
          </w:p>
        </w:tc>
      </w:tr>
      <w:tr w:rsidR="00BA6AEF" w:rsidRPr="00BA6AEF" w14:paraId="6EDD2CDE" w14:textId="77777777" w:rsidTr="00BA6AEF">
        <w:trPr>
          <w:trHeight w:val="720"/>
        </w:trPr>
        <w:tc>
          <w:tcPr>
            <w:tcW w:w="583" w:type="pct"/>
            <w:tcBorders>
              <w:top w:val="nil"/>
              <w:left w:val="single" w:sz="4" w:space="0" w:color="auto"/>
              <w:bottom w:val="single" w:sz="4" w:space="0" w:color="auto"/>
              <w:right w:val="single" w:sz="4" w:space="0" w:color="auto"/>
            </w:tcBorders>
            <w:shd w:val="clear" w:color="auto" w:fill="auto"/>
            <w:vAlign w:val="center"/>
            <w:hideMark/>
          </w:tcPr>
          <w:p w14:paraId="57092FCD"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 xml:space="preserve">Anexo Técnico </w:t>
            </w:r>
            <w:r w:rsidRPr="00BA6AEF">
              <w:rPr>
                <w:rFonts w:ascii="Noto Sans" w:eastAsia="Times New Roman" w:hAnsi="Noto Sans" w:cs="Noto Sans"/>
                <w:color w:val="000000"/>
                <w:sz w:val="14"/>
                <w:szCs w:val="14"/>
                <w:lang w:val="es-MX" w:eastAsia="es-MX"/>
              </w:rPr>
              <w:br/>
              <w:t>1.5 Carpa de Ajuste</w:t>
            </w:r>
          </w:p>
        </w:tc>
        <w:tc>
          <w:tcPr>
            <w:tcW w:w="498" w:type="pct"/>
            <w:tcBorders>
              <w:top w:val="nil"/>
              <w:left w:val="nil"/>
              <w:bottom w:val="single" w:sz="4" w:space="0" w:color="auto"/>
              <w:right w:val="single" w:sz="4" w:space="0" w:color="auto"/>
            </w:tcBorders>
            <w:shd w:val="clear" w:color="auto" w:fill="auto"/>
            <w:vAlign w:val="center"/>
            <w:hideMark/>
          </w:tcPr>
          <w:p w14:paraId="167BAAC9"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Carpa</w:t>
            </w:r>
          </w:p>
        </w:tc>
        <w:tc>
          <w:tcPr>
            <w:tcW w:w="465" w:type="pct"/>
            <w:tcBorders>
              <w:top w:val="nil"/>
              <w:left w:val="nil"/>
              <w:bottom w:val="single" w:sz="4" w:space="0" w:color="auto"/>
              <w:right w:val="single" w:sz="4" w:space="0" w:color="auto"/>
            </w:tcBorders>
            <w:shd w:val="clear" w:color="auto" w:fill="auto"/>
            <w:vAlign w:val="center"/>
            <w:hideMark/>
          </w:tcPr>
          <w:p w14:paraId="2153964C"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1</w:t>
            </w:r>
          </w:p>
        </w:tc>
        <w:tc>
          <w:tcPr>
            <w:tcW w:w="202" w:type="pct"/>
            <w:tcBorders>
              <w:top w:val="nil"/>
              <w:left w:val="nil"/>
              <w:bottom w:val="single" w:sz="4" w:space="0" w:color="auto"/>
              <w:right w:val="single" w:sz="4" w:space="0" w:color="auto"/>
            </w:tcBorders>
            <w:shd w:val="clear" w:color="auto" w:fill="auto"/>
            <w:vAlign w:val="center"/>
            <w:hideMark/>
          </w:tcPr>
          <w:p w14:paraId="1EB99AB5"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X</w:t>
            </w:r>
          </w:p>
        </w:tc>
        <w:tc>
          <w:tcPr>
            <w:tcW w:w="201" w:type="pct"/>
            <w:tcBorders>
              <w:top w:val="nil"/>
              <w:left w:val="nil"/>
              <w:bottom w:val="single" w:sz="4" w:space="0" w:color="auto"/>
              <w:right w:val="single" w:sz="4" w:space="0" w:color="auto"/>
            </w:tcBorders>
            <w:shd w:val="clear" w:color="auto" w:fill="auto"/>
            <w:vAlign w:val="center"/>
            <w:hideMark/>
          </w:tcPr>
          <w:p w14:paraId="5170D4F7"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 </w:t>
            </w:r>
          </w:p>
        </w:tc>
        <w:tc>
          <w:tcPr>
            <w:tcW w:w="1011" w:type="pct"/>
            <w:tcBorders>
              <w:top w:val="nil"/>
              <w:left w:val="nil"/>
              <w:bottom w:val="single" w:sz="4" w:space="0" w:color="auto"/>
              <w:right w:val="single" w:sz="4" w:space="0" w:color="auto"/>
            </w:tcBorders>
            <w:shd w:val="clear" w:color="auto" w:fill="auto"/>
            <w:vAlign w:val="center"/>
            <w:hideMark/>
          </w:tcPr>
          <w:p w14:paraId="70A6DEF2"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Deberá estar listo con al menos dos horas de anticipación a la hora de inicio del evento.</w:t>
            </w:r>
          </w:p>
        </w:tc>
        <w:tc>
          <w:tcPr>
            <w:tcW w:w="1081" w:type="pct"/>
            <w:tcBorders>
              <w:top w:val="nil"/>
              <w:left w:val="nil"/>
              <w:bottom w:val="single" w:sz="4" w:space="0" w:color="auto"/>
              <w:right w:val="single" w:sz="4" w:space="0" w:color="auto"/>
            </w:tcBorders>
            <w:shd w:val="clear" w:color="000000" w:fill="FFFFFF"/>
            <w:vAlign w:val="center"/>
            <w:hideMark/>
          </w:tcPr>
          <w:p w14:paraId="4CC3D43D"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En caso de no entregar en su totalidad, en el tiempo establecido en el anexo técnico y/o no contar con las características específicas.</w:t>
            </w:r>
          </w:p>
        </w:tc>
        <w:tc>
          <w:tcPr>
            <w:tcW w:w="466" w:type="pct"/>
            <w:tcBorders>
              <w:top w:val="nil"/>
              <w:left w:val="nil"/>
              <w:bottom w:val="single" w:sz="4" w:space="0" w:color="auto"/>
              <w:right w:val="single" w:sz="4" w:space="0" w:color="auto"/>
            </w:tcBorders>
            <w:shd w:val="clear" w:color="auto" w:fill="auto"/>
            <w:vAlign w:val="center"/>
            <w:hideMark/>
          </w:tcPr>
          <w:p w14:paraId="0FB1F869"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1.00%</w:t>
            </w:r>
          </w:p>
        </w:tc>
        <w:tc>
          <w:tcPr>
            <w:tcW w:w="493" w:type="pct"/>
            <w:tcBorders>
              <w:top w:val="nil"/>
              <w:left w:val="nil"/>
              <w:bottom w:val="single" w:sz="4" w:space="0" w:color="auto"/>
              <w:right w:val="single" w:sz="4" w:space="0" w:color="auto"/>
            </w:tcBorders>
            <w:shd w:val="clear" w:color="auto" w:fill="auto"/>
            <w:vAlign w:val="center"/>
            <w:hideMark/>
          </w:tcPr>
          <w:p w14:paraId="39939C3A"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Será por el monto total de la garantía de cumplimiento</w:t>
            </w:r>
          </w:p>
        </w:tc>
      </w:tr>
      <w:tr w:rsidR="00BA6AEF" w:rsidRPr="00BA6AEF" w14:paraId="6B1EE4E3" w14:textId="77777777" w:rsidTr="00BA6AEF">
        <w:trPr>
          <w:trHeight w:val="720"/>
        </w:trPr>
        <w:tc>
          <w:tcPr>
            <w:tcW w:w="583" w:type="pct"/>
            <w:tcBorders>
              <w:top w:val="nil"/>
              <w:left w:val="single" w:sz="4" w:space="0" w:color="auto"/>
              <w:bottom w:val="single" w:sz="4" w:space="0" w:color="auto"/>
              <w:right w:val="single" w:sz="4" w:space="0" w:color="auto"/>
            </w:tcBorders>
            <w:shd w:val="clear" w:color="auto" w:fill="auto"/>
            <w:vAlign w:val="center"/>
            <w:hideMark/>
          </w:tcPr>
          <w:p w14:paraId="360F2BA6"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 xml:space="preserve">Anexo Técnico </w:t>
            </w:r>
            <w:r w:rsidRPr="00BA6AEF">
              <w:rPr>
                <w:rFonts w:ascii="Noto Sans" w:eastAsia="Times New Roman" w:hAnsi="Noto Sans" w:cs="Noto Sans"/>
                <w:color w:val="000000"/>
                <w:sz w:val="14"/>
                <w:szCs w:val="14"/>
                <w:lang w:val="es-MX" w:eastAsia="es-MX"/>
              </w:rPr>
              <w:br/>
              <w:t>1.5 Carpa de Ajuste</w:t>
            </w:r>
          </w:p>
        </w:tc>
        <w:tc>
          <w:tcPr>
            <w:tcW w:w="498" w:type="pct"/>
            <w:tcBorders>
              <w:top w:val="nil"/>
              <w:left w:val="nil"/>
              <w:bottom w:val="single" w:sz="4" w:space="0" w:color="auto"/>
              <w:right w:val="single" w:sz="4" w:space="0" w:color="auto"/>
            </w:tcBorders>
            <w:shd w:val="clear" w:color="auto" w:fill="auto"/>
            <w:vAlign w:val="center"/>
            <w:hideMark/>
          </w:tcPr>
          <w:p w14:paraId="7F0A4176"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eastAsia="es-MX"/>
              </w:rPr>
              <w:t>Tablones de madera</w:t>
            </w:r>
          </w:p>
        </w:tc>
        <w:tc>
          <w:tcPr>
            <w:tcW w:w="465" w:type="pct"/>
            <w:tcBorders>
              <w:top w:val="nil"/>
              <w:left w:val="nil"/>
              <w:bottom w:val="single" w:sz="4" w:space="0" w:color="auto"/>
              <w:right w:val="single" w:sz="4" w:space="0" w:color="auto"/>
            </w:tcBorders>
            <w:shd w:val="clear" w:color="auto" w:fill="auto"/>
            <w:vAlign w:val="center"/>
            <w:hideMark/>
          </w:tcPr>
          <w:p w14:paraId="477E5AFB"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1</w:t>
            </w:r>
          </w:p>
        </w:tc>
        <w:tc>
          <w:tcPr>
            <w:tcW w:w="202" w:type="pct"/>
            <w:tcBorders>
              <w:top w:val="nil"/>
              <w:left w:val="nil"/>
              <w:bottom w:val="single" w:sz="4" w:space="0" w:color="auto"/>
              <w:right w:val="single" w:sz="4" w:space="0" w:color="auto"/>
            </w:tcBorders>
            <w:shd w:val="clear" w:color="auto" w:fill="auto"/>
            <w:vAlign w:val="center"/>
            <w:hideMark/>
          </w:tcPr>
          <w:p w14:paraId="557526A0"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X</w:t>
            </w:r>
          </w:p>
        </w:tc>
        <w:tc>
          <w:tcPr>
            <w:tcW w:w="201" w:type="pct"/>
            <w:tcBorders>
              <w:top w:val="nil"/>
              <w:left w:val="nil"/>
              <w:bottom w:val="single" w:sz="4" w:space="0" w:color="auto"/>
              <w:right w:val="single" w:sz="4" w:space="0" w:color="auto"/>
            </w:tcBorders>
            <w:shd w:val="clear" w:color="auto" w:fill="auto"/>
            <w:vAlign w:val="center"/>
            <w:hideMark/>
          </w:tcPr>
          <w:p w14:paraId="0A57A0FE"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 </w:t>
            </w:r>
          </w:p>
        </w:tc>
        <w:tc>
          <w:tcPr>
            <w:tcW w:w="1011" w:type="pct"/>
            <w:tcBorders>
              <w:top w:val="nil"/>
              <w:left w:val="nil"/>
              <w:bottom w:val="single" w:sz="4" w:space="0" w:color="auto"/>
              <w:right w:val="single" w:sz="4" w:space="0" w:color="auto"/>
            </w:tcBorders>
            <w:shd w:val="clear" w:color="auto" w:fill="auto"/>
            <w:vAlign w:val="center"/>
            <w:hideMark/>
          </w:tcPr>
          <w:p w14:paraId="5EC7F415"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Deberá estar listo con al menos dos horas de anticipación a la hora de inicio del evento.</w:t>
            </w:r>
          </w:p>
        </w:tc>
        <w:tc>
          <w:tcPr>
            <w:tcW w:w="1081" w:type="pct"/>
            <w:tcBorders>
              <w:top w:val="nil"/>
              <w:left w:val="nil"/>
              <w:bottom w:val="single" w:sz="4" w:space="0" w:color="auto"/>
              <w:right w:val="single" w:sz="4" w:space="0" w:color="auto"/>
            </w:tcBorders>
            <w:shd w:val="clear" w:color="000000" w:fill="FFFFFF"/>
            <w:vAlign w:val="center"/>
            <w:hideMark/>
          </w:tcPr>
          <w:p w14:paraId="37EBB23B"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En caso de no entregar en su totalidad, en el tiempo establecido en el anexo técnico y/o no contar con las características específicas.</w:t>
            </w:r>
          </w:p>
        </w:tc>
        <w:tc>
          <w:tcPr>
            <w:tcW w:w="466" w:type="pct"/>
            <w:tcBorders>
              <w:top w:val="nil"/>
              <w:left w:val="nil"/>
              <w:bottom w:val="single" w:sz="4" w:space="0" w:color="auto"/>
              <w:right w:val="single" w:sz="4" w:space="0" w:color="auto"/>
            </w:tcBorders>
            <w:shd w:val="clear" w:color="auto" w:fill="auto"/>
            <w:vAlign w:val="center"/>
            <w:hideMark/>
          </w:tcPr>
          <w:p w14:paraId="68214AC9"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1.00%</w:t>
            </w:r>
          </w:p>
        </w:tc>
        <w:tc>
          <w:tcPr>
            <w:tcW w:w="493" w:type="pct"/>
            <w:tcBorders>
              <w:top w:val="nil"/>
              <w:left w:val="nil"/>
              <w:bottom w:val="single" w:sz="4" w:space="0" w:color="auto"/>
              <w:right w:val="single" w:sz="4" w:space="0" w:color="auto"/>
            </w:tcBorders>
            <w:shd w:val="clear" w:color="auto" w:fill="auto"/>
            <w:vAlign w:val="center"/>
            <w:hideMark/>
          </w:tcPr>
          <w:p w14:paraId="603EFA8D"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Será por el monto total de la garantía de cumplimiento</w:t>
            </w:r>
          </w:p>
        </w:tc>
      </w:tr>
      <w:tr w:rsidR="00BA6AEF" w:rsidRPr="00BA6AEF" w14:paraId="625DB220" w14:textId="77777777" w:rsidTr="00BA6AEF">
        <w:trPr>
          <w:trHeight w:val="720"/>
        </w:trPr>
        <w:tc>
          <w:tcPr>
            <w:tcW w:w="583" w:type="pct"/>
            <w:tcBorders>
              <w:top w:val="nil"/>
              <w:left w:val="single" w:sz="4" w:space="0" w:color="auto"/>
              <w:bottom w:val="single" w:sz="4" w:space="0" w:color="auto"/>
              <w:right w:val="single" w:sz="4" w:space="0" w:color="auto"/>
            </w:tcBorders>
            <w:shd w:val="clear" w:color="auto" w:fill="auto"/>
            <w:vAlign w:val="center"/>
            <w:hideMark/>
          </w:tcPr>
          <w:p w14:paraId="1B3FC75C"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lastRenderedPageBreak/>
              <w:t xml:space="preserve">Anexo Técnico </w:t>
            </w:r>
            <w:r w:rsidRPr="00BA6AEF">
              <w:rPr>
                <w:rFonts w:ascii="Noto Sans" w:eastAsia="Times New Roman" w:hAnsi="Noto Sans" w:cs="Noto Sans"/>
                <w:color w:val="000000"/>
                <w:sz w:val="14"/>
                <w:szCs w:val="14"/>
                <w:lang w:val="es-MX" w:eastAsia="es-MX"/>
              </w:rPr>
              <w:br/>
              <w:t>1.5 Carpa de Ajuste</w:t>
            </w:r>
          </w:p>
        </w:tc>
        <w:tc>
          <w:tcPr>
            <w:tcW w:w="498" w:type="pct"/>
            <w:tcBorders>
              <w:top w:val="nil"/>
              <w:left w:val="nil"/>
              <w:bottom w:val="single" w:sz="4" w:space="0" w:color="auto"/>
              <w:right w:val="single" w:sz="4" w:space="0" w:color="auto"/>
            </w:tcBorders>
            <w:shd w:val="clear" w:color="auto" w:fill="auto"/>
            <w:vAlign w:val="center"/>
            <w:hideMark/>
          </w:tcPr>
          <w:p w14:paraId="78CFE7AA"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eastAsia="es-MX"/>
              </w:rPr>
              <w:t>Sillas plegables</w:t>
            </w:r>
          </w:p>
        </w:tc>
        <w:tc>
          <w:tcPr>
            <w:tcW w:w="465" w:type="pct"/>
            <w:tcBorders>
              <w:top w:val="nil"/>
              <w:left w:val="nil"/>
              <w:bottom w:val="single" w:sz="4" w:space="0" w:color="auto"/>
              <w:right w:val="single" w:sz="4" w:space="0" w:color="auto"/>
            </w:tcBorders>
            <w:shd w:val="clear" w:color="auto" w:fill="auto"/>
            <w:vAlign w:val="center"/>
            <w:hideMark/>
          </w:tcPr>
          <w:p w14:paraId="5AF75D64"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20</w:t>
            </w:r>
          </w:p>
        </w:tc>
        <w:tc>
          <w:tcPr>
            <w:tcW w:w="202" w:type="pct"/>
            <w:tcBorders>
              <w:top w:val="nil"/>
              <w:left w:val="nil"/>
              <w:bottom w:val="single" w:sz="4" w:space="0" w:color="auto"/>
              <w:right w:val="single" w:sz="4" w:space="0" w:color="auto"/>
            </w:tcBorders>
            <w:shd w:val="clear" w:color="auto" w:fill="auto"/>
            <w:vAlign w:val="center"/>
            <w:hideMark/>
          </w:tcPr>
          <w:p w14:paraId="5EC6B040"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X</w:t>
            </w:r>
          </w:p>
        </w:tc>
        <w:tc>
          <w:tcPr>
            <w:tcW w:w="201" w:type="pct"/>
            <w:tcBorders>
              <w:top w:val="nil"/>
              <w:left w:val="nil"/>
              <w:bottom w:val="single" w:sz="4" w:space="0" w:color="auto"/>
              <w:right w:val="single" w:sz="4" w:space="0" w:color="auto"/>
            </w:tcBorders>
            <w:shd w:val="clear" w:color="auto" w:fill="auto"/>
            <w:vAlign w:val="center"/>
            <w:hideMark/>
          </w:tcPr>
          <w:p w14:paraId="076468CF"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 </w:t>
            </w:r>
          </w:p>
        </w:tc>
        <w:tc>
          <w:tcPr>
            <w:tcW w:w="1011" w:type="pct"/>
            <w:tcBorders>
              <w:top w:val="nil"/>
              <w:left w:val="nil"/>
              <w:bottom w:val="single" w:sz="4" w:space="0" w:color="auto"/>
              <w:right w:val="single" w:sz="4" w:space="0" w:color="auto"/>
            </w:tcBorders>
            <w:shd w:val="clear" w:color="auto" w:fill="auto"/>
            <w:vAlign w:val="center"/>
            <w:hideMark/>
          </w:tcPr>
          <w:p w14:paraId="321593B5"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Deberá estar listo con al menos dos horas de anticipación a la hora de inicio del evento.</w:t>
            </w:r>
          </w:p>
        </w:tc>
        <w:tc>
          <w:tcPr>
            <w:tcW w:w="1081" w:type="pct"/>
            <w:tcBorders>
              <w:top w:val="nil"/>
              <w:left w:val="nil"/>
              <w:bottom w:val="single" w:sz="4" w:space="0" w:color="auto"/>
              <w:right w:val="single" w:sz="4" w:space="0" w:color="auto"/>
            </w:tcBorders>
            <w:shd w:val="clear" w:color="000000" w:fill="FFFFFF"/>
            <w:vAlign w:val="center"/>
            <w:hideMark/>
          </w:tcPr>
          <w:p w14:paraId="00D05DAD"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En caso de no entregar en su totalidad, en el tiempo establecido en el anexo técnico y/o no contar con las características específicas.</w:t>
            </w:r>
          </w:p>
        </w:tc>
        <w:tc>
          <w:tcPr>
            <w:tcW w:w="466" w:type="pct"/>
            <w:tcBorders>
              <w:top w:val="nil"/>
              <w:left w:val="nil"/>
              <w:bottom w:val="single" w:sz="4" w:space="0" w:color="auto"/>
              <w:right w:val="single" w:sz="4" w:space="0" w:color="auto"/>
            </w:tcBorders>
            <w:shd w:val="clear" w:color="auto" w:fill="auto"/>
            <w:vAlign w:val="center"/>
            <w:hideMark/>
          </w:tcPr>
          <w:p w14:paraId="54A65DEF"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1.00%</w:t>
            </w:r>
          </w:p>
        </w:tc>
        <w:tc>
          <w:tcPr>
            <w:tcW w:w="493" w:type="pct"/>
            <w:tcBorders>
              <w:top w:val="nil"/>
              <w:left w:val="nil"/>
              <w:bottom w:val="single" w:sz="4" w:space="0" w:color="auto"/>
              <w:right w:val="single" w:sz="4" w:space="0" w:color="auto"/>
            </w:tcBorders>
            <w:shd w:val="clear" w:color="auto" w:fill="auto"/>
            <w:vAlign w:val="center"/>
            <w:hideMark/>
          </w:tcPr>
          <w:p w14:paraId="0D6E7A7C"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Será por el monto total de la garantía de cumplimiento</w:t>
            </w:r>
          </w:p>
        </w:tc>
      </w:tr>
      <w:tr w:rsidR="00BA6AEF" w:rsidRPr="00BA6AEF" w14:paraId="450619A5" w14:textId="77777777" w:rsidTr="00BA6AEF">
        <w:trPr>
          <w:trHeight w:val="270"/>
        </w:trPr>
        <w:tc>
          <w:tcPr>
            <w:tcW w:w="5000" w:type="pct"/>
            <w:gridSpan w:val="9"/>
            <w:tcBorders>
              <w:top w:val="single" w:sz="4" w:space="0" w:color="auto"/>
              <w:left w:val="single" w:sz="4" w:space="0" w:color="auto"/>
              <w:bottom w:val="single" w:sz="4" w:space="0" w:color="auto"/>
              <w:right w:val="single" w:sz="4" w:space="0" w:color="auto"/>
            </w:tcBorders>
            <w:shd w:val="clear" w:color="000000" w:fill="A6A6A6"/>
            <w:vAlign w:val="center"/>
            <w:hideMark/>
          </w:tcPr>
          <w:p w14:paraId="3F874F9D" w14:textId="77777777" w:rsidR="00BA6AEF" w:rsidRPr="00BA6AEF" w:rsidRDefault="00BA6AEF" w:rsidP="00BA6AEF">
            <w:pPr>
              <w:jc w:val="center"/>
              <w:rPr>
                <w:rFonts w:ascii="Noto Sans" w:eastAsia="Times New Roman" w:hAnsi="Noto Sans" w:cs="Noto Sans"/>
                <w:b/>
                <w:bCs/>
                <w:color w:val="000000"/>
                <w:sz w:val="14"/>
                <w:szCs w:val="14"/>
                <w:lang w:val="es-MX" w:eastAsia="es-MX"/>
              </w:rPr>
            </w:pPr>
            <w:r w:rsidRPr="00BA6AEF">
              <w:rPr>
                <w:rFonts w:ascii="Noto Sans" w:eastAsia="Times New Roman" w:hAnsi="Noto Sans" w:cs="Noto Sans"/>
                <w:b/>
                <w:bCs/>
                <w:color w:val="000000"/>
                <w:sz w:val="14"/>
                <w:szCs w:val="14"/>
                <w:lang w:val="es-MX" w:eastAsia="es-MX"/>
              </w:rPr>
              <w:t>1.6 Servicio Médico</w:t>
            </w:r>
          </w:p>
        </w:tc>
      </w:tr>
      <w:tr w:rsidR="00BA6AEF" w:rsidRPr="00BA6AEF" w14:paraId="2870D730" w14:textId="77777777" w:rsidTr="00BA6AEF">
        <w:trPr>
          <w:trHeight w:val="720"/>
        </w:trPr>
        <w:tc>
          <w:tcPr>
            <w:tcW w:w="583" w:type="pct"/>
            <w:tcBorders>
              <w:top w:val="nil"/>
              <w:left w:val="single" w:sz="4" w:space="0" w:color="auto"/>
              <w:bottom w:val="single" w:sz="4" w:space="0" w:color="auto"/>
              <w:right w:val="single" w:sz="4" w:space="0" w:color="auto"/>
            </w:tcBorders>
            <w:shd w:val="clear" w:color="auto" w:fill="auto"/>
            <w:vAlign w:val="center"/>
            <w:hideMark/>
          </w:tcPr>
          <w:p w14:paraId="1612A017"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 xml:space="preserve">Anexo Técnico </w:t>
            </w:r>
            <w:r w:rsidRPr="00BA6AEF">
              <w:rPr>
                <w:rFonts w:ascii="Noto Sans" w:eastAsia="Times New Roman" w:hAnsi="Noto Sans" w:cs="Noto Sans"/>
                <w:color w:val="000000"/>
                <w:sz w:val="14"/>
                <w:szCs w:val="14"/>
                <w:lang w:val="es-MX" w:eastAsia="es-MX"/>
              </w:rPr>
              <w:br/>
              <w:t>1.6 Servicio Médico</w:t>
            </w:r>
          </w:p>
        </w:tc>
        <w:tc>
          <w:tcPr>
            <w:tcW w:w="498" w:type="pct"/>
            <w:tcBorders>
              <w:top w:val="nil"/>
              <w:left w:val="nil"/>
              <w:bottom w:val="single" w:sz="4" w:space="0" w:color="auto"/>
              <w:right w:val="single" w:sz="4" w:space="0" w:color="auto"/>
            </w:tcBorders>
            <w:shd w:val="clear" w:color="auto" w:fill="auto"/>
            <w:vAlign w:val="center"/>
            <w:hideMark/>
          </w:tcPr>
          <w:p w14:paraId="63946154"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 xml:space="preserve">Ambulancia </w:t>
            </w:r>
          </w:p>
        </w:tc>
        <w:tc>
          <w:tcPr>
            <w:tcW w:w="465" w:type="pct"/>
            <w:tcBorders>
              <w:top w:val="nil"/>
              <w:left w:val="nil"/>
              <w:bottom w:val="single" w:sz="4" w:space="0" w:color="auto"/>
              <w:right w:val="single" w:sz="4" w:space="0" w:color="auto"/>
            </w:tcBorders>
            <w:shd w:val="clear" w:color="auto" w:fill="auto"/>
            <w:vAlign w:val="center"/>
            <w:hideMark/>
          </w:tcPr>
          <w:p w14:paraId="4E66BE96"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1</w:t>
            </w:r>
          </w:p>
        </w:tc>
        <w:tc>
          <w:tcPr>
            <w:tcW w:w="202" w:type="pct"/>
            <w:tcBorders>
              <w:top w:val="nil"/>
              <w:left w:val="nil"/>
              <w:bottom w:val="single" w:sz="4" w:space="0" w:color="auto"/>
              <w:right w:val="single" w:sz="4" w:space="0" w:color="auto"/>
            </w:tcBorders>
            <w:shd w:val="clear" w:color="auto" w:fill="auto"/>
            <w:vAlign w:val="center"/>
            <w:hideMark/>
          </w:tcPr>
          <w:p w14:paraId="56AA6FFC"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X</w:t>
            </w:r>
          </w:p>
        </w:tc>
        <w:tc>
          <w:tcPr>
            <w:tcW w:w="201" w:type="pct"/>
            <w:tcBorders>
              <w:top w:val="nil"/>
              <w:left w:val="nil"/>
              <w:bottom w:val="single" w:sz="4" w:space="0" w:color="auto"/>
              <w:right w:val="single" w:sz="4" w:space="0" w:color="auto"/>
            </w:tcBorders>
            <w:shd w:val="clear" w:color="auto" w:fill="auto"/>
            <w:vAlign w:val="center"/>
            <w:hideMark/>
          </w:tcPr>
          <w:p w14:paraId="6396FB2C"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 </w:t>
            </w:r>
          </w:p>
        </w:tc>
        <w:tc>
          <w:tcPr>
            <w:tcW w:w="1011" w:type="pct"/>
            <w:tcBorders>
              <w:top w:val="nil"/>
              <w:left w:val="nil"/>
              <w:bottom w:val="single" w:sz="4" w:space="0" w:color="auto"/>
              <w:right w:val="single" w:sz="4" w:space="0" w:color="auto"/>
            </w:tcBorders>
            <w:shd w:val="clear" w:color="auto" w:fill="auto"/>
            <w:vAlign w:val="center"/>
            <w:hideMark/>
          </w:tcPr>
          <w:p w14:paraId="322EC504"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Deberá estar listo con al menos dos horas de anticipación a la hora de inicio del evento.</w:t>
            </w:r>
          </w:p>
        </w:tc>
        <w:tc>
          <w:tcPr>
            <w:tcW w:w="1081" w:type="pct"/>
            <w:tcBorders>
              <w:top w:val="nil"/>
              <w:left w:val="nil"/>
              <w:bottom w:val="single" w:sz="4" w:space="0" w:color="auto"/>
              <w:right w:val="single" w:sz="4" w:space="0" w:color="auto"/>
            </w:tcBorders>
            <w:shd w:val="clear" w:color="000000" w:fill="FFFFFF"/>
            <w:vAlign w:val="center"/>
            <w:hideMark/>
          </w:tcPr>
          <w:p w14:paraId="4748F1DC"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En caso de no entregar en su totalidad, en el tiempo establecido en el anexo técnico y/o no contar con las características específicas.</w:t>
            </w:r>
          </w:p>
        </w:tc>
        <w:tc>
          <w:tcPr>
            <w:tcW w:w="466" w:type="pct"/>
            <w:tcBorders>
              <w:top w:val="nil"/>
              <w:left w:val="nil"/>
              <w:bottom w:val="single" w:sz="4" w:space="0" w:color="auto"/>
              <w:right w:val="single" w:sz="4" w:space="0" w:color="auto"/>
            </w:tcBorders>
            <w:shd w:val="clear" w:color="auto" w:fill="auto"/>
            <w:vAlign w:val="center"/>
            <w:hideMark/>
          </w:tcPr>
          <w:p w14:paraId="547362BB"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1.00%</w:t>
            </w:r>
          </w:p>
        </w:tc>
        <w:tc>
          <w:tcPr>
            <w:tcW w:w="493" w:type="pct"/>
            <w:tcBorders>
              <w:top w:val="nil"/>
              <w:left w:val="nil"/>
              <w:bottom w:val="single" w:sz="4" w:space="0" w:color="auto"/>
              <w:right w:val="single" w:sz="4" w:space="0" w:color="auto"/>
            </w:tcBorders>
            <w:shd w:val="clear" w:color="auto" w:fill="auto"/>
            <w:vAlign w:val="center"/>
            <w:hideMark/>
          </w:tcPr>
          <w:p w14:paraId="699F89A8"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Será por el monto total de la garantía de cumplimiento</w:t>
            </w:r>
          </w:p>
        </w:tc>
      </w:tr>
      <w:tr w:rsidR="00BA6AEF" w:rsidRPr="00BA6AEF" w14:paraId="07638020" w14:textId="77777777" w:rsidTr="00BA6AEF">
        <w:trPr>
          <w:trHeight w:val="720"/>
        </w:trPr>
        <w:tc>
          <w:tcPr>
            <w:tcW w:w="583" w:type="pct"/>
            <w:tcBorders>
              <w:top w:val="nil"/>
              <w:left w:val="single" w:sz="4" w:space="0" w:color="auto"/>
              <w:bottom w:val="single" w:sz="4" w:space="0" w:color="auto"/>
              <w:right w:val="single" w:sz="4" w:space="0" w:color="auto"/>
            </w:tcBorders>
            <w:shd w:val="clear" w:color="auto" w:fill="auto"/>
            <w:vAlign w:val="center"/>
            <w:hideMark/>
          </w:tcPr>
          <w:p w14:paraId="0BFC0829"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 xml:space="preserve">Anexo Técnico </w:t>
            </w:r>
            <w:r w:rsidRPr="00BA6AEF">
              <w:rPr>
                <w:rFonts w:ascii="Noto Sans" w:eastAsia="Times New Roman" w:hAnsi="Noto Sans" w:cs="Noto Sans"/>
                <w:color w:val="000000"/>
                <w:sz w:val="14"/>
                <w:szCs w:val="14"/>
                <w:lang w:val="es-MX" w:eastAsia="es-MX"/>
              </w:rPr>
              <w:br/>
              <w:t>1.6 Servicio Médico</w:t>
            </w:r>
          </w:p>
        </w:tc>
        <w:tc>
          <w:tcPr>
            <w:tcW w:w="498" w:type="pct"/>
            <w:tcBorders>
              <w:top w:val="nil"/>
              <w:left w:val="nil"/>
              <w:bottom w:val="single" w:sz="4" w:space="0" w:color="auto"/>
              <w:right w:val="single" w:sz="4" w:space="0" w:color="auto"/>
            </w:tcBorders>
            <w:shd w:val="clear" w:color="auto" w:fill="auto"/>
            <w:vAlign w:val="center"/>
            <w:hideMark/>
          </w:tcPr>
          <w:p w14:paraId="5ED1B774"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Carpa</w:t>
            </w:r>
          </w:p>
        </w:tc>
        <w:tc>
          <w:tcPr>
            <w:tcW w:w="465" w:type="pct"/>
            <w:tcBorders>
              <w:top w:val="nil"/>
              <w:left w:val="nil"/>
              <w:bottom w:val="single" w:sz="4" w:space="0" w:color="auto"/>
              <w:right w:val="single" w:sz="4" w:space="0" w:color="auto"/>
            </w:tcBorders>
            <w:shd w:val="clear" w:color="auto" w:fill="auto"/>
            <w:vAlign w:val="center"/>
            <w:hideMark/>
          </w:tcPr>
          <w:p w14:paraId="2E77BD93"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1</w:t>
            </w:r>
          </w:p>
        </w:tc>
        <w:tc>
          <w:tcPr>
            <w:tcW w:w="202" w:type="pct"/>
            <w:tcBorders>
              <w:top w:val="nil"/>
              <w:left w:val="nil"/>
              <w:bottom w:val="single" w:sz="4" w:space="0" w:color="auto"/>
              <w:right w:val="single" w:sz="4" w:space="0" w:color="auto"/>
            </w:tcBorders>
            <w:shd w:val="clear" w:color="auto" w:fill="auto"/>
            <w:vAlign w:val="center"/>
            <w:hideMark/>
          </w:tcPr>
          <w:p w14:paraId="42B0817A"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X</w:t>
            </w:r>
          </w:p>
        </w:tc>
        <w:tc>
          <w:tcPr>
            <w:tcW w:w="201" w:type="pct"/>
            <w:tcBorders>
              <w:top w:val="nil"/>
              <w:left w:val="nil"/>
              <w:bottom w:val="single" w:sz="4" w:space="0" w:color="auto"/>
              <w:right w:val="single" w:sz="4" w:space="0" w:color="auto"/>
            </w:tcBorders>
            <w:shd w:val="clear" w:color="auto" w:fill="auto"/>
            <w:vAlign w:val="center"/>
            <w:hideMark/>
          </w:tcPr>
          <w:p w14:paraId="0863ED55"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 </w:t>
            </w:r>
          </w:p>
        </w:tc>
        <w:tc>
          <w:tcPr>
            <w:tcW w:w="1011" w:type="pct"/>
            <w:tcBorders>
              <w:top w:val="nil"/>
              <w:left w:val="nil"/>
              <w:bottom w:val="single" w:sz="4" w:space="0" w:color="auto"/>
              <w:right w:val="single" w:sz="4" w:space="0" w:color="auto"/>
            </w:tcBorders>
            <w:shd w:val="clear" w:color="auto" w:fill="auto"/>
            <w:vAlign w:val="center"/>
            <w:hideMark/>
          </w:tcPr>
          <w:p w14:paraId="7C947858"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Deberá estar listo con al menos dos horas de anticipación a la hora de inicio del evento.</w:t>
            </w:r>
          </w:p>
        </w:tc>
        <w:tc>
          <w:tcPr>
            <w:tcW w:w="1081" w:type="pct"/>
            <w:tcBorders>
              <w:top w:val="nil"/>
              <w:left w:val="nil"/>
              <w:bottom w:val="single" w:sz="4" w:space="0" w:color="auto"/>
              <w:right w:val="single" w:sz="4" w:space="0" w:color="auto"/>
            </w:tcBorders>
            <w:shd w:val="clear" w:color="000000" w:fill="FFFFFF"/>
            <w:vAlign w:val="center"/>
            <w:hideMark/>
          </w:tcPr>
          <w:p w14:paraId="66D9B716"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En caso de no entregar en su totalidad, en el tiempo establecido en el anexo técnico y/o no contar con las características específicas.</w:t>
            </w:r>
          </w:p>
        </w:tc>
        <w:tc>
          <w:tcPr>
            <w:tcW w:w="466" w:type="pct"/>
            <w:tcBorders>
              <w:top w:val="nil"/>
              <w:left w:val="nil"/>
              <w:bottom w:val="single" w:sz="4" w:space="0" w:color="auto"/>
              <w:right w:val="single" w:sz="4" w:space="0" w:color="auto"/>
            </w:tcBorders>
            <w:shd w:val="clear" w:color="auto" w:fill="auto"/>
            <w:vAlign w:val="center"/>
            <w:hideMark/>
          </w:tcPr>
          <w:p w14:paraId="4951AF38"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1.00%</w:t>
            </w:r>
          </w:p>
        </w:tc>
        <w:tc>
          <w:tcPr>
            <w:tcW w:w="493" w:type="pct"/>
            <w:tcBorders>
              <w:top w:val="nil"/>
              <w:left w:val="nil"/>
              <w:bottom w:val="single" w:sz="4" w:space="0" w:color="auto"/>
              <w:right w:val="single" w:sz="4" w:space="0" w:color="auto"/>
            </w:tcBorders>
            <w:shd w:val="clear" w:color="auto" w:fill="auto"/>
            <w:vAlign w:val="center"/>
            <w:hideMark/>
          </w:tcPr>
          <w:p w14:paraId="5DBBC438"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Será por el monto total de la garantía de cumplimiento</w:t>
            </w:r>
          </w:p>
        </w:tc>
      </w:tr>
      <w:tr w:rsidR="00BA6AEF" w:rsidRPr="00BA6AEF" w14:paraId="2A066842" w14:textId="77777777" w:rsidTr="00BA6AEF">
        <w:trPr>
          <w:trHeight w:val="720"/>
        </w:trPr>
        <w:tc>
          <w:tcPr>
            <w:tcW w:w="583" w:type="pct"/>
            <w:tcBorders>
              <w:top w:val="nil"/>
              <w:left w:val="single" w:sz="4" w:space="0" w:color="auto"/>
              <w:bottom w:val="single" w:sz="4" w:space="0" w:color="auto"/>
              <w:right w:val="single" w:sz="4" w:space="0" w:color="auto"/>
            </w:tcBorders>
            <w:shd w:val="clear" w:color="auto" w:fill="auto"/>
            <w:vAlign w:val="center"/>
            <w:hideMark/>
          </w:tcPr>
          <w:p w14:paraId="0F36EEB2"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 xml:space="preserve">Anexo Técnico </w:t>
            </w:r>
            <w:r w:rsidRPr="00BA6AEF">
              <w:rPr>
                <w:rFonts w:ascii="Noto Sans" w:eastAsia="Times New Roman" w:hAnsi="Noto Sans" w:cs="Noto Sans"/>
                <w:color w:val="000000"/>
                <w:sz w:val="14"/>
                <w:szCs w:val="14"/>
                <w:lang w:val="es-MX" w:eastAsia="es-MX"/>
              </w:rPr>
              <w:br/>
              <w:t>1.6 Servicio Médico</w:t>
            </w:r>
          </w:p>
        </w:tc>
        <w:tc>
          <w:tcPr>
            <w:tcW w:w="498" w:type="pct"/>
            <w:tcBorders>
              <w:top w:val="nil"/>
              <w:left w:val="nil"/>
              <w:bottom w:val="single" w:sz="4" w:space="0" w:color="auto"/>
              <w:right w:val="single" w:sz="4" w:space="0" w:color="auto"/>
            </w:tcBorders>
            <w:shd w:val="clear" w:color="auto" w:fill="auto"/>
            <w:vAlign w:val="center"/>
            <w:hideMark/>
          </w:tcPr>
          <w:p w14:paraId="496FD670"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Tablón</w:t>
            </w:r>
          </w:p>
        </w:tc>
        <w:tc>
          <w:tcPr>
            <w:tcW w:w="465" w:type="pct"/>
            <w:tcBorders>
              <w:top w:val="nil"/>
              <w:left w:val="nil"/>
              <w:bottom w:val="single" w:sz="4" w:space="0" w:color="auto"/>
              <w:right w:val="single" w:sz="4" w:space="0" w:color="auto"/>
            </w:tcBorders>
            <w:shd w:val="clear" w:color="auto" w:fill="auto"/>
            <w:vAlign w:val="center"/>
            <w:hideMark/>
          </w:tcPr>
          <w:p w14:paraId="6282743B"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2</w:t>
            </w:r>
          </w:p>
        </w:tc>
        <w:tc>
          <w:tcPr>
            <w:tcW w:w="202" w:type="pct"/>
            <w:tcBorders>
              <w:top w:val="nil"/>
              <w:left w:val="nil"/>
              <w:bottom w:val="single" w:sz="4" w:space="0" w:color="auto"/>
              <w:right w:val="single" w:sz="4" w:space="0" w:color="auto"/>
            </w:tcBorders>
            <w:shd w:val="clear" w:color="auto" w:fill="auto"/>
            <w:vAlign w:val="center"/>
            <w:hideMark/>
          </w:tcPr>
          <w:p w14:paraId="41B1EAB4"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X</w:t>
            </w:r>
          </w:p>
        </w:tc>
        <w:tc>
          <w:tcPr>
            <w:tcW w:w="201" w:type="pct"/>
            <w:tcBorders>
              <w:top w:val="nil"/>
              <w:left w:val="nil"/>
              <w:bottom w:val="single" w:sz="4" w:space="0" w:color="auto"/>
              <w:right w:val="single" w:sz="4" w:space="0" w:color="auto"/>
            </w:tcBorders>
            <w:shd w:val="clear" w:color="auto" w:fill="auto"/>
            <w:vAlign w:val="center"/>
            <w:hideMark/>
          </w:tcPr>
          <w:p w14:paraId="6185CB1D"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 </w:t>
            </w:r>
          </w:p>
        </w:tc>
        <w:tc>
          <w:tcPr>
            <w:tcW w:w="1011" w:type="pct"/>
            <w:tcBorders>
              <w:top w:val="nil"/>
              <w:left w:val="nil"/>
              <w:bottom w:val="single" w:sz="4" w:space="0" w:color="auto"/>
              <w:right w:val="single" w:sz="4" w:space="0" w:color="auto"/>
            </w:tcBorders>
            <w:shd w:val="clear" w:color="auto" w:fill="auto"/>
            <w:vAlign w:val="center"/>
            <w:hideMark/>
          </w:tcPr>
          <w:p w14:paraId="64CDFB90"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Deberá estar listo con al menos dos horas de anticipación a la hora de inicio del evento.</w:t>
            </w:r>
          </w:p>
        </w:tc>
        <w:tc>
          <w:tcPr>
            <w:tcW w:w="1081" w:type="pct"/>
            <w:tcBorders>
              <w:top w:val="nil"/>
              <w:left w:val="nil"/>
              <w:bottom w:val="single" w:sz="4" w:space="0" w:color="auto"/>
              <w:right w:val="single" w:sz="4" w:space="0" w:color="auto"/>
            </w:tcBorders>
            <w:shd w:val="clear" w:color="000000" w:fill="FFFFFF"/>
            <w:vAlign w:val="center"/>
            <w:hideMark/>
          </w:tcPr>
          <w:p w14:paraId="4D38AFF5"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En caso de no entregar en su totalidad, en el tiempo establecido en el anexo técnico y/o no contar con las características específicas.</w:t>
            </w:r>
          </w:p>
        </w:tc>
        <w:tc>
          <w:tcPr>
            <w:tcW w:w="466" w:type="pct"/>
            <w:tcBorders>
              <w:top w:val="nil"/>
              <w:left w:val="nil"/>
              <w:bottom w:val="single" w:sz="4" w:space="0" w:color="auto"/>
              <w:right w:val="single" w:sz="4" w:space="0" w:color="auto"/>
            </w:tcBorders>
            <w:shd w:val="clear" w:color="auto" w:fill="auto"/>
            <w:vAlign w:val="center"/>
            <w:hideMark/>
          </w:tcPr>
          <w:p w14:paraId="12C33262"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1.00%</w:t>
            </w:r>
          </w:p>
        </w:tc>
        <w:tc>
          <w:tcPr>
            <w:tcW w:w="493" w:type="pct"/>
            <w:tcBorders>
              <w:top w:val="nil"/>
              <w:left w:val="nil"/>
              <w:bottom w:val="single" w:sz="4" w:space="0" w:color="auto"/>
              <w:right w:val="single" w:sz="4" w:space="0" w:color="auto"/>
            </w:tcBorders>
            <w:shd w:val="clear" w:color="auto" w:fill="auto"/>
            <w:vAlign w:val="center"/>
            <w:hideMark/>
          </w:tcPr>
          <w:p w14:paraId="65708E0D"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Será por el monto total de la garantía de cumplimiento</w:t>
            </w:r>
          </w:p>
        </w:tc>
      </w:tr>
      <w:tr w:rsidR="00BA6AEF" w:rsidRPr="00BA6AEF" w14:paraId="6E463AB0" w14:textId="77777777" w:rsidTr="00BA6AEF">
        <w:trPr>
          <w:trHeight w:val="720"/>
        </w:trPr>
        <w:tc>
          <w:tcPr>
            <w:tcW w:w="583" w:type="pct"/>
            <w:tcBorders>
              <w:top w:val="nil"/>
              <w:left w:val="single" w:sz="4" w:space="0" w:color="auto"/>
              <w:bottom w:val="single" w:sz="4" w:space="0" w:color="auto"/>
              <w:right w:val="single" w:sz="4" w:space="0" w:color="auto"/>
            </w:tcBorders>
            <w:shd w:val="clear" w:color="auto" w:fill="auto"/>
            <w:vAlign w:val="center"/>
            <w:hideMark/>
          </w:tcPr>
          <w:p w14:paraId="52DA7628"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 xml:space="preserve">Anexo Técnico </w:t>
            </w:r>
            <w:r w:rsidRPr="00BA6AEF">
              <w:rPr>
                <w:rFonts w:ascii="Noto Sans" w:eastAsia="Times New Roman" w:hAnsi="Noto Sans" w:cs="Noto Sans"/>
                <w:color w:val="000000"/>
                <w:sz w:val="14"/>
                <w:szCs w:val="14"/>
                <w:lang w:val="es-MX" w:eastAsia="es-MX"/>
              </w:rPr>
              <w:br/>
              <w:t>1.6 Servicio Médico</w:t>
            </w:r>
          </w:p>
        </w:tc>
        <w:tc>
          <w:tcPr>
            <w:tcW w:w="498" w:type="pct"/>
            <w:tcBorders>
              <w:top w:val="nil"/>
              <w:left w:val="nil"/>
              <w:bottom w:val="single" w:sz="4" w:space="0" w:color="auto"/>
              <w:right w:val="single" w:sz="4" w:space="0" w:color="auto"/>
            </w:tcBorders>
            <w:shd w:val="clear" w:color="auto" w:fill="auto"/>
            <w:vAlign w:val="center"/>
            <w:hideMark/>
          </w:tcPr>
          <w:p w14:paraId="21F3AFA1"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Sillas</w:t>
            </w:r>
          </w:p>
        </w:tc>
        <w:tc>
          <w:tcPr>
            <w:tcW w:w="465" w:type="pct"/>
            <w:tcBorders>
              <w:top w:val="nil"/>
              <w:left w:val="nil"/>
              <w:bottom w:val="single" w:sz="4" w:space="0" w:color="auto"/>
              <w:right w:val="single" w:sz="4" w:space="0" w:color="auto"/>
            </w:tcBorders>
            <w:shd w:val="clear" w:color="auto" w:fill="auto"/>
            <w:vAlign w:val="center"/>
            <w:hideMark/>
          </w:tcPr>
          <w:p w14:paraId="1CA577D3"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5</w:t>
            </w:r>
          </w:p>
        </w:tc>
        <w:tc>
          <w:tcPr>
            <w:tcW w:w="202" w:type="pct"/>
            <w:tcBorders>
              <w:top w:val="nil"/>
              <w:left w:val="nil"/>
              <w:bottom w:val="single" w:sz="4" w:space="0" w:color="auto"/>
              <w:right w:val="single" w:sz="4" w:space="0" w:color="auto"/>
            </w:tcBorders>
            <w:shd w:val="clear" w:color="auto" w:fill="auto"/>
            <w:vAlign w:val="center"/>
            <w:hideMark/>
          </w:tcPr>
          <w:p w14:paraId="12F2A64F"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X</w:t>
            </w:r>
          </w:p>
        </w:tc>
        <w:tc>
          <w:tcPr>
            <w:tcW w:w="201" w:type="pct"/>
            <w:tcBorders>
              <w:top w:val="nil"/>
              <w:left w:val="nil"/>
              <w:bottom w:val="single" w:sz="4" w:space="0" w:color="auto"/>
              <w:right w:val="single" w:sz="4" w:space="0" w:color="auto"/>
            </w:tcBorders>
            <w:shd w:val="clear" w:color="auto" w:fill="auto"/>
            <w:vAlign w:val="center"/>
            <w:hideMark/>
          </w:tcPr>
          <w:p w14:paraId="01E2D136"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 </w:t>
            </w:r>
          </w:p>
        </w:tc>
        <w:tc>
          <w:tcPr>
            <w:tcW w:w="1011" w:type="pct"/>
            <w:tcBorders>
              <w:top w:val="nil"/>
              <w:left w:val="nil"/>
              <w:bottom w:val="single" w:sz="4" w:space="0" w:color="auto"/>
              <w:right w:val="single" w:sz="4" w:space="0" w:color="auto"/>
            </w:tcBorders>
            <w:shd w:val="clear" w:color="auto" w:fill="auto"/>
            <w:vAlign w:val="center"/>
            <w:hideMark/>
          </w:tcPr>
          <w:p w14:paraId="7580B40B"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Deberá estar listo con al menos dos horas de anticipación a la hora de inicio del evento.</w:t>
            </w:r>
          </w:p>
        </w:tc>
        <w:tc>
          <w:tcPr>
            <w:tcW w:w="1081" w:type="pct"/>
            <w:tcBorders>
              <w:top w:val="nil"/>
              <w:left w:val="nil"/>
              <w:bottom w:val="single" w:sz="4" w:space="0" w:color="auto"/>
              <w:right w:val="single" w:sz="4" w:space="0" w:color="auto"/>
            </w:tcBorders>
            <w:shd w:val="clear" w:color="000000" w:fill="FFFFFF"/>
            <w:vAlign w:val="center"/>
            <w:hideMark/>
          </w:tcPr>
          <w:p w14:paraId="65880960"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En caso de no entregar en su totalidad, en el tiempo establecido en el anexo técnico y/o no contar con las características específicas.</w:t>
            </w:r>
          </w:p>
        </w:tc>
        <w:tc>
          <w:tcPr>
            <w:tcW w:w="466" w:type="pct"/>
            <w:tcBorders>
              <w:top w:val="nil"/>
              <w:left w:val="nil"/>
              <w:bottom w:val="single" w:sz="4" w:space="0" w:color="auto"/>
              <w:right w:val="single" w:sz="4" w:space="0" w:color="auto"/>
            </w:tcBorders>
            <w:shd w:val="clear" w:color="auto" w:fill="auto"/>
            <w:vAlign w:val="center"/>
            <w:hideMark/>
          </w:tcPr>
          <w:p w14:paraId="2EDC90B3"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1.00%</w:t>
            </w:r>
          </w:p>
        </w:tc>
        <w:tc>
          <w:tcPr>
            <w:tcW w:w="493" w:type="pct"/>
            <w:tcBorders>
              <w:top w:val="nil"/>
              <w:left w:val="nil"/>
              <w:bottom w:val="single" w:sz="4" w:space="0" w:color="auto"/>
              <w:right w:val="single" w:sz="4" w:space="0" w:color="auto"/>
            </w:tcBorders>
            <w:shd w:val="clear" w:color="auto" w:fill="auto"/>
            <w:vAlign w:val="center"/>
            <w:hideMark/>
          </w:tcPr>
          <w:p w14:paraId="5EA80149"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Será por el monto total de la garantía de cumplimiento</w:t>
            </w:r>
          </w:p>
        </w:tc>
      </w:tr>
      <w:tr w:rsidR="00BA6AEF" w:rsidRPr="00BA6AEF" w14:paraId="25C7B36F" w14:textId="77777777" w:rsidTr="00BA6AEF">
        <w:trPr>
          <w:trHeight w:val="720"/>
        </w:trPr>
        <w:tc>
          <w:tcPr>
            <w:tcW w:w="583" w:type="pct"/>
            <w:tcBorders>
              <w:top w:val="nil"/>
              <w:left w:val="single" w:sz="4" w:space="0" w:color="auto"/>
              <w:bottom w:val="single" w:sz="4" w:space="0" w:color="auto"/>
              <w:right w:val="single" w:sz="4" w:space="0" w:color="auto"/>
            </w:tcBorders>
            <w:shd w:val="clear" w:color="auto" w:fill="auto"/>
            <w:vAlign w:val="center"/>
            <w:hideMark/>
          </w:tcPr>
          <w:p w14:paraId="174664BB"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 xml:space="preserve">Anexo Técnico </w:t>
            </w:r>
            <w:r w:rsidRPr="00BA6AEF">
              <w:rPr>
                <w:rFonts w:ascii="Noto Sans" w:eastAsia="Times New Roman" w:hAnsi="Noto Sans" w:cs="Noto Sans"/>
                <w:color w:val="000000"/>
                <w:sz w:val="14"/>
                <w:szCs w:val="14"/>
                <w:lang w:val="es-MX" w:eastAsia="es-MX"/>
              </w:rPr>
              <w:br/>
              <w:t>1.6 Servicio Médico</w:t>
            </w:r>
          </w:p>
        </w:tc>
        <w:tc>
          <w:tcPr>
            <w:tcW w:w="498" w:type="pct"/>
            <w:tcBorders>
              <w:top w:val="nil"/>
              <w:left w:val="nil"/>
              <w:bottom w:val="single" w:sz="4" w:space="0" w:color="auto"/>
              <w:right w:val="single" w:sz="4" w:space="0" w:color="auto"/>
            </w:tcBorders>
            <w:shd w:val="clear" w:color="auto" w:fill="auto"/>
            <w:vAlign w:val="center"/>
            <w:hideMark/>
          </w:tcPr>
          <w:p w14:paraId="029317E7"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eastAsia="es-MX"/>
              </w:rPr>
              <w:t xml:space="preserve">Spray frío </w:t>
            </w:r>
            <w:proofErr w:type="spellStart"/>
            <w:r w:rsidRPr="00BA6AEF">
              <w:rPr>
                <w:rFonts w:ascii="Noto Sans" w:eastAsia="Times New Roman" w:hAnsi="Noto Sans" w:cs="Noto Sans"/>
                <w:color w:val="000000"/>
                <w:sz w:val="14"/>
                <w:szCs w:val="14"/>
                <w:lang w:eastAsia="es-MX"/>
              </w:rPr>
              <w:t>Cryos</w:t>
            </w:r>
            <w:proofErr w:type="spellEnd"/>
            <w:r w:rsidRPr="00BA6AEF">
              <w:rPr>
                <w:rFonts w:ascii="Noto Sans" w:eastAsia="Times New Roman" w:hAnsi="Noto Sans" w:cs="Noto Sans"/>
                <w:color w:val="000000"/>
                <w:sz w:val="14"/>
                <w:szCs w:val="14"/>
                <w:lang w:eastAsia="es-MX"/>
              </w:rPr>
              <w:t xml:space="preserve"> con Árnica (400 </w:t>
            </w:r>
            <w:proofErr w:type="spellStart"/>
            <w:r w:rsidRPr="00BA6AEF">
              <w:rPr>
                <w:rFonts w:ascii="Noto Sans" w:eastAsia="Times New Roman" w:hAnsi="Noto Sans" w:cs="Noto Sans"/>
                <w:color w:val="000000"/>
                <w:sz w:val="14"/>
                <w:szCs w:val="14"/>
                <w:lang w:eastAsia="es-MX"/>
              </w:rPr>
              <w:t>cc.</w:t>
            </w:r>
            <w:proofErr w:type="spellEnd"/>
            <w:r w:rsidRPr="00BA6AEF">
              <w:rPr>
                <w:rFonts w:ascii="Noto Sans" w:eastAsia="Times New Roman" w:hAnsi="Noto Sans" w:cs="Noto Sans"/>
                <w:color w:val="000000"/>
                <w:sz w:val="14"/>
                <w:szCs w:val="14"/>
                <w:lang w:eastAsia="es-MX"/>
              </w:rPr>
              <w:t>).</w:t>
            </w:r>
          </w:p>
        </w:tc>
        <w:tc>
          <w:tcPr>
            <w:tcW w:w="465" w:type="pct"/>
            <w:tcBorders>
              <w:top w:val="nil"/>
              <w:left w:val="nil"/>
              <w:bottom w:val="single" w:sz="4" w:space="0" w:color="auto"/>
              <w:right w:val="single" w:sz="4" w:space="0" w:color="auto"/>
            </w:tcBorders>
            <w:shd w:val="clear" w:color="auto" w:fill="auto"/>
            <w:vAlign w:val="center"/>
            <w:hideMark/>
          </w:tcPr>
          <w:p w14:paraId="6008B4B6"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eastAsia="es-MX"/>
              </w:rPr>
              <w:t>3</w:t>
            </w:r>
          </w:p>
        </w:tc>
        <w:tc>
          <w:tcPr>
            <w:tcW w:w="202" w:type="pct"/>
            <w:tcBorders>
              <w:top w:val="nil"/>
              <w:left w:val="nil"/>
              <w:bottom w:val="single" w:sz="4" w:space="0" w:color="auto"/>
              <w:right w:val="single" w:sz="4" w:space="0" w:color="auto"/>
            </w:tcBorders>
            <w:shd w:val="clear" w:color="auto" w:fill="auto"/>
            <w:vAlign w:val="center"/>
            <w:hideMark/>
          </w:tcPr>
          <w:p w14:paraId="49098203"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X</w:t>
            </w:r>
          </w:p>
        </w:tc>
        <w:tc>
          <w:tcPr>
            <w:tcW w:w="201" w:type="pct"/>
            <w:tcBorders>
              <w:top w:val="nil"/>
              <w:left w:val="nil"/>
              <w:bottom w:val="single" w:sz="4" w:space="0" w:color="auto"/>
              <w:right w:val="single" w:sz="4" w:space="0" w:color="auto"/>
            </w:tcBorders>
            <w:shd w:val="clear" w:color="auto" w:fill="auto"/>
            <w:vAlign w:val="center"/>
            <w:hideMark/>
          </w:tcPr>
          <w:p w14:paraId="0CCD7A0B"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 </w:t>
            </w:r>
          </w:p>
        </w:tc>
        <w:tc>
          <w:tcPr>
            <w:tcW w:w="1011" w:type="pct"/>
            <w:tcBorders>
              <w:top w:val="nil"/>
              <w:left w:val="nil"/>
              <w:bottom w:val="single" w:sz="4" w:space="0" w:color="auto"/>
              <w:right w:val="single" w:sz="4" w:space="0" w:color="auto"/>
            </w:tcBorders>
            <w:shd w:val="clear" w:color="auto" w:fill="auto"/>
            <w:vAlign w:val="center"/>
            <w:hideMark/>
          </w:tcPr>
          <w:p w14:paraId="41CFC061"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Deberá estar listo con al menos dos horas de anticipación a la hora de inicio del evento.</w:t>
            </w:r>
          </w:p>
        </w:tc>
        <w:tc>
          <w:tcPr>
            <w:tcW w:w="1081" w:type="pct"/>
            <w:tcBorders>
              <w:top w:val="nil"/>
              <w:left w:val="nil"/>
              <w:bottom w:val="single" w:sz="4" w:space="0" w:color="auto"/>
              <w:right w:val="single" w:sz="4" w:space="0" w:color="auto"/>
            </w:tcBorders>
            <w:shd w:val="clear" w:color="000000" w:fill="FFFFFF"/>
            <w:vAlign w:val="center"/>
            <w:hideMark/>
          </w:tcPr>
          <w:p w14:paraId="5A140E8C"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En caso de no entregar en su totalidad, en el tiempo establecido en el anexo técnico y/o no contar con las características específicas.</w:t>
            </w:r>
          </w:p>
        </w:tc>
        <w:tc>
          <w:tcPr>
            <w:tcW w:w="466" w:type="pct"/>
            <w:tcBorders>
              <w:top w:val="nil"/>
              <w:left w:val="nil"/>
              <w:bottom w:val="single" w:sz="4" w:space="0" w:color="auto"/>
              <w:right w:val="single" w:sz="4" w:space="0" w:color="auto"/>
            </w:tcBorders>
            <w:shd w:val="clear" w:color="auto" w:fill="auto"/>
            <w:vAlign w:val="center"/>
            <w:hideMark/>
          </w:tcPr>
          <w:p w14:paraId="4E7EEB5F"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1.00%</w:t>
            </w:r>
          </w:p>
        </w:tc>
        <w:tc>
          <w:tcPr>
            <w:tcW w:w="493" w:type="pct"/>
            <w:tcBorders>
              <w:top w:val="nil"/>
              <w:left w:val="nil"/>
              <w:bottom w:val="single" w:sz="4" w:space="0" w:color="auto"/>
              <w:right w:val="single" w:sz="4" w:space="0" w:color="auto"/>
            </w:tcBorders>
            <w:shd w:val="clear" w:color="auto" w:fill="auto"/>
            <w:vAlign w:val="center"/>
            <w:hideMark/>
          </w:tcPr>
          <w:p w14:paraId="76188588"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Será por el monto total de la garantía de cumplimiento</w:t>
            </w:r>
          </w:p>
        </w:tc>
      </w:tr>
      <w:tr w:rsidR="00BA6AEF" w:rsidRPr="00BA6AEF" w14:paraId="02D626D8" w14:textId="77777777" w:rsidTr="00BA6AEF">
        <w:trPr>
          <w:trHeight w:val="720"/>
        </w:trPr>
        <w:tc>
          <w:tcPr>
            <w:tcW w:w="583" w:type="pct"/>
            <w:tcBorders>
              <w:top w:val="nil"/>
              <w:left w:val="single" w:sz="4" w:space="0" w:color="auto"/>
              <w:bottom w:val="single" w:sz="4" w:space="0" w:color="auto"/>
              <w:right w:val="single" w:sz="4" w:space="0" w:color="auto"/>
            </w:tcBorders>
            <w:shd w:val="clear" w:color="auto" w:fill="auto"/>
            <w:vAlign w:val="center"/>
            <w:hideMark/>
          </w:tcPr>
          <w:p w14:paraId="793B7B11"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 xml:space="preserve">Anexo Técnico </w:t>
            </w:r>
            <w:r w:rsidRPr="00BA6AEF">
              <w:rPr>
                <w:rFonts w:ascii="Noto Sans" w:eastAsia="Times New Roman" w:hAnsi="Noto Sans" w:cs="Noto Sans"/>
                <w:color w:val="000000"/>
                <w:sz w:val="14"/>
                <w:szCs w:val="14"/>
                <w:lang w:val="es-MX" w:eastAsia="es-MX"/>
              </w:rPr>
              <w:br/>
              <w:t>1.6 Servicio Médico</w:t>
            </w:r>
          </w:p>
        </w:tc>
        <w:tc>
          <w:tcPr>
            <w:tcW w:w="498" w:type="pct"/>
            <w:tcBorders>
              <w:top w:val="nil"/>
              <w:left w:val="nil"/>
              <w:bottom w:val="single" w:sz="4" w:space="0" w:color="auto"/>
              <w:right w:val="single" w:sz="4" w:space="0" w:color="auto"/>
            </w:tcBorders>
            <w:shd w:val="clear" w:color="auto" w:fill="auto"/>
            <w:vAlign w:val="center"/>
            <w:hideMark/>
          </w:tcPr>
          <w:p w14:paraId="79ED41E5"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eastAsia="es-MX"/>
              </w:rPr>
              <w:t>Tijera de Botiquín Niquelada Recta 12,6 cm</w:t>
            </w:r>
          </w:p>
        </w:tc>
        <w:tc>
          <w:tcPr>
            <w:tcW w:w="465" w:type="pct"/>
            <w:tcBorders>
              <w:top w:val="nil"/>
              <w:left w:val="nil"/>
              <w:bottom w:val="single" w:sz="4" w:space="0" w:color="auto"/>
              <w:right w:val="single" w:sz="4" w:space="0" w:color="auto"/>
            </w:tcBorders>
            <w:shd w:val="clear" w:color="auto" w:fill="auto"/>
            <w:vAlign w:val="center"/>
            <w:hideMark/>
          </w:tcPr>
          <w:p w14:paraId="1E05DED0"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eastAsia="es-MX"/>
              </w:rPr>
              <w:t>2</w:t>
            </w:r>
          </w:p>
        </w:tc>
        <w:tc>
          <w:tcPr>
            <w:tcW w:w="202" w:type="pct"/>
            <w:tcBorders>
              <w:top w:val="nil"/>
              <w:left w:val="nil"/>
              <w:bottom w:val="single" w:sz="4" w:space="0" w:color="auto"/>
              <w:right w:val="single" w:sz="4" w:space="0" w:color="auto"/>
            </w:tcBorders>
            <w:shd w:val="clear" w:color="auto" w:fill="auto"/>
            <w:vAlign w:val="center"/>
            <w:hideMark/>
          </w:tcPr>
          <w:p w14:paraId="62418556"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X</w:t>
            </w:r>
          </w:p>
        </w:tc>
        <w:tc>
          <w:tcPr>
            <w:tcW w:w="201" w:type="pct"/>
            <w:tcBorders>
              <w:top w:val="nil"/>
              <w:left w:val="nil"/>
              <w:bottom w:val="single" w:sz="4" w:space="0" w:color="auto"/>
              <w:right w:val="single" w:sz="4" w:space="0" w:color="auto"/>
            </w:tcBorders>
            <w:shd w:val="clear" w:color="auto" w:fill="auto"/>
            <w:vAlign w:val="center"/>
            <w:hideMark/>
          </w:tcPr>
          <w:p w14:paraId="06A521CB"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 </w:t>
            </w:r>
          </w:p>
        </w:tc>
        <w:tc>
          <w:tcPr>
            <w:tcW w:w="1011" w:type="pct"/>
            <w:tcBorders>
              <w:top w:val="nil"/>
              <w:left w:val="nil"/>
              <w:bottom w:val="single" w:sz="4" w:space="0" w:color="auto"/>
              <w:right w:val="single" w:sz="4" w:space="0" w:color="auto"/>
            </w:tcBorders>
            <w:shd w:val="clear" w:color="auto" w:fill="auto"/>
            <w:vAlign w:val="center"/>
            <w:hideMark/>
          </w:tcPr>
          <w:p w14:paraId="080E0B4B"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 xml:space="preserve">Deberá estar listo con al menos dos horas de anticipación a la hora de </w:t>
            </w:r>
            <w:r w:rsidRPr="00BA6AEF">
              <w:rPr>
                <w:rFonts w:ascii="Noto Sans" w:eastAsia="Times New Roman" w:hAnsi="Noto Sans" w:cs="Noto Sans"/>
                <w:color w:val="000000"/>
                <w:sz w:val="14"/>
                <w:szCs w:val="14"/>
                <w:lang w:val="es-MX" w:eastAsia="es-MX"/>
              </w:rPr>
              <w:lastRenderedPageBreak/>
              <w:t>inicio del evento.</w:t>
            </w:r>
          </w:p>
        </w:tc>
        <w:tc>
          <w:tcPr>
            <w:tcW w:w="1081" w:type="pct"/>
            <w:tcBorders>
              <w:top w:val="nil"/>
              <w:left w:val="nil"/>
              <w:bottom w:val="single" w:sz="4" w:space="0" w:color="auto"/>
              <w:right w:val="single" w:sz="4" w:space="0" w:color="auto"/>
            </w:tcBorders>
            <w:shd w:val="clear" w:color="000000" w:fill="FFFFFF"/>
            <w:vAlign w:val="center"/>
            <w:hideMark/>
          </w:tcPr>
          <w:p w14:paraId="1DD3E59C"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lastRenderedPageBreak/>
              <w:t xml:space="preserve">En caso de no entregar en su totalidad, en el tiempo establecido en el anexo técnico y/o no contar con las características </w:t>
            </w:r>
            <w:r w:rsidRPr="00BA6AEF">
              <w:rPr>
                <w:rFonts w:ascii="Noto Sans" w:eastAsia="Times New Roman" w:hAnsi="Noto Sans" w:cs="Noto Sans"/>
                <w:color w:val="000000"/>
                <w:sz w:val="14"/>
                <w:szCs w:val="14"/>
                <w:lang w:val="es-MX" w:eastAsia="es-MX"/>
              </w:rPr>
              <w:lastRenderedPageBreak/>
              <w:t>específicas.</w:t>
            </w:r>
          </w:p>
        </w:tc>
        <w:tc>
          <w:tcPr>
            <w:tcW w:w="466" w:type="pct"/>
            <w:tcBorders>
              <w:top w:val="nil"/>
              <w:left w:val="nil"/>
              <w:bottom w:val="single" w:sz="4" w:space="0" w:color="auto"/>
              <w:right w:val="single" w:sz="4" w:space="0" w:color="auto"/>
            </w:tcBorders>
            <w:shd w:val="clear" w:color="auto" w:fill="auto"/>
            <w:vAlign w:val="center"/>
            <w:hideMark/>
          </w:tcPr>
          <w:p w14:paraId="651C4F56"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lastRenderedPageBreak/>
              <w:t>1.00%</w:t>
            </w:r>
          </w:p>
        </w:tc>
        <w:tc>
          <w:tcPr>
            <w:tcW w:w="493" w:type="pct"/>
            <w:tcBorders>
              <w:top w:val="nil"/>
              <w:left w:val="nil"/>
              <w:bottom w:val="single" w:sz="4" w:space="0" w:color="auto"/>
              <w:right w:val="single" w:sz="4" w:space="0" w:color="auto"/>
            </w:tcBorders>
            <w:shd w:val="clear" w:color="auto" w:fill="auto"/>
            <w:vAlign w:val="center"/>
            <w:hideMark/>
          </w:tcPr>
          <w:p w14:paraId="0A1C82E4"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Será por el monto total de la garantía de cumplimiento</w:t>
            </w:r>
          </w:p>
        </w:tc>
      </w:tr>
      <w:tr w:rsidR="00BA6AEF" w:rsidRPr="00BA6AEF" w14:paraId="288B1F6A" w14:textId="77777777" w:rsidTr="00BA6AEF">
        <w:trPr>
          <w:trHeight w:val="720"/>
        </w:trPr>
        <w:tc>
          <w:tcPr>
            <w:tcW w:w="583" w:type="pct"/>
            <w:tcBorders>
              <w:top w:val="nil"/>
              <w:left w:val="single" w:sz="4" w:space="0" w:color="auto"/>
              <w:bottom w:val="single" w:sz="4" w:space="0" w:color="auto"/>
              <w:right w:val="single" w:sz="4" w:space="0" w:color="auto"/>
            </w:tcBorders>
            <w:shd w:val="clear" w:color="auto" w:fill="auto"/>
            <w:vAlign w:val="center"/>
            <w:hideMark/>
          </w:tcPr>
          <w:p w14:paraId="6C9CE0EB"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lastRenderedPageBreak/>
              <w:t xml:space="preserve">Anexo Técnico </w:t>
            </w:r>
            <w:r w:rsidRPr="00BA6AEF">
              <w:rPr>
                <w:rFonts w:ascii="Noto Sans" w:eastAsia="Times New Roman" w:hAnsi="Noto Sans" w:cs="Noto Sans"/>
                <w:color w:val="000000"/>
                <w:sz w:val="14"/>
                <w:szCs w:val="14"/>
                <w:lang w:val="es-MX" w:eastAsia="es-MX"/>
              </w:rPr>
              <w:br/>
              <w:t>1.6 Servicio Médico</w:t>
            </w:r>
          </w:p>
        </w:tc>
        <w:tc>
          <w:tcPr>
            <w:tcW w:w="498" w:type="pct"/>
            <w:tcBorders>
              <w:top w:val="nil"/>
              <w:left w:val="nil"/>
              <w:bottom w:val="single" w:sz="4" w:space="0" w:color="auto"/>
              <w:right w:val="single" w:sz="4" w:space="0" w:color="auto"/>
            </w:tcBorders>
            <w:shd w:val="clear" w:color="auto" w:fill="auto"/>
            <w:vAlign w:val="center"/>
            <w:hideMark/>
          </w:tcPr>
          <w:p w14:paraId="596D76E8"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eastAsia="es-MX"/>
              </w:rPr>
              <w:t>Venda</w:t>
            </w:r>
          </w:p>
        </w:tc>
        <w:tc>
          <w:tcPr>
            <w:tcW w:w="465" w:type="pct"/>
            <w:tcBorders>
              <w:top w:val="nil"/>
              <w:left w:val="nil"/>
              <w:bottom w:val="single" w:sz="4" w:space="0" w:color="auto"/>
              <w:right w:val="single" w:sz="4" w:space="0" w:color="auto"/>
            </w:tcBorders>
            <w:shd w:val="clear" w:color="auto" w:fill="auto"/>
            <w:vAlign w:val="center"/>
            <w:hideMark/>
          </w:tcPr>
          <w:p w14:paraId="57778376"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eastAsia="es-MX"/>
              </w:rPr>
              <w:t>2</w:t>
            </w:r>
          </w:p>
        </w:tc>
        <w:tc>
          <w:tcPr>
            <w:tcW w:w="202" w:type="pct"/>
            <w:tcBorders>
              <w:top w:val="nil"/>
              <w:left w:val="nil"/>
              <w:bottom w:val="single" w:sz="4" w:space="0" w:color="auto"/>
              <w:right w:val="single" w:sz="4" w:space="0" w:color="auto"/>
            </w:tcBorders>
            <w:shd w:val="clear" w:color="auto" w:fill="auto"/>
            <w:vAlign w:val="center"/>
            <w:hideMark/>
          </w:tcPr>
          <w:p w14:paraId="1EFB3643"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X</w:t>
            </w:r>
          </w:p>
        </w:tc>
        <w:tc>
          <w:tcPr>
            <w:tcW w:w="201" w:type="pct"/>
            <w:tcBorders>
              <w:top w:val="nil"/>
              <w:left w:val="nil"/>
              <w:bottom w:val="single" w:sz="4" w:space="0" w:color="auto"/>
              <w:right w:val="single" w:sz="4" w:space="0" w:color="auto"/>
            </w:tcBorders>
            <w:shd w:val="clear" w:color="auto" w:fill="auto"/>
            <w:vAlign w:val="center"/>
            <w:hideMark/>
          </w:tcPr>
          <w:p w14:paraId="265D6D80"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 </w:t>
            </w:r>
          </w:p>
        </w:tc>
        <w:tc>
          <w:tcPr>
            <w:tcW w:w="1011" w:type="pct"/>
            <w:tcBorders>
              <w:top w:val="nil"/>
              <w:left w:val="nil"/>
              <w:bottom w:val="single" w:sz="4" w:space="0" w:color="auto"/>
              <w:right w:val="single" w:sz="4" w:space="0" w:color="auto"/>
            </w:tcBorders>
            <w:shd w:val="clear" w:color="auto" w:fill="auto"/>
            <w:vAlign w:val="center"/>
            <w:hideMark/>
          </w:tcPr>
          <w:p w14:paraId="693E9413"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Deberá estar listo con al menos dos horas de anticipación a la hora de inicio del evento.</w:t>
            </w:r>
          </w:p>
        </w:tc>
        <w:tc>
          <w:tcPr>
            <w:tcW w:w="1081" w:type="pct"/>
            <w:tcBorders>
              <w:top w:val="nil"/>
              <w:left w:val="nil"/>
              <w:bottom w:val="single" w:sz="4" w:space="0" w:color="auto"/>
              <w:right w:val="single" w:sz="4" w:space="0" w:color="auto"/>
            </w:tcBorders>
            <w:shd w:val="clear" w:color="000000" w:fill="FFFFFF"/>
            <w:vAlign w:val="center"/>
            <w:hideMark/>
          </w:tcPr>
          <w:p w14:paraId="20C38F2C"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En caso de no entregar en su totalidad, en el tiempo establecido en el anexo técnico y/o no contar con las características específicas.</w:t>
            </w:r>
          </w:p>
        </w:tc>
        <w:tc>
          <w:tcPr>
            <w:tcW w:w="466" w:type="pct"/>
            <w:tcBorders>
              <w:top w:val="nil"/>
              <w:left w:val="nil"/>
              <w:bottom w:val="single" w:sz="4" w:space="0" w:color="auto"/>
              <w:right w:val="single" w:sz="4" w:space="0" w:color="auto"/>
            </w:tcBorders>
            <w:shd w:val="clear" w:color="auto" w:fill="auto"/>
            <w:vAlign w:val="center"/>
            <w:hideMark/>
          </w:tcPr>
          <w:p w14:paraId="09583E8A"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1.00%</w:t>
            </w:r>
          </w:p>
        </w:tc>
        <w:tc>
          <w:tcPr>
            <w:tcW w:w="493" w:type="pct"/>
            <w:tcBorders>
              <w:top w:val="nil"/>
              <w:left w:val="nil"/>
              <w:bottom w:val="single" w:sz="4" w:space="0" w:color="auto"/>
              <w:right w:val="single" w:sz="4" w:space="0" w:color="auto"/>
            </w:tcBorders>
            <w:shd w:val="clear" w:color="auto" w:fill="auto"/>
            <w:vAlign w:val="center"/>
            <w:hideMark/>
          </w:tcPr>
          <w:p w14:paraId="1963E66A"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Será por el monto total de la garantía de cumplimiento</w:t>
            </w:r>
          </w:p>
        </w:tc>
      </w:tr>
      <w:tr w:rsidR="00BA6AEF" w:rsidRPr="00BA6AEF" w14:paraId="3B410BD2" w14:textId="77777777" w:rsidTr="00BA6AEF">
        <w:trPr>
          <w:trHeight w:val="720"/>
        </w:trPr>
        <w:tc>
          <w:tcPr>
            <w:tcW w:w="583" w:type="pct"/>
            <w:tcBorders>
              <w:top w:val="nil"/>
              <w:left w:val="single" w:sz="4" w:space="0" w:color="auto"/>
              <w:bottom w:val="single" w:sz="4" w:space="0" w:color="auto"/>
              <w:right w:val="single" w:sz="4" w:space="0" w:color="auto"/>
            </w:tcBorders>
            <w:shd w:val="clear" w:color="auto" w:fill="auto"/>
            <w:vAlign w:val="center"/>
            <w:hideMark/>
          </w:tcPr>
          <w:p w14:paraId="7C40F41B"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 xml:space="preserve">Anexo Técnico </w:t>
            </w:r>
            <w:r w:rsidRPr="00BA6AEF">
              <w:rPr>
                <w:rFonts w:ascii="Noto Sans" w:eastAsia="Times New Roman" w:hAnsi="Noto Sans" w:cs="Noto Sans"/>
                <w:color w:val="000000"/>
                <w:sz w:val="14"/>
                <w:szCs w:val="14"/>
                <w:lang w:val="es-MX" w:eastAsia="es-MX"/>
              </w:rPr>
              <w:br/>
              <w:t>1.6 Servicio Médico</w:t>
            </w:r>
          </w:p>
        </w:tc>
        <w:tc>
          <w:tcPr>
            <w:tcW w:w="498" w:type="pct"/>
            <w:tcBorders>
              <w:top w:val="nil"/>
              <w:left w:val="nil"/>
              <w:bottom w:val="single" w:sz="4" w:space="0" w:color="auto"/>
              <w:right w:val="single" w:sz="4" w:space="0" w:color="auto"/>
            </w:tcBorders>
            <w:shd w:val="clear" w:color="auto" w:fill="auto"/>
            <w:vAlign w:val="center"/>
            <w:hideMark/>
          </w:tcPr>
          <w:p w14:paraId="62E19E67"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eastAsia="es-MX"/>
              </w:rPr>
              <w:t>Venda</w:t>
            </w:r>
          </w:p>
        </w:tc>
        <w:tc>
          <w:tcPr>
            <w:tcW w:w="465" w:type="pct"/>
            <w:tcBorders>
              <w:top w:val="nil"/>
              <w:left w:val="nil"/>
              <w:bottom w:val="single" w:sz="4" w:space="0" w:color="auto"/>
              <w:right w:val="single" w:sz="4" w:space="0" w:color="auto"/>
            </w:tcBorders>
            <w:shd w:val="clear" w:color="auto" w:fill="auto"/>
            <w:vAlign w:val="center"/>
            <w:hideMark/>
          </w:tcPr>
          <w:p w14:paraId="0486B328"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2</w:t>
            </w:r>
          </w:p>
        </w:tc>
        <w:tc>
          <w:tcPr>
            <w:tcW w:w="202" w:type="pct"/>
            <w:tcBorders>
              <w:top w:val="nil"/>
              <w:left w:val="nil"/>
              <w:bottom w:val="single" w:sz="4" w:space="0" w:color="auto"/>
              <w:right w:val="single" w:sz="4" w:space="0" w:color="auto"/>
            </w:tcBorders>
            <w:shd w:val="clear" w:color="auto" w:fill="auto"/>
            <w:vAlign w:val="center"/>
            <w:hideMark/>
          </w:tcPr>
          <w:p w14:paraId="3E93C1ED"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X</w:t>
            </w:r>
          </w:p>
        </w:tc>
        <w:tc>
          <w:tcPr>
            <w:tcW w:w="201" w:type="pct"/>
            <w:tcBorders>
              <w:top w:val="nil"/>
              <w:left w:val="nil"/>
              <w:bottom w:val="single" w:sz="4" w:space="0" w:color="auto"/>
              <w:right w:val="single" w:sz="4" w:space="0" w:color="auto"/>
            </w:tcBorders>
            <w:shd w:val="clear" w:color="auto" w:fill="auto"/>
            <w:vAlign w:val="center"/>
            <w:hideMark/>
          </w:tcPr>
          <w:p w14:paraId="45836402"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 </w:t>
            </w:r>
          </w:p>
        </w:tc>
        <w:tc>
          <w:tcPr>
            <w:tcW w:w="1011" w:type="pct"/>
            <w:tcBorders>
              <w:top w:val="nil"/>
              <w:left w:val="nil"/>
              <w:bottom w:val="single" w:sz="4" w:space="0" w:color="auto"/>
              <w:right w:val="single" w:sz="4" w:space="0" w:color="auto"/>
            </w:tcBorders>
            <w:shd w:val="clear" w:color="auto" w:fill="auto"/>
            <w:vAlign w:val="center"/>
            <w:hideMark/>
          </w:tcPr>
          <w:p w14:paraId="5CA0826E"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Deberá estar listo con al menos dos horas de anticipación a la hora de inicio del evento.</w:t>
            </w:r>
          </w:p>
        </w:tc>
        <w:tc>
          <w:tcPr>
            <w:tcW w:w="1081" w:type="pct"/>
            <w:tcBorders>
              <w:top w:val="nil"/>
              <w:left w:val="nil"/>
              <w:bottom w:val="single" w:sz="4" w:space="0" w:color="auto"/>
              <w:right w:val="single" w:sz="4" w:space="0" w:color="auto"/>
            </w:tcBorders>
            <w:shd w:val="clear" w:color="000000" w:fill="FFFFFF"/>
            <w:vAlign w:val="center"/>
            <w:hideMark/>
          </w:tcPr>
          <w:p w14:paraId="14B8B0C5"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En caso de no entregar en su totalidad, en el tiempo establecido en el anexo técnico y/o no contar con las características específicas.</w:t>
            </w:r>
          </w:p>
        </w:tc>
        <w:tc>
          <w:tcPr>
            <w:tcW w:w="466" w:type="pct"/>
            <w:tcBorders>
              <w:top w:val="nil"/>
              <w:left w:val="nil"/>
              <w:bottom w:val="single" w:sz="4" w:space="0" w:color="auto"/>
              <w:right w:val="single" w:sz="4" w:space="0" w:color="auto"/>
            </w:tcBorders>
            <w:shd w:val="clear" w:color="auto" w:fill="auto"/>
            <w:vAlign w:val="center"/>
            <w:hideMark/>
          </w:tcPr>
          <w:p w14:paraId="0C62443F"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1.00%</w:t>
            </w:r>
          </w:p>
        </w:tc>
        <w:tc>
          <w:tcPr>
            <w:tcW w:w="493" w:type="pct"/>
            <w:tcBorders>
              <w:top w:val="nil"/>
              <w:left w:val="nil"/>
              <w:bottom w:val="single" w:sz="4" w:space="0" w:color="auto"/>
              <w:right w:val="single" w:sz="4" w:space="0" w:color="auto"/>
            </w:tcBorders>
            <w:shd w:val="clear" w:color="auto" w:fill="auto"/>
            <w:vAlign w:val="center"/>
            <w:hideMark/>
          </w:tcPr>
          <w:p w14:paraId="30E0CDB9"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Será por el monto total de la garantía de cumplimiento</w:t>
            </w:r>
          </w:p>
        </w:tc>
      </w:tr>
      <w:tr w:rsidR="00BA6AEF" w:rsidRPr="00BA6AEF" w14:paraId="2E4694D1" w14:textId="77777777" w:rsidTr="00BA6AEF">
        <w:trPr>
          <w:trHeight w:val="720"/>
        </w:trPr>
        <w:tc>
          <w:tcPr>
            <w:tcW w:w="583" w:type="pct"/>
            <w:tcBorders>
              <w:top w:val="nil"/>
              <w:left w:val="single" w:sz="4" w:space="0" w:color="auto"/>
              <w:bottom w:val="single" w:sz="4" w:space="0" w:color="auto"/>
              <w:right w:val="single" w:sz="4" w:space="0" w:color="auto"/>
            </w:tcBorders>
            <w:shd w:val="clear" w:color="auto" w:fill="auto"/>
            <w:vAlign w:val="center"/>
            <w:hideMark/>
          </w:tcPr>
          <w:p w14:paraId="496F5A6B"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 xml:space="preserve">Anexo Técnico </w:t>
            </w:r>
            <w:r w:rsidRPr="00BA6AEF">
              <w:rPr>
                <w:rFonts w:ascii="Noto Sans" w:eastAsia="Times New Roman" w:hAnsi="Noto Sans" w:cs="Noto Sans"/>
                <w:color w:val="000000"/>
                <w:sz w:val="14"/>
                <w:szCs w:val="14"/>
                <w:lang w:val="es-MX" w:eastAsia="es-MX"/>
              </w:rPr>
              <w:br/>
              <w:t>1.6 Servicio Médico</w:t>
            </w:r>
          </w:p>
        </w:tc>
        <w:tc>
          <w:tcPr>
            <w:tcW w:w="498" w:type="pct"/>
            <w:tcBorders>
              <w:top w:val="nil"/>
              <w:left w:val="nil"/>
              <w:bottom w:val="single" w:sz="4" w:space="0" w:color="auto"/>
              <w:right w:val="single" w:sz="4" w:space="0" w:color="auto"/>
            </w:tcBorders>
            <w:shd w:val="clear" w:color="auto" w:fill="auto"/>
            <w:vAlign w:val="center"/>
            <w:hideMark/>
          </w:tcPr>
          <w:p w14:paraId="4FECA0A0"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eastAsia="es-MX"/>
              </w:rPr>
              <w:t>Venda 10cm</w:t>
            </w:r>
          </w:p>
        </w:tc>
        <w:tc>
          <w:tcPr>
            <w:tcW w:w="465" w:type="pct"/>
            <w:tcBorders>
              <w:top w:val="nil"/>
              <w:left w:val="nil"/>
              <w:bottom w:val="single" w:sz="4" w:space="0" w:color="auto"/>
              <w:right w:val="single" w:sz="4" w:space="0" w:color="auto"/>
            </w:tcBorders>
            <w:shd w:val="clear" w:color="auto" w:fill="auto"/>
            <w:vAlign w:val="center"/>
            <w:hideMark/>
          </w:tcPr>
          <w:p w14:paraId="43DAE73A"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2</w:t>
            </w:r>
          </w:p>
        </w:tc>
        <w:tc>
          <w:tcPr>
            <w:tcW w:w="202" w:type="pct"/>
            <w:tcBorders>
              <w:top w:val="nil"/>
              <w:left w:val="nil"/>
              <w:bottom w:val="single" w:sz="4" w:space="0" w:color="auto"/>
              <w:right w:val="single" w:sz="4" w:space="0" w:color="auto"/>
            </w:tcBorders>
            <w:shd w:val="clear" w:color="auto" w:fill="auto"/>
            <w:vAlign w:val="center"/>
            <w:hideMark/>
          </w:tcPr>
          <w:p w14:paraId="3FE57263"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X</w:t>
            </w:r>
          </w:p>
        </w:tc>
        <w:tc>
          <w:tcPr>
            <w:tcW w:w="201" w:type="pct"/>
            <w:tcBorders>
              <w:top w:val="nil"/>
              <w:left w:val="nil"/>
              <w:bottom w:val="single" w:sz="4" w:space="0" w:color="auto"/>
              <w:right w:val="single" w:sz="4" w:space="0" w:color="auto"/>
            </w:tcBorders>
            <w:shd w:val="clear" w:color="auto" w:fill="auto"/>
            <w:vAlign w:val="center"/>
            <w:hideMark/>
          </w:tcPr>
          <w:p w14:paraId="60622365"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 </w:t>
            </w:r>
          </w:p>
        </w:tc>
        <w:tc>
          <w:tcPr>
            <w:tcW w:w="1011" w:type="pct"/>
            <w:tcBorders>
              <w:top w:val="nil"/>
              <w:left w:val="nil"/>
              <w:bottom w:val="single" w:sz="4" w:space="0" w:color="auto"/>
              <w:right w:val="single" w:sz="4" w:space="0" w:color="auto"/>
            </w:tcBorders>
            <w:shd w:val="clear" w:color="auto" w:fill="auto"/>
            <w:vAlign w:val="center"/>
            <w:hideMark/>
          </w:tcPr>
          <w:p w14:paraId="2FF4B4F5"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Deberá estar listo con al menos dos horas de anticipación a la hora de inicio del evento.</w:t>
            </w:r>
          </w:p>
        </w:tc>
        <w:tc>
          <w:tcPr>
            <w:tcW w:w="1081" w:type="pct"/>
            <w:tcBorders>
              <w:top w:val="nil"/>
              <w:left w:val="nil"/>
              <w:bottom w:val="single" w:sz="4" w:space="0" w:color="auto"/>
              <w:right w:val="single" w:sz="4" w:space="0" w:color="auto"/>
            </w:tcBorders>
            <w:shd w:val="clear" w:color="000000" w:fill="FFFFFF"/>
            <w:vAlign w:val="center"/>
            <w:hideMark/>
          </w:tcPr>
          <w:p w14:paraId="59CED79F"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En caso de no entregar en su totalidad, en el tiempo establecido en el anexo técnico y/o no contar con las características específicas.</w:t>
            </w:r>
          </w:p>
        </w:tc>
        <w:tc>
          <w:tcPr>
            <w:tcW w:w="466" w:type="pct"/>
            <w:tcBorders>
              <w:top w:val="nil"/>
              <w:left w:val="nil"/>
              <w:bottom w:val="single" w:sz="4" w:space="0" w:color="auto"/>
              <w:right w:val="single" w:sz="4" w:space="0" w:color="auto"/>
            </w:tcBorders>
            <w:shd w:val="clear" w:color="auto" w:fill="auto"/>
            <w:vAlign w:val="center"/>
            <w:hideMark/>
          </w:tcPr>
          <w:p w14:paraId="6F32C693"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1.00%</w:t>
            </w:r>
          </w:p>
        </w:tc>
        <w:tc>
          <w:tcPr>
            <w:tcW w:w="493" w:type="pct"/>
            <w:tcBorders>
              <w:top w:val="nil"/>
              <w:left w:val="nil"/>
              <w:bottom w:val="single" w:sz="4" w:space="0" w:color="auto"/>
              <w:right w:val="single" w:sz="4" w:space="0" w:color="auto"/>
            </w:tcBorders>
            <w:shd w:val="clear" w:color="auto" w:fill="auto"/>
            <w:vAlign w:val="center"/>
            <w:hideMark/>
          </w:tcPr>
          <w:p w14:paraId="09F8F11D"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Será por el monto total de la garantía de cumplimiento</w:t>
            </w:r>
          </w:p>
        </w:tc>
      </w:tr>
      <w:tr w:rsidR="00BA6AEF" w:rsidRPr="00BA6AEF" w14:paraId="18D6A935" w14:textId="77777777" w:rsidTr="00BA6AEF">
        <w:trPr>
          <w:trHeight w:val="720"/>
        </w:trPr>
        <w:tc>
          <w:tcPr>
            <w:tcW w:w="583" w:type="pct"/>
            <w:tcBorders>
              <w:top w:val="nil"/>
              <w:left w:val="single" w:sz="4" w:space="0" w:color="auto"/>
              <w:bottom w:val="single" w:sz="4" w:space="0" w:color="auto"/>
              <w:right w:val="single" w:sz="4" w:space="0" w:color="auto"/>
            </w:tcBorders>
            <w:shd w:val="clear" w:color="auto" w:fill="auto"/>
            <w:vAlign w:val="center"/>
            <w:hideMark/>
          </w:tcPr>
          <w:p w14:paraId="64C7E101"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 xml:space="preserve">Anexo Técnico </w:t>
            </w:r>
            <w:r w:rsidRPr="00BA6AEF">
              <w:rPr>
                <w:rFonts w:ascii="Noto Sans" w:eastAsia="Times New Roman" w:hAnsi="Noto Sans" w:cs="Noto Sans"/>
                <w:color w:val="000000"/>
                <w:sz w:val="14"/>
                <w:szCs w:val="14"/>
                <w:lang w:val="es-MX" w:eastAsia="es-MX"/>
              </w:rPr>
              <w:br/>
              <w:t>1.6 Servicio Médico</w:t>
            </w:r>
          </w:p>
        </w:tc>
        <w:tc>
          <w:tcPr>
            <w:tcW w:w="498" w:type="pct"/>
            <w:tcBorders>
              <w:top w:val="nil"/>
              <w:left w:val="nil"/>
              <w:bottom w:val="single" w:sz="4" w:space="0" w:color="auto"/>
              <w:right w:val="single" w:sz="4" w:space="0" w:color="auto"/>
            </w:tcBorders>
            <w:shd w:val="clear" w:color="auto" w:fill="auto"/>
            <w:vAlign w:val="center"/>
            <w:hideMark/>
          </w:tcPr>
          <w:p w14:paraId="630FBD5A"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eastAsia="es-MX"/>
              </w:rPr>
              <w:t>Venda 5cm</w:t>
            </w:r>
          </w:p>
        </w:tc>
        <w:tc>
          <w:tcPr>
            <w:tcW w:w="465" w:type="pct"/>
            <w:tcBorders>
              <w:top w:val="nil"/>
              <w:left w:val="nil"/>
              <w:bottom w:val="single" w:sz="4" w:space="0" w:color="auto"/>
              <w:right w:val="single" w:sz="4" w:space="0" w:color="auto"/>
            </w:tcBorders>
            <w:shd w:val="clear" w:color="auto" w:fill="auto"/>
            <w:vAlign w:val="center"/>
            <w:hideMark/>
          </w:tcPr>
          <w:p w14:paraId="6DE0054D"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eastAsia="es-MX"/>
              </w:rPr>
              <w:t>2</w:t>
            </w:r>
          </w:p>
        </w:tc>
        <w:tc>
          <w:tcPr>
            <w:tcW w:w="202" w:type="pct"/>
            <w:tcBorders>
              <w:top w:val="nil"/>
              <w:left w:val="nil"/>
              <w:bottom w:val="single" w:sz="4" w:space="0" w:color="auto"/>
              <w:right w:val="single" w:sz="4" w:space="0" w:color="auto"/>
            </w:tcBorders>
            <w:shd w:val="clear" w:color="auto" w:fill="auto"/>
            <w:vAlign w:val="center"/>
            <w:hideMark/>
          </w:tcPr>
          <w:p w14:paraId="4638527C"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X</w:t>
            </w:r>
          </w:p>
        </w:tc>
        <w:tc>
          <w:tcPr>
            <w:tcW w:w="201" w:type="pct"/>
            <w:tcBorders>
              <w:top w:val="nil"/>
              <w:left w:val="nil"/>
              <w:bottom w:val="single" w:sz="4" w:space="0" w:color="auto"/>
              <w:right w:val="single" w:sz="4" w:space="0" w:color="auto"/>
            </w:tcBorders>
            <w:shd w:val="clear" w:color="auto" w:fill="auto"/>
            <w:vAlign w:val="center"/>
            <w:hideMark/>
          </w:tcPr>
          <w:p w14:paraId="79C12E18"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 </w:t>
            </w:r>
          </w:p>
        </w:tc>
        <w:tc>
          <w:tcPr>
            <w:tcW w:w="1011" w:type="pct"/>
            <w:tcBorders>
              <w:top w:val="nil"/>
              <w:left w:val="nil"/>
              <w:bottom w:val="single" w:sz="4" w:space="0" w:color="auto"/>
              <w:right w:val="single" w:sz="4" w:space="0" w:color="auto"/>
            </w:tcBorders>
            <w:shd w:val="clear" w:color="auto" w:fill="auto"/>
            <w:vAlign w:val="center"/>
            <w:hideMark/>
          </w:tcPr>
          <w:p w14:paraId="031240C3"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Deberá estar listo con al menos dos horas de anticipación a la hora de inicio del evento.</w:t>
            </w:r>
          </w:p>
        </w:tc>
        <w:tc>
          <w:tcPr>
            <w:tcW w:w="1081" w:type="pct"/>
            <w:tcBorders>
              <w:top w:val="nil"/>
              <w:left w:val="nil"/>
              <w:bottom w:val="single" w:sz="4" w:space="0" w:color="auto"/>
              <w:right w:val="single" w:sz="4" w:space="0" w:color="auto"/>
            </w:tcBorders>
            <w:shd w:val="clear" w:color="000000" w:fill="FFFFFF"/>
            <w:vAlign w:val="center"/>
            <w:hideMark/>
          </w:tcPr>
          <w:p w14:paraId="6E4B3DFF"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En caso de no entregar en su totalidad, en el tiempo establecido en el anexo técnico y/o no contar con las características específicas.</w:t>
            </w:r>
          </w:p>
        </w:tc>
        <w:tc>
          <w:tcPr>
            <w:tcW w:w="466" w:type="pct"/>
            <w:tcBorders>
              <w:top w:val="nil"/>
              <w:left w:val="nil"/>
              <w:bottom w:val="single" w:sz="4" w:space="0" w:color="auto"/>
              <w:right w:val="single" w:sz="4" w:space="0" w:color="auto"/>
            </w:tcBorders>
            <w:shd w:val="clear" w:color="auto" w:fill="auto"/>
            <w:vAlign w:val="center"/>
            <w:hideMark/>
          </w:tcPr>
          <w:p w14:paraId="57965294"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1.00%</w:t>
            </w:r>
          </w:p>
        </w:tc>
        <w:tc>
          <w:tcPr>
            <w:tcW w:w="493" w:type="pct"/>
            <w:tcBorders>
              <w:top w:val="nil"/>
              <w:left w:val="nil"/>
              <w:bottom w:val="single" w:sz="4" w:space="0" w:color="auto"/>
              <w:right w:val="single" w:sz="4" w:space="0" w:color="auto"/>
            </w:tcBorders>
            <w:shd w:val="clear" w:color="auto" w:fill="auto"/>
            <w:vAlign w:val="center"/>
            <w:hideMark/>
          </w:tcPr>
          <w:p w14:paraId="3CEADABF"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Será por el monto total de la garantía de cumplimiento</w:t>
            </w:r>
          </w:p>
        </w:tc>
      </w:tr>
      <w:tr w:rsidR="00BA6AEF" w:rsidRPr="00BA6AEF" w14:paraId="655C8A4E" w14:textId="77777777" w:rsidTr="00BA6AEF">
        <w:trPr>
          <w:trHeight w:val="720"/>
        </w:trPr>
        <w:tc>
          <w:tcPr>
            <w:tcW w:w="583" w:type="pct"/>
            <w:tcBorders>
              <w:top w:val="nil"/>
              <w:left w:val="single" w:sz="4" w:space="0" w:color="auto"/>
              <w:bottom w:val="single" w:sz="4" w:space="0" w:color="auto"/>
              <w:right w:val="single" w:sz="4" w:space="0" w:color="auto"/>
            </w:tcBorders>
            <w:shd w:val="clear" w:color="auto" w:fill="auto"/>
            <w:vAlign w:val="center"/>
            <w:hideMark/>
          </w:tcPr>
          <w:p w14:paraId="7E26053B"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 xml:space="preserve">Anexo Técnico </w:t>
            </w:r>
            <w:r w:rsidRPr="00BA6AEF">
              <w:rPr>
                <w:rFonts w:ascii="Noto Sans" w:eastAsia="Times New Roman" w:hAnsi="Noto Sans" w:cs="Noto Sans"/>
                <w:color w:val="000000"/>
                <w:sz w:val="14"/>
                <w:szCs w:val="14"/>
                <w:lang w:val="es-MX" w:eastAsia="es-MX"/>
              </w:rPr>
              <w:br/>
              <w:t>1.6 Servicio Médico</w:t>
            </w:r>
          </w:p>
        </w:tc>
        <w:tc>
          <w:tcPr>
            <w:tcW w:w="498" w:type="pct"/>
            <w:tcBorders>
              <w:top w:val="nil"/>
              <w:left w:val="nil"/>
              <w:bottom w:val="single" w:sz="4" w:space="0" w:color="auto"/>
              <w:right w:val="single" w:sz="4" w:space="0" w:color="auto"/>
            </w:tcBorders>
            <w:shd w:val="clear" w:color="auto" w:fill="auto"/>
            <w:vAlign w:val="center"/>
            <w:hideMark/>
          </w:tcPr>
          <w:p w14:paraId="13A3A45E"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eastAsia="es-MX"/>
              </w:rPr>
              <w:t>Guantes</w:t>
            </w:r>
          </w:p>
        </w:tc>
        <w:tc>
          <w:tcPr>
            <w:tcW w:w="465" w:type="pct"/>
            <w:tcBorders>
              <w:top w:val="nil"/>
              <w:left w:val="nil"/>
              <w:bottom w:val="single" w:sz="4" w:space="0" w:color="auto"/>
              <w:right w:val="single" w:sz="4" w:space="0" w:color="auto"/>
            </w:tcBorders>
            <w:shd w:val="clear" w:color="auto" w:fill="auto"/>
            <w:vAlign w:val="center"/>
            <w:hideMark/>
          </w:tcPr>
          <w:p w14:paraId="07E56E69"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eastAsia="es-MX"/>
              </w:rPr>
              <w:t>1</w:t>
            </w:r>
          </w:p>
        </w:tc>
        <w:tc>
          <w:tcPr>
            <w:tcW w:w="202" w:type="pct"/>
            <w:tcBorders>
              <w:top w:val="nil"/>
              <w:left w:val="nil"/>
              <w:bottom w:val="single" w:sz="4" w:space="0" w:color="auto"/>
              <w:right w:val="single" w:sz="4" w:space="0" w:color="auto"/>
            </w:tcBorders>
            <w:shd w:val="clear" w:color="auto" w:fill="auto"/>
            <w:vAlign w:val="center"/>
            <w:hideMark/>
          </w:tcPr>
          <w:p w14:paraId="07C977D5"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X</w:t>
            </w:r>
          </w:p>
        </w:tc>
        <w:tc>
          <w:tcPr>
            <w:tcW w:w="201" w:type="pct"/>
            <w:tcBorders>
              <w:top w:val="nil"/>
              <w:left w:val="nil"/>
              <w:bottom w:val="single" w:sz="4" w:space="0" w:color="auto"/>
              <w:right w:val="single" w:sz="4" w:space="0" w:color="auto"/>
            </w:tcBorders>
            <w:shd w:val="clear" w:color="auto" w:fill="auto"/>
            <w:vAlign w:val="center"/>
            <w:hideMark/>
          </w:tcPr>
          <w:p w14:paraId="5706D702"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 </w:t>
            </w:r>
          </w:p>
        </w:tc>
        <w:tc>
          <w:tcPr>
            <w:tcW w:w="1011" w:type="pct"/>
            <w:tcBorders>
              <w:top w:val="nil"/>
              <w:left w:val="nil"/>
              <w:bottom w:val="single" w:sz="4" w:space="0" w:color="auto"/>
              <w:right w:val="single" w:sz="4" w:space="0" w:color="auto"/>
            </w:tcBorders>
            <w:shd w:val="clear" w:color="auto" w:fill="auto"/>
            <w:vAlign w:val="center"/>
            <w:hideMark/>
          </w:tcPr>
          <w:p w14:paraId="3C733D25"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Deberá estar listo con al menos dos horas de anticipación a la hora de inicio del evento.</w:t>
            </w:r>
          </w:p>
        </w:tc>
        <w:tc>
          <w:tcPr>
            <w:tcW w:w="1081" w:type="pct"/>
            <w:tcBorders>
              <w:top w:val="nil"/>
              <w:left w:val="nil"/>
              <w:bottom w:val="single" w:sz="4" w:space="0" w:color="auto"/>
              <w:right w:val="single" w:sz="4" w:space="0" w:color="auto"/>
            </w:tcBorders>
            <w:shd w:val="clear" w:color="000000" w:fill="FFFFFF"/>
            <w:vAlign w:val="center"/>
            <w:hideMark/>
          </w:tcPr>
          <w:p w14:paraId="2BFD90FB"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En caso de no entregar en su totalidad, en el tiempo establecido en el anexo técnico y/o no contar con las características específicas.</w:t>
            </w:r>
          </w:p>
        </w:tc>
        <w:tc>
          <w:tcPr>
            <w:tcW w:w="466" w:type="pct"/>
            <w:tcBorders>
              <w:top w:val="nil"/>
              <w:left w:val="nil"/>
              <w:bottom w:val="single" w:sz="4" w:space="0" w:color="auto"/>
              <w:right w:val="single" w:sz="4" w:space="0" w:color="auto"/>
            </w:tcBorders>
            <w:shd w:val="clear" w:color="auto" w:fill="auto"/>
            <w:vAlign w:val="center"/>
            <w:hideMark/>
          </w:tcPr>
          <w:p w14:paraId="39AFAD2C"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1.00%</w:t>
            </w:r>
          </w:p>
        </w:tc>
        <w:tc>
          <w:tcPr>
            <w:tcW w:w="493" w:type="pct"/>
            <w:tcBorders>
              <w:top w:val="nil"/>
              <w:left w:val="nil"/>
              <w:bottom w:val="single" w:sz="4" w:space="0" w:color="auto"/>
              <w:right w:val="single" w:sz="4" w:space="0" w:color="auto"/>
            </w:tcBorders>
            <w:shd w:val="clear" w:color="auto" w:fill="auto"/>
            <w:vAlign w:val="center"/>
            <w:hideMark/>
          </w:tcPr>
          <w:p w14:paraId="23934F79"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Será por el monto total de la garantía de cumplimiento</w:t>
            </w:r>
          </w:p>
        </w:tc>
      </w:tr>
      <w:tr w:rsidR="00BA6AEF" w:rsidRPr="00BA6AEF" w14:paraId="6F190EAB" w14:textId="77777777" w:rsidTr="00BA6AEF">
        <w:trPr>
          <w:trHeight w:val="720"/>
        </w:trPr>
        <w:tc>
          <w:tcPr>
            <w:tcW w:w="583" w:type="pct"/>
            <w:tcBorders>
              <w:top w:val="nil"/>
              <w:left w:val="single" w:sz="4" w:space="0" w:color="auto"/>
              <w:bottom w:val="single" w:sz="4" w:space="0" w:color="auto"/>
              <w:right w:val="single" w:sz="4" w:space="0" w:color="auto"/>
            </w:tcBorders>
            <w:shd w:val="clear" w:color="auto" w:fill="auto"/>
            <w:vAlign w:val="center"/>
            <w:hideMark/>
          </w:tcPr>
          <w:p w14:paraId="2A32B8C4"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 xml:space="preserve">Anexo Técnico </w:t>
            </w:r>
            <w:r w:rsidRPr="00BA6AEF">
              <w:rPr>
                <w:rFonts w:ascii="Noto Sans" w:eastAsia="Times New Roman" w:hAnsi="Noto Sans" w:cs="Noto Sans"/>
                <w:color w:val="000000"/>
                <w:sz w:val="14"/>
                <w:szCs w:val="14"/>
                <w:lang w:val="es-MX" w:eastAsia="es-MX"/>
              </w:rPr>
              <w:br/>
              <w:t>1.6 Servicio Médico</w:t>
            </w:r>
          </w:p>
        </w:tc>
        <w:tc>
          <w:tcPr>
            <w:tcW w:w="498" w:type="pct"/>
            <w:tcBorders>
              <w:top w:val="nil"/>
              <w:left w:val="nil"/>
              <w:bottom w:val="single" w:sz="4" w:space="0" w:color="auto"/>
              <w:right w:val="single" w:sz="4" w:space="0" w:color="auto"/>
            </w:tcBorders>
            <w:shd w:val="clear" w:color="auto" w:fill="auto"/>
            <w:vAlign w:val="center"/>
            <w:hideMark/>
          </w:tcPr>
          <w:p w14:paraId="76E6F64A"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eastAsia="es-MX"/>
              </w:rPr>
              <w:t>Torundas de algodón, bolsa</w:t>
            </w:r>
          </w:p>
        </w:tc>
        <w:tc>
          <w:tcPr>
            <w:tcW w:w="465" w:type="pct"/>
            <w:tcBorders>
              <w:top w:val="nil"/>
              <w:left w:val="nil"/>
              <w:bottom w:val="single" w:sz="4" w:space="0" w:color="auto"/>
              <w:right w:val="single" w:sz="4" w:space="0" w:color="auto"/>
            </w:tcBorders>
            <w:shd w:val="clear" w:color="auto" w:fill="auto"/>
            <w:vAlign w:val="center"/>
            <w:hideMark/>
          </w:tcPr>
          <w:p w14:paraId="158372D7"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eastAsia="es-MX"/>
              </w:rPr>
              <w:t>2</w:t>
            </w:r>
          </w:p>
        </w:tc>
        <w:tc>
          <w:tcPr>
            <w:tcW w:w="202" w:type="pct"/>
            <w:tcBorders>
              <w:top w:val="nil"/>
              <w:left w:val="nil"/>
              <w:bottom w:val="single" w:sz="4" w:space="0" w:color="auto"/>
              <w:right w:val="single" w:sz="4" w:space="0" w:color="auto"/>
            </w:tcBorders>
            <w:shd w:val="clear" w:color="auto" w:fill="auto"/>
            <w:vAlign w:val="center"/>
            <w:hideMark/>
          </w:tcPr>
          <w:p w14:paraId="6ED9629E"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X</w:t>
            </w:r>
          </w:p>
        </w:tc>
        <w:tc>
          <w:tcPr>
            <w:tcW w:w="201" w:type="pct"/>
            <w:tcBorders>
              <w:top w:val="nil"/>
              <w:left w:val="nil"/>
              <w:bottom w:val="single" w:sz="4" w:space="0" w:color="auto"/>
              <w:right w:val="single" w:sz="4" w:space="0" w:color="auto"/>
            </w:tcBorders>
            <w:shd w:val="clear" w:color="auto" w:fill="auto"/>
            <w:vAlign w:val="center"/>
            <w:hideMark/>
          </w:tcPr>
          <w:p w14:paraId="24A9304D"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 </w:t>
            </w:r>
          </w:p>
        </w:tc>
        <w:tc>
          <w:tcPr>
            <w:tcW w:w="1011" w:type="pct"/>
            <w:tcBorders>
              <w:top w:val="nil"/>
              <w:left w:val="nil"/>
              <w:bottom w:val="single" w:sz="4" w:space="0" w:color="auto"/>
              <w:right w:val="single" w:sz="4" w:space="0" w:color="auto"/>
            </w:tcBorders>
            <w:shd w:val="clear" w:color="auto" w:fill="auto"/>
            <w:vAlign w:val="center"/>
            <w:hideMark/>
          </w:tcPr>
          <w:p w14:paraId="09AEB8D7"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Deberá estar listo con al menos dos horas de anticipación a la hora de inicio del evento.</w:t>
            </w:r>
          </w:p>
        </w:tc>
        <w:tc>
          <w:tcPr>
            <w:tcW w:w="1081" w:type="pct"/>
            <w:tcBorders>
              <w:top w:val="nil"/>
              <w:left w:val="nil"/>
              <w:bottom w:val="single" w:sz="4" w:space="0" w:color="auto"/>
              <w:right w:val="single" w:sz="4" w:space="0" w:color="auto"/>
            </w:tcBorders>
            <w:shd w:val="clear" w:color="000000" w:fill="FFFFFF"/>
            <w:vAlign w:val="center"/>
            <w:hideMark/>
          </w:tcPr>
          <w:p w14:paraId="0EF5D2CC"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En caso de no entregar en su totalidad, en el tiempo establecido en el anexo técnico y/o no contar con las características específicas.</w:t>
            </w:r>
          </w:p>
        </w:tc>
        <w:tc>
          <w:tcPr>
            <w:tcW w:w="466" w:type="pct"/>
            <w:tcBorders>
              <w:top w:val="nil"/>
              <w:left w:val="nil"/>
              <w:bottom w:val="single" w:sz="4" w:space="0" w:color="auto"/>
              <w:right w:val="single" w:sz="4" w:space="0" w:color="auto"/>
            </w:tcBorders>
            <w:shd w:val="clear" w:color="auto" w:fill="auto"/>
            <w:vAlign w:val="center"/>
            <w:hideMark/>
          </w:tcPr>
          <w:p w14:paraId="07A4828D"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1.00%</w:t>
            </w:r>
          </w:p>
        </w:tc>
        <w:tc>
          <w:tcPr>
            <w:tcW w:w="493" w:type="pct"/>
            <w:tcBorders>
              <w:top w:val="nil"/>
              <w:left w:val="nil"/>
              <w:bottom w:val="single" w:sz="4" w:space="0" w:color="auto"/>
              <w:right w:val="single" w:sz="4" w:space="0" w:color="auto"/>
            </w:tcBorders>
            <w:shd w:val="clear" w:color="auto" w:fill="auto"/>
            <w:vAlign w:val="center"/>
            <w:hideMark/>
          </w:tcPr>
          <w:p w14:paraId="4D3115AB"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Será por el monto total de la garantía de cumplimiento</w:t>
            </w:r>
          </w:p>
        </w:tc>
      </w:tr>
      <w:tr w:rsidR="00BA6AEF" w:rsidRPr="00BA6AEF" w14:paraId="326BA253" w14:textId="77777777" w:rsidTr="00BA6AEF">
        <w:trPr>
          <w:trHeight w:val="720"/>
        </w:trPr>
        <w:tc>
          <w:tcPr>
            <w:tcW w:w="583" w:type="pct"/>
            <w:tcBorders>
              <w:top w:val="nil"/>
              <w:left w:val="single" w:sz="4" w:space="0" w:color="auto"/>
              <w:bottom w:val="single" w:sz="4" w:space="0" w:color="auto"/>
              <w:right w:val="single" w:sz="4" w:space="0" w:color="auto"/>
            </w:tcBorders>
            <w:shd w:val="clear" w:color="auto" w:fill="auto"/>
            <w:vAlign w:val="center"/>
            <w:hideMark/>
          </w:tcPr>
          <w:p w14:paraId="2F54B640"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 xml:space="preserve">Anexo Técnico </w:t>
            </w:r>
            <w:r w:rsidRPr="00BA6AEF">
              <w:rPr>
                <w:rFonts w:ascii="Noto Sans" w:eastAsia="Times New Roman" w:hAnsi="Noto Sans" w:cs="Noto Sans"/>
                <w:color w:val="000000"/>
                <w:sz w:val="14"/>
                <w:szCs w:val="14"/>
                <w:lang w:val="es-MX" w:eastAsia="es-MX"/>
              </w:rPr>
              <w:br/>
              <w:t>1.6 Servicio Médico</w:t>
            </w:r>
          </w:p>
        </w:tc>
        <w:tc>
          <w:tcPr>
            <w:tcW w:w="498" w:type="pct"/>
            <w:tcBorders>
              <w:top w:val="nil"/>
              <w:left w:val="nil"/>
              <w:bottom w:val="single" w:sz="4" w:space="0" w:color="auto"/>
              <w:right w:val="single" w:sz="4" w:space="0" w:color="auto"/>
            </w:tcBorders>
            <w:shd w:val="clear" w:color="auto" w:fill="auto"/>
            <w:vAlign w:val="center"/>
            <w:hideMark/>
          </w:tcPr>
          <w:p w14:paraId="5FE0801A"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eastAsia="es-MX"/>
              </w:rPr>
              <w:t>Bolsa calor instantáneo</w:t>
            </w:r>
          </w:p>
        </w:tc>
        <w:tc>
          <w:tcPr>
            <w:tcW w:w="465" w:type="pct"/>
            <w:tcBorders>
              <w:top w:val="nil"/>
              <w:left w:val="nil"/>
              <w:bottom w:val="single" w:sz="4" w:space="0" w:color="auto"/>
              <w:right w:val="single" w:sz="4" w:space="0" w:color="auto"/>
            </w:tcBorders>
            <w:shd w:val="clear" w:color="auto" w:fill="auto"/>
            <w:vAlign w:val="center"/>
            <w:hideMark/>
          </w:tcPr>
          <w:p w14:paraId="429F50E5"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eastAsia="es-MX"/>
              </w:rPr>
              <w:t>4</w:t>
            </w:r>
          </w:p>
        </w:tc>
        <w:tc>
          <w:tcPr>
            <w:tcW w:w="202" w:type="pct"/>
            <w:tcBorders>
              <w:top w:val="nil"/>
              <w:left w:val="nil"/>
              <w:bottom w:val="single" w:sz="4" w:space="0" w:color="auto"/>
              <w:right w:val="single" w:sz="4" w:space="0" w:color="auto"/>
            </w:tcBorders>
            <w:shd w:val="clear" w:color="auto" w:fill="auto"/>
            <w:vAlign w:val="center"/>
            <w:hideMark/>
          </w:tcPr>
          <w:p w14:paraId="74EF26CC"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X</w:t>
            </w:r>
          </w:p>
        </w:tc>
        <w:tc>
          <w:tcPr>
            <w:tcW w:w="201" w:type="pct"/>
            <w:tcBorders>
              <w:top w:val="nil"/>
              <w:left w:val="nil"/>
              <w:bottom w:val="single" w:sz="4" w:space="0" w:color="auto"/>
              <w:right w:val="single" w:sz="4" w:space="0" w:color="auto"/>
            </w:tcBorders>
            <w:shd w:val="clear" w:color="auto" w:fill="auto"/>
            <w:vAlign w:val="center"/>
            <w:hideMark/>
          </w:tcPr>
          <w:p w14:paraId="15B05680"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 </w:t>
            </w:r>
          </w:p>
        </w:tc>
        <w:tc>
          <w:tcPr>
            <w:tcW w:w="1011" w:type="pct"/>
            <w:tcBorders>
              <w:top w:val="nil"/>
              <w:left w:val="nil"/>
              <w:bottom w:val="single" w:sz="4" w:space="0" w:color="auto"/>
              <w:right w:val="single" w:sz="4" w:space="0" w:color="auto"/>
            </w:tcBorders>
            <w:shd w:val="clear" w:color="auto" w:fill="auto"/>
            <w:vAlign w:val="center"/>
            <w:hideMark/>
          </w:tcPr>
          <w:p w14:paraId="28F31FAE"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 xml:space="preserve">Deberá estar listo con al menos dos horas de </w:t>
            </w:r>
            <w:r w:rsidRPr="00BA6AEF">
              <w:rPr>
                <w:rFonts w:ascii="Noto Sans" w:eastAsia="Times New Roman" w:hAnsi="Noto Sans" w:cs="Noto Sans"/>
                <w:color w:val="000000"/>
                <w:sz w:val="14"/>
                <w:szCs w:val="14"/>
                <w:lang w:val="es-MX" w:eastAsia="es-MX"/>
              </w:rPr>
              <w:lastRenderedPageBreak/>
              <w:t>anticipación a la hora de inicio del evento.</w:t>
            </w:r>
          </w:p>
        </w:tc>
        <w:tc>
          <w:tcPr>
            <w:tcW w:w="1081" w:type="pct"/>
            <w:tcBorders>
              <w:top w:val="nil"/>
              <w:left w:val="nil"/>
              <w:bottom w:val="single" w:sz="4" w:space="0" w:color="auto"/>
              <w:right w:val="single" w:sz="4" w:space="0" w:color="auto"/>
            </w:tcBorders>
            <w:shd w:val="clear" w:color="000000" w:fill="FFFFFF"/>
            <w:vAlign w:val="center"/>
            <w:hideMark/>
          </w:tcPr>
          <w:p w14:paraId="12130C03"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lastRenderedPageBreak/>
              <w:t xml:space="preserve">En caso de no entregar en su totalidad, en el tiempo establecido en el anexo técnico y/o no </w:t>
            </w:r>
            <w:r w:rsidRPr="00BA6AEF">
              <w:rPr>
                <w:rFonts w:ascii="Noto Sans" w:eastAsia="Times New Roman" w:hAnsi="Noto Sans" w:cs="Noto Sans"/>
                <w:color w:val="000000"/>
                <w:sz w:val="14"/>
                <w:szCs w:val="14"/>
                <w:lang w:val="es-MX" w:eastAsia="es-MX"/>
              </w:rPr>
              <w:lastRenderedPageBreak/>
              <w:t>contar con las características específicas.</w:t>
            </w:r>
          </w:p>
        </w:tc>
        <w:tc>
          <w:tcPr>
            <w:tcW w:w="466" w:type="pct"/>
            <w:tcBorders>
              <w:top w:val="nil"/>
              <w:left w:val="nil"/>
              <w:bottom w:val="single" w:sz="4" w:space="0" w:color="auto"/>
              <w:right w:val="single" w:sz="4" w:space="0" w:color="auto"/>
            </w:tcBorders>
            <w:shd w:val="clear" w:color="auto" w:fill="auto"/>
            <w:vAlign w:val="center"/>
            <w:hideMark/>
          </w:tcPr>
          <w:p w14:paraId="7FC09299"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lastRenderedPageBreak/>
              <w:t>1.00%</w:t>
            </w:r>
          </w:p>
        </w:tc>
        <w:tc>
          <w:tcPr>
            <w:tcW w:w="493" w:type="pct"/>
            <w:tcBorders>
              <w:top w:val="nil"/>
              <w:left w:val="nil"/>
              <w:bottom w:val="single" w:sz="4" w:space="0" w:color="auto"/>
              <w:right w:val="single" w:sz="4" w:space="0" w:color="auto"/>
            </w:tcBorders>
            <w:shd w:val="clear" w:color="auto" w:fill="auto"/>
            <w:vAlign w:val="center"/>
            <w:hideMark/>
          </w:tcPr>
          <w:p w14:paraId="19C4EAAD"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Será por el monto total de la garantía de cumplimiento</w:t>
            </w:r>
          </w:p>
        </w:tc>
      </w:tr>
      <w:tr w:rsidR="00BA6AEF" w:rsidRPr="00BA6AEF" w14:paraId="6F71F828" w14:textId="77777777" w:rsidTr="00BA6AEF">
        <w:trPr>
          <w:trHeight w:val="720"/>
        </w:trPr>
        <w:tc>
          <w:tcPr>
            <w:tcW w:w="583" w:type="pct"/>
            <w:tcBorders>
              <w:top w:val="nil"/>
              <w:left w:val="single" w:sz="4" w:space="0" w:color="auto"/>
              <w:bottom w:val="single" w:sz="4" w:space="0" w:color="auto"/>
              <w:right w:val="single" w:sz="4" w:space="0" w:color="auto"/>
            </w:tcBorders>
            <w:shd w:val="clear" w:color="auto" w:fill="auto"/>
            <w:vAlign w:val="center"/>
            <w:hideMark/>
          </w:tcPr>
          <w:p w14:paraId="663F1BD2"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lastRenderedPageBreak/>
              <w:t xml:space="preserve">Anexo Técnico </w:t>
            </w:r>
            <w:r w:rsidRPr="00BA6AEF">
              <w:rPr>
                <w:rFonts w:ascii="Noto Sans" w:eastAsia="Times New Roman" w:hAnsi="Noto Sans" w:cs="Noto Sans"/>
                <w:color w:val="000000"/>
                <w:sz w:val="14"/>
                <w:szCs w:val="14"/>
                <w:lang w:val="es-MX" w:eastAsia="es-MX"/>
              </w:rPr>
              <w:br/>
              <w:t>1.6 Servicio Médico</w:t>
            </w:r>
          </w:p>
        </w:tc>
        <w:tc>
          <w:tcPr>
            <w:tcW w:w="498" w:type="pct"/>
            <w:tcBorders>
              <w:top w:val="nil"/>
              <w:left w:val="nil"/>
              <w:bottom w:val="single" w:sz="4" w:space="0" w:color="auto"/>
              <w:right w:val="single" w:sz="4" w:space="0" w:color="auto"/>
            </w:tcBorders>
            <w:shd w:val="clear" w:color="auto" w:fill="auto"/>
            <w:vAlign w:val="center"/>
            <w:hideMark/>
          </w:tcPr>
          <w:p w14:paraId="1E1B470B"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eastAsia="es-MX"/>
              </w:rPr>
              <w:t>Cinta kinesiológica</w:t>
            </w:r>
          </w:p>
        </w:tc>
        <w:tc>
          <w:tcPr>
            <w:tcW w:w="465" w:type="pct"/>
            <w:tcBorders>
              <w:top w:val="nil"/>
              <w:left w:val="nil"/>
              <w:bottom w:val="single" w:sz="4" w:space="0" w:color="auto"/>
              <w:right w:val="single" w:sz="4" w:space="0" w:color="auto"/>
            </w:tcBorders>
            <w:shd w:val="clear" w:color="auto" w:fill="auto"/>
            <w:vAlign w:val="center"/>
            <w:hideMark/>
          </w:tcPr>
          <w:p w14:paraId="17813F39"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eastAsia="es-MX"/>
              </w:rPr>
              <w:t>5</w:t>
            </w:r>
          </w:p>
        </w:tc>
        <w:tc>
          <w:tcPr>
            <w:tcW w:w="202" w:type="pct"/>
            <w:tcBorders>
              <w:top w:val="nil"/>
              <w:left w:val="nil"/>
              <w:bottom w:val="single" w:sz="4" w:space="0" w:color="auto"/>
              <w:right w:val="single" w:sz="4" w:space="0" w:color="auto"/>
            </w:tcBorders>
            <w:shd w:val="clear" w:color="auto" w:fill="auto"/>
            <w:vAlign w:val="center"/>
            <w:hideMark/>
          </w:tcPr>
          <w:p w14:paraId="54633975"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X</w:t>
            </w:r>
          </w:p>
        </w:tc>
        <w:tc>
          <w:tcPr>
            <w:tcW w:w="201" w:type="pct"/>
            <w:tcBorders>
              <w:top w:val="nil"/>
              <w:left w:val="nil"/>
              <w:bottom w:val="single" w:sz="4" w:space="0" w:color="auto"/>
              <w:right w:val="single" w:sz="4" w:space="0" w:color="auto"/>
            </w:tcBorders>
            <w:shd w:val="clear" w:color="auto" w:fill="auto"/>
            <w:vAlign w:val="center"/>
            <w:hideMark/>
          </w:tcPr>
          <w:p w14:paraId="7DA02FD7"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 </w:t>
            </w:r>
          </w:p>
        </w:tc>
        <w:tc>
          <w:tcPr>
            <w:tcW w:w="1011" w:type="pct"/>
            <w:tcBorders>
              <w:top w:val="nil"/>
              <w:left w:val="nil"/>
              <w:bottom w:val="single" w:sz="4" w:space="0" w:color="auto"/>
              <w:right w:val="single" w:sz="4" w:space="0" w:color="auto"/>
            </w:tcBorders>
            <w:shd w:val="clear" w:color="auto" w:fill="auto"/>
            <w:vAlign w:val="center"/>
            <w:hideMark/>
          </w:tcPr>
          <w:p w14:paraId="0558525B"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Deberá estar listo con al menos dos horas de anticipación a la hora de inicio del evento.</w:t>
            </w:r>
          </w:p>
        </w:tc>
        <w:tc>
          <w:tcPr>
            <w:tcW w:w="1081" w:type="pct"/>
            <w:tcBorders>
              <w:top w:val="nil"/>
              <w:left w:val="nil"/>
              <w:bottom w:val="single" w:sz="4" w:space="0" w:color="auto"/>
              <w:right w:val="single" w:sz="4" w:space="0" w:color="auto"/>
            </w:tcBorders>
            <w:shd w:val="clear" w:color="000000" w:fill="FFFFFF"/>
            <w:vAlign w:val="center"/>
            <w:hideMark/>
          </w:tcPr>
          <w:p w14:paraId="285C1B4B"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En caso de no entregar en su totalidad, en el tiempo establecido en el anexo técnico y/o no contar con las características específicas.</w:t>
            </w:r>
          </w:p>
        </w:tc>
        <w:tc>
          <w:tcPr>
            <w:tcW w:w="466" w:type="pct"/>
            <w:tcBorders>
              <w:top w:val="nil"/>
              <w:left w:val="nil"/>
              <w:bottom w:val="single" w:sz="4" w:space="0" w:color="auto"/>
              <w:right w:val="single" w:sz="4" w:space="0" w:color="auto"/>
            </w:tcBorders>
            <w:shd w:val="clear" w:color="auto" w:fill="auto"/>
            <w:vAlign w:val="center"/>
            <w:hideMark/>
          </w:tcPr>
          <w:p w14:paraId="708FC27E"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1.00%</w:t>
            </w:r>
          </w:p>
        </w:tc>
        <w:tc>
          <w:tcPr>
            <w:tcW w:w="493" w:type="pct"/>
            <w:tcBorders>
              <w:top w:val="nil"/>
              <w:left w:val="nil"/>
              <w:bottom w:val="single" w:sz="4" w:space="0" w:color="auto"/>
              <w:right w:val="single" w:sz="4" w:space="0" w:color="auto"/>
            </w:tcBorders>
            <w:shd w:val="clear" w:color="auto" w:fill="auto"/>
            <w:vAlign w:val="center"/>
            <w:hideMark/>
          </w:tcPr>
          <w:p w14:paraId="56254918"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Será por el monto total de la garantía de cumplimiento</w:t>
            </w:r>
          </w:p>
        </w:tc>
      </w:tr>
      <w:tr w:rsidR="00BA6AEF" w:rsidRPr="00BA6AEF" w14:paraId="759254B4" w14:textId="77777777" w:rsidTr="00BA6AEF">
        <w:trPr>
          <w:trHeight w:val="720"/>
        </w:trPr>
        <w:tc>
          <w:tcPr>
            <w:tcW w:w="583" w:type="pct"/>
            <w:tcBorders>
              <w:top w:val="nil"/>
              <w:left w:val="single" w:sz="4" w:space="0" w:color="auto"/>
              <w:bottom w:val="single" w:sz="4" w:space="0" w:color="auto"/>
              <w:right w:val="single" w:sz="4" w:space="0" w:color="auto"/>
            </w:tcBorders>
            <w:shd w:val="clear" w:color="auto" w:fill="auto"/>
            <w:vAlign w:val="center"/>
            <w:hideMark/>
          </w:tcPr>
          <w:p w14:paraId="0249F997"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 xml:space="preserve">Anexo Técnico </w:t>
            </w:r>
            <w:r w:rsidRPr="00BA6AEF">
              <w:rPr>
                <w:rFonts w:ascii="Noto Sans" w:eastAsia="Times New Roman" w:hAnsi="Noto Sans" w:cs="Noto Sans"/>
                <w:color w:val="000000"/>
                <w:sz w:val="14"/>
                <w:szCs w:val="14"/>
                <w:lang w:val="es-MX" w:eastAsia="es-MX"/>
              </w:rPr>
              <w:br/>
              <w:t>1.6 Servicio Médico</w:t>
            </w:r>
          </w:p>
        </w:tc>
        <w:tc>
          <w:tcPr>
            <w:tcW w:w="498" w:type="pct"/>
            <w:tcBorders>
              <w:top w:val="nil"/>
              <w:left w:val="nil"/>
              <w:bottom w:val="single" w:sz="4" w:space="0" w:color="auto"/>
              <w:right w:val="single" w:sz="4" w:space="0" w:color="auto"/>
            </w:tcBorders>
            <w:shd w:val="clear" w:color="auto" w:fill="auto"/>
            <w:vAlign w:val="center"/>
            <w:hideMark/>
          </w:tcPr>
          <w:p w14:paraId="6AF8CE6D" w14:textId="77777777" w:rsidR="00BA6AEF" w:rsidRPr="00BA6AEF" w:rsidRDefault="00BA6AEF" w:rsidP="00BA6AEF">
            <w:pPr>
              <w:jc w:val="center"/>
              <w:rPr>
                <w:rFonts w:ascii="Noto Sans" w:eastAsia="Times New Roman" w:hAnsi="Noto Sans" w:cs="Noto Sans"/>
                <w:color w:val="000000"/>
                <w:sz w:val="14"/>
                <w:szCs w:val="14"/>
                <w:lang w:val="es-MX" w:eastAsia="es-MX"/>
              </w:rPr>
            </w:pPr>
            <w:proofErr w:type="spellStart"/>
            <w:r w:rsidRPr="00BA6AEF">
              <w:rPr>
                <w:rFonts w:ascii="Noto Sans" w:eastAsia="Times New Roman" w:hAnsi="Noto Sans" w:cs="Noto Sans"/>
                <w:color w:val="000000"/>
                <w:sz w:val="14"/>
                <w:szCs w:val="14"/>
                <w:lang w:eastAsia="es-MX"/>
              </w:rPr>
              <w:t>Amantadina</w:t>
            </w:r>
            <w:proofErr w:type="spellEnd"/>
            <w:r w:rsidRPr="00BA6AEF">
              <w:rPr>
                <w:rFonts w:ascii="Noto Sans" w:eastAsia="Times New Roman" w:hAnsi="Noto Sans" w:cs="Noto Sans"/>
                <w:color w:val="000000"/>
                <w:sz w:val="14"/>
                <w:szCs w:val="14"/>
                <w:lang w:eastAsia="es-MX"/>
              </w:rPr>
              <w:t xml:space="preserve">/ </w:t>
            </w:r>
            <w:proofErr w:type="spellStart"/>
            <w:r w:rsidRPr="00BA6AEF">
              <w:rPr>
                <w:rFonts w:ascii="Noto Sans" w:eastAsia="Times New Roman" w:hAnsi="Noto Sans" w:cs="Noto Sans"/>
                <w:color w:val="000000"/>
                <w:sz w:val="14"/>
                <w:szCs w:val="14"/>
                <w:lang w:eastAsia="es-MX"/>
              </w:rPr>
              <w:t>Clorfenamina</w:t>
            </w:r>
            <w:proofErr w:type="spellEnd"/>
            <w:r w:rsidRPr="00BA6AEF">
              <w:rPr>
                <w:rFonts w:ascii="Noto Sans" w:eastAsia="Times New Roman" w:hAnsi="Noto Sans" w:cs="Noto Sans"/>
                <w:color w:val="000000"/>
                <w:sz w:val="14"/>
                <w:szCs w:val="14"/>
                <w:lang w:eastAsia="es-MX"/>
              </w:rPr>
              <w:t xml:space="preserve"> / Paracetamol:</w:t>
            </w:r>
          </w:p>
        </w:tc>
        <w:tc>
          <w:tcPr>
            <w:tcW w:w="465" w:type="pct"/>
            <w:tcBorders>
              <w:top w:val="nil"/>
              <w:left w:val="nil"/>
              <w:bottom w:val="single" w:sz="4" w:space="0" w:color="auto"/>
              <w:right w:val="single" w:sz="4" w:space="0" w:color="auto"/>
            </w:tcBorders>
            <w:shd w:val="clear" w:color="auto" w:fill="auto"/>
            <w:vAlign w:val="center"/>
            <w:hideMark/>
          </w:tcPr>
          <w:p w14:paraId="66140AC2"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eastAsia="es-MX"/>
              </w:rPr>
              <w:t>1</w:t>
            </w:r>
          </w:p>
        </w:tc>
        <w:tc>
          <w:tcPr>
            <w:tcW w:w="202" w:type="pct"/>
            <w:tcBorders>
              <w:top w:val="nil"/>
              <w:left w:val="nil"/>
              <w:bottom w:val="single" w:sz="4" w:space="0" w:color="auto"/>
              <w:right w:val="single" w:sz="4" w:space="0" w:color="auto"/>
            </w:tcBorders>
            <w:shd w:val="clear" w:color="auto" w:fill="auto"/>
            <w:vAlign w:val="center"/>
            <w:hideMark/>
          </w:tcPr>
          <w:p w14:paraId="29ED9942"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X</w:t>
            </w:r>
          </w:p>
        </w:tc>
        <w:tc>
          <w:tcPr>
            <w:tcW w:w="201" w:type="pct"/>
            <w:tcBorders>
              <w:top w:val="nil"/>
              <w:left w:val="nil"/>
              <w:bottom w:val="single" w:sz="4" w:space="0" w:color="auto"/>
              <w:right w:val="single" w:sz="4" w:space="0" w:color="auto"/>
            </w:tcBorders>
            <w:shd w:val="clear" w:color="auto" w:fill="auto"/>
            <w:vAlign w:val="center"/>
            <w:hideMark/>
          </w:tcPr>
          <w:p w14:paraId="1B1D3838"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 </w:t>
            </w:r>
          </w:p>
        </w:tc>
        <w:tc>
          <w:tcPr>
            <w:tcW w:w="1011" w:type="pct"/>
            <w:tcBorders>
              <w:top w:val="nil"/>
              <w:left w:val="nil"/>
              <w:bottom w:val="single" w:sz="4" w:space="0" w:color="auto"/>
              <w:right w:val="single" w:sz="4" w:space="0" w:color="auto"/>
            </w:tcBorders>
            <w:shd w:val="clear" w:color="auto" w:fill="auto"/>
            <w:vAlign w:val="center"/>
            <w:hideMark/>
          </w:tcPr>
          <w:p w14:paraId="4B027B82"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Deberá estar listo con al menos dos horas de anticipación a la hora de inicio del evento.</w:t>
            </w:r>
          </w:p>
        </w:tc>
        <w:tc>
          <w:tcPr>
            <w:tcW w:w="1081" w:type="pct"/>
            <w:tcBorders>
              <w:top w:val="nil"/>
              <w:left w:val="nil"/>
              <w:bottom w:val="single" w:sz="4" w:space="0" w:color="auto"/>
              <w:right w:val="single" w:sz="4" w:space="0" w:color="auto"/>
            </w:tcBorders>
            <w:shd w:val="clear" w:color="000000" w:fill="FFFFFF"/>
            <w:vAlign w:val="center"/>
            <w:hideMark/>
          </w:tcPr>
          <w:p w14:paraId="394908C9"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En caso de no entregar en su totalidad, en el tiempo establecido en el anexo técnico y/o no contar con las características específicas.</w:t>
            </w:r>
          </w:p>
        </w:tc>
        <w:tc>
          <w:tcPr>
            <w:tcW w:w="466" w:type="pct"/>
            <w:tcBorders>
              <w:top w:val="nil"/>
              <w:left w:val="nil"/>
              <w:bottom w:val="single" w:sz="4" w:space="0" w:color="auto"/>
              <w:right w:val="single" w:sz="4" w:space="0" w:color="auto"/>
            </w:tcBorders>
            <w:shd w:val="clear" w:color="auto" w:fill="auto"/>
            <w:vAlign w:val="center"/>
            <w:hideMark/>
          </w:tcPr>
          <w:p w14:paraId="41E2E9B3"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1.00%</w:t>
            </w:r>
          </w:p>
        </w:tc>
        <w:tc>
          <w:tcPr>
            <w:tcW w:w="493" w:type="pct"/>
            <w:tcBorders>
              <w:top w:val="nil"/>
              <w:left w:val="nil"/>
              <w:bottom w:val="single" w:sz="4" w:space="0" w:color="auto"/>
              <w:right w:val="single" w:sz="4" w:space="0" w:color="auto"/>
            </w:tcBorders>
            <w:shd w:val="clear" w:color="auto" w:fill="auto"/>
            <w:vAlign w:val="center"/>
            <w:hideMark/>
          </w:tcPr>
          <w:p w14:paraId="392C5A56"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Será por el monto total de la garantía de cumplimiento</w:t>
            </w:r>
          </w:p>
        </w:tc>
      </w:tr>
      <w:tr w:rsidR="00BA6AEF" w:rsidRPr="00BA6AEF" w14:paraId="56BE12C1" w14:textId="77777777" w:rsidTr="00BA6AEF">
        <w:trPr>
          <w:trHeight w:val="720"/>
        </w:trPr>
        <w:tc>
          <w:tcPr>
            <w:tcW w:w="583" w:type="pct"/>
            <w:tcBorders>
              <w:top w:val="nil"/>
              <w:left w:val="single" w:sz="4" w:space="0" w:color="auto"/>
              <w:bottom w:val="single" w:sz="4" w:space="0" w:color="auto"/>
              <w:right w:val="single" w:sz="4" w:space="0" w:color="auto"/>
            </w:tcBorders>
            <w:shd w:val="clear" w:color="auto" w:fill="auto"/>
            <w:vAlign w:val="center"/>
            <w:hideMark/>
          </w:tcPr>
          <w:p w14:paraId="09C877D4"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 xml:space="preserve">Anexo Técnico </w:t>
            </w:r>
            <w:r w:rsidRPr="00BA6AEF">
              <w:rPr>
                <w:rFonts w:ascii="Noto Sans" w:eastAsia="Times New Roman" w:hAnsi="Noto Sans" w:cs="Noto Sans"/>
                <w:color w:val="000000"/>
                <w:sz w:val="14"/>
                <w:szCs w:val="14"/>
                <w:lang w:val="es-MX" w:eastAsia="es-MX"/>
              </w:rPr>
              <w:br/>
              <w:t>1.6 Servicio Médico</w:t>
            </w:r>
          </w:p>
        </w:tc>
        <w:tc>
          <w:tcPr>
            <w:tcW w:w="498" w:type="pct"/>
            <w:tcBorders>
              <w:top w:val="nil"/>
              <w:left w:val="nil"/>
              <w:bottom w:val="single" w:sz="4" w:space="0" w:color="auto"/>
              <w:right w:val="single" w:sz="4" w:space="0" w:color="auto"/>
            </w:tcBorders>
            <w:shd w:val="clear" w:color="auto" w:fill="auto"/>
            <w:vAlign w:val="center"/>
            <w:hideMark/>
          </w:tcPr>
          <w:p w14:paraId="6AA9ABFF"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eastAsia="es-MX"/>
              </w:rPr>
              <w:t>Alcohol desnaturalizado:</w:t>
            </w:r>
          </w:p>
        </w:tc>
        <w:tc>
          <w:tcPr>
            <w:tcW w:w="465" w:type="pct"/>
            <w:tcBorders>
              <w:top w:val="nil"/>
              <w:left w:val="nil"/>
              <w:bottom w:val="single" w:sz="4" w:space="0" w:color="auto"/>
              <w:right w:val="single" w:sz="4" w:space="0" w:color="auto"/>
            </w:tcBorders>
            <w:shd w:val="clear" w:color="auto" w:fill="auto"/>
            <w:vAlign w:val="center"/>
            <w:hideMark/>
          </w:tcPr>
          <w:p w14:paraId="0A384762"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eastAsia="es-MX"/>
              </w:rPr>
              <w:t>3</w:t>
            </w:r>
          </w:p>
        </w:tc>
        <w:tc>
          <w:tcPr>
            <w:tcW w:w="202" w:type="pct"/>
            <w:tcBorders>
              <w:top w:val="nil"/>
              <w:left w:val="nil"/>
              <w:bottom w:val="single" w:sz="4" w:space="0" w:color="auto"/>
              <w:right w:val="single" w:sz="4" w:space="0" w:color="auto"/>
            </w:tcBorders>
            <w:shd w:val="clear" w:color="auto" w:fill="auto"/>
            <w:vAlign w:val="center"/>
            <w:hideMark/>
          </w:tcPr>
          <w:p w14:paraId="2C1723BD"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X</w:t>
            </w:r>
          </w:p>
        </w:tc>
        <w:tc>
          <w:tcPr>
            <w:tcW w:w="201" w:type="pct"/>
            <w:tcBorders>
              <w:top w:val="nil"/>
              <w:left w:val="nil"/>
              <w:bottom w:val="single" w:sz="4" w:space="0" w:color="auto"/>
              <w:right w:val="single" w:sz="4" w:space="0" w:color="auto"/>
            </w:tcBorders>
            <w:shd w:val="clear" w:color="auto" w:fill="auto"/>
            <w:vAlign w:val="center"/>
            <w:hideMark/>
          </w:tcPr>
          <w:p w14:paraId="0EC2D8CA"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 </w:t>
            </w:r>
          </w:p>
        </w:tc>
        <w:tc>
          <w:tcPr>
            <w:tcW w:w="1011" w:type="pct"/>
            <w:tcBorders>
              <w:top w:val="nil"/>
              <w:left w:val="nil"/>
              <w:bottom w:val="single" w:sz="4" w:space="0" w:color="auto"/>
              <w:right w:val="single" w:sz="4" w:space="0" w:color="auto"/>
            </w:tcBorders>
            <w:shd w:val="clear" w:color="auto" w:fill="auto"/>
            <w:vAlign w:val="center"/>
            <w:hideMark/>
          </w:tcPr>
          <w:p w14:paraId="640369AA"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Deberá estar listo con al menos dos horas de anticipación a la hora de inicio del evento.</w:t>
            </w:r>
          </w:p>
        </w:tc>
        <w:tc>
          <w:tcPr>
            <w:tcW w:w="1081" w:type="pct"/>
            <w:tcBorders>
              <w:top w:val="nil"/>
              <w:left w:val="nil"/>
              <w:bottom w:val="single" w:sz="4" w:space="0" w:color="auto"/>
              <w:right w:val="single" w:sz="4" w:space="0" w:color="auto"/>
            </w:tcBorders>
            <w:shd w:val="clear" w:color="000000" w:fill="FFFFFF"/>
            <w:vAlign w:val="center"/>
            <w:hideMark/>
          </w:tcPr>
          <w:p w14:paraId="71F98602"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En caso de no entregar en su totalidad, en el tiempo establecido en el anexo técnico y/o no contar con las características específicas.</w:t>
            </w:r>
          </w:p>
        </w:tc>
        <w:tc>
          <w:tcPr>
            <w:tcW w:w="466" w:type="pct"/>
            <w:tcBorders>
              <w:top w:val="nil"/>
              <w:left w:val="nil"/>
              <w:bottom w:val="single" w:sz="4" w:space="0" w:color="auto"/>
              <w:right w:val="single" w:sz="4" w:space="0" w:color="auto"/>
            </w:tcBorders>
            <w:shd w:val="clear" w:color="auto" w:fill="auto"/>
            <w:vAlign w:val="center"/>
            <w:hideMark/>
          </w:tcPr>
          <w:p w14:paraId="0C96E01C"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1.00%</w:t>
            </w:r>
          </w:p>
        </w:tc>
        <w:tc>
          <w:tcPr>
            <w:tcW w:w="493" w:type="pct"/>
            <w:tcBorders>
              <w:top w:val="nil"/>
              <w:left w:val="nil"/>
              <w:bottom w:val="single" w:sz="4" w:space="0" w:color="auto"/>
              <w:right w:val="single" w:sz="4" w:space="0" w:color="auto"/>
            </w:tcBorders>
            <w:shd w:val="clear" w:color="auto" w:fill="auto"/>
            <w:vAlign w:val="center"/>
            <w:hideMark/>
          </w:tcPr>
          <w:p w14:paraId="13203C82"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Será por el monto total de la garantía de cumplimiento</w:t>
            </w:r>
          </w:p>
        </w:tc>
      </w:tr>
      <w:tr w:rsidR="00BA6AEF" w:rsidRPr="00BA6AEF" w14:paraId="73CA95A2" w14:textId="77777777" w:rsidTr="00BA6AEF">
        <w:trPr>
          <w:trHeight w:val="720"/>
        </w:trPr>
        <w:tc>
          <w:tcPr>
            <w:tcW w:w="583" w:type="pct"/>
            <w:tcBorders>
              <w:top w:val="nil"/>
              <w:left w:val="single" w:sz="4" w:space="0" w:color="auto"/>
              <w:bottom w:val="single" w:sz="4" w:space="0" w:color="auto"/>
              <w:right w:val="single" w:sz="4" w:space="0" w:color="auto"/>
            </w:tcBorders>
            <w:shd w:val="clear" w:color="auto" w:fill="auto"/>
            <w:vAlign w:val="center"/>
            <w:hideMark/>
          </w:tcPr>
          <w:p w14:paraId="54E2538C"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 xml:space="preserve">Anexo Técnico </w:t>
            </w:r>
            <w:r w:rsidRPr="00BA6AEF">
              <w:rPr>
                <w:rFonts w:ascii="Noto Sans" w:eastAsia="Times New Roman" w:hAnsi="Noto Sans" w:cs="Noto Sans"/>
                <w:color w:val="000000"/>
                <w:sz w:val="14"/>
                <w:szCs w:val="14"/>
                <w:lang w:val="es-MX" w:eastAsia="es-MX"/>
              </w:rPr>
              <w:br/>
              <w:t>1.6 Servicio Médico</w:t>
            </w:r>
          </w:p>
        </w:tc>
        <w:tc>
          <w:tcPr>
            <w:tcW w:w="498" w:type="pct"/>
            <w:tcBorders>
              <w:top w:val="nil"/>
              <w:left w:val="nil"/>
              <w:bottom w:val="single" w:sz="4" w:space="0" w:color="auto"/>
              <w:right w:val="single" w:sz="4" w:space="0" w:color="auto"/>
            </w:tcBorders>
            <w:shd w:val="clear" w:color="auto" w:fill="auto"/>
            <w:vAlign w:val="center"/>
            <w:hideMark/>
          </w:tcPr>
          <w:p w14:paraId="09AC0F1C"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eastAsia="es-MX"/>
              </w:rPr>
              <w:t>Algodón Plisado</w:t>
            </w:r>
          </w:p>
        </w:tc>
        <w:tc>
          <w:tcPr>
            <w:tcW w:w="465" w:type="pct"/>
            <w:tcBorders>
              <w:top w:val="nil"/>
              <w:left w:val="nil"/>
              <w:bottom w:val="single" w:sz="4" w:space="0" w:color="auto"/>
              <w:right w:val="single" w:sz="4" w:space="0" w:color="auto"/>
            </w:tcBorders>
            <w:shd w:val="clear" w:color="auto" w:fill="auto"/>
            <w:vAlign w:val="center"/>
            <w:hideMark/>
          </w:tcPr>
          <w:p w14:paraId="28CC5235"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eastAsia="es-MX"/>
              </w:rPr>
              <w:t>5</w:t>
            </w:r>
          </w:p>
        </w:tc>
        <w:tc>
          <w:tcPr>
            <w:tcW w:w="202" w:type="pct"/>
            <w:tcBorders>
              <w:top w:val="nil"/>
              <w:left w:val="nil"/>
              <w:bottom w:val="single" w:sz="4" w:space="0" w:color="auto"/>
              <w:right w:val="single" w:sz="4" w:space="0" w:color="auto"/>
            </w:tcBorders>
            <w:shd w:val="clear" w:color="auto" w:fill="auto"/>
            <w:vAlign w:val="center"/>
            <w:hideMark/>
          </w:tcPr>
          <w:p w14:paraId="417A7519"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X</w:t>
            </w:r>
          </w:p>
        </w:tc>
        <w:tc>
          <w:tcPr>
            <w:tcW w:w="201" w:type="pct"/>
            <w:tcBorders>
              <w:top w:val="nil"/>
              <w:left w:val="nil"/>
              <w:bottom w:val="single" w:sz="4" w:space="0" w:color="auto"/>
              <w:right w:val="single" w:sz="4" w:space="0" w:color="auto"/>
            </w:tcBorders>
            <w:shd w:val="clear" w:color="auto" w:fill="auto"/>
            <w:vAlign w:val="center"/>
            <w:hideMark/>
          </w:tcPr>
          <w:p w14:paraId="11EB229E"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 </w:t>
            </w:r>
          </w:p>
        </w:tc>
        <w:tc>
          <w:tcPr>
            <w:tcW w:w="1011" w:type="pct"/>
            <w:tcBorders>
              <w:top w:val="nil"/>
              <w:left w:val="nil"/>
              <w:bottom w:val="single" w:sz="4" w:space="0" w:color="auto"/>
              <w:right w:val="single" w:sz="4" w:space="0" w:color="auto"/>
            </w:tcBorders>
            <w:shd w:val="clear" w:color="auto" w:fill="auto"/>
            <w:vAlign w:val="center"/>
            <w:hideMark/>
          </w:tcPr>
          <w:p w14:paraId="049BB569"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Deberá estar listo con al menos dos horas de anticipación a la hora de inicio del evento.</w:t>
            </w:r>
          </w:p>
        </w:tc>
        <w:tc>
          <w:tcPr>
            <w:tcW w:w="1081" w:type="pct"/>
            <w:tcBorders>
              <w:top w:val="nil"/>
              <w:left w:val="nil"/>
              <w:bottom w:val="single" w:sz="4" w:space="0" w:color="auto"/>
              <w:right w:val="single" w:sz="4" w:space="0" w:color="auto"/>
            </w:tcBorders>
            <w:shd w:val="clear" w:color="000000" w:fill="FFFFFF"/>
            <w:vAlign w:val="center"/>
            <w:hideMark/>
          </w:tcPr>
          <w:p w14:paraId="648B1E7C"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En caso de no entregar en su totalidad, en el tiempo establecido en el anexo técnico y/o no contar con las características específicas.</w:t>
            </w:r>
          </w:p>
        </w:tc>
        <w:tc>
          <w:tcPr>
            <w:tcW w:w="466" w:type="pct"/>
            <w:tcBorders>
              <w:top w:val="nil"/>
              <w:left w:val="nil"/>
              <w:bottom w:val="single" w:sz="4" w:space="0" w:color="auto"/>
              <w:right w:val="single" w:sz="4" w:space="0" w:color="auto"/>
            </w:tcBorders>
            <w:shd w:val="clear" w:color="auto" w:fill="auto"/>
            <w:vAlign w:val="center"/>
            <w:hideMark/>
          </w:tcPr>
          <w:p w14:paraId="481D74BB"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1.00%</w:t>
            </w:r>
          </w:p>
        </w:tc>
        <w:tc>
          <w:tcPr>
            <w:tcW w:w="493" w:type="pct"/>
            <w:tcBorders>
              <w:top w:val="nil"/>
              <w:left w:val="nil"/>
              <w:bottom w:val="single" w:sz="4" w:space="0" w:color="auto"/>
              <w:right w:val="single" w:sz="4" w:space="0" w:color="auto"/>
            </w:tcBorders>
            <w:shd w:val="clear" w:color="auto" w:fill="auto"/>
            <w:vAlign w:val="center"/>
            <w:hideMark/>
          </w:tcPr>
          <w:p w14:paraId="2D14032D"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Será por el monto total de la garantía de cumplimiento</w:t>
            </w:r>
          </w:p>
        </w:tc>
      </w:tr>
      <w:tr w:rsidR="00BA6AEF" w:rsidRPr="00BA6AEF" w14:paraId="7644982E" w14:textId="77777777" w:rsidTr="00BA6AEF">
        <w:trPr>
          <w:trHeight w:val="720"/>
        </w:trPr>
        <w:tc>
          <w:tcPr>
            <w:tcW w:w="583" w:type="pct"/>
            <w:tcBorders>
              <w:top w:val="nil"/>
              <w:left w:val="single" w:sz="4" w:space="0" w:color="auto"/>
              <w:bottom w:val="single" w:sz="4" w:space="0" w:color="auto"/>
              <w:right w:val="single" w:sz="4" w:space="0" w:color="auto"/>
            </w:tcBorders>
            <w:shd w:val="clear" w:color="auto" w:fill="auto"/>
            <w:vAlign w:val="center"/>
            <w:hideMark/>
          </w:tcPr>
          <w:p w14:paraId="3DDB6236"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 xml:space="preserve">Anexo Técnico </w:t>
            </w:r>
            <w:r w:rsidRPr="00BA6AEF">
              <w:rPr>
                <w:rFonts w:ascii="Noto Sans" w:eastAsia="Times New Roman" w:hAnsi="Noto Sans" w:cs="Noto Sans"/>
                <w:color w:val="000000"/>
                <w:sz w:val="14"/>
                <w:szCs w:val="14"/>
                <w:lang w:val="es-MX" w:eastAsia="es-MX"/>
              </w:rPr>
              <w:br/>
              <w:t>1.6 Servicio Médico</w:t>
            </w:r>
          </w:p>
        </w:tc>
        <w:tc>
          <w:tcPr>
            <w:tcW w:w="498" w:type="pct"/>
            <w:tcBorders>
              <w:top w:val="nil"/>
              <w:left w:val="nil"/>
              <w:bottom w:val="single" w:sz="4" w:space="0" w:color="auto"/>
              <w:right w:val="single" w:sz="4" w:space="0" w:color="auto"/>
            </w:tcBorders>
            <w:shd w:val="clear" w:color="auto" w:fill="auto"/>
            <w:vAlign w:val="center"/>
            <w:hideMark/>
          </w:tcPr>
          <w:p w14:paraId="24537CEC" w14:textId="77777777" w:rsidR="00BA6AEF" w:rsidRPr="00BA6AEF" w:rsidRDefault="00BA6AEF" w:rsidP="00BA6AEF">
            <w:pPr>
              <w:jc w:val="center"/>
              <w:rPr>
                <w:rFonts w:ascii="Noto Sans" w:eastAsia="Times New Roman" w:hAnsi="Noto Sans" w:cs="Noto Sans"/>
                <w:color w:val="000000"/>
                <w:sz w:val="14"/>
                <w:szCs w:val="14"/>
                <w:lang w:val="es-MX" w:eastAsia="es-MX"/>
              </w:rPr>
            </w:pPr>
            <w:proofErr w:type="spellStart"/>
            <w:r w:rsidRPr="00BA6AEF">
              <w:rPr>
                <w:rFonts w:ascii="Noto Sans" w:eastAsia="Times New Roman" w:hAnsi="Noto Sans" w:cs="Noto Sans"/>
                <w:color w:val="000000"/>
                <w:sz w:val="14"/>
                <w:szCs w:val="14"/>
                <w:lang w:eastAsia="es-MX"/>
              </w:rPr>
              <w:t>Butilhiosina</w:t>
            </w:r>
            <w:proofErr w:type="spellEnd"/>
          </w:p>
        </w:tc>
        <w:tc>
          <w:tcPr>
            <w:tcW w:w="465" w:type="pct"/>
            <w:tcBorders>
              <w:top w:val="nil"/>
              <w:left w:val="nil"/>
              <w:bottom w:val="single" w:sz="4" w:space="0" w:color="auto"/>
              <w:right w:val="single" w:sz="4" w:space="0" w:color="auto"/>
            </w:tcBorders>
            <w:shd w:val="clear" w:color="auto" w:fill="auto"/>
            <w:vAlign w:val="center"/>
            <w:hideMark/>
          </w:tcPr>
          <w:p w14:paraId="31EC3244"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eastAsia="es-MX"/>
              </w:rPr>
              <w:t>2</w:t>
            </w:r>
          </w:p>
        </w:tc>
        <w:tc>
          <w:tcPr>
            <w:tcW w:w="202" w:type="pct"/>
            <w:tcBorders>
              <w:top w:val="nil"/>
              <w:left w:val="nil"/>
              <w:bottom w:val="single" w:sz="4" w:space="0" w:color="auto"/>
              <w:right w:val="single" w:sz="4" w:space="0" w:color="auto"/>
            </w:tcBorders>
            <w:shd w:val="clear" w:color="auto" w:fill="auto"/>
            <w:vAlign w:val="center"/>
            <w:hideMark/>
          </w:tcPr>
          <w:p w14:paraId="4D512DF3"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X</w:t>
            </w:r>
          </w:p>
        </w:tc>
        <w:tc>
          <w:tcPr>
            <w:tcW w:w="201" w:type="pct"/>
            <w:tcBorders>
              <w:top w:val="nil"/>
              <w:left w:val="nil"/>
              <w:bottom w:val="single" w:sz="4" w:space="0" w:color="auto"/>
              <w:right w:val="single" w:sz="4" w:space="0" w:color="auto"/>
            </w:tcBorders>
            <w:shd w:val="clear" w:color="auto" w:fill="auto"/>
            <w:vAlign w:val="center"/>
            <w:hideMark/>
          </w:tcPr>
          <w:p w14:paraId="3E5C958D"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 </w:t>
            </w:r>
          </w:p>
        </w:tc>
        <w:tc>
          <w:tcPr>
            <w:tcW w:w="1011" w:type="pct"/>
            <w:tcBorders>
              <w:top w:val="nil"/>
              <w:left w:val="nil"/>
              <w:bottom w:val="single" w:sz="4" w:space="0" w:color="auto"/>
              <w:right w:val="single" w:sz="4" w:space="0" w:color="auto"/>
            </w:tcBorders>
            <w:shd w:val="clear" w:color="auto" w:fill="auto"/>
            <w:vAlign w:val="center"/>
            <w:hideMark/>
          </w:tcPr>
          <w:p w14:paraId="00E206A3"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Deberá estar listo con al menos dos horas de anticipación a la hora de inicio del evento.</w:t>
            </w:r>
          </w:p>
        </w:tc>
        <w:tc>
          <w:tcPr>
            <w:tcW w:w="1081" w:type="pct"/>
            <w:tcBorders>
              <w:top w:val="nil"/>
              <w:left w:val="nil"/>
              <w:bottom w:val="single" w:sz="4" w:space="0" w:color="auto"/>
              <w:right w:val="single" w:sz="4" w:space="0" w:color="auto"/>
            </w:tcBorders>
            <w:shd w:val="clear" w:color="000000" w:fill="FFFFFF"/>
            <w:vAlign w:val="center"/>
            <w:hideMark/>
          </w:tcPr>
          <w:p w14:paraId="7A254878"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En caso de no entregar en su totalidad, en el tiempo establecido en el anexo técnico y/o no contar con las características específicas.</w:t>
            </w:r>
          </w:p>
        </w:tc>
        <w:tc>
          <w:tcPr>
            <w:tcW w:w="466" w:type="pct"/>
            <w:tcBorders>
              <w:top w:val="nil"/>
              <w:left w:val="nil"/>
              <w:bottom w:val="single" w:sz="4" w:space="0" w:color="auto"/>
              <w:right w:val="single" w:sz="4" w:space="0" w:color="auto"/>
            </w:tcBorders>
            <w:shd w:val="clear" w:color="auto" w:fill="auto"/>
            <w:vAlign w:val="center"/>
            <w:hideMark/>
          </w:tcPr>
          <w:p w14:paraId="035A18B6"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1.00%</w:t>
            </w:r>
          </w:p>
        </w:tc>
        <w:tc>
          <w:tcPr>
            <w:tcW w:w="493" w:type="pct"/>
            <w:tcBorders>
              <w:top w:val="nil"/>
              <w:left w:val="nil"/>
              <w:bottom w:val="single" w:sz="4" w:space="0" w:color="auto"/>
              <w:right w:val="single" w:sz="4" w:space="0" w:color="auto"/>
            </w:tcBorders>
            <w:shd w:val="clear" w:color="auto" w:fill="auto"/>
            <w:vAlign w:val="center"/>
            <w:hideMark/>
          </w:tcPr>
          <w:p w14:paraId="3272B989"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Será por el monto total de la garantía de cumplimiento</w:t>
            </w:r>
          </w:p>
        </w:tc>
      </w:tr>
      <w:tr w:rsidR="00BA6AEF" w:rsidRPr="00BA6AEF" w14:paraId="76D8C8E7" w14:textId="77777777" w:rsidTr="00BA6AEF">
        <w:trPr>
          <w:trHeight w:val="720"/>
        </w:trPr>
        <w:tc>
          <w:tcPr>
            <w:tcW w:w="583" w:type="pct"/>
            <w:tcBorders>
              <w:top w:val="nil"/>
              <w:left w:val="single" w:sz="4" w:space="0" w:color="auto"/>
              <w:bottom w:val="single" w:sz="4" w:space="0" w:color="auto"/>
              <w:right w:val="single" w:sz="4" w:space="0" w:color="auto"/>
            </w:tcBorders>
            <w:shd w:val="clear" w:color="auto" w:fill="auto"/>
            <w:vAlign w:val="center"/>
            <w:hideMark/>
          </w:tcPr>
          <w:p w14:paraId="408F0DA1"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 xml:space="preserve">Anexo Técnico </w:t>
            </w:r>
            <w:r w:rsidRPr="00BA6AEF">
              <w:rPr>
                <w:rFonts w:ascii="Noto Sans" w:eastAsia="Times New Roman" w:hAnsi="Noto Sans" w:cs="Noto Sans"/>
                <w:color w:val="000000"/>
                <w:sz w:val="14"/>
                <w:szCs w:val="14"/>
                <w:lang w:val="es-MX" w:eastAsia="es-MX"/>
              </w:rPr>
              <w:br/>
              <w:t>1.6 Servicio Médico</w:t>
            </w:r>
          </w:p>
        </w:tc>
        <w:tc>
          <w:tcPr>
            <w:tcW w:w="498" w:type="pct"/>
            <w:tcBorders>
              <w:top w:val="nil"/>
              <w:left w:val="nil"/>
              <w:bottom w:val="single" w:sz="4" w:space="0" w:color="auto"/>
              <w:right w:val="single" w:sz="4" w:space="0" w:color="auto"/>
            </w:tcBorders>
            <w:shd w:val="clear" w:color="auto" w:fill="auto"/>
            <w:vAlign w:val="center"/>
            <w:hideMark/>
          </w:tcPr>
          <w:p w14:paraId="4B0AA923"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eastAsia="es-MX"/>
              </w:rPr>
              <w:t>Cloruro de Etilo:</w:t>
            </w:r>
          </w:p>
        </w:tc>
        <w:tc>
          <w:tcPr>
            <w:tcW w:w="465" w:type="pct"/>
            <w:tcBorders>
              <w:top w:val="nil"/>
              <w:left w:val="nil"/>
              <w:bottom w:val="single" w:sz="4" w:space="0" w:color="auto"/>
              <w:right w:val="single" w:sz="4" w:space="0" w:color="auto"/>
            </w:tcBorders>
            <w:shd w:val="clear" w:color="auto" w:fill="auto"/>
            <w:vAlign w:val="center"/>
            <w:hideMark/>
          </w:tcPr>
          <w:p w14:paraId="730780C6"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eastAsia="es-MX"/>
              </w:rPr>
              <w:t>4</w:t>
            </w:r>
          </w:p>
        </w:tc>
        <w:tc>
          <w:tcPr>
            <w:tcW w:w="202" w:type="pct"/>
            <w:tcBorders>
              <w:top w:val="nil"/>
              <w:left w:val="nil"/>
              <w:bottom w:val="single" w:sz="4" w:space="0" w:color="auto"/>
              <w:right w:val="single" w:sz="4" w:space="0" w:color="auto"/>
            </w:tcBorders>
            <w:shd w:val="clear" w:color="auto" w:fill="auto"/>
            <w:vAlign w:val="center"/>
            <w:hideMark/>
          </w:tcPr>
          <w:p w14:paraId="01E41CB3"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X</w:t>
            </w:r>
          </w:p>
        </w:tc>
        <w:tc>
          <w:tcPr>
            <w:tcW w:w="201" w:type="pct"/>
            <w:tcBorders>
              <w:top w:val="nil"/>
              <w:left w:val="nil"/>
              <w:bottom w:val="single" w:sz="4" w:space="0" w:color="auto"/>
              <w:right w:val="single" w:sz="4" w:space="0" w:color="auto"/>
            </w:tcBorders>
            <w:shd w:val="clear" w:color="auto" w:fill="auto"/>
            <w:vAlign w:val="center"/>
            <w:hideMark/>
          </w:tcPr>
          <w:p w14:paraId="272DC0BE"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 </w:t>
            </w:r>
          </w:p>
        </w:tc>
        <w:tc>
          <w:tcPr>
            <w:tcW w:w="1011" w:type="pct"/>
            <w:tcBorders>
              <w:top w:val="nil"/>
              <w:left w:val="nil"/>
              <w:bottom w:val="single" w:sz="4" w:space="0" w:color="auto"/>
              <w:right w:val="single" w:sz="4" w:space="0" w:color="auto"/>
            </w:tcBorders>
            <w:shd w:val="clear" w:color="auto" w:fill="auto"/>
            <w:vAlign w:val="center"/>
            <w:hideMark/>
          </w:tcPr>
          <w:p w14:paraId="2147F7F8"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Deberá estar listo con al menos dos horas de anticipación a la hora de inicio del evento.</w:t>
            </w:r>
          </w:p>
        </w:tc>
        <w:tc>
          <w:tcPr>
            <w:tcW w:w="1081" w:type="pct"/>
            <w:tcBorders>
              <w:top w:val="nil"/>
              <w:left w:val="nil"/>
              <w:bottom w:val="single" w:sz="4" w:space="0" w:color="auto"/>
              <w:right w:val="single" w:sz="4" w:space="0" w:color="auto"/>
            </w:tcBorders>
            <w:shd w:val="clear" w:color="000000" w:fill="FFFFFF"/>
            <w:vAlign w:val="center"/>
            <w:hideMark/>
          </w:tcPr>
          <w:p w14:paraId="61009F63"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En caso de no entregar en su totalidad, en el tiempo establecido en el anexo técnico y/o no contar con las características específicas.</w:t>
            </w:r>
          </w:p>
        </w:tc>
        <w:tc>
          <w:tcPr>
            <w:tcW w:w="466" w:type="pct"/>
            <w:tcBorders>
              <w:top w:val="nil"/>
              <w:left w:val="nil"/>
              <w:bottom w:val="single" w:sz="4" w:space="0" w:color="auto"/>
              <w:right w:val="single" w:sz="4" w:space="0" w:color="auto"/>
            </w:tcBorders>
            <w:shd w:val="clear" w:color="auto" w:fill="auto"/>
            <w:vAlign w:val="center"/>
            <w:hideMark/>
          </w:tcPr>
          <w:p w14:paraId="6FEF7EF1"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1.00%</w:t>
            </w:r>
          </w:p>
        </w:tc>
        <w:tc>
          <w:tcPr>
            <w:tcW w:w="493" w:type="pct"/>
            <w:tcBorders>
              <w:top w:val="nil"/>
              <w:left w:val="nil"/>
              <w:bottom w:val="single" w:sz="4" w:space="0" w:color="auto"/>
              <w:right w:val="single" w:sz="4" w:space="0" w:color="auto"/>
            </w:tcBorders>
            <w:shd w:val="clear" w:color="auto" w:fill="auto"/>
            <w:vAlign w:val="center"/>
            <w:hideMark/>
          </w:tcPr>
          <w:p w14:paraId="51E5C58E"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Será por el monto total de la garantía de cumplimiento</w:t>
            </w:r>
          </w:p>
        </w:tc>
      </w:tr>
      <w:tr w:rsidR="00BA6AEF" w:rsidRPr="00BA6AEF" w14:paraId="255C3CB8" w14:textId="77777777" w:rsidTr="00BA6AEF">
        <w:trPr>
          <w:trHeight w:val="720"/>
        </w:trPr>
        <w:tc>
          <w:tcPr>
            <w:tcW w:w="583" w:type="pct"/>
            <w:tcBorders>
              <w:top w:val="nil"/>
              <w:left w:val="single" w:sz="4" w:space="0" w:color="auto"/>
              <w:bottom w:val="single" w:sz="4" w:space="0" w:color="auto"/>
              <w:right w:val="single" w:sz="4" w:space="0" w:color="auto"/>
            </w:tcBorders>
            <w:shd w:val="clear" w:color="auto" w:fill="auto"/>
            <w:vAlign w:val="center"/>
            <w:hideMark/>
          </w:tcPr>
          <w:p w14:paraId="75A02A78"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 xml:space="preserve">Anexo Técnico </w:t>
            </w:r>
            <w:r w:rsidRPr="00BA6AEF">
              <w:rPr>
                <w:rFonts w:ascii="Noto Sans" w:eastAsia="Times New Roman" w:hAnsi="Noto Sans" w:cs="Noto Sans"/>
                <w:color w:val="000000"/>
                <w:sz w:val="14"/>
                <w:szCs w:val="14"/>
                <w:lang w:val="es-MX" w:eastAsia="es-MX"/>
              </w:rPr>
              <w:br/>
              <w:t>1.6 Servicio Médico</w:t>
            </w:r>
          </w:p>
        </w:tc>
        <w:tc>
          <w:tcPr>
            <w:tcW w:w="498" w:type="pct"/>
            <w:tcBorders>
              <w:top w:val="nil"/>
              <w:left w:val="nil"/>
              <w:bottom w:val="single" w:sz="4" w:space="0" w:color="auto"/>
              <w:right w:val="single" w:sz="4" w:space="0" w:color="auto"/>
            </w:tcBorders>
            <w:shd w:val="clear" w:color="auto" w:fill="auto"/>
            <w:vAlign w:val="center"/>
            <w:hideMark/>
          </w:tcPr>
          <w:p w14:paraId="1C8A34CF"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eastAsia="es-MX"/>
              </w:rPr>
              <w:t>Bandas adhesivas de color piel</w:t>
            </w:r>
          </w:p>
        </w:tc>
        <w:tc>
          <w:tcPr>
            <w:tcW w:w="465" w:type="pct"/>
            <w:tcBorders>
              <w:top w:val="nil"/>
              <w:left w:val="nil"/>
              <w:bottom w:val="single" w:sz="4" w:space="0" w:color="auto"/>
              <w:right w:val="single" w:sz="4" w:space="0" w:color="auto"/>
            </w:tcBorders>
            <w:shd w:val="clear" w:color="auto" w:fill="auto"/>
            <w:vAlign w:val="center"/>
            <w:hideMark/>
          </w:tcPr>
          <w:p w14:paraId="7D189C5F"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eastAsia="es-MX"/>
              </w:rPr>
              <w:t>4</w:t>
            </w:r>
          </w:p>
        </w:tc>
        <w:tc>
          <w:tcPr>
            <w:tcW w:w="202" w:type="pct"/>
            <w:tcBorders>
              <w:top w:val="nil"/>
              <w:left w:val="nil"/>
              <w:bottom w:val="single" w:sz="4" w:space="0" w:color="auto"/>
              <w:right w:val="single" w:sz="4" w:space="0" w:color="auto"/>
            </w:tcBorders>
            <w:shd w:val="clear" w:color="auto" w:fill="auto"/>
            <w:vAlign w:val="center"/>
            <w:hideMark/>
          </w:tcPr>
          <w:p w14:paraId="3433EB0A"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X</w:t>
            </w:r>
          </w:p>
        </w:tc>
        <w:tc>
          <w:tcPr>
            <w:tcW w:w="201" w:type="pct"/>
            <w:tcBorders>
              <w:top w:val="nil"/>
              <w:left w:val="nil"/>
              <w:bottom w:val="single" w:sz="4" w:space="0" w:color="auto"/>
              <w:right w:val="single" w:sz="4" w:space="0" w:color="auto"/>
            </w:tcBorders>
            <w:shd w:val="clear" w:color="auto" w:fill="auto"/>
            <w:vAlign w:val="center"/>
            <w:hideMark/>
          </w:tcPr>
          <w:p w14:paraId="46CCA24B"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 </w:t>
            </w:r>
          </w:p>
        </w:tc>
        <w:tc>
          <w:tcPr>
            <w:tcW w:w="1011" w:type="pct"/>
            <w:tcBorders>
              <w:top w:val="nil"/>
              <w:left w:val="nil"/>
              <w:bottom w:val="single" w:sz="4" w:space="0" w:color="auto"/>
              <w:right w:val="single" w:sz="4" w:space="0" w:color="auto"/>
            </w:tcBorders>
            <w:shd w:val="clear" w:color="auto" w:fill="auto"/>
            <w:vAlign w:val="center"/>
            <w:hideMark/>
          </w:tcPr>
          <w:p w14:paraId="337AF1E9"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 xml:space="preserve">Deberá estar listo con al menos dos horas de </w:t>
            </w:r>
            <w:r w:rsidRPr="00BA6AEF">
              <w:rPr>
                <w:rFonts w:ascii="Noto Sans" w:eastAsia="Times New Roman" w:hAnsi="Noto Sans" w:cs="Noto Sans"/>
                <w:color w:val="000000"/>
                <w:sz w:val="14"/>
                <w:szCs w:val="14"/>
                <w:lang w:val="es-MX" w:eastAsia="es-MX"/>
              </w:rPr>
              <w:lastRenderedPageBreak/>
              <w:t>anticipación a la hora de inicio del evento.</w:t>
            </w:r>
          </w:p>
        </w:tc>
        <w:tc>
          <w:tcPr>
            <w:tcW w:w="1081" w:type="pct"/>
            <w:tcBorders>
              <w:top w:val="nil"/>
              <w:left w:val="nil"/>
              <w:bottom w:val="single" w:sz="4" w:space="0" w:color="auto"/>
              <w:right w:val="single" w:sz="4" w:space="0" w:color="auto"/>
            </w:tcBorders>
            <w:shd w:val="clear" w:color="000000" w:fill="FFFFFF"/>
            <w:vAlign w:val="center"/>
            <w:hideMark/>
          </w:tcPr>
          <w:p w14:paraId="0E9F493F"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lastRenderedPageBreak/>
              <w:t xml:space="preserve">En caso de no entregar en su totalidad, en el tiempo establecido en el anexo técnico y/o no </w:t>
            </w:r>
            <w:r w:rsidRPr="00BA6AEF">
              <w:rPr>
                <w:rFonts w:ascii="Noto Sans" w:eastAsia="Times New Roman" w:hAnsi="Noto Sans" w:cs="Noto Sans"/>
                <w:color w:val="000000"/>
                <w:sz w:val="14"/>
                <w:szCs w:val="14"/>
                <w:lang w:val="es-MX" w:eastAsia="es-MX"/>
              </w:rPr>
              <w:lastRenderedPageBreak/>
              <w:t>contar con las características específicas.</w:t>
            </w:r>
          </w:p>
        </w:tc>
        <w:tc>
          <w:tcPr>
            <w:tcW w:w="466" w:type="pct"/>
            <w:tcBorders>
              <w:top w:val="nil"/>
              <w:left w:val="nil"/>
              <w:bottom w:val="single" w:sz="4" w:space="0" w:color="auto"/>
              <w:right w:val="single" w:sz="4" w:space="0" w:color="auto"/>
            </w:tcBorders>
            <w:shd w:val="clear" w:color="auto" w:fill="auto"/>
            <w:vAlign w:val="center"/>
            <w:hideMark/>
          </w:tcPr>
          <w:p w14:paraId="0FC9A1F3"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lastRenderedPageBreak/>
              <w:t>1.00%</w:t>
            </w:r>
          </w:p>
        </w:tc>
        <w:tc>
          <w:tcPr>
            <w:tcW w:w="493" w:type="pct"/>
            <w:tcBorders>
              <w:top w:val="nil"/>
              <w:left w:val="nil"/>
              <w:bottom w:val="single" w:sz="4" w:space="0" w:color="auto"/>
              <w:right w:val="single" w:sz="4" w:space="0" w:color="auto"/>
            </w:tcBorders>
            <w:shd w:val="clear" w:color="auto" w:fill="auto"/>
            <w:vAlign w:val="center"/>
            <w:hideMark/>
          </w:tcPr>
          <w:p w14:paraId="45569343"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Será por el monto total de la garantía de cumplimiento</w:t>
            </w:r>
          </w:p>
        </w:tc>
      </w:tr>
      <w:tr w:rsidR="00BA6AEF" w:rsidRPr="00BA6AEF" w14:paraId="4274B085" w14:textId="77777777" w:rsidTr="00BA6AEF">
        <w:trPr>
          <w:trHeight w:val="720"/>
        </w:trPr>
        <w:tc>
          <w:tcPr>
            <w:tcW w:w="583" w:type="pct"/>
            <w:tcBorders>
              <w:top w:val="nil"/>
              <w:left w:val="single" w:sz="4" w:space="0" w:color="auto"/>
              <w:bottom w:val="single" w:sz="4" w:space="0" w:color="auto"/>
              <w:right w:val="single" w:sz="4" w:space="0" w:color="auto"/>
            </w:tcBorders>
            <w:shd w:val="clear" w:color="auto" w:fill="auto"/>
            <w:vAlign w:val="center"/>
            <w:hideMark/>
          </w:tcPr>
          <w:p w14:paraId="5E922E57"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lastRenderedPageBreak/>
              <w:t xml:space="preserve">Anexo Técnico </w:t>
            </w:r>
            <w:r w:rsidRPr="00BA6AEF">
              <w:rPr>
                <w:rFonts w:ascii="Noto Sans" w:eastAsia="Times New Roman" w:hAnsi="Noto Sans" w:cs="Noto Sans"/>
                <w:color w:val="000000"/>
                <w:sz w:val="14"/>
                <w:szCs w:val="14"/>
                <w:lang w:val="es-MX" w:eastAsia="es-MX"/>
              </w:rPr>
              <w:br/>
              <w:t>1.6 Servicio Médico</w:t>
            </w:r>
          </w:p>
        </w:tc>
        <w:tc>
          <w:tcPr>
            <w:tcW w:w="498" w:type="pct"/>
            <w:tcBorders>
              <w:top w:val="nil"/>
              <w:left w:val="nil"/>
              <w:bottom w:val="single" w:sz="4" w:space="0" w:color="auto"/>
              <w:right w:val="single" w:sz="4" w:space="0" w:color="auto"/>
            </w:tcBorders>
            <w:shd w:val="clear" w:color="auto" w:fill="auto"/>
            <w:vAlign w:val="center"/>
            <w:hideMark/>
          </w:tcPr>
          <w:p w14:paraId="2908B518"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eastAsia="es-MX"/>
              </w:rPr>
              <w:t>Diclofenaco</w:t>
            </w:r>
          </w:p>
        </w:tc>
        <w:tc>
          <w:tcPr>
            <w:tcW w:w="465" w:type="pct"/>
            <w:tcBorders>
              <w:top w:val="nil"/>
              <w:left w:val="nil"/>
              <w:bottom w:val="single" w:sz="4" w:space="0" w:color="auto"/>
              <w:right w:val="single" w:sz="4" w:space="0" w:color="auto"/>
            </w:tcBorders>
            <w:shd w:val="clear" w:color="auto" w:fill="auto"/>
            <w:vAlign w:val="center"/>
            <w:hideMark/>
          </w:tcPr>
          <w:p w14:paraId="4E182C5D"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eastAsia="es-MX"/>
              </w:rPr>
              <w:t>2</w:t>
            </w:r>
          </w:p>
        </w:tc>
        <w:tc>
          <w:tcPr>
            <w:tcW w:w="202" w:type="pct"/>
            <w:tcBorders>
              <w:top w:val="nil"/>
              <w:left w:val="nil"/>
              <w:bottom w:val="single" w:sz="4" w:space="0" w:color="auto"/>
              <w:right w:val="single" w:sz="4" w:space="0" w:color="auto"/>
            </w:tcBorders>
            <w:shd w:val="clear" w:color="auto" w:fill="auto"/>
            <w:vAlign w:val="center"/>
            <w:hideMark/>
          </w:tcPr>
          <w:p w14:paraId="106AD30A"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X</w:t>
            </w:r>
          </w:p>
        </w:tc>
        <w:tc>
          <w:tcPr>
            <w:tcW w:w="201" w:type="pct"/>
            <w:tcBorders>
              <w:top w:val="nil"/>
              <w:left w:val="nil"/>
              <w:bottom w:val="single" w:sz="4" w:space="0" w:color="auto"/>
              <w:right w:val="single" w:sz="4" w:space="0" w:color="auto"/>
            </w:tcBorders>
            <w:shd w:val="clear" w:color="auto" w:fill="auto"/>
            <w:vAlign w:val="center"/>
            <w:hideMark/>
          </w:tcPr>
          <w:p w14:paraId="6D2EE5A5"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 </w:t>
            </w:r>
          </w:p>
        </w:tc>
        <w:tc>
          <w:tcPr>
            <w:tcW w:w="1011" w:type="pct"/>
            <w:tcBorders>
              <w:top w:val="nil"/>
              <w:left w:val="nil"/>
              <w:bottom w:val="single" w:sz="4" w:space="0" w:color="auto"/>
              <w:right w:val="single" w:sz="4" w:space="0" w:color="auto"/>
            </w:tcBorders>
            <w:shd w:val="clear" w:color="auto" w:fill="auto"/>
            <w:vAlign w:val="center"/>
            <w:hideMark/>
          </w:tcPr>
          <w:p w14:paraId="3B2CE1EE"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Deberá estar listo con al menos dos horas de anticipación a la hora de inicio del evento.</w:t>
            </w:r>
          </w:p>
        </w:tc>
        <w:tc>
          <w:tcPr>
            <w:tcW w:w="1081" w:type="pct"/>
            <w:tcBorders>
              <w:top w:val="nil"/>
              <w:left w:val="nil"/>
              <w:bottom w:val="single" w:sz="4" w:space="0" w:color="auto"/>
              <w:right w:val="single" w:sz="4" w:space="0" w:color="auto"/>
            </w:tcBorders>
            <w:shd w:val="clear" w:color="000000" w:fill="FFFFFF"/>
            <w:vAlign w:val="center"/>
            <w:hideMark/>
          </w:tcPr>
          <w:p w14:paraId="43E42C05"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En caso de no entregar en su totalidad, en el tiempo establecido en el anexo técnico y/o no contar con las características específicas.</w:t>
            </w:r>
          </w:p>
        </w:tc>
        <w:tc>
          <w:tcPr>
            <w:tcW w:w="466" w:type="pct"/>
            <w:tcBorders>
              <w:top w:val="nil"/>
              <w:left w:val="nil"/>
              <w:bottom w:val="single" w:sz="4" w:space="0" w:color="auto"/>
              <w:right w:val="single" w:sz="4" w:space="0" w:color="auto"/>
            </w:tcBorders>
            <w:shd w:val="clear" w:color="auto" w:fill="auto"/>
            <w:vAlign w:val="center"/>
            <w:hideMark/>
          </w:tcPr>
          <w:p w14:paraId="23799D60"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1.00%</w:t>
            </w:r>
          </w:p>
        </w:tc>
        <w:tc>
          <w:tcPr>
            <w:tcW w:w="493" w:type="pct"/>
            <w:tcBorders>
              <w:top w:val="nil"/>
              <w:left w:val="nil"/>
              <w:bottom w:val="single" w:sz="4" w:space="0" w:color="auto"/>
              <w:right w:val="single" w:sz="4" w:space="0" w:color="auto"/>
            </w:tcBorders>
            <w:shd w:val="clear" w:color="auto" w:fill="auto"/>
            <w:vAlign w:val="center"/>
            <w:hideMark/>
          </w:tcPr>
          <w:p w14:paraId="0B973263"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Será por el monto total de la garantía de cumplimiento</w:t>
            </w:r>
          </w:p>
        </w:tc>
      </w:tr>
      <w:tr w:rsidR="00BA6AEF" w:rsidRPr="00BA6AEF" w14:paraId="7F42270B" w14:textId="77777777" w:rsidTr="00BA6AEF">
        <w:trPr>
          <w:trHeight w:val="720"/>
        </w:trPr>
        <w:tc>
          <w:tcPr>
            <w:tcW w:w="583" w:type="pct"/>
            <w:tcBorders>
              <w:top w:val="nil"/>
              <w:left w:val="single" w:sz="4" w:space="0" w:color="auto"/>
              <w:bottom w:val="single" w:sz="4" w:space="0" w:color="auto"/>
              <w:right w:val="single" w:sz="4" w:space="0" w:color="auto"/>
            </w:tcBorders>
            <w:shd w:val="clear" w:color="auto" w:fill="auto"/>
            <w:vAlign w:val="center"/>
            <w:hideMark/>
          </w:tcPr>
          <w:p w14:paraId="11A4ACC5"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 xml:space="preserve">Anexo Técnico </w:t>
            </w:r>
            <w:r w:rsidRPr="00BA6AEF">
              <w:rPr>
                <w:rFonts w:ascii="Noto Sans" w:eastAsia="Times New Roman" w:hAnsi="Noto Sans" w:cs="Noto Sans"/>
                <w:color w:val="000000"/>
                <w:sz w:val="14"/>
                <w:szCs w:val="14"/>
                <w:lang w:val="es-MX" w:eastAsia="es-MX"/>
              </w:rPr>
              <w:br/>
              <w:t>1.6 Servicio Médico</w:t>
            </w:r>
          </w:p>
        </w:tc>
        <w:tc>
          <w:tcPr>
            <w:tcW w:w="498" w:type="pct"/>
            <w:tcBorders>
              <w:top w:val="nil"/>
              <w:left w:val="nil"/>
              <w:bottom w:val="single" w:sz="4" w:space="0" w:color="auto"/>
              <w:right w:val="single" w:sz="4" w:space="0" w:color="auto"/>
            </w:tcBorders>
            <w:shd w:val="clear" w:color="auto" w:fill="auto"/>
            <w:vAlign w:val="center"/>
            <w:hideMark/>
          </w:tcPr>
          <w:p w14:paraId="7584BBDC" w14:textId="77777777" w:rsidR="00BA6AEF" w:rsidRPr="00BA6AEF" w:rsidRDefault="00BA6AEF" w:rsidP="00BA6AEF">
            <w:pPr>
              <w:jc w:val="center"/>
              <w:rPr>
                <w:rFonts w:ascii="Noto Sans" w:eastAsia="Times New Roman" w:hAnsi="Noto Sans" w:cs="Noto Sans"/>
                <w:color w:val="000000"/>
                <w:sz w:val="14"/>
                <w:szCs w:val="14"/>
                <w:lang w:val="es-MX" w:eastAsia="es-MX"/>
              </w:rPr>
            </w:pPr>
            <w:proofErr w:type="spellStart"/>
            <w:r w:rsidRPr="00BA6AEF">
              <w:rPr>
                <w:rFonts w:ascii="Noto Sans" w:eastAsia="Times New Roman" w:hAnsi="Noto Sans" w:cs="Noto Sans"/>
                <w:color w:val="000000"/>
                <w:sz w:val="14"/>
                <w:szCs w:val="14"/>
                <w:lang w:eastAsia="es-MX"/>
              </w:rPr>
              <w:t>Nitrofural</w:t>
            </w:r>
            <w:proofErr w:type="spellEnd"/>
            <w:r w:rsidRPr="00BA6AEF">
              <w:rPr>
                <w:rFonts w:ascii="Noto Sans" w:eastAsia="Times New Roman" w:hAnsi="Noto Sans" w:cs="Noto Sans"/>
                <w:color w:val="000000"/>
                <w:sz w:val="14"/>
                <w:szCs w:val="14"/>
                <w:lang w:eastAsia="es-MX"/>
              </w:rPr>
              <w:t xml:space="preserve"> Pomada</w:t>
            </w:r>
          </w:p>
        </w:tc>
        <w:tc>
          <w:tcPr>
            <w:tcW w:w="465" w:type="pct"/>
            <w:tcBorders>
              <w:top w:val="nil"/>
              <w:left w:val="nil"/>
              <w:bottom w:val="single" w:sz="4" w:space="0" w:color="auto"/>
              <w:right w:val="single" w:sz="4" w:space="0" w:color="auto"/>
            </w:tcBorders>
            <w:shd w:val="clear" w:color="auto" w:fill="auto"/>
            <w:vAlign w:val="center"/>
            <w:hideMark/>
          </w:tcPr>
          <w:p w14:paraId="0027CCE7"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eastAsia="es-MX"/>
              </w:rPr>
              <w:t>4</w:t>
            </w:r>
          </w:p>
        </w:tc>
        <w:tc>
          <w:tcPr>
            <w:tcW w:w="202" w:type="pct"/>
            <w:tcBorders>
              <w:top w:val="nil"/>
              <w:left w:val="nil"/>
              <w:bottom w:val="single" w:sz="4" w:space="0" w:color="auto"/>
              <w:right w:val="single" w:sz="4" w:space="0" w:color="auto"/>
            </w:tcBorders>
            <w:shd w:val="clear" w:color="auto" w:fill="auto"/>
            <w:vAlign w:val="center"/>
            <w:hideMark/>
          </w:tcPr>
          <w:p w14:paraId="11EC75A4"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X</w:t>
            </w:r>
          </w:p>
        </w:tc>
        <w:tc>
          <w:tcPr>
            <w:tcW w:w="201" w:type="pct"/>
            <w:tcBorders>
              <w:top w:val="nil"/>
              <w:left w:val="nil"/>
              <w:bottom w:val="single" w:sz="4" w:space="0" w:color="auto"/>
              <w:right w:val="single" w:sz="4" w:space="0" w:color="auto"/>
            </w:tcBorders>
            <w:shd w:val="clear" w:color="auto" w:fill="auto"/>
            <w:vAlign w:val="center"/>
            <w:hideMark/>
          </w:tcPr>
          <w:p w14:paraId="3769BF24"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 </w:t>
            </w:r>
          </w:p>
        </w:tc>
        <w:tc>
          <w:tcPr>
            <w:tcW w:w="1011" w:type="pct"/>
            <w:tcBorders>
              <w:top w:val="nil"/>
              <w:left w:val="nil"/>
              <w:bottom w:val="single" w:sz="4" w:space="0" w:color="auto"/>
              <w:right w:val="single" w:sz="4" w:space="0" w:color="auto"/>
            </w:tcBorders>
            <w:shd w:val="clear" w:color="auto" w:fill="auto"/>
            <w:vAlign w:val="center"/>
            <w:hideMark/>
          </w:tcPr>
          <w:p w14:paraId="6ED69083"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Deberá estar listo con al menos dos horas de anticipación a la hora de inicio del evento.</w:t>
            </w:r>
          </w:p>
        </w:tc>
        <w:tc>
          <w:tcPr>
            <w:tcW w:w="1081" w:type="pct"/>
            <w:tcBorders>
              <w:top w:val="nil"/>
              <w:left w:val="nil"/>
              <w:bottom w:val="single" w:sz="4" w:space="0" w:color="auto"/>
              <w:right w:val="single" w:sz="4" w:space="0" w:color="auto"/>
            </w:tcBorders>
            <w:shd w:val="clear" w:color="000000" w:fill="FFFFFF"/>
            <w:vAlign w:val="center"/>
            <w:hideMark/>
          </w:tcPr>
          <w:p w14:paraId="3872EC19"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En caso de no entregar en su totalidad, en el tiempo establecido en el anexo técnico y/o no contar con las características específicas.</w:t>
            </w:r>
          </w:p>
        </w:tc>
        <w:tc>
          <w:tcPr>
            <w:tcW w:w="466" w:type="pct"/>
            <w:tcBorders>
              <w:top w:val="nil"/>
              <w:left w:val="nil"/>
              <w:bottom w:val="single" w:sz="4" w:space="0" w:color="auto"/>
              <w:right w:val="single" w:sz="4" w:space="0" w:color="auto"/>
            </w:tcBorders>
            <w:shd w:val="clear" w:color="auto" w:fill="auto"/>
            <w:vAlign w:val="center"/>
            <w:hideMark/>
          </w:tcPr>
          <w:p w14:paraId="2BD85453"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1.00%</w:t>
            </w:r>
          </w:p>
        </w:tc>
        <w:tc>
          <w:tcPr>
            <w:tcW w:w="493" w:type="pct"/>
            <w:tcBorders>
              <w:top w:val="nil"/>
              <w:left w:val="nil"/>
              <w:bottom w:val="single" w:sz="4" w:space="0" w:color="auto"/>
              <w:right w:val="single" w:sz="4" w:space="0" w:color="auto"/>
            </w:tcBorders>
            <w:shd w:val="clear" w:color="auto" w:fill="auto"/>
            <w:vAlign w:val="center"/>
            <w:hideMark/>
          </w:tcPr>
          <w:p w14:paraId="2527B471"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Será por el monto total de la garantía de cumplimiento</w:t>
            </w:r>
          </w:p>
        </w:tc>
      </w:tr>
      <w:tr w:rsidR="00BA6AEF" w:rsidRPr="00BA6AEF" w14:paraId="07488230" w14:textId="77777777" w:rsidTr="00BA6AEF">
        <w:trPr>
          <w:trHeight w:val="720"/>
        </w:trPr>
        <w:tc>
          <w:tcPr>
            <w:tcW w:w="583" w:type="pct"/>
            <w:tcBorders>
              <w:top w:val="nil"/>
              <w:left w:val="single" w:sz="4" w:space="0" w:color="auto"/>
              <w:bottom w:val="single" w:sz="4" w:space="0" w:color="auto"/>
              <w:right w:val="single" w:sz="4" w:space="0" w:color="auto"/>
            </w:tcBorders>
            <w:shd w:val="clear" w:color="auto" w:fill="auto"/>
            <w:vAlign w:val="center"/>
            <w:hideMark/>
          </w:tcPr>
          <w:p w14:paraId="27E0C297"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 xml:space="preserve">Anexo Técnico </w:t>
            </w:r>
            <w:r w:rsidRPr="00BA6AEF">
              <w:rPr>
                <w:rFonts w:ascii="Noto Sans" w:eastAsia="Times New Roman" w:hAnsi="Noto Sans" w:cs="Noto Sans"/>
                <w:color w:val="000000"/>
                <w:sz w:val="14"/>
                <w:szCs w:val="14"/>
                <w:lang w:val="es-MX" w:eastAsia="es-MX"/>
              </w:rPr>
              <w:br/>
              <w:t>1.6 Servicio Médico</w:t>
            </w:r>
          </w:p>
        </w:tc>
        <w:tc>
          <w:tcPr>
            <w:tcW w:w="498" w:type="pct"/>
            <w:tcBorders>
              <w:top w:val="nil"/>
              <w:left w:val="nil"/>
              <w:bottom w:val="single" w:sz="4" w:space="0" w:color="auto"/>
              <w:right w:val="single" w:sz="4" w:space="0" w:color="auto"/>
            </w:tcBorders>
            <w:shd w:val="clear" w:color="auto" w:fill="auto"/>
            <w:vAlign w:val="center"/>
            <w:hideMark/>
          </w:tcPr>
          <w:p w14:paraId="7495DC6A" w14:textId="77777777" w:rsidR="00BA6AEF" w:rsidRPr="00BA6AEF" w:rsidRDefault="00BA6AEF" w:rsidP="00BA6AEF">
            <w:pPr>
              <w:jc w:val="center"/>
              <w:rPr>
                <w:rFonts w:ascii="Noto Sans" w:eastAsia="Times New Roman" w:hAnsi="Noto Sans" w:cs="Noto Sans"/>
                <w:color w:val="000000"/>
                <w:sz w:val="14"/>
                <w:szCs w:val="14"/>
                <w:lang w:val="es-MX" w:eastAsia="es-MX"/>
              </w:rPr>
            </w:pPr>
            <w:proofErr w:type="spellStart"/>
            <w:r w:rsidRPr="00BA6AEF">
              <w:rPr>
                <w:rFonts w:ascii="Noto Sans" w:eastAsia="Times New Roman" w:hAnsi="Noto Sans" w:cs="Noto Sans"/>
                <w:color w:val="000000"/>
                <w:sz w:val="14"/>
                <w:szCs w:val="14"/>
                <w:lang w:eastAsia="es-MX"/>
              </w:rPr>
              <w:t>Nifuroxazida</w:t>
            </w:r>
            <w:proofErr w:type="spellEnd"/>
            <w:r w:rsidRPr="00BA6AEF">
              <w:rPr>
                <w:rFonts w:ascii="Noto Sans" w:eastAsia="Times New Roman" w:hAnsi="Noto Sans" w:cs="Noto Sans"/>
                <w:color w:val="000000"/>
                <w:sz w:val="14"/>
                <w:szCs w:val="14"/>
                <w:lang w:eastAsia="es-MX"/>
              </w:rPr>
              <w:t xml:space="preserve"> 200 mg:</w:t>
            </w:r>
          </w:p>
        </w:tc>
        <w:tc>
          <w:tcPr>
            <w:tcW w:w="465" w:type="pct"/>
            <w:tcBorders>
              <w:top w:val="nil"/>
              <w:left w:val="nil"/>
              <w:bottom w:val="single" w:sz="4" w:space="0" w:color="auto"/>
              <w:right w:val="single" w:sz="4" w:space="0" w:color="auto"/>
            </w:tcBorders>
            <w:shd w:val="clear" w:color="auto" w:fill="auto"/>
            <w:vAlign w:val="center"/>
            <w:hideMark/>
          </w:tcPr>
          <w:p w14:paraId="3435CC3D"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eastAsia="es-MX"/>
              </w:rPr>
              <w:t>2</w:t>
            </w:r>
          </w:p>
        </w:tc>
        <w:tc>
          <w:tcPr>
            <w:tcW w:w="202" w:type="pct"/>
            <w:tcBorders>
              <w:top w:val="nil"/>
              <w:left w:val="nil"/>
              <w:bottom w:val="single" w:sz="4" w:space="0" w:color="auto"/>
              <w:right w:val="single" w:sz="4" w:space="0" w:color="auto"/>
            </w:tcBorders>
            <w:shd w:val="clear" w:color="auto" w:fill="auto"/>
            <w:vAlign w:val="center"/>
            <w:hideMark/>
          </w:tcPr>
          <w:p w14:paraId="0EE91236"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X</w:t>
            </w:r>
          </w:p>
        </w:tc>
        <w:tc>
          <w:tcPr>
            <w:tcW w:w="201" w:type="pct"/>
            <w:tcBorders>
              <w:top w:val="nil"/>
              <w:left w:val="nil"/>
              <w:bottom w:val="single" w:sz="4" w:space="0" w:color="auto"/>
              <w:right w:val="single" w:sz="4" w:space="0" w:color="auto"/>
            </w:tcBorders>
            <w:shd w:val="clear" w:color="auto" w:fill="auto"/>
            <w:vAlign w:val="center"/>
            <w:hideMark/>
          </w:tcPr>
          <w:p w14:paraId="1E6C5120"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 </w:t>
            </w:r>
          </w:p>
        </w:tc>
        <w:tc>
          <w:tcPr>
            <w:tcW w:w="1011" w:type="pct"/>
            <w:tcBorders>
              <w:top w:val="nil"/>
              <w:left w:val="nil"/>
              <w:bottom w:val="single" w:sz="4" w:space="0" w:color="auto"/>
              <w:right w:val="single" w:sz="4" w:space="0" w:color="auto"/>
            </w:tcBorders>
            <w:shd w:val="clear" w:color="auto" w:fill="auto"/>
            <w:vAlign w:val="center"/>
            <w:hideMark/>
          </w:tcPr>
          <w:p w14:paraId="3C70F23F"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Deberá estar listo con al menos dos horas de anticipación a la hora de inicio del evento.</w:t>
            </w:r>
          </w:p>
        </w:tc>
        <w:tc>
          <w:tcPr>
            <w:tcW w:w="1081" w:type="pct"/>
            <w:tcBorders>
              <w:top w:val="nil"/>
              <w:left w:val="nil"/>
              <w:bottom w:val="single" w:sz="4" w:space="0" w:color="auto"/>
              <w:right w:val="single" w:sz="4" w:space="0" w:color="auto"/>
            </w:tcBorders>
            <w:shd w:val="clear" w:color="000000" w:fill="FFFFFF"/>
            <w:vAlign w:val="center"/>
            <w:hideMark/>
          </w:tcPr>
          <w:p w14:paraId="540A2883"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En caso de no entregar en su totalidad, en el tiempo establecido en el anexo técnico y/o no contar con las características específicas.</w:t>
            </w:r>
          </w:p>
        </w:tc>
        <w:tc>
          <w:tcPr>
            <w:tcW w:w="466" w:type="pct"/>
            <w:tcBorders>
              <w:top w:val="nil"/>
              <w:left w:val="nil"/>
              <w:bottom w:val="single" w:sz="4" w:space="0" w:color="auto"/>
              <w:right w:val="single" w:sz="4" w:space="0" w:color="auto"/>
            </w:tcBorders>
            <w:shd w:val="clear" w:color="auto" w:fill="auto"/>
            <w:vAlign w:val="center"/>
            <w:hideMark/>
          </w:tcPr>
          <w:p w14:paraId="24C10A53"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1.00%</w:t>
            </w:r>
          </w:p>
        </w:tc>
        <w:tc>
          <w:tcPr>
            <w:tcW w:w="493" w:type="pct"/>
            <w:tcBorders>
              <w:top w:val="nil"/>
              <w:left w:val="nil"/>
              <w:bottom w:val="single" w:sz="4" w:space="0" w:color="auto"/>
              <w:right w:val="single" w:sz="4" w:space="0" w:color="auto"/>
            </w:tcBorders>
            <w:shd w:val="clear" w:color="auto" w:fill="auto"/>
            <w:vAlign w:val="center"/>
            <w:hideMark/>
          </w:tcPr>
          <w:p w14:paraId="1CB5D8BD"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Será por el monto total de la garantía de cumplimiento</w:t>
            </w:r>
          </w:p>
        </w:tc>
      </w:tr>
      <w:tr w:rsidR="00BA6AEF" w:rsidRPr="00BA6AEF" w14:paraId="57B70686" w14:textId="77777777" w:rsidTr="00BA6AEF">
        <w:trPr>
          <w:trHeight w:val="720"/>
        </w:trPr>
        <w:tc>
          <w:tcPr>
            <w:tcW w:w="583" w:type="pct"/>
            <w:tcBorders>
              <w:top w:val="nil"/>
              <w:left w:val="single" w:sz="4" w:space="0" w:color="auto"/>
              <w:bottom w:val="single" w:sz="4" w:space="0" w:color="auto"/>
              <w:right w:val="single" w:sz="4" w:space="0" w:color="auto"/>
            </w:tcBorders>
            <w:shd w:val="clear" w:color="auto" w:fill="auto"/>
            <w:vAlign w:val="center"/>
            <w:hideMark/>
          </w:tcPr>
          <w:p w14:paraId="03B70F68"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 xml:space="preserve">Anexo Técnico </w:t>
            </w:r>
            <w:r w:rsidRPr="00BA6AEF">
              <w:rPr>
                <w:rFonts w:ascii="Noto Sans" w:eastAsia="Times New Roman" w:hAnsi="Noto Sans" w:cs="Noto Sans"/>
                <w:color w:val="000000"/>
                <w:sz w:val="14"/>
                <w:szCs w:val="14"/>
                <w:lang w:val="es-MX" w:eastAsia="es-MX"/>
              </w:rPr>
              <w:br/>
              <w:t>1.6 Servicio Médico</w:t>
            </w:r>
          </w:p>
        </w:tc>
        <w:tc>
          <w:tcPr>
            <w:tcW w:w="498" w:type="pct"/>
            <w:tcBorders>
              <w:top w:val="nil"/>
              <w:left w:val="nil"/>
              <w:bottom w:val="single" w:sz="4" w:space="0" w:color="auto"/>
              <w:right w:val="single" w:sz="4" w:space="0" w:color="auto"/>
            </w:tcBorders>
            <w:shd w:val="clear" w:color="auto" w:fill="auto"/>
            <w:vAlign w:val="center"/>
            <w:hideMark/>
          </w:tcPr>
          <w:p w14:paraId="20D6C374" w14:textId="77777777" w:rsidR="00BA6AEF" w:rsidRPr="00BA6AEF" w:rsidRDefault="00BA6AEF" w:rsidP="00BA6AEF">
            <w:pPr>
              <w:jc w:val="center"/>
              <w:rPr>
                <w:rFonts w:ascii="Noto Sans" w:eastAsia="Times New Roman" w:hAnsi="Noto Sans" w:cs="Noto Sans"/>
                <w:color w:val="000000"/>
                <w:sz w:val="14"/>
                <w:szCs w:val="14"/>
                <w:lang w:val="es-MX" w:eastAsia="es-MX"/>
              </w:rPr>
            </w:pPr>
            <w:proofErr w:type="spellStart"/>
            <w:r w:rsidRPr="00BA6AEF">
              <w:rPr>
                <w:rFonts w:ascii="Noto Sans" w:eastAsia="Times New Roman" w:hAnsi="Noto Sans" w:cs="Noto Sans"/>
                <w:color w:val="000000"/>
                <w:sz w:val="14"/>
                <w:szCs w:val="14"/>
                <w:lang w:eastAsia="es-MX"/>
              </w:rPr>
              <w:t>Pantoprazol</w:t>
            </w:r>
            <w:proofErr w:type="spellEnd"/>
          </w:p>
        </w:tc>
        <w:tc>
          <w:tcPr>
            <w:tcW w:w="465" w:type="pct"/>
            <w:tcBorders>
              <w:top w:val="nil"/>
              <w:left w:val="nil"/>
              <w:bottom w:val="single" w:sz="4" w:space="0" w:color="auto"/>
              <w:right w:val="single" w:sz="4" w:space="0" w:color="auto"/>
            </w:tcBorders>
            <w:shd w:val="clear" w:color="auto" w:fill="auto"/>
            <w:vAlign w:val="center"/>
            <w:hideMark/>
          </w:tcPr>
          <w:p w14:paraId="6A14F53B"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eastAsia="es-MX"/>
              </w:rPr>
              <w:t>2</w:t>
            </w:r>
          </w:p>
        </w:tc>
        <w:tc>
          <w:tcPr>
            <w:tcW w:w="202" w:type="pct"/>
            <w:tcBorders>
              <w:top w:val="nil"/>
              <w:left w:val="nil"/>
              <w:bottom w:val="single" w:sz="4" w:space="0" w:color="auto"/>
              <w:right w:val="single" w:sz="4" w:space="0" w:color="auto"/>
            </w:tcBorders>
            <w:shd w:val="clear" w:color="auto" w:fill="auto"/>
            <w:vAlign w:val="center"/>
            <w:hideMark/>
          </w:tcPr>
          <w:p w14:paraId="4110CC33"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X</w:t>
            </w:r>
          </w:p>
        </w:tc>
        <w:tc>
          <w:tcPr>
            <w:tcW w:w="201" w:type="pct"/>
            <w:tcBorders>
              <w:top w:val="nil"/>
              <w:left w:val="nil"/>
              <w:bottom w:val="single" w:sz="4" w:space="0" w:color="auto"/>
              <w:right w:val="single" w:sz="4" w:space="0" w:color="auto"/>
            </w:tcBorders>
            <w:shd w:val="clear" w:color="auto" w:fill="auto"/>
            <w:vAlign w:val="center"/>
            <w:hideMark/>
          </w:tcPr>
          <w:p w14:paraId="3C768C5B"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 </w:t>
            </w:r>
          </w:p>
        </w:tc>
        <w:tc>
          <w:tcPr>
            <w:tcW w:w="1011" w:type="pct"/>
            <w:tcBorders>
              <w:top w:val="nil"/>
              <w:left w:val="nil"/>
              <w:bottom w:val="single" w:sz="4" w:space="0" w:color="auto"/>
              <w:right w:val="single" w:sz="4" w:space="0" w:color="auto"/>
            </w:tcBorders>
            <w:shd w:val="clear" w:color="auto" w:fill="auto"/>
            <w:vAlign w:val="center"/>
            <w:hideMark/>
          </w:tcPr>
          <w:p w14:paraId="2AF35201"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Deberá estar listo con al menos dos horas de anticipación a la hora de inicio del evento.</w:t>
            </w:r>
          </w:p>
        </w:tc>
        <w:tc>
          <w:tcPr>
            <w:tcW w:w="1081" w:type="pct"/>
            <w:tcBorders>
              <w:top w:val="nil"/>
              <w:left w:val="nil"/>
              <w:bottom w:val="single" w:sz="4" w:space="0" w:color="auto"/>
              <w:right w:val="single" w:sz="4" w:space="0" w:color="auto"/>
            </w:tcBorders>
            <w:shd w:val="clear" w:color="000000" w:fill="FFFFFF"/>
            <w:vAlign w:val="center"/>
            <w:hideMark/>
          </w:tcPr>
          <w:p w14:paraId="539DCD20"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En caso de no entregar en su totalidad, en el tiempo establecido en el anexo técnico y/o no contar con las características específicas.</w:t>
            </w:r>
          </w:p>
        </w:tc>
        <w:tc>
          <w:tcPr>
            <w:tcW w:w="466" w:type="pct"/>
            <w:tcBorders>
              <w:top w:val="nil"/>
              <w:left w:val="nil"/>
              <w:bottom w:val="single" w:sz="4" w:space="0" w:color="auto"/>
              <w:right w:val="single" w:sz="4" w:space="0" w:color="auto"/>
            </w:tcBorders>
            <w:shd w:val="clear" w:color="auto" w:fill="auto"/>
            <w:vAlign w:val="center"/>
            <w:hideMark/>
          </w:tcPr>
          <w:p w14:paraId="67D31984"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1.00%</w:t>
            </w:r>
          </w:p>
        </w:tc>
        <w:tc>
          <w:tcPr>
            <w:tcW w:w="493" w:type="pct"/>
            <w:tcBorders>
              <w:top w:val="nil"/>
              <w:left w:val="nil"/>
              <w:bottom w:val="single" w:sz="4" w:space="0" w:color="auto"/>
              <w:right w:val="single" w:sz="4" w:space="0" w:color="auto"/>
            </w:tcBorders>
            <w:shd w:val="clear" w:color="auto" w:fill="auto"/>
            <w:vAlign w:val="center"/>
            <w:hideMark/>
          </w:tcPr>
          <w:p w14:paraId="2886D571"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Será por el monto total de la garantía de cumplimiento</w:t>
            </w:r>
          </w:p>
        </w:tc>
      </w:tr>
      <w:tr w:rsidR="00BA6AEF" w:rsidRPr="00BA6AEF" w14:paraId="4B871AA8" w14:textId="77777777" w:rsidTr="00BA6AEF">
        <w:trPr>
          <w:trHeight w:val="720"/>
        </w:trPr>
        <w:tc>
          <w:tcPr>
            <w:tcW w:w="583" w:type="pct"/>
            <w:tcBorders>
              <w:top w:val="nil"/>
              <w:left w:val="single" w:sz="4" w:space="0" w:color="auto"/>
              <w:bottom w:val="single" w:sz="4" w:space="0" w:color="auto"/>
              <w:right w:val="single" w:sz="4" w:space="0" w:color="auto"/>
            </w:tcBorders>
            <w:shd w:val="clear" w:color="auto" w:fill="auto"/>
            <w:vAlign w:val="center"/>
            <w:hideMark/>
          </w:tcPr>
          <w:p w14:paraId="23821E8B"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 xml:space="preserve">Anexo Técnico </w:t>
            </w:r>
            <w:r w:rsidRPr="00BA6AEF">
              <w:rPr>
                <w:rFonts w:ascii="Noto Sans" w:eastAsia="Times New Roman" w:hAnsi="Noto Sans" w:cs="Noto Sans"/>
                <w:color w:val="000000"/>
                <w:sz w:val="14"/>
                <w:szCs w:val="14"/>
                <w:lang w:val="es-MX" w:eastAsia="es-MX"/>
              </w:rPr>
              <w:br/>
              <w:t>1.6 Servicio Médico</w:t>
            </w:r>
          </w:p>
        </w:tc>
        <w:tc>
          <w:tcPr>
            <w:tcW w:w="498" w:type="pct"/>
            <w:tcBorders>
              <w:top w:val="nil"/>
              <w:left w:val="nil"/>
              <w:bottom w:val="single" w:sz="4" w:space="0" w:color="auto"/>
              <w:right w:val="single" w:sz="4" w:space="0" w:color="auto"/>
            </w:tcBorders>
            <w:shd w:val="clear" w:color="auto" w:fill="auto"/>
            <w:vAlign w:val="center"/>
            <w:hideMark/>
          </w:tcPr>
          <w:p w14:paraId="51DA887F" w14:textId="77777777" w:rsidR="00BA6AEF" w:rsidRPr="00BA6AEF" w:rsidRDefault="00BA6AEF" w:rsidP="00BA6AEF">
            <w:pPr>
              <w:jc w:val="center"/>
              <w:rPr>
                <w:rFonts w:ascii="Noto Sans" w:eastAsia="Times New Roman" w:hAnsi="Noto Sans" w:cs="Noto Sans"/>
                <w:color w:val="000000"/>
                <w:sz w:val="14"/>
                <w:szCs w:val="14"/>
                <w:lang w:val="es-MX" w:eastAsia="es-MX"/>
              </w:rPr>
            </w:pPr>
            <w:proofErr w:type="spellStart"/>
            <w:r w:rsidRPr="00BA6AEF">
              <w:rPr>
                <w:rFonts w:ascii="Noto Sans" w:eastAsia="Times New Roman" w:hAnsi="Noto Sans" w:cs="Noto Sans"/>
                <w:color w:val="000000"/>
                <w:sz w:val="14"/>
                <w:szCs w:val="14"/>
                <w:lang w:eastAsia="es-MX"/>
              </w:rPr>
              <w:t>Metocarbamol</w:t>
            </w:r>
            <w:proofErr w:type="spellEnd"/>
            <w:r w:rsidRPr="00BA6AEF">
              <w:rPr>
                <w:rFonts w:ascii="Noto Sans" w:eastAsia="Times New Roman" w:hAnsi="Noto Sans" w:cs="Noto Sans"/>
                <w:color w:val="000000"/>
                <w:sz w:val="14"/>
                <w:szCs w:val="14"/>
                <w:lang w:eastAsia="es-MX"/>
              </w:rPr>
              <w:t>/ paracetamol</w:t>
            </w:r>
          </w:p>
        </w:tc>
        <w:tc>
          <w:tcPr>
            <w:tcW w:w="465" w:type="pct"/>
            <w:tcBorders>
              <w:top w:val="nil"/>
              <w:left w:val="nil"/>
              <w:bottom w:val="single" w:sz="4" w:space="0" w:color="auto"/>
              <w:right w:val="single" w:sz="4" w:space="0" w:color="auto"/>
            </w:tcBorders>
            <w:shd w:val="clear" w:color="auto" w:fill="auto"/>
            <w:vAlign w:val="center"/>
            <w:hideMark/>
          </w:tcPr>
          <w:p w14:paraId="47B34D59"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eastAsia="es-MX"/>
              </w:rPr>
              <w:t>2</w:t>
            </w:r>
          </w:p>
        </w:tc>
        <w:tc>
          <w:tcPr>
            <w:tcW w:w="202" w:type="pct"/>
            <w:tcBorders>
              <w:top w:val="nil"/>
              <w:left w:val="nil"/>
              <w:bottom w:val="single" w:sz="4" w:space="0" w:color="auto"/>
              <w:right w:val="single" w:sz="4" w:space="0" w:color="auto"/>
            </w:tcBorders>
            <w:shd w:val="clear" w:color="auto" w:fill="auto"/>
            <w:vAlign w:val="center"/>
            <w:hideMark/>
          </w:tcPr>
          <w:p w14:paraId="44AB27AC"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X</w:t>
            </w:r>
          </w:p>
        </w:tc>
        <w:tc>
          <w:tcPr>
            <w:tcW w:w="201" w:type="pct"/>
            <w:tcBorders>
              <w:top w:val="nil"/>
              <w:left w:val="nil"/>
              <w:bottom w:val="single" w:sz="4" w:space="0" w:color="auto"/>
              <w:right w:val="single" w:sz="4" w:space="0" w:color="auto"/>
            </w:tcBorders>
            <w:shd w:val="clear" w:color="auto" w:fill="auto"/>
            <w:vAlign w:val="center"/>
            <w:hideMark/>
          </w:tcPr>
          <w:p w14:paraId="751DD13D"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 </w:t>
            </w:r>
          </w:p>
        </w:tc>
        <w:tc>
          <w:tcPr>
            <w:tcW w:w="1011" w:type="pct"/>
            <w:tcBorders>
              <w:top w:val="nil"/>
              <w:left w:val="nil"/>
              <w:bottom w:val="single" w:sz="4" w:space="0" w:color="auto"/>
              <w:right w:val="single" w:sz="4" w:space="0" w:color="auto"/>
            </w:tcBorders>
            <w:shd w:val="clear" w:color="auto" w:fill="auto"/>
            <w:vAlign w:val="center"/>
            <w:hideMark/>
          </w:tcPr>
          <w:p w14:paraId="13F1169C"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Deberá estar listo con al menos dos horas de anticipación a la hora de inicio del evento.</w:t>
            </w:r>
          </w:p>
        </w:tc>
        <w:tc>
          <w:tcPr>
            <w:tcW w:w="1081" w:type="pct"/>
            <w:tcBorders>
              <w:top w:val="nil"/>
              <w:left w:val="nil"/>
              <w:bottom w:val="single" w:sz="4" w:space="0" w:color="auto"/>
              <w:right w:val="single" w:sz="4" w:space="0" w:color="auto"/>
            </w:tcBorders>
            <w:shd w:val="clear" w:color="000000" w:fill="FFFFFF"/>
            <w:vAlign w:val="center"/>
            <w:hideMark/>
          </w:tcPr>
          <w:p w14:paraId="22FD257B"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En caso de no entregar en su totalidad, en el tiempo establecido en el anexo técnico y/o no contar con las características específicas.</w:t>
            </w:r>
          </w:p>
        </w:tc>
        <w:tc>
          <w:tcPr>
            <w:tcW w:w="466" w:type="pct"/>
            <w:tcBorders>
              <w:top w:val="nil"/>
              <w:left w:val="nil"/>
              <w:bottom w:val="single" w:sz="4" w:space="0" w:color="auto"/>
              <w:right w:val="single" w:sz="4" w:space="0" w:color="auto"/>
            </w:tcBorders>
            <w:shd w:val="clear" w:color="auto" w:fill="auto"/>
            <w:vAlign w:val="center"/>
            <w:hideMark/>
          </w:tcPr>
          <w:p w14:paraId="6493AC1C"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1.00%</w:t>
            </w:r>
          </w:p>
        </w:tc>
        <w:tc>
          <w:tcPr>
            <w:tcW w:w="493" w:type="pct"/>
            <w:tcBorders>
              <w:top w:val="nil"/>
              <w:left w:val="nil"/>
              <w:bottom w:val="single" w:sz="4" w:space="0" w:color="auto"/>
              <w:right w:val="single" w:sz="4" w:space="0" w:color="auto"/>
            </w:tcBorders>
            <w:shd w:val="clear" w:color="auto" w:fill="auto"/>
            <w:vAlign w:val="center"/>
            <w:hideMark/>
          </w:tcPr>
          <w:p w14:paraId="103E9281"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Será por el monto total de la garantía de cumplimiento</w:t>
            </w:r>
          </w:p>
        </w:tc>
      </w:tr>
      <w:tr w:rsidR="00BA6AEF" w:rsidRPr="00BA6AEF" w14:paraId="38C3236C" w14:textId="77777777" w:rsidTr="00BA6AEF">
        <w:trPr>
          <w:trHeight w:val="720"/>
        </w:trPr>
        <w:tc>
          <w:tcPr>
            <w:tcW w:w="583" w:type="pct"/>
            <w:tcBorders>
              <w:top w:val="nil"/>
              <w:left w:val="single" w:sz="4" w:space="0" w:color="auto"/>
              <w:bottom w:val="single" w:sz="4" w:space="0" w:color="auto"/>
              <w:right w:val="single" w:sz="4" w:space="0" w:color="auto"/>
            </w:tcBorders>
            <w:shd w:val="clear" w:color="auto" w:fill="auto"/>
            <w:vAlign w:val="center"/>
            <w:hideMark/>
          </w:tcPr>
          <w:p w14:paraId="191676ED"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 xml:space="preserve">Anexo Técnico </w:t>
            </w:r>
            <w:r w:rsidRPr="00BA6AEF">
              <w:rPr>
                <w:rFonts w:ascii="Noto Sans" w:eastAsia="Times New Roman" w:hAnsi="Noto Sans" w:cs="Noto Sans"/>
                <w:color w:val="000000"/>
                <w:sz w:val="14"/>
                <w:szCs w:val="14"/>
                <w:lang w:val="es-MX" w:eastAsia="es-MX"/>
              </w:rPr>
              <w:br/>
              <w:t>1.6 Servicio Médico</w:t>
            </w:r>
          </w:p>
        </w:tc>
        <w:tc>
          <w:tcPr>
            <w:tcW w:w="498" w:type="pct"/>
            <w:tcBorders>
              <w:top w:val="nil"/>
              <w:left w:val="nil"/>
              <w:bottom w:val="single" w:sz="4" w:space="0" w:color="auto"/>
              <w:right w:val="single" w:sz="4" w:space="0" w:color="auto"/>
            </w:tcBorders>
            <w:shd w:val="clear" w:color="auto" w:fill="auto"/>
            <w:vAlign w:val="center"/>
            <w:hideMark/>
          </w:tcPr>
          <w:p w14:paraId="0DDD180D"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eastAsia="es-MX"/>
              </w:rPr>
              <w:t xml:space="preserve">Cinta de </w:t>
            </w:r>
            <w:proofErr w:type="spellStart"/>
            <w:r w:rsidRPr="00BA6AEF">
              <w:rPr>
                <w:rFonts w:ascii="Noto Sans" w:eastAsia="Times New Roman" w:hAnsi="Noto Sans" w:cs="Noto Sans"/>
                <w:color w:val="000000"/>
                <w:sz w:val="14"/>
                <w:szCs w:val="14"/>
                <w:lang w:eastAsia="es-MX"/>
              </w:rPr>
              <w:t>microporo</w:t>
            </w:r>
            <w:proofErr w:type="spellEnd"/>
          </w:p>
        </w:tc>
        <w:tc>
          <w:tcPr>
            <w:tcW w:w="465" w:type="pct"/>
            <w:tcBorders>
              <w:top w:val="nil"/>
              <w:left w:val="nil"/>
              <w:bottom w:val="single" w:sz="4" w:space="0" w:color="auto"/>
              <w:right w:val="single" w:sz="4" w:space="0" w:color="auto"/>
            </w:tcBorders>
            <w:shd w:val="clear" w:color="auto" w:fill="auto"/>
            <w:vAlign w:val="center"/>
            <w:hideMark/>
          </w:tcPr>
          <w:p w14:paraId="75F055CE"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eastAsia="es-MX"/>
              </w:rPr>
              <w:t>4</w:t>
            </w:r>
          </w:p>
        </w:tc>
        <w:tc>
          <w:tcPr>
            <w:tcW w:w="202" w:type="pct"/>
            <w:tcBorders>
              <w:top w:val="nil"/>
              <w:left w:val="nil"/>
              <w:bottom w:val="single" w:sz="4" w:space="0" w:color="auto"/>
              <w:right w:val="single" w:sz="4" w:space="0" w:color="auto"/>
            </w:tcBorders>
            <w:shd w:val="clear" w:color="auto" w:fill="auto"/>
            <w:vAlign w:val="center"/>
            <w:hideMark/>
          </w:tcPr>
          <w:p w14:paraId="2018AAB0"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X</w:t>
            </w:r>
          </w:p>
        </w:tc>
        <w:tc>
          <w:tcPr>
            <w:tcW w:w="201" w:type="pct"/>
            <w:tcBorders>
              <w:top w:val="nil"/>
              <w:left w:val="nil"/>
              <w:bottom w:val="single" w:sz="4" w:space="0" w:color="auto"/>
              <w:right w:val="single" w:sz="4" w:space="0" w:color="auto"/>
            </w:tcBorders>
            <w:shd w:val="clear" w:color="auto" w:fill="auto"/>
            <w:vAlign w:val="center"/>
            <w:hideMark/>
          </w:tcPr>
          <w:p w14:paraId="6D58D64F"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 </w:t>
            </w:r>
          </w:p>
        </w:tc>
        <w:tc>
          <w:tcPr>
            <w:tcW w:w="1011" w:type="pct"/>
            <w:tcBorders>
              <w:top w:val="nil"/>
              <w:left w:val="nil"/>
              <w:bottom w:val="single" w:sz="4" w:space="0" w:color="auto"/>
              <w:right w:val="single" w:sz="4" w:space="0" w:color="auto"/>
            </w:tcBorders>
            <w:shd w:val="clear" w:color="auto" w:fill="auto"/>
            <w:vAlign w:val="center"/>
            <w:hideMark/>
          </w:tcPr>
          <w:p w14:paraId="042293A2"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Deberá estar listo con al menos dos horas de anticipación a la hora de inicio del evento.</w:t>
            </w:r>
          </w:p>
        </w:tc>
        <w:tc>
          <w:tcPr>
            <w:tcW w:w="1081" w:type="pct"/>
            <w:tcBorders>
              <w:top w:val="nil"/>
              <w:left w:val="nil"/>
              <w:bottom w:val="single" w:sz="4" w:space="0" w:color="auto"/>
              <w:right w:val="single" w:sz="4" w:space="0" w:color="auto"/>
            </w:tcBorders>
            <w:shd w:val="clear" w:color="000000" w:fill="FFFFFF"/>
            <w:vAlign w:val="center"/>
            <w:hideMark/>
          </w:tcPr>
          <w:p w14:paraId="3D8655F0"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En caso de no entregar en su totalidad, en el tiempo establecido en el anexo técnico y/o no contar con las características específicas.</w:t>
            </w:r>
          </w:p>
        </w:tc>
        <w:tc>
          <w:tcPr>
            <w:tcW w:w="466" w:type="pct"/>
            <w:tcBorders>
              <w:top w:val="nil"/>
              <w:left w:val="nil"/>
              <w:bottom w:val="single" w:sz="4" w:space="0" w:color="auto"/>
              <w:right w:val="single" w:sz="4" w:space="0" w:color="auto"/>
            </w:tcBorders>
            <w:shd w:val="clear" w:color="auto" w:fill="auto"/>
            <w:vAlign w:val="center"/>
            <w:hideMark/>
          </w:tcPr>
          <w:p w14:paraId="659BB8D8"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1.00%</w:t>
            </w:r>
          </w:p>
        </w:tc>
        <w:tc>
          <w:tcPr>
            <w:tcW w:w="493" w:type="pct"/>
            <w:tcBorders>
              <w:top w:val="nil"/>
              <w:left w:val="nil"/>
              <w:bottom w:val="single" w:sz="4" w:space="0" w:color="auto"/>
              <w:right w:val="single" w:sz="4" w:space="0" w:color="auto"/>
            </w:tcBorders>
            <w:shd w:val="clear" w:color="auto" w:fill="auto"/>
            <w:vAlign w:val="center"/>
            <w:hideMark/>
          </w:tcPr>
          <w:p w14:paraId="220F1C73"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Será por el monto total de la garantía de cumplimiento</w:t>
            </w:r>
          </w:p>
        </w:tc>
      </w:tr>
      <w:tr w:rsidR="00BA6AEF" w:rsidRPr="00BA6AEF" w14:paraId="731B0DD9" w14:textId="77777777" w:rsidTr="00BA6AEF">
        <w:trPr>
          <w:trHeight w:val="720"/>
        </w:trPr>
        <w:tc>
          <w:tcPr>
            <w:tcW w:w="583" w:type="pct"/>
            <w:tcBorders>
              <w:top w:val="nil"/>
              <w:left w:val="single" w:sz="4" w:space="0" w:color="auto"/>
              <w:bottom w:val="single" w:sz="4" w:space="0" w:color="auto"/>
              <w:right w:val="single" w:sz="4" w:space="0" w:color="auto"/>
            </w:tcBorders>
            <w:shd w:val="clear" w:color="auto" w:fill="auto"/>
            <w:vAlign w:val="center"/>
            <w:hideMark/>
          </w:tcPr>
          <w:p w14:paraId="3132B031"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 xml:space="preserve">Anexo Técnico </w:t>
            </w:r>
            <w:r w:rsidRPr="00BA6AEF">
              <w:rPr>
                <w:rFonts w:ascii="Noto Sans" w:eastAsia="Times New Roman" w:hAnsi="Noto Sans" w:cs="Noto Sans"/>
                <w:color w:val="000000"/>
                <w:sz w:val="14"/>
                <w:szCs w:val="14"/>
                <w:lang w:val="es-MX" w:eastAsia="es-MX"/>
              </w:rPr>
              <w:br/>
              <w:t>1.6 Servicio Médico</w:t>
            </w:r>
          </w:p>
        </w:tc>
        <w:tc>
          <w:tcPr>
            <w:tcW w:w="498" w:type="pct"/>
            <w:tcBorders>
              <w:top w:val="nil"/>
              <w:left w:val="nil"/>
              <w:bottom w:val="single" w:sz="4" w:space="0" w:color="auto"/>
              <w:right w:val="single" w:sz="4" w:space="0" w:color="auto"/>
            </w:tcBorders>
            <w:shd w:val="clear" w:color="auto" w:fill="auto"/>
            <w:vAlign w:val="center"/>
            <w:hideMark/>
          </w:tcPr>
          <w:p w14:paraId="009E05FF"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eastAsia="es-MX"/>
              </w:rPr>
              <w:t>Ibuprofeno</w:t>
            </w:r>
          </w:p>
        </w:tc>
        <w:tc>
          <w:tcPr>
            <w:tcW w:w="465" w:type="pct"/>
            <w:tcBorders>
              <w:top w:val="nil"/>
              <w:left w:val="nil"/>
              <w:bottom w:val="single" w:sz="4" w:space="0" w:color="auto"/>
              <w:right w:val="single" w:sz="4" w:space="0" w:color="auto"/>
            </w:tcBorders>
            <w:shd w:val="clear" w:color="auto" w:fill="auto"/>
            <w:vAlign w:val="center"/>
            <w:hideMark/>
          </w:tcPr>
          <w:p w14:paraId="4958B1F9"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eastAsia="es-MX"/>
              </w:rPr>
              <w:t>2</w:t>
            </w:r>
          </w:p>
        </w:tc>
        <w:tc>
          <w:tcPr>
            <w:tcW w:w="202" w:type="pct"/>
            <w:tcBorders>
              <w:top w:val="nil"/>
              <w:left w:val="nil"/>
              <w:bottom w:val="single" w:sz="4" w:space="0" w:color="auto"/>
              <w:right w:val="single" w:sz="4" w:space="0" w:color="auto"/>
            </w:tcBorders>
            <w:shd w:val="clear" w:color="auto" w:fill="auto"/>
            <w:vAlign w:val="center"/>
            <w:hideMark/>
          </w:tcPr>
          <w:p w14:paraId="6AB068FC"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X</w:t>
            </w:r>
          </w:p>
        </w:tc>
        <w:tc>
          <w:tcPr>
            <w:tcW w:w="201" w:type="pct"/>
            <w:tcBorders>
              <w:top w:val="nil"/>
              <w:left w:val="nil"/>
              <w:bottom w:val="single" w:sz="4" w:space="0" w:color="auto"/>
              <w:right w:val="single" w:sz="4" w:space="0" w:color="auto"/>
            </w:tcBorders>
            <w:shd w:val="clear" w:color="auto" w:fill="auto"/>
            <w:vAlign w:val="center"/>
            <w:hideMark/>
          </w:tcPr>
          <w:p w14:paraId="0CB87473"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 </w:t>
            </w:r>
          </w:p>
        </w:tc>
        <w:tc>
          <w:tcPr>
            <w:tcW w:w="1011" w:type="pct"/>
            <w:tcBorders>
              <w:top w:val="nil"/>
              <w:left w:val="nil"/>
              <w:bottom w:val="single" w:sz="4" w:space="0" w:color="auto"/>
              <w:right w:val="single" w:sz="4" w:space="0" w:color="auto"/>
            </w:tcBorders>
            <w:shd w:val="clear" w:color="auto" w:fill="auto"/>
            <w:vAlign w:val="center"/>
            <w:hideMark/>
          </w:tcPr>
          <w:p w14:paraId="1B581EA5"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 xml:space="preserve">Deberá estar listo con al menos dos horas de </w:t>
            </w:r>
            <w:r w:rsidRPr="00BA6AEF">
              <w:rPr>
                <w:rFonts w:ascii="Noto Sans" w:eastAsia="Times New Roman" w:hAnsi="Noto Sans" w:cs="Noto Sans"/>
                <w:color w:val="000000"/>
                <w:sz w:val="14"/>
                <w:szCs w:val="14"/>
                <w:lang w:val="es-MX" w:eastAsia="es-MX"/>
              </w:rPr>
              <w:lastRenderedPageBreak/>
              <w:t>anticipación a la hora de inicio del evento.</w:t>
            </w:r>
          </w:p>
        </w:tc>
        <w:tc>
          <w:tcPr>
            <w:tcW w:w="1081" w:type="pct"/>
            <w:tcBorders>
              <w:top w:val="nil"/>
              <w:left w:val="nil"/>
              <w:bottom w:val="single" w:sz="4" w:space="0" w:color="auto"/>
              <w:right w:val="single" w:sz="4" w:space="0" w:color="auto"/>
            </w:tcBorders>
            <w:shd w:val="clear" w:color="000000" w:fill="FFFFFF"/>
            <w:vAlign w:val="center"/>
            <w:hideMark/>
          </w:tcPr>
          <w:p w14:paraId="1E9C62A1"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lastRenderedPageBreak/>
              <w:t xml:space="preserve">En caso de no entregar en su totalidad, en el tiempo establecido en el anexo técnico y/o no </w:t>
            </w:r>
            <w:r w:rsidRPr="00BA6AEF">
              <w:rPr>
                <w:rFonts w:ascii="Noto Sans" w:eastAsia="Times New Roman" w:hAnsi="Noto Sans" w:cs="Noto Sans"/>
                <w:color w:val="000000"/>
                <w:sz w:val="14"/>
                <w:szCs w:val="14"/>
                <w:lang w:val="es-MX" w:eastAsia="es-MX"/>
              </w:rPr>
              <w:lastRenderedPageBreak/>
              <w:t>contar con las características específicas.</w:t>
            </w:r>
          </w:p>
        </w:tc>
        <w:tc>
          <w:tcPr>
            <w:tcW w:w="466" w:type="pct"/>
            <w:tcBorders>
              <w:top w:val="nil"/>
              <w:left w:val="nil"/>
              <w:bottom w:val="single" w:sz="4" w:space="0" w:color="auto"/>
              <w:right w:val="single" w:sz="4" w:space="0" w:color="auto"/>
            </w:tcBorders>
            <w:shd w:val="clear" w:color="auto" w:fill="auto"/>
            <w:vAlign w:val="center"/>
            <w:hideMark/>
          </w:tcPr>
          <w:p w14:paraId="7080874A"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lastRenderedPageBreak/>
              <w:t>1.00%</w:t>
            </w:r>
          </w:p>
        </w:tc>
        <w:tc>
          <w:tcPr>
            <w:tcW w:w="493" w:type="pct"/>
            <w:tcBorders>
              <w:top w:val="nil"/>
              <w:left w:val="nil"/>
              <w:bottom w:val="single" w:sz="4" w:space="0" w:color="auto"/>
              <w:right w:val="single" w:sz="4" w:space="0" w:color="auto"/>
            </w:tcBorders>
            <w:shd w:val="clear" w:color="auto" w:fill="auto"/>
            <w:vAlign w:val="center"/>
            <w:hideMark/>
          </w:tcPr>
          <w:p w14:paraId="0DD302B2"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Será por el monto total de la garantía de cumplimiento</w:t>
            </w:r>
          </w:p>
        </w:tc>
      </w:tr>
      <w:tr w:rsidR="00BA6AEF" w:rsidRPr="00BA6AEF" w14:paraId="6CDB62DA" w14:textId="77777777" w:rsidTr="00BA6AEF">
        <w:trPr>
          <w:trHeight w:val="720"/>
        </w:trPr>
        <w:tc>
          <w:tcPr>
            <w:tcW w:w="583" w:type="pct"/>
            <w:tcBorders>
              <w:top w:val="nil"/>
              <w:left w:val="single" w:sz="4" w:space="0" w:color="auto"/>
              <w:bottom w:val="single" w:sz="4" w:space="0" w:color="auto"/>
              <w:right w:val="single" w:sz="4" w:space="0" w:color="auto"/>
            </w:tcBorders>
            <w:shd w:val="clear" w:color="auto" w:fill="auto"/>
            <w:vAlign w:val="center"/>
            <w:hideMark/>
          </w:tcPr>
          <w:p w14:paraId="6FEF3DF5"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lastRenderedPageBreak/>
              <w:t xml:space="preserve">Anexo Técnico </w:t>
            </w:r>
            <w:r w:rsidRPr="00BA6AEF">
              <w:rPr>
                <w:rFonts w:ascii="Noto Sans" w:eastAsia="Times New Roman" w:hAnsi="Noto Sans" w:cs="Noto Sans"/>
                <w:color w:val="000000"/>
                <w:sz w:val="14"/>
                <w:szCs w:val="14"/>
                <w:lang w:val="es-MX" w:eastAsia="es-MX"/>
              </w:rPr>
              <w:br/>
              <w:t>1.6 Servicio Médico</w:t>
            </w:r>
          </w:p>
        </w:tc>
        <w:tc>
          <w:tcPr>
            <w:tcW w:w="498" w:type="pct"/>
            <w:tcBorders>
              <w:top w:val="nil"/>
              <w:left w:val="nil"/>
              <w:bottom w:val="single" w:sz="4" w:space="0" w:color="auto"/>
              <w:right w:val="single" w:sz="4" w:space="0" w:color="auto"/>
            </w:tcBorders>
            <w:shd w:val="clear" w:color="auto" w:fill="auto"/>
            <w:vAlign w:val="center"/>
            <w:hideMark/>
          </w:tcPr>
          <w:p w14:paraId="4828D138" w14:textId="77777777" w:rsidR="00BA6AEF" w:rsidRPr="00BA6AEF" w:rsidRDefault="00BA6AEF" w:rsidP="00BA6AEF">
            <w:pPr>
              <w:jc w:val="center"/>
              <w:rPr>
                <w:rFonts w:ascii="Noto Sans" w:eastAsia="Times New Roman" w:hAnsi="Noto Sans" w:cs="Noto Sans"/>
                <w:color w:val="000000"/>
                <w:sz w:val="14"/>
                <w:szCs w:val="14"/>
                <w:lang w:val="es-MX" w:eastAsia="es-MX"/>
              </w:rPr>
            </w:pPr>
            <w:proofErr w:type="spellStart"/>
            <w:r w:rsidRPr="00BA6AEF">
              <w:rPr>
                <w:rFonts w:ascii="Noto Sans" w:eastAsia="Times New Roman" w:hAnsi="Noto Sans" w:cs="Noto Sans"/>
                <w:color w:val="000000"/>
                <w:sz w:val="14"/>
                <w:szCs w:val="14"/>
                <w:lang w:eastAsia="es-MX"/>
              </w:rPr>
              <w:t>Loratadina</w:t>
            </w:r>
            <w:proofErr w:type="spellEnd"/>
          </w:p>
        </w:tc>
        <w:tc>
          <w:tcPr>
            <w:tcW w:w="465" w:type="pct"/>
            <w:tcBorders>
              <w:top w:val="nil"/>
              <w:left w:val="nil"/>
              <w:bottom w:val="single" w:sz="4" w:space="0" w:color="auto"/>
              <w:right w:val="single" w:sz="4" w:space="0" w:color="auto"/>
            </w:tcBorders>
            <w:shd w:val="clear" w:color="auto" w:fill="auto"/>
            <w:vAlign w:val="center"/>
            <w:hideMark/>
          </w:tcPr>
          <w:p w14:paraId="60EF3CDD"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eastAsia="es-MX"/>
              </w:rPr>
              <w:t>2</w:t>
            </w:r>
          </w:p>
        </w:tc>
        <w:tc>
          <w:tcPr>
            <w:tcW w:w="202" w:type="pct"/>
            <w:tcBorders>
              <w:top w:val="nil"/>
              <w:left w:val="nil"/>
              <w:bottom w:val="single" w:sz="4" w:space="0" w:color="auto"/>
              <w:right w:val="single" w:sz="4" w:space="0" w:color="auto"/>
            </w:tcBorders>
            <w:shd w:val="clear" w:color="auto" w:fill="auto"/>
            <w:vAlign w:val="center"/>
            <w:hideMark/>
          </w:tcPr>
          <w:p w14:paraId="54FEDD39"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X</w:t>
            </w:r>
          </w:p>
        </w:tc>
        <w:tc>
          <w:tcPr>
            <w:tcW w:w="201" w:type="pct"/>
            <w:tcBorders>
              <w:top w:val="nil"/>
              <w:left w:val="nil"/>
              <w:bottom w:val="single" w:sz="4" w:space="0" w:color="auto"/>
              <w:right w:val="single" w:sz="4" w:space="0" w:color="auto"/>
            </w:tcBorders>
            <w:shd w:val="clear" w:color="auto" w:fill="auto"/>
            <w:vAlign w:val="center"/>
            <w:hideMark/>
          </w:tcPr>
          <w:p w14:paraId="5079C5F9"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 </w:t>
            </w:r>
          </w:p>
        </w:tc>
        <w:tc>
          <w:tcPr>
            <w:tcW w:w="1011" w:type="pct"/>
            <w:tcBorders>
              <w:top w:val="nil"/>
              <w:left w:val="nil"/>
              <w:bottom w:val="single" w:sz="4" w:space="0" w:color="auto"/>
              <w:right w:val="single" w:sz="4" w:space="0" w:color="auto"/>
            </w:tcBorders>
            <w:shd w:val="clear" w:color="auto" w:fill="auto"/>
            <w:vAlign w:val="center"/>
            <w:hideMark/>
          </w:tcPr>
          <w:p w14:paraId="6AACBB5E"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Deberá estar listo con al menos dos horas de anticipación a la hora de inicio del evento.</w:t>
            </w:r>
          </w:p>
        </w:tc>
        <w:tc>
          <w:tcPr>
            <w:tcW w:w="1081" w:type="pct"/>
            <w:tcBorders>
              <w:top w:val="nil"/>
              <w:left w:val="nil"/>
              <w:bottom w:val="single" w:sz="4" w:space="0" w:color="auto"/>
              <w:right w:val="single" w:sz="4" w:space="0" w:color="auto"/>
            </w:tcBorders>
            <w:shd w:val="clear" w:color="000000" w:fill="FFFFFF"/>
            <w:vAlign w:val="center"/>
            <w:hideMark/>
          </w:tcPr>
          <w:p w14:paraId="7F9D0426"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En caso de no entregar en su totalidad, en el tiempo establecido en el anexo técnico y/o no contar con las características específicas.</w:t>
            </w:r>
          </w:p>
        </w:tc>
        <w:tc>
          <w:tcPr>
            <w:tcW w:w="466" w:type="pct"/>
            <w:tcBorders>
              <w:top w:val="nil"/>
              <w:left w:val="nil"/>
              <w:bottom w:val="single" w:sz="4" w:space="0" w:color="auto"/>
              <w:right w:val="single" w:sz="4" w:space="0" w:color="auto"/>
            </w:tcBorders>
            <w:shd w:val="clear" w:color="auto" w:fill="auto"/>
            <w:vAlign w:val="center"/>
            <w:hideMark/>
          </w:tcPr>
          <w:p w14:paraId="45B52170"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1.00%</w:t>
            </w:r>
          </w:p>
        </w:tc>
        <w:tc>
          <w:tcPr>
            <w:tcW w:w="493" w:type="pct"/>
            <w:tcBorders>
              <w:top w:val="nil"/>
              <w:left w:val="nil"/>
              <w:bottom w:val="single" w:sz="4" w:space="0" w:color="auto"/>
              <w:right w:val="single" w:sz="4" w:space="0" w:color="auto"/>
            </w:tcBorders>
            <w:shd w:val="clear" w:color="auto" w:fill="auto"/>
            <w:vAlign w:val="center"/>
            <w:hideMark/>
          </w:tcPr>
          <w:p w14:paraId="50D09470"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Será por el monto total de la garantía de cumplimiento</w:t>
            </w:r>
          </w:p>
        </w:tc>
      </w:tr>
      <w:tr w:rsidR="00BA6AEF" w:rsidRPr="00BA6AEF" w14:paraId="3DA359B4" w14:textId="77777777" w:rsidTr="00BA6AEF">
        <w:trPr>
          <w:trHeight w:val="720"/>
        </w:trPr>
        <w:tc>
          <w:tcPr>
            <w:tcW w:w="583" w:type="pct"/>
            <w:tcBorders>
              <w:top w:val="nil"/>
              <w:left w:val="single" w:sz="4" w:space="0" w:color="auto"/>
              <w:bottom w:val="single" w:sz="4" w:space="0" w:color="auto"/>
              <w:right w:val="single" w:sz="4" w:space="0" w:color="auto"/>
            </w:tcBorders>
            <w:shd w:val="clear" w:color="auto" w:fill="auto"/>
            <w:vAlign w:val="center"/>
            <w:hideMark/>
          </w:tcPr>
          <w:p w14:paraId="376C410D"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 xml:space="preserve">Anexo Técnico </w:t>
            </w:r>
            <w:r w:rsidRPr="00BA6AEF">
              <w:rPr>
                <w:rFonts w:ascii="Noto Sans" w:eastAsia="Times New Roman" w:hAnsi="Noto Sans" w:cs="Noto Sans"/>
                <w:color w:val="000000"/>
                <w:sz w:val="14"/>
                <w:szCs w:val="14"/>
                <w:lang w:val="es-MX" w:eastAsia="es-MX"/>
              </w:rPr>
              <w:br/>
              <w:t>1.6 Servicio Médico</w:t>
            </w:r>
          </w:p>
        </w:tc>
        <w:tc>
          <w:tcPr>
            <w:tcW w:w="498" w:type="pct"/>
            <w:tcBorders>
              <w:top w:val="nil"/>
              <w:left w:val="nil"/>
              <w:bottom w:val="single" w:sz="4" w:space="0" w:color="auto"/>
              <w:right w:val="single" w:sz="4" w:space="0" w:color="auto"/>
            </w:tcBorders>
            <w:shd w:val="clear" w:color="auto" w:fill="auto"/>
            <w:vAlign w:val="center"/>
            <w:hideMark/>
          </w:tcPr>
          <w:p w14:paraId="4F08734D"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pt-PT" w:eastAsia="es-MX"/>
              </w:rPr>
              <w:t>Neomicina-Caolin-Pectina</w:t>
            </w:r>
          </w:p>
        </w:tc>
        <w:tc>
          <w:tcPr>
            <w:tcW w:w="465" w:type="pct"/>
            <w:tcBorders>
              <w:top w:val="nil"/>
              <w:left w:val="nil"/>
              <w:bottom w:val="single" w:sz="4" w:space="0" w:color="auto"/>
              <w:right w:val="single" w:sz="4" w:space="0" w:color="auto"/>
            </w:tcBorders>
            <w:shd w:val="clear" w:color="auto" w:fill="auto"/>
            <w:vAlign w:val="center"/>
            <w:hideMark/>
          </w:tcPr>
          <w:p w14:paraId="123C3A2D"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eastAsia="es-MX"/>
              </w:rPr>
              <w:t>2</w:t>
            </w:r>
          </w:p>
        </w:tc>
        <w:tc>
          <w:tcPr>
            <w:tcW w:w="202" w:type="pct"/>
            <w:tcBorders>
              <w:top w:val="nil"/>
              <w:left w:val="nil"/>
              <w:bottom w:val="single" w:sz="4" w:space="0" w:color="auto"/>
              <w:right w:val="single" w:sz="4" w:space="0" w:color="auto"/>
            </w:tcBorders>
            <w:shd w:val="clear" w:color="auto" w:fill="auto"/>
            <w:vAlign w:val="center"/>
            <w:hideMark/>
          </w:tcPr>
          <w:p w14:paraId="2B9084B9"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X</w:t>
            </w:r>
          </w:p>
        </w:tc>
        <w:tc>
          <w:tcPr>
            <w:tcW w:w="201" w:type="pct"/>
            <w:tcBorders>
              <w:top w:val="nil"/>
              <w:left w:val="nil"/>
              <w:bottom w:val="single" w:sz="4" w:space="0" w:color="auto"/>
              <w:right w:val="single" w:sz="4" w:space="0" w:color="auto"/>
            </w:tcBorders>
            <w:shd w:val="clear" w:color="auto" w:fill="auto"/>
            <w:vAlign w:val="center"/>
            <w:hideMark/>
          </w:tcPr>
          <w:p w14:paraId="624085C5"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 </w:t>
            </w:r>
          </w:p>
        </w:tc>
        <w:tc>
          <w:tcPr>
            <w:tcW w:w="1011" w:type="pct"/>
            <w:tcBorders>
              <w:top w:val="nil"/>
              <w:left w:val="nil"/>
              <w:bottom w:val="single" w:sz="4" w:space="0" w:color="auto"/>
              <w:right w:val="single" w:sz="4" w:space="0" w:color="auto"/>
            </w:tcBorders>
            <w:shd w:val="clear" w:color="auto" w:fill="auto"/>
            <w:vAlign w:val="center"/>
            <w:hideMark/>
          </w:tcPr>
          <w:p w14:paraId="6058CB3A"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Deberá estar listo con al menos dos horas de anticipación a la hora de inicio del evento.</w:t>
            </w:r>
          </w:p>
        </w:tc>
        <w:tc>
          <w:tcPr>
            <w:tcW w:w="1081" w:type="pct"/>
            <w:tcBorders>
              <w:top w:val="nil"/>
              <w:left w:val="nil"/>
              <w:bottom w:val="single" w:sz="4" w:space="0" w:color="auto"/>
              <w:right w:val="single" w:sz="4" w:space="0" w:color="auto"/>
            </w:tcBorders>
            <w:shd w:val="clear" w:color="000000" w:fill="FFFFFF"/>
            <w:vAlign w:val="center"/>
            <w:hideMark/>
          </w:tcPr>
          <w:p w14:paraId="49796927"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En caso de no entregar en su totalidad, en el tiempo establecido en el anexo técnico y/o no contar con las características específicas.</w:t>
            </w:r>
          </w:p>
        </w:tc>
        <w:tc>
          <w:tcPr>
            <w:tcW w:w="466" w:type="pct"/>
            <w:tcBorders>
              <w:top w:val="nil"/>
              <w:left w:val="nil"/>
              <w:bottom w:val="single" w:sz="4" w:space="0" w:color="auto"/>
              <w:right w:val="single" w:sz="4" w:space="0" w:color="auto"/>
            </w:tcBorders>
            <w:shd w:val="clear" w:color="auto" w:fill="auto"/>
            <w:vAlign w:val="center"/>
            <w:hideMark/>
          </w:tcPr>
          <w:p w14:paraId="51C3EB63"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1.00%</w:t>
            </w:r>
          </w:p>
        </w:tc>
        <w:tc>
          <w:tcPr>
            <w:tcW w:w="493" w:type="pct"/>
            <w:tcBorders>
              <w:top w:val="nil"/>
              <w:left w:val="nil"/>
              <w:bottom w:val="single" w:sz="4" w:space="0" w:color="auto"/>
              <w:right w:val="single" w:sz="4" w:space="0" w:color="auto"/>
            </w:tcBorders>
            <w:shd w:val="clear" w:color="auto" w:fill="auto"/>
            <w:vAlign w:val="center"/>
            <w:hideMark/>
          </w:tcPr>
          <w:p w14:paraId="642A1638"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Será por el monto total de la garantía de cumplimiento</w:t>
            </w:r>
          </w:p>
        </w:tc>
      </w:tr>
      <w:tr w:rsidR="00BA6AEF" w:rsidRPr="00BA6AEF" w14:paraId="77534054" w14:textId="77777777" w:rsidTr="00BA6AEF">
        <w:trPr>
          <w:trHeight w:val="720"/>
        </w:trPr>
        <w:tc>
          <w:tcPr>
            <w:tcW w:w="583" w:type="pct"/>
            <w:tcBorders>
              <w:top w:val="nil"/>
              <w:left w:val="single" w:sz="4" w:space="0" w:color="auto"/>
              <w:bottom w:val="single" w:sz="4" w:space="0" w:color="auto"/>
              <w:right w:val="single" w:sz="4" w:space="0" w:color="auto"/>
            </w:tcBorders>
            <w:shd w:val="clear" w:color="auto" w:fill="auto"/>
            <w:vAlign w:val="center"/>
            <w:hideMark/>
          </w:tcPr>
          <w:p w14:paraId="3EB535CB"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 xml:space="preserve">Anexo Técnico </w:t>
            </w:r>
            <w:r w:rsidRPr="00BA6AEF">
              <w:rPr>
                <w:rFonts w:ascii="Noto Sans" w:eastAsia="Times New Roman" w:hAnsi="Noto Sans" w:cs="Noto Sans"/>
                <w:color w:val="000000"/>
                <w:sz w:val="14"/>
                <w:szCs w:val="14"/>
                <w:lang w:val="es-MX" w:eastAsia="es-MX"/>
              </w:rPr>
              <w:br/>
              <w:t>1.6 Servicio Médico</w:t>
            </w:r>
          </w:p>
        </w:tc>
        <w:tc>
          <w:tcPr>
            <w:tcW w:w="498" w:type="pct"/>
            <w:tcBorders>
              <w:top w:val="nil"/>
              <w:left w:val="nil"/>
              <w:bottom w:val="single" w:sz="4" w:space="0" w:color="auto"/>
              <w:right w:val="single" w:sz="4" w:space="0" w:color="auto"/>
            </w:tcBorders>
            <w:shd w:val="clear" w:color="auto" w:fill="auto"/>
            <w:vAlign w:val="center"/>
            <w:hideMark/>
          </w:tcPr>
          <w:p w14:paraId="48DD79B2" w14:textId="77777777" w:rsidR="00BA6AEF" w:rsidRPr="00BA6AEF" w:rsidRDefault="00BA6AEF" w:rsidP="00BA6AEF">
            <w:pPr>
              <w:jc w:val="center"/>
              <w:rPr>
                <w:rFonts w:ascii="Noto Sans" w:eastAsia="Times New Roman" w:hAnsi="Noto Sans" w:cs="Noto Sans"/>
                <w:color w:val="000000"/>
                <w:sz w:val="14"/>
                <w:szCs w:val="14"/>
                <w:lang w:val="es-MX" w:eastAsia="es-MX"/>
              </w:rPr>
            </w:pPr>
            <w:proofErr w:type="spellStart"/>
            <w:r w:rsidRPr="00BA6AEF">
              <w:rPr>
                <w:rFonts w:ascii="Noto Sans" w:eastAsia="Times New Roman" w:hAnsi="Noto Sans" w:cs="Noto Sans"/>
                <w:color w:val="000000"/>
                <w:sz w:val="14"/>
                <w:szCs w:val="14"/>
                <w:lang w:eastAsia="es-MX"/>
              </w:rPr>
              <w:t>Dimenhidrinato</w:t>
            </w:r>
            <w:proofErr w:type="spellEnd"/>
          </w:p>
        </w:tc>
        <w:tc>
          <w:tcPr>
            <w:tcW w:w="465" w:type="pct"/>
            <w:tcBorders>
              <w:top w:val="nil"/>
              <w:left w:val="nil"/>
              <w:bottom w:val="single" w:sz="4" w:space="0" w:color="auto"/>
              <w:right w:val="single" w:sz="4" w:space="0" w:color="auto"/>
            </w:tcBorders>
            <w:shd w:val="clear" w:color="auto" w:fill="auto"/>
            <w:vAlign w:val="center"/>
            <w:hideMark/>
          </w:tcPr>
          <w:p w14:paraId="73929068"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eastAsia="es-MX"/>
              </w:rPr>
              <w:t>2</w:t>
            </w:r>
          </w:p>
        </w:tc>
        <w:tc>
          <w:tcPr>
            <w:tcW w:w="202" w:type="pct"/>
            <w:tcBorders>
              <w:top w:val="nil"/>
              <w:left w:val="nil"/>
              <w:bottom w:val="single" w:sz="4" w:space="0" w:color="auto"/>
              <w:right w:val="single" w:sz="4" w:space="0" w:color="auto"/>
            </w:tcBorders>
            <w:shd w:val="clear" w:color="auto" w:fill="auto"/>
            <w:vAlign w:val="center"/>
            <w:hideMark/>
          </w:tcPr>
          <w:p w14:paraId="58BAD174"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X</w:t>
            </w:r>
          </w:p>
        </w:tc>
        <w:tc>
          <w:tcPr>
            <w:tcW w:w="201" w:type="pct"/>
            <w:tcBorders>
              <w:top w:val="nil"/>
              <w:left w:val="nil"/>
              <w:bottom w:val="single" w:sz="4" w:space="0" w:color="auto"/>
              <w:right w:val="single" w:sz="4" w:space="0" w:color="auto"/>
            </w:tcBorders>
            <w:shd w:val="clear" w:color="auto" w:fill="auto"/>
            <w:vAlign w:val="center"/>
            <w:hideMark/>
          </w:tcPr>
          <w:p w14:paraId="120229BB"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 </w:t>
            </w:r>
          </w:p>
        </w:tc>
        <w:tc>
          <w:tcPr>
            <w:tcW w:w="1011" w:type="pct"/>
            <w:tcBorders>
              <w:top w:val="nil"/>
              <w:left w:val="nil"/>
              <w:bottom w:val="single" w:sz="4" w:space="0" w:color="auto"/>
              <w:right w:val="single" w:sz="4" w:space="0" w:color="auto"/>
            </w:tcBorders>
            <w:shd w:val="clear" w:color="auto" w:fill="auto"/>
            <w:vAlign w:val="center"/>
            <w:hideMark/>
          </w:tcPr>
          <w:p w14:paraId="7807B58F"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Deberá estar listo con al menos dos horas de anticipación a la hora de inicio del evento.</w:t>
            </w:r>
          </w:p>
        </w:tc>
        <w:tc>
          <w:tcPr>
            <w:tcW w:w="1081" w:type="pct"/>
            <w:tcBorders>
              <w:top w:val="nil"/>
              <w:left w:val="nil"/>
              <w:bottom w:val="single" w:sz="4" w:space="0" w:color="auto"/>
              <w:right w:val="single" w:sz="4" w:space="0" w:color="auto"/>
            </w:tcBorders>
            <w:shd w:val="clear" w:color="000000" w:fill="FFFFFF"/>
            <w:vAlign w:val="center"/>
            <w:hideMark/>
          </w:tcPr>
          <w:p w14:paraId="5ACD2BDA"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En caso de no entregar en su totalidad, en el tiempo establecido en el anexo técnico y/o no contar con las características específicas.</w:t>
            </w:r>
          </w:p>
        </w:tc>
        <w:tc>
          <w:tcPr>
            <w:tcW w:w="466" w:type="pct"/>
            <w:tcBorders>
              <w:top w:val="nil"/>
              <w:left w:val="nil"/>
              <w:bottom w:val="single" w:sz="4" w:space="0" w:color="auto"/>
              <w:right w:val="single" w:sz="4" w:space="0" w:color="auto"/>
            </w:tcBorders>
            <w:shd w:val="clear" w:color="auto" w:fill="auto"/>
            <w:vAlign w:val="center"/>
            <w:hideMark/>
          </w:tcPr>
          <w:p w14:paraId="0C18429C"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1.00%</w:t>
            </w:r>
          </w:p>
        </w:tc>
        <w:tc>
          <w:tcPr>
            <w:tcW w:w="493" w:type="pct"/>
            <w:tcBorders>
              <w:top w:val="nil"/>
              <w:left w:val="nil"/>
              <w:bottom w:val="single" w:sz="4" w:space="0" w:color="auto"/>
              <w:right w:val="single" w:sz="4" w:space="0" w:color="auto"/>
            </w:tcBorders>
            <w:shd w:val="clear" w:color="auto" w:fill="auto"/>
            <w:vAlign w:val="center"/>
            <w:hideMark/>
          </w:tcPr>
          <w:p w14:paraId="19C00A2E"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Será por el monto total de la garantía de cumplimiento</w:t>
            </w:r>
          </w:p>
        </w:tc>
      </w:tr>
      <w:tr w:rsidR="00BA6AEF" w:rsidRPr="00BA6AEF" w14:paraId="015A7DF0" w14:textId="77777777" w:rsidTr="00BA6AEF">
        <w:trPr>
          <w:trHeight w:val="720"/>
        </w:trPr>
        <w:tc>
          <w:tcPr>
            <w:tcW w:w="583" w:type="pct"/>
            <w:tcBorders>
              <w:top w:val="nil"/>
              <w:left w:val="single" w:sz="4" w:space="0" w:color="auto"/>
              <w:bottom w:val="single" w:sz="4" w:space="0" w:color="auto"/>
              <w:right w:val="single" w:sz="4" w:space="0" w:color="auto"/>
            </w:tcBorders>
            <w:shd w:val="clear" w:color="auto" w:fill="auto"/>
            <w:vAlign w:val="center"/>
            <w:hideMark/>
          </w:tcPr>
          <w:p w14:paraId="4FD7CA81"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 xml:space="preserve">Anexo Técnico </w:t>
            </w:r>
            <w:r w:rsidRPr="00BA6AEF">
              <w:rPr>
                <w:rFonts w:ascii="Noto Sans" w:eastAsia="Times New Roman" w:hAnsi="Noto Sans" w:cs="Noto Sans"/>
                <w:color w:val="000000"/>
                <w:sz w:val="14"/>
                <w:szCs w:val="14"/>
                <w:lang w:val="es-MX" w:eastAsia="es-MX"/>
              </w:rPr>
              <w:br/>
              <w:t>1.6 Servicio Médico</w:t>
            </w:r>
          </w:p>
        </w:tc>
        <w:tc>
          <w:tcPr>
            <w:tcW w:w="498" w:type="pct"/>
            <w:tcBorders>
              <w:top w:val="nil"/>
              <w:left w:val="nil"/>
              <w:bottom w:val="single" w:sz="4" w:space="0" w:color="auto"/>
              <w:right w:val="single" w:sz="4" w:space="0" w:color="auto"/>
            </w:tcBorders>
            <w:shd w:val="clear" w:color="auto" w:fill="auto"/>
            <w:vAlign w:val="center"/>
            <w:hideMark/>
          </w:tcPr>
          <w:p w14:paraId="24809799"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eastAsia="es-MX"/>
              </w:rPr>
              <w:t>MENTOL</w:t>
            </w:r>
          </w:p>
        </w:tc>
        <w:tc>
          <w:tcPr>
            <w:tcW w:w="465" w:type="pct"/>
            <w:tcBorders>
              <w:top w:val="nil"/>
              <w:left w:val="nil"/>
              <w:bottom w:val="single" w:sz="4" w:space="0" w:color="auto"/>
              <w:right w:val="single" w:sz="4" w:space="0" w:color="auto"/>
            </w:tcBorders>
            <w:shd w:val="clear" w:color="auto" w:fill="auto"/>
            <w:vAlign w:val="center"/>
            <w:hideMark/>
          </w:tcPr>
          <w:p w14:paraId="74448F29"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eastAsia="es-MX"/>
              </w:rPr>
              <w:t>2</w:t>
            </w:r>
          </w:p>
        </w:tc>
        <w:tc>
          <w:tcPr>
            <w:tcW w:w="202" w:type="pct"/>
            <w:tcBorders>
              <w:top w:val="nil"/>
              <w:left w:val="nil"/>
              <w:bottom w:val="single" w:sz="4" w:space="0" w:color="auto"/>
              <w:right w:val="single" w:sz="4" w:space="0" w:color="auto"/>
            </w:tcBorders>
            <w:shd w:val="clear" w:color="auto" w:fill="auto"/>
            <w:vAlign w:val="center"/>
            <w:hideMark/>
          </w:tcPr>
          <w:p w14:paraId="05351C26"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X</w:t>
            </w:r>
          </w:p>
        </w:tc>
        <w:tc>
          <w:tcPr>
            <w:tcW w:w="201" w:type="pct"/>
            <w:tcBorders>
              <w:top w:val="nil"/>
              <w:left w:val="nil"/>
              <w:bottom w:val="single" w:sz="4" w:space="0" w:color="auto"/>
              <w:right w:val="single" w:sz="4" w:space="0" w:color="auto"/>
            </w:tcBorders>
            <w:shd w:val="clear" w:color="auto" w:fill="auto"/>
            <w:vAlign w:val="center"/>
            <w:hideMark/>
          </w:tcPr>
          <w:p w14:paraId="618581D8"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 </w:t>
            </w:r>
          </w:p>
        </w:tc>
        <w:tc>
          <w:tcPr>
            <w:tcW w:w="1011" w:type="pct"/>
            <w:tcBorders>
              <w:top w:val="nil"/>
              <w:left w:val="nil"/>
              <w:bottom w:val="single" w:sz="4" w:space="0" w:color="auto"/>
              <w:right w:val="single" w:sz="4" w:space="0" w:color="auto"/>
            </w:tcBorders>
            <w:shd w:val="clear" w:color="auto" w:fill="auto"/>
            <w:vAlign w:val="center"/>
            <w:hideMark/>
          </w:tcPr>
          <w:p w14:paraId="59D32378"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Deberá estar listo con al menos dos horas de anticipación a la hora de inicio del evento.</w:t>
            </w:r>
          </w:p>
        </w:tc>
        <w:tc>
          <w:tcPr>
            <w:tcW w:w="1081" w:type="pct"/>
            <w:tcBorders>
              <w:top w:val="nil"/>
              <w:left w:val="nil"/>
              <w:bottom w:val="single" w:sz="4" w:space="0" w:color="auto"/>
              <w:right w:val="single" w:sz="4" w:space="0" w:color="auto"/>
            </w:tcBorders>
            <w:shd w:val="clear" w:color="000000" w:fill="FFFFFF"/>
            <w:vAlign w:val="center"/>
            <w:hideMark/>
          </w:tcPr>
          <w:p w14:paraId="140490EE"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En caso de no entregar en su totalidad, en el tiempo establecido en el anexo técnico y/o no contar con las características específicas.</w:t>
            </w:r>
          </w:p>
        </w:tc>
        <w:tc>
          <w:tcPr>
            <w:tcW w:w="466" w:type="pct"/>
            <w:tcBorders>
              <w:top w:val="nil"/>
              <w:left w:val="nil"/>
              <w:bottom w:val="single" w:sz="4" w:space="0" w:color="auto"/>
              <w:right w:val="single" w:sz="4" w:space="0" w:color="auto"/>
            </w:tcBorders>
            <w:shd w:val="clear" w:color="auto" w:fill="auto"/>
            <w:vAlign w:val="center"/>
            <w:hideMark/>
          </w:tcPr>
          <w:p w14:paraId="0E38C83D"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1.00%</w:t>
            </w:r>
          </w:p>
        </w:tc>
        <w:tc>
          <w:tcPr>
            <w:tcW w:w="493" w:type="pct"/>
            <w:tcBorders>
              <w:top w:val="nil"/>
              <w:left w:val="nil"/>
              <w:bottom w:val="single" w:sz="4" w:space="0" w:color="auto"/>
              <w:right w:val="single" w:sz="4" w:space="0" w:color="auto"/>
            </w:tcBorders>
            <w:shd w:val="clear" w:color="auto" w:fill="auto"/>
            <w:vAlign w:val="center"/>
            <w:hideMark/>
          </w:tcPr>
          <w:p w14:paraId="33669478"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Será por el monto total de la garantía de cumplimiento</w:t>
            </w:r>
          </w:p>
        </w:tc>
      </w:tr>
      <w:tr w:rsidR="00BA6AEF" w:rsidRPr="00BA6AEF" w14:paraId="3419B488" w14:textId="77777777" w:rsidTr="00BA6AEF">
        <w:trPr>
          <w:trHeight w:val="720"/>
        </w:trPr>
        <w:tc>
          <w:tcPr>
            <w:tcW w:w="583" w:type="pct"/>
            <w:tcBorders>
              <w:top w:val="nil"/>
              <w:left w:val="single" w:sz="4" w:space="0" w:color="auto"/>
              <w:bottom w:val="single" w:sz="4" w:space="0" w:color="auto"/>
              <w:right w:val="single" w:sz="4" w:space="0" w:color="auto"/>
            </w:tcBorders>
            <w:shd w:val="clear" w:color="auto" w:fill="auto"/>
            <w:vAlign w:val="center"/>
            <w:hideMark/>
          </w:tcPr>
          <w:p w14:paraId="079E1876"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 xml:space="preserve">Anexo Técnico </w:t>
            </w:r>
            <w:r w:rsidRPr="00BA6AEF">
              <w:rPr>
                <w:rFonts w:ascii="Noto Sans" w:eastAsia="Times New Roman" w:hAnsi="Noto Sans" w:cs="Noto Sans"/>
                <w:color w:val="000000"/>
                <w:sz w:val="14"/>
                <w:szCs w:val="14"/>
                <w:lang w:val="es-MX" w:eastAsia="es-MX"/>
              </w:rPr>
              <w:br/>
              <w:t>1.6 Servicio Médico</w:t>
            </w:r>
          </w:p>
        </w:tc>
        <w:tc>
          <w:tcPr>
            <w:tcW w:w="498" w:type="pct"/>
            <w:tcBorders>
              <w:top w:val="nil"/>
              <w:left w:val="nil"/>
              <w:bottom w:val="single" w:sz="4" w:space="0" w:color="auto"/>
              <w:right w:val="single" w:sz="4" w:space="0" w:color="auto"/>
            </w:tcBorders>
            <w:shd w:val="clear" w:color="auto" w:fill="auto"/>
            <w:vAlign w:val="center"/>
            <w:hideMark/>
          </w:tcPr>
          <w:p w14:paraId="571D2A27"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eastAsia="es-MX"/>
              </w:rPr>
              <w:t>ESTERICIDE</w:t>
            </w:r>
          </w:p>
        </w:tc>
        <w:tc>
          <w:tcPr>
            <w:tcW w:w="465" w:type="pct"/>
            <w:tcBorders>
              <w:top w:val="nil"/>
              <w:left w:val="nil"/>
              <w:bottom w:val="single" w:sz="4" w:space="0" w:color="auto"/>
              <w:right w:val="single" w:sz="4" w:space="0" w:color="auto"/>
            </w:tcBorders>
            <w:shd w:val="clear" w:color="auto" w:fill="auto"/>
            <w:vAlign w:val="center"/>
            <w:hideMark/>
          </w:tcPr>
          <w:p w14:paraId="14E703DB"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eastAsia="es-MX"/>
              </w:rPr>
              <w:t>2</w:t>
            </w:r>
          </w:p>
        </w:tc>
        <w:tc>
          <w:tcPr>
            <w:tcW w:w="202" w:type="pct"/>
            <w:tcBorders>
              <w:top w:val="nil"/>
              <w:left w:val="nil"/>
              <w:bottom w:val="single" w:sz="4" w:space="0" w:color="auto"/>
              <w:right w:val="single" w:sz="4" w:space="0" w:color="auto"/>
            </w:tcBorders>
            <w:shd w:val="clear" w:color="auto" w:fill="auto"/>
            <w:vAlign w:val="center"/>
            <w:hideMark/>
          </w:tcPr>
          <w:p w14:paraId="7D8BB714"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X</w:t>
            </w:r>
          </w:p>
        </w:tc>
        <w:tc>
          <w:tcPr>
            <w:tcW w:w="201" w:type="pct"/>
            <w:tcBorders>
              <w:top w:val="nil"/>
              <w:left w:val="nil"/>
              <w:bottom w:val="single" w:sz="4" w:space="0" w:color="auto"/>
              <w:right w:val="single" w:sz="4" w:space="0" w:color="auto"/>
            </w:tcBorders>
            <w:shd w:val="clear" w:color="auto" w:fill="auto"/>
            <w:vAlign w:val="center"/>
            <w:hideMark/>
          </w:tcPr>
          <w:p w14:paraId="73FB8840"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 </w:t>
            </w:r>
          </w:p>
        </w:tc>
        <w:tc>
          <w:tcPr>
            <w:tcW w:w="1011" w:type="pct"/>
            <w:tcBorders>
              <w:top w:val="nil"/>
              <w:left w:val="nil"/>
              <w:bottom w:val="single" w:sz="4" w:space="0" w:color="auto"/>
              <w:right w:val="single" w:sz="4" w:space="0" w:color="auto"/>
            </w:tcBorders>
            <w:shd w:val="clear" w:color="auto" w:fill="auto"/>
            <w:vAlign w:val="center"/>
            <w:hideMark/>
          </w:tcPr>
          <w:p w14:paraId="13A7078C"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Deberá estar listo con al menos dos horas de anticipación a la hora de inicio del evento.</w:t>
            </w:r>
          </w:p>
        </w:tc>
        <w:tc>
          <w:tcPr>
            <w:tcW w:w="1081" w:type="pct"/>
            <w:tcBorders>
              <w:top w:val="nil"/>
              <w:left w:val="nil"/>
              <w:bottom w:val="single" w:sz="4" w:space="0" w:color="auto"/>
              <w:right w:val="single" w:sz="4" w:space="0" w:color="auto"/>
            </w:tcBorders>
            <w:shd w:val="clear" w:color="000000" w:fill="FFFFFF"/>
            <w:vAlign w:val="center"/>
            <w:hideMark/>
          </w:tcPr>
          <w:p w14:paraId="09D948ED"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En caso de no entregar en su totalidad, en el tiempo establecido en el anexo técnico y/o no contar con las características específicas.</w:t>
            </w:r>
          </w:p>
        </w:tc>
        <w:tc>
          <w:tcPr>
            <w:tcW w:w="466" w:type="pct"/>
            <w:tcBorders>
              <w:top w:val="nil"/>
              <w:left w:val="nil"/>
              <w:bottom w:val="single" w:sz="4" w:space="0" w:color="auto"/>
              <w:right w:val="single" w:sz="4" w:space="0" w:color="auto"/>
            </w:tcBorders>
            <w:shd w:val="clear" w:color="auto" w:fill="auto"/>
            <w:vAlign w:val="center"/>
            <w:hideMark/>
          </w:tcPr>
          <w:p w14:paraId="6FCF4F03"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1.00%</w:t>
            </w:r>
          </w:p>
        </w:tc>
        <w:tc>
          <w:tcPr>
            <w:tcW w:w="493" w:type="pct"/>
            <w:tcBorders>
              <w:top w:val="nil"/>
              <w:left w:val="nil"/>
              <w:bottom w:val="single" w:sz="4" w:space="0" w:color="auto"/>
              <w:right w:val="single" w:sz="4" w:space="0" w:color="auto"/>
            </w:tcBorders>
            <w:shd w:val="clear" w:color="auto" w:fill="auto"/>
            <w:vAlign w:val="center"/>
            <w:hideMark/>
          </w:tcPr>
          <w:p w14:paraId="7F1718A7"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Será por el monto total de la garantía de cumplimiento</w:t>
            </w:r>
          </w:p>
        </w:tc>
      </w:tr>
      <w:tr w:rsidR="00BA6AEF" w:rsidRPr="00BA6AEF" w14:paraId="593C7CF8" w14:textId="77777777" w:rsidTr="00BA6AEF">
        <w:trPr>
          <w:trHeight w:val="720"/>
        </w:trPr>
        <w:tc>
          <w:tcPr>
            <w:tcW w:w="583" w:type="pct"/>
            <w:tcBorders>
              <w:top w:val="nil"/>
              <w:left w:val="single" w:sz="4" w:space="0" w:color="auto"/>
              <w:bottom w:val="single" w:sz="4" w:space="0" w:color="auto"/>
              <w:right w:val="single" w:sz="4" w:space="0" w:color="auto"/>
            </w:tcBorders>
            <w:shd w:val="clear" w:color="auto" w:fill="auto"/>
            <w:vAlign w:val="center"/>
            <w:hideMark/>
          </w:tcPr>
          <w:p w14:paraId="592F949B"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 xml:space="preserve">Anexo Técnico </w:t>
            </w:r>
            <w:r w:rsidRPr="00BA6AEF">
              <w:rPr>
                <w:rFonts w:ascii="Noto Sans" w:eastAsia="Times New Roman" w:hAnsi="Noto Sans" w:cs="Noto Sans"/>
                <w:color w:val="000000"/>
                <w:sz w:val="14"/>
                <w:szCs w:val="14"/>
                <w:lang w:val="es-MX" w:eastAsia="es-MX"/>
              </w:rPr>
              <w:br/>
              <w:t>1.6 Servicio Médico</w:t>
            </w:r>
          </w:p>
        </w:tc>
        <w:tc>
          <w:tcPr>
            <w:tcW w:w="498" w:type="pct"/>
            <w:tcBorders>
              <w:top w:val="nil"/>
              <w:left w:val="nil"/>
              <w:bottom w:val="single" w:sz="4" w:space="0" w:color="auto"/>
              <w:right w:val="single" w:sz="4" w:space="0" w:color="auto"/>
            </w:tcBorders>
            <w:shd w:val="clear" w:color="auto" w:fill="auto"/>
            <w:vAlign w:val="center"/>
            <w:hideMark/>
          </w:tcPr>
          <w:p w14:paraId="1164D7ED" w14:textId="77777777" w:rsidR="00BA6AEF" w:rsidRPr="00BA6AEF" w:rsidRDefault="00BA6AEF" w:rsidP="00BA6AEF">
            <w:pPr>
              <w:jc w:val="center"/>
              <w:rPr>
                <w:rFonts w:ascii="Noto Sans" w:eastAsia="Times New Roman" w:hAnsi="Noto Sans" w:cs="Noto Sans"/>
                <w:color w:val="000000"/>
                <w:sz w:val="14"/>
                <w:szCs w:val="14"/>
                <w:lang w:val="es-MX" w:eastAsia="es-MX"/>
              </w:rPr>
            </w:pPr>
            <w:proofErr w:type="spellStart"/>
            <w:r w:rsidRPr="00BA6AEF">
              <w:rPr>
                <w:rFonts w:ascii="Noto Sans" w:eastAsia="Times New Roman" w:hAnsi="Noto Sans" w:cs="Noto Sans"/>
                <w:color w:val="000000"/>
                <w:sz w:val="14"/>
                <w:szCs w:val="14"/>
                <w:lang w:eastAsia="es-MX"/>
              </w:rPr>
              <w:t>Yodopovidona</w:t>
            </w:r>
            <w:proofErr w:type="spellEnd"/>
          </w:p>
        </w:tc>
        <w:tc>
          <w:tcPr>
            <w:tcW w:w="465" w:type="pct"/>
            <w:tcBorders>
              <w:top w:val="nil"/>
              <w:left w:val="nil"/>
              <w:bottom w:val="single" w:sz="4" w:space="0" w:color="auto"/>
              <w:right w:val="single" w:sz="4" w:space="0" w:color="auto"/>
            </w:tcBorders>
            <w:shd w:val="clear" w:color="auto" w:fill="auto"/>
            <w:vAlign w:val="center"/>
            <w:hideMark/>
          </w:tcPr>
          <w:p w14:paraId="64BC5BDD"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eastAsia="es-MX"/>
              </w:rPr>
              <w:t>4</w:t>
            </w:r>
          </w:p>
        </w:tc>
        <w:tc>
          <w:tcPr>
            <w:tcW w:w="202" w:type="pct"/>
            <w:tcBorders>
              <w:top w:val="nil"/>
              <w:left w:val="nil"/>
              <w:bottom w:val="single" w:sz="4" w:space="0" w:color="auto"/>
              <w:right w:val="single" w:sz="4" w:space="0" w:color="auto"/>
            </w:tcBorders>
            <w:shd w:val="clear" w:color="auto" w:fill="auto"/>
            <w:vAlign w:val="center"/>
            <w:hideMark/>
          </w:tcPr>
          <w:p w14:paraId="291D130A"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X</w:t>
            </w:r>
          </w:p>
        </w:tc>
        <w:tc>
          <w:tcPr>
            <w:tcW w:w="201" w:type="pct"/>
            <w:tcBorders>
              <w:top w:val="nil"/>
              <w:left w:val="nil"/>
              <w:bottom w:val="single" w:sz="4" w:space="0" w:color="auto"/>
              <w:right w:val="single" w:sz="4" w:space="0" w:color="auto"/>
            </w:tcBorders>
            <w:shd w:val="clear" w:color="auto" w:fill="auto"/>
            <w:vAlign w:val="center"/>
            <w:hideMark/>
          </w:tcPr>
          <w:p w14:paraId="5B7033BC"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 </w:t>
            </w:r>
          </w:p>
        </w:tc>
        <w:tc>
          <w:tcPr>
            <w:tcW w:w="1011" w:type="pct"/>
            <w:tcBorders>
              <w:top w:val="nil"/>
              <w:left w:val="nil"/>
              <w:bottom w:val="single" w:sz="4" w:space="0" w:color="auto"/>
              <w:right w:val="single" w:sz="4" w:space="0" w:color="auto"/>
            </w:tcBorders>
            <w:shd w:val="clear" w:color="auto" w:fill="auto"/>
            <w:vAlign w:val="center"/>
            <w:hideMark/>
          </w:tcPr>
          <w:p w14:paraId="7A7D899C"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Deberá estar listo con al menos dos horas de anticipación a la hora de inicio del evento.</w:t>
            </w:r>
          </w:p>
        </w:tc>
        <w:tc>
          <w:tcPr>
            <w:tcW w:w="1081" w:type="pct"/>
            <w:tcBorders>
              <w:top w:val="nil"/>
              <w:left w:val="nil"/>
              <w:bottom w:val="single" w:sz="4" w:space="0" w:color="auto"/>
              <w:right w:val="single" w:sz="4" w:space="0" w:color="auto"/>
            </w:tcBorders>
            <w:shd w:val="clear" w:color="000000" w:fill="FFFFFF"/>
            <w:vAlign w:val="center"/>
            <w:hideMark/>
          </w:tcPr>
          <w:p w14:paraId="3D152F77"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En caso de no entregar en su totalidad, en el tiempo establecido en el anexo técnico y/o no contar con las características específicas.</w:t>
            </w:r>
          </w:p>
        </w:tc>
        <w:tc>
          <w:tcPr>
            <w:tcW w:w="466" w:type="pct"/>
            <w:tcBorders>
              <w:top w:val="nil"/>
              <w:left w:val="nil"/>
              <w:bottom w:val="single" w:sz="4" w:space="0" w:color="auto"/>
              <w:right w:val="single" w:sz="4" w:space="0" w:color="auto"/>
            </w:tcBorders>
            <w:shd w:val="clear" w:color="auto" w:fill="auto"/>
            <w:vAlign w:val="center"/>
            <w:hideMark/>
          </w:tcPr>
          <w:p w14:paraId="70CAC391"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1.00%</w:t>
            </w:r>
          </w:p>
        </w:tc>
        <w:tc>
          <w:tcPr>
            <w:tcW w:w="493" w:type="pct"/>
            <w:tcBorders>
              <w:top w:val="nil"/>
              <w:left w:val="nil"/>
              <w:bottom w:val="single" w:sz="4" w:space="0" w:color="auto"/>
              <w:right w:val="single" w:sz="4" w:space="0" w:color="auto"/>
            </w:tcBorders>
            <w:shd w:val="clear" w:color="auto" w:fill="auto"/>
            <w:vAlign w:val="center"/>
            <w:hideMark/>
          </w:tcPr>
          <w:p w14:paraId="2DBD7BA0"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Será por el monto total de la garantía de cumplimiento</w:t>
            </w:r>
          </w:p>
        </w:tc>
      </w:tr>
      <w:tr w:rsidR="00BA6AEF" w:rsidRPr="00BA6AEF" w14:paraId="6B85FFD0" w14:textId="77777777" w:rsidTr="00BA6AEF">
        <w:trPr>
          <w:trHeight w:val="720"/>
        </w:trPr>
        <w:tc>
          <w:tcPr>
            <w:tcW w:w="583" w:type="pct"/>
            <w:tcBorders>
              <w:top w:val="nil"/>
              <w:left w:val="single" w:sz="4" w:space="0" w:color="auto"/>
              <w:bottom w:val="single" w:sz="4" w:space="0" w:color="auto"/>
              <w:right w:val="single" w:sz="4" w:space="0" w:color="auto"/>
            </w:tcBorders>
            <w:shd w:val="clear" w:color="auto" w:fill="auto"/>
            <w:vAlign w:val="center"/>
            <w:hideMark/>
          </w:tcPr>
          <w:p w14:paraId="009319C1"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 xml:space="preserve">Anexo Técnico </w:t>
            </w:r>
            <w:r w:rsidRPr="00BA6AEF">
              <w:rPr>
                <w:rFonts w:ascii="Noto Sans" w:eastAsia="Times New Roman" w:hAnsi="Noto Sans" w:cs="Noto Sans"/>
                <w:color w:val="000000"/>
                <w:sz w:val="14"/>
                <w:szCs w:val="14"/>
                <w:lang w:val="es-MX" w:eastAsia="es-MX"/>
              </w:rPr>
              <w:br/>
              <w:t>1.6 Servicio Médico</w:t>
            </w:r>
          </w:p>
        </w:tc>
        <w:tc>
          <w:tcPr>
            <w:tcW w:w="498" w:type="pct"/>
            <w:tcBorders>
              <w:top w:val="nil"/>
              <w:left w:val="nil"/>
              <w:bottom w:val="single" w:sz="4" w:space="0" w:color="auto"/>
              <w:right w:val="single" w:sz="4" w:space="0" w:color="auto"/>
            </w:tcBorders>
            <w:shd w:val="clear" w:color="auto" w:fill="auto"/>
            <w:vAlign w:val="center"/>
            <w:hideMark/>
          </w:tcPr>
          <w:p w14:paraId="264FA48E"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eastAsia="es-MX"/>
              </w:rPr>
              <w:t>Naproxeno sódico</w:t>
            </w:r>
          </w:p>
        </w:tc>
        <w:tc>
          <w:tcPr>
            <w:tcW w:w="465" w:type="pct"/>
            <w:tcBorders>
              <w:top w:val="nil"/>
              <w:left w:val="nil"/>
              <w:bottom w:val="single" w:sz="4" w:space="0" w:color="auto"/>
              <w:right w:val="single" w:sz="4" w:space="0" w:color="auto"/>
            </w:tcBorders>
            <w:shd w:val="clear" w:color="auto" w:fill="auto"/>
            <w:vAlign w:val="center"/>
            <w:hideMark/>
          </w:tcPr>
          <w:p w14:paraId="5868B234"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eastAsia="es-MX"/>
              </w:rPr>
              <w:t>2</w:t>
            </w:r>
          </w:p>
        </w:tc>
        <w:tc>
          <w:tcPr>
            <w:tcW w:w="202" w:type="pct"/>
            <w:tcBorders>
              <w:top w:val="nil"/>
              <w:left w:val="nil"/>
              <w:bottom w:val="single" w:sz="4" w:space="0" w:color="auto"/>
              <w:right w:val="single" w:sz="4" w:space="0" w:color="auto"/>
            </w:tcBorders>
            <w:shd w:val="clear" w:color="auto" w:fill="auto"/>
            <w:vAlign w:val="center"/>
            <w:hideMark/>
          </w:tcPr>
          <w:p w14:paraId="43895955"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X</w:t>
            </w:r>
          </w:p>
        </w:tc>
        <w:tc>
          <w:tcPr>
            <w:tcW w:w="201" w:type="pct"/>
            <w:tcBorders>
              <w:top w:val="nil"/>
              <w:left w:val="nil"/>
              <w:bottom w:val="single" w:sz="4" w:space="0" w:color="auto"/>
              <w:right w:val="single" w:sz="4" w:space="0" w:color="auto"/>
            </w:tcBorders>
            <w:shd w:val="clear" w:color="auto" w:fill="auto"/>
            <w:vAlign w:val="center"/>
            <w:hideMark/>
          </w:tcPr>
          <w:p w14:paraId="0734EB59"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 </w:t>
            </w:r>
          </w:p>
        </w:tc>
        <w:tc>
          <w:tcPr>
            <w:tcW w:w="1011" w:type="pct"/>
            <w:tcBorders>
              <w:top w:val="nil"/>
              <w:left w:val="nil"/>
              <w:bottom w:val="single" w:sz="4" w:space="0" w:color="auto"/>
              <w:right w:val="single" w:sz="4" w:space="0" w:color="auto"/>
            </w:tcBorders>
            <w:shd w:val="clear" w:color="auto" w:fill="auto"/>
            <w:vAlign w:val="center"/>
            <w:hideMark/>
          </w:tcPr>
          <w:p w14:paraId="1435642A"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 xml:space="preserve">Deberá estar listo con al menos dos horas de </w:t>
            </w:r>
            <w:r w:rsidRPr="00BA6AEF">
              <w:rPr>
                <w:rFonts w:ascii="Noto Sans" w:eastAsia="Times New Roman" w:hAnsi="Noto Sans" w:cs="Noto Sans"/>
                <w:color w:val="000000"/>
                <w:sz w:val="14"/>
                <w:szCs w:val="14"/>
                <w:lang w:val="es-MX" w:eastAsia="es-MX"/>
              </w:rPr>
              <w:lastRenderedPageBreak/>
              <w:t>anticipación a la hora de inicio del evento.</w:t>
            </w:r>
          </w:p>
        </w:tc>
        <w:tc>
          <w:tcPr>
            <w:tcW w:w="1081" w:type="pct"/>
            <w:tcBorders>
              <w:top w:val="nil"/>
              <w:left w:val="nil"/>
              <w:bottom w:val="single" w:sz="4" w:space="0" w:color="auto"/>
              <w:right w:val="single" w:sz="4" w:space="0" w:color="auto"/>
            </w:tcBorders>
            <w:shd w:val="clear" w:color="000000" w:fill="FFFFFF"/>
            <w:vAlign w:val="center"/>
            <w:hideMark/>
          </w:tcPr>
          <w:p w14:paraId="5F5066E3"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lastRenderedPageBreak/>
              <w:t xml:space="preserve">En caso de no entregar en su totalidad, en el tiempo establecido en el anexo técnico y/o no </w:t>
            </w:r>
            <w:r w:rsidRPr="00BA6AEF">
              <w:rPr>
                <w:rFonts w:ascii="Noto Sans" w:eastAsia="Times New Roman" w:hAnsi="Noto Sans" w:cs="Noto Sans"/>
                <w:color w:val="000000"/>
                <w:sz w:val="14"/>
                <w:szCs w:val="14"/>
                <w:lang w:val="es-MX" w:eastAsia="es-MX"/>
              </w:rPr>
              <w:lastRenderedPageBreak/>
              <w:t>contar con las características específicas.</w:t>
            </w:r>
          </w:p>
        </w:tc>
        <w:tc>
          <w:tcPr>
            <w:tcW w:w="466" w:type="pct"/>
            <w:tcBorders>
              <w:top w:val="nil"/>
              <w:left w:val="nil"/>
              <w:bottom w:val="single" w:sz="4" w:space="0" w:color="auto"/>
              <w:right w:val="single" w:sz="4" w:space="0" w:color="auto"/>
            </w:tcBorders>
            <w:shd w:val="clear" w:color="auto" w:fill="auto"/>
            <w:vAlign w:val="center"/>
            <w:hideMark/>
          </w:tcPr>
          <w:p w14:paraId="2A88052F"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lastRenderedPageBreak/>
              <w:t>1.00%</w:t>
            </w:r>
          </w:p>
        </w:tc>
        <w:tc>
          <w:tcPr>
            <w:tcW w:w="493" w:type="pct"/>
            <w:tcBorders>
              <w:top w:val="nil"/>
              <w:left w:val="nil"/>
              <w:bottom w:val="single" w:sz="4" w:space="0" w:color="auto"/>
              <w:right w:val="single" w:sz="4" w:space="0" w:color="auto"/>
            </w:tcBorders>
            <w:shd w:val="clear" w:color="auto" w:fill="auto"/>
            <w:vAlign w:val="center"/>
            <w:hideMark/>
          </w:tcPr>
          <w:p w14:paraId="3F3B9312"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Será por el monto total de la garantía de cumplimiento</w:t>
            </w:r>
          </w:p>
        </w:tc>
      </w:tr>
      <w:tr w:rsidR="00BA6AEF" w:rsidRPr="00BA6AEF" w14:paraId="607CE7A4" w14:textId="77777777" w:rsidTr="00BA6AEF">
        <w:trPr>
          <w:trHeight w:val="720"/>
        </w:trPr>
        <w:tc>
          <w:tcPr>
            <w:tcW w:w="583" w:type="pct"/>
            <w:tcBorders>
              <w:top w:val="nil"/>
              <w:left w:val="single" w:sz="4" w:space="0" w:color="auto"/>
              <w:bottom w:val="single" w:sz="4" w:space="0" w:color="auto"/>
              <w:right w:val="single" w:sz="4" w:space="0" w:color="auto"/>
            </w:tcBorders>
            <w:shd w:val="clear" w:color="auto" w:fill="auto"/>
            <w:vAlign w:val="center"/>
            <w:hideMark/>
          </w:tcPr>
          <w:p w14:paraId="0EB3CC72"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lastRenderedPageBreak/>
              <w:t xml:space="preserve">Anexo Técnico </w:t>
            </w:r>
            <w:r w:rsidRPr="00BA6AEF">
              <w:rPr>
                <w:rFonts w:ascii="Noto Sans" w:eastAsia="Times New Roman" w:hAnsi="Noto Sans" w:cs="Noto Sans"/>
                <w:color w:val="000000"/>
                <w:sz w:val="14"/>
                <w:szCs w:val="14"/>
                <w:lang w:val="es-MX" w:eastAsia="es-MX"/>
              </w:rPr>
              <w:br/>
              <w:t>1.6 Servicio Médico</w:t>
            </w:r>
          </w:p>
        </w:tc>
        <w:tc>
          <w:tcPr>
            <w:tcW w:w="498" w:type="pct"/>
            <w:tcBorders>
              <w:top w:val="nil"/>
              <w:left w:val="nil"/>
              <w:bottom w:val="single" w:sz="4" w:space="0" w:color="auto"/>
              <w:right w:val="single" w:sz="4" w:space="0" w:color="auto"/>
            </w:tcBorders>
            <w:shd w:val="clear" w:color="auto" w:fill="auto"/>
            <w:vAlign w:val="center"/>
            <w:hideMark/>
          </w:tcPr>
          <w:p w14:paraId="22B6EAE3"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eastAsia="es-MX"/>
              </w:rPr>
              <w:t>Mochila botiquín de primeros auxilios</w:t>
            </w:r>
          </w:p>
        </w:tc>
        <w:tc>
          <w:tcPr>
            <w:tcW w:w="465" w:type="pct"/>
            <w:tcBorders>
              <w:top w:val="nil"/>
              <w:left w:val="nil"/>
              <w:bottom w:val="single" w:sz="4" w:space="0" w:color="auto"/>
              <w:right w:val="single" w:sz="4" w:space="0" w:color="auto"/>
            </w:tcBorders>
            <w:shd w:val="clear" w:color="auto" w:fill="auto"/>
            <w:vAlign w:val="center"/>
            <w:hideMark/>
          </w:tcPr>
          <w:p w14:paraId="5E5DC627"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eastAsia="es-MX"/>
              </w:rPr>
              <w:t>2</w:t>
            </w:r>
          </w:p>
        </w:tc>
        <w:tc>
          <w:tcPr>
            <w:tcW w:w="202" w:type="pct"/>
            <w:tcBorders>
              <w:top w:val="nil"/>
              <w:left w:val="nil"/>
              <w:bottom w:val="single" w:sz="4" w:space="0" w:color="auto"/>
              <w:right w:val="single" w:sz="4" w:space="0" w:color="auto"/>
            </w:tcBorders>
            <w:shd w:val="clear" w:color="auto" w:fill="auto"/>
            <w:vAlign w:val="center"/>
            <w:hideMark/>
          </w:tcPr>
          <w:p w14:paraId="4E87AF24"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X</w:t>
            </w:r>
          </w:p>
        </w:tc>
        <w:tc>
          <w:tcPr>
            <w:tcW w:w="201" w:type="pct"/>
            <w:tcBorders>
              <w:top w:val="nil"/>
              <w:left w:val="nil"/>
              <w:bottom w:val="single" w:sz="4" w:space="0" w:color="auto"/>
              <w:right w:val="single" w:sz="4" w:space="0" w:color="auto"/>
            </w:tcBorders>
            <w:shd w:val="clear" w:color="auto" w:fill="auto"/>
            <w:vAlign w:val="center"/>
            <w:hideMark/>
          </w:tcPr>
          <w:p w14:paraId="4656E446"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 </w:t>
            </w:r>
          </w:p>
        </w:tc>
        <w:tc>
          <w:tcPr>
            <w:tcW w:w="1011" w:type="pct"/>
            <w:tcBorders>
              <w:top w:val="nil"/>
              <w:left w:val="nil"/>
              <w:bottom w:val="single" w:sz="4" w:space="0" w:color="auto"/>
              <w:right w:val="single" w:sz="4" w:space="0" w:color="auto"/>
            </w:tcBorders>
            <w:shd w:val="clear" w:color="auto" w:fill="auto"/>
            <w:vAlign w:val="center"/>
            <w:hideMark/>
          </w:tcPr>
          <w:p w14:paraId="0E80365D"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Deberá estar listo con al menos dos horas de anticipación a la hora de inicio del evento.</w:t>
            </w:r>
          </w:p>
        </w:tc>
        <w:tc>
          <w:tcPr>
            <w:tcW w:w="1081" w:type="pct"/>
            <w:tcBorders>
              <w:top w:val="nil"/>
              <w:left w:val="nil"/>
              <w:bottom w:val="single" w:sz="4" w:space="0" w:color="auto"/>
              <w:right w:val="single" w:sz="4" w:space="0" w:color="auto"/>
            </w:tcBorders>
            <w:shd w:val="clear" w:color="000000" w:fill="FFFFFF"/>
            <w:vAlign w:val="center"/>
            <w:hideMark/>
          </w:tcPr>
          <w:p w14:paraId="67B23499"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En caso de no entregar en su totalidad, en el tiempo establecido en el anexo técnico y/o no contar con las características específicas.</w:t>
            </w:r>
          </w:p>
        </w:tc>
        <w:tc>
          <w:tcPr>
            <w:tcW w:w="466" w:type="pct"/>
            <w:tcBorders>
              <w:top w:val="nil"/>
              <w:left w:val="nil"/>
              <w:bottom w:val="single" w:sz="4" w:space="0" w:color="auto"/>
              <w:right w:val="single" w:sz="4" w:space="0" w:color="auto"/>
            </w:tcBorders>
            <w:shd w:val="clear" w:color="auto" w:fill="auto"/>
            <w:vAlign w:val="center"/>
            <w:hideMark/>
          </w:tcPr>
          <w:p w14:paraId="3A98AEDE"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1.00%</w:t>
            </w:r>
          </w:p>
        </w:tc>
        <w:tc>
          <w:tcPr>
            <w:tcW w:w="493" w:type="pct"/>
            <w:tcBorders>
              <w:top w:val="nil"/>
              <w:left w:val="nil"/>
              <w:bottom w:val="single" w:sz="4" w:space="0" w:color="auto"/>
              <w:right w:val="single" w:sz="4" w:space="0" w:color="auto"/>
            </w:tcBorders>
            <w:shd w:val="clear" w:color="auto" w:fill="auto"/>
            <w:vAlign w:val="center"/>
            <w:hideMark/>
          </w:tcPr>
          <w:p w14:paraId="0E7959F6"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Será por el monto total de la garantía de cumplimiento</w:t>
            </w:r>
          </w:p>
        </w:tc>
      </w:tr>
      <w:tr w:rsidR="00BA6AEF" w:rsidRPr="00BA6AEF" w14:paraId="585768D8" w14:textId="77777777" w:rsidTr="00BA6AEF">
        <w:trPr>
          <w:trHeight w:val="270"/>
        </w:trPr>
        <w:tc>
          <w:tcPr>
            <w:tcW w:w="5000" w:type="pct"/>
            <w:gridSpan w:val="9"/>
            <w:tcBorders>
              <w:top w:val="single" w:sz="4" w:space="0" w:color="auto"/>
              <w:left w:val="single" w:sz="4" w:space="0" w:color="auto"/>
              <w:bottom w:val="single" w:sz="4" w:space="0" w:color="auto"/>
              <w:right w:val="single" w:sz="4" w:space="0" w:color="auto"/>
            </w:tcBorders>
            <w:shd w:val="clear" w:color="000000" w:fill="A6A6A6"/>
            <w:vAlign w:val="center"/>
            <w:hideMark/>
          </w:tcPr>
          <w:p w14:paraId="32CF5E0A" w14:textId="77777777" w:rsidR="00BA6AEF" w:rsidRPr="00BA6AEF" w:rsidRDefault="00BA6AEF" w:rsidP="00BA6AEF">
            <w:pPr>
              <w:jc w:val="center"/>
              <w:rPr>
                <w:rFonts w:ascii="Noto Sans" w:eastAsia="Times New Roman" w:hAnsi="Noto Sans" w:cs="Noto Sans"/>
                <w:b/>
                <w:bCs/>
                <w:color w:val="000000"/>
                <w:sz w:val="14"/>
                <w:szCs w:val="14"/>
                <w:lang w:val="es-MX" w:eastAsia="es-MX"/>
              </w:rPr>
            </w:pPr>
            <w:r w:rsidRPr="00BA6AEF">
              <w:rPr>
                <w:rFonts w:ascii="Noto Sans" w:eastAsia="Times New Roman" w:hAnsi="Noto Sans" w:cs="Noto Sans"/>
                <w:b/>
                <w:bCs/>
                <w:color w:val="000000"/>
                <w:sz w:val="14"/>
                <w:szCs w:val="14"/>
                <w:lang w:val="es-MX" w:eastAsia="es-MX"/>
              </w:rPr>
              <w:t>1.7 Área de Hidratación y recuperación</w:t>
            </w:r>
          </w:p>
        </w:tc>
      </w:tr>
      <w:tr w:rsidR="00BA6AEF" w:rsidRPr="00BA6AEF" w14:paraId="16CB6E9D" w14:textId="77777777" w:rsidTr="00BA6AEF">
        <w:trPr>
          <w:trHeight w:val="720"/>
        </w:trPr>
        <w:tc>
          <w:tcPr>
            <w:tcW w:w="583" w:type="pct"/>
            <w:tcBorders>
              <w:top w:val="nil"/>
              <w:left w:val="single" w:sz="4" w:space="0" w:color="auto"/>
              <w:bottom w:val="single" w:sz="4" w:space="0" w:color="auto"/>
              <w:right w:val="single" w:sz="4" w:space="0" w:color="auto"/>
            </w:tcBorders>
            <w:shd w:val="clear" w:color="auto" w:fill="auto"/>
            <w:vAlign w:val="center"/>
            <w:hideMark/>
          </w:tcPr>
          <w:p w14:paraId="2C5DFDB0"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 xml:space="preserve">Anexo Técnico </w:t>
            </w:r>
            <w:r w:rsidRPr="00BA6AEF">
              <w:rPr>
                <w:rFonts w:ascii="Noto Sans" w:eastAsia="Times New Roman" w:hAnsi="Noto Sans" w:cs="Noto Sans"/>
                <w:color w:val="000000"/>
                <w:sz w:val="14"/>
                <w:szCs w:val="14"/>
                <w:lang w:val="es-MX" w:eastAsia="es-MX"/>
              </w:rPr>
              <w:br/>
              <w:t>1.7 Área de Hidratación y recuperación</w:t>
            </w:r>
          </w:p>
        </w:tc>
        <w:tc>
          <w:tcPr>
            <w:tcW w:w="498" w:type="pct"/>
            <w:tcBorders>
              <w:top w:val="nil"/>
              <w:left w:val="nil"/>
              <w:bottom w:val="single" w:sz="4" w:space="0" w:color="auto"/>
              <w:right w:val="single" w:sz="4" w:space="0" w:color="auto"/>
            </w:tcBorders>
            <w:shd w:val="clear" w:color="auto" w:fill="auto"/>
            <w:vAlign w:val="center"/>
            <w:hideMark/>
          </w:tcPr>
          <w:p w14:paraId="2CDA0CE6"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Carpa</w:t>
            </w:r>
          </w:p>
        </w:tc>
        <w:tc>
          <w:tcPr>
            <w:tcW w:w="465" w:type="pct"/>
            <w:tcBorders>
              <w:top w:val="nil"/>
              <w:left w:val="nil"/>
              <w:bottom w:val="single" w:sz="4" w:space="0" w:color="auto"/>
              <w:right w:val="single" w:sz="4" w:space="0" w:color="auto"/>
            </w:tcBorders>
            <w:shd w:val="clear" w:color="auto" w:fill="auto"/>
            <w:vAlign w:val="center"/>
            <w:hideMark/>
          </w:tcPr>
          <w:p w14:paraId="442DA3BA"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1</w:t>
            </w:r>
          </w:p>
        </w:tc>
        <w:tc>
          <w:tcPr>
            <w:tcW w:w="202" w:type="pct"/>
            <w:tcBorders>
              <w:top w:val="nil"/>
              <w:left w:val="nil"/>
              <w:bottom w:val="single" w:sz="4" w:space="0" w:color="auto"/>
              <w:right w:val="single" w:sz="4" w:space="0" w:color="auto"/>
            </w:tcBorders>
            <w:shd w:val="clear" w:color="auto" w:fill="auto"/>
            <w:vAlign w:val="center"/>
            <w:hideMark/>
          </w:tcPr>
          <w:p w14:paraId="25EEFE0C"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X</w:t>
            </w:r>
          </w:p>
        </w:tc>
        <w:tc>
          <w:tcPr>
            <w:tcW w:w="201" w:type="pct"/>
            <w:tcBorders>
              <w:top w:val="nil"/>
              <w:left w:val="nil"/>
              <w:bottom w:val="single" w:sz="4" w:space="0" w:color="auto"/>
              <w:right w:val="single" w:sz="4" w:space="0" w:color="auto"/>
            </w:tcBorders>
            <w:shd w:val="clear" w:color="auto" w:fill="auto"/>
            <w:vAlign w:val="center"/>
            <w:hideMark/>
          </w:tcPr>
          <w:p w14:paraId="5C94E647"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 </w:t>
            </w:r>
          </w:p>
        </w:tc>
        <w:tc>
          <w:tcPr>
            <w:tcW w:w="1011" w:type="pct"/>
            <w:tcBorders>
              <w:top w:val="nil"/>
              <w:left w:val="nil"/>
              <w:bottom w:val="single" w:sz="4" w:space="0" w:color="auto"/>
              <w:right w:val="single" w:sz="4" w:space="0" w:color="auto"/>
            </w:tcBorders>
            <w:shd w:val="clear" w:color="auto" w:fill="auto"/>
            <w:vAlign w:val="center"/>
            <w:hideMark/>
          </w:tcPr>
          <w:p w14:paraId="57531C6A"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Deberá estar listo con al menos dos horas de anticipación a la hora de inicio del evento.</w:t>
            </w:r>
          </w:p>
        </w:tc>
        <w:tc>
          <w:tcPr>
            <w:tcW w:w="1081" w:type="pct"/>
            <w:tcBorders>
              <w:top w:val="nil"/>
              <w:left w:val="nil"/>
              <w:bottom w:val="single" w:sz="4" w:space="0" w:color="auto"/>
              <w:right w:val="single" w:sz="4" w:space="0" w:color="auto"/>
            </w:tcBorders>
            <w:shd w:val="clear" w:color="000000" w:fill="FFFFFF"/>
            <w:vAlign w:val="center"/>
            <w:hideMark/>
          </w:tcPr>
          <w:p w14:paraId="2A75FA8E"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En caso de no entregar en su totalidad, en el tiempo establecido en el anexo técnico y/o no contar con las características específicas.</w:t>
            </w:r>
          </w:p>
        </w:tc>
        <w:tc>
          <w:tcPr>
            <w:tcW w:w="466" w:type="pct"/>
            <w:tcBorders>
              <w:top w:val="nil"/>
              <w:left w:val="nil"/>
              <w:bottom w:val="single" w:sz="4" w:space="0" w:color="auto"/>
              <w:right w:val="single" w:sz="4" w:space="0" w:color="auto"/>
            </w:tcBorders>
            <w:shd w:val="clear" w:color="auto" w:fill="auto"/>
            <w:vAlign w:val="center"/>
            <w:hideMark/>
          </w:tcPr>
          <w:p w14:paraId="0B19F095"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1.00%</w:t>
            </w:r>
          </w:p>
        </w:tc>
        <w:tc>
          <w:tcPr>
            <w:tcW w:w="493" w:type="pct"/>
            <w:tcBorders>
              <w:top w:val="nil"/>
              <w:left w:val="nil"/>
              <w:bottom w:val="single" w:sz="4" w:space="0" w:color="auto"/>
              <w:right w:val="single" w:sz="4" w:space="0" w:color="auto"/>
            </w:tcBorders>
            <w:shd w:val="clear" w:color="auto" w:fill="auto"/>
            <w:vAlign w:val="center"/>
            <w:hideMark/>
          </w:tcPr>
          <w:p w14:paraId="7D2F332E"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Será por el monto total de la garantía de cumplimiento</w:t>
            </w:r>
          </w:p>
        </w:tc>
      </w:tr>
      <w:tr w:rsidR="00BA6AEF" w:rsidRPr="00BA6AEF" w14:paraId="3A63AC39" w14:textId="77777777" w:rsidTr="00BA6AEF">
        <w:trPr>
          <w:trHeight w:val="720"/>
        </w:trPr>
        <w:tc>
          <w:tcPr>
            <w:tcW w:w="583" w:type="pct"/>
            <w:tcBorders>
              <w:top w:val="nil"/>
              <w:left w:val="single" w:sz="4" w:space="0" w:color="auto"/>
              <w:bottom w:val="single" w:sz="4" w:space="0" w:color="auto"/>
              <w:right w:val="single" w:sz="4" w:space="0" w:color="auto"/>
            </w:tcBorders>
            <w:shd w:val="clear" w:color="auto" w:fill="auto"/>
            <w:vAlign w:val="center"/>
            <w:hideMark/>
          </w:tcPr>
          <w:p w14:paraId="155F3D1A"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 xml:space="preserve">Anexo Técnico </w:t>
            </w:r>
            <w:r w:rsidRPr="00BA6AEF">
              <w:rPr>
                <w:rFonts w:ascii="Noto Sans" w:eastAsia="Times New Roman" w:hAnsi="Noto Sans" w:cs="Noto Sans"/>
                <w:color w:val="000000"/>
                <w:sz w:val="14"/>
                <w:szCs w:val="14"/>
                <w:lang w:val="es-MX" w:eastAsia="es-MX"/>
              </w:rPr>
              <w:br/>
              <w:t>1.7 Área de Hidratación y recuperación</w:t>
            </w:r>
          </w:p>
        </w:tc>
        <w:tc>
          <w:tcPr>
            <w:tcW w:w="498" w:type="pct"/>
            <w:tcBorders>
              <w:top w:val="nil"/>
              <w:left w:val="nil"/>
              <w:bottom w:val="single" w:sz="4" w:space="0" w:color="auto"/>
              <w:right w:val="single" w:sz="4" w:space="0" w:color="auto"/>
            </w:tcBorders>
            <w:shd w:val="clear" w:color="auto" w:fill="auto"/>
            <w:vAlign w:val="center"/>
            <w:hideMark/>
          </w:tcPr>
          <w:p w14:paraId="01B7CD8A"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Tablón</w:t>
            </w:r>
          </w:p>
        </w:tc>
        <w:tc>
          <w:tcPr>
            <w:tcW w:w="465" w:type="pct"/>
            <w:tcBorders>
              <w:top w:val="nil"/>
              <w:left w:val="nil"/>
              <w:bottom w:val="single" w:sz="4" w:space="0" w:color="auto"/>
              <w:right w:val="single" w:sz="4" w:space="0" w:color="auto"/>
            </w:tcBorders>
            <w:shd w:val="clear" w:color="auto" w:fill="auto"/>
            <w:vAlign w:val="center"/>
            <w:hideMark/>
          </w:tcPr>
          <w:p w14:paraId="0354D85D"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2</w:t>
            </w:r>
          </w:p>
        </w:tc>
        <w:tc>
          <w:tcPr>
            <w:tcW w:w="202" w:type="pct"/>
            <w:tcBorders>
              <w:top w:val="nil"/>
              <w:left w:val="nil"/>
              <w:bottom w:val="single" w:sz="4" w:space="0" w:color="auto"/>
              <w:right w:val="single" w:sz="4" w:space="0" w:color="auto"/>
            </w:tcBorders>
            <w:shd w:val="clear" w:color="auto" w:fill="auto"/>
            <w:vAlign w:val="center"/>
            <w:hideMark/>
          </w:tcPr>
          <w:p w14:paraId="68FD2839"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X</w:t>
            </w:r>
          </w:p>
        </w:tc>
        <w:tc>
          <w:tcPr>
            <w:tcW w:w="201" w:type="pct"/>
            <w:tcBorders>
              <w:top w:val="nil"/>
              <w:left w:val="nil"/>
              <w:bottom w:val="single" w:sz="4" w:space="0" w:color="auto"/>
              <w:right w:val="single" w:sz="4" w:space="0" w:color="auto"/>
            </w:tcBorders>
            <w:shd w:val="clear" w:color="auto" w:fill="auto"/>
            <w:vAlign w:val="center"/>
            <w:hideMark/>
          </w:tcPr>
          <w:p w14:paraId="52FD0BA3"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 </w:t>
            </w:r>
          </w:p>
        </w:tc>
        <w:tc>
          <w:tcPr>
            <w:tcW w:w="1011" w:type="pct"/>
            <w:tcBorders>
              <w:top w:val="nil"/>
              <w:left w:val="nil"/>
              <w:bottom w:val="single" w:sz="4" w:space="0" w:color="auto"/>
              <w:right w:val="single" w:sz="4" w:space="0" w:color="auto"/>
            </w:tcBorders>
            <w:shd w:val="clear" w:color="auto" w:fill="auto"/>
            <w:vAlign w:val="center"/>
            <w:hideMark/>
          </w:tcPr>
          <w:p w14:paraId="50B444DB"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Deberá estar listo con al menos dos horas de anticipación a la hora de inicio del evento.</w:t>
            </w:r>
          </w:p>
        </w:tc>
        <w:tc>
          <w:tcPr>
            <w:tcW w:w="1081" w:type="pct"/>
            <w:tcBorders>
              <w:top w:val="nil"/>
              <w:left w:val="nil"/>
              <w:bottom w:val="single" w:sz="4" w:space="0" w:color="auto"/>
              <w:right w:val="single" w:sz="4" w:space="0" w:color="auto"/>
            </w:tcBorders>
            <w:shd w:val="clear" w:color="000000" w:fill="FFFFFF"/>
            <w:vAlign w:val="center"/>
            <w:hideMark/>
          </w:tcPr>
          <w:p w14:paraId="2EC25AD4"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En caso de no entregar en su totalidad, en el tiempo establecido en el anexo técnico y/o no contar con las características específicas.</w:t>
            </w:r>
          </w:p>
        </w:tc>
        <w:tc>
          <w:tcPr>
            <w:tcW w:w="466" w:type="pct"/>
            <w:tcBorders>
              <w:top w:val="nil"/>
              <w:left w:val="nil"/>
              <w:bottom w:val="single" w:sz="4" w:space="0" w:color="auto"/>
              <w:right w:val="single" w:sz="4" w:space="0" w:color="auto"/>
            </w:tcBorders>
            <w:shd w:val="clear" w:color="auto" w:fill="auto"/>
            <w:vAlign w:val="center"/>
            <w:hideMark/>
          </w:tcPr>
          <w:p w14:paraId="7123459D"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1.00%</w:t>
            </w:r>
          </w:p>
        </w:tc>
        <w:tc>
          <w:tcPr>
            <w:tcW w:w="493" w:type="pct"/>
            <w:tcBorders>
              <w:top w:val="nil"/>
              <w:left w:val="nil"/>
              <w:bottom w:val="single" w:sz="4" w:space="0" w:color="auto"/>
              <w:right w:val="single" w:sz="4" w:space="0" w:color="auto"/>
            </w:tcBorders>
            <w:shd w:val="clear" w:color="auto" w:fill="auto"/>
            <w:vAlign w:val="center"/>
            <w:hideMark/>
          </w:tcPr>
          <w:p w14:paraId="713286A0"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Será por el monto total de la garantía de cumplimiento</w:t>
            </w:r>
          </w:p>
        </w:tc>
      </w:tr>
      <w:tr w:rsidR="00BA6AEF" w:rsidRPr="00BA6AEF" w14:paraId="0074F217" w14:textId="77777777" w:rsidTr="00BA6AEF">
        <w:trPr>
          <w:trHeight w:val="720"/>
        </w:trPr>
        <w:tc>
          <w:tcPr>
            <w:tcW w:w="583" w:type="pct"/>
            <w:tcBorders>
              <w:top w:val="nil"/>
              <w:left w:val="single" w:sz="4" w:space="0" w:color="auto"/>
              <w:bottom w:val="single" w:sz="4" w:space="0" w:color="auto"/>
              <w:right w:val="single" w:sz="4" w:space="0" w:color="auto"/>
            </w:tcBorders>
            <w:shd w:val="clear" w:color="auto" w:fill="auto"/>
            <w:vAlign w:val="center"/>
            <w:hideMark/>
          </w:tcPr>
          <w:p w14:paraId="1CD2E98A"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 xml:space="preserve">Anexo Técnico </w:t>
            </w:r>
            <w:r w:rsidRPr="00BA6AEF">
              <w:rPr>
                <w:rFonts w:ascii="Noto Sans" w:eastAsia="Times New Roman" w:hAnsi="Noto Sans" w:cs="Noto Sans"/>
                <w:color w:val="000000"/>
                <w:sz w:val="14"/>
                <w:szCs w:val="14"/>
                <w:lang w:val="es-MX" w:eastAsia="es-MX"/>
              </w:rPr>
              <w:br/>
              <w:t>1.7 Área de Hidratación y recuperación</w:t>
            </w:r>
          </w:p>
        </w:tc>
        <w:tc>
          <w:tcPr>
            <w:tcW w:w="498" w:type="pct"/>
            <w:tcBorders>
              <w:top w:val="nil"/>
              <w:left w:val="nil"/>
              <w:bottom w:val="single" w:sz="4" w:space="0" w:color="auto"/>
              <w:right w:val="single" w:sz="4" w:space="0" w:color="auto"/>
            </w:tcBorders>
            <w:shd w:val="clear" w:color="auto" w:fill="auto"/>
            <w:vAlign w:val="center"/>
            <w:hideMark/>
          </w:tcPr>
          <w:p w14:paraId="62561D03"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Sillas</w:t>
            </w:r>
          </w:p>
        </w:tc>
        <w:tc>
          <w:tcPr>
            <w:tcW w:w="465" w:type="pct"/>
            <w:tcBorders>
              <w:top w:val="nil"/>
              <w:left w:val="nil"/>
              <w:bottom w:val="single" w:sz="4" w:space="0" w:color="auto"/>
              <w:right w:val="single" w:sz="4" w:space="0" w:color="auto"/>
            </w:tcBorders>
            <w:shd w:val="clear" w:color="auto" w:fill="auto"/>
            <w:vAlign w:val="center"/>
            <w:hideMark/>
          </w:tcPr>
          <w:p w14:paraId="1CA3D9AE"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5</w:t>
            </w:r>
          </w:p>
        </w:tc>
        <w:tc>
          <w:tcPr>
            <w:tcW w:w="202" w:type="pct"/>
            <w:tcBorders>
              <w:top w:val="nil"/>
              <w:left w:val="nil"/>
              <w:bottom w:val="single" w:sz="4" w:space="0" w:color="auto"/>
              <w:right w:val="single" w:sz="4" w:space="0" w:color="auto"/>
            </w:tcBorders>
            <w:shd w:val="clear" w:color="auto" w:fill="auto"/>
            <w:vAlign w:val="center"/>
            <w:hideMark/>
          </w:tcPr>
          <w:p w14:paraId="54E296AA"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X</w:t>
            </w:r>
          </w:p>
        </w:tc>
        <w:tc>
          <w:tcPr>
            <w:tcW w:w="201" w:type="pct"/>
            <w:tcBorders>
              <w:top w:val="nil"/>
              <w:left w:val="nil"/>
              <w:bottom w:val="single" w:sz="4" w:space="0" w:color="auto"/>
              <w:right w:val="single" w:sz="4" w:space="0" w:color="auto"/>
            </w:tcBorders>
            <w:shd w:val="clear" w:color="auto" w:fill="auto"/>
            <w:vAlign w:val="center"/>
            <w:hideMark/>
          </w:tcPr>
          <w:p w14:paraId="13BAE947"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 </w:t>
            </w:r>
          </w:p>
        </w:tc>
        <w:tc>
          <w:tcPr>
            <w:tcW w:w="1011" w:type="pct"/>
            <w:tcBorders>
              <w:top w:val="nil"/>
              <w:left w:val="nil"/>
              <w:bottom w:val="single" w:sz="4" w:space="0" w:color="auto"/>
              <w:right w:val="single" w:sz="4" w:space="0" w:color="auto"/>
            </w:tcBorders>
            <w:shd w:val="clear" w:color="auto" w:fill="auto"/>
            <w:vAlign w:val="center"/>
            <w:hideMark/>
          </w:tcPr>
          <w:p w14:paraId="04940364"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Deberá estar listo con al menos dos horas de anticipación a la hora de inicio del evento.</w:t>
            </w:r>
          </w:p>
        </w:tc>
        <w:tc>
          <w:tcPr>
            <w:tcW w:w="1081" w:type="pct"/>
            <w:tcBorders>
              <w:top w:val="nil"/>
              <w:left w:val="nil"/>
              <w:bottom w:val="single" w:sz="4" w:space="0" w:color="auto"/>
              <w:right w:val="single" w:sz="4" w:space="0" w:color="auto"/>
            </w:tcBorders>
            <w:shd w:val="clear" w:color="000000" w:fill="FFFFFF"/>
            <w:vAlign w:val="center"/>
            <w:hideMark/>
          </w:tcPr>
          <w:p w14:paraId="3D52C874"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En caso de no entregar en su totalidad, en el tiempo establecido en el anexo técnico y/o no contar con las características específicas.</w:t>
            </w:r>
          </w:p>
        </w:tc>
        <w:tc>
          <w:tcPr>
            <w:tcW w:w="466" w:type="pct"/>
            <w:tcBorders>
              <w:top w:val="nil"/>
              <w:left w:val="nil"/>
              <w:bottom w:val="single" w:sz="4" w:space="0" w:color="auto"/>
              <w:right w:val="single" w:sz="4" w:space="0" w:color="auto"/>
            </w:tcBorders>
            <w:shd w:val="clear" w:color="auto" w:fill="auto"/>
            <w:vAlign w:val="center"/>
            <w:hideMark/>
          </w:tcPr>
          <w:p w14:paraId="2BE0DBAA"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1.00%</w:t>
            </w:r>
          </w:p>
        </w:tc>
        <w:tc>
          <w:tcPr>
            <w:tcW w:w="493" w:type="pct"/>
            <w:tcBorders>
              <w:top w:val="nil"/>
              <w:left w:val="nil"/>
              <w:bottom w:val="single" w:sz="4" w:space="0" w:color="auto"/>
              <w:right w:val="single" w:sz="4" w:space="0" w:color="auto"/>
            </w:tcBorders>
            <w:shd w:val="clear" w:color="auto" w:fill="auto"/>
            <w:vAlign w:val="center"/>
            <w:hideMark/>
          </w:tcPr>
          <w:p w14:paraId="6C57D435"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Será por el monto total de la garantía de cumplimiento</w:t>
            </w:r>
          </w:p>
        </w:tc>
      </w:tr>
      <w:tr w:rsidR="00BA6AEF" w:rsidRPr="00BA6AEF" w14:paraId="7378E89C" w14:textId="77777777" w:rsidTr="00BA6AEF">
        <w:trPr>
          <w:trHeight w:val="720"/>
        </w:trPr>
        <w:tc>
          <w:tcPr>
            <w:tcW w:w="583" w:type="pct"/>
            <w:tcBorders>
              <w:top w:val="nil"/>
              <w:left w:val="single" w:sz="4" w:space="0" w:color="auto"/>
              <w:bottom w:val="single" w:sz="4" w:space="0" w:color="auto"/>
              <w:right w:val="single" w:sz="4" w:space="0" w:color="auto"/>
            </w:tcBorders>
            <w:shd w:val="clear" w:color="auto" w:fill="auto"/>
            <w:vAlign w:val="center"/>
            <w:hideMark/>
          </w:tcPr>
          <w:p w14:paraId="21780126"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 xml:space="preserve">Anexo Técnico </w:t>
            </w:r>
            <w:r w:rsidRPr="00BA6AEF">
              <w:rPr>
                <w:rFonts w:ascii="Noto Sans" w:eastAsia="Times New Roman" w:hAnsi="Noto Sans" w:cs="Noto Sans"/>
                <w:color w:val="000000"/>
                <w:sz w:val="14"/>
                <w:szCs w:val="14"/>
                <w:lang w:val="es-MX" w:eastAsia="es-MX"/>
              </w:rPr>
              <w:br/>
              <w:t>1.7 Área de Hidratación y recuperación</w:t>
            </w:r>
          </w:p>
        </w:tc>
        <w:tc>
          <w:tcPr>
            <w:tcW w:w="498" w:type="pct"/>
            <w:tcBorders>
              <w:top w:val="nil"/>
              <w:left w:val="nil"/>
              <w:bottom w:val="single" w:sz="4" w:space="0" w:color="auto"/>
              <w:right w:val="single" w:sz="4" w:space="0" w:color="auto"/>
            </w:tcBorders>
            <w:shd w:val="clear" w:color="auto" w:fill="auto"/>
            <w:vAlign w:val="center"/>
            <w:hideMark/>
          </w:tcPr>
          <w:p w14:paraId="13D0C967"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Botella de Agua Purificada</w:t>
            </w:r>
          </w:p>
        </w:tc>
        <w:tc>
          <w:tcPr>
            <w:tcW w:w="465" w:type="pct"/>
            <w:tcBorders>
              <w:top w:val="nil"/>
              <w:left w:val="nil"/>
              <w:bottom w:val="single" w:sz="4" w:space="0" w:color="auto"/>
              <w:right w:val="single" w:sz="4" w:space="0" w:color="auto"/>
            </w:tcBorders>
            <w:shd w:val="clear" w:color="auto" w:fill="auto"/>
            <w:vAlign w:val="center"/>
            <w:hideMark/>
          </w:tcPr>
          <w:p w14:paraId="4BCB350B"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300</w:t>
            </w:r>
          </w:p>
        </w:tc>
        <w:tc>
          <w:tcPr>
            <w:tcW w:w="202" w:type="pct"/>
            <w:tcBorders>
              <w:top w:val="nil"/>
              <w:left w:val="nil"/>
              <w:bottom w:val="single" w:sz="4" w:space="0" w:color="auto"/>
              <w:right w:val="single" w:sz="4" w:space="0" w:color="auto"/>
            </w:tcBorders>
            <w:shd w:val="clear" w:color="auto" w:fill="auto"/>
            <w:vAlign w:val="center"/>
            <w:hideMark/>
          </w:tcPr>
          <w:p w14:paraId="4DBEC72B"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X</w:t>
            </w:r>
          </w:p>
        </w:tc>
        <w:tc>
          <w:tcPr>
            <w:tcW w:w="201" w:type="pct"/>
            <w:tcBorders>
              <w:top w:val="nil"/>
              <w:left w:val="nil"/>
              <w:bottom w:val="single" w:sz="4" w:space="0" w:color="auto"/>
              <w:right w:val="single" w:sz="4" w:space="0" w:color="auto"/>
            </w:tcBorders>
            <w:shd w:val="clear" w:color="auto" w:fill="auto"/>
            <w:vAlign w:val="center"/>
            <w:hideMark/>
          </w:tcPr>
          <w:p w14:paraId="2AEB8873"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 </w:t>
            </w:r>
          </w:p>
        </w:tc>
        <w:tc>
          <w:tcPr>
            <w:tcW w:w="1011" w:type="pct"/>
            <w:tcBorders>
              <w:top w:val="nil"/>
              <w:left w:val="nil"/>
              <w:bottom w:val="single" w:sz="4" w:space="0" w:color="auto"/>
              <w:right w:val="single" w:sz="4" w:space="0" w:color="auto"/>
            </w:tcBorders>
            <w:shd w:val="clear" w:color="auto" w:fill="auto"/>
            <w:vAlign w:val="center"/>
            <w:hideMark/>
          </w:tcPr>
          <w:p w14:paraId="28DE76BA"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Deberá estar listo con al menos dos horas de anticipación a la hora de inicio del evento.</w:t>
            </w:r>
          </w:p>
        </w:tc>
        <w:tc>
          <w:tcPr>
            <w:tcW w:w="1081" w:type="pct"/>
            <w:tcBorders>
              <w:top w:val="nil"/>
              <w:left w:val="nil"/>
              <w:bottom w:val="single" w:sz="4" w:space="0" w:color="auto"/>
              <w:right w:val="single" w:sz="4" w:space="0" w:color="auto"/>
            </w:tcBorders>
            <w:shd w:val="clear" w:color="000000" w:fill="FFFFFF"/>
            <w:vAlign w:val="center"/>
            <w:hideMark/>
          </w:tcPr>
          <w:p w14:paraId="797D73F7"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En caso de no entregar en su totalidad, en el tiempo establecido en el anexo técnico y/o no contar con las características específicas.</w:t>
            </w:r>
          </w:p>
        </w:tc>
        <w:tc>
          <w:tcPr>
            <w:tcW w:w="466" w:type="pct"/>
            <w:tcBorders>
              <w:top w:val="nil"/>
              <w:left w:val="nil"/>
              <w:bottom w:val="single" w:sz="4" w:space="0" w:color="auto"/>
              <w:right w:val="single" w:sz="4" w:space="0" w:color="auto"/>
            </w:tcBorders>
            <w:shd w:val="clear" w:color="auto" w:fill="auto"/>
            <w:vAlign w:val="center"/>
            <w:hideMark/>
          </w:tcPr>
          <w:p w14:paraId="5CD6C5FC"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1.00%</w:t>
            </w:r>
          </w:p>
        </w:tc>
        <w:tc>
          <w:tcPr>
            <w:tcW w:w="493" w:type="pct"/>
            <w:tcBorders>
              <w:top w:val="nil"/>
              <w:left w:val="nil"/>
              <w:bottom w:val="single" w:sz="4" w:space="0" w:color="auto"/>
              <w:right w:val="single" w:sz="4" w:space="0" w:color="auto"/>
            </w:tcBorders>
            <w:shd w:val="clear" w:color="auto" w:fill="auto"/>
            <w:vAlign w:val="center"/>
            <w:hideMark/>
          </w:tcPr>
          <w:p w14:paraId="36764D1B"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Será por el monto total de la garantía de cumplimiento</w:t>
            </w:r>
          </w:p>
        </w:tc>
      </w:tr>
      <w:tr w:rsidR="00BA6AEF" w:rsidRPr="00BA6AEF" w14:paraId="44D5940F" w14:textId="77777777" w:rsidTr="00BA6AEF">
        <w:trPr>
          <w:trHeight w:val="720"/>
        </w:trPr>
        <w:tc>
          <w:tcPr>
            <w:tcW w:w="583" w:type="pct"/>
            <w:tcBorders>
              <w:top w:val="nil"/>
              <w:left w:val="single" w:sz="4" w:space="0" w:color="auto"/>
              <w:bottom w:val="single" w:sz="4" w:space="0" w:color="auto"/>
              <w:right w:val="single" w:sz="4" w:space="0" w:color="auto"/>
            </w:tcBorders>
            <w:shd w:val="clear" w:color="auto" w:fill="auto"/>
            <w:vAlign w:val="center"/>
            <w:hideMark/>
          </w:tcPr>
          <w:p w14:paraId="0080A6C8"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 xml:space="preserve">Anexo Técnico </w:t>
            </w:r>
            <w:r w:rsidRPr="00BA6AEF">
              <w:rPr>
                <w:rFonts w:ascii="Noto Sans" w:eastAsia="Times New Roman" w:hAnsi="Noto Sans" w:cs="Noto Sans"/>
                <w:color w:val="000000"/>
                <w:sz w:val="14"/>
                <w:szCs w:val="14"/>
                <w:lang w:val="es-MX" w:eastAsia="es-MX"/>
              </w:rPr>
              <w:br/>
              <w:t>1.7 Área de Hidratación y recuperación</w:t>
            </w:r>
          </w:p>
        </w:tc>
        <w:tc>
          <w:tcPr>
            <w:tcW w:w="498" w:type="pct"/>
            <w:tcBorders>
              <w:top w:val="nil"/>
              <w:left w:val="nil"/>
              <w:bottom w:val="single" w:sz="4" w:space="0" w:color="auto"/>
              <w:right w:val="single" w:sz="4" w:space="0" w:color="auto"/>
            </w:tcBorders>
            <w:shd w:val="clear" w:color="auto" w:fill="auto"/>
            <w:vAlign w:val="center"/>
            <w:hideMark/>
          </w:tcPr>
          <w:p w14:paraId="628AEEBE"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Botella de isotónico</w:t>
            </w:r>
          </w:p>
        </w:tc>
        <w:tc>
          <w:tcPr>
            <w:tcW w:w="465" w:type="pct"/>
            <w:tcBorders>
              <w:top w:val="nil"/>
              <w:left w:val="nil"/>
              <w:bottom w:val="single" w:sz="4" w:space="0" w:color="auto"/>
              <w:right w:val="single" w:sz="4" w:space="0" w:color="auto"/>
            </w:tcBorders>
            <w:shd w:val="clear" w:color="auto" w:fill="auto"/>
            <w:vAlign w:val="center"/>
            <w:hideMark/>
          </w:tcPr>
          <w:p w14:paraId="06F5CFB0"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300</w:t>
            </w:r>
          </w:p>
        </w:tc>
        <w:tc>
          <w:tcPr>
            <w:tcW w:w="202" w:type="pct"/>
            <w:tcBorders>
              <w:top w:val="nil"/>
              <w:left w:val="nil"/>
              <w:bottom w:val="single" w:sz="4" w:space="0" w:color="auto"/>
              <w:right w:val="single" w:sz="4" w:space="0" w:color="auto"/>
            </w:tcBorders>
            <w:shd w:val="clear" w:color="auto" w:fill="auto"/>
            <w:vAlign w:val="center"/>
            <w:hideMark/>
          </w:tcPr>
          <w:p w14:paraId="1F2D37A8"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X</w:t>
            </w:r>
          </w:p>
        </w:tc>
        <w:tc>
          <w:tcPr>
            <w:tcW w:w="201" w:type="pct"/>
            <w:tcBorders>
              <w:top w:val="nil"/>
              <w:left w:val="nil"/>
              <w:bottom w:val="single" w:sz="4" w:space="0" w:color="auto"/>
              <w:right w:val="single" w:sz="4" w:space="0" w:color="auto"/>
            </w:tcBorders>
            <w:shd w:val="clear" w:color="auto" w:fill="auto"/>
            <w:vAlign w:val="center"/>
            <w:hideMark/>
          </w:tcPr>
          <w:p w14:paraId="24BCDBA9"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 </w:t>
            </w:r>
          </w:p>
        </w:tc>
        <w:tc>
          <w:tcPr>
            <w:tcW w:w="1011" w:type="pct"/>
            <w:tcBorders>
              <w:top w:val="nil"/>
              <w:left w:val="nil"/>
              <w:bottom w:val="single" w:sz="4" w:space="0" w:color="auto"/>
              <w:right w:val="single" w:sz="4" w:space="0" w:color="auto"/>
            </w:tcBorders>
            <w:shd w:val="clear" w:color="auto" w:fill="auto"/>
            <w:vAlign w:val="center"/>
            <w:hideMark/>
          </w:tcPr>
          <w:p w14:paraId="7C439BA3"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Deberá estar listo con al menos dos horas de anticipación a la hora de inicio del evento.</w:t>
            </w:r>
          </w:p>
        </w:tc>
        <w:tc>
          <w:tcPr>
            <w:tcW w:w="1081" w:type="pct"/>
            <w:tcBorders>
              <w:top w:val="nil"/>
              <w:left w:val="nil"/>
              <w:bottom w:val="single" w:sz="4" w:space="0" w:color="auto"/>
              <w:right w:val="single" w:sz="4" w:space="0" w:color="auto"/>
            </w:tcBorders>
            <w:shd w:val="clear" w:color="000000" w:fill="FFFFFF"/>
            <w:vAlign w:val="center"/>
            <w:hideMark/>
          </w:tcPr>
          <w:p w14:paraId="48B6B3BA"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En caso de no entregar en su totalidad, en el tiempo establecido en el anexo técnico y/o no contar con las características específicas.</w:t>
            </w:r>
          </w:p>
        </w:tc>
        <w:tc>
          <w:tcPr>
            <w:tcW w:w="466" w:type="pct"/>
            <w:tcBorders>
              <w:top w:val="nil"/>
              <w:left w:val="nil"/>
              <w:bottom w:val="single" w:sz="4" w:space="0" w:color="auto"/>
              <w:right w:val="single" w:sz="4" w:space="0" w:color="auto"/>
            </w:tcBorders>
            <w:shd w:val="clear" w:color="auto" w:fill="auto"/>
            <w:vAlign w:val="center"/>
            <w:hideMark/>
          </w:tcPr>
          <w:p w14:paraId="2419B59F"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1.00%</w:t>
            </w:r>
          </w:p>
        </w:tc>
        <w:tc>
          <w:tcPr>
            <w:tcW w:w="493" w:type="pct"/>
            <w:tcBorders>
              <w:top w:val="nil"/>
              <w:left w:val="nil"/>
              <w:bottom w:val="single" w:sz="4" w:space="0" w:color="auto"/>
              <w:right w:val="single" w:sz="4" w:space="0" w:color="auto"/>
            </w:tcBorders>
            <w:shd w:val="clear" w:color="auto" w:fill="auto"/>
            <w:vAlign w:val="center"/>
            <w:hideMark/>
          </w:tcPr>
          <w:p w14:paraId="09596071"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Será por el monto total de la garantía de cumplimiento</w:t>
            </w:r>
          </w:p>
        </w:tc>
      </w:tr>
      <w:tr w:rsidR="00BA6AEF" w:rsidRPr="00BA6AEF" w14:paraId="193354A6" w14:textId="77777777" w:rsidTr="00BA6AEF">
        <w:trPr>
          <w:trHeight w:val="720"/>
        </w:trPr>
        <w:tc>
          <w:tcPr>
            <w:tcW w:w="583" w:type="pct"/>
            <w:tcBorders>
              <w:top w:val="nil"/>
              <w:left w:val="single" w:sz="4" w:space="0" w:color="auto"/>
              <w:bottom w:val="single" w:sz="4" w:space="0" w:color="auto"/>
              <w:right w:val="single" w:sz="4" w:space="0" w:color="auto"/>
            </w:tcBorders>
            <w:shd w:val="clear" w:color="auto" w:fill="auto"/>
            <w:vAlign w:val="center"/>
            <w:hideMark/>
          </w:tcPr>
          <w:p w14:paraId="509DE874"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lastRenderedPageBreak/>
              <w:t xml:space="preserve">Anexo Técnico </w:t>
            </w:r>
            <w:r w:rsidRPr="00BA6AEF">
              <w:rPr>
                <w:rFonts w:ascii="Noto Sans" w:eastAsia="Times New Roman" w:hAnsi="Noto Sans" w:cs="Noto Sans"/>
                <w:color w:val="000000"/>
                <w:sz w:val="14"/>
                <w:szCs w:val="14"/>
                <w:lang w:val="es-MX" w:eastAsia="es-MX"/>
              </w:rPr>
              <w:br/>
              <w:t>1.7 Área de Hidratación y recuperación</w:t>
            </w:r>
          </w:p>
        </w:tc>
        <w:tc>
          <w:tcPr>
            <w:tcW w:w="498" w:type="pct"/>
            <w:tcBorders>
              <w:top w:val="nil"/>
              <w:left w:val="nil"/>
              <w:bottom w:val="single" w:sz="4" w:space="0" w:color="auto"/>
              <w:right w:val="single" w:sz="4" w:space="0" w:color="auto"/>
            </w:tcBorders>
            <w:shd w:val="clear" w:color="auto" w:fill="auto"/>
            <w:vAlign w:val="center"/>
            <w:hideMark/>
          </w:tcPr>
          <w:p w14:paraId="54EB7E49"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Bolsa de hielo</w:t>
            </w:r>
          </w:p>
        </w:tc>
        <w:tc>
          <w:tcPr>
            <w:tcW w:w="465" w:type="pct"/>
            <w:tcBorders>
              <w:top w:val="nil"/>
              <w:left w:val="nil"/>
              <w:bottom w:val="single" w:sz="4" w:space="0" w:color="auto"/>
              <w:right w:val="single" w:sz="4" w:space="0" w:color="auto"/>
            </w:tcBorders>
            <w:shd w:val="clear" w:color="auto" w:fill="auto"/>
            <w:vAlign w:val="center"/>
            <w:hideMark/>
          </w:tcPr>
          <w:p w14:paraId="69588FAF"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10</w:t>
            </w:r>
          </w:p>
        </w:tc>
        <w:tc>
          <w:tcPr>
            <w:tcW w:w="202" w:type="pct"/>
            <w:tcBorders>
              <w:top w:val="nil"/>
              <w:left w:val="nil"/>
              <w:bottom w:val="single" w:sz="4" w:space="0" w:color="auto"/>
              <w:right w:val="single" w:sz="4" w:space="0" w:color="auto"/>
            </w:tcBorders>
            <w:shd w:val="clear" w:color="auto" w:fill="auto"/>
            <w:vAlign w:val="center"/>
            <w:hideMark/>
          </w:tcPr>
          <w:p w14:paraId="058D0C43"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X</w:t>
            </w:r>
          </w:p>
        </w:tc>
        <w:tc>
          <w:tcPr>
            <w:tcW w:w="201" w:type="pct"/>
            <w:tcBorders>
              <w:top w:val="nil"/>
              <w:left w:val="nil"/>
              <w:bottom w:val="single" w:sz="4" w:space="0" w:color="auto"/>
              <w:right w:val="single" w:sz="4" w:space="0" w:color="auto"/>
            </w:tcBorders>
            <w:shd w:val="clear" w:color="auto" w:fill="auto"/>
            <w:vAlign w:val="center"/>
            <w:hideMark/>
          </w:tcPr>
          <w:p w14:paraId="0F1C1818"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 </w:t>
            </w:r>
          </w:p>
        </w:tc>
        <w:tc>
          <w:tcPr>
            <w:tcW w:w="1011" w:type="pct"/>
            <w:tcBorders>
              <w:top w:val="nil"/>
              <w:left w:val="nil"/>
              <w:bottom w:val="single" w:sz="4" w:space="0" w:color="auto"/>
              <w:right w:val="single" w:sz="4" w:space="0" w:color="auto"/>
            </w:tcBorders>
            <w:shd w:val="clear" w:color="auto" w:fill="auto"/>
            <w:vAlign w:val="center"/>
            <w:hideMark/>
          </w:tcPr>
          <w:p w14:paraId="43D51B92"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Deberá estar listo con al menos dos horas de anticipación a la hora de inicio del evento.</w:t>
            </w:r>
          </w:p>
        </w:tc>
        <w:tc>
          <w:tcPr>
            <w:tcW w:w="1081" w:type="pct"/>
            <w:tcBorders>
              <w:top w:val="nil"/>
              <w:left w:val="nil"/>
              <w:bottom w:val="single" w:sz="4" w:space="0" w:color="auto"/>
              <w:right w:val="single" w:sz="4" w:space="0" w:color="auto"/>
            </w:tcBorders>
            <w:shd w:val="clear" w:color="000000" w:fill="FFFFFF"/>
            <w:vAlign w:val="center"/>
            <w:hideMark/>
          </w:tcPr>
          <w:p w14:paraId="618F9B7C"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En caso de no entregar en su totalidad, en el tiempo establecido en el anexo técnico y/o no contar con las características específicas.</w:t>
            </w:r>
          </w:p>
        </w:tc>
        <w:tc>
          <w:tcPr>
            <w:tcW w:w="466" w:type="pct"/>
            <w:tcBorders>
              <w:top w:val="nil"/>
              <w:left w:val="nil"/>
              <w:bottom w:val="single" w:sz="4" w:space="0" w:color="auto"/>
              <w:right w:val="single" w:sz="4" w:space="0" w:color="auto"/>
            </w:tcBorders>
            <w:shd w:val="clear" w:color="auto" w:fill="auto"/>
            <w:vAlign w:val="center"/>
            <w:hideMark/>
          </w:tcPr>
          <w:p w14:paraId="5D4CD004"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1.00%</w:t>
            </w:r>
          </w:p>
        </w:tc>
        <w:tc>
          <w:tcPr>
            <w:tcW w:w="493" w:type="pct"/>
            <w:tcBorders>
              <w:top w:val="nil"/>
              <w:left w:val="nil"/>
              <w:bottom w:val="single" w:sz="4" w:space="0" w:color="auto"/>
              <w:right w:val="single" w:sz="4" w:space="0" w:color="auto"/>
            </w:tcBorders>
            <w:shd w:val="clear" w:color="auto" w:fill="auto"/>
            <w:vAlign w:val="center"/>
            <w:hideMark/>
          </w:tcPr>
          <w:p w14:paraId="66D51FD6"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Será por el monto total de la garantía de cumplimiento</w:t>
            </w:r>
          </w:p>
        </w:tc>
      </w:tr>
      <w:tr w:rsidR="00BA6AEF" w:rsidRPr="00BA6AEF" w14:paraId="4081C446" w14:textId="77777777" w:rsidTr="00BA6AEF">
        <w:trPr>
          <w:trHeight w:val="720"/>
        </w:trPr>
        <w:tc>
          <w:tcPr>
            <w:tcW w:w="583" w:type="pct"/>
            <w:tcBorders>
              <w:top w:val="nil"/>
              <w:left w:val="single" w:sz="4" w:space="0" w:color="auto"/>
              <w:bottom w:val="single" w:sz="4" w:space="0" w:color="auto"/>
              <w:right w:val="single" w:sz="4" w:space="0" w:color="auto"/>
            </w:tcBorders>
            <w:shd w:val="clear" w:color="auto" w:fill="auto"/>
            <w:vAlign w:val="center"/>
            <w:hideMark/>
          </w:tcPr>
          <w:p w14:paraId="61431A1A"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 xml:space="preserve">Anexo Técnico </w:t>
            </w:r>
            <w:r w:rsidRPr="00BA6AEF">
              <w:rPr>
                <w:rFonts w:ascii="Noto Sans" w:eastAsia="Times New Roman" w:hAnsi="Noto Sans" w:cs="Noto Sans"/>
                <w:color w:val="000000"/>
                <w:sz w:val="14"/>
                <w:szCs w:val="14"/>
                <w:lang w:val="es-MX" w:eastAsia="es-MX"/>
              </w:rPr>
              <w:br/>
              <w:t>1.7 Área de Hidratación y recuperación</w:t>
            </w:r>
          </w:p>
        </w:tc>
        <w:tc>
          <w:tcPr>
            <w:tcW w:w="498" w:type="pct"/>
            <w:tcBorders>
              <w:top w:val="nil"/>
              <w:left w:val="nil"/>
              <w:bottom w:val="single" w:sz="4" w:space="0" w:color="auto"/>
              <w:right w:val="single" w:sz="4" w:space="0" w:color="auto"/>
            </w:tcBorders>
            <w:shd w:val="clear" w:color="auto" w:fill="auto"/>
            <w:vAlign w:val="center"/>
            <w:hideMark/>
          </w:tcPr>
          <w:p w14:paraId="664D4151"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Bolsa de recuperación (Box Lunch)</w:t>
            </w:r>
          </w:p>
        </w:tc>
        <w:tc>
          <w:tcPr>
            <w:tcW w:w="465" w:type="pct"/>
            <w:tcBorders>
              <w:top w:val="nil"/>
              <w:left w:val="nil"/>
              <w:bottom w:val="single" w:sz="4" w:space="0" w:color="auto"/>
              <w:right w:val="single" w:sz="4" w:space="0" w:color="auto"/>
            </w:tcBorders>
            <w:shd w:val="clear" w:color="auto" w:fill="auto"/>
            <w:vAlign w:val="center"/>
            <w:hideMark/>
          </w:tcPr>
          <w:p w14:paraId="3CCFB384"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300</w:t>
            </w:r>
          </w:p>
        </w:tc>
        <w:tc>
          <w:tcPr>
            <w:tcW w:w="202" w:type="pct"/>
            <w:tcBorders>
              <w:top w:val="nil"/>
              <w:left w:val="nil"/>
              <w:bottom w:val="single" w:sz="4" w:space="0" w:color="auto"/>
              <w:right w:val="single" w:sz="4" w:space="0" w:color="auto"/>
            </w:tcBorders>
            <w:shd w:val="clear" w:color="auto" w:fill="auto"/>
            <w:vAlign w:val="center"/>
            <w:hideMark/>
          </w:tcPr>
          <w:p w14:paraId="0726A8CC"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X</w:t>
            </w:r>
          </w:p>
        </w:tc>
        <w:tc>
          <w:tcPr>
            <w:tcW w:w="201" w:type="pct"/>
            <w:tcBorders>
              <w:top w:val="nil"/>
              <w:left w:val="nil"/>
              <w:bottom w:val="single" w:sz="4" w:space="0" w:color="auto"/>
              <w:right w:val="single" w:sz="4" w:space="0" w:color="auto"/>
            </w:tcBorders>
            <w:shd w:val="clear" w:color="auto" w:fill="auto"/>
            <w:vAlign w:val="center"/>
            <w:hideMark/>
          </w:tcPr>
          <w:p w14:paraId="7126456A"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 </w:t>
            </w:r>
          </w:p>
        </w:tc>
        <w:tc>
          <w:tcPr>
            <w:tcW w:w="1011" w:type="pct"/>
            <w:tcBorders>
              <w:top w:val="nil"/>
              <w:left w:val="nil"/>
              <w:bottom w:val="single" w:sz="4" w:space="0" w:color="auto"/>
              <w:right w:val="single" w:sz="4" w:space="0" w:color="auto"/>
            </w:tcBorders>
            <w:shd w:val="clear" w:color="auto" w:fill="auto"/>
            <w:vAlign w:val="center"/>
            <w:hideMark/>
          </w:tcPr>
          <w:p w14:paraId="6441F342"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Deberá estar listo con al menos dos horas de anticipación a la hora de inicio del evento.</w:t>
            </w:r>
          </w:p>
        </w:tc>
        <w:tc>
          <w:tcPr>
            <w:tcW w:w="1081" w:type="pct"/>
            <w:tcBorders>
              <w:top w:val="nil"/>
              <w:left w:val="nil"/>
              <w:bottom w:val="single" w:sz="4" w:space="0" w:color="auto"/>
              <w:right w:val="single" w:sz="4" w:space="0" w:color="auto"/>
            </w:tcBorders>
            <w:shd w:val="clear" w:color="000000" w:fill="FFFFFF"/>
            <w:vAlign w:val="center"/>
            <w:hideMark/>
          </w:tcPr>
          <w:p w14:paraId="511E1FA4"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En caso de no entregar en su totalidad, en el tiempo establecido en el anexo técnico y/o no contar con las características específicas.</w:t>
            </w:r>
          </w:p>
        </w:tc>
        <w:tc>
          <w:tcPr>
            <w:tcW w:w="466" w:type="pct"/>
            <w:tcBorders>
              <w:top w:val="nil"/>
              <w:left w:val="nil"/>
              <w:bottom w:val="single" w:sz="4" w:space="0" w:color="auto"/>
              <w:right w:val="single" w:sz="4" w:space="0" w:color="auto"/>
            </w:tcBorders>
            <w:shd w:val="clear" w:color="auto" w:fill="auto"/>
            <w:vAlign w:val="center"/>
            <w:hideMark/>
          </w:tcPr>
          <w:p w14:paraId="0BB0A94D"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1.00%</w:t>
            </w:r>
          </w:p>
        </w:tc>
        <w:tc>
          <w:tcPr>
            <w:tcW w:w="493" w:type="pct"/>
            <w:tcBorders>
              <w:top w:val="nil"/>
              <w:left w:val="nil"/>
              <w:bottom w:val="single" w:sz="4" w:space="0" w:color="auto"/>
              <w:right w:val="single" w:sz="4" w:space="0" w:color="auto"/>
            </w:tcBorders>
            <w:shd w:val="clear" w:color="auto" w:fill="auto"/>
            <w:vAlign w:val="center"/>
            <w:hideMark/>
          </w:tcPr>
          <w:p w14:paraId="135BB6D5"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Será por el monto total de la garantía de cumplimiento</w:t>
            </w:r>
          </w:p>
        </w:tc>
      </w:tr>
      <w:tr w:rsidR="00BA6AEF" w:rsidRPr="00BA6AEF" w14:paraId="17BF7700" w14:textId="77777777" w:rsidTr="00BA6AEF">
        <w:trPr>
          <w:trHeight w:val="270"/>
        </w:trPr>
        <w:tc>
          <w:tcPr>
            <w:tcW w:w="5000" w:type="pct"/>
            <w:gridSpan w:val="9"/>
            <w:tcBorders>
              <w:top w:val="single" w:sz="4" w:space="0" w:color="auto"/>
              <w:left w:val="single" w:sz="4" w:space="0" w:color="auto"/>
              <w:bottom w:val="single" w:sz="4" w:space="0" w:color="auto"/>
              <w:right w:val="single" w:sz="4" w:space="0" w:color="auto"/>
            </w:tcBorders>
            <w:shd w:val="clear" w:color="000000" w:fill="A6A6A6"/>
            <w:vAlign w:val="center"/>
            <w:hideMark/>
          </w:tcPr>
          <w:p w14:paraId="4D53826D" w14:textId="77777777" w:rsidR="00BA6AEF" w:rsidRPr="00BA6AEF" w:rsidRDefault="00BA6AEF" w:rsidP="00BA6AEF">
            <w:pPr>
              <w:jc w:val="center"/>
              <w:rPr>
                <w:rFonts w:ascii="Noto Sans" w:eastAsia="Times New Roman" w:hAnsi="Noto Sans" w:cs="Noto Sans"/>
                <w:b/>
                <w:bCs/>
                <w:color w:val="000000"/>
                <w:sz w:val="14"/>
                <w:szCs w:val="14"/>
                <w:lang w:val="es-MX" w:eastAsia="es-MX"/>
              </w:rPr>
            </w:pPr>
            <w:r w:rsidRPr="00BA6AEF">
              <w:rPr>
                <w:rFonts w:ascii="Noto Sans" w:eastAsia="Times New Roman" w:hAnsi="Noto Sans" w:cs="Noto Sans"/>
                <w:b/>
                <w:bCs/>
                <w:color w:val="000000"/>
                <w:sz w:val="14"/>
                <w:szCs w:val="14"/>
                <w:lang w:val="es-MX" w:eastAsia="es-MX"/>
              </w:rPr>
              <w:t>2.1. Permisos y acciones previas y seguro de responsabilidad civil</w:t>
            </w:r>
          </w:p>
        </w:tc>
      </w:tr>
      <w:tr w:rsidR="00BA6AEF" w:rsidRPr="00BA6AEF" w14:paraId="2D08C7E3" w14:textId="77777777" w:rsidTr="00BA6AEF">
        <w:trPr>
          <w:trHeight w:val="900"/>
        </w:trPr>
        <w:tc>
          <w:tcPr>
            <w:tcW w:w="583" w:type="pct"/>
            <w:tcBorders>
              <w:top w:val="nil"/>
              <w:left w:val="single" w:sz="4" w:space="0" w:color="auto"/>
              <w:bottom w:val="single" w:sz="4" w:space="0" w:color="auto"/>
              <w:right w:val="single" w:sz="4" w:space="0" w:color="auto"/>
            </w:tcBorders>
            <w:shd w:val="clear" w:color="auto" w:fill="auto"/>
            <w:vAlign w:val="center"/>
            <w:hideMark/>
          </w:tcPr>
          <w:p w14:paraId="274507F4"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 xml:space="preserve">Anexo Técnico </w:t>
            </w:r>
            <w:r w:rsidRPr="00BA6AEF">
              <w:rPr>
                <w:rFonts w:ascii="Noto Sans" w:eastAsia="Times New Roman" w:hAnsi="Noto Sans" w:cs="Noto Sans"/>
                <w:color w:val="000000"/>
                <w:sz w:val="14"/>
                <w:szCs w:val="14"/>
                <w:lang w:val="es-MX" w:eastAsia="es-MX"/>
              </w:rPr>
              <w:br/>
              <w:t>2.1. Permisos y acciones previas y seguro de responsabilidad civil</w:t>
            </w:r>
          </w:p>
        </w:tc>
        <w:tc>
          <w:tcPr>
            <w:tcW w:w="498" w:type="pct"/>
            <w:tcBorders>
              <w:top w:val="nil"/>
              <w:left w:val="nil"/>
              <w:bottom w:val="single" w:sz="4" w:space="0" w:color="auto"/>
              <w:right w:val="single" w:sz="4" w:space="0" w:color="auto"/>
            </w:tcBorders>
            <w:shd w:val="clear" w:color="auto" w:fill="auto"/>
            <w:vAlign w:val="center"/>
            <w:hideMark/>
          </w:tcPr>
          <w:p w14:paraId="1E4EE406"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 xml:space="preserve">paquete de permisos y seguros </w:t>
            </w:r>
          </w:p>
        </w:tc>
        <w:tc>
          <w:tcPr>
            <w:tcW w:w="465" w:type="pct"/>
            <w:tcBorders>
              <w:top w:val="nil"/>
              <w:left w:val="nil"/>
              <w:bottom w:val="single" w:sz="4" w:space="0" w:color="auto"/>
              <w:right w:val="single" w:sz="4" w:space="0" w:color="auto"/>
            </w:tcBorders>
            <w:shd w:val="clear" w:color="auto" w:fill="auto"/>
            <w:vAlign w:val="center"/>
            <w:hideMark/>
          </w:tcPr>
          <w:p w14:paraId="538E7F7D"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1</w:t>
            </w:r>
          </w:p>
        </w:tc>
        <w:tc>
          <w:tcPr>
            <w:tcW w:w="202" w:type="pct"/>
            <w:tcBorders>
              <w:top w:val="nil"/>
              <w:left w:val="nil"/>
              <w:bottom w:val="single" w:sz="4" w:space="0" w:color="auto"/>
              <w:right w:val="single" w:sz="4" w:space="0" w:color="auto"/>
            </w:tcBorders>
            <w:shd w:val="clear" w:color="auto" w:fill="auto"/>
            <w:vAlign w:val="center"/>
            <w:hideMark/>
          </w:tcPr>
          <w:p w14:paraId="1CBDB8ED"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 </w:t>
            </w:r>
          </w:p>
        </w:tc>
        <w:tc>
          <w:tcPr>
            <w:tcW w:w="201" w:type="pct"/>
            <w:tcBorders>
              <w:top w:val="nil"/>
              <w:left w:val="nil"/>
              <w:bottom w:val="single" w:sz="4" w:space="0" w:color="auto"/>
              <w:right w:val="single" w:sz="4" w:space="0" w:color="auto"/>
            </w:tcBorders>
            <w:shd w:val="clear" w:color="auto" w:fill="auto"/>
            <w:vAlign w:val="center"/>
            <w:hideMark/>
          </w:tcPr>
          <w:p w14:paraId="356C1FC2"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X</w:t>
            </w:r>
          </w:p>
        </w:tc>
        <w:tc>
          <w:tcPr>
            <w:tcW w:w="1011" w:type="pct"/>
            <w:tcBorders>
              <w:top w:val="nil"/>
              <w:left w:val="nil"/>
              <w:bottom w:val="single" w:sz="4" w:space="0" w:color="auto"/>
              <w:right w:val="single" w:sz="4" w:space="0" w:color="auto"/>
            </w:tcBorders>
            <w:shd w:val="clear" w:color="auto" w:fill="auto"/>
            <w:vAlign w:val="center"/>
            <w:hideMark/>
          </w:tcPr>
          <w:p w14:paraId="100B3025"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máximo 3 (tres) días hábiles antes del evento</w:t>
            </w:r>
          </w:p>
        </w:tc>
        <w:tc>
          <w:tcPr>
            <w:tcW w:w="1081" w:type="pct"/>
            <w:tcBorders>
              <w:top w:val="nil"/>
              <w:left w:val="nil"/>
              <w:bottom w:val="single" w:sz="4" w:space="0" w:color="auto"/>
              <w:right w:val="single" w:sz="4" w:space="0" w:color="auto"/>
            </w:tcBorders>
            <w:shd w:val="clear" w:color="000000" w:fill="FFFFFF"/>
            <w:vAlign w:val="center"/>
            <w:hideMark/>
          </w:tcPr>
          <w:p w14:paraId="1842A6AE"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En caso de no entregar en su totalidad, en el tiempo establecido en el anexo técnico y/o no contar con las características específicas.</w:t>
            </w:r>
          </w:p>
        </w:tc>
        <w:tc>
          <w:tcPr>
            <w:tcW w:w="466" w:type="pct"/>
            <w:tcBorders>
              <w:top w:val="nil"/>
              <w:left w:val="nil"/>
              <w:bottom w:val="single" w:sz="4" w:space="0" w:color="auto"/>
              <w:right w:val="single" w:sz="4" w:space="0" w:color="auto"/>
            </w:tcBorders>
            <w:shd w:val="clear" w:color="auto" w:fill="auto"/>
            <w:vAlign w:val="center"/>
            <w:hideMark/>
          </w:tcPr>
          <w:p w14:paraId="50010D45"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1.00%</w:t>
            </w:r>
          </w:p>
        </w:tc>
        <w:tc>
          <w:tcPr>
            <w:tcW w:w="493" w:type="pct"/>
            <w:tcBorders>
              <w:top w:val="nil"/>
              <w:left w:val="nil"/>
              <w:bottom w:val="single" w:sz="4" w:space="0" w:color="auto"/>
              <w:right w:val="single" w:sz="4" w:space="0" w:color="auto"/>
            </w:tcBorders>
            <w:shd w:val="clear" w:color="auto" w:fill="auto"/>
            <w:vAlign w:val="center"/>
            <w:hideMark/>
          </w:tcPr>
          <w:p w14:paraId="5366E269"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Será por el monto total de la garantía de cumplimiento</w:t>
            </w:r>
          </w:p>
        </w:tc>
      </w:tr>
      <w:tr w:rsidR="00BA6AEF" w:rsidRPr="00BA6AEF" w14:paraId="3E55B8DB" w14:textId="77777777" w:rsidTr="00BA6AEF">
        <w:trPr>
          <w:trHeight w:val="270"/>
        </w:trPr>
        <w:tc>
          <w:tcPr>
            <w:tcW w:w="5000" w:type="pct"/>
            <w:gridSpan w:val="9"/>
            <w:tcBorders>
              <w:top w:val="single" w:sz="4" w:space="0" w:color="auto"/>
              <w:left w:val="single" w:sz="4" w:space="0" w:color="auto"/>
              <w:bottom w:val="single" w:sz="4" w:space="0" w:color="auto"/>
              <w:right w:val="single" w:sz="4" w:space="0" w:color="auto"/>
            </w:tcBorders>
            <w:shd w:val="clear" w:color="000000" w:fill="A6A6A6"/>
            <w:vAlign w:val="center"/>
            <w:hideMark/>
          </w:tcPr>
          <w:p w14:paraId="44E91EF7" w14:textId="77777777" w:rsidR="00BA6AEF" w:rsidRPr="00BA6AEF" w:rsidRDefault="00BA6AEF" w:rsidP="00BA6AEF">
            <w:pPr>
              <w:jc w:val="center"/>
              <w:rPr>
                <w:rFonts w:ascii="Noto Sans" w:eastAsia="Times New Roman" w:hAnsi="Noto Sans" w:cs="Noto Sans"/>
                <w:b/>
                <w:bCs/>
                <w:color w:val="000000"/>
                <w:sz w:val="14"/>
                <w:szCs w:val="14"/>
                <w:lang w:val="es-MX" w:eastAsia="es-MX"/>
              </w:rPr>
            </w:pPr>
            <w:r w:rsidRPr="00BA6AEF">
              <w:rPr>
                <w:rFonts w:ascii="Noto Sans" w:eastAsia="Times New Roman" w:hAnsi="Noto Sans" w:cs="Noto Sans"/>
                <w:b/>
                <w:bCs/>
                <w:color w:val="000000"/>
                <w:sz w:val="14"/>
                <w:szCs w:val="14"/>
                <w:lang w:val="es-MX" w:eastAsia="es-MX"/>
              </w:rPr>
              <w:t xml:space="preserve">3. Recurso Humano </w:t>
            </w:r>
          </w:p>
        </w:tc>
      </w:tr>
      <w:tr w:rsidR="00BA6AEF" w:rsidRPr="00BA6AEF" w14:paraId="0394B9B1" w14:textId="77777777" w:rsidTr="00BA6AEF">
        <w:trPr>
          <w:trHeight w:val="720"/>
        </w:trPr>
        <w:tc>
          <w:tcPr>
            <w:tcW w:w="583" w:type="pct"/>
            <w:tcBorders>
              <w:top w:val="nil"/>
              <w:left w:val="single" w:sz="4" w:space="0" w:color="auto"/>
              <w:bottom w:val="single" w:sz="4" w:space="0" w:color="auto"/>
              <w:right w:val="single" w:sz="4" w:space="0" w:color="auto"/>
            </w:tcBorders>
            <w:shd w:val="clear" w:color="auto" w:fill="auto"/>
            <w:vAlign w:val="center"/>
            <w:hideMark/>
          </w:tcPr>
          <w:p w14:paraId="79A17C34"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 xml:space="preserve">Anexo Técnico </w:t>
            </w:r>
            <w:r w:rsidRPr="00BA6AEF">
              <w:rPr>
                <w:rFonts w:ascii="Noto Sans" w:eastAsia="Times New Roman" w:hAnsi="Noto Sans" w:cs="Noto Sans"/>
                <w:color w:val="000000"/>
                <w:sz w:val="14"/>
                <w:szCs w:val="14"/>
                <w:lang w:val="es-MX" w:eastAsia="es-MX"/>
              </w:rPr>
              <w:br/>
              <w:t xml:space="preserve">3. Recurso Humano </w:t>
            </w:r>
          </w:p>
        </w:tc>
        <w:tc>
          <w:tcPr>
            <w:tcW w:w="498" w:type="pct"/>
            <w:tcBorders>
              <w:top w:val="nil"/>
              <w:left w:val="nil"/>
              <w:bottom w:val="single" w:sz="4" w:space="0" w:color="auto"/>
              <w:right w:val="single" w:sz="4" w:space="0" w:color="auto"/>
            </w:tcBorders>
            <w:shd w:val="clear" w:color="auto" w:fill="auto"/>
            <w:vAlign w:val="center"/>
            <w:hideMark/>
          </w:tcPr>
          <w:p w14:paraId="4326BE24"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 xml:space="preserve"> Listado de personal</w:t>
            </w:r>
          </w:p>
        </w:tc>
        <w:tc>
          <w:tcPr>
            <w:tcW w:w="465" w:type="pct"/>
            <w:tcBorders>
              <w:top w:val="nil"/>
              <w:left w:val="nil"/>
              <w:bottom w:val="single" w:sz="4" w:space="0" w:color="auto"/>
              <w:right w:val="single" w:sz="4" w:space="0" w:color="auto"/>
            </w:tcBorders>
            <w:shd w:val="clear" w:color="auto" w:fill="auto"/>
            <w:vAlign w:val="center"/>
            <w:hideMark/>
          </w:tcPr>
          <w:p w14:paraId="4059509B"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1</w:t>
            </w:r>
          </w:p>
        </w:tc>
        <w:tc>
          <w:tcPr>
            <w:tcW w:w="202" w:type="pct"/>
            <w:tcBorders>
              <w:top w:val="nil"/>
              <w:left w:val="nil"/>
              <w:bottom w:val="single" w:sz="4" w:space="0" w:color="auto"/>
              <w:right w:val="single" w:sz="4" w:space="0" w:color="auto"/>
            </w:tcBorders>
            <w:shd w:val="clear" w:color="auto" w:fill="auto"/>
            <w:vAlign w:val="center"/>
            <w:hideMark/>
          </w:tcPr>
          <w:p w14:paraId="3D7628DE"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 </w:t>
            </w:r>
          </w:p>
        </w:tc>
        <w:tc>
          <w:tcPr>
            <w:tcW w:w="201" w:type="pct"/>
            <w:tcBorders>
              <w:top w:val="nil"/>
              <w:left w:val="nil"/>
              <w:bottom w:val="single" w:sz="4" w:space="0" w:color="auto"/>
              <w:right w:val="single" w:sz="4" w:space="0" w:color="auto"/>
            </w:tcBorders>
            <w:shd w:val="clear" w:color="auto" w:fill="auto"/>
            <w:vAlign w:val="center"/>
            <w:hideMark/>
          </w:tcPr>
          <w:p w14:paraId="790AAF53"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X</w:t>
            </w:r>
          </w:p>
        </w:tc>
        <w:tc>
          <w:tcPr>
            <w:tcW w:w="1011" w:type="pct"/>
            <w:tcBorders>
              <w:top w:val="nil"/>
              <w:left w:val="nil"/>
              <w:bottom w:val="single" w:sz="4" w:space="0" w:color="auto"/>
              <w:right w:val="single" w:sz="4" w:space="0" w:color="auto"/>
            </w:tcBorders>
            <w:shd w:val="clear" w:color="auto" w:fill="auto"/>
            <w:vAlign w:val="center"/>
            <w:hideMark/>
          </w:tcPr>
          <w:p w14:paraId="29F50BD3"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3 (tres) días hábiles previos al evento</w:t>
            </w:r>
          </w:p>
        </w:tc>
        <w:tc>
          <w:tcPr>
            <w:tcW w:w="1081" w:type="pct"/>
            <w:tcBorders>
              <w:top w:val="nil"/>
              <w:left w:val="nil"/>
              <w:bottom w:val="single" w:sz="4" w:space="0" w:color="auto"/>
              <w:right w:val="single" w:sz="4" w:space="0" w:color="auto"/>
            </w:tcBorders>
            <w:shd w:val="clear" w:color="000000" w:fill="FFFFFF"/>
            <w:vAlign w:val="center"/>
            <w:hideMark/>
          </w:tcPr>
          <w:p w14:paraId="38D35D1E"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En caso de no entregar en su totalidad, en el tiempo establecido en el anexo técnico y/o no contar con las características específicas.</w:t>
            </w:r>
          </w:p>
        </w:tc>
        <w:tc>
          <w:tcPr>
            <w:tcW w:w="466" w:type="pct"/>
            <w:tcBorders>
              <w:top w:val="nil"/>
              <w:left w:val="nil"/>
              <w:bottom w:val="single" w:sz="4" w:space="0" w:color="auto"/>
              <w:right w:val="single" w:sz="4" w:space="0" w:color="auto"/>
            </w:tcBorders>
            <w:shd w:val="clear" w:color="auto" w:fill="auto"/>
            <w:vAlign w:val="center"/>
            <w:hideMark/>
          </w:tcPr>
          <w:p w14:paraId="1FA81BF8"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1.00%</w:t>
            </w:r>
          </w:p>
        </w:tc>
        <w:tc>
          <w:tcPr>
            <w:tcW w:w="493" w:type="pct"/>
            <w:tcBorders>
              <w:top w:val="nil"/>
              <w:left w:val="nil"/>
              <w:bottom w:val="single" w:sz="4" w:space="0" w:color="auto"/>
              <w:right w:val="single" w:sz="4" w:space="0" w:color="auto"/>
            </w:tcBorders>
            <w:shd w:val="clear" w:color="auto" w:fill="auto"/>
            <w:vAlign w:val="center"/>
            <w:hideMark/>
          </w:tcPr>
          <w:p w14:paraId="0F45CB4B"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Será por el monto total de la garantía de cumplimiento</w:t>
            </w:r>
          </w:p>
        </w:tc>
      </w:tr>
      <w:tr w:rsidR="00BA6AEF" w:rsidRPr="00BA6AEF" w14:paraId="6DEA1D95" w14:textId="77777777" w:rsidTr="00BA6AEF">
        <w:trPr>
          <w:trHeight w:val="270"/>
        </w:trPr>
        <w:tc>
          <w:tcPr>
            <w:tcW w:w="5000" w:type="pct"/>
            <w:gridSpan w:val="9"/>
            <w:tcBorders>
              <w:top w:val="single" w:sz="4" w:space="0" w:color="auto"/>
              <w:left w:val="single" w:sz="4" w:space="0" w:color="auto"/>
              <w:bottom w:val="single" w:sz="4" w:space="0" w:color="auto"/>
              <w:right w:val="single" w:sz="4" w:space="0" w:color="auto"/>
            </w:tcBorders>
            <w:shd w:val="clear" w:color="000000" w:fill="A6A6A6"/>
            <w:vAlign w:val="center"/>
            <w:hideMark/>
          </w:tcPr>
          <w:p w14:paraId="7BA46CAD" w14:textId="77777777" w:rsidR="00BA6AEF" w:rsidRPr="00BA6AEF" w:rsidRDefault="00BA6AEF" w:rsidP="00BA6AEF">
            <w:pPr>
              <w:jc w:val="center"/>
              <w:rPr>
                <w:rFonts w:ascii="Noto Sans" w:eastAsia="Times New Roman" w:hAnsi="Noto Sans" w:cs="Noto Sans"/>
                <w:b/>
                <w:bCs/>
                <w:color w:val="000000"/>
                <w:sz w:val="14"/>
                <w:szCs w:val="14"/>
                <w:lang w:val="es-MX" w:eastAsia="es-MX"/>
              </w:rPr>
            </w:pPr>
            <w:r w:rsidRPr="00BA6AEF">
              <w:rPr>
                <w:rFonts w:ascii="Noto Sans" w:eastAsia="Times New Roman" w:hAnsi="Noto Sans" w:cs="Noto Sans"/>
                <w:b/>
                <w:bCs/>
                <w:color w:val="000000"/>
                <w:sz w:val="14"/>
                <w:szCs w:val="14"/>
                <w:lang w:val="es-MX" w:eastAsia="es-MX"/>
              </w:rPr>
              <w:t>4. Transporte Terrestre Local</w:t>
            </w:r>
          </w:p>
        </w:tc>
      </w:tr>
      <w:tr w:rsidR="00BA6AEF" w:rsidRPr="00BA6AEF" w14:paraId="572CF406" w14:textId="77777777" w:rsidTr="00BA6AEF">
        <w:trPr>
          <w:trHeight w:val="720"/>
        </w:trPr>
        <w:tc>
          <w:tcPr>
            <w:tcW w:w="583" w:type="pct"/>
            <w:tcBorders>
              <w:top w:val="nil"/>
              <w:left w:val="single" w:sz="4" w:space="0" w:color="auto"/>
              <w:bottom w:val="single" w:sz="4" w:space="0" w:color="auto"/>
              <w:right w:val="single" w:sz="4" w:space="0" w:color="auto"/>
            </w:tcBorders>
            <w:shd w:val="clear" w:color="auto" w:fill="auto"/>
            <w:vAlign w:val="center"/>
            <w:hideMark/>
          </w:tcPr>
          <w:p w14:paraId="497DDD55"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 xml:space="preserve">Anexo Técnico </w:t>
            </w:r>
            <w:r w:rsidRPr="00BA6AEF">
              <w:rPr>
                <w:rFonts w:ascii="Noto Sans" w:eastAsia="Times New Roman" w:hAnsi="Noto Sans" w:cs="Noto Sans"/>
                <w:color w:val="000000"/>
                <w:sz w:val="14"/>
                <w:szCs w:val="14"/>
                <w:lang w:val="es-MX" w:eastAsia="es-MX"/>
              </w:rPr>
              <w:br/>
              <w:t>4. Transporte Terrestre Local</w:t>
            </w:r>
          </w:p>
        </w:tc>
        <w:tc>
          <w:tcPr>
            <w:tcW w:w="498" w:type="pct"/>
            <w:tcBorders>
              <w:top w:val="nil"/>
              <w:left w:val="nil"/>
              <w:bottom w:val="single" w:sz="4" w:space="0" w:color="auto"/>
              <w:right w:val="single" w:sz="4" w:space="0" w:color="auto"/>
            </w:tcBorders>
            <w:shd w:val="clear" w:color="auto" w:fill="auto"/>
            <w:vAlign w:val="center"/>
            <w:hideMark/>
          </w:tcPr>
          <w:p w14:paraId="7CA0D79F" w14:textId="77777777" w:rsidR="00BA6AEF" w:rsidRPr="00BA6AEF" w:rsidRDefault="00BA6AEF" w:rsidP="00BA6AEF">
            <w:pPr>
              <w:jc w:val="center"/>
              <w:rPr>
                <w:rFonts w:ascii="Noto Sans" w:eastAsia="Times New Roman" w:hAnsi="Noto Sans" w:cs="Noto Sans"/>
                <w:color w:val="000000"/>
                <w:sz w:val="14"/>
                <w:szCs w:val="14"/>
                <w:lang w:val="es-MX" w:eastAsia="es-MX"/>
              </w:rPr>
            </w:pPr>
            <w:proofErr w:type="spellStart"/>
            <w:r w:rsidRPr="00BA6AEF">
              <w:rPr>
                <w:rFonts w:ascii="Noto Sans" w:eastAsia="Times New Roman" w:hAnsi="Noto Sans" w:cs="Noto Sans"/>
                <w:color w:val="000000"/>
                <w:sz w:val="14"/>
                <w:szCs w:val="14"/>
                <w:lang w:val="es-MX" w:eastAsia="es-MX"/>
              </w:rPr>
              <w:t>Autobus</w:t>
            </w:r>
            <w:proofErr w:type="spellEnd"/>
          </w:p>
        </w:tc>
        <w:tc>
          <w:tcPr>
            <w:tcW w:w="465" w:type="pct"/>
            <w:tcBorders>
              <w:top w:val="nil"/>
              <w:left w:val="nil"/>
              <w:bottom w:val="single" w:sz="4" w:space="0" w:color="auto"/>
              <w:right w:val="single" w:sz="4" w:space="0" w:color="auto"/>
            </w:tcBorders>
            <w:shd w:val="clear" w:color="auto" w:fill="auto"/>
            <w:vAlign w:val="center"/>
            <w:hideMark/>
          </w:tcPr>
          <w:p w14:paraId="417CF57C"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2</w:t>
            </w:r>
          </w:p>
        </w:tc>
        <w:tc>
          <w:tcPr>
            <w:tcW w:w="202" w:type="pct"/>
            <w:tcBorders>
              <w:top w:val="nil"/>
              <w:left w:val="nil"/>
              <w:bottom w:val="single" w:sz="4" w:space="0" w:color="auto"/>
              <w:right w:val="single" w:sz="4" w:space="0" w:color="auto"/>
            </w:tcBorders>
            <w:shd w:val="clear" w:color="auto" w:fill="auto"/>
            <w:vAlign w:val="center"/>
            <w:hideMark/>
          </w:tcPr>
          <w:p w14:paraId="71E2604C"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X</w:t>
            </w:r>
          </w:p>
        </w:tc>
        <w:tc>
          <w:tcPr>
            <w:tcW w:w="201" w:type="pct"/>
            <w:tcBorders>
              <w:top w:val="nil"/>
              <w:left w:val="nil"/>
              <w:bottom w:val="single" w:sz="4" w:space="0" w:color="auto"/>
              <w:right w:val="single" w:sz="4" w:space="0" w:color="auto"/>
            </w:tcBorders>
            <w:shd w:val="clear" w:color="auto" w:fill="auto"/>
            <w:vAlign w:val="center"/>
            <w:hideMark/>
          </w:tcPr>
          <w:p w14:paraId="1495440A"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 </w:t>
            </w:r>
          </w:p>
        </w:tc>
        <w:tc>
          <w:tcPr>
            <w:tcW w:w="1011" w:type="pct"/>
            <w:tcBorders>
              <w:top w:val="nil"/>
              <w:left w:val="nil"/>
              <w:bottom w:val="single" w:sz="4" w:space="0" w:color="auto"/>
              <w:right w:val="single" w:sz="4" w:space="0" w:color="auto"/>
            </w:tcBorders>
            <w:shd w:val="clear" w:color="auto" w:fill="auto"/>
            <w:vAlign w:val="center"/>
            <w:hideMark/>
          </w:tcPr>
          <w:p w14:paraId="3D5FF3FF"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Una hora antes de la salida requerida</w:t>
            </w:r>
          </w:p>
        </w:tc>
        <w:tc>
          <w:tcPr>
            <w:tcW w:w="1081" w:type="pct"/>
            <w:tcBorders>
              <w:top w:val="nil"/>
              <w:left w:val="nil"/>
              <w:bottom w:val="single" w:sz="4" w:space="0" w:color="auto"/>
              <w:right w:val="single" w:sz="4" w:space="0" w:color="auto"/>
            </w:tcBorders>
            <w:shd w:val="clear" w:color="000000" w:fill="FFFFFF"/>
            <w:vAlign w:val="center"/>
            <w:hideMark/>
          </w:tcPr>
          <w:p w14:paraId="2520589A"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En caso de no entregar en su totalidad, en el tiempo establecido en el anexo técnico y/o no contar con las características específicas.</w:t>
            </w:r>
          </w:p>
        </w:tc>
        <w:tc>
          <w:tcPr>
            <w:tcW w:w="466" w:type="pct"/>
            <w:tcBorders>
              <w:top w:val="nil"/>
              <w:left w:val="nil"/>
              <w:bottom w:val="single" w:sz="4" w:space="0" w:color="auto"/>
              <w:right w:val="single" w:sz="4" w:space="0" w:color="auto"/>
            </w:tcBorders>
            <w:shd w:val="clear" w:color="auto" w:fill="auto"/>
            <w:vAlign w:val="center"/>
            <w:hideMark/>
          </w:tcPr>
          <w:p w14:paraId="64F3D30D"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1.00%</w:t>
            </w:r>
          </w:p>
        </w:tc>
        <w:tc>
          <w:tcPr>
            <w:tcW w:w="493" w:type="pct"/>
            <w:tcBorders>
              <w:top w:val="nil"/>
              <w:left w:val="nil"/>
              <w:bottom w:val="single" w:sz="4" w:space="0" w:color="auto"/>
              <w:right w:val="single" w:sz="4" w:space="0" w:color="auto"/>
            </w:tcBorders>
            <w:shd w:val="clear" w:color="auto" w:fill="auto"/>
            <w:vAlign w:val="center"/>
            <w:hideMark/>
          </w:tcPr>
          <w:p w14:paraId="78F48205"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Será por el monto total de la garantía de cumplimiento</w:t>
            </w:r>
          </w:p>
        </w:tc>
      </w:tr>
      <w:tr w:rsidR="00BA6AEF" w:rsidRPr="00BA6AEF" w14:paraId="2977546B" w14:textId="77777777" w:rsidTr="00BA6AEF">
        <w:trPr>
          <w:trHeight w:val="270"/>
        </w:trPr>
        <w:tc>
          <w:tcPr>
            <w:tcW w:w="5000" w:type="pct"/>
            <w:gridSpan w:val="9"/>
            <w:tcBorders>
              <w:top w:val="single" w:sz="4" w:space="0" w:color="auto"/>
              <w:left w:val="single" w:sz="4" w:space="0" w:color="auto"/>
              <w:bottom w:val="single" w:sz="4" w:space="0" w:color="auto"/>
              <w:right w:val="single" w:sz="4" w:space="0" w:color="auto"/>
            </w:tcBorders>
            <w:shd w:val="clear" w:color="000000" w:fill="A6A6A6"/>
            <w:vAlign w:val="center"/>
            <w:hideMark/>
          </w:tcPr>
          <w:p w14:paraId="729A6DE8" w14:textId="77777777" w:rsidR="00BA6AEF" w:rsidRPr="00BA6AEF" w:rsidRDefault="00BA6AEF" w:rsidP="00BA6AEF">
            <w:pPr>
              <w:jc w:val="center"/>
              <w:rPr>
                <w:rFonts w:ascii="Noto Sans" w:eastAsia="Times New Roman" w:hAnsi="Noto Sans" w:cs="Noto Sans"/>
                <w:b/>
                <w:bCs/>
                <w:color w:val="000000"/>
                <w:sz w:val="14"/>
                <w:szCs w:val="14"/>
                <w:lang w:val="es-MX" w:eastAsia="es-MX"/>
              </w:rPr>
            </w:pPr>
            <w:r w:rsidRPr="00BA6AEF">
              <w:rPr>
                <w:rFonts w:ascii="Noto Sans" w:eastAsia="Times New Roman" w:hAnsi="Noto Sans" w:cs="Noto Sans"/>
                <w:b/>
                <w:bCs/>
                <w:color w:val="000000"/>
                <w:sz w:val="14"/>
                <w:szCs w:val="14"/>
                <w:lang w:val="es-MX" w:eastAsia="es-MX"/>
              </w:rPr>
              <w:t>5. Servicio de Difusión y Promoción</w:t>
            </w:r>
          </w:p>
        </w:tc>
      </w:tr>
      <w:tr w:rsidR="00BA6AEF" w:rsidRPr="00BA6AEF" w14:paraId="7595890D" w14:textId="77777777" w:rsidTr="00BA6AEF">
        <w:trPr>
          <w:trHeight w:val="900"/>
        </w:trPr>
        <w:tc>
          <w:tcPr>
            <w:tcW w:w="583" w:type="pct"/>
            <w:tcBorders>
              <w:top w:val="nil"/>
              <w:left w:val="single" w:sz="4" w:space="0" w:color="auto"/>
              <w:bottom w:val="single" w:sz="4" w:space="0" w:color="auto"/>
              <w:right w:val="single" w:sz="4" w:space="0" w:color="auto"/>
            </w:tcBorders>
            <w:shd w:val="clear" w:color="auto" w:fill="auto"/>
            <w:vAlign w:val="center"/>
            <w:hideMark/>
          </w:tcPr>
          <w:p w14:paraId="61EE5F84"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 xml:space="preserve">Anexo Técnico </w:t>
            </w:r>
            <w:r w:rsidRPr="00BA6AEF">
              <w:rPr>
                <w:rFonts w:ascii="Noto Sans" w:eastAsia="Times New Roman" w:hAnsi="Noto Sans" w:cs="Noto Sans"/>
                <w:color w:val="000000"/>
                <w:sz w:val="14"/>
                <w:szCs w:val="14"/>
                <w:lang w:val="es-MX" w:eastAsia="es-MX"/>
              </w:rPr>
              <w:br/>
              <w:t>5. Servicio de Difusión y Promoción</w:t>
            </w:r>
            <w:r w:rsidRPr="00BA6AEF">
              <w:rPr>
                <w:rFonts w:ascii="Noto Sans" w:eastAsia="Times New Roman" w:hAnsi="Noto Sans" w:cs="Noto Sans"/>
                <w:color w:val="000000"/>
                <w:sz w:val="14"/>
                <w:szCs w:val="14"/>
                <w:lang w:val="es-MX" w:eastAsia="es-MX"/>
              </w:rPr>
              <w:br/>
              <w:t>b) Servicio de conclusión del evento</w:t>
            </w:r>
          </w:p>
        </w:tc>
        <w:tc>
          <w:tcPr>
            <w:tcW w:w="498" w:type="pct"/>
            <w:tcBorders>
              <w:top w:val="nil"/>
              <w:left w:val="nil"/>
              <w:bottom w:val="single" w:sz="4" w:space="0" w:color="auto"/>
              <w:right w:val="single" w:sz="4" w:space="0" w:color="auto"/>
            </w:tcBorders>
            <w:shd w:val="clear" w:color="auto" w:fill="auto"/>
            <w:vAlign w:val="center"/>
            <w:hideMark/>
          </w:tcPr>
          <w:p w14:paraId="10D33235"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 xml:space="preserve">Video en HD </w:t>
            </w:r>
          </w:p>
        </w:tc>
        <w:tc>
          <w:tcPr>
            <w:tcW w:w="465" w:type="pct"/>
            <w:tcBorders>
              <w:top w:val="nil"/>
              <w:left w:val="nil"/>
              <w:bottom w:val="single" w:sz="4" w:space="0" w:color="auto"/>
              <w:right w:val="single" w:sz="4" w:space="0" w:color="auto"/>
            </w:tcBorders>
            <w:shd w:val="clear" w:color="auto" w:fill="auto"/>
            <w:vAlign w:val="center"/>
            <w:hideMark/>
          </w:tcPr>
          <w:p w14:paraId="1139DA46"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1</w:t>
            </w:r>
          </w:p>
        </w:tc>
        <w:tc>
          <w:tcPr>
            <w:tcW w:w="202" w:type="pct"/>
            <w:tcBorders>
              <w:top w:val="nil"/>
              <w:left w:val="nil"/>
              <w:bottom w:val="single" w:sz="4" w:space="0" w:color="auto"/>
              <w:right w:val="single" w:sz="4" w:space="0" w:color="auto"/>
            </w:tcBorders>
            <w:shd w:val="clear" w:color="auto" w:fill="auto"/>
            <w:vAlign w:val="center"/>
            <w:hideMark/>
          </w:tcPr>
          <w:p w14:paraId="737759B0"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 </w:t>
            </w:r>
          </w:p>
        </w:tc>
        <w:tc>
          <w:tcPr>
            <w:tcW w:w="201" w:type="pct"/>
            <w:tcBorders>
              <w:top w:val="nil"/>
              <w:left w:val="nil"/>
              <w:bottom w:val="single" w:sz="4" w:space="0" w:color="auto"/>
              <w:right w:val="single" w:sz="4" w:space="0" w:color="auto"/>
            </w:tcBorders>
            <w:shd w:val="clear" w:color="auto" w:fill="auto"/>
            <w:vAlign w:val="center"/>
            <w:hideMark/>
          </w:tcPr>
          <w:p w14:paraId="44B89FDC"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X</w:t>
            </w:r>
          </w:p>
        </w:tc>
        <w:tc>
          <w:tcPr>
            <w:tcW w:w="1011" w:type="pct"/>
            <w:tcBorders>
              <w:top w:val="nil"/>
              <w:left w:val="nil"/>
              <w:bottom w:val="single" w:sz="4" w:space="0" w:color="auto"/>
              <w:right w:val="single" w:sz="4" w:space="0" w:color="auto"/>
            </w:tcBorders>
            <w:shd w:val="clear" w:color="auto" w:fill="auto"/>
            <w:vAlign w:val="center"/>
            <w:hideMark/>
          </w:tcPr>
          <w:p w14:paraId="79D99C8D"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5 (cinco) días hábiles posteriores al evento</w:t>
            </w:r>
          </w:p>
        </w:tc>
        <w:tc>
          <w:tcPr>
            <w:tcW w:w="1081" w:type="pct"/>
            <w:tcBorders>
              <w:top w:val="nil"/>
              <w:left w:val="nil"/>
              <w:bottom w:val="single" w:sz="4" w:space="0" w:color="auto"/>
              <w:right w:val="single" w:sz="4" w:space="0" w:color="auto"/>
            </w:tcBorders>
            <w:shd w:val="clear" w:color="000000" w:fill="FFFFFF"/>
            <w:vAlign w:val="center"/>
            <w:hideMark/>
          </w:tcPr>
          <w:p w14:paraId="2C57C110"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En caso de no entregar en su totalidad, en el tiempo establecido en el anexo técnico y/o no contar con las características específicas.</w:t>
            </w:r>
          </w:p>
        </w:tc>
        <w:tc>
          <w:tcPr>
            <w:tcW w:w="466" w:type="pct"/>
            <w:tcBorders>
              <w:top w:val="nil"/>
              <w:left w:val="nil"/>
              <w:bottom w:val="single" w:sz="4" w:space="0" w:color="auto"/>
              <w:right w:val="single" w:sz="4" w:space="0" w:color="auto"/>
            </w:tcBorders>
            <w:shd w:val="clear" w:color="auto" w:fill="auto"/>
            <w:vAlign w:val="center"/>
            <w:hideMark/>
          </w:tcPr>
          <w:p w14:paraId="3D9655C2"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1.00%</w:t>
            </w:r>
          </w:p>
        </w:tc>
        <w:tc>
          <w:tcPr>
            <w:tcW w:w="493" w:type="pct"/>
            <w:tcBorders>
              <w:top w:val="nil"/>
              <w:left w:val="nil"/>
              <w:bottom w:val="single" w:sz="4" w:space="0" w:color="auto"/>
              <w:right w:val="single" w:sz="4" w:space="0" w:color="auto"/>
            </w:tcBorders>
            <w:shd w:val="clear" w:color="auto" w:fill="auto"/>
            <w:vAlign w:val="center"/>
            <w:hideMark/>
          </w:tcPr>
          <w:p w14:paraId="4B64D03D"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Será por el monto total de la garantía de cumplimiento</w:t>
            </w:r>
          </w:p>
        </w:tc>
      </w:tr>
      <w:tr w:rsidR="00BA6AEF" w:rsidRPr="00BA6AEF" w14:paraId="4187966E" w14:textId="77777777" w:rsidTr="00BA6AEF">
        <w:trPr>
          <w:trHeight w:val="900"/>
        </w:trPr>
        <w:tc>
          <w:tcPr>
            <w:tcW w:w="583" w:type="pct"/>
            <w:tcBorders>
              <w:top w:val="nil"/>
              <w:left w:val="single" w:sz="4" w:space="0" w:color="auto"/>
              <w:bottom w:val="single" w:sz="4" w:space="0" w:color="auto"/>
              <w:right w:val="single" w:sz="4" w:space="0" w:color="auto"/>
            </w:tcBorders>
            <w:shd w:val="clear" w:color="auto" w:fill="auto"/>
            <w:vAlign w:val="center"/>
            <w:hideMark/>
          </w:tcPr>
          <w:p w14:paraId="04B7B036"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 xml:space="preserve">Anexo Técnico </w:t>
            </w:r>
            <w:r w:rsidRPr="00BA6AEF">
              <w:rPr>
                <w:rFonts w:ascii="Noto Sans" w:eastAsia="Times New Roman" w:hAnsi="Noto Sans" w:cs="Noto Sans"/>
                <w:color w:val="000000"/>
                <w:sz w:val="14"/>
                <w:szCs w:val="14"/>
                <w:lang w:val="es-MX" w:eastAsia="es-MX"/>
              </w:rPr>
              <w:br/>
              <w:t>5. Servicio de Difusión y Promoción</w:t>
            </w:r>
            <w:r w:rsidRPr="00BA6AEF">
              <w:rPr>
                <w:rFonts w:ascii="Noto Sans" w:eastAsia="Times New Roman" w:hAnsi="Noto Sans" w:cs="Noto Sans"/>
                <w:color w:val="000000"/>
                <w:sz w:val="14"/>
                <w:szCs w:val="14"/>
                <w:lang w:val="es-MX" w:eastAsia="es-MX"/>
              </w:rPr>
              <w:br/>
              <w:t xml:space="preserve">b) Servicio de conclusión del </w:t>
            </w:r>
            <w:r w:rsidRPr="00BA6AEF">
              <w:rPr>
                <w:rFonts w:ascii="Noto Sans" w:eastAsia="Times New Roman" w:hAnsi="Noto Sans" w:cs="Noto Sans"/>
                <w:color w:val="000000"/>
                <w:sz w:val="14"/>
                <w:szCs w:val="14"/>
                <w:lang w:val="es-MX" w:eastAsia="es-MX"/>
              </w:rPr>
              <w:lastRenderedPageBreak/>
              <w:t>evento</w:t>
            </w:r>
          </w:p>
        </w:tc>
        <w:tc>
          <w:tcPr>
            <w:tcW w:w="498" w:type="pct"/>
            <w:tcBorders>
              <w:top w:val="nil"/>
              <w:left w:val="nil"/>
              <w:bottom w:val="single" w:sz="4" w:space="0" w:color="auto"/>
              <w:right w:val="single" w:sz="4" w:space="0" w:color="auto"/>
            </w:tcBorders>
            <w:shd w:val="clear" w:color="auto" w:fill="auto"/>
            <w:vAlign w:val="center"/>
            <w:hideMark/>
          </w:tcPr>
          <w:p w14:paraId="15EFBE18"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lastRenderedPageBreak/>
              <w:t>Memoria del evento con al menos 100 (cien) fotografías en calidad HD</w:t>
            </w:r>
          </w:p>
        </w:tc>
        <w:tc>
          <w:tcPr>
            <w:tcW w:w="465" w:type="pct"/>
            <w:tcBorders>
              <w:top w:val="nil"/>
              <w:left w:val="nil"/>
              <w:bottom w:val="single" w:sz="4" w:space="0" w:color="auto"/>
              <w:right w:val="single" w:sz="4" w:space="0" w:color="auto"/>
            </w:tcBorders>
            <w:shd w:val="clear" w:color="auto" w:fill="auto"/>
            <w:vAlign w:val="center"/>
            <w:hideMark/>
          </w:tcPr>
          <w:p w14:paraId="295C5438"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1</w:t>
            </w:r>
          </w:p>
        </w:tc>
        <w:tc>
          <w:tcPr>
            <w:tcW w:w="202" w:type="pct"/>
            <w:tcBorders>
              <w:top w:val="nil"/>
              <w:left w:val="nil"/>
              <w:bottom w:val="single" w:sz="4" w:space="0" w:color="auto"/>
              <w:right w:val="single" w:sz="4" w:space="0" w:color="auto"/>
            </w:tcBorders>
            <w:shd w:val="clear" w:color="auto" w:fill="auto"/>
            <w:vAlign w:val="center"/>
            <w:hideMark/>
          </w:tcPr>
          <w:p w14:paraId="5617B658"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 </w:t>
            </w:r>
          </w:p>
        </w:tc>
        <w:tc>
          <w:tcPr>
            <w:tcW w:w="201" w:type="pct"/>
            <w:tcBorders>
              <w:top w:val="nil"/>
              <w:left w:val="nil"/>
              <w:bottom w:val="single" w:sz="4" w:space="0" w:color="auto"/>
              <w:right w:val="single" w:sz="4" w:space="0" w:color="auto"/>
            </w:tcBorders>
            <w:shd w:val="clear" w:color="auto" w:fill="auto"/>
            <w:vAlign w:val="center"/>
            <w:hideMark/>
          </w:tcPr>
          <w:p w14:paraId="66BB2B2D"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X</w:t>
            </w:r>
          </w:p>
        </w:tc>
        <w:tc>
          <w:tcPr>
            <w:tcW w:w="1011" w:type="pct"/>
            <w:tcBorders>
              <w:top w:val="nil"/>
              <w:left w:val="nil"/>
              <w:bottom w:val="single" w:sz="4" w:space="0" w:color="auto"/>
              <w:right w:val="single" w:sz="4" w:space="0" w:color="auto"/>
            </w:tcBorders>
            <w:shd w:val="clear" w:color="auto" w:fill="auto"/>
            <w:vAlign w:val="center"/>
            <w:hideMark/>
          </w:tcPr>
          <w:p w14:paraId="35745C0D"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5 (cinco) días hábiles posteriores al evento</w:t>
            </w:r>
          </w:p>
        </w:tc>
        <w:tc>
          <w:tcPr>
            <w:tcW w:w="1081" w:type="pct"/>
            <w:tcBorders>
              <w:top w:val="nil"/>
              <w:left w:val="nil"/>
              <w:bottom w:val="single" w:sz="4" w:space="0" w:color="auto"/>
              <w:right w:val="single" w:sz="4" w:space="0" w:color="auto"/>
            </w:tcBorders>
            <w:shd w:val="clear" w:color="000000" w:fill="FFFFFF"/>
            <w:vAlign w:val="center"/>
            <w:hideMark/>
          </w:tcPr>
          <w:p w14:paraId="4BFC3E7B"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 xml:space="preserve">En caso de no entregar en su totalidad, en el tiempo establecido en el anexo técnico y/o no contar con las características </w:t>
            </w:r>
            <w:r w:rsidRPr="00BA6AEF">
              <w:rPr>
                <w:rFonts w:ascii="Noto Sans" w:eastAsia="Times New Roman" w:hAnsi="Noto Sans" w:cs="Noto Sans"/>
                <w:color w:val="000000"/>
                <w:sz w:val="14"/>
                <w:szCs w:val="14"/>
                <w:lang w:val="es-MX" w:eastAsia="es-MX"/>
              </w:rPr>
              <w:lastRenderedPageBreak/>
              <w:t>específicas.</w:t>
            </w:r>
          </w:p>
        </w:tc>
        <w:tc>
          <w:tcPr>
            <w:tcW w:w="466" w:type="pct"/>
            <w:tcBorders>
              <w:top w:val="nil"/>
              <w:left w:val="nil"/>
              <w:bottom w:val="single" w:sz="4" w:space="0" w:color="auto"/>
              <w:right w:val="single" w:sz="4" w:space="0" w:color="auto"/>
            </w:tcBorders>
            <w:shd w:val="clear" w:color="auto" w:fill="auto"/>
            <w:vAlign w:val="center"/>
            <w:hideMark/>
          </w:tcPr>
          <w:p w14:paraId="26F5D3C5"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lastRenderedPageBreak/>
              <w:t>1.00%</w:t>
            </w:r>
          </w:p>
        </w:tc>
        <w:tc>
          <w:tcPr>
            <w:tcW w:w="493" w:type="pct"/>
            <w:tcBorders>
              <w:top w:val="nil"/>
              <w:left w:val="nil"/>
              <w:bottom w:val="single" w:sz="4" w:space="0" w:color="auto"/>
              <w:right w:val="single" w:sz="4" w:space="0" w:color="auto"/>
            </w:tcBorders>
            <w:shd w:val="clear" w:color="auto" w:fill="auto"/>
            <w:vAlign w:val="center"/>
            <w:hideMark/>
          </w:tcPr>
          <w:p w14:paraId="3FC9F34D"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Será por el monto total de la garantía de cumplimiento</w:t>
            </w:r>
          </w:p>
        </w:tc>
      </w:tr>
      <w:tr w:rsidR="00BA6AEF" w:rsidRPr="00BA6AEF" w14:paraId="069EE738" w14:textId="77777777" w:rsidTr="00BA6AEF">
        <w:trPr>
          <w:trHeight w:val="900"/>
        </w:trPr>
        <w:tc>
          <w:tcPr>
            <w:tcW w:w="583" w:type="pct"/>
            <w:tcBorders>
              <w:top w:val="nil"/>
              <w:left w:val="single" w:sz="4" w:space="0" w:color="auto"/>
              <w:bottom w:val="single" w:sz="4" w:space="0" w:color="auto"/>
              <w:right w:val="single" w:sz="4" w:space="0" w:color="auto"/>
            </w:tcBorders>
            <w:shd w:val="clear" w:color="auto" w:fill="auto"/>
            <w:vAlign w:val="center"/>
            <w:hideMark/>
          </w:tcPr>
          <w:p w14:paraId="09A2E26A"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lastRenderedPageBreak/>
              <w:t xml:space="preserve">Anexo Técnico </w:t>
            </w:r>
            <w:r w:rsidRPr="00BA6AEF">
              <w:rPr>
                <w:rFonts w:ascii="Noto Sans" w:eastAsia="Times New Roman" w:hAnsi="Noto Sans" w:cs="Noto Sans"/>
                <w:color w:val="000000"/>
                <w:sz w:val="14"/>
                <w:szCs w:val="14"/>
                <w:lang w:val="es-MX" w:eastAsia="es-MX"/>
              </w:rPr>
              <w:br/>
              <w:t>5. Servicio de Difusión y Promoción</w:t>
            </w:r>
            <w:r w:rsidRPr="00BA6AEF">
              <w:rPr>
                <w:rFonts w:ascii="Noto Sans" w:eastAsia="Times New Roman" w:hAnsi="Noto Sans" w:cs="Noto Sans"/>
                <w:color w:val="000000"/>
                <w:sz w:val="14"/>
                <w:szCs w:val="14"/>
                <w:lang w:val="es-MX" w:eastAsia="es-MX"/>
              </w:rPr>
              <w:br/>
              <w:t>b) Servicio de conclusión del evento</w:t>
            </w:r>
          </w:p>
        </w:tc>
        <w:tc>
          <w:tcPr>
            <w:tcW w:w="498" w:type="pct"/>
            <w:tcBorders>
              <w:top w:val="nil"/>
              <w:left w:val="nil"/>
              <w:bottom w:val="single" w:sz="4" w:space="0" w:color="auto"/>
              <w:right w:val="single" w:sz="4" w:space="0" w:color="auto"/>
            </w:tcBorders>
            <w:shd w:val="clear" w:color="auto" w:fill="auto"/>
            <w:vAlign w:val="center"/>
            <w:hideMark/>
          </w:tcPr>
          <w:p w14:paraId="48D4B7ED"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Carpeta de entregables</w:t>
            </w:r>
          </w:p>
        </w:tc>
        <w:tc>
          <w:tcPr>
            <w:tcW w:w="465" w:type="pct"/>
            <w:tcBorders>
              <w:top w:val="nil"/>
              <w:left w:val="nil"/>
              <w:bottom w:val="single" w:sz="4" w:space="0" w:color="auto"/>
              <w:right w:val="single" w:sz="4" w:space="0" w:color="auto"/>
            </w:tcBorders>
            <w:shd w:val="clear" w:color="auto" w:fill="auto"/>
            <w:vAlign w:val="center"/>
            <w:hideMark/>
          </w:tcPr>
          <w:p w14:paraId="23A0DA83"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1</w:t>
            </w:r>
          </w:p>
        </w:tc>
        <w:tc>
          <w:tcPr>
            <w:tcW w:w="202" w:type="pct"/>
            <w:tcBorders>
              <w:top w:val="nil"/>
              <w:left w:val="nil"/>
              <w:bottom w:val="single" w:sz="4" w:space="0" w:color="auto"/>
              <w:right w:val="single" w:sz="4" w:space="0" w:color="auto"/>
            </w:tcBorders>
            <w:shd w:val="clear" w:color="auto" w:fill="auto"/>
            <w:vAlign w:val="center"/>
            <w:hideMark/>
          </w:tcPr>
          <w:p w14:paraId="6CEB9E24"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 </w:t>
            </w:r>
          </w:p>
        </w:tc>
        <w:tc>
          <w:tcPr>
            <w:tcW w:w="201" w:type="pct"/>
            <w:tcBorders>
              <w:top w:val="nil"/>
              <w:left w:val="nil"/>
              <w:bottom w:val="single" w:sz="4" w:space="0" w:color="auto"/>
              <w:right w:val="single" w:sz="4" w:space="0" w:color="auto"/>
            </w:tcBorders>
            <w:shd w:val="clear" w:color="auto" w:fill="auto"/>
            <w:vAlign w:val="center"/>
            <w:hideMark/>
          </w:tcPr>
          <w:p w14:paraId="261EC104"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X</w:t>
            </w:r>
          </w:p>
        </w:tc>
        <w:tc>
          <w:tcPr>
            <w:tcW w:w="1011" w:type="pct"/>
            <w:tcBorders>
              <w:top w:val="nil"/>
              <w:left w:val="nil"/>
              <w:bottom w:val="single" w:sz="4" w:space="0" w:color="auto"/>
              <w:right w:val="single" w:sz="4" w:space="0" w:color="auto"/>
            </w:tcBorders>
            <w:shd w:val="clear" w:color="auto" w:fill="auto"/>
            <w:vAlign w:val="center"/>
            <w:hideMark/>
          </w:tcPr>
          <w:p w14:paraId="04DF8CB3"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5 (cinco) días hábiles posteriores al evento</w:t>
            </w:r>
          </w:p>
        </w:tc>
        <w:tc>
          <w:tcPr>
            <w:tcW w:w="1081" w:type="pct"/>
            <w:tcBorders>
              <w:top w:val="nil"/>
              <w:left w:val="nil"/>
              <w:bottom w:val="single" w:sz="4" w:space="0" w:color="auto"/>
              <w:right w:val="single" w:sz="4" w:space="0" w:color="auto"/>
            </w:tcBorders>
            <w:shd w:val="clear" w:color="000000" w:fill="FFFFFF"/>
            <w:vAlign w:val="center"/>
            <w:hideMark/>
          </w:tcPr>
          <w:p w14:paraId="0F256521"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En caso de no entregar en su totalidad, en el tiempo establecido en el anexo técnico y/o no contar con las características específicas.</w:t>
            </w:r>
          </w:p>
        </w:tc>
        <w:tc>
          <w:tcPr>
            <w:tcW w:w="466" w:type="pct"/>
            <w:tcBorders>
              <w:top w:val="nil"/>
              <w:left w:val="nil"/>
              <w:bottom w:val="single" w:sz="4" w:space="0" w:color="auto"/>
              <w:right w:val="single" w:sz="4" w:space="0" w:color="auto"/>
            </w:tcBorders>
            <w:shd w:val="clear" w:color="auto" w:fill="auto"/>
            <w:vAlign w:val="center"/>
            <w:hideMark/>
          </w:tcPr>
          <w:p w14:paraId="28A55C03"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1.00%</w:t>
            </w:r>
          </w:p>
        </w:tc>
        <w:tc>
          <w:tcPr>
            <w:tcW w:w="493" w:type="pct"/>
            <w:tcBorders>
              <w:top w:val="nil"/>
              <w:left w:val="nil"/>
              <w:bottom w:val="single" w:sz="4" w:space="0" w:color="auto"/>
              <w:right w:val="single" w:sz="4" w:space="0" w:color="auto"/>
            </w:tcBorders>
            <w:shd w:val="clear" w:color="auto" w:fill="auto"/>
            <w:vAlign w:val="center"/>
            <w:hideMark/>
          </w:tcPr>
          <w:p w14:paraId="6AC79B54" w14:textId="77777777" w:rsidR="00BA6AEF" w:rsidRPr="00BA6AEF" w:rsidRDefault="00BA6AEF" w:rsidP="00BA6AEF">
            <w:pPr>
              <w:jc w:val="center"/>
              <w:rPr>
                <w:rFonts w:ascii="Noto Sans" w:eastAsia="Times New Roman" w:hAnsi="Noto Sans" w:cs="Noto Sans"/>
                <w:color w:val="000000"/>
                <w:sz w:val="14"/>
                <w:szCs w:val="14"/>
                <w:lang w:val="es-MX" w:eastAsia="es-MX"/>
              </w:rPr>
            </w:pPr>
            <w:r w:rsidRPr="00BA6AEF">
              <w:rPr>
                <w:rFonts w:ascii="Noto Sans" w:eastAsia="Times New Roman" w:hAnsi="Noto Sans" w:cs="Noto Sans"/>
                <w:color w:val="000000"/>
                <w:sz w:val="14"/>
                <w:szCs w:val="14"/>
                <w:lang w:val="es-MX" w:eastAsia="es-MX"/>
              </w:rPr>
              <w:t>Será por el monto total de la garantía de cumplimiento</w:t>
            </w:r>
          </w:p>
        </w:tc>
      </w:tr>
    </w:tbl>
    <w:p w14:paraId="1F3E07AE" w14:textId="77777777" w:rsidR="00EF2C48" w:rsidRPr="00BA6AEF" w:rsidRDefault="00EF2C48" w:rsidP="006E488F">
      <w:pPr>
        <w:ind w:right="-93"/>
        <w:rPr>
          <w:rFonts w:ascii="Noto Sans" w:eastAsia="Montserrat" w:hAnsi="Noto Sans" w:cs="Noto Sans"/>
          <w:b/>
          <w:sz w:val="20"/>
          <w:szCs w:val="20"/>
          <w:highlight w:val="cyan"/>
          <w:lang w:val="es-MX"/>
        </w:rPr>
      </w:pPr>
    </w:p>
    <w:p w14:paraId="29B96372" w14:textId="77777777" w:rsidR="006E488F" w:rsidRPr="00EF2C48" w:rsidRDefault="006E488F" w:rsidP="006E488F">
      <w:pPr>
        <w:ind w:right="-93"/>
        <w:rPr>
          <w:rFonts w:ascii="Noto Sans" w:eastAsia="Montserrat" w:hAnsi="Noto Sans" w:cs="Noto Sans"/>
          <w:sz w:val="20"/>
          <w:szCs w:val="20"/>
          <w:lang w:val="es-MX"/>
        </w:rPr>
      </w:pPr>
      <w:r w:rsidRPr="009F644B">
        <w:rPr>
          <w:rFonts w:ascii="Noto Sans" w:eastAsia="Montserrat" w:hAnsi="Noto Sans" w:cs="Noto Sans"/>
          <w:sz w:val="20"/>
          <w:szCs w:val="20"/>
          <w:lang w:val="es-MX"/>
        </w:rPr>
        <w:t>*Deducción sobre precio unitario cuando incumpla la entrega de manera parcial o deficiente, hasta que se cumpla con la totalidad del servicio.</w:t>
      </w:r>
    </w:p>
    <w:p w14:paraId="10539419" w14:textId="77777777" w:rsidR="00E42BCC" w:rsidRDefault="00E42BCC" w:rsidP="006E488F">
      <w:pPr>
        <w:ind w:right="-93"/>
        <w:rPr>
          <w:rFonts w:ascii="Noto Sans" w:eastAsia="Montserrat" w:hAnsi="Noto Sans" w:cs="Noto Sans"/>
          <w:sz w:val="20"/>
          <w:szCs w:val="20"/>
          <w:lang w:val="es-MX"/>
        </w:rPr>
      </w:pPr>
    </w:p>
    <w:p w14:paraId="716531D6" w14:textId="77777777" w:rsidR="006E488F" w:rsidRPr="00EF2C48" w:rsidRDefault="006E488F" w:rsidP="006E488F">
      <w:pPr>
        <w:ind w:right="-93"/>
        <w:rPr>
          <w:rFonts w:ascii="Noto Sans" w:eastAsia="Montserrat" w:hAnsi="Noto Sans" w:cs="Noto Sans"/>
          <w:b/>
          <w:sz w:val="20"/>
          <w:szCs w:val="20"/>
          <w:lang w:val="es-MX"/>
        </w:rPr>
      </w:pPr>
      <w:r w:rsidRPr="00EF2C48">
        <w:rPr>
          <w:rFonts w:ascii="Noto Sans" w:eastAsia="Montserrat" w:hAnsi="Noto Sans" w:cs="Noto Sans"/>
          <w:b/>
          <w:sz w:val="20"/>
          <w:szCs w:val="20"/>
          <w:lang w:val="es-MX"/>
        </w:rPr>
        <w:t>I) MECANISMOS PARA RESPONDER POR DEFECTOS O VICIOS OCULTOS</w:t>
      </w:r>
    </w:p>
    <w:p w14:paraId="5235C5C5" w14:textId="77777777" w:rsidR="006E488F" w:rsidRPr="00EF2C48" w:rsidRDefault="006E488F" w:rsidP="006E488F">
      <w:pPr>
        <w:ind w:right="-93"/>
        <w:rPr>
          <w:rFonts w:ascii="Noto Sans" w:eastAsia="Montserrat" w:hAnsi="Noto Sans" w:cs="Noto Sans"/>
          <w:sz w:val="20"/>
          <w:szCs w:val="20"/>
          <w:lang w:val="es-MX"/>
        </w:rPr>
      </w:pPr>
    </w:p>
    <w:p w14:paraId="73F0E71D" w14:textId="77777777" w:rsidR="006E488F" w:rsidRPr="00EF2C48" w:rsidRDefault="006E488F" w:rsidP="006E488F">
      <w:pPr>
        <w:ind w:right="-93"/>
        <w:rPr>
          <w:rFonts w:ascii="Noto Sans" w:eastAsia="Montserrat" w:hAnsi="Noto Sans" w:cs="Noto Sans"/>
          <w:sz w:val="20"/>
          <w:szCs w:val="20"/>
          <w:lang w:val="es-MX"/>
        </w:rPr>
      </w:pPr>
      <w:r w:rsidRPr="00EF2C48">
        <w:rPr>
          <w:rFonts w:ascii="Noto Sans" w:eastAsia="Montserrat" w:hAnsi="Noto Sans" w:cs="Noto Sans"/>
          <w:sz w:val="20"/>
          <w:szCs w:val="20"/>
          <w:lang w:val="es-MX"/>
        </w:rPr>
        <w:t>No aplica.</w:t>
      </w:r>
    </w:p>
    <w:p w14:paraId="6069CD80" w14:textId="5C3E805D" w:rsidR="00371EA7" w:rsidRPr="00EF2C48" w:rsidRDefault="00371EA7" w:rsidP="006E488F">
      <w:pPr>
        <w:ind w:right="-93"/>
        <w:rPr>
          <w:rFonts w:ascii="Noto Sans" w:eastAsia="Montserrat" w:hAnsi="Noto Sans" w:cs="Noto Sans"/>
          <w:sz w:val="20"/>
          <w:szCs w:val="20"/>
          <w:lang w:val="es-MX"/>
        </w:rPr>
      </w:pPr>
    </w:p>
    <w:p w14:paraId="55FD872F" w14:textId="77777777" w:rsidR="006E488F" w:rsidRPr="00EF2C48" w:rsidRDefault="006E488F" w:rsidP="006E488F">
      <w:pPr>
        <w:ind w:right="-93"/>
        <w:rPr>
          <w:rFonts w:ascii="Noto Sans" w:eastAsia="Montserrat" w:hAnsi="Noto Sans" w:cs="Noto Sans"/>
          <w:b/>
          <w:sz w:val="20"/>
          <w:szCs w:val="20"/>
          <w:lang w:val="es-MX"/>
        </w:rPr>
      </w:pPr>
      <w:r w:rsidRPr="00EF2C48">
        <w:rPr>
          <w:rFonts w:ascii="Noto Sans" w:eastAsia="Montserrat" w:hAnsi="Noto Sans" w:cs="Noto Sans"/>
          <w:b/>
          <w:sz w:val="20"/>
          <w:szCs w:val="20"/>
          <w:lang w:val="es-MX"/>
        </w:rPr>
        <w:t>J) GARANTÍAS</w:t>
      </w:r>
    </w:p>
    <w:p w14:paraId="7A37EE30" w14:textId="77777777" w:rsidR="006E488F" w:rsidRPr="00EF2C48" w:rsidRDefault="006E488F" w:rsidP="006E488F">
      <w:pPr>
        <w:ind w:right="-93"/>
        <w:rPr>
          <w:rFonts w:ascii="Noto Sans" w:eastAsia="Montserrat" w:hAnsi="Noto Sans" w:cs="Noto Sans"/>
          <w:sz w:val="20"/>
          <w:szCs w:val="20"/>
          <w:lang w:val="es-MX"/>
        </w:rPr>
      </w:pPr>
    </w:p>
    <w:p w14:paraId="4EB998A7" w14:textId="77777777" w:rsidR="006E488F" w:rsidRPr="00EF2C48" w:rsidRDefault="006E488F" w:rsidP="006E488F">
      <w:pPr>
        <w:ind w:right="-93"/>
        <w:jc w:val="both"/>
        <w:rPr>
          <w:rFonts w:ascii="Noto Sans" w:eastAsia="Montserrat" w:hAnsi="Noto Sans" w:cs="Noto Sans"/>
          <w:sz w:val="20"/>
          <w:szCs w:val="20"/>
          <w:lang w:val="es-MX"/>
        </w:rPr>
      </w:pPr>
      <w:r w:rsidRPr="00EF2C48">
        <w:rPr>
          <w:rFonts w:ascii="Noto Sans" w:eastAsia="Montserrat" w:hAnsi="Noto Sans" w:cs="Noto Sans"/>
          <w:b/>
          <w:sz w:val="20"/>
          <w:szCs w:val="20"/>
          <w:lang w:val="es-MX"/>
        </w:rPr>
        <w:t>GARANTÍA DE CUMPLIMIENTO DEL CONTRATO.</w:t>
      </w:r>
    </w:p>
    <w:p w14:paraId="41222A31" w14:textId="77777777" w:rsidR="006E488F" w:rsidRPr="00EF2C48" w:rsidRDefault="006E488F" w:rsidP="006E488F">
      <w:pPr>
        <w:ind w:right="-93"/>
        <w:jc w:val="both"/>
        <w:rPr>
          <w:rFonts w:ascii="Noto Sans" w:eastAsia="Montserrat" w:hAnsi="Noto Sans" w:cs="Noto Sans"/>
          <w:sz w:val="20"/>
          <w:szCs w:val="20"/>
          <w:lang w:val="es-MX"/>
        </w:rPr>
      </w:pPr>
      <w:r w:rsidRPr="00324302">
        <w:rPr>
          <w:rFonts w:ascii="Noto Sans" w:eastAsia="Montserrat" w:hAnsi="Noto Sans" w:cs="Noto Sans"/>
          <w:sz w:val="20"/>
          <w:szCs w:val="20"/>
          <w:lang w:val="es-MX"/>
        </w:rPr>
        <w:t xml:space="preserve">El licitante adjudicado, a fin de garantizar el cumplimiento de las obligaciones derivadas del contrato y de conformidad con lo dispuesto por los </w:t>
      </w:r>
      <w:r w:rsidR="00F80D66" w:rsidRPr="00324302">
        <w:rPr>
          <w:rFonts w:ascii="Noto Sans" w:eastAsia="Montserrat" w:hAnsi="Noto Sans" w:cs="Noto Sans"/>
          <w:sz w:val="20"/>
          <w:szCs w:val="20"/>
          <w:lang w:val="es-MX"/>
        </w:rPr>
        <w:t>artículos 69</w:t>
      </w:r>
      <w:r w:rsidRPr="00324302">
        <w:rPr>
          <w:rFonts w:ascii="Noto Sans" w:eastAsia="Montserrat" w:hAnsi="Noto Sans" w:cs="Noto Sans"/>
          <w:sz w:val="20"/>
          <w:szCs w:val="20"/>
          <w:lang w:val="es-MX"/>
        </w:rPr>
        <w:t>, fracción II y segundo pá</w:t>
      </w:r>
      <w:r w:rsidR="00F80D66" w:rsidRPr="00324302">
        <w:rPr>
          <w:rFonts w:ascii="Noto Sans" w:eastAsia="Montserrat" w:hAnsi="Noto Sans" w:cs="Noto Sans"/>
          <w:sz w:val="20"/>
          <w:szCs w:val="20"/>
          <w:lang w:val="es-MX"/>
        </w:rPr>
        <w:t>rrafo y 70</w:t>
      </w:r>
      <w:r w:rsidRPr="00324302">
        <w:rPr>
          <w:rFonts w:ascii="Noto Sans" w:eastAsia="Montserrat" w:hAnsi="Noto Sans" w:cs="Noto Sans"/>
          <w:sz w:val="20"/>
          <w:szCs w:val="20"/>
          <w:lang w:val="es-MX"/>
        </w:rPr>
        <w:t>, fracción II de la LAASSP, 103 del RLAASSP y el lineamiento 5.5.5 de las POBALINES se compromete a:</w:t>
      </w:r>
    </w:p>
    <w:p w14:paraId="56B96660" w14:textId="77777777" w:rsidR="006E488F" w:rsidRPr="00EF2C48" w:rsidRDefault="006E488F" w:rsidP="006E488F">
      <w:pPr>
        <w:ind w:right="-93"/>
        <w:jc w:val="both"/>
        <w:rPr>
          <w:rFonts w:ascii="Noto Sans" w:eastAsia="Montserrat" w:hAnsi="Noto Sans" w:cs="Noto Sans"/>
          <w:sz w:val="20"/>
          <w:szCs w:val="20"/>
          <w:lang w:val="es-MX"/>
        </w:rPr>
      </w:pPr>
    </w:p>
    <w:p w14:paraId="21996325" w14:textId="77777777" w:rsidR="006E488F" w:rsidRPr="00EF2C48" w:rsidRDefault="006E488F" w:rsidP="006E488F">
      <w:pPr>
        <w:ind w:right="-93"/>
        <w:jc w:val="both"/>
        <w:rPr>
          <w:rFonts w:ascii="Noto Sans" w:eastAsia="Montserrat" w:hAnsi="Noto Sans" w:cs="Noto Sans"/>
          <w:sz w:val="20"/>
          <w:szCs w:val="20"/>
          <w:lang w:val="es-MX"/>
        </w:rPr>
      </w:pPr>
      <w:r w:rsidRPr="00EF2C48">
        <w:rPr>
          <w:rFonts w:ascii="Noto Sans" w:eastAsia="Montserrat" w:hAnsi="Noto Sans" w:cs="Noto Sans"/>
          <w:sz w:val="20"/>
          <w:szCs w:val="20"/>
          <w:lang w:val="es-MX"/>
        </w:rPr>
        <w:t>a)</w:t>
      </w:r>
      <w:r w:rsidRPr="00EF2C48">
        <w:rPr>
          <w:rFonts w:ascii="Noto Sans" w:eastAsia="Montserrat" w:hAnsi="Noto Sans" w:cs="Noto Sans"/>
          <w:sz w:val="20"/>
          <w:szCs w:val="20"/>
          <w:lang w:val="es-MX"/>
        </w:rPr>
        <w:tab/>
        <w:t>Entregar una garantía por la cantidad equivalente al 10% (diez por ciento) del importe máximo del contrato antes del IVA, en pesos mexicanos e idioma español, mediante póliza de fianza a favor del Instituto Mexicano del Seguro Social, expedida por afianzadora debidamente constituida en términos de la ley de instituciones de seguros y fianzas.</w:t>
      </w:r>
    </w:p>
    <w:p w14:paraId="147D35FF" w14:textId="77777777" w:rsidR="006E488F" w:rsidRPr="00EF2C48" w:rsidRDefault="006E488F" w:rsidP="006E488F">
      <w:pPr>
        <w:ind w:right="-93"/>
        <w:jc w:val="both"/>
        <w:rPr>
          <w:rFonts w:ascii="Noto Sans" w:eastAsia="Montserrat" w:hAnsi="Noto Sans" w:cs="Noto Sans"/>
          <w:sz w:val="20"/>
          <w:szCs w:val="20"/>
          <w:lang w:val="es-MX"/>
        </w:rPr>
      </w:pPr>
    </w:p>
    <w:p w14:paraId="228D29EA" w14:textId="77777777" w:rsidR="006E488F" w:rsidRPr="00EF2C48" w:rsidRDefault="006E488F" w:rsidP="006E488F">
      <w:pPr>
        <w:ind w:right="-93"/>
        <w:jc w:val="both"/>
        <w:rPr>
          <w:rFonts w:ascii="Noto Sans" w:eastAsia="Montserrat" w:hAnsi="Noto Sans" w:cs="Noto Sans"/>
          <w:sz w:val="20"/>
          <w:szCs w:val="20"/>
          <w:lang w:val="es-MX"/>
        </w:rPr>
      </w:pPr>
      <w:r w:rsidRPr="00EF2C48">
        <w:rPr>
          <w:rFonts w:ascii="Noto Sans" w:eastAsia="Montserrat" w:hAnsi="Noto Sans" w:cs="Noto Sans"/>
          <w:sz w:val="20"/>
          <w:szCs w:val="20"/>
          <w:lang w:val="es-MX"/>
        </w:rPr>
        <w:t>b)</w:t>
      </w:r>
      <w:r w:rsidRPr="00EF2C48">
        <w:rPr>
          <w:rFonts w:ascii="Noto Sans" w:eastAsia="Montserrat" w:hAnsi="Noto Sans" w:cs="Noto Sans"/>
          <w:sz w:val="20"/>
          <w:szCs w:val="20"/>
          <w:lang w:val="es-MX"/>
        </w:rPr>
        <w:tab/>
        <w:t>Entregar al Instituto Mexicano del Seguro Social</w:t>
      </w:r>
      <w:r w:rsidRPr="00EF2C48" w:rsidDel="004D42C3">
        <w:rPr>
          <w:rFonts w:ascii="Noto Sans" w:eastAsia="Montserrat" w:hAnsi="Noto Sans" w:cs="Noto Sans"/>
          <w:sz w:val="20"/>
          <w:szCs w:val="20"/>
          <w:lang w:val="es-MX"/>
        </w:rPr>
        <w:t xml:space="preserve"> </w:t>
      </w:r>
      <w:r w:rsidRPr="00EF2C48">
        <w:rPr>
          <w:rFonts w:ascii="Noto Sans" w:eastAsia="Montserrat" w:hAnsi="Noto Sans" w:cs="Noto Sans"/>
          <w:sz w:val="20"/>
          <w:szCs w:val="20"/>
          <w:lang w:val="es-MX"/>
        </w:rPr>
        <w:t>dentro de los 10 (diez) días naturales siguientes a la firma del contrato (salvo que la prestación de los servicios se realice dentro del citado plazo) el original de la póliza de fianza en la División de Contratos, ubicada en calle Durango número 291, 10º piso, colonia Roma Norte, delegación Cuauhtémoc, código postal 06700 Ciudad de México, apegándose al formato que para tal efecto se le entregará en la referida División.</w:t>
      </w:r>
    </w:p>
    <w:p w14:paraId="1C8DCB47" w14:textId="77777777" w:rsidR="006E488F" w:rsidRDefault="006E488F" w:rsidP="006E488F">
      <w:pPr>
        <w:ind w:right="-93"/>
        <w:jc w:val="both"/>
        <w:rPr>
          <w:rFonts w:ascii="Noto Sans" w:eastAsia="Montserrat" w:hAnsi="Noto Sans" w:cs="Noto Sans"/>
          <w:sz w:val="20"/>
          <w:szCs w:val="20"/>
          <w:lang w:val="es-MX"/>
        </w:rPr>
      </w:pPr>
    </w:p>
    <w:p w14:paraId="04FCE4D6" w14:textId="77777777" w:rsidR="00BA6AEF" w:rsidRDefault="00BA6AEF" w:rsidP="006E488F">
      <w:pPr>
        <w:ind w:right="-93"/>
        <w:jc w:val="both"/>
        <w:rPr>
          <w:rFonts w:ascii="Noto Sans" w:eastAsia="Montserrat" w:hAnsi="Noto Sans" w:cs="Noto Sans"/>
          <w:sz w:val="20"/>
          <w:szCs w:val="20"/>
          <w:lang w:val="es-MX"/>
        </w:rPr>
      </w:pPr>
    </w:p>
    <w:p w14:paraId="74E3959F" w14:textId="77777777" w:rsidR="00BA6AEF" w:rsidRDefault="00BA6AEF" w:rsidP="006E488F">
      <w:pPr>
        <w:ind w:right="-93"/>
        <w:jc w:val="both"/>
        <w:rPr>
          <w:rFonts w:ascii="Noto Sans" w:eastAsia="Montserrat" w:hAnsi="Noto Sans" w:cs="Noto Sans"/>
          <w:sz w:val="20"/>
          <w:szCs w:val="20"/>
          <w:lang w:val="es-MX"/>
        </w:rPr>
      </w:pPr>
    </w:p>
    <w:p w14:paraId="59EFDCB8" w14:textId="77777777" w:rsidR="00BA6AEF" w:rsidRPr="00EF2C48" w:rsidRDefault="00BA6AEF" w:rsidP="006E488F">
      <w:pPr>
        <w:ind w:right="-93"/>
        <w:jc w:val="both"/>
        <w:rPr>
          <w:rFonts w:ascii="Noto Sans" w:eastAsia="Montserrat" w:hAnsi="Noto Sans" w:cs="Noto Sans"/>
          <w:sz w:val="20"/>
          <w:szCs w:val="20"/>
          <w:lang w:val="es-MX"/>
        </w:rPr>
      </w:pPr>
    </w:p>
    <w:p w14:paraId="06BC3166" w14:textId="77777777" w:rsidR="006E488F" w:rsidRPr="00EF2C48" w:rsidRDefault="006E488F" w:rsidP="006E488F">
      <w:pPr>
        <w:ind w:right="-93"/>
        <w:jc w:val="both"/>
        <w:rPr>
          <w:rFonts w:ascii="Noto Sans" w:eastAsia="Montserrat" w:hAnsi="Noto Sans" w:cs="Noto Sans"/>
          <w:sz w:val="20"/>
          <w:szCs w:val="20"/>
          <w:lang w:val="es-MX"/>
        </w:rPr>
      </w:pPr>
      <w:r w:rsidRPr="00EF2C48">
        <w:rPr>
          <w:rFonts w:ascii="Noto Sans" w:eastAsia="Montserrat" w:hAnsi="Noto Sans" w:cs="Noto Sans"/>
          <w:sz w:val="20"/>
          <w:szCs w:val="20"/>
          <w:lang w:val="es-MX"/>
        </w:rPr>
        <w:lastRenderedPageBreak/>
        <w:t>c)</w:t>
      </w:r>
      <w:r w:rsidRPr="00EF2C48">
        <w:rPr>
          <w:rFonts w:ascii="Noto Sans" w:eastAsia="Montserrat" w:hAnsi="Noto Sans" w:cs="Noto Sans"/>
          <w:sz w:val="20"/>
          <w:szCs w:val="20"/>
          <w:lang w:val="es-MX"/>
        </w:rPr>
        <w:tab/>
        <w:t>La falta de presentación de la garantía de cumplimiento en el plazo concedido, dará como consecuencia el inicio del proceso de rescisión por incumplimiento de los requerimientos para formalizar el contrato.</w:t>
      </w:r>
    </w:p>
    <w:p w14:paraId="7CBFB7EB" w14:textId="77777777" w:rsidR="006E488F" w:rsidRPr="00EF2C48" w:rsidRDefault="006E488F" w:rsidP="006E488F">
      <w:pPr>
        <w:ind w:right="-93"/>
        <w:jc w:val="both"/>
        <w:rPr>
          <w:rFonts w:ascii="Noto Sans" w:eastAsia="Montserrat" w:hAnsi="Noto Sans" w:cs="Noto Sans"/>
          <w:sz w:val="20"/>
          <w:szCs w:val="20"/>
          <w:lang w:val="es-MX"/>
        </w:rPr>
      </w:pPr>
    </w:p>
    <w:p w14:paraId="61FFB678" w14:textId="77777777" w:rsidR="006E488F" w:rsidRPr="00EF2C48" w:rsidRDefault="006E488F" w:rsidP="006E488F">
      <w:pPr>
        <w:ind w:right="-93"/>
        <w:jc w:val="both"/>
        <w:rPr>
          <w:rFonts w:ascii="Noto Sans" w:eastAsia="Montserrat" w:hAnsi="Noto Sans" w:cs="Noto Sans"/>
          <w:sz w:val="20"/>
          <w:szCs w:val="20"/>
          <w:lang w:val="es-MX"/>
        </w:rPr>
      </w:pPr>
      <w:r w:rsidRPr="00EF2C48">
        <w:rPr>
          <w:rFonts w:ascii="Noto Sans" w:eastAsia="Montserrat" w:hAnsi="Noto Sans" w:cs="Noto Sans"/>
          <w:sz w:val="20"/>
          <w:szCs w:val="20"/>
          <w:lang w:val="es-MX"/>
        </w:rPr>
        <w:t>d)</w:t>
      </w:r>
      <w:r w:rsidRPr="00EF2C48">
        <w:rPr>
          <w:rFonts w:ascii="Noto Sans" w:eastAsia="Montserrat" w:hAnsi="Noto Sans" w:cs="Noto Sans"/>
          <w:sz w:val="20"/>
          <w:szCs w:val="20"/>
          <w:lang w:val="es-MX"/>
        </w:rPr>
        <w:tab/>
        <w:t>Que la vigencia de la fianza deberá ser al 31 de diciembre de 2025, lo cual no deberá confundirse con los plazos para el cumplimiento de las obligaciones previstas en el contrato.</w:t>
      </w:r>
    </w:p>
    <w:p w14:paraId="2A07FC6D" w14:textId="77777777" w:rsidR="006E488F" w:rsidRPr="00183AC4" w:rsidRDefault="006E488F" w:rsidP="006E488F">
      <w:pPr>
        <w:ind w:right="-93"/>
        <w:jc w:val="both"/>
        <w:rPr>
          <w:rFonts w:ascii="Noto Sans" w:eastAsia="Montserrat" w:hAnsi="Noto Sans" w:cs="Noto Sans"/>
          <w:sz w:val="12"/>
          <w:szCs w:val="20"/>
          <w:lang w:val="es-MX"/>
        </w:rPr>
      </w:pPr>
    </w:p>
    <w:p w14:paraId="0F6BAB7B" w14:textId="77777777" w:rsidR="006E488F" w:rsidRPr="00EF2C48" w:rsidRDefault="006E488F" w:rsidP="006E488F">
      <w:pPr>
        <w:ind w:right="-93"/>
        <w:jc w:val="both"/>
        <w:rPr>
          <w:rFonts w:ascii="Noto Sans" w:eastAsia="Montserrat" w:hAnsi="Noto Sans" w:cs="Noto Sans"/>
          <w:b/>
          <w:sz w:val="20"/>
          <w:szCs w:val="20"/>
          <w:lang w:val="es-MX"/>
        </w:rPr>
      </w:pPr>
      <w:r w:rsidRPr="00EF2C48">
        <w:rPr>
          <w:rFonts w:ascii="Noto Sans" w:eastAsia="Montserrat" w:hAnsi="Noto Sans" w:cs="Noto Sans"/>
          <w:b/>
          <w:sz w:val="20"/>
          <w:szCs w:val="20"/>
          <w:lang w:val="es-MX"/>
        </w:rPr>
        <w:t>I. APLICACIÓN DE LA GARANTÍA DE CUMPLIMIENTO</w:t>
      </w:r>
    </w:p>
    <w:p w14:paraId="309E44E8" w14:textId="77777777" w:rsidR="006E488F" w:rsidRPr="00EF2C48" w:rsidRDefault="006E488F" w:rsidP="006E488F">
      <w:pPr>
        <w:ind w:right="-93"/>
        <w:jc w:val="both"/>
        <w:rPr>
          <w:rFonts w:ascii="Noto Sans" w:eastAsia="Montserrat" w:hAnsi="Noto Sans" w:cs="Noto Sans"/>
          <w:sz w:val="20"/>
          <w:szCs w:val="20"/>
          <w:lang w:val="es-MX"/>
        </w:rPr>
      </w:pPr>
    </w:p>
    <w:p w14:paraId="42C64D1A" w14:textId="77777777" w:rsidR="006E488F" w:rsidRPr="00EF2C48" w:rsidRDefault="006E488F" w:rsidP="006E488F">
      <w:pPr>
        <w:ind w:right="-93"/>
        <w:jc w:val="both"/>
        <w:rPr>
          <w:rFonts w:ascii="Noto Sans" w:eastAsia="Montserrat" w:hAnsi="Noto Sans" w:cs="Noto Sans"/>
          <w:sz w:val="20"/>
          <w:szCs w:val="20"/>
          <w:lang w:val="es-MX"/>
        </w:rPr>
      </w:pPr>
      <w:r w:rsidRPr="00EF2C48">
        <w:rPr>
          <w:rFonts w:ascii="Noto Sans" w:eastAsia="Montserrat" w:hAnsi="Noto Sans" w:cs="Noto Sans"/>
          <w:sz w:val="20"/>
          <w:szCs w:val="20"/>
          <w:lang w:val="es-MX"/>
        </w:rPr>
        <w:t>Se hará efectiva la garantía relativa al cumplimiento del contrato de forma divisible, cuando se presente alguno de los siguientes casos:</w:t>
      </w:r>
    </w:p>
    <w:p w14:paraId="4C88A999" w14:textId="77777777" w:rsidR="006E488F" w:rsidRPr="00EF2C48" w:rsidRDefault="006E488F" w:rsidP="006E488F">
      <w:pPr>
        <w:ind w:right="-93"/>
        <w:jc w:val="both"/>
        <w:rPr>
          <w:rFonts w:ascii="Noto Sans" w:eastAsia="Montserrat" w:hAnsi="Noto Sans" w:cs="Noto Sans"/>
          <w:sz w:val="20"/>
          <w:szCs w:val="20"/>
          <w:lang w:val="es-MX"/>
        </w:rPr>
      </w:pPr>
    </w:p>
    <w:p w14:paraId="31DF338A" w14:textId="77777777" w:rsidR="006E488F" w:rsidRPr="00EF2C48" w:rsidRDefault="006E488F" w:rsidP="006E488F">
      <w:pPr>
        <w:ind w:right="-93"/>
        <w:jc w:val="both"/>
        <w:rPr>
          <w:rFonts w:ascii="Noto Sans" w:eastAsia="Montserrat" w:hAnsi="Noto Sans" w:cs="Noto Sans"/>
          <w:sz w:val="20"/>
          <w:szCs w:val="20"/>
          <w:lang w:val="es-MX"/>
        </w:rPr>
      </w:pPr>
      <w:r w:rsidRPr="00EF2C48">
        <w:rPr>
          <w:rFonts w:ascii="Noto Sans" w:eastAsia="Montserrat" w:hAnsi="Noto Sans" w:cs="Noto Sans"/>
          <w:sz w:val="20"/>
          <w:szCs w:val="20"/>
          <w:lang w:val="es-MX"/>
        </w:rPr>
        <w:t>a)</w:t>
      </w:r>
      <w:r w:rsidRPr="00EF2C48">
        <w:rPr>
          <w:rFonts w:ascii="Noto Sans" w:eastAsia="Montserrat" w:hAnsi="Noto Sans" w:cs="Noto Sans"/>
          <w:sz w:val="20"/>
          <w:szCs w:val="20"/>
          <w:lang w:val="es-MX"/>
        </w:rPr>
        <w:tab/>
        <w:t>Cuando el licitante adjudicado no preste los servicios motivo de este procedimiento en los términos establecidos en el contrato.</w:t>
      </w:r>
    </w:p>
    <w:p w14:paraId="5AC9109E" w14:textId="77777777" w:rsidR="00E42BCC" w:rsidRPr="00EF2C48" w:rsidRDefault="006E488F" w:rsidP="006E488F">
      <w:pPr>
        <w:ind w:right="-93"/>
        <w:jc w:val="both"/>
        <w:rPr>
          <w:rFonts w:ascii="Noto Sans" w:eastAsia="Montserrat" w:hAnsi="Noto Sans" w:cs="Noto Sans"/>
          <w:sz w:val="20"/>
          <w:szCs w:val="20"/>
          <w:lang w:val="es-MX"/>
        </w:rPr>
      </w:pPr>
      <w:r w:rsidRPr="00EF2C48">
        <w:rPr>
          <w:rFonts w:ascii="Noto Sans" w:eastAsia="Montserrat" w:hAnsi="Noto Sans" w:cs="Noto Sans"/>
          <w:sz w:val="20"/>
          <w:szCs w:val="20"/>
          <w:lang w:val="es-MX"/>
        </w:rPr>
        <w:t>b)</w:t>
      </w:r>
      <w:r w:rsidRPr="00EF2C48">
        <w:rPr>
          <w:rFonts w:ascii="Noto Sans" w:eastAsia="Montserrat" w:hAnsi="Noto Sans" w:cs="Noto Sans"/>
          <w:sz w:val="20"/>
          <w:szCs w:val="20"/>
          <w:lang w:val="es-MX"/>
        </w:rPr>
        <w:tab/>
        <w:t>Cuando el licitante adjudicado no cumpla con alguna de las obligaciones estipuladas en el contrato.</w:t>
      </w:r>
    </w:p>
    <w:p w14:paraId="6E8F7548" w14:textId="77777777" w:rsidR="009F644B" w:rsidRPr="00EF2C48" w:rsidRDefault="006E488F" w:rsidP="006E488F">
      <w:pPr>
        <w:ind w:right="-93"/>
        <w:jc w:val="both"/>
        <w:rPr>
          <w:rFonts w:ascii="Noto Sans" w:eastAsia="Montserrat" w:hAnsi="Noto Sans" w:cs="Noto Sans"/>
          <w:sz w:val="20"/>
          <w:szCs w:val="20"/>
          <w:lang w:val="es-MX"/>
        </w:rPr>
      </w:pPr>
      <w:r w:rsidRPr="00EF2C48">
        <w:rPr>
          <w:rFonts w:ascii="Noto Sans" w:eastAsia="Montserrat" w:hAnsi="Noto Sans" w:cs="Noto Sans"/>
          <w:sz w:val="20"/>
          <w:szCs w:val="20"/>
          <w:lang w:val="es-MX"/>
        </w:rPr>
        <w:t>c)</w:t>
      </w:r>
      <w:r w:rsidRPr="00EF2C48">
        <w:rPr>
          <w:rFonts w:ascii="Noto Sans" w:eastAsia="Montserrat" w:hAnsi="Noto Sans" w:cs="Noto Sans"/>
          <w:sz w:val="20"/>
          <w:szCs w:val="20"/>
          <w:lang w:val="es-MX"/>
        </w:rPr>
        <w:tab/>
        <w:t>Cuando licitante adjudicado cause daño al patrimonio del IMSS por la falta de prestación del servicio.</w:t>
      </w:r>
    </w:p>
    <w:p w14:paraId="10933CFA" w14:textId="77777777" w:rsidR="006E488F" w:rsidRPr="00EF2C48" w:rsidRDefault="006E488F" w:rsidP="006E488F">
      <w:pPr>
        <w:ind w:right="-93"/>
        <w:jc w:val="both"/>
        <w:rPr>
          <w:rFonts w:ascii="Noto Sans" w:eastAsia="Montserrat" w:hAnsi="Noto Sans" w:cs="Noto Sans"/>
          <w:sz w:val="20"/>
          <w:szCs w:val="20"/>
          <w:lang w:val="es-MX"/>
        </w:rPr>
      </w:pPr>
      <w:r w:rsidRPr="00EF2C48">
        <w:rPr>
          <w:rFonts w:ascii="Noto Sans" w:eastAsia="Montserrat" w:hAnsi="Noto Sans" w:cs="Noto Sans"/>
          <w:sz w:val="20"/>
          <w:szCs w:val="20"/>
          <w:lang w:val="es-MX"/>
        </w:rPr>
        <w:t>d)</w:t>
      </w:r>
      <w:r w:rsidRPr="00EF2C48">
        <w:rPr>
          <w:rFonts w:ascii="Noto Sans" w:eastAsia="Montserrat" w:hAnsi="Noto Sans" w:cs="Noto Sans"/>
          <w:sz w:val="20"/>
          <w:szCs w:val="20"/>
          <w:lang w:val="es-MX"/>
        </w:rPr>
        <w:tab/>
        <w:t>Cuando se rescinda el contrato.</w:t>
      </w:r>
    </w:p>
    <w:p w14:paraId="7B96F2FF" w14:textId="77777777" w:rsidR="006E488F" w:rsidRPr="00EF2C48" w:rsidRDefault="006E488F" w:rsidP="006E488F">
      <w:pPr>
        <w:ind w:right="-93"/>
        <w:jc w:val="both"/>
        <w:rPr>
          <w:rFonts w:ascii="Noto Sans" w:eastAsia="Montserrat" w:hAnsi="Noto Sans" w:cs="Noto Sans"/>
          <w:sz w:val="20"/>
          <w:szCs w:val="20"/>
          <w:lang w:val="es-MX"/>
        </w:rPr>
      </w:pPr>
      <w:r w:rsidRPr="00EF2C48">
        <w:rPr>
          <w:rFonts w:ascii="Noto Sans" w:eastAsia="Montserrat" w:hAnsi="Noto Sans" w:cs="Noto Sans"/>
          <w:sz w:val="20"/>
          <w:szCs w:val="20"/>
          <w:lang w:val="es-MX"/>
        </w:rPr>
        <w:t>e)</w:t>
      </w:r>
      <w:r w:rsidRPr="00EF2C48">
        <w:rPr>
          <w:rFonts w:ascii="Noto Sans" w:eastAsia="Montserrat" w:hAnsi="Noto Sans" w:cs="Noto Sans"/>
          <w:sz w:val="20"/>
          <w:szCs w:val="20"/>
          <w:lang w:val="es-MX"/>
        </w:rPr>
        <w:tab/>
        <w:t>El IMSS podrá hacer efectiva la garantía de cumplimiento del contrato, cuando el licitante adjudicado preste los servicios en forma diferente a lo solicitado en la convocatoria o incumpla cualquiera de las obligaciones en la misma.</w:t>
      </w:r>
    </w:p>
    <w:p w14:paraId="0F6EA2EA" w14:textId="46679398" w:rsidR="00B52491" w:rsidRPr="00EF2C48" w:rsidRDefault="00B52491" w:rsidP="006E488F">
      <w:pPr>
        <w:ind w:right="-93"/>
        <w:rPr>
          <w:rFonts w:ascii="Noto Sans" w:eastAsia="Montserrat" w:hAnsi="Noto Sans" w:cs="Noto Sans"/>
          <w:sz w:val="20"/>
          <w:szCs w:val="20"/>
          <w:lang w:val="es-MX"/>
        </w:rPr>
      </w:pPr>
    </w:p>
    <w:p w14:paraId="226CAB4C" w14:textId="77777777" w:rsidR="006E488F" w:rsidRPr="00EF2C48" w:rsidRDefault="006E488F" w:rsidP="006E488F">
      <w:pPr>
        <w:ind w:right="-93"/>
        <w:rPr>
          <w:rFonts w:ascii="Noto Sans" w:eastAsia="Montserrat" w:hAnsi="Noto Sans" w:cs="Noto Sans"/>
          <w:b/>
          <w:sz w:val="20"/>
          <w:szCs w:val="20"/>
          <w:lang w:val="es-MX"/>
        </w:rPr>
      </w:pPr>
      <w:r w:rsidRPr="00EF2C48">
        <w:rPr>
          <w:rFonts w:ascii="Noto Sans" w:eastAsia="Montserrat" w:hAnsi="Noto Sans" w:cs="Noto Sans"/>
          <w:b/>
          <w:sz w:val="20"/>
          <w:szCs w:val="20"/>
          <w:lang w:val="es-MX"/>
        </w:rPr>
        <w:t>k) FORMAS DE PAGO</w:t>
      </w:r>
    </w:p>
    <w:p w14:paraId="3DF4569B" w14:textId="77777777" w:rsidR="006E488F" w:rsidRPr="00EF2C48" w:rsidRDefault="006E488F" w:rsidP="006E488F">
      <w:pPr>
        <w:ind w:right="-93"/>
        <w:rPr>
          <w:rFonts w:ascii="Noto Sans" w:eastAsia="Montserrat" w:hAnsi="Noto Sans" w:cs="Noto Sans"/>
          <w:b/>
          <w:sz w:val="20"/>
          <w:szCs w:val="20"/>
          <w:lang w:val="es-MX"/>
        </w:rPr>
      </w:pPr>
    </w:p>
    <w:p w14:paraId="61AB4389" w14:textId="77777777" w:rsidR="006E488F" w:rsidRPr="00EF2C48" w:rsidRDefault="006E488F" w:rsidP="006E488F">
      <w:pPr>
        <w:suppressAutoHyphens/>
        <w:jc w:val="both"/>
        <w:rPr>
          <w:rFonts w:ascii="Noto Sans" w:hAnsi="Noto Sans" w:cs="Noto Sans"/>
          <w:b/>
          <w:bCs/>
          <w:sz w:val="20"/>
          <w:szCs w:val="20"/>
          <w:lang w:val="es-MX"/>
        </w:rPr>
      </w:pPr>
      <w:r w:rsidRPr="00EF2C48">
        <w:rPr>
          <w:rFonts w:ascii="Noto Sans" w:hAnsi="Noto Sans" w:cs="Noto Sans"/>
          <w:b/>
          <w:bCs/>
          <w:sz w:val="20"/>
          <w:szCs w:val="20"/>
          <w:lang w:val="es-MX"/>
        </w:rPr>
        <w:t>Precio:</w:t>
      </w:r>
    </w:p>
    <w:p w14:paraId="024AC6B3" w14:textId="77777777" w:rsidR="006E488F" w:rsidRPr="00EF2C48" w:rsidRDefault="006E488F" w:rsidP="006E488F">
      <w:pPr>
        <w:jc w:val="both"/>
        <w:rPr>
          <w:rFonts w:ascii="Noto Sans" w:eastAsia="Montserrat" w:hAnsi="Noto Sans" w:cs="Noto Sans"/>
          <w:sz w:val="20"/>
          <w:szCs w:val="20"/>
          <w:lang w:val="es-MX"/>
        </w:rPr>
      </w:pPr>
      <w:r w:rsidRPr="00EF2C48">
        <w:rPr>
          <w:rFonts w:ascii="Noto Sans" w:eastAsia="Montserrat" w:hAnsi="Noto Sans" w:cs="Noto Sans"/>
          <w:sz w:val="20"/>
          <w:szCs w:val="20"/>
          <w:lang w:val="es-MX"/>
        </w:rPr>
        <w:t>Se deberá cotizar en moneda nacional (pesos mexicanos); los precios ofertados serán fijos durante la vigencia del contrato.</w:t>
      </w:r>
    </w:p>
    <w:p w14:paraId="09B57209" w14:textId="77777777" w:rsidR="006E488F" w:rsidRPr="00EF2C48" w:rsidRDefault="006E488F" w:rsidP="006E488F">
      <w:pPr>
        <w:ind w:right="-93"/>
        <w:rPr>
          <w:rFonts w:ascii="Noto Sans" w:eastAsia="Montserrat" w:hAnsi="Noto Sans" w:cs="Noto Sans"/>
          <w:sz w:val="20"/>
          <w:szCs w:val="20"/>
          <w:lang w:val="es-MX"/>
        </w:rPr>
      </w:pPr>
    </w:p>
    <w:p w14:paraId="10E46ECF" w14:textId="77777777" w:rsidR="006E488F" w:rsidRPr="00EF2C48" w:rsidRDefault="006E488F" w:rsidP="006E488F">
      <w:pPr>
        <w:ind w:right="-93"/>
        <w:rPr>
          <w:rFonts w:ascii="Noto Sans" w:hAnsi="Noto Sans" w:cs="Noto Sans"/>
          <w:b/>
          <w:bCs/>
          <w:sz w:val="20"/>
          <w:szCs w:val="20"/>
          <w:lang w:val="es-MX"/>
        </w:rPr>
      </w:pPr>
      <w:r w:rsidRPr="00EF2C48">
        <w:rPr>
          <w:rFonts w:ascii="Noto Sans" w:hAnsi="Noto Sans" w:cs="Noto Sans"/>
          <w:b/>
          <w:bCs/>
          <w:sz w:val="20"/>
          <w:szCs w:val="20"/>
          <w:lang w:val="es-MX"/>
        </w:rPr>
        <w:t xml:space="preserve">Pago: </w:t>
      </w:r>
    </w:p>
    <w:p w14:paraId="267BB3C3" w14:textId="77777777" w:rsidR="006E488F" w:rsidRPr="00EF2C48" w:rsidRDefault="006E488F" w:rsidP="006E488F">
      <w:pPr>
        <w:ind w:right="-93"/>
        <w:rPr>
          <w:rFonts w:ascii="Noto Sans" w:eastAsia="Montserrat" w:hAnsi="Noto Sans" w:cs="Noto Sans"/>
          <w:b/>
          <w:sz w:val="20"/>
          <w:szCs w:val="20"/>
          <w:lang w:val="es-MX"/>
        </w:rPr>
      </w:pPr>
      <w:r w:rsidRPr="00EF2C48">
        <w:rPr>
          <w:rFonts w:ascii="Noto Sans" w:eastAsia="Montserrat" w:hAnsi="Noto Sans" w:cs="Noto Sans"/>
          <w:sz w:val="20"/>
          <w:szCs w:val="20"/>
          <w:lang w:val="es-MX"/>
        </w:rPr>
        <w:t>El pago se hará en una sola exhibición en pesos mexicanos.</w:t>
      </w:r>
    </w:p>
    <w:p w14:paraId="72AC0FC0" w14:textId="77777777" w:rsidR="006E488F" w:rsidRPr="00EF2C48" w:rsidRDefault="006E488F" w:rsidP="006E488F">
      <w:pPr>
        <w:ind w:right="-93"/>
        <w:jc w:val="both"/>
        <w:rPr>
          <w:rFonts w:ascii="Noto Sans" w:eastAsia="Montserrat" w:hAnsi="Noto Sans" w:cs="Noto Sans"/>
          <w:sz w:val="20"/>
          <w:szCs w:val="20"/>
          <w:lang w:val="es-MX"/>
        </w:rPr>
      </w:pPr>
    </w:p>
    <w:p w14:paraId="4DE51B05" w14:textId="77777777" w:rsidR="006E488F" w:rsidRPr="00EF2C48" w:rsidRDefault="006E488F" w:rsidP="006E488F">
      <w:pPr>
        <w:ind w:right="-93"/>
        <w:jc w:val="both"/>
        <w:rPr>
          <w:rFonts w:ascii="Noto Sans" w:eastAsia="Montserrat" w:hAnsi="Noto Sans" w:cs="Noto Sans"/>
          <w:b/>
          <w:sz w:val="20"/>
          <w:szCs w:val="20"/>
          <w:lang w:val="es-MX"/>
        </w:rPr>
      </w:pPr>
      <w:r w:rsidRPr="00EF2C48">
        <w:rPr>
          <w:rFonts w:ascii="Noto Sans" w:eastAsia="Montserrat" w:hAnsi="Noto Sans" w:cs="Noto Sans"/>
          <w:b/>
          <w:sz w:val="20"/>
          <w:szCs w:val="20"/>
          <w:lang w:val="es-MX"/>
        </w:rPr>
        <w:t>L) MECANISMOS DE COMPROBACIÓN, SUPERVISIÓN Y VERIFICACIÓN DE LOS SERVICIOS CONTRATADOS</w:t>
      </w:r>
    </w:p>
    <w:p w14:paraId="694A5E03" w14:textId="77777777" w:rsidR="006E488F" w:rsidRPr="00EF2C48" w:rsidRDefault="006E488F" w:rsidP="006E488F">
      <w:pPr>
        <w:ind w:right="-93"/>
        <w:jc w:val="both"/>
        <w:rPr>
          <w:rFonts w:ascii="Noto Sans" w:eastAsia="Montserrat" w:hAnsi="Noto Sans" w:cs="Noto Sans"/>
          <w:sz w:val="20"/>
          <w:szCs w:val="20"/>
          <w:lang w:val="es-MX"/>
        </w:rPr>
      </w:pPr>
    </w:p>
    <w:p w14:paraId="65059911" w14:textId="77777777" w:rsidR="006E488F" w:rsidRPr="00EF2C48" w:rsidRDefault="006E488F" w:rsidP="006E488F">
      <w:pPr>
        <w:ind w:right="-93"/>
        <w:jc w:val="both"/>
        <w:rPr>
          <w:rFonts w:ascii="Noto Sans" w:eastAsia="Montserrat" w:hAnsi="Noto Sans" w:cs="Noto Sans"/>
          <w:sz w:val="20"/>
          <w:szCs w:val="20"/>
          <w:lang w:val="es-MX"/>
        </w:rPr>
      </w:pPr>
      <w:r w:rsidRPr="00EF2C48">
        <w:rPr>
          <w:rFonts w:ascii="Noto Sans" w:eastAsia="Montserrat" w:hAnsi="Noto Sans" w:cs="Noto Sans"/>
          <w:sz w:val="20"/>
          <w:szCs w:val="20"/>
          <w:lang w:val="es-MX"/>
        </w:rPr>
        <w:t xml:space="preserve">Con fundamento en el artículo 84 último párrafo del RLAASSP y la política 4.24.4 inciso l de las POBALINES, el administrador del contrato será el responsable de llevar a cabo una comprobación con objeto de revisar que los entregables cumplan conforme a lo establecido en el anexo técnico y los presentes términos y condiciones, considerando tiempo, lugar, cantidad, calidad, características en los términos requeridos y buenas condiciones, en el entendido de que hasta en tanto ello no se cumpla, los entregables no se tendrán por recibidos o aceptados. </w:t>
      </w:r>
    </w:p>
    <w:p w14:paraId="22CE044F" w14:textId="77777777" w:rsidR="00E42BCC" w:rsidRDefault="00E42BCC" w:rsidP="006E488F">
      <w:pPr>
        <w:ind w:right="-93"/>
        <w:jc w:val="both"/>
        <w:rPr>
          <w:rFonts w:ascii="Noto Sans" w:eastAsia="Montserrat" w:hAnsi="Noto Sans" w:cs="Noto Sans"/>
          <w:sz w:val="20"/>
          <w:szCs w:val="20"/>
          <w:lang w:val="es-MX"/>
        </w:rPr>
      </w:pPr>
    </w:p>
    <w:p w14:paraId="61F36545" w14:textId="77777777" w:rsidR="00BA6AEF" w:rsidRDefault="00BA6AEF" w:rsidP="006E488F">
      <w:pPr>
        <w:ind w:right="-93"/>
        <w:jc w:val="both"/>
        <w:rPr>
          <w:rFonts w:ascii="Noto Sans" w:eastAsia="Montserrat" w:hAnsi="Noto Sans" w:cs="Noto Sans"/>
          <w:sz w:val="20"/>
          <w:szCs w:val="20"/>
          <w:lang w:val="es-MX"/>
        </w:rPr>
      </w:pPr>
    </w:p>
    <w:p w14:paraId="5180ED85" w14:textId="77777777" w:rsidR="00BA6AEF" w:rsidRPr="00EF2C48" w:rsidRDefault="00BA6AEF" w:rsidP="006E488F">
      <w:pPr>
        <w:ind w:right="-93"/>
        <w:jc w:val="both"/>
        <w:rPr>
          <w:rFonts w:ascii="Noto Sans" w:eastAsia="Montserrat" w:hAnsi="Noto Sans" w:cs="Noto Sans"/>
          <w:sz w:val="20"/>
          <w:szCs w:val="20"/>
          <w:lang w:val="es-MX"/>
        </w:rPr>
      </w:pPr>
    </w:p>
    <w:p w14:paraId="54880A16" w14:textId="77777777" w:rsidR="006E488F" w:rsidRPr="00EF2C48" w:rsidRDefault="006E488F" w:rsidP="006E488F">
      <w:pPr>
        <w:ind w:right="-93"/>
        <w:jc w:val="both"/>
        <w:rPr>
          <w:rFonts w:ascii="Noto Sans" w:eastAsia="Montserrat" w:hAnsi="Noto Sans" w:cs="Noto Sans"/>
          <w:sz w:val="20"/>
          <w:szCs w:val="20"/>
          <w:lang w:val="es-MX"/>
        </w:rPr>
      </w:pPr>
      <w:r w:rsidRPr="00EF2C48">
        <w:rPr>
          <w:rFonts w:ascii="Noto Sans" w:eastAsia="Montserrat" w:hAnsi="Noto Sans" w:cs="Noto Sans"/>
          <w:sz w:val="20"/>
          <w:szCs w:val="20"/>
          <w:lang w:val="es-MX"/>
        </w:rPr>
        <w:lastRenderedPageBreak/>
        <w:t>Para lo anterior, los representantes de las áreas involucradas, levantarán acta de entrega-recepción, junto con el representante de “el prestador del servicio”, mediante la cual se asiente, al menos, fecha, hora, lugar, condiciones de entrega, entregables, firmas autógrafas, el cumplimiento o incumplimiento de lo establecido en el anexo técnico y los presentes términos y condiciones por parte de “el prestador del servicio” en cada una de las etapas. El acta de entrega-recepción se levantará en dos tantos originales, entregando en ese momento un tanto al representante de “el prestador del servicio” y la otra quedará en poder el administrador del contrato.</w:t>
      </w:r>
    </w:p>
    <w:p w14:paraId="0554BFA3" w14:textId="7F9EA05A" w:rsidR="007A3EF5" w:rsidRDefault="007A3EF5" w:rsidP="006E488F">
      <w:pPr>
        <w:ind w:right="-93"/>
        <w:jc w:val="both"/>
        <w:rPr>
          <w:rFonts w:ascii="Noto Sans" w:eastAsia="Montserrat" w:hAnsi="Noto Sans" w:cs="Noto Sans"/>
          <w:sz w:val="20"/>
          <w:szCs w:val="20"/>
          <w:lang w:val="es-MX"/>
        </w:rPr>
      </w:pPr>
    </w:p>
    <w:p w14:paraId="1F487F1F" w14:textId="77777777" w:rsidR="006E488F" w:rsidRPr="00EF2C48" w:rsidRDefault="006E488F" w:rsidP="006E488F">
      <w:pPr>
        <w:ind w:right="-93"/>
        <w:jc w:val="both"/>
        <w:rPr>
          <w:rFonts w:ascii="Noto Sans" w:eastAsia="Montserrat" w:hAnsi="Noto Sans" w:cs="Noto Sans"/>
          <w:sz w:val="20"/>
          <w:szCs w:val="20"/>
          <w:lang w:val="es-MX"/>
        </w:rPr>
      </w:pPr>
      <w:r w:rsidRPr="00EF2C48">
        <w:rPr>
          <w:rFonts w:ascii="Noto Sans" w:eastAsia="Montserrat" w:hAnsi="Noto Sans" w:cs="Noto Sans"/>
          <w:sz w:val="20"/>
          <w:szCs w:val="20"/>
          <w:lang w:val="es-MX"/>
        </w:rPr>
        <w:t>En caso de que los entregables no cumplan con lo especificado en el anexo técnico y en los presentes términos y condiciones, no serán recibidos por las áreas involucradas del Instituto Mexicano del Seguro Social. Al levantarse el acta de entrega-recepción indicando el incumplimiento por parte de “el prestador del servicio”, cuyo representante deberá firmar en ese momento, le será entregado un tanto original de dicho documento y quedará a partir de ese instante notificado y procederá a reponer o sustituir los entregables y servicios sin menoscabo de las penas convencionales y deducciones a las que se haga merecedor hasta el momento de su cumplimiento.</w:t>
      </w:r>
    </w:p>
    <w:p w14:paraId="03284055" w14:textId="77777777" w:rsidR="009F2682" w:rsidRDefault="009F2682" w:rsidP="006E488F">
      <w:pPr>
        <w:ind w:right="-93"/>
        <w:jc w:val="both"/>
        <w:rPr>
          <w:rFonts w:ascii="Noto Sans" w:eastAsia="Montserrat" w:hAnsi="Noto Sans" w:cs="Noto Sans"/>
          <w:sz w:val="20"/>
          <w:szCs w:val="20"/>
          <w:lang w:val="es-MX"/>
        </w:rPr>
      </w:pPr>
    </w:p>
    <w:p w14:paraId="5E456484" w14:textId="68E70E9B" w:rsidR="00B52491" w:rsidRDefault="006E488F" w:rsidP="006E488F">
      <w:pPr>
        <w:ind w:right="-93"/>
        <w:jc w:val="both"/>
        <w:rPr>
          <w:rFonts w:ascii="Noto Sans" w:eastAsia="Montserrat" w:hAnsi="Noto Sans" w:cs="Noto Sans"/>
          <w:sz w:val="20"/>
          <w:szCs w:val="20"/>
          <w:lang w:val="es-MX"/>
        </w:rPr>
      </w:pPr>
      <w:r w:rsidRPr="00EF2C48">
        <w:rPr>
          <w:rFonts w:ascii="Noto Sans" w:eastAsia="Montserrat" w:hAnsi="Noto Sans" w:cs="Noto Sans"/>
          <w:sz w:val="20"/>
          <w:szCs w:val="20"/>
          <w:lang w:val="es-MX"/>
        </w:rPr>
        <w:t>Los entregables y servicios que se entreguen deberán apegarse estrictamente a las especificaciones, descripciones, presentaciones y demás características que se indican en el anexo técnico.</w:t>
      </w:r>
    </w:p>
    <w:p w14:paraId="272DF9B1" w14:textId="77777777" w:rsidR="00E42BCC" w:rsidRPr="00EF2C48" w:rsidRDefault="00E42BCC" w:rsidP="006E488F">
      <w:pPr>
        <w:ind w:right="-93"/>
        <w:jc w:val="both"/>
        <w:rPr>
          <w:rFonts w:ascii="Noto Sans" w:eastAsia="Montserrat" w:hAnsi="Noto Sans" w:cs="Noto Sans"/>
          <w:sz w:val="20"/>
          <w:szCs w:val="20"/>
          <w:lang w:val="es-MX"/>
        </w:rPr>
      </w:pPr>
    </w:p>
    <w:p w14:paraId="29D0B7B2" w14:textId="77777777" w:rsidR="006E488F" w:rsidRPr="00EF2C48" w:rsidRDefault="006E488F" w:rsidP="006E488F">
      <w:pPr>
        <w:ind w:right="-93"/>
        <w:jc w:val="both"/>
        <w:rPr>
          <w:rFonts w:ascii="Noto Sans" w:eastAsia="Montserrat" w:hAnsi="Noto Sans" w:cs="Noto Sans"/>
          <w:sz w:val="20"/>
          <w:szCs w:val="20"/>
          <w:lang w:val="es-MX"/>
        </w:rPr>
      </w:pPr>
      <w:r w:rsidRPr="00EF2C48">
        <w:rPr>
          <w:rFonts w:ascii="Noto Sans" w:eastAsia="Montserrat" w:hAnsi="Noto Sans" w:cs="Noto Sans"/>
          <w:sz w:val="20"/>
          <w:szCs w:val="20"/>
          <w:lang w:val="es-MX"/>
        </w:rPr>
        <w:t>Del pago, deberá anexarse copia del acta entrega-recepción a entera satisfacción del Instituto Mexicano del Seguro Social.</w:t>
      </w:r>
    </w:p>
    <w:p w14:paraId="4723EA93" w14:textId="77777777" w:rsidR="006E488F" w:rsidRPr="00EF2C48" w:rsidRDefault="006E488F" w:rsidP="006E488F">
      <w:pPr>
        <w:ind w:right="-93"/>
        <w:jc w:val="both"/>
        <w:rPr>
          <w:rFonts w:ascii="Noto Sans" w:eastAsia="Montserrat" w:hAnsi="Noto Sans" w:cs="Noto Sans"/>
          <w:sz w:val="20"/>
          <w:szCs w:val="20"/>
          <w:lang w:val="es-MX"/>
        </w:rPr>
      </w:pPr>
    </w:p>
    <w:p w14:paraId="47EAEB1C" w14:textId="77777777" w:rsidR="006E488F" w:rsidRPr="00EF2C48" w:rsidRDefault="006E488F" w:rsidP="006E488F">
      <w:pPr>
        <w:ind w:right="-93"/>
        <w:rPr>
          <w:rFonts w:ascii="Noto Sans" w:eastAsia="Montserrat" w:hAnsi="Noto Sans" w:cs="Noto Sans"/>
          <w:b/>
          <w:sz w:val="20"/>
          <w:szCs w:val="20"/>
          <w:lang w:val="es-MX"/>
        </w:rPr>
      </w:pPr>
      <w:r w:rsidRPr="00EF2C48">
        <w:rPr>
          <w:rFonts w:ascii="Noto Sans" w:eastAsia="Montserrat" w:hAnsi="Noto Sans" w:cs="Noto Sans"/>
          <w:b/>
          <w:sz w:val="20"/>
          <w:szCs w:val="20"/>
          <w:lang w:val="es-MX"/>
        </w:rPr>
        <w:t>M) ANTICIPOS</w:t>
      </w:r>
    </w:p>
    <w:p w14:paraId="1A4A659E" w14:textId="77777777" w:rsidR="006E488F" w:rsidRPr="00EF2C48" w:rsidRDefault="006E488F" w:rsidP="006E488F">
      <w:pPr>
        <w:ind w:right="-93"/>
        <w:rPr>
          <w:rFonts w:ascii="Noto Sans" w:eastAsia="Montserrat" w:hAnsi="Noto Sans" w:cs="Noto Sans"/>
          <w:b/>
          <w:sz w:val="20"/>
          <w:szCs w:val="20"/>
          <w:lang w:val="es-MX"/>
        </w:rPr>
      </w:pPr>
    </w:p>
    <w:p w14:paraId="33292D13" w14:textId="77777777" w:rsidR="006E488F" w:rsidRPr="00EF2C48" w:rsidRDefault="006E488F" w:rsidP="006E488F">
      <w:pPr>
        <w:ind w:right="-93"/>
        <w:rPr>
          <w:rFonts w:ascii="Noto Sans" w:eastAsia="Montserrat" w:hAnsi="Noto Sans" w:cs="Noto Sans"/>
          <w:sz w:val="20"/>
          <w:szCs w:val="20"/>
          <w:lang w:val="es-MX"/>
        </w:rPr>
      </w:pPr>
      <w:r w:rsidRPr="00EF2C48">
        <w:rPr>
          <w:rFonts w:ascii="Noto Sans" w:eastAsia="Montserrat" w:hAnsi="Noto Sans" w:cs="Noto Sans"/>
          <w:sz w:val="20"/>
          <w:szCs w:val="20"/>
          <w:lang w:val="es-MX"/>
        </w:rPr>
        <w:t>No aplica.</w:t>
      </w:r>
    </w:p>
    <w:p w14:paraId="4DB3011A" w14:textId="77777777" w:rsidR="006E488F" w:rsidRPr="00EF2C48" w:rsidRDefault="006E488F" w:rsidP="006E488F">
      <w:pPr>
        <w:ind w:right="-93"/>
        <w:rPr>
          <w:rFonts w:ascii="Noto Sans" w:eastAsia="Montserrat" w:hAnsi="Noto Sans" w:cs="Noto Sans"/>
          <w:sz w:val="20"/>
          <w:szCs w:val="20"/>
          <w:lang w:val="es-MX"/>
        </w:rPr>
      </w:pPr>
    </w:p>
    <w:p w14:paraId="673E1C0F" w14:textId="77777777" w:rsidR="006E488F" w:rsidRPr="00EF2C48" w:rsidRDefault="006E488F" w:rsidP="006E488F">
      <w:pPr>
        <w:ind w:right="-93"/>
        <w:jc w:val="both"/>
        <w:rPr>
          <w:rFonts w:ascii="Noto Sans" w:eastAsia="Montserrat" w:hAnsi="Noto Sans" w:cs="Noto Sans"/>
          <w:b/>
          <w:sz w:val="20"/>
          <w:szCs w:val="20"/>
          <w:lang w:val="es-MX"/>
        </w:rPr>
      </w:pPr>
      <w:r w:rsidRPr="00EF2C48">
        <w:rPr>
          <w:rFonts w:ascii="Noto Sans" w:eastAsia="Montserrat" w:hAnsi="Noto Sans" w:cs="Noto Sans"/>
          <w:b/>
          <w:sz w:val="20"/>
          <w:szCs w:val="20"/>
          <w:lang w:val="es-MX"/>
        </w:rPr>
        <w:t>N) AVISO DE PRIVACIDAD, ASÍ COMO LA PRECISIÓN DE LAS MEDIDAS DE SEGURIDAD PARA EL MANEJO DE LA INFORMACIÓN PARA BIENES O SERVICIOS DE TECNOLOGÍAS DE LA INFORMACIÓN Y COMUNICACIONES, ALINEADO A LA POLÍTICA GENERAL DE SEGURIDAD DE LA INFORMACIÓN EN MATERIA DE TIC, CUANDO SE CONSIDERE APLICABLE.</w:t>
      </w:r>
    </w:p>
    <w:p w14:paraId="54C74E94" w14:textId="77777777" w:rsidR="006E488F" w:rsidRPr="00EF2C48" w:rsidRDefault="006E488F" w:rsidP="006E488F">
      <w:pPr>
        <w:ind w:right="-93"/>
        <w:rPr>
          <w:rFonts w:ascii="Noto Sans" w:eastAsia="Montserrat" w:hAnsi="Noto Sans" w:cs="Noto Sans"/>
          <w:b/>
          <w:sz w:val="20"/>
          <w:szCs w:val="20"/>
          <w:lang w:val="es-MX"/>
        </w:rPr>
      </w:pPr>
    </w:p>
    <w:p w14:paraId="7D1E6984" w14:textId="77777777" w:rsidR="006E488F" w:rsidRPr="00EF2C48" w:rsidRDefault="006E488F" w:rsidP="006E488F">
      <w:pPr>
        <w:ind w:right="-93"/>
        <w:rPr>
          <w:rFonts w:ascii="Noto Sans" w:eastAsia="Montserrat" w:hAnsi="Noto Sans" w:cs="Noto Sans"/>
          <w:sz w:val="20"/>
          <w:szCs w:val="20"/>
          <w:lang w:val="es-MX"/>
        </w:rPr>
      </w:pPr>
      <w:r w:rsidRPr="00EF2C48">
        <w:rPr>
          <w:rFonts w:ascii="Noto Sans" w:eastAsia="Montserrat" w:hAnsi="Noto Sans" w:cs="Noto Sans"/>
          <w:sz w:val="20"/>
          <w:szCs w:val="20"/>
          <w:lang w:val="es-MX"/>
        </w:rPr>
        <w:t>No aplica.</w:t>
      </w:r>
    </w:p>
    <w:p w14:paraId="12C2E06C" w14:textId="77777777" w:rsidR="00E42BCC" w:rsidRDefault="00E42BCC" w:rsidP="006E488F">
      <w:pPr>
        <w:ind w:right="-93"/>
        <w:rPr>
          <w:rFonts w:ascii="Noto Sans" w:eastAsia="Montserrat" w:hAnsi="Noto Sans" w:cs="Noto Sans"/>
          <w:sz w:val="20"/>
          <w:szCs w:val="20"/>
          <w:lang w:val="es-MX"/>
        </w:rPr>
      </w:pPr>
    </w:p>
    <w:p w14:paraId="5A24DEE8" w14:textId="77777777" w:rsidR="00BA6AEF" w:rsidRDefault="00BA6AEF" w:rsidP="006E488F">
      <w:pPr>
        <w:ind w:right="-93"/>
        <w:rPr>
          <w:rFonts w:ascii="Noto Sans" w:eastAsia="Montserrat" w:hAnsi="Noto Sans" w:cs="Noto Sans"/>
          <w:sz w:val="20"/>
          <w:szCs w:val="20"/>
          <w:lang w:val="es-MX"/>
        </w:rPr>
      </w:pPr>
    </w:p>
    <w:p w14:paraId="53885115" w14:textId="77777777" w:rsidR="00BA6AEF" w:rsidRDefault="00BA6AEF" w:rsidP="006E488F">
      <w:pPr>
        <w:ind w:right="-93"/>
        <w:rPr>
          <w:rFonts w:ascii="Noto Sans" w:eastAsia="Montserrat" w:hAnsi="Noto Sans" w:cs="Noto Sans"/>
          <w:sz w:val="20"/>
          <w:szCs w:val="20"/>
          <w:lang w:val="es-MX"/>
        </w:rPr>
      </w:pPr>
    </w:p>
    <w:p w14:paraId="2F9B7490" w14:textId="77777777" w:rsidR="00BA6AEF" w:rsidRDefault="00BA6AEF" w:rsidP="006E488F">
      <w:pPr>
        <w:ind w:right="-93"/>
        <w:rPr>
          <w:rFonts w:ascii="Noto Sans" w:eastAsia="Montserrat" w:hAnsi="Noto Sans" w:cs="Noto Sans"/>
          <w:sz w:val="20"/>
          <w:szCs w:val="20"/>
          <w:lang w:val="es-MX"/>
        </w:rPr>
      </w:pPr>
    </w:p>
    <w:p w14:paraId="79D37B4C" w14:textId="77777777" w:rsidR="00BA6AEF" w:rsidRDefault="00BA6AEF" w:rsidP="006E488F">
      <w:pPr>
        <w:ind w:right="-93"/>
        <w:rPr>
          <w:rFonts w:ascii="Noto Sans" w:eastAsia="Montserrat" w:hAnsi="Noto Sans" w:cs="Noto Sans"/>
          <w:sz w:val="20"/>
          <w:szCs w:val="20"/>
          <w:lang w:val="es-MX"/>
        </w:rPr>
      </w:pPr>
    </w:p>
    <w:p w14:paraId="412DFB49" w14:textId="77777777" w:rsidR="00BA6AEF" w:rsidRDefault="00BA6AEF" w:rsidP="006E488F">
      <w:pPr>
        <w:ind w:right="-93"/>
        <w:rPr>
          <w:rFonts w:ascii="Noto Sans" w:eastAsia="Montserrat" w:hAnsi="Noto Sans" w:cs="Noto Sans"/>
          <w:sz w:val="20"/>
          <w:szCs w:val="20"/>
          <w:lang w:val="es-MX"/>
        </w:rPr>
      </w:pPr>
    </w:p>
    <w:p w14:paraId="1C0DEFEC" w14:textId="77777777" w:rsidR="00BA6AEF" w:rsidRDefault="00BA6AEF" w:rsidP="006E488F">
      <w:pPr>
        <w:ind w:right="-93"/>
        <w:rPr>
          <w:rFonts w:ascii="Noto Sans" w:eastAsia="Montserrat" w:hAnsi="Noto Sans" w:cs="Noto Sans"/>
          <w:sz w:val="20"/>
          <w:szCs w:val="20"/>
          <w:lang w:val="es-MX"/>
        </w:rPr>
      </w:pPr>
    </w:p>
    <w:p w14:paraId="5DB9E063" w14:textId="77777777" w:rsidR="00BA6AEF" w:rsidRDefault="00BA6AEF" w:rsidP="006E488F">
      <w:pPr>
        <w:ind w:right="-93"/>
        <w:rPr>
          <w:rFonts w:ascii="Noto Sans" w:eastAsia="Montserrat" w:hAnsi="Noto Sans" w:cs="Noto Sans"/>
          <w:sz w:val="20"/>
          <w:szCs w:val="20"/>
          <w:lang w:val="es-MX"/>
        </w:rPr>
      </w:pPr>
    </w:p>
    <w:p w14:paraId="3EE223E3" w14:textId="77777777" w:rsidR="00BA6AEF" w:rsidRDefault="00BA6AEF" w:rsidP="006E488F">
      <w:pPr>
        <w:ind w:right="-93"/>
        <w:rPr>
          <w:rFonts w:ascii="Noto Sans" w:eastAsia="Montserrat" w:hAnsi="Noto Sans" w:cs="Noto Sans"/>
          <w:sz w:val="20"/>
          <w:szCs w:val="20"/>
          <w:lang w:val="es-MX"/>
        </w:rPr>
      </w:pPr>
    </w:p>
    <w:p w14:paraId="048780DA" w14:textId="5D66E650" w:rsidR="00BA6AEF" w:rsidRPr="00EF2C48" w:rsidRDefault="00BA6AEF" w:rsidP="006E488F">
      <w:pPr>
        <w:ind w:right="-93"/>
        <w:rPr>
          <w:rFonts w:ascii="Noto Sans" w:eastAsia="Montserrat" w:hAnsi="Noto Sans" w:cs="Noto Sans"/>
          <w:sz w:val="20"/>
          <w:szCs w:val="20"/>
          <w:lang w:val="es-MX"/>
        </w:rPr>
      </w:pPr>
      <w:r>
        <w:rPr>
          <w:rFonts w:ascii="Noto Sans" w:eastAsia="Montserrat" w:hAnsi="Noto Sans" w:cs="Noto Sans"/>
          <w:sz w:val="20"/>
          <w:szCs w:val="20"/>
          <w:lang w:val="es-MX"/>
        </w:rPr>
        <w:lastRenderedPageBreak/>
        <w:tab/>
      </w:r>
    </w:p>
    <w:p w14:paraId="59283F43" w14:textId="77777777" w:rsidR="006E488F" w:rsidRPr="00EF2C48" w:rsidRDefault="006E488F" w:rsidP="006E488F">
      <w:pPr>
        <w:ind w:right="-93"/>
        <w:jc w:val="both"/>
        <w:rPr>
          <w:rFonts w:ascii="Noto Sans" w:eastAsia="Montserrat" w:hAnsi="Noto Sans" w:cs="Noto Sans"/>
          <w:b/>
          <w:sz w:val="20"/>
          <w:szCs w:val="20"/>
          <w:lang w:val="es-MX"/>
        </w:rPr>
      </w:pPr>
      <w:r w:rsidRPr="00EF2C48">
        <w:rPr>
          <w:rFonts w:ascii="Noto Sans" w:eastAsia="Montserrat" w:hAnsi="Noto Sans" w:cs="Noto Sans"/>
          <w:b/>
          <w:sz w:val="20"/>
          <w:szCs w:val="20"/>
          <w:lang w:val="es-MX"/>
        </w:rPr>
        <w:t>O) SEGURO DE RESPONSABILIDAD CIVIL EN EL CASO DE ADQUISICIÓN O ARRENDAMIENTO DE BIENES O PRESTACIÓN DE SERVICIOS QUE ASÍ LO AMERITEN A JUICIO DEL ÁREA REQUIRENTE Y/O TÉCNICA, MISMA QUE, BAJO SU RESPONSABILIDAD, INDICARÁ EL MONTO O PORCENTAJE POR EL CUAL DEBERÁ CONSTITUIRSE LA PÓLIZA RESPECTIVA, SIN QUE ESTA PUEDA SER INFERIOR AL 5% (CINCO POR CIENTO) DEL IMPORTE TOTAL DEL CONTRATO O, EN SU CASO, DEL IMPORTE MÁXIMO DEL CONTRATO. EN ESTOS CASOS, CUANDO EL PROVEEDOR LLEGASE A CONTAR CON UNA PÓLIZA DE RESPONSABILIDAD CIVIL GLOBAL, PODRÁ ENTREGAR AL ÁREA CONTRATANTE EL ENDOSO QUE GARANTICE EL CONTRATO O CONVENIO QUE SE CELEBRE, MISMO QUE DEBERÁ CORRESPONDER AL MONTO O PORCENTAJE QUE SE HUBIERA ESTABLECIDO, SIN QUE SEA NECESARIO EXIGIRLE LA PRESENTACIÓN, EXHIBICIÓN O ENTREGA DE LA PÓLIZA ORIGINAL.</w:t>
      </w:r>
    </w:p>
    <w:p w14:paraId="780FD7BC" w14:textId="77777777" w:rsidR="006E488F" w:rsidRDefault="006E488F" w:rsidP="006E488F">
      <w:pPr>
        <w:ind w:right="-93"/>
        <w:jc w:val="both"/>
        <w:rPr>
          <w:rFonts w:ascii="Noto Sans" w:eastAsia="Montserrat" w:hAnsi="Noto Sans" w:cs="Noto Sans"/>
          <w:b/>
          <w:sz w:val="20"/>
          <w:szCs w:val="20"/>
          <w:lang w:val="es-MX"/>
        </w:rPr>
      </w:pPr>
    </w:p>
    <w:p w14:paraId="55F6665A" w14:textId="77777777" w:rsidR="00462F0A" w:rsidRPr="00EF2C48" w:rsidRDefault="00462F0A" w:rsidP="00462F0A">
      <w:pPr>
        <w:ind w:right="-93"/>
        <w:jc w:val="both"/>
        <w:rPr>
          <w:rFonts w:ascii="Noto Sans" w:eastAsia="Montserrat" w:hAnsi="Noto Sans" w:cs="Noto Sans"/>
          <w:b/>
          <w:sz w:val="20"/>
          <w:szCs w:val="20"/>
          <w:lang w:val="es-MX"/>
        </w:rPr>
      </w:pPr>
    </w:p>
    <w:p w14:paraId="35BDA27D" w14:textId="6F51E9A4" w:rsidR="009F2682" w:rsidRPr="00BA6AEF" w:rsidRDefault="00462F0A" w:rsidP="006E488F">
      <w:pPr>
        <w:ind w:right="-93"/>
        <w:jc w:val="both"/>
        <w:rPr>
          <w:rFonts w:ascii="Noto Sans" w:eastAsia="Montserrat" w:hAnsi="Noto Sans" w:cs="Noto Sans"/>
          <w:sz w:val="20"/>
          <w:szCs w:val="20"/>
          <w:lang w:val="es-MX"/>
        </w:rPr>
      </w:pPr>
      <w:r w:rsidRPr="00EF2C48">
        <w:rPr>
          <w:rFonts w:ascii="Noto Sans" w:eastAsia="Montserrat" w:hAnsi="Noto Sans" w:cs="Noto Sans"/>
          <w:sz w:val="20"/>
          <w:szCs w:val="20"/>
          <w:lang w:val="es-MX"/>
        </w:rPr>
        <w:t>Asimismo, el licitante adjudicado deberá presentar una póliza de responsabilidad civil con un valor mínimo de $750,000.00 (setecientos cincuenta mil pesos 00/100 m.n.), con cobertura por daños a terceros, por los daños que puedan generarse con motivo de las actividades realizadas para prestar el servicio de conformidad con lo requerido en el anexo técnico y en los presentes términos y condiciones, dentro de los 3 (tres) días hábiles antes del evento al Administrador del Contrato</w:t>
      </w:r>
      <w:r w:rsidRPr="00EF2C48">
        <w:rPr>
          <w:rFonts w:ascii="Noto Sans" w:eastAsia="Montserrat" w:hAnsi="Noto Sans" w:cs="Noto Sans"/>
          <w:i/>
          <w:sz w:val="20"/>
          <w:szCs w:val="20"/>
          <w:lang w:val="es-MX"/>
        </w:rPr>
        <w:t xml:space="preserve"> </w:t>
      </w:r>
      <w:r w:rsidRPr="00EF2C48">
        <w:rPr>
          <w:rFonts w:ascii="Noto Sans" w:eastAsia="Montserrat" w:hAnsi="Noto Sans" w:cs="Noto Sans"/>
          <w:sz w:val="20"/>
          <w:szCs w:val="20"/>
          <w:lang w:val="es-MX"/>
        </w:rPr>
        <w:t>en</w:t>
      </w:r>
      <w:r w:rsidRPr="00EF2C48">
        <w:rPr>
          <w:rFonts w:ascii="Noto Sans" w:eastAsia="Montserrat" w:hAnsi="Noto Sans" w:cs="Noto Sans"/>
          <w:i/>
          <w:sz w:val="20"/>
          <w:szCs w:val="20"/>
          <w:lang w:val="es-MX"/>
        </w:rPr>
        <w:t xml:space="preserve"> </w:t>
      </w:r>
      <w:r w:rsidRPr="00EF2C48">
        <w:rPr>
          <w:rFonts w:ascii="Noto Sans" w:eastAsia="Montserrat" w:hAnsi="Noto Sans" w:cs="Noto Sans"/>
          <w:sz w:val="20"/>
          <w:szCs w:val="20"/>
          <w:lang w:val="es-MX"/>
        </w:rPr>
        <w:t xml:space="preserve">las oficinas de la División de Cultura Física y Deporte, ubicadas en Manuel </w:t>
      </w:r>
      <w:proofErr w:type="spellStart"/>
      <w:r w:rsidRPr="00EF2C48">
        <w:rPr>
          <w:rFonts w:ascii="Noto Sans" w:eastAsia="Montserrat" w:hAnsi="Noto Sans" w:cs="Noto Sans"/>
          <w:sz w:val="20"/>
          <w:szCs w:val="20"/>
          <w:lang w:val="es-MX"/>
        </w:rPr>
        <w:t>Villalongín</w:t>
      </w:r>
      <w:proofErr w:type="spellEnd"/>
      <w:r w:rsidRPr="00EF2C48">
        <w:rPr>
          <w:rFonts w:ascii="Noto Sans" w:eastAsia="Montserrat" w:hAnsi="Noto Sans" w:cs="Noto Sans"/>
          <w:sz w:val="20"/>
          <w:szCs w:val="20"/>
          <w:lang w:val="es-MX"/>
        </w:rPr>
        <w:t xml:space="preserve"> 117, Piso 2, Ala Oriente, Col. Cuauhtémoc, Alcaldía Cuauhtémoc,</w:t>
      </w:r>
      <w:r w:rsidR="00BA6AEF">
        <w:rPr>
          <w:rFonts w:ascii="Noto Sans" w:eastAsia="Montserrat" w:hAnsi="Noto Sans" w:cs="Noto Sans"/>
          <w:sz w:val="20"/>
          <w:szCs w:val="20"/>
          <w:lang w:val="es-MX"/>
        </w:rPr>
        <w:t xml:space="preserve"> C. P. 06500, Ciudad de México.</w:t>
      </w:r>
    </w:p>
    <w:p w14:paraId="7B88EA5B" w14:textId="77777777" w:rsidR="002D5714" w:rsidRPr="00EF2C48" w:rsidRDefault="002D5714" w:rsidP="002D5714">
      <w:pPr>
        <w:jc w:val="both"/>
        <w:rPr>
          <w:rFonts w:ascii="Noto Sans" w:eastAsia="Montserrat" w:hAnsi="Noto Sans" w:cs="Noto Sans"/>
          <w:sz w:val="20"/>
          <w:szCs w:val="20"/>
          <w:lang w:val="es-MX"/>
        </w:rPr>
      </w:pPr>
    </w:p>
    <w:p w14:paraId="4E939201" w14:textId="77777777" w:rsidR="006E488F" w:rsidRPr="00EF2C48" w:rsidRDefault="006E488F" w:rsidP="006E488F">
      <w:pPr>
        <w:ind w:right="-93"/>
        <w:jc w:val="both"/>
        <w:rPr>
          <w:rFonts w:ascii="Noto Sans" w:eastAsia="Montserrat" w:hAnsi="Noto Sans" w:cs="Noto Sans"/>
          <w:b/>
          <w:sz w:val="20"/>
          <w:szCs w:val="20"/>
          <w:lang w:val="es-MX"/>
        </w:rPr>
      </w:pPr>
      <w:r w:rsidRPr="00EF2C48">
        <w:rPr>
          <w:rFonts w:ascii="Noto Sans" w:eastAsia="Montserrat" w:hAnsi="Noto Sans" w:cs="Noto Sans"/>
          <w:b/>
          <w:sz w:val="20"/>
          <w:szCs w:val="20"/>
          <w:lang w:val="es-MX"/>
        </w:rPr>
        <w:t>P)</w:t>
      </w:r>
      <w:r w:rsidRPr="00EF2C48">
        <w:rPr>
          <w:rFonts w:ascii="Noto Sans" w:eastAsia="Montserrat" w:hAnsi="Noto Sans" w:cs="Noto Sans"/>
          <w:b/>
          <w:sz w:val="20"/>
          <w:szCs w:val="20"/>
          <w:lang w:val="es-MX"/>
        </w:rPr>
        <w:tab/>
        <w:t>TRATÁNDOSE DE REUNIONES, CONFERENCIAS, SEMINARIOS, CURSOS, CAPACITACIONES, ASAMBLEAS, JUSTAS DEPORTIVAS Y, EN GENERAL, CUALQUIER TIPO DE EVENTO O ACTO EN EL QUE PERSONAS SERVIDORAS PÚBLICAS PARTICIPEN FUERA DE LAS INSTALACIONES DEL IMSS, SE DEBERÁ CONTAR CON LOS DICTÁMENES DE PROTECCIÓN CIVIL EMITIDOS POR LAS AUTORIDADES COMPETENTES EN LA MATERIA.</w:t>
      </w:r>
    </w:p>
    <w:p w14:paraId="0E550E67" w14:textId="77777777" w:rsidR="006E488F" w:rsidRPr="00EF2C48" w:rsidRDefault="006E488F" w:rsidP="006E488F">
      <w:pPr>
        <w:ind w:right="-93"/>
        <w:jc w:val="both"/>
        <w:rPr>
          <w:rFonts w:ascii="Noto Sans" w:eastAsia="Montserrat" w:hAnsi="Noto Sans" w:cs="Noto Sans"/>
          <w:b/>
          <w:sz w:val="20"/>
          <w:szCs w:val="20"/>
          <w:lang w:val="es-MX"/>
        </w:rPr>
      </w:pPr>
    </w:p>
    <w:p w14:paraId="70163751" w14:textId="77777777" w:rsidR="006E488F" w:rsidRPr="00EF2C48" w:rsidRDefault="006E488F" w:rsidP="006E488F">
      <w:pPr>
        <w:rPr>
          <w:rFonts w:ascii="Noto Sans" w:hAnsi="Noto Sans" w:cs="Noto Sans"/>
          <w:sz w:val="20"/>
          <w:szCs w:val="20"/>
          <w:lang w:val="es-MX"/>
        </w:rPr>
      </w:pPr>
      <w:r w:rsidRPr="00EF2C48">
        <w:rPr>
          <w:rFonts w:ascii="Noto Sans" w:eastAsia="Arial" w:hAnsi="Noto Sans" w:cs="Noto Sans"/>
          <w:sz w:val="20"/>
          <w:szCs w:val="20"/>
          <w:lang w:val="es-MX"/>
        </w:rPr>
        <w:t>No aplica</w:t>
      </w:r>
    </w:p>
    <w:p w14:paraId="1F551D95" w14:textId="77777777" w:rsidR="006E488F" w:rsidRPr="00EF2C48" w:rsidRDefault="006E488F" w:rsidP="006E488F">
      <w:pPr>
        <w:ind w:right="-93"/>
        <w:jc w:val="both"/>
        <w:rPr>
          <w:rFonts w:ascii="Noto Sans" w:eastAsia="Montserrat" w:hAnsi="Noto Sans" w:cs="Noto Sans"/>
          <w:sz w:val="20"/>
          <w:szCs w:val="20"/>
          <w:lang w:val="es-MX"/>
        </w:rPr>
      </w:pPr>
    </w:p>
    <w:tbl>
      <w:tblPr>
        <w:tblpPr w:leftFromText="141" w:rightFromText="141" w:vertAnchor="text" w:horzAnchor="page" w:tblpX="6763" w:tblpY="140"/>
        <w:tblOverlap w:val="never"/>
        <w:tblW w:w="4418" w:type="dxa"/>
        <w:tblLayout w:type="fixed"/>
        <w:tblLook w:val="04A0" w:firstRow="1" w:lastRow="0" w:firstColumn="1" w:lastColumn="0" w:noHBand="0" w:noVBand="1"/>
      </w:tblPr>
      <w:tblGrid>
        <w:gridCol w:w="4418"/>
      </w:tblGrid>
      <w:tr w:rsidR="00B70BD1" w:rsidRPr="00EF2C48" w14:paraId="3E8E8BB0" w14:textId="77777777" w:rsidTr="00B70BD1">
        <w:trPr>
          <w:trHeight w:val="268"/>
        </w:trPr>
        <w:tc>
          <w:tcPr>
            <w:tcW w:w="4418" w:type="dxa"/>
            <w:shd w:val="clear" w:color="auto" w:fill="auto"/>
          </w:tcPr>
          <w:p w14:paraId="1F5C9A0C" w14:textId="77777777" w:rsidR="00B70BD1" w:rsidRPr="00EF2C48" w:rsidRDefault="00B70BD1" w:rsidP="00B70BD1">
            <w:pPr>
              <w:ind w:right="-1"/>
              <w:jc w:val="center"/>
              <w:rPr>
                <w:rFonts w:ascii="Noto Sans" w:hAnsi="Noto Sans" w:cs="Noto Sans"/>
                <w:b/>
                <w:bCs/>
                <w:sz w:val="20"/>
                <w:szCs w:val="20"/>
                <w:lang w:val="es-MX"/>
              </w:rPr>
            </w:pPr>
            <w:r w:rsidRPr="00EF2C48">
              <w:rPr>
                <w:rFonts w:ascii="Noto Sans" w:hAnsi="Noto Sans" w:cs="Noto Sans"/>
                <w:b/>
                <w:bCs/>
                <w:sz w:val="20"/>
                <w:szCs w:val="20"/>
                <w:lang w:val="es-MX"/>
              </w:rPr>
              <w:t>Administrador del Contrato y Área Técnica</w:t>
            </w:r>
          </w:p>
        </w:tc>
      </w:tr>
      <w:tr w:rsidR="00B70BD1" w:rsidRPr="00EF2C48" w14:paraId="06A57EA1" w14:textId="77777777" w:rsidTr="00B70BD1">
        <w:trPr>
          <w:trHeight w:val="1239"/>
        </w:trPr>
        <w:tc>
          <w:tcPr>
            <w:tcW w:w="4418" w:type="dxa"/>
            <w:shd w:val="clear" w:color="auto" w:fill="auto"/>
          </w:tcPr>
          <w:p w14:paraId="7D91A3CB" w14:textId="77777777" w:rsidR="00B70BD1" w:rsidRPr="00EF2C48" w:rsidRDefault="00B70BD1" w:rsidP="00B70BD1">
            <w:pPr>
              <w:tabs>
                <w:tab w:val="left" w:pos="5112"/>
              </w:tabs>
              <w:ind w:right="-1"/>
              <w:rPr>
                <w:rFonts w:ascii="Noto Sans" w:hAnsi="Noto Sans" w:cs="Noto Sans"/>
                <w:b/>
                <w:bCs/>
                <w:sz w:val="20"/>
                <w:szCs w:val="20"/>
                <w:lang w:val="es-MX"/>
              </w:rPr>
            </w:pPr>
          </w:p>
          <w:p w14:paraId="5745A02D" w14:textId="77777777" w:rsidR="00B70BD1" w:rsidRPr="00EF2C48" w:rsidRDefault="00B70BD1" w:rsidP="00B70BD1">
            <w:pPr>
              <w:tabs>
                <w:tab w:val="left" w:pos="5112"/>
              </w:tabs>
              <w:ind w:right="-1"/>
              <w:rPr>
                <w:rFonts w:ascii="Noto Sans" w:hAnsi="Noto Sans" w:cs="Noto Sans"/>
                <w:b/>
                <w:bCs/>
                <w:sz w:val="20"/>
                <w:szCs w:val="20"/>
                <w:lang w:val="es-MX"/>
              </w:rPr>
            </w:pPr>
          </w:p>
          <w:p w14:paraId="251EBAE3" w14:textId="77777777" w:rsidR="00B70BD1" w:rsidRPr="00EF2C48" w:rsidRDefault="00B70BD1" w:rsidP="00B70BD1">
            <w:pPr>
              <w:jc w:val="center"/>
              <w:rPr>
                <w:rFonts w:ascii="Noto Sans" w:hAnsi="Noto Sans" w:cs="Noto Sans"/>
                <w:b/>
                <w:bCs/>
                <w:sz w:val="20"/>
                <w:szCs w:val="20"/>
                <w:lang w:val="es-MX"/>
              </w:rPr>
            </w:pPr>
            <w:r w:rsidRPr="00EF2C48">
              <w:rPr>
                <w:rFonts w:ascii="Noto Sans" w:hAnsi="Noto Sans" w:cs="Noto Sans"/>
                <w:b/>
                <w:bCs/>
                <w:sz w:val="20"/>
                <w:szCs w:val="20"/>
                <w:lang w:val="es-MX"/>
              </w:rPr>
              <w:t>Lic. Blanca Estela Flores García</w:t>
            </w:r>
          </w:p>
          <w:p w14:paraId="26F45675" w14:textId="77777777" w:rsidR="00B70BD1" w:rsidRPr="00EF2C48" w:rsidRDefault="00B70BD1" w:rsidP="00B70BD1">
            <w:pPr>
              <w:ind w:right="-1"/>
              <w:jc w:val="center"/>
              <w:rPr>
                <w:rFonts w:ascii="Noto Sans" w:hAnsi="Noto Sans" w:cs="Noto Sans"/>
                <w:bCs/>
                <w:sz w:val="20"/>
                <w:szCs w:val="20"/>
                <w:lang w:val="es-MX"/>
              </w:rPr>
            </w:pPr>
            <w:r w:rsidRPr="00EF2C48">
              <w:rPr>
                <w:rFonts w:ascii="Noto Sans" w:hAnsi="Noto Sans" w:cs="Noto Sans"/>
                <w:bCs/>
                <w:sz w:val="20"/>
                <w:szCs w:val="20"/>
                <w:lang w:val="es-MX"/>
              </w:rPr>
              <w:t>Titular de la División de Cultura Física y Deporte</w:t>
            </w:r>
          </w:p>
        </w:tc>
      </w:tr>
    </w:tbl>
    <w:p w14:paraId="15F79BD7" w14:textId="77777777" w:rsidR="006E488F" w:rsidRPr="00EF2C48" w:rsidRDefault="006E488F" w:rsidP="006E488F">
      <w:pPr>
        <w:ind w:right="-93"/>
        <w:jc w:val="both"/>
        <w:rPr>
          <w:rFonts w:ascii="Noto Sans" w:eastAsia="Montserrat" w:hAnsi="Noto Sans" w:cs="Noto Sans"/>
          <w:sz w:val="20"/>
          <w:szCs w:val="20"/>
          <w:lang w:val="es-MX"/>
        </w:rPr>
      </w:pPr>
    </w:p>
    <w:tbl>
      <w:tblPr>
        <w:tblpPr w:leftFromText="141" w:rightFromText="141" w:vertAnchor="text" w:horzAnchor="margin" w:tblpY="-38"/>
        <w:tblW w:w="4361" w:type="dxa"/>
        <w:tblBorders>
          <w:top w:val="nil"/>
          <w:left w:val="nil"/>
          <w:bottom w:val="nil"/>
          <w:right w:val="nil"/>
          <w:insideH w:val="nil"/>
          <w:insideV w:val="nil"/>
        </w:tblBorders>
        <w:tblLayout w:type="fixed"/>
        <w:tblLook w:val="0400" w:firstRow="0" w:lastRow="0" w:firstColumn="0" w:lastColumn="0" w:noHBand="0" w:noVBand="1"/>
      </w:tblPr>
      <w:tblGrid>
        <w:gridCol w:w="4361"/>
      </w:tblGrid>
      <w:tr w:rsidR="006E488F" w:rsidRPr="00EF2C48" w14:paraId="59112213" w14:textId="77777777" w:rsidTr="00B70BD1">
        <w:trPr>
          <w:trHeight w:val="251"/>
        </w:trPr>
        <w:tc>
          <w:tcPr>
            <w:tcW w:w="4361" w:type="dxa"/>
          </w:tcPr>
          <w:p w14:paraId="5722472B" w14:textId="77777777" w:rsidR="006E488F" w:rsidRPr="00EF2C48" w:rsidRDefault="006E488F" w:rsidP="00336BA8">
            <w:pPr>
              <w:jc w:val="center"/>
              <w:rPr>
                <w:rFonts w:ascii="Noto Sans" w:eastAsia="Montserrat" w:hAnsi="Noto Sans" w:cs="Noto Sans"/>
                <w:b/>
                <w:sz w:val="20"/>
                <w:szCs w:val="20"/>
                <w:lang w:val="es-MX"/>
              </w:rPr>
            </w:pPr>
            <w:r w:rsidRPr="00EF2C48">
              <w:rPr>
                <w:rFonts w:ascii="Noto Sans" w:eastAsia="Times New Roman" w:hAnsi="Noto Sans" w:cs="Noto Sans"/>
                <w:b/>
                <w:bCs/>
                <w:sz w:val="20"/>
                <w:szCs w:val="20"/>
                <w:lang w:val="es-MX"/>
              </w:rPr>
              <w:t>Área Requirente</w:t>
            </w:r>
          </w:p>
        </w:tc>
      </w:tr>
      <w:tr w:rsidR="006E488F" w:rsidRPr="00EF2C48" w14:paraId="61B49ADA" w14:textId="77777777" w:rsidTr="00B70BD1">
        <w:trPr>
          <w:trHeight w:val="1161"/>
        </w:trPr>
        <w:tc>
          <w:tcPr>
            <w:tcW w:w="4361" w:type="dxa"/>
          </w:tcPr>
          <w:p w14:paraId="01550A7F" w14:textId="77777777" w:rsidR="006E488F" w:rsidRPr="00EF2C48" w:rsidRDefault="006E488F" w:rsidP="00336BA8">
            <w:pPr>
              <w:tabs>
                <w:tab w:val="left" w:pos="5112"/>
              </w:tabs>
              <w:rPr>
                <w:rFonts w:ascii="Noto Sans" w:eastAsia="Montserrat" w:hAnsi="Noto Sans" w:cs="Noto Sans"/>
                <w:b/>
                <w:sz w:val="20"/>
                <w:szCs w:val="20"/>
                <w:lang w:val="es-MX"/>
              </w:rPr>
            </w:pPr>
          </w:p>
          <w:p w14:paraId="36806A93" w14:textId="77777777" w:rsidR="006E488F" w:rsidRPr="00EF2C48" w:rsidRDefault="006E488F" w:rsidP="00336BA8">
            <w:pPr>
              <w:tabs>
                <w:tab w:val="left" w:pos="5112"/>
              </w:tabs>
              <w:rPr>
                <w:rFonts w:ascii="Noto Sans" w:eastAsia="Montserrat" w:hAnsi="Noto Sans" w:cs="Noto Sans"/>
                <w:b/>
                <w:sz w:val="20"/>
                <w:szCs w:val="20"/>
                <w:lang w:val="es-MX"/>
              </w:rPr>
            </w:pPr>
          </w:p>
          <w:p w14:paraId="77856B55" w14:textId="77777777" w:rsidR="006E488F" w:rsidRPr="00EF2C48" w:rsidRDefault="006E488F" w:rsidP="00336BA8">
            <w:pPr>
              <w:widowControl w:val="0"/>
              <w:spacing w:before="200"/>
              <w:ind w:left="314" w:right="198"/>
              <w:jc w:val="center"/>
              <w:rPr>
                <w:rFonts w:ascii="Noto Sans" w:eastAsia="Times New Roman" w:hAnsi="Noto Sans" w:cs="Noto Sans"/>
                <w:b/>
                <w:bCs/>
                <w:sz w:val="20"/>
                <w:szCs w:val="20"/>
                <w:lang w:val="es-MX"/>
              </w:rPr>
            </w:pPr>
            <w:r w:rsidRPr="00EF2C48">
              <w:rPr>
                <w:rFonts w:ascii="Noto Sans" w:eastAsia="Times New Roman" w:hAnsi="Noto Sans" w:cs="Noto Sans"/>
                <w:b/>
                <w:bCs/>
                <w:sz w:val="20"/>
                <w:szCs w:val="20"/>
                <w:lang w:val="es-MX"/>
              </w:rPr>
              <w:t>Lic. Héctor García Antonio</w:t>
            </w:r>
          </w:p>
          <w:p w14:paraId="547390B1" w14:textId="77777777" w:rsidR="006E488F" w:rsidRPr="00EF2C48" w:rsidRDefault="006E488F" w:rsidP="00336BA8">
            <w:pPr>
              <w:widowControl w:val="0"/>
              <w:spacing w:line="276" w:lineRule="auto"/>
              <w:ind w:left="315" w:right="198"/>
              <w:jc w:val="center"/>
              <w:rPr>
                <w:rFonts w:ascii="Noto Sans" w:eastAsia="Times New Roman" w:hAnsi="Noto Sans" w:cs="Noto Sans"/>
                <w:bCs/>
                <w:sz w:val="20"/>
                <w:szCs w:val="20"/>
                <w:lang w:val="es-MX"/>
              </w:rPr>
            </w:pPr>
            <w:r w:rsidRPr="00EF2C48">
              <w:rPr>
                <w:rFonts w:ascii="Noto Sans" w:eastAsia="Times New Roman" w:hAnsi="Noto Sans" w:cs="Noto Sans"/>
                <w:bCs/>
                <w:sz w:val="20"/>
                <w:szCs w:val="20"/>
                <w:lang w:val="es-MX"/>
              </w:rPr>
              <w:t>Titular de la Coordinación Técnica de Cultura Física y Deporte</w:t>
            </w:r>
          </w:p>
          <w:p w14:paraId="7082B708" w14:textId="77777777" w:rsidR="006E488F" w:rsidRPr="00EF2C48" w:rsidRDefault="006E488F" w:rsidP="00336BA8">
            <w:pPr>
              <w:jc w:val="center"/>
              <w:rPr>
                <w:rFonts w:ascii="Noto Sans" w:eastAsia="Montserrat" w:hAnsi="Noto Sans" w:cs="Noto Sans"/>
                <w:b/>
                <w:sz w:val="20"/>
                <w:szCs w:val="20"/>
                <w:lang w:val="es-MX"/>
              </w:rPr>
            </w:pPr>
          </w:p>
        </w:tc>
      </w:tr>
    </w:tbl>
    <w:p w14:paraId="68A57B3A" w14:textId="77777777" w:rsidR="006E488F" w:rsidRPr="00EF2C48" w:rsidRDefault="006E488F" w:rsidP="006E488F">
      <w:pPr>
        <w:ind w:right="-93"/>
        <w:jc w:val="both"/>
        <w:rPr>
          <w:rFonts w:ascii="Noto Sans" w:eastAsia="Montserrat" w:hAnsi="Noto Sans" w:cs="Noto Sans"/>
          <w:sz w:val="20"/>
          <w:szCs w:val="20"/>
          <w:lang w:val="es-MX"/>
        </w:rPr>
      </w:pPr>
    </w:p>
    <w:p w14:paraId="2F755EB3" w14:textId="77777777" w:rsidR="006E488F" w:rsidRPr="00EF2C48" w:rsidRDefault="006E488F" w:rsidP="006E488F">
      <w:pPr>
        <w:ind w:right="-93"/>
        <w:jc w:val="both"/>
        <w:rPr>
          <w:rFonts w:ascii="Noto Sans" w:eastAsia="Montserrat" w:hAnsi="Noto Sans" w:cs="Noto Sans"/>
          <w:sz w:val="20"/>
          <w:szCs w:val="20"/>
          <w:lang w:val="es-MX"/>
        </w:rPr>
      </w:pPr>
    </w:p>
    <w:p w14:paraId="44BED1D1" w14:textId="77777777" w:rsidR="006E488F" w:rsidRPr="00EF2C48" w:rsidRDefault="006E488F" w:rsidP="006E488F">
      <w:pPr>
        <w:tabs>
          <w:tab w:val="left" w:pos="-426"/>
          <w:tab w:val="left" w:pos="-142"/>
        </w:tabs>
        <w:ind w:right="-3"/>
        <w:rPr>
          <w:rFonts w:ascii="Noto Sans" w:eastAsia="Montserrat" w:hAnsi="Noto Sans" w:cs="Noto Sans"/>
          <w:sz w:val="20"/>
          <w:szCs w:val="20"/>
          <w:lang w:val="es-MX"/>
        </w:rPr>
      </w:pPr>
    </w:p>
    <w:p w14:paraId="67842221" w14:textId="77777777" w:rsidR="006E488F" w:rsidRPr="00EF2C48" w:rsidRDefault="006E488F" w:rsidP="006E488F">
      <w:pPr>
        <w:tabs>
          <w:tab w:val="left" w:pos="-426"/>
          <w:tab w:val="left" w:pos="-142"/>
        </w:tabs>
        <w:ind w:right="-3"/>
        <w:rPr>
          <w:rFonts w:ascii="Noto Sans" w:eastAsia="Montserrat" w:hAnsi="Noto Sans" w:cs="Noto Sans"/>
          <w:sz w:val="20"/>
          <w:szCs w:val="20"/>
          <w:lang w:val="es-MX"/>
        </w:rPr>
      </w:pPr>
    </w:p>
    <w:p w14:paraId="531E38B5" w14:textId="77777777" w:rsidR="00B70BD1" w:rsidRDefault="00B70BD1" w:rsidP="006E488F">
      <w:pPr>
        <w:tabs>
          <w:tab w:val="left" w:pos="-426"/>
          <w:tab w:val="left" w:pos="-142"/>
        </w:tabs>
        <w:ind w:right="-3"/>
        <w:jc w:val="center"/>
        <w:rPr>
          <w:rFonts w:ascii="Noto Sans" w:eastAsia="Montserrat" w:hAnsi="Noto Sans" w:cs="Noto Sans"/>
          <w:sz w:val="20"/>
          <w:szCs w:val="20"/>
          <w:lang w:val="es-MX"/>
        </w:rPr>
      </w:pPr>
    </w:p>
    <w:p w14:paraId="49726719" w14:textId="77777777" w:rsidR="00B70BD1" w:rsidRDefault="00B70BD1" w:rsidP="006E488F">
      <w:pPr>
        <w:tabs>
          <w:tab w:val="left" w:pos="-426"/>
          <w:tab w:val="left" w:pos="-142"/>
        </w:tabs>
        <w:ind w:right="-3"/>
        <w:jc w:val="center"/>
        <w:rPr>
          <w:rFonts w:ascii="Noto Sans" w:eastAsia="Montserrat" w:hAnsi="Noto Sans" w:cs="Noto Sans"/>
          <w:sz w:val="20"/>
          <w:szCs w:val="20"/>
          <w:lang w:val="es-MX"/>
        </w:rPr>
      </w:pPr>
    </w:p>
    <w:p w14:paraId="42CE86B2" w14:textId="77777777" w:rsidR="00B70BD1" w:rsidRDefault="00B70BD1" w:rsidP="00BA6AEF">
      <w:pPr>
        <w:tabs>
          <w:tab w:val="left" w:pos="-426"/>
          <w:tab w:val="left" w:pos="-142"/>
        </w:tabs>
        <w:ind w:right="-3"/>
        <w:rPr>
          <w:rFonts w:ascii="Noto Sans" w:eastAsia="Montserrat" w:hAnsi="Noto Sans" w:cs="Noto Sans"/>
          <w:sz w:val="20"/>
          <w:szCs w:val="20"/>
          <w:lang w:val="es-MX"/>
        </w:rPr>
      </w:pPr>
    </w:p>
    <w:p w14:paraId="466116D6" w14:textId="77777777" w:rsidR="00BA6AEF" w:rsidRDefault="00BA6AEF" w:rsidP="00BA6AEF">
      <w:pPr>
        <w:tabs>
          <w:tab w:val="left" w:pos="-426"/>
          <w:tab w:val="left" w:pos="-142"/>
        </w:tabs>
        <w:ind w:right="-3"/>
        <w:rPr>
          <w:rFonts w:ascii="Noto Sans" w:eastAsia="Montserrat" w:hAnsi="Noto Sans" w:cs="Noto Sans"/>
          <w:sz w:val="20"/>
          <w:szCs w:val="20"/>
          <w:lang w:val="es-MX"/>
        </w:rPr>
      </w:pPr>
    </w:p>
    <w:p w14:paraId="117165F5" w14:textId="77777777" w:rsidR="00BA6AEF" w:rsidRPr="00F24247" w:rsidRDefault="00BA6AEF" w:rsidP="00BA6AEF">
      <w:pPr>
        <w:widowControl w:val="0"/>
        <w:spacing w:before="179"/>
        <w:jc w:val="center"/>
        <w:rPr>
          <w:rFonts w:ascii="Noto Sans" w:hAnsi="Noto Sans" w:cs="Noto Sans"/>
          <w:sz w:val="20"/>
          <w:szCs w:val="20"/>
          <w:lang w:val="es-MX"/>
        </w:rPr>
      </w:pPr>
      <w:r w:rsidRPr="007D7DB7">
        <w:rPr>
          <w:rFonts w:ascii="Noto Sans" w:eastAsia="Helvetica Neue" w:hAnsi="Noto Sans" w:cs="Noto Sans"/>
          <w:b/>
          <w:bCs/>
          <w:sz w:val="20"/>
          <w:szCs w:val="20"/>
          <w:lang w:val="es-MX"/>
        </w:rPr>
        <w:t xml:space="preserve">Ciudad de México, a </w:t>
      </w:r>
      <w:r>
        <w:rPr>
          <w:rFonts w:ascii="Noto Sans" w:eastAsia="Helvetica Neue" w:hAnsi="Noto Sans" w:cs="Noto Sans"/>
          <w:b/>
          <w:bCs/>
          <w:sz w:val="20"/>
          <w:szCs w:val="20"/>
          <w:lang w:val="es-MX"/>
        </w:rPr>
        <w:t>09</w:t>
      </w:r>
      <w:r w:rsidRPr="007D7DB7">
        <w:rPr>
          <w:rFonts w:ascii="Noto Sans" w:eastAsia="Helvetica Neue" w:hAnsi="Noto Sans" w:cs="Noto Sans"/>
          <w:b/>
          <w:bCs/>
          <w:sz w:val="20"/>
          <w:szCs w:val="20"/>
          <w:lang w:val="es-MX"/>
        </w:rPr>
        <w:t xml:space="preserve"> de mayo de 2025.</w:t>
      </w:r>
    </w:p>
    <w:p w14:paraId="3A83EC6B" w14:textId="77777777" w:rsidR="006E488F" w:rsidRPr="00EF2C48" w:rsidRDefault="006E488F" w:rsidP="006E488F">
      <w:pPr>
        <w:spacing w:line="360" w:lineRule="auto"/>
        <w:jc w:val="both"/>
        <w:rPr>
          <w:rFonts w:ascii="Noto Sans" w:hAnsi="Noto Sans" w:cs="Noto Sans"/>
          <w:sz w:val="20"/>
          <w:szCs w:val="20"/>
          <w:lang w:val="es-MX"/>
        </w:rPr>
      </w:pPr>
    </w:p>
    <w:p w14:paraId="29C5F4FF" w14:textId="77777777" w:rsidR="00EB7074" w:rsidRPr="00EF2C48" w:rsidRDefault="00EB7074">
      <w:pPr>
        <w:rPr>
          <w:rFonts w:ascii="Noto Sans" w:hAnsi="Noto Sans" w:cs="Noto Sans"/>
          <w:sz w:val="20"/>
          <w:szCs w:val="20"/>
        </w:rPr>
      </w:pPr>
    </w:p>
    <w:sectPr w:rsidR="00EB7074" w:rsidRPr="00EF2C48" w:rsidSect="00336BA8">
      <w:headerReference w:type="default" r:id="rId9"/>
      <w:footerReference w:type="default" r:id="rId10"/>
      <w:pgSz w:w="12240" w:h="15840"/>
      <w:pgMar w:top="2341"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B40833F" w14:textId="77777777" w:rsidR="00A238AD" w:rsidRDefault="00A238AD">
      <w:r>
        <w:separator/>
      </w:r>
    </w:p>
  </w:endnote>
  <w:endnote w:type="continuationSeparator" w:id="0">
    <w:p w14:paraId="5ADF6627" w14:textId="77777777" w:rsidR="00A238AD" w:rsidRDefault="00A238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Yu Mincho">
    <w:altName w:val="MS Gothic"/>
    <w:panose1 w:val="00000000000000000000"/>
    <w:charset w:val="8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Helvetica Neue">
    <w:altName w:val="Times New Roma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 w:name="Montserrat">
    <w:altName w:val="Times New Roman"/>
    <w:panose1 w:val="00000500000000000000"/>
    <w:charset w:val="00"/>
    <w:family w:val="auto"/>
    <w:pitch w:val="variable"/>
    <w:sig w:usb0="2000020F" w:usb1="00000003" w:usb2="00000000" w:usb3="00000000" w:csb0="00000197" w:csb1="00000000"/>
  </w:font>
  <w:font w:name="Georgia">
    <w:panose1 w:val="02040502050405020303"/>
    <w:charset w:val="00"/>
    <w:family w:val="roman"/>
    <w:pitch w:val="variable"/>
    <w:sig w:usb0="00000287" w:usb1="00000000" w:usb2="00000000" w:usb3="00000000" w:csb0="0000009F" w:csb1="00000000"/>
  </w:font>
  <w:font w:name="Noto Sans">
    <w:panose1 w:val="020B0502040504020204"/>
    <w:charset w:val="00"/>
    <w:family w:val="swiss"/>
    <w:pitch w:val="variable"/>
    <w:sig w:usb0="E00002FF" w:usb1="4000201F" w:usb2="08000029" w:usb3="00000000" w:csb0="0000019F" w:csb1="00000000"/>
  </w:font>
  <w:font w:name="Montserrat Medium">
    <w:altName w:val="Times New Roman"/>
    <w:panose1 w:val="00000600000000000000"/>
    <w:charset w:val="00"/>
    <w:family w:val="auto"/>
    <w:pitch w:val="variable"/>
    <w:sig w:usb0="2000020F" w:usb1="00000003" w:usb2="00000000" w:usb3="00000000" w:csb0="00000197"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2F8439" w14:textId="26823745" w:rsidR="00A238AD" w:rsidRPr="006235F3" w:rsidRDefault="00A238AD">
    <w:pPr>
      <w:pStyle w:val="Piedepgina"/>
      <w:jc w:val="center"/>
      <w:rPr>
        <w:rFonts w:ascii="Noto Sans" w:hAnsi="Noto Sans" w:cs="Noto Sans"/>
        <w:sz w:val="16"/>
        <w:szCs w:val="16"/>
      </w:rPr>
    </w:pPr>
    <w:r>
      <w:rPr>
        <w:noProof/>
        <w:lang w:val="es-MX" w:eastAsia="es-MX"/>
      </w:rPr>
      <mc:AlternateContent>
        <mc:Choice Requires="wps">
          <w:drawing>
            <wp:anchor distT="0" distB="0" distL="114300" distR="114300" simplePos="0" relativeHeight="251658240" behindDoc="0" locked="0" layoutInCell="1" allowOverlap="1" wp14:anchorId="6A6DBC19" wp14:editId="793178CC">
              <wp:simplePos x="0" y="0"/>
              <wp:positionH relativeFrom="column">
                <wp:posOffset>1213485</wp:posOffset>
              </wp:positionH>
              <wp:positionV relativeFrom="paragraph">
                <wp:posOffset>-394335</wp:posOffset>
              </wp:positionV>
              <wp:extent cx="5662930" cy="290195"/>
              <wp:effectExtent l="0" t="0" r="0" b="0"/>
              <wp:wrapNone/>
              <wp:docPr id="1" name="Rectángulo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62930" cy="2901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3033222" w14:textId="77777777" w:rsidR="00A238AD" w:rsidRDefault="00A238AD" w:rsidP="00336BA8">
                          <w:pPr>
                            <w:rPr>
                              <w:rFonts w:ascii="Noto Sans" w:eastAsia="Times New Roman" w:hAnsi="Noto Sans" w:cs="Noto Sans"/>
                              <w:color w:val="4D192A"/>
                              <w:sz w:val="13"/>
                              <w:szCs w:val="13"/>
                              <w:lang w:val="es-MX"/>
                            </w:rPr>
                          </w:pPr>
                          <w:r>
                            <w:rPr>
                              <w:rFonts w:ascii="Noto Sans" w:eastAsia="Times New Roman" w:hAnsi="Noto Sans" w:cs="Noto Sans"/>
                              <w:color w:val="4D192A"/>
                              <w:sz w:val="13"/>
                              <w:szCs w:val="13"/>
                              <w:lang w:val="es-MX"/>
                            </w:rPr>
                            <w:t xml:space="preserve">Manuel </w:t>
                          </w:r>
                          <w:proofErr w:type="spellStart"/>
                          <w:r>
                            <w:rPr>
                              <w:rFonts w:ascii="Noto Sans" w:eastAsia="Times New Roman" w:hAnsi="Noto Sans" w:cs="Noto Sans"/>
                              <w:color w:val="4D192A"/>
                              <w:sz w:val="13"/>
                              <w:szCs w:val="13"/>
                              <w:lang w:val="es-MX"/>
                            </w:rPr>
                            <w:t>Villalongin</w:t>
                          </w:r>
                          <w:proofErr w:type="spellEnd"/>
                          <w:r>
                            <w:rPr>
                              <w:rFonts w:ascii="Noto Sans" w:eastAsia="Times New Roman" w:hAnsi="Noto Sans" w:cs="Noto Sans"/>
                              <w:color w:val="4D192A"/>
                              <w:sz w:val="13"/>
                              <w:szCs w:val="13"/>
                              <w:lang w:val="es-MX"/>
                            </w:rPr>
                            <w:t xml:space="preserve"> 117  Piso 2 Ala Oriente,</w:t>
                          </w:r>
                          <w:r w:rsidRPr="00C84662">
                            <w:rPr>
                              <w:rFonts w:ascii="Noto Sans" w:eastAsia="Times New Roman" w:hAnsi="Noto Sans" w:cs="Noto Sans"/>
                              <w:color w:val="4D192A"/>
                              <w:sz w:val="13"/>
                              <w:szCs w:val="13"/>
                              <w:lang w:val="es-MX"/>
                            </w:rPr>
                            <w:t xml:space="preserve"> Col. </w:t>
                          </w:r>
                          <w:r>
                            <w:rPr>
                              <w:rFonts w:ascii="Noto Sans" w:eastAsia="Times New Roman" w:hAnsi="Noto Sans" w:cs="Noto Sans"/>
                              <w:color w:val="4D192A"/>
                              <w:sz w:val="13"/>
                              <w:szCs w:val="13"/>
                              <w:lang w:val="es-MX"/>
                            </w:rPr>
                            <w:t>Cuauhtémoc CP. 06500</w:t>
                          </w:r>
                          <w:r w:rsidRPr="00C84662">
                            <w:rPr>
                              <w:rFonts w:ascii="Noto Sans" w:eastAsia="Times New Roman" w:hAnsi="Noto Sans" w:cs="Noto Sans"/>
                              <w:color w:val="4D192A"/>
                              <w:sz w:val="13"/>
                              <w:szCs w:val="13"/>
                              <w:lang w:val="es-MX"/>
                            </w:rPr>
                            <w:t>, Alcaldía</w:t>
                          </w:r>
                          <w:r>
                            <w:rPr>
                              <w:rFonts w:ascii="Noto Sans" w:eastAsia="Times New Roman" w:hAnsi="Noto Sans" w:cs="Noto Sans"/>
                              <w:color w:val="4D192A"/>
                              <w:sz w:val="13"/>
                              <w:szCs w:val="13"/>
                              <w:lang w:val="es-MX"/>
                            </w:rPr>
                            <w:t xml:space="preserve"> Cuauhtémoc,</w:t>
                          </w:r>
                          <w:r w:rsidRPr="00C84662">
                            <w:rPr>
                              <w:rFonts w:ascii="Noto Sans" w:eastAsia="Times New Roman" w:hAnsi="Noto Sans" w:cs="Noto Sans"/>
                              <w:color w:val="4D192A"/>
                              <w:sz w:val="13"/>
                              <w:szCs w:val="13"/>
                              <w:lang w:val="es-MX"/>
                            </w:rPr>
                            <w:t xml:space="preserve"> </w:t>
                          </w:r>
                          <w:r>
                            <w:rPr>
                              <w:rFonts w:ascii="Noto Sans" w:eastAsia="Times New Roman" w:hAnsi="Noto Sans" w:cs="Noto Sans"/>
                              <w:color w:val="4D192A"/>
                              <w:sz w:val="13"/>
                              <w:szCs w:val="13"/>
                              <w:lang w:val="es-MX"/>
                            </w:rPr>
                            <w:t xml:space="preserve">Ciudad de México Tel: (55) 29 02 00 </w:t>
                          </w:r>
                        </w:p>
                        <w:p w14:paraId="6CA71E83" w14:textId="77777777" w:rsidR="00A238AD" w:rsidRPr="00C84662" w:rsidRDefault="00A238AD" w:rsidP="00336BA8">
                          <w:pPr>
                            <w:rPr>
                              <w:rFonts w:ascii="Times New Roman" w:eastAsia="Times New Roman" w:hAnsi="Times New Roman"/>
                              <w:color w:val="000000"/>
                              <w:lang w:val="es-MX"/>
                            </w:rPr>
                          </w:pPr>
                          <w:r>
                            <w:rPr>
                              <w:rFonts w:ascii="Noto Sans" w:eastAsia="Times New Roman" w:hAnsi="Noto Sans" w:cs="Noto Sans"/>
                              <w:color w:val="4D192A"/>
                              <w:sz w:val="13"/>
                              <w:szCs w:val="13"/>
                              <w:lang w:val="es-MX"/>
                            </w:rPr>
                            <w:t xml:space="preserve">Ext. 13224  </w:t>
                          </w:r>
                          <w:r w:rsidRPr="00C84662">
                            <w:rPr>
                              <w:rFonts w:ascii="Noto Sans" w:eastAsia="Times New Roman" w:hAnsi="Noto Sans" w:cs="Noto Sans"/>
                              <w:color w:val="4D192A"/>
                              <w:sz w:val="13"/>
                              <w:szCs w:val="13"/>
                              <w:lang w:val="es-MX"/>
                            </w:rPr>
                            <w:t>www.</w:t>
                          </w:r>
                          <w:r>
                            <w:rPr>
                              <w:rFonts w:ascii="Noto Sans" w:eastAsia="Times New Roman" w:hAnsi="Noto Sans" w:cs="Noto Sans"/>
                              <w:color w:val="4D192A"/>
                              <w:sz w:val="13"/>
                              <w:szCs w:val="13"/>
                              <w:lang w:val="es-MX"/>
                            </w:rPr>
                            <w:t>imss.</w:t>
                          </w:r>
                          <w:r w:rsidRPr="00C84662">
                            <w:rPr>
                              <w:rFonts w:ascii="Noto Sans" w:eastAsia="Times New Roman" w:hAnsi="Noto Sans" w:cs="Noto Sans"/>
                              <w:color w:val="4D192A"/>
                              <w:sz w:val="13"/>
                              <w:szCs w:val="13"/>
                              <w:lang w:val="es-MX"/>
                            </w:rPr>
                            <w:t>gob.mx</w:t>
                          </w:r>
                        </w:p>
                        <w:p w14:paraId="624A7176" w14:textId="77777777" w:rsidR="00A238AD" w:rsidRPr="00C84662" w:rsidRDefault="00A238AD" w:rsidP="00336BA8">
                          <w:pPr>
                            <w:spacing w:after="240"/>
                            <w:rPr>
                              <w:rFonts w:ascii="Times New Roman" w:eastAsia="Times New Roman" w:hAnsi="Times New Roman"/>
                              <w:lang w:val="es-MX"/>
                            </w:rPr>
                          </w:pPr>
                        </w:p>
                        <w:p w14:paraId="5CEFAF08" w14:textId="77777777" w:rsidR="00A238AD" w:rsidRPr="00C84662" w:rsidRDefault="00A238AD" w:rsidP="00336BA8">
                          <w:pPr>
                            <w:rPr>
                              <w:rFonts w:ascii="Times New Roman" w:eastAsia="Times New Roman" w:hAnsi="Times New Roman"/>
                              <w:lang w:val="es-MX"/>
                            </w:rPr>
                          </w:pPr>
                        </w:p>
                        <w:p w14:paraId="721AA6B6" w14:textId="77777777" w:rsidR="00A238AD" w:rsidRDefault="00A238AD" w:rsidP="00336BA8">
                          <w:pPr>
                            <w:textDirection w:val="btLr"/>
                          </w:pPr>
                        </w:p>
                      </w:txbxContent>
                    </wps:txbx>
                    <wps:bodyPr rot="0" vert="horz" wrap="square" lIns="91425" tIns="45698" rIns="91425" bIns="45698" anchor="t" anchorCtr="0" upright="1">
                      <a:noAutofit/>
                    </wps:bodyPr>
                  </wps:wsp>
                </a:graphicData>
              </a:graphic>
              <wp14:sizeRelH relativeFrom="page">
                <wp14:pctWidth>0</wp14:pctWidth>
              </wp14:sizeRelH>
              <wp14:sizeRelV relativeFrom="page">
                <wp14:pctHeight>0</wp14:pctHeight>
              </wp14:sizeRelV>
            </wp:anchor>
          </w:drawing>
        </mc:Choice>
        <mc:Fallback>
          <w:pict>
            <v:rect id="Rectángulo 5" o:spid="_x0000_s1026" style="position:absolute;left:0;text-align:left;margin-left:95.55pt;margin-top:-31.05pt;width:445.9pt;height:22.8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usQBuQIAALIFAAAOAAAAZHJzL2Uyb0RvYy54bWysVNtu1DAQfUfiHyy/p7k0STdRs1W72SCk&#10;AhWFD/AmTmKR2MH2brYgPoZv4ccYO3ttXxCQB8v2jGfOmTmZ65tt36ENlYoJnmH/wsOI8lJUjDcZ&#10;/vypcGYYKU14RTrBaYafqMI389evrschpYFoRVdRiSAIV+k4ZLjVekhdV5Ut7Ym6EAPlYKyF7ImG&#10;o2zcSpIRovedG3he7I5CVoMUJVUKbvPJiOc2fl3TUn+oa0U16jIM2LRdpV1XZnXn1yRtJBlaVu5g&#10;kL9A0RPGIekhVE40QWvJXoTqWSmFErW+KEXvirpmJbUcgI3vPWPz2JKBWi5QHDUcyqT+X9jy/eZB&#10;IlZB7zDipIcWfYSi/frJm3UnUGQKNA4qBb/H4UEaimq4F+UXhbhYtIQ39FZKMbaUVADLN/7u2QNz&#10;UPAUrcZ3ooL4ZK2FrdW2lr0JCFVAW9uSp0NL6FajEi6jOA6SS+hcCbYg8fzEQnJJun89SKXfUNEj&#10;s8mwBPQ2OtncK23QkHTvYpJxUbCus23v+NkFOE43kBueGptBYbv4PfGS5Ww5C50wiJdO6OW5c1ss&#10;Qicu/Ksov8wXi9z/YfL6YdqyqqLcpNkryg//rGM7bU9aOGhKiY5VJpyBpGSzWnQSbQgourCfrTlY&#10;jm7uOQxbBODyjJIfhN5dkDhFPLtywiKMnOTKmzlQ47sk9sIkzItzSveM03+nhMYMJ1EQ2S6dgH7G&#10;zbPfS24k7ZmGmdGxPsOzgxNJjQSXvLKt1YR10/6kFAb+sRTQ7n2jrWCNRiet6+1qC1GMcFeiegLp&#10;SgHKAhHCoINNK+Q3jEYYGhlWX9dEUoy6txzkn/gh8ELaHsIoTmD6yVPL6tRCeAmhMqwxmrYLPU2m&#10;9SBZ00Im39aIi1v4ZWpm1XxEtfvRYDBYUrshZibP6dl6HUft/DcAAAD//wMAUEsDBBQABgAIAAAA&#10;IQCOhz184AAAAAwBAAAPAAAAZHJzL2Rvd25yZXYueG1sTI9LT8MwEITvSPwHa5G4tU4CStsQp0I8&#10;xAEhhQL3bWySiHgdxW4e/57tCW47u6PZb/L9bDsxmsG3jhTE6wiEocrplmoFnx/Pqy0IH5A0do6M&#10;gsV42BeXFzlm2k30bsZDqAWHkM9QQRNCn0npq8ZY9GvXG+LbtxssBpZDLfWAE4fbTiZRlEqLLfGH&#10;Bnvz0Jjq53CyCsqvpze9RBv/Mj3ejEtJmxL7V6Wur+b7OxDBzOHPDGd8RoeCmY7uRNqLjvUujtmq&#10;YJUmPJwd0TbZgTjyKk5vQRa5/F+i+AUAAP//AwBQSwECLQAUAAYACAAAACEAtoM4kv4AAADhAQAA&#10;EwAAAAAAAAAAAAAAAAAAAAAAW0NvbnRlbnRfVHlwZXNdLnhtbFBLAQItABQABgAIAAAAIQA4/SH/&#10;1gAAAJQBAAALAAAAAAAAAAAAAAAAAC8BAABfcmVscy8ucmVsc1BLAQItABQABgAIAAAAIQBTusQB&#10;uQIAALIFAAAOAAAAAAAAAAAAAAAAAC4CAABkcnMvZTJvRG9jLnhtbFBLAQItABQABgAIAAAAIQCO&#10;hz184AAAAAwBAAAPAAAAAAAAAAAAAAAAABMFAABkcnMvZG93bnJldi54bWxQSwUGAAAAAAQABADz&#10;AAAAIAYAAAAA&#10;" filled="f" stroked="f">
              <v:textbox inset="2.53958mm,1.2694mm,2.53958mm,1.2694mm">
                <w:txbxContent>
                  <w:p w14:paraId="43033222" w14:textId="77777777" w:rsidR="00A238AD" w:rsidRDefault="00A238AD" w:rsidP="00336BA8">
                    <w:pPr>
                      <w:rPr>
                        <w:rFonts w:ascii="Noto Sans" w:eastAsia="Times New Roman" w:hAnsi="Noto Sans" w:cs="Noto Sans"/>
                        <w:color w:val="4D192A"/>
                        <w:sz w:val="13"/>
                        <w:szCs w:val="13"/>
                        <w:lang w:val="es-MX"/>
                      </w:rPr>
                    </w:pPr>
                    <w:r>
                      <w:rPr>
                        <w:rFonts w:ascii="Noto Sans" w:eastAsia="Times New Roman" w:hAnsi="Noto Sans" w:cs="Noto Sans"/>
                        <w:color w:val="4D192A"/>
                        <w:sz w:val="13"/>
                        <w:szCs w:val="13"/>
                        <w:lang w:val="es-MX"/>
                      </w:rPr>
                      <w:t xml:space="preserve">Manuel </w:t>
                    </w:r>
                    <w:proofErr w:type="spellStart"/>
                    <w:r>
                      <w:rPr>
                        <w:rFonts w:ascii="Noto Sans" w:eastAsia="Times New Roman" w:hAnsi="Noto Sans" w:cs="Noto Sans"/>
                        <w:color w:val="4D192A"/>
                        <w:sz w:val="13"/>
                        <w:szCs w:val="13"/>
                        <w:lang w:val="es-MX"/>
                      </w:rPr>
                      <w:t>Villalongin</w:t>
                    </w:r>
                    <w:proofErr w:type="spellEnd"/>
                    <w:r>
                      <w:rPr>
                        <w:rFonts w:ascii="Noto Sans" w:eastAsia="Times New Roman" w:hAnsi="Noto Sans" w:cs="Noto Sans"/>
                        <w:color w:val="4D192A"/>
                        <w:sz w:val="13"/>
                        <w:szCs w:val="13"/>
                        <w:lang w:val="es-MX"/>
                      </w:rPr>
                      <w:t xml:space="preserve"> 117  Piso 2 Ala Oriente,</w:t>
                    </w:r>
                    <w:r w:rsidRPr="00C84662">
                      <w:rPr>
                        <w:rFonts w:ascii="Noto Sans" w:eastAsia="Times New Roman" w:hAnsi="Noto Sans" w:cs="Noto Sans"/>
                        <w:color w:val="4D192A"/>
                        <w:sz w:val="13"/>
                        <w:szCs w:val="13"/>
                        <w:lang w:val="es-MX"/>
                      </w:rPr>
                      <w:t xml:space="preserve"> Col. </w:t>
                    </w:r>
                    <w:r>
                      <w:rPr>
                        <w:rFonts w:ascii="Noto Sans" w:eastAsia="Times New Roman" w:hAnsi="Noto Sans" w:cs="Noto Sans"/>
                        <w:color w:val="4D192A"/>
                        <w:sz w:val="13"/>
                        <w:szCs w:val="13"/>
                        <w:lang w:val="es-MX"/>
                      </w:rPr>
                      <w:t>Cuauhtémoc CP. 06500</w:t>
                    </w:r>
                    <w:r w:rsidRPr="00C84662">
                      <w:rPr>
                        <w:rFonts w:ascii="Noto Sans" w:eastAsia="Times New Roman" w:hAnsi="Noto Sans" w:cs="Noto Sans"/>
                        <w:color w:val="4D192A"/>
                        <w:sz w:val="13"/>
                        <w:szCs w:val="13"/>
                        <w:lang w:val="es-MX"/>
                      </w:rPr>
                      <w:t>, Alcaldía</w:t>
                    </w:r>
                    <w:r>
                      <w:rPr>
                        <w:rFonts w:ascii="Noto Sans" w:eastAsia="Times New Roman" w:hAnsi="Noto Sans" w:cs="Noto Sans"/>
                        <w:color w:val="4D192A"/>
                        <w:sz w:val="13"/>
                        <w:szCs w:val="13"/>
                        <w:lang w:val="es-MX"/>
                      </w:rPr>
                      <w:t xml:space="preserve"> Cuauhtémoc,</w:t>
                    </w:r>
                    <w:r w:rsidRPr="00C84662">
                      <w:rPr>
                        <w:rFonts w:ascii="Noto Sans" w:eastAsia="Times New Roman" w:hAnsi="Noto Sans" w:cs="Noto Sans"/>
                        <w:color w:val="4D192A"/>
                        <w:sz w:val="13"/>
                        <w:szCs w:val="13"/>
                        <w:lang w:val="es-MX"/>
                      </w:rPr>
                      <w:t xml:space="preserve"> </w:t>
                    </w:r>
                    <w:r>
                      <w:rPr>
                        <w:rFonts w:ascii="Noto Sans" w:eastAsia="Times New Roman" w:hAnsi="Noto Sans" w:cs="Noto Sans"/>
                        <w:color w:val="4D192A"/>
                        <w:sz w:val="13"/>
                        <w:szCs w:val="13"/>
                        <w:lang w:val="es-MX"/>
                      </w:rPr>
                      <w:t xml:space="preserve">Ciudad de México Tel: (55) 29 02 00 </w:t>
                    </w:r>
                  </w:p>
                  <w:p w14:paraId="6CA71E83" w14:textId="77777777" w:rsidR="00A238AD" w:rsidRPr="00C84662" w:rsidRDefault="00A238AD" w:rsidP="00336BA8">
                    <w:pPr>
                      <w:rPr>
                        <w:rFonts w:ascii="Times New Roman" w:eastAsia="Times New Roman" w:hAnsi="Times New Roman"/>
                        <w:color w:val="000000"/>
                        <w:lang w:val="es-MX"/>
                      </w:rPr>
                    </w:pPr>
                    <w:r>
                      <w:rPr>
                        <w:rFonts w:ascii="Noto Sans" w:eastAsia="Times New Roman" w:hAnsi="Noto Sans" w:cs="Noto Sans"/>
                        <w:color w:val="4D192A"/>
                        <w:sz w:val="13"/>
                        <w:szCs w:val="13"/>
                        <w:lang w:val="es-MX"/>
                      </w:rPr>
                      <w:t xml:space="preserve">Ext. 13224  </w:t>
                    </w:r>
                    <w:r w:rsidRPr="00C84662">
                      <w:rPr>
                        <w:rFonts w:ascii="Noto Sans" w:eastAsia="Times New Roman" w:hAnsi="Noto Sans" w:cs="Noto Sans"/>
                        <w:color w:val="4D192A"/>
                        <w:sz w:val="13"/>
                        <w:szCs w:val="13"/>
                        <w:lang w:val="es-MX"/>
                      </w:rPr>
                      <w:t>www.</w:t>
                    </w:r>
                    <w:r>
                      <w:rPr>
                        <w:rFonts w:ascii="Noto Sans" w:eastAsia="Times New Roman" w:hAnsi="Noto Sans" w:cs="Noto Sans"/>
                        <w:color w:val="4D192A"/>
                        <w:sz w:val="13"/>
                        <w:szCs w:val="13"/>
                        <w:lang w:val="es-MX"/>
                      </w:rPr>
                      <w:t>imss.</w:t>
                    </w:r>
                    <w:r w:rsidRPr="00C84662">
                      <w:rPr>
                        <w:rFonts w:ascii="Noto Sans" w:eastAsia="Times New Roman" w:hAnsi="Noto Sans" w:cs="Noto Sans"/>
                        <w:color w:val="4D192A"/>
                        <w:sz w:val="13"/>
                        <w:szCs w:val="13"/>
                        <w:lang w:val="es-MX"/>
                      </w:rPr>
                      <w:t>gob.mx</w:t>
                    </w:r>
                  </w:p>
                  <w:p w14:paraId="624A7176" w14:textId="77777777" w:rsidR="00A238AD" w:rsidRPr="00C84662" w:rsidRDefault="00A238AD" w:rsidP="00336BA8">
                    <w:pPr>
                      <w:spacing w:after="240"/>
                      <w:rPr>
                        <w:rFonts w:ascii="Times New Roman" w:eastAsia="Times New Roman" w:hAnsi="Times New Roman"/>
                        <w:lang w:val="es-MX"/>
                      </w:rPr>
                    </w:pPr>
                  </w:p>
                  <w:p w14:paraId="5CEFAF08" w14:textId="77777777" w:rsidR="00A238AD" w:rsidRPr="00C84662" w:rsidRDefault="00A238AD" w:rsidP="00336BA8">
                    <w:pPr>
                      <w:rPr>
                        <w:rFonts w:ascii="Times New Roman" w:eastAsia="Times New Roman" w:hAnsi="Times New Roman"/>
                        <w:lang w:val="es-MX"/>
                      </w:rPr>
                    </w:pPr>
                  </w:p>
                  <w:p w14:paraId="721AA6B6" w14:textId="77777777" w:rsidR="00A238AD" w:rsidRDefault="00A238AD" w:rsidP="00336BA8">
                    <w:pPr>
                      <w:textDirection w:val="btLr"/>
                    </w:pPr>
                  </w:p>
                </w:txbxContent>
              </v:textbox>
            </v:rect>
          </w:pict>
        </mc:Fallback>
      </mc:AlternateContent>
    </w:r>
    <w:sdt>
      <w:sdtPr>
        <w:rPr>
          <w:rFonts w:ascii="Noto Sans" w:hAnsi="Noto Sans" w:cs="Noto Sans"/>
          <w:sz w:val="16"/>
          <w:szCs w:val="16"/>
        </w:rPr>
        <w:id w:val="228668091"/>
        <w:docPartObj>
          <w:docPartGallery w:val="Page Numbers (Bottom of Page)"/>
          <w:docPartUnique/>
        </w:docPartObj>
      </w:sdtPr>
      <w:sdtEndPr/>
      <w:sdtContent>
        <w:sdt>
          <w:sdtPr>
            <w:rPr>
              <w:rFonts w:ascii="Noto Sans" w:hAnsi="Noto Sans" w:cs="Noto Sans"/>
              <w:sz w:val="16"/>
              <w:szCs w:val="16"/>
            </w:rPr>
            <w:id w:val="-1669238322"/>
            <w:docPartObj>
              <w:docPartGallery w:val="Page Numbers (Top of Page)"/>
              <w:docPartUnique/>
            </w:docPartObj>
          </w:sdtPr>
          <w:sdtEndPr/>
          <w:sdtContent>
            <w:r w:rsidRPr="006235F3">
              <w:rPr>
                <w:rFonts w:ascii="Noto Sans" w:hAnsi="Noto Sans" w:cs="Noto Sans"/>
                <w:sz w:val="16"/>
                <w:szCs w:val="16"/>
              </w:rPr>
              <w:t xml:space="preserve">Página </w:t>
            </w:r>
            <w:r w:rsidRPr="006235F3">
              <w:rPr>
                <w:rFonts w:ascii="Noto Sans" w:hAnsi="Noto Sans" w:cs="Noto Sans"/>
                <w:b/>
                <w:bCs/>
                <w:sz w:val="16"/>
                <w:szCs w:val="16"/>
              </w:rPr>
              <w:fldChar w:fldCharType="begin"/>
            </w:r>
            <w:r w:rsidRPr="006235F3">
              <w:rPr>
                <w:rFonts w:ascii="Noto Sans" w:hAnsi="Noto Sans" w:cs="Noto Sans"/>
                <w:b/>
                <w:bCs/>
                <w:sz w:val="16"/>
                <w:szCs w:val="16"/>
              </w:rPr>
              <w:instrText>PAGE</w:instrText>
            </w:r>
            <w:r w:rsidRPr="006235F3">
              <w:rPr>
                <w:rFonts w:ascii="Noto Sans" w:hAnsi="Noto Sans" w:cs="Noto Sans"/>
                <w:b/>
                <w:bCs/>
                <w:sz w:val="16"/>
                <w:szCs w:val="16"/>
              </w:rPr>
              <w:fldChar w:fldCharType="separate"/>
            </w:r>
            <w:r w:rsidR="005514F1">
              <w:rPr>
                <w:rFonts w:ascii="Noto Sans" w:hAnsi="Noto Sans" w:cs="Noto Sans"/>
                <w:b/>
                <w:bCs/>
                <w:noProof/>
                <w:sz w:val="16"/>
                <w:szCs w:val="16"/>
              </w:rPr>
              <w:t>1</w:t>
            </w:r>
            <w:r w:rsidRPr="006235F3">
              <w:rPr>
                <w:rFonts w:ascii="Noto Sans" w:hAnsi="Noto Sans" w:cs="Noto Sans"/>
                <w:b/>
                <w:bCs/>
                <w:sz w:val="16"/>
                <w:szCs w:val="16"/>
              </w:rPr>
              <w:fldChar w:fldCharType="end"/>
            </w:r>
            <w:r w:rsidRPr="006235F3">
              <w:rPr>
                <w:rFonts w:ascii="Noto Sans" w:hAnsi="Noto Sans" w:cs="Noto Sans"/>
                <w:sz w:val="16"/>
                <w:szCs w:val="16"/>
              </w:rPr>
              <w:t xml:space="preserve"> de </w:t>
            </w:r>
            <w:r w:rsidRPr="006235F3">
              <w:rPr>
                <w:rFonts w:ascii="Noto Sans" w:hAnsi="Noto Sans" w:cs="Noto Sans"/>
                <w:b/>
                <w:bCs/>
                <w:sz w:val="16"/>
                <w:szCs w:val="16"/>
              </w:rPr>
              <w:fldChar w:fldCharType="begin"/>
            </w:r>
            <w:r w:rsidRPr="006235F3">
              <w:rPr>
                <w:rFonts w:ascii="Noto Sans" w:hAnsi="Noto Sans" w:cs="Noto Sans"/>
                <w:b/>
                <w:bCs/>
                <w:sz w:val="16"/>
                <w:szCs w:val="16"/>
              </w:rPr>
              <w:instrText>NUMPAGES</w:instrText>
            </w:r>
            <w:r w:rsidRPr="006235F3">
              <w:rPr>
                <w:rFonts w:ascii="Noto Sans" w:hAnsi="Noto Sans" w:cs="Noto Sans"/>
                <w:b/>
                <w:bCs/>
                <w:sz w:val="16"/>
                <w:szCs w:val="16"/>
              </w:rPr>
              <w:fldChar w:fldCharType="separate"/>
            </w:r>
            <w:r w:rsidR="005514F1">
              <w:rPr>
                <w:rFonts w:ascii="Noto Sans" w:hAnsi="Noto Sans" w:cs="Noto Sans"/>
                <w:b/>
                <w:bCs/>
                <w:noProof/>
                <w:sz w:val="16"/>
                <w:szCs w:val="16"/>
              </w:rPr>
              <w:t>26</w:t>
            </w:r>
            <w:r w:rsidRPr="006235F3">
              <w:rPr>
                <w:rFonts w:ascii="Noto Sans" w:hAnsi="Noto Sans" w:cs="Noto Sans"/>
                <w:b/>
                <w:bCs/>
                <w:sz w:val="16"/>
                <w:szCs w:val="16"/>
              </w:rPr>
              <w:fldChar w:fldCharType="end"/>
            </w:r>
          </w:sdtContent>
        </w:sdt>
      </w:sdtContent>
    </w:sdt>
  </w:p>
  <w:p w14:paraId="7BF05AF1" w14:textId="77777777" w:rsidR="00A238AD" w:rsidRDefault="00A238AD">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39E4797" w14:textId="77777777" w:rsidR="00A238AD" w:rsidRDefault="00A238AD">
      <w:r>
        <w:separator/>
      </w:r>
    </w:p>
  </w:footnote>
  <w:footnote w:type="continuationSeparator" w:id="0">
    <w:p w14:paraId="5AAE77BF" w14:textId="77777777" w:rsidR="00A238AD" w:rsidRDefault="00A238A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01182F" w14:textId="77777777" w:rsidR="00A238AD" w:rsidRDefault="00A238AD">
    <w:pPr>
      <w:pStyle w:val="Encabezado"/>
    </w:pPr>
    <w:r>
      <w:rPr>
        <w:noProof/>
        <w:lang w:val="es-MX" w:eastAsia="es-MX"/>
      </w:rPr>
      <w:drawing>
        <wp:anchor distT="0" distB="0" distL="114300" distR="114300" simplePos="0" relativeHeight="251657216" behindDoc="1" locked="0" layoutInCell="1" allowOverlap="1" wp14:anchorId="7C001C90" wp14:editId="0301DABF">
          <wp:simplePos x="0" y="0"/>
          <wp:positionH relativeFrom="column">
            <wp:posOffset>-1013460</wp:posOffset>
          </wp:positionH>
          <wp:positionV relativeFrom="paragraph">
            <wp:posOffset>-445770</wp:posOffset>
          </wp:positionV>
          <wp:extent cx="7761605" cy="10043795"/>
          <wp:effectExtent l="0" t="0" r="0" b="0"/>
          <wp:wrapNone/>
          <wp:docPr id="2"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61605" cy="1004379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00497"/>
    <w:multiLevelType w:val="hybridMultilevel"/>
    <w:tmpl w:val="A336C9E4"/>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nsid w:val="0B840950"/>
    <w:multiLevelType w:val="multilevel"/>
    <w:tmpl w:val="DA4A0B0A"/>
    <w:lvl w:ilvl="0">
      <w:start w:val="1"/>
      <w:numFmt w:val="lowerRoman"/>
      <w:lvlText w:val="%1."/>
      <w:lvlJc w:val="left"/>
      <w:pPr>
        <w:ind w:left="1080" w:hanging="360"/>
      </w:pPr>
      <w:rPr>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
    <w:nsid w:val="0CE5520F"/>
    <w:multiLevelType w:val="hybridMultilevel"/>
    <w:tmpl w:val="77E2B2F2"/>
    <w:lvl w:ilvl="0" w:tplc="A4606226">
      <w:start w:val="1"/>
      <w:numFmt w:val="lowerLetter"/>
      <w:lvlText w:val="%1)"/>
      <w:lvlJc w:val="left"/>
      <w:pPr>
        <w:ind w:left="644" w:hanging="360"/>
      </w:pPr>
      <w:rPr>
        <w:rFonts w:hint="default"/>
        <w:b w:val="0"/>
        <w:bCs w:val="0"/>
        <w:i w:val="0"/>
        <w:iCs w:val="0"/>
        <w:w w:val="100"/>
        <w:sz w:val="20"/>
        <w:szCs w:val="20"/>
        <w:lang w:val="es-ES" w:eastAsia="en-US" w:bidi="ar-SA"/>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nsid w:val="14DD03A2"/>
    <w:multiLevelType w:val="multilevel"/>
    <w:tmpl w:val="DA4A0B0A"/>
    <w:lvl w:ilvl="0">
      <w:start w:val="1"/>
      <w:numFmt w:val="lowerRoman"/>
      <w:lvlText w:val="%1."/>
      <w:lvlJc w:val="left"/>
      <w:pPr>
        <w:ind w:left="644" w:hanging="360"/>
      </w:pPr>
      <w:rPr>
        <w:b/>
      </w:r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4">
    <w:nsid w:val="19160C29"/>
    <w:multiLevelType w:val="hybridMultilevel"/>
    <w:tmpl w:val="36FCEF12"/>
    <w:lvl w:ilvl="0" w:tplc="167E4090">
      <w:start w:val="1"/>
      <w:numFmt w:val="lowerLetter"/>
      <w:lvlText w:val="%1)"/>
      <w:lvlJc w:val="left"/>
      <w:pPr>
        <w:ind w:left="720" w:hanging="360"/>
      </w:pPr>
      <w:rPr>
        <w:rFonts w:ascii="Arial" w:hAnsi="Arial" w:cs="Arial"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nsid w:val="3FDD324D"/>
    <w:multiLevelType w:val="hybridMultilevel"/>
    <w:tmpl w:val="5722357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nsid w:val="4267233A"/>
    <w:multiLevelType w:val="hybridMultilevel"/>
    <w:tmpl w:val="2F760672"/>
    <w:lvl w:ilvl="0" w:tplc="0890C17C">
      <w:start w:val="1"/>
      <w:numFmt w:val="lowerRoman"/>
      <w:lvlText w:val="%1)"/>
      <w:lvlJc w:val="left"/>
      <w:pPr>
        <w:ind w:left="1004" w:hanging="720"/>
      </w:pPr>
      <w:rPr>
        <w:rFonts w:hint="default"/>
      </w:rPr>
    </w:lvl>
    <w:lvl w:ilvl="1" w:tplc="080A0019" w:tentative="1">
      <w:start w:val="1"/>
      <w:numFmt w:val="lowerLetter"/>
      <w:lvlText w:val="%2."/>
      <w:lvlJc w:val="left"/>
      <w:pPr>
        <w:ind w:left="1364" w:hanging="360"/>
      </w:pPr>
    </w:lvl>
    <w:lvl w:ilvl="2" w:tplc="080A001B" w:tentative="1">
      <w:start w:val="1"/>
      <w:numFmt w:val="lowerRoman"/>
      <w:lvlText w:val="%3."/>
      <w:lvlJc w:val="right"/>
      <w:pPr>
        <w:ind w:left="2084" w:hanging="180"/>
      </w:pPr>
    </w:lvl>
    <w:lvl w:ilvl="3" w:tplc="080A000F" w:tentative="1">
      <w:start w:val="1"/>
      <w:numFmt w:val="decimal"/>
      <w:lvlText w:val="%4."/>
      <w:lvlJc w:val="left"/>
      <w:pPr>
        <w:ind w:left="2804" w:hanging="360"/>
      </w:pPr>
    </w:lvl>
    <w:lvl w:ilvl="4" w:tplc="080A0019" w:tentative="1">
      <w:start w:val="1"/>
      <w:numFmt w:val="lowerLetter"/>
      <w:lvlText w:val="%5."/>
      <w:lvlJc w:val="left"/>
      <w:pPr>
        <w:ind w:left="3524" w:hanging="360"/>
      </w:pPr>
    </w:lvl>
    <w:lvl w:ilvl="5" w:tplc="080A001B" w:tentative="1">
      <w:start w:val="1"/>
      <w:numFmt w:val="lowerRoman"/>
      <w:lvlText w:val="%6."/>
      <w:lvlJc w:val="right"/>
      <w:pPr>
        <w:ind w:left="4244" w:hanging="180"/>
      </w:pPr>
    </w:lvl>
    <w:lvl w:ilvl="6" w:tplc="080A000F" w:tentative="1">
      <w:start w:val="1"/>
      <w:numFmt w:val="decimal"/>
      <w:lvlText w:val="%7."/>
      <w:lvlJc w:val="left"/>
      <w:pPr>
        <w:ind w:left="4964" w:hanging="360"/>
      </w:pPr>
    </w:lvl>
    <w:lvl w:ilvl="7" w:tplc="080A0019" w:tentative="1">
      <w:start w:val="1"/>
      <w:numFmt w:val="lowerLetter"/>
      <w:lvlText w:val="%8."/>
      <w:lvlJc w:val="left"/>
      <w:pPr>
        <w:ind w:left="5684" w:hanging="360"/>
      </w:pPr>
    </w:lvl>
    <w:lvl w:ilvl="8" w:tplc="080A001B" w:tentative="1">
      <w:start w:val="1"/>
      <w:numFmt w:val="lowerRoman"/>
      <w:lvlText w:val="%9."/>
      <w:lvlJc w:val="right"/>
      <w:pPr>
        <w:ind w:left="6404" w:hanging="180"/>
      </w:pPr>
    </w:lvl>
  </w:abstractNum>
  <w:abstractNum w:abstractNumId="7">
    <w:nsid w:val="58044718"/>
    <w:multiLevelType w:val="hybridMultilevel"/>
    <w:tmpl w:val="A59015AA"/>
    <w:lvl w:ilvl="0" w:tplc="080A0001">
      <w:start w:val="1"/>
      <w:numFmt w:val="bullet"/>
      <w:lvlText w:val=""/>
      <w:lvlJc w:val="left"/>
      <w:pPr>
        <w:ind w:left="1004" w:hanging="360"/>
      </w:pPr>
      <w:rPr>
        <w:rFonts w:ascii="Symbol" w:hAnsi="Symbol" w:hint="default"/>
      </w:rPr>
    </w:lvl>
    <w:lvl w:ilvl="1" w:tplc="080A0003" w:tentative="1">
      <w:start w:val="1"/>
      <w:numFmt w:val="bullet"/>
      <w:lvlText w:val="o"/>
      <w:lvlJc w:val="left"/>
      <w:pPr>
        <w:ind w:left="1724" w:hanging="360"/>
      </w:pPr>
      <w:rPr>
        <w:rFonts w:ascii="Courier New" w:hAnsi="Courier New" w:cs="Courier New" w:hint="default"/>
      </w:rPr>
    </w:lvl>
    <w:lvl w:ilvl="2" w:tplc="080A0005" w:tentative="1">
      <w:start w:val="1"/>
      <w:numFmt w:val="bullet"/>
      <w:lvlText w:val=""/>
      <w:lvlJc w:val="left"/>
      <w:pPr>
        <w:ind w:left="2444" w:hanging="360"/>
      </w:pPr>
      <w:rPr>
        <w:rFonts w:ascii="Wingdings" w:hAnsi="Wingdings" w:hint="default"/>
      </w:rPr>
    </w:lvl>
    <w:lvl w:ilvl="3" w:tplc="080A0001" w:tentative="1">
      <w:start w:val="1"/>
      <w:numFmt w:val="bullet"/>
      <w:lvlText w:val=""/>
      <w:lvlJc w:val="left"/>
      <w:pPr>
        <w:ind w:left="3164" w:hanging="360"/>
      </w:pPr>
      <w:rPr>
        <w:rFonts w:ascii="Symbol" w:hAnsi="Symbol" w:hint="default"/>
      </w:rPr>
    </w:lvl>
    <w:lvl w:ilvl="4" w:tplc="080A0003" w:tentative="1">
      <w:start w:val="1"/>
      <w:numFmt w:val="bullet"/>
      <w:lvlText w:val="o"/>
      <w:lvlJc w:val="left"/>
      <w:pPr>
        <w:ind w:left="3884" w:hanging="360"/>
      </w:pPr>
      <w:rPr>
        <w:rFonts w:ascii="Courier New" w:hAnsi="Courier New" w:cs="Courier New" w:hint="default"/>
      </w:rPr>
    </w:lvl>
    <w:lvl w:ilvl="5" w:tplc="080A0005" w:tentative="1">
      <w:start w:val="1"/>
      <w:numFmt w:val="bullet"/>
      <w:lvlText w:val=""/>
      <w:lvlJc w:val="left"/>
      <w:pPr>
        <w:ind w:left="4604" w:hanging="360"/>
      </w:pPr>
      <w:rPr>
        <w:rFonts w:ascii="Wingdings" w:hAnsi="Wingdings" w:hint="default"/>
      </w:rPr>
    </w:lvl>
    <w:lvl w:ilvl="6" w:tplc="080A0001" w:tentative="1">
      <w:start w:val="1"/>
      <w:numFmt w:val="bullet"/>
      <w:lvlText w:val=""/>
      <w:lvlJc w:val="left"/>
      <w:pPr>
        <w:ind w:left="5324" w:hanging="360"/>
      </w:pPr>
      <w:rPr>
        <w:rFonts w:ascii="Symbol" w:hAnsi="Symbol" w:hint="default"/>
      </w:rPr>
    </w:lvl>
    <w:lvl w:ilvl="7" w:tplc="080A0003" w:tentative="1">
      <w:start w:val="1"/>
      <w:numFmt w:val="bullet"/>
      <w:lvlText w:val="o"/>
      <w:lvlJc w:val="left"/>
      <w:pPr>
        <w:ind w:left="6044" w:hanging="360"/>
      </w:pPr>
      <w:rPr>
        <w:rFonts w:ascii="Courier New" w:hAnsi="Courier New" w:cs="Courier New" w:hint="default"/>
      </w:rPr>
    </w:lvl>
    <w:lvl w:ilvl="8" w:tplc="080A0005" w:tentative="1">
      <w:start w:val="1"/>
      <w:numFmt w:val="bullet"/>
      <w:lvlText w:val=""/>
      <w:lvlJc w:val="left"/>
      <w:pPr>
        <w:ind w:left="6764" w:hanging="360"/>
      </w:pPr>
      <w:rPr>
        <w:rFonts w:ascii="Wingdings" w:hAnsi="Wingdings" w:hint="default"/>
      </w:rPr>
    </w:lvl>
  </w:abstractNum>
  <w:num w:numId="1">
    <w:abstractNumId w:val="0"/>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3"/>
  </w:num>
  <w:num w:numId="5">
    <w:abstractNumId w:val="7"/>
  </w:num>
  <w:num w:numId="6">
    <w:abstractNumId w:val="5"/>
  </w:num>
  <w:num w:numId="7">
    <w:abstractNumId w:val="2"/>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488F"/>
    <w:rsid w:val="00015C58"/>
    <w:rsid w:val="0008256C"/>
    <w:rsid w:val="00097FF8"/>
    <w:rsid w:val="000E40F1"/>
    <w:rsid w:val="00101DD1"/>
    <w:rsid w:val="0010408F"/>
    <w:rsid w:val="00162709"/>
    <w:rsid w:val="00183AC4"/>
    <w:rsid w:val="00197AD1"/>
    <w:rsid w:val="001E0291"/>
    <w:rsid w:val="001E323B"/>
    <w:rsid w:val="001E3D9B"/>
    <w:rsid w:val="00256F00"/>
    <w:rsid w:val="00267B36"/>
    <w:rsid w:val="00292C46"/>
    <w:rsid w:val="002D5714"/>
    <w:rsid w:val="002E4AD3"/>
    <w:rsid w:val="003174D1"/>
    <w:rsid w:val="00324302"/>
    <w:rsid w:val="00336BA8"/>
    <w:rsid w:val="00352290"/>
    <w:rsid w:val="00360E6B"/>
    <w:rsid w:val="00371EA7"/>
    <w:rsid w:val="00376BC5"/>
    <w:rsid w:val="00383C96"/>
    <w:rsid w:val="003B18F7"/>
    <w:rsid w:val="003C6303"/>
    <w:rsid w:val="00425441"/>
    <w:rsid w:val="00462F0A"/>
    <w:rsid w:val="004C699C"/>
    <w:rsid w:val="004E4DB0"/>
    <w:rsid w:val="004F52A6"/>
    <w:rsid w:val="005514F1"/>
    <w:rsid w:val="00552004"/>
    <w:rsid w:val="005912C8"/>
    <w:rsid w:val="005D6ADA"/>
    <w:rsid w:val="00601D1F"/>
    <w:rsid w:val="00646ECD"/>
    <w:rsid w:val="006D0EFE"/>
    <w:rsid w:val="006E3D82"/>
    <w:rsid w:val="006E488F"/>
    <w:rsid w:val="006E7C69"/>
    <w:rsid w:val="006F5ABC"/>
    <w:rsid w:val="00756FD9"/>
    <w:rsid w:val="00763650"/>
    <w:rsid w:val="007759B6"/>
    <w:rsid w:val="007866B3"/>
    <w:rsid w:val="007A3EF5"/>
    <w:rsid w:val="007A705E"/>
    <w:rsid w:val="007B6484"/>
    <w:rsid w:val="007B6C9B"/>
    <w:rsid w:val="008010A4"/>
    <w:rsid w:val="00812253"/>
    <w:rsid w:val="0081776E"/>
    <w:rsid w:val="008D3208"/>
    <w:rsid w:val="00942A5D"/>
    <w:rsid w:val="00944A64"/>
    <w:rsid w:val="00960CDF"/>
    <w:rsid w:val="00975ABC"/>
    <w:rsid w:val="009B7DBB"/>
    <w:rsid w:val="009F2682"/>
    <w:rsid w:val="009F644B"/>
    <w:rsid w:val="00A05343"/>
    <w:rsid w:val="00A238AD"/>
    <w:rsid w:val="00A36F53"/>
    <w:rsid w:val="00A754F0"/>
    <w:rsid w:val="00AA3E65"/>
    <w:rsid w:val="00AC10E9"/>
    <w:rsid w:val="00AE212D"/>
    <w:rsid w:val="00AE39D1"/>
    <w:rsid w:val="00B0150B"/>
    <w:rsid w:val="00B20767"/>
    <w:rsid w:val="00B47F8A"/>
    <w:rsid w:val="00B52491"/>
    <w:rsid w:val="00B53E17"/>
    <w:rsid w:val="00B54113"/>
    <w:rsid w:val="00B57DD6"/>
    <w:rsid w:val="00B70BD1"/>
    <w:rsid w:val="00B9329D"/>
    <w:rsid w:val="00BA6AEF"/>
    <w:rsid w:val="00BC0029"/>
    <w:rsid w:val="00BD7FA4"/>
    <w:rsid w:val="00C23B4C"/>
    <w:rsid w:val="00C6693E"/>
    <w:rsid w:val="00C826EC"/>
    <w:rsid w:val="00C83F4E"/>
    <w:rsid w:val="00CB31EA"/>
    <w:rsid w:val="00CD1383"/>
    <w:rsid w:val="00CF4D6E"/>
    <w:rsid w:val="00D36813"/>
    <w:rsid w:val="00D5558C"/>
    <w:rsid w:val="00D91677"/>
    <w:rsid w:val="00E42BCC"/>
    <w:rsid w:val="00E768DA"/>
    <w:rsid w:val="00EB7074"/>
    <w:rsid w:val="00EF148E"/>
    <w:rsid w:val="00EF2C48"/>
    <w:rsid w:val="00F13124"/>
    <w:rsid w:val="00F217DA"/>
    <w:rsid w:val="00F80D66"/>
    <w:rsid w:val="00FA1777"/>
    <w:rsid w:val="00FB6D17"/>
    <w:rsid w:val="00FD1CA2"/>
    <w:rsid w:val="00FE542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46B39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uiPriority="0"/>
    <w:lsdException w:name="footer" w:qFormat="1"/>
    <w:lsdException w:name="caption" w:uiPriority="35" w:qFormat="1"/>
    <w:lsdException w:name="annotation reference" w:qFormat="1"/>
    <w:lsdException w:name="Title" w:semiHidden="0" w:uiPriority="0" w:unhideWhenUsed="0" w:qFormat="1"/>
    <w:lsdException w:name="Default Paragraph Font" w:uiPriority="1"/>
    <w:lsdException w:name="Subtitle" w:semiHidden="0" w:uiPriority="0" w:unhideWhenUsed="0" w:qFormat="1"/>
    <w:lsdException w:name="Hyperlink" w:qFormat="1"/>
    <w:lsdException w:name="Strong" w:semiHidden="0" w:uiPriority="22" w:unhideWhenUsed="0" w:qFormat="1"/>
    <w:lsdException w:name="Emphasis" w:semiHidden="0" w:uiPriority="20" w:unhideWhenUsed="0" w:qFormat="1"/>
    <w:lsdException w:name="Balloon Text" w:uiPriority="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E488F"/>
    <w:pPr>
      <w:spacing w:after="0" w:line="240" w:lineRule="auto"/>
    </w:pPr>
    <w:rPr>
      <w:rFonts w:ascii="Calibri" w:eastAsia="Yu Mincho" w:hAnsi="Calibri" w:cs="Times New Roman"/>
      <w:sz w:val="24"/>
      <w:szCs w:val="24"/>
      <w:lang w:val="es-ES"/>
    </w:rPr>
  </w:style>
  <w:style w:type="paragraph" w:styleId="Ttulo1">
    <w:name w:val="heading 1"/>
    <w:next w:val="Cuerpo"/>
    <w:link w:val="Ttulo1Car"/>
    <w:qFormat/>
    <w:rsid w:val="006E488F"/>
    <w:pPr>
      <w:keepNext/>
      <w:keepLines/>
      <w:spacing w:before="480" w:after="120" w:line="240" w:lineRule="auto"/>
      <w:outlineLvl w:val="0"/>
    </w:pPr>
    <w:rPr>
      <w:rFonts w:ascii="Calibri" w:eastAsia="Times New Roman" w:hAnsi="Calibri" w:cs="Arial Unicode MS"/>
      <w:b/>
      <w:bCs/>
      <w:color w:val="000000"/>
      <w:sz w:val="48"/>
      <w:szCs w:val="48"/>
      <w:u w:color="000000"/>
      <w:lang w:eastAsia="es-MX"/>
    </w:rPr>
  </w:style>
  <w:style w:type="paragraph" w:styleId="Ttulo2">
    <w:name w:val="heading 2"/>
    <w:basedOn w:val="Normal"/>
    <w:next w:val="Normal"/>
    <w:link w:val="Ttulo2Car"/>
    <w:rsid w:val="006E488F"/>
    <w:pPr>
      <w:keepNext/>
      <w:keepLines/>
      <w:spacing w:before="360" w:after="80"/>
      <w:outlineLvl w:val="1"/>
    </w:pPr>
    <w:rPr>
      <w:rFonts w:ascii="Times New Roman" w:eastAsia="Times New Roman" w:hAnsi="Times New Roman"/>
      <w:b/>
      <w:sz w:val="36"/>
      <w:szCs w:val="36"/>
      <w:lang w:val="en-US"/>
    </w:rPr>
  </w:style>
  <w:style w:type="paragraph" w:styleId="Ttulo3">
    <w:name w:val="heading 3"/>
    <w:basedOn w:val="Normal"/>
    <w:next w:val="Normal"/>
    <w:link w:val="Ttulo3Car"/>
    <w:rsid w:val="006E488F"/>
    <w:pPr>
      <w:keepNext/>
      <w:keepLines/>
      <w:spacing w:before="280" w:after="80"/>
      <w:outlineLvl w:val="2"/>
    </w:pPr>
    <w:rPr>
      <w:rFonts w:ascii="Times New Roman" w:eastAsia="Times New Roman" w:hAnsi="Times New Roman"/>
      <w:b/>
      <w:sz w:val="28"/>
      <w:szCs w:val="28"/>
      <w:lang w:val="en-US"/>
    </w:rPr>
  </w:style>
  <w:style w:type="paragraph" w:styleId="Ttulo4">
    <w:name w:val="heading 4"/>
    <w:basedOn w:val="Normal"/>
    <w:next w:val="Normal"/>
    <w:link w:val="Ttulo4Car"/>
    <w:rsid w:val="006E488F"/>
    <w:pPr>
      <w:keepNext/>
      <w:keepLines/>
      <w:spacing w:before="240" w:after="40"/>
      <w:outlineLvl w:val="3"/>
    </w:pPr>
    <w:rPr>
      <w:rFonts w:ascii="Times New Roman" w:eastAsia="Times New Roman" w:hAnsi="Times New Roman"/>
      <w:b/>
      <w:lang w:val="en-US"/>
    </w:rPr>
  </w:style>
  <w:style w:type="paragraph" w:styleId="Ttulo5">
    <w:name w:val="heading 5"/>
    <w:basedOn w:val="Normal"/>
    <w:next w:val="Normal"/>
    <w:link w:val="Ttulo5Car"/>
    <w:rsid w:val="006E488F"/>
    <w:pPr>
      <w:keepNext/>
      <w:keepLines/>
      <w:spacing w:before="220" w:after="40"/>
      <w:outlineLvl w:val="4"/>
    </w:pPr>
    <w:rPr>
      <w:rFonts w:ascii="Times New Roman" w:eastAsia="Times New Roman" w:hAnsi="Times New Roman"/>
      <w:b/>
      <w:sz w:val="22"/>
      <w:szCs w:val="22"/>
      <w:lang w:val="en-US"/>
    </w:rPr>
  </w:style>
  <w:style w:type="paragraph" w:styleId="Ttulo6">
    <w:name w:val="heading 6"/>
    <w:basedOn w:val="Normal"/>
    <w:next w:val="Normal"/>
    <w:link w:val="Ttulo6Car"/>
    <w:rsid w:val="006E488F"/>
    <w:pPr>
      <w:keepNext/>
      <w:keepLines/>
      <w:spacing w:before="200" w:after="40"/>
      <w:outlineLvl w:val="5"/>
    </w:pPr>
    <w:rPr>
      <w:rFonts w:ascii="Times New Roman" w:eastAsia="Times New Roman" w:hAnsi="Times New Roman"/>
      <w:b/>
      <w:sz w:val="20"/>
      <w:szCs w:val="20"/>
      <w:lang w:val="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6E488F"/>
    <w:pPr>
      <w:tabs>
        <w:tab w:val="center" w:pos="4419"/>
        <w:tab w:val="right" w:pos="8838"/>
      </w:tabs>
    </w:pPr>
  </w:style>
  <w:style w:type="character" w:customStyle="1" w:styleId="EncabezadoCar">
    <w:name w:val="Encabezado Car"/>
    <w:basedOn w:val="Fuentedeprrafopredeter"/>
    <w:link w:val="Encabezado"/>
    <w:uiPriority w:val="99"/>
    <w:rsid w:val="006E488F"/>
    <w:rPr>
      <w:rFonts w:ascii="Calibri" w:eastAsia="Yu Mincho" w:hAnsi="Calibri" w:cs="Times New Roman"/>
      <w:sz w:val="24"/>
      <w:szCs w:val="24"/>
      <w:lang w:val="es-ES"/>
    </w:rPr>
  </w:style>
  <w:style w:type="paragraph" w:styleId="Piedepgina">
    <w:name w:val="footer"/>
    <w:basedOn w:val="Normal"/>
    <w:link w:val="PiedepginaCar"/>
    <w:uiPriority w:val="99"/>
    <w:unhideWhenUsed/>
    <w:qFormat/>
    <w:rsid w:val="006E488F"/>
    <w:pPr>
      <w:tabs>
        <w:tab w:val="center" w:pos="4419"/>
        <w:tab w:val="right" w:pos="8838"/>
      </w:tabs>
    </w:pPr>
  </w:style>
  <w:style w:type="character" w:customStyle="1" w:styleId="PiedepginaCar">
    <w:name w:val="Pie de página Car"/>
    <w:basedOn w:val="Fuentedeprrafopredeter"/>
    <w:link w:val="Piedepgina"/>
    <w:uiPriority w:val="99"/>
    <w:rsid w:val="006E488F"/>
    <w:rPr>
      <w:rFonts w:ascii="Calibri" w:eastAsia="Yu Mincho" w:hAnsi="Calibri" w:cs="Times New Roman"/>
      <w:sz w:val="24"/>
      <w:szCs w:val="24"/>
      <w:lang w:val="es-ES"/>
    </w:rPr>
  </w:style>
  <w:style w:type="character" w:customStyle="1" w:styleId="Ttulo1Car">
    <w:name w:val="Título 1 Car"/>
    <w:basedOn w:val="Fuentedeprrafopredeter"/>
    <w:link w:val="Ttulo1"/>
    <w:rsid w:val="006E488F"/>
    <w:rPr>
      <w:rFonts w:ascii="Calibri" w:eastAsia="Times New Roman" w:hAnsi="Calibri" w:cs="Arial Unicode MS"/>
      <w:b/>
      <w:bCs/>
      <w:color w:val="000000"/>
      <w:sz w:val="48"/>
      <w:szCs w:val="48"/>
      <w:u w:color="000000"/>
      <w:lang w:eastAsia="es-MX"/>
    </w:rPr>
  </w:style>
  <w:style w:type="character" w:customStyle="1" w:styleId="Ttulo2Car">
    <w:name w:val="Título 2 Car"/>
    <w:basedOn w:val="Fuentedeprrafopredeter"/>
    <w:link w:val="Ttulo2"/>
    <w:rsid w:val="006E488F"/>
    <w:rPr>
      <w:rFonts w:ascii="Times New Roman" w:eastAsia="Times New Roman" w:hAnsi="Times New Roman" w:cs="Times New Roman"/>
      <w:b/>
      <w:sz w:val="36"/>
      <w:szCs w:val="36"/>
      <w:lang w:val="en-US"/>
    </w:rPr>
  </w:style>
  <w:style w:type="character" w:customStyle="1" w:styleId="Ttulo3Car">
    <w:name w:val="Título 3 Car"/>
    <w:basedOn w:val="Fuentedeprrafopredeter"/>
    <w:link w:val="Ttulo3"/>
    <w:rsid w:val="006E488F"/>
    <w:rPr>
      <w:rFonts w:ascii="Times New Roman" w:eastAsia="Times New Roman" w:hAnsi="Times New Roman" w:cs="Times New Roman"/>
      <w:b/>
      <w:sz w:val="28"/>
      <w:szCs w:val="28"/>
      <w:lang w:val="en-US"/>
    </w:rPr>
  </w:style>
  <w:style w:type="character" w:customStyle="1" w:styleId="Ttulo4Car">
    <w:name w:val="Título 4 Car"/>
    <w:basedOn w:val="Fuentedeprrafopredeter"/>
    <w:link w:val="Ttulo4"/>
    <w:rsid w:val="006E488F"/>
    <w:rPr>
      <w:rFonts w:ascii="Times New Roman" w:eastAsia="Times New Roman" w:hAnsi="Times New Roman" w:cs="Times New Roman"/>
      <w:b/>
      <w:sz w:val="24"/>
      <w:szCs w:val="24"/>
      <w:lang w:val="en-US"/>
    </w:rPr>
  </w:style>
  <w:style w:type="character" w:customStyle="1" w:styleId="Ttulo5Car">
    <w:name w:val="Título 5 Car"/>
    <w:basedOn w:val="Fuentedeprrafopredeter"/>
    <w:link w:val="Ttulo5"/>
    <w:rsid w:val="006E488F"/>
    <w:rPr>
      <w:rFonts w:ascii="Times New Roman" w:eastAsia="Times New Roman" w:hAnsi="Times New Roman" w:cs="Times New Roman"/>
      <w:b/>
      <w:lang w:val="en-US"/>
    </w:rPr>
  </w:style>
  <w:style w:type="character" w:customStyle="1" w:styleId="Ttulo6Car">
    <w:name w:val="Título 6 Car"/>
    <w:basedOn w:val="Fuentedeprrafopredeter"/>
    <w:link w:val="Ttulo6"/>
    <w:rsid w:val="006E488F"/>
    <w:rPr>
      <w:rFonts w:ascii="Times New Roman" w:eastAsia="Times New Roman" w:hAnsi="Times New Roman" w:cs="Times New Roman"/>
      <w:b/>
      <w:sz w:val="20"/>
      <w:szCs w:val="20"/>
      <w:lang w:val="en-US"/>
    </w:rPr>
  </w:style>
  <w:style w:type="table" w:customStyle="1" w:styleId="TableNormal">
    <w:name w:val="Table Normal"/>
    <w:rsid w:val="006E488F"/>
    <w:pPr>
      <w:spacing w:after="0" w:line="240" w:lineRule="auto"/>
    </w:pPr>
    <w:rPr>
      <w:rFonts w:ascii="Times New Roman" w:eastAsia="Times New Roman" w:hAnsi="Times New Roman" w:cs="Times New Roman"/>
      <w:sz w:val="24"/>
      <w:szCs w:val="24"/>
      <w:lang w:eastAsia="es-MX"/>
    </w:rPr>
    <w:tblPr>
      <w:tblCellMar>
        <w:top w:w="0" w:type="dxa"/>
        <w:left w:w="0" w:type="dxa"/>
        <w:bottom w:w="0" w:type="dxa"/>
        <w:right w:w="0" w:type="dxa"/>
      </w:tblCellMar>
    </w:tblPr>
  </w:style>
  <w:style w:type="paragraph" w:styleId="Ttulo">
    <w:name w:val="Title"/>
    <w:basedOn w:val="Normal"/>
    <w:next w:val="Normal"/>
    <w:link w:val="TtuloCar"/>
    <w:rsid w:val="006E488F"/>
    <w:pPr>
      <w:keepNext/>
      <w:keepLines/>
      <w:spacing w:before="480" w:after="120"/>
    </w:pPr>
    <w:rPr>
      <w:rFonts w:ascii="Times New Roman" w:eastAsia="Times New Roman" w:hAnsi="Times New Roman"/>
      <w:b/>
      <w:sz w:val="72"/>
      <w:szCs w:val="72"/>
      <w:lang w:val="en-US"/>
    </w:rPr>
  </w:style>
  <w:style w:type="character" w:customStyle="1" w:styleId="TtuloCar">
    <w:name w:val="Título Car"/>
    <w:basedOn w:val="Fuentedeprrafopredeter"/>
    <w:link w:val="Ttulo"/>
    <w:rsid w:val="006E488F"/>
    <w:rPr>
      <w:rFonts w:ascii="Times New Roman" w:eastAsia="Times New Roman" w:hAnsi="Times New Roman" w:cs="Times New Roman"/>
      <w:b/>
      <w:sz w:val="72"/>
      <w:szCs w:val="72"/>
      <w:lang w:val="en-US"/>
    </w:rPr>
  </w:style>
  <w:style w:type="paragraph" w:customStyle="1" w:styleId="Cuerpo">
    <w:name w:val="Cuerpo"/>
    <w:rsid w:val="006E488F"/>
    <w:pPr>
      <w:spacing w:after="200" w:line="276" w:lineRule="auto"/>
    </w:pPr>
    <w:rPr>
      <w:rFonts w:ascii="Calibri" w:eastAsia="Times New Roman" w:hAnsi="Calibri" w:cs="Arial Unicode MS"/>
      <w:color w:val="000000"/>
      <w:u w:color="000000"/>
      <w:lang w:val="de-DE" w:eastAsia="es-MX"/>
    </w:rPr>
  </w:style>
  <w:style w:type="character" w:styleId="Refdecomentario">
    <w:name w:val="annotation reference"/>
    <w:basedOn w:val="Fuentedeprrafopredeter"/>
    <w:uiPriority w:val="99"/>
    <w:qFormat/>
    <w:rsid w:val="006E488F"/>
    <w:rPr>
      <w:sz w:val="16"/>
      <w:szCs w:val="16"/>
    </w:rPr>
  </w:style>
  <w:style w:type="character" w:styleId="Hipervnculo">
    <w:name w:val="Hyperlink"/>
    <w:uiPriority w:val="99"/>
    <w:qFormat/>
    <w:rsid w:val="006E488F"/>
    <w:rPr>
      <w:u w:val="single"/>
    </w:rPr>
  </w:style>
  <w:style w:type="paragraph" w:styleId="Textodeglobo">
    <w:name w:val="Balloon Text"/>
    <w:basedOn w:val="Normal"/>
    <w:link w:val="TextodegloboCar"/>
    <w:qFormat/>
    <w:rsid w:val="006E488F"/>
    <w:rPr>
      <w:rFonts w:ascii="Tahoma" w:eastAsia="Times New Roman" w:hAnsi="Tahoma" w:cs="Tahoma"/>
      <w:sz w:val="16"/>
      <w:szCs w:val="16"/>
      <w:lang w:val="en-US"/>
    </w:rPr>
  </w:style>
  <w:style w:type="character" w:customStyle="1" w:styleId="TextodegloboCar">
    <w:name w:val="Texto de globo Car"/>
    <w:basedOn w:val="Fuentedeprrafopredeter"/>
    <w:link w:val="Textodeglobo"/>
    <w:rsid w:val="006E488F"/>
    <w:rPr>
      <w:rFonts w:ascii="Tahoma" w:eastAsia="Times New Roman" w:hAnsi="Tahoma" w:cs="Tahoma"/>
      <w:sz w:val="16"/>
      <w:szCs w:val="16"/>
      <w:lang w:val="en-US"/>
    </w:rPr>
  </w:style>
  <w:style w:type="paragraph" w:styleId="Textocomentario">
    <w:name w:val="annotation text"/>
    <w:basedOn w:val="Normal"/>
    <w:link w:val="TextocomentarioCar"/>
    <w:uiPriority w:val="99"/>
    <w:qFormat/>
    <w:rsid w:val="006E488F"/>
    <w:rPr>
      <w:rFonts w:ascii="Times New Roman" w:eastAsia="Times New Roman" w:hAnsi="Times New Roman"/>
      <w:sz w:val="20"/>
      <w:szCs w:val="20"/>
      <w:lang w:val="en-US"/>
    </w:rPr>
  </w:style>
  <w:style w:type="character" w:customStyle="1" w:styleId="TextocomentarioCar">
    <w:name w:val="Texto comentario Car"/>
    <w:basedOn w:val="Fuentedeprrafopredeter"/>
    <w:link w:val="Textocomentario"/>
    <w:uiPriority w:val="99"/>
    <w:rsid w:val="006E488F"/>
    <w:rPr>
      <w:rFonts w:ascii="Times New Roman" w:eastAsia="Times New Roman" w:hAnsi="Times New Roman" w:cs="Times New Roman"/>
      <w:sz w:val="20"/>
      <w:szCs w:val="20"/>
      <w:lang w:val="en-US"/>
    </w:rPr>
  </w:style>
  <w:style w:type="character" w:customStyle="1" w:styleId="Ninguno">
    <w:name w:val="Ninguno"/>
    <w:qFormat/>
    <w:rsid w:val="006E488F"/>
  </w:style>
  <w:style w:type="paragraph" w:styleId="Prrafodelista">
    <w:name w:val="List Paragraph"/>
    <w:aliases w:val="lp1,List Paragraph11,Bullet List,FooterText,numbered,Paragraphe de liste1,Bulletr List Paragraph,列出段落,列出段落1,Lista vistosa - Énfasis 11,Scitum normal,Listas,Colorful List - Accent 11,Párrafo Título 3,Cuadrícula clara - Énfasis 31,Dot p"/>
    <w:link w:val="PrrafodelistaCar"/>
    <w:uiPriority w:val="34"/>
    <w:qFormat/>
    <w:rsid w:val="006E488F"/>
    <w:pPr>
      <w:spacing w:after="200" w:line="276" w:lineRule="auto"/>
      <w:ind w:left="720"/>
    </w:pPr>
    <w:rPr>
      <w:rFonts w:ascii="Calibri" w:eastAsia="Times New Roman" w:hAnsi="Calibri" w:cs="Arial Unicode MS"/>
      <w:color w:val="000000"/>
      <w:u w:color="000000"/>
      <w:lang w:eastAsia="es-MX"/>
    </w:rPr>
  </w:style>
  <w:style w:type="paragraph" w:customStyle="1" w:styleId="Predeterminado">
    <w:name w:val="Predeterminado"/>
    <w:qFormat/>
    <w:rsid w:val="006E488F"/>
    <w:pPr>
      <w:spacing w:before="160" w:after="0" w:line="288" w:lineRule="auto"/>
    </w:pPr>
    <w:rPr>
      <w:rFonts w:ascii="Helvetica Neue" w:eastAsia="Helvetica Neue" w:hAnsi="Helvetica Neue" w:cs="Helvetica Neue"/>
      <w:color w:val="000000"/>
      <w:sz w:val="24"/>
      <w:szCs w:val="24"/>
      <w:lang w:eastAsia="es-MX"/>
    </w:rPr>
  </w:style>
  <w:style w:type="character" w:customStyle="1" w:styleId="PrrafodelistaCar">
    <w:name w:val="Párrafo de lista Car"/>
    <w:aliases w:val="lp1 Car,List Paragraph11 Car,Bullet List Car,FooterText Car,numbered Car,Paragraphe de liste1 Car,Bulletr List Paragraph Car,列出段落 Car,列出段落1 Car,Lista vistosa - Énfasis 11 Car,Scitum normal Car,Listas Car,Párrafo Título 3 Car"/>
    <w:link w:val="Prrafodelista"/>
    <w:uiPriority w:val="34"/>
    <w:qFormat/>
    <w:rsid w:val="006E488F"/>
    <w:rPr>
      <w:rFonts w:ascii="Calibri" w:eastAsia="Times New Roman" w:hAnsi="Calibri" w:cs="Arial Unicode MS"/>
      <w:color w:val="000000"/>
      <w:u w:color="000000"/>
      <w:lang w:eastAsia="es-MX"/>
    </w:rPr>
  </w:style>
  <w:style w:type="table" w:customStyle="1" w:styleId="Tablaconcuadrcula2">
    <w:name w:val="Tabla con cuadrícula2"/>
    <w:basedOn w:val="Tablanormal"/>
    <w:next w:val="Tablaconcuadrcula"/>
    <w:uiPriority w:val="59"/>
    <w:rsid w:val="006E4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concuadrcula">
    <w:name w:val="Table Grid"/>
    <w:basedOn w:val="Tablanormal"/>
    <w:rsid w:val="006E488F"/>
    <w:pPr>
      <w:spacing w:after="0" w:line="240" w:lineRule="auto"/>
    </w:pPr>
    <w:rPr>
      <w:rFonts w:ascii="Times New Roman" w:eastAsia="Times New Roman" w:hAnsi="Times New Roman" w:cs="Times New Roman"/>
      <w:sz w:val="24"/>
      <w:szCs w:val="24"/>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
    <w:name w:val="Tabla con cuadrícula1"/>
    <w:basedOn w:val="Tablanormal"/>
    <w:next w:val="Tablaconcuadrcula"/>
    <w:uiPriority w:val="59"/>
    <w:rsid w:val="006E488F"/>
    <w:pPr>
      <w:spacing w:after="0" w:line="240" w:lineRule="auto"/>
    </w:pPr>
    <w:rPr>
      <w:rFonts w:ascii="Calibri" w:eastAsia="Calibri" w:hAnsi="Calibri" w:cs="Times New Roman"/>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1">
    <w:name w:val="Tabla con cuadrícula21"/>
    <w:basedOn w:val="Tablanormal"/>
    <w:next w:val="Tablaconcuadrcula"/>
    <w:uiPriority w:val="59"/>
    <w:rsid w:val="006E488F"/>
    <w:pPr>
      <w:spacing w:after="0" w:line="240" w:lineRule="auto"/>
    </w:pPr>
    <w:rPr>
      <w:rFonts w:ascii="Cambria" w:eastAsia="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visitado">
    <w:name w:val="FollowedHyperlink"/>
    <w:basedOn w:val="Fuentedeprrafopredeter"/>
    <w:uiPriority w:val="99"/>
    <w:semiHidden/>
    <w:unhideWhenUsed/>
    <w:rsid w:val="006E488F"/>
    <w:rPr>
      <w:color w:val="954F72"/>
      <w:u w:val="single"/>
    </w:rPr>
  </w:style>
  <w:style w:type="paragraph" w:customStyle="1" w:styleId="msonormal0">
    <w:name w:val="msonormal"/>
    <w:basedOn w:val="Normal"/>
    <w:rsid w:val="006E488F"/>
    <w:pPr>
      <w:spacing w:before="100" w:beforeAutospacing="1" w:after="100" w:afterAutospacing="1"/>
    </w:pPr>
    <w:rPr>
      <w:rFonts w:ascii="Times New Roman" w:eastAsia="Times New Roman" w:hAnsi="Times New Roman"/>
      <w:lang w:val="es-MX" w:eastAsia="es-MX"/>
    </w:rPr>
  </w:style>
  <w:style w:type="paragraph" w:customStyle="1" w:styleId="xl65">
    <w:name w:val="xl65"/>
    <w:basedOn w:val="Normal"/>
    <w:rsid w:val="006E488F"/>
    <w:pPr>
      <w:pBdr>
        <w:top w:val="single" w:sz="4" w:space="0" w:color="auto"/>
        <w:left w:val="single" w:sz="4" w:space="0" w:color="auto"/>
        <w:bottom w:val="single" w:sz="4" w:space="0" w:color="auto"/>
        <w:right w:val="single" w:sz="4" w:space="0" w:color="auto"/>
      </w:pBdr>
      <w:shd w:val="pct12" w:color="000000" w:fill="DEDEDE"/>
      <w:spacing w:before="100" w:beforeAutospacing="1" w:after="100" w:afterAutospacing="1"/>
      <w:jc w:val="center"/>
      <w:textAlignment w:val="center"/>
    </w:pPr>
    <w:rPr>
      <w:rFonts w:ascii="Montserrat" w:eastAsia="Times New Roman" w:hAnsi="Montserrat"/>
      <w:b/>
      <w:bCs/>
      <w:color w:val="000000"/>
      <w:sz w:val="14"/>
      <w:szCs w:val="14"/>
      <w:lang w:val="es-MX" w:eastAsia="es-MX"/>
    </w:rPr>
  </w:style>
  <w:style w:type="paragraph" w:customStyle="1" w:styleId="xl66">
    <w:name w:val="xl66"/>
    <w:basedOn w:val="Normal"/>
    <w:rsid w:val="006E488F"/>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Montserrat" w:eastAsia="Times New Roman" w:hAnsi="Montserrat"/>
      <w:color w:val="000000"/>
      <w:sz w:val="14"/>
      <w:szCs w:val="14"/>
      <w:lang w:val="es-MX" w:eastAsia="es-MX"/>
    </w:rPr>
  </w:style>
  <w:style w:type="paragraph" w:customStyle="1" w:styleId="xl67">
    <w:name w:val="xl67"/>
    <w:basedOn w:val="Normal"/>
    <w:rsid w:val="006E488F"/>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14"/>
      <w:szCs w:val="14"/>
      <w:lang w:val="es-MX" w:eastAsia="es-MX"/>
    </w:rPr>
  </w:style>
  <w:style w:type="paragraph" w:customStyle="1" w:styleId="xl68">
    <w:name w:val="xl68"/>
    <w:basedOn w:val="Normal"/>
    <w:rsid w:val="006E488F"/>
    <w:pPr>
      <w:spacing w:before="100" w:beforeAutospacing="1" w:after="100" w:afterAutospacing="1"/>
    </w:pPr>
    <w:rPr>
      <w:rFonts w:ascii="Times New Roman" w:eastAsia="Times New Roman" w:hAnsi="Times New Roman"/>
      <w:sz w:val="14"/>
      <w:szCs w:val="14"/>
      <w:lang w:val="es-MX" w:eastAsia="es-MX"/>
    </w:rPr>
  </w:style>
  <w:style w:type="paragraph" w:customStyle="1" w:styleId="xl69">
    <w:name w:val="xl69"/>
    <w:basedOn w:val="Normal"/>
    <w:rsid w:val="006E488F"/>
    <w:pPr>
      <w:pBdr>
        <w:top w:val="single" w:sz="4" w:space="0" w:color="auto"/>
        <w:left w:val="single" w:sz="4" w:space="0" w:color="auto"/>
        <w:bottom w:val="single" w:sz="4" w:space="0" w:color="auto"/>
        <w:right w:val="single" w:sz="4" w:space="0" w:color="auto"/>
      </w:pBdr>
      <w:shd w:val="pct12" w:color="000000" w:fill="DEDEDE"/>
      <w:spacing w:before="100" w:beforeAutospacing="1" w:after="100" w:afterAutospacing="1"/>
      <w:jc w:val="center"/>
      <w:textAlignment w:val="center"/>
    </w:pPr>
    <w:rPr>
      <w:rFonts w:ascii="Montserrat" w:eastAsia="Times New Roman" w:hAnsi="Montserrat"/>
      <w:color w:val="000000"/>
      <w:sz w:val="14"/>
      <w:szCs w:val="14"/>
      <w:lang w:val="es-MX" w:eastAsia="es-MX"/>
    </w:rPr>
  </w:style>
  <w:style w:type="paragraph" w:customStyle="1" w:styleId="xl70">
    <w:name w:val="xl70"/>
    <w:basedOn w:val="Normal"/>
    <w:rsid w:val="006E488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Montserrat" w:eastAsia="Times New Roman" w:hAnsi="Montserrat"/>
      <w:color w:val="000000"/>
      <w:sz w:val="14"/>
      <w:szCs w:val="14"/>
      <w:lang w:val="es-MX" w:eastAsia="es-MX"/>
    </w:rPr>
  </w:style>
  <w:style w:type="paragraph" w:customStyle="1" w:styleId="xl71">
    <w:name w:val="xl71"/>
    <w:basedOn w:val="Normal"/>
    <w:rsid w:val="006E488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Montserrat" w:eastAsia="Times New Roman" w:hAnsi="Montserrat"/>
      <w:color w:val="000000"/>
      <w:sz w:val="14"/>
      <w:szCs w:val="14"/>
      <w:lang w:val="es-MX" w:eastAsia="es-MX"/>
    </w:rPr>
  </w:style>
  <w:style w:type="paragraph" w:customStyle="1" w:styleId="xl72">
    <w:name w:val="xl72"/>
    <w:basedOn w:val="Normal"/>
    <w:rsid w:val="006E488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Montserrat" w:eastAsia="Times New Roman" w:hAnsi="Montserrat"/>
      <w:color w:val="000000"/>
      <w:sz w:val="14"/>
      <w:szCs w:val="14"/>
      <w:lang w:val="es-MX" w:eastAsia="es-MX"/>
    </w:rPr>
  </w:style>
  <w:style w:type="paragraph" w:customStyle="1" w:styleId="xl73">
    <w:name w:val="xl73"/>
    <w:basedOn w:val="Normal"/>
    <w:rsid w:val="006E488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Montserrat" w:eastAsia="Times New Roman" w:hAnsi="Montserrat"/>
      <w:color w:val="000000"/>
      <w:sz w:val="14"/>
      <w:szCs w:val="14"/>
      <w:lang w:val="es-MX" w:eastAsia="es-MX"/>
    </w:rPr>
  </w:style>
  <w:style w:type="paragraph" w:customStyle="1" w:styleId="xl74">
    <w:name w:val="xl74"/>
    <w:basedOn w:val="Normal"/>
    <w:rsid w:val="006E488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olor w:val="000000"/>
      <w:sz w:val="14"/>
      <w:szCs w:val="14"/>
      <w:lang w:val="es-MX" w:eastAsia="es-MX"/>
    </w:rPr>
  </w:style>
  <w:style w:type="paragraph" w:customStyle="1" w:styleId="xl75">
    <w:name w:val="xl75"/>
    <w:basedOn w:val="Normal"/>
    <w:rsid w:val="006E488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Montserrat" w:eastAsia="Times New Roman" w:hAnsi="Montserrat"/>
      <w:b/>
      <w:bCs/>
      <w:color w:val="000000"/>
      <w:sz w:val="14"/>
      <w:szCs w:val="14"/>
      <w:lang w:val="es-MX" w:eastAsia="es-MX"/>
    </w:rPr>
  </w:style>
  <w:style w:type="paragraph" w:customStyle="1" w:styleId="xl76">
    <w:name w:val="xl76"/>
    <w:basedOn w:val="Normal"/>
    <w:rsid w:val="006E488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Montserrat" w:eastAsia="Times New Roman" w:hAnsi="Montserrat"/>
      <w:sz w:val="14"/>
      <w:szCs w:val="14"/>
      <w:lang w:val="es-MX" w:eastAsia="es-MX"/>
    </w:rPr>
  </w:style>
  <w:style w:type="paragraph" w:customStyle="1" w:styleId="xl77">
    <w:name w:val="xl77"/>
    <w:basedOn w:val="Normal"/>
    <w:rsid w:val="006E488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sz w:val="14"/>
      <w:szCs w:val="14"/>
      <w:lang w:val="es-MX" w:eastAsia="es-MX"/>
    </w:rPr>
  </w:style>
  <w:style w:type="paragraph" w:customStyle="1" w:styleId="xl78">
    <w:name w:val="xl78"/>
    <w:basedOn w:val="Normal"/>
    <w:rsid w:val="006E488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Montserrat" w:eastAsia="Times New Roman" w:hAnsi="Montserrat"/>
      <w:sz w:val="14"/>
      <w:szCs w:val="14"/>
      <w:lang w:val="es-MX" w:eastAsia="es-MX"/>
    </w:rPr>
  </w:style>
  <w:style w:type="paragraph" w:customStyle="1" w:styleId="xl79">
    <w:name w:val="xl79"/>
    <w:basedOn w:val="Normal"/>
    <w:rsid w:val="006E488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Montserrat" w:eastAsia="Times New Roman" w:hAnsi="Montserrat"/>
      <w:sz w:val="14"/>
      <w:szCs w:val="14"/>
      <w:lang w:val="es-MX" w:eastAsia="es-MX"/>
    </w:rPr>
  </w:style>
  <w:style w:type="paragraph" w:customStyle="1" w:styleId="xl80">
    <w:name w:val="xl80"/>
    <w:basedOn w:val="Normal"/>
    <w:rsid w:val="006E488F"/>
    <w:pPr>
      <w:spacing w:before="100" w:beforeAutospacing="1" w:after="100" w:afterAutospacing="1"/>
      <w:jc w:val="center"/>
      <w:textAlignment w:val="center"/>
    </w:pPr>
    <w:rPr>
      <w:rFonts w:ascii="Times New Roman" w:eastAsia="Times New Roman" w:hAnsi="Times New Roman"/>
      <w:sz w:val="14"/>
      <w:szCs w:val="14"/>
      <w:lang w:val="es-MX" w:eastAsia="es-MX"/>
    </w:rPr>
  </w:style>
  <w:style w:type="paragraph" w:styleId="Subttulo">
    <w:name w:val="Subtitle"/>
    <w:basedOn w:val="Normal"/>
    <w:next w:val="Normal"/>
    <w:link w:val="SubttuloCar"/>
    <w:rsid w:val="006E488F"/>
    <w:pPr>
      <w:keepNext/>
      <w:keepLines/>
      <w:spacing w:before="360" w:after="80"/>
    </w:pPr>
    <w:rPr>
      <w:rFonts w:ascii="Georgia" w:eastAsia="Georgia" w:hAnsi="Georgia" w:cs="Georgia"/>
      <w:i/>
      <w:color w:val="666666"/>
      <w:sz w:val="48"/>
      <w:szCs w:val="48"/>
      <w:lang w:val="en-US"/>
    </w:rPr>
  </w:style>
  <w:style w:type="character" w:customStyle="1" w:styleId="SubttuloCar">
    <w:name w:val="Subtítulo Car"/>
    <w:basedOn w:val="Fuentedeprrafopredeter"/>
    <w:link w:val="Subttulo"/>
    <w:rsid w:val="006E488F"/>
    <w:rPr>
      <w:rFonts w:ascii="Georgia" w:eastAsia="Georgia" w:hAnsi="Georgia" w:cs="Georgia"/>
      <w:i/>
      <w:color w:val="666666"/>
      <w:sz w:val="48"/>
      <w:szCs w:val="48"/>
      <w:lang w:val="en-US"/>
    </w:rPr>
  </w:style>
  <w:style w:type="paragraph" w:customStyle="1" w:styleId="font5">
    <w:name w:val="font5"/>
    <w:basedOn w:val="Normal"/>
    <w:rsid w:val="006E488F"/>
    <w:pPr>
      <w:spacing w:before="100" w:beforeAutospacing="1" w:after="100" w:afterAutospacing="1"/>
    </w:pPr>
    <w:rPr>
      <w:rFonts w:ascii="Montserrat" w:eastAsia="Times New Roman" w:hAnsi="Montserrat"/>
      <w:color w:val="000000"/>
      <w:sz w:val="16"/>
      <w:szCs w:val="16"/>
      <w:lang w:val="es-MX" w:eastAsia="es-MX"/>
    </w:rPr>
  </w:style>
  <w:style w:type="paragraph" w:customStyle="1" w:styleId="font6">
    <w:name w:val="font6"/>
    <w:basedOn w:val="Normal"/>
    <w:rsid w:val="006E488F"/>
    <w:pPr>
      <w:spacing w:before="100" w:beforeAutospacing="1" w:after="100" w:afterAutospacing="1"/>
    </w:pPr>
    <w:rPr>
      <w:rFonts w:ascii="Montserrat" w:eastAsia="Times New Roman" w:hAnsi="Montserrat"/>
      <w:color w:val="000000"/>
      <w:sz w:val="14"/>
      <w:szCs w:val="14"/>
      <w:lang w:val="es-MX" w:eastAsia="es-MX"/>
    </w:rPr>
  </w:style>
  <w:style w:type="paragraph" w:customStyle="1" w:styleId="font7">
    <w:name w:val="font7"/>
    <w:basedOn w:val="Normal"/>
    <w:rsid w:val="006E488F"/>
    <w:pPr>
      <w:spacing w:before="100" w:beforeAutospacing="1" w:after="100" w:afterAutospacing="1"/>
    </w:pPr>
    <w:rPr>
      <w:rFonts w:ascii="Montserrat" w:eastAsia="Times New Roman" w:hAnsi="Montserrat"/>
      <w:color w:val="000000"/>
      <w:sz w:val="16"/>
      <w:szCs w:val="16"/>
      <w:lang w:val="es-MX" w:eastAsia="es-MX"/>
    </w:rPr>
  </w:style>
  <w:style w:type="paragraph" w:customStyle="1" w:styleId="Default">
    <w:name w:val="Default"/>
    <w:rsid w:val="006E488F"/>
    <w:pPr>
      <w:autoSpaceDE w:val="0"/>
      <w:autoSpaceDN w:val="0"/>
      <w:adjustRightInd w:val="0"/>
      <w:spacing w:after="0" w:line="240" w:lineRule="auto"/>
    </w:pPr>
    <w:rPr>
      <w:rFonts w:ascii="Arial" w:eastAsia="Times New Roman" w:hAnsi="Arial" w:cs="Arial"/>
      <w:color w:val="000000"/>
      <w:sz w:val="24"/>
      <w:szCs w:val="24"/>
      <w:lang w:eastAsia="es-MX"/>
    </w:rPr>
  </w:style>
  <w:style w:type="paragraph" w:styleId="Asuntodelcomentario">
    <w:name w:val="annotation subject"/>
    <w:basedOn w:val="Textocomentario"/>
    <w:next w:val="Textocomentario"/>
    <w:link w:val="AsuntodelcomentarioCar"/>
    <w:uiPriority w:val="99"/>
    <w:semiHidden/>
    <w:unhideWhenUsed/>
    <w:rsid w:val="006E488F"/>
    <w:rPr>
      <w:b/>
      <w:bCs/>
    </w:rPr>
  </w:style>
  <w:style w:type="character" w:customStyle="1" w:styleId="AsuntodelcomentarioCar">
    <w:name w:val="Asunto del comentario Car"/>
    <w:basedOn w:val="TextocomentarioCar"/>
    <w:link w:val="Asuntodelcomentario"/>
    <w:uiPriority w:val="99"/>
    <w:semiHidden/>
    <w:rsid w:val="006E488F"/>
    <w:rPr>
      <w:rFonts w:ascii="Times New Roman" w:eastAsia="Times New Roman" w:hAnsi="Times New Roman" w:cs="Times New Roman"/>
      <w:b/>
      <w:bCs/>
      <w:sz w:val="20"/>
      <w:szCs w:val="20"/>
      <w:lang w:val="en-US"/>
    </w:rPr>
  </w:style>
  <w:style w:type="paragraph" w:customStyle="1" w:styleId="xl63">
    <w:name w:val="xl63"/>
    <w:basedOn w:val="Normal"/>
    <w:rsid w:val="006E488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olor w:val="000000"/>
      <w:lang w:val="es-MX" w:eastAsia="es-MX"/>
    </w:rPr>
  </w:style>
  <w:style w:type="paragraph" w:customStyle="1" w:styleId="xl64">
    <w:name w:val="xl64"/>
    <w:basedOn w:val="Normal"/>
    <w:rsid w:val="006E488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Montserrat" w:eastAsia="Times New Roman" w:hAnsi="Montserrat"/>
      <w:color w:val="000000"/>
      <w:sz w:val="16"/>
      <w:szCs w:val="16"/>
      <w:lang w:val="es-MX" w:eastAsia="es-MX"/>
    </w:rPr>
  </w:style>
  <w:style w:type="paragraph" w:styleId="Revisin">
    <w:name w:val="Revision"/>
    <w:hidden/>
    <w:uiPriority w:val="99"/>
    <w:semiHidden/>
    <w:rsid w:val="00462F0A"/>
    <w:pPr>
      <w:spacing w:after="0" w:line="240" w:lineRule="auto"/>
    </w:pPr>
    <w:rPr>
      <w:rFonts w:ascii="Calibri" w:eastAsia="Yu Mincho" w:hAnsi="Calibri" w:cs="Times New Roman"/>
      <w:sz w:val="24"/>
      <w:szCs w:val="24"/>
      <w:lang w:val="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uiPriority="0"/>
    <w:lsdException w:name="footer" w:qFormat="1"/>
    <w:lsdException w:name="caption" w:uiPriority="35" w:qFormat="1"/>
    <w:lsdException w:name="annotation reference" w:qFormat="1"/>
    <w:lsdException w:name="Title" w:semiHidden="0" w:uiPriority="0" w:unhideWhenUsed="0" w:qFormat="1"/>
    <w:lsdException w:name="Default Paragraph Font" w:uiPriority="1"/>
    <w:lsdException w:name="Subtitle" w:semiHidden="0" w:uiPriority="0" w:unhideWhenUsed="0" w:qFormat="1"/>
    <w:lsdException w:name="Hyperlink" w:qFormat="1"/>
    <w:lsdException w:name="Strong" w:semiHidden="0" w:uiPriority="22" w:unhideWhenUsed="0" w:qFormat="1"/>
    <w:lsdException w:name="Emphasis" w:semiHidden="0" w:uiPriority="20" w:unhideWhenUsed="0" w:qFormat="1"/>
    <w:lsdException w:name="Balloon Text" w:uiPriority="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E488F"/>
    <w:pPr>
      <w:spacing w:after="0" w:line="240" w:lineRule="auto"/>
    </w:pPr>
    <w:rPr>
      <w:rFonts w:ascii="Calibri" w:eastAsia="Yu Mincho" w:hAnsi="Calibri" w:cs="Times New Roman"/>
      <w:sz w:val="24"/>
      <w:szCs w:val="24"/>
      <w:lang w:val="es-ES"/>
    </w:rPr>
  </w:style>
  <w:style w:type="paragraph" w:styleId="Ttulo1">
    <w:name w:val="heading 1"/>
    <w:next w:val="Cuerpo"/>
    <w:link w:val="Ttulo1Car"/>
    <w:qFormat/>
    <w:rsid w:val="006E488F"/>
    <w:pPr>
      <w:keepNext/>
      <w:keepLines/>
      <w:spacing w:before="480" w:after="120" w:line="240" w:lineRule="auto"/>
      <w:outlineLvl w:val="0"/>
    </w:pPr>
    <w:rPr>
      <w:rFonts w:ascii="Calibri" w:eastAsia="Times New Roman" w:hAnsi="Calibri" w:cs="Arial Unicode MS"/>
      <w:b/>
      <w:bCs/>
      <w:color w:val="000000"/>
      <w:sz w:val="48"/>
      <w:szCs w:val="48"/>
      <w:u w:color="000000"/>
      <w:lang w:eastAsia="es-MX"/>
    </w:rPr>
  </w:style>
  <w:style w:type="paragraph" w:styleId="Ttulo2">
    <w:name w:val="heading 2"/>
    <w:basedOn w:val="Normal"/>
    <w:next w:val="Normal"/>
    <w:link w:val="Ttulo2Car"/>
    <w:rsid w:val="006E488F"/>
    <w:pPr>
      <w:keepNext/>
      <w:keepLines/>
      <w:spacing w:before="360" w:after="80"/>
      <w:outlineLvl w:val="1"/>
    </w:pPr>
    <w:rPr>
      <w:rFonts w:ascii="Times New Roman" w:eastAsia="Times New Roman" w:hAnsi="Times New Roman"/>
      <w:b/>
      <w:sz w:val="36"/>
      <w:szCs w:val="36"/>
      <w:lang w:val="en-US"/>
    </w:rPr>
  </w:style>
  <w:style w:type="paragraph" w:styleId="Ttulo3">
    <w:name w:val="heading 3"/>
    <w:basedOn w:val="Normal"/>
    <w:next w:val="Normal"/>
    <w:link w:val="Ttulo3Car"/>
    <w:rsid w:val="006E488F"/>
    <w:pPr>
      <w:keepNext/>
      <w:keepLines/>
      <w:spacing w:before="280" w:after="80"/>
      <w:outlineLvl w:val="2"/>
    </w:pPr>
    <w:rPr>
      <w:rFonts w:ascii="Times New Roman" w:eastAsia="Times New Roman" w:hAnsi="Times New Roman"/>
      <w:b/>
      <w:sz w:val="28"/>
      <w:szCs w:val="28"/>
      <w:lang w:val="en-US"/>
    </w:rPr>
  </w:style>
  <w:style w:type="paragraph" w:styleId="Ttulo4">
    <w:name w:val="heading 4"/>
    <w:basedOn w:val="Normal"/>
    <w:next w:val="Normal"/>
    <w:link w:val="Ttulo4Car"/>
    <w:rsid w:val="006E488F"/>
    <w:pPr>
      <w:keepNext/>
      <w:keepLines/>
      <w:spacing w:before="240" w:after="40"/>
      <w:outlineLvl w:val="3"/>
    </w:pPr>
    <w:rPr>
      <w:rFonts w:ascii="Times New Roman" w:eastAsia="Times New Roman" w:hAnsi="Times New Roman"/>
      <w:b/>
      <w:lang w:val="en-US"/>
    </w:rPr>
  </w:style>
  <w:style w:type="paragraph" w:styleId="Ttulo5">
    <w:name w:val="heading 5"/>
    <w:basedOn w:val="Normal"/>
    <w:next w:val="Normal"/>
    <w:link w:val="Ttulo5Car"/>
    <w:rsid w:val="006E488F"/>
    <w:pPr>
      <w:keepNext/>
      <w:keepLines/>
      <w:spacing w:before="220" w:after="40"/>
      <w:outlineLvl w:val="4"/>
    </w:pPr>
    <w:rPr>
      <w:rFonts w:ascii="Times New Roman" w:eastAsia="Times New Roman" w:hAnsi="Times New Roman"/>
      <w:b/>
      <w:sz w:val="22"/>
      <w:szCs w:val="22"/>
      <w:lang w:val="en-US"/>
    </w:rPr>
  </w:style>
  <w:style w:type="paragraph" w:styleId="Ttulo6">
    <w:name w:val="heading 6"/>
    <w:basedOn w:val="Normal"/>
    <w:next w:val="Normal"/>
    <w:link w:val="Ttulo6Car"/>
    <w:rsid w:val="006E488F"/>
    <w:pPr>
      <w:keepNext/>
      <w:keepLines/>
      <w:spacing w:before="200" w:after="40"/>
      <w:outlineLvl w:val="5"/>
    </w:pPr>
    <w:rPr>
      <w:rFonts w:ascii="Times New Roman" w:eastAsia="Times New Roman" w:hAnsi="Times New Roman"/>
      <w:b/>
      <w:sz w:val="20"/>
      <w:szCs w:val="20"/>
      <w:lang w:val="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6E488F"/>
    <w:pPr>
      <w:tabs>
        <w:tab w:val="center" w:pos="4419"/>
        <w:tab w:val="right" w:pos="8838"/>
      </w:tabs>
    </w:pPr>
  </w:style>
  <w:style w:type="character" w:customStyle="1" w:styleId="EncabezadoCar">
    <w:name w:val="Encabezado Car"/>
    <w:basedOn w:val="Fuentedeprrafopredeter"/>
    <w:link w:val="Encabezado"/>
    <w:uiPriority w:val="99"/>
    <w:rsid w:val="006E488F"/>
    <w:rPr>
      <w:rFonts w:ascii="Calibri" w:eastAsia="Yu Mincho" w:hAnsi="Calibri" w:cs="Times New Roman"/>
      <w:sz w:val="24"/>
      <w:szCs w:val="24"/>
      <w:lang w:val="es-ES"/>
    </w:rPr>
  </w:style>
  <w:style w:type="paragraph" w:styleId="Piedepgina">
    <w:name w:val="footer"/>
    <w:basedOn w:val="Normal"/>
    <w:link w:val="PiedepginaCar"/>
    <w:uiPriority w:val="99"/>
    <w:unhideWhenUsed/>
    <w:qFormat/>
    <w:rsid w:val="006E488F"/>
    <w:pPr>
      <w:tabs>
        <w:tab w:val="center" w:pos="4419"/>
        <w:tab w:val="right" w:pos="8838"/>
      </w:tabs>
    </w:pPr>
  </w:style>
  <w:style w:type="character" w:customStyle="1" w:styleId="PiedepginaCar">
    <w:name w:val="Pie de página Car"/>
    <w:basedOn w:val="Fuentedeprrafopredeter"/>
    <w:link w:val="Piedepgina"/>
    <w:uiPriority w:val="99"/>
    <w:rsid w:val="006E488F"/>
    <w:rPr>
      <w:rFonts w:ascii="Calibri" w:eastAsia="Yu Mincho" w:hAnsi="Calibri" w:cs="Times New Roman"/>
      <w:sz w:val="24"/>
      <w:szCs w:val="24"/>
      <w:lang w:val="es-ES"/>
    </w:rPr>
  </w:style>
  <w:style w:type="character" w:customStyle="1" w:styleId="Ttulo1Car">
    <w:name w:val="Título 1 Car"/>
    <w:basedOn w:val="Fuentedeprrafopredeter"/>
    <w:link w:val="Ttulo1"/>
    <w:rsid w:val="006E488F"/>
    <w:rPr>
      <w:rFonts w:ascii="Calibri" w:eastAsia="Times New Roman" w:hAnsi="Calibri" w:cs="Arial Unicode MS"/>
      <w:b/>
      <w:bCs/>
      <w:color w:val="000000"/>
      <w:sz w:val="48"/>
      <w:szCs w:val="48"/>
      <w:u w:color="000000"/>
      <w:lang w:eastAsia="es-MX"/>
    </w:rPr>
  </w:style>
  <w:style w:type="character" w:customStyle="1" w:styleId="Ttulo2Car">
    <w:name w:val="Título 2 Car"/>
    <w:basedOn w:val="Fuentedeprrafopredeter"/>
    <w:link w:val="Ttulo2"/>
    <w:rsid w:val="006E488F"/>
    <w:rPr>
      <w:rFonts w:ascii="Times New Roman" w:eastAsia="Times New Roman" w:hAnsi="Times New Roman" w:cs="Times New Roman"/>
      <w:b/>
      <w:sz w:val="36"/>
      <w:szCs w:val="36"/>
      <w:lang w:val="en-US"/>
    </w:rPr>
  </w:style>
  <w:style w:type="character" w:customStyle="1" w:styleId="Ttulo3Car">
    <w:name w:val="Título 3 Car"/>
    <w:basedOn w:val="Fuentedeprrafopredeter"/>
    <w:link w:val="Ttulo3"/>
    <w:rsid w:val="006E488F"/>
    <w:rPr>
      <w:rFonts w:ascii="Times New Roman" w:eastAsia="Times New Roman" w:hAnsi="Times New Roman" w:cs="Times New Roman"/>
      <w:b/>
      <w:sz w:val="28"/>
      <w:szCs w:val="28"/>
      <w:lang w:val="en-US"/>
    </w:rPr>
  </w:style>
  <w:style w:type="character" w:customStyle="1" w:styleId="Ttulo4Car">
    <w:name w:val="Título 4 Car"/>
    <w:basedOn w:val="Fuentedeprrafopredeter"/>
    <w:link w:val="Ttulo4"/>
    <w:rsid w:val="006E488F"/>
    <w:rPr>
      <w:rFonts w:ascii="Times New Roman" w:eastAsia="Times New Roman" w:hAnsi="Times New Roman" w:cs="Times New Roman"/>
      <w:b/>
      <w:sz w:val="24"/>
      <w:szCs w:val="24"/>
      <w:lang w:val="en-US"/>
    </w:rPr>
  </w:style>
  <w:style w:type="character" w:customStyle="1" w:styleId="Ttulo5Car">
    <w:name w:val="Título 5 Car"/>
    <w:basedOn w:val="Fuentedeprrafopredeter"/>
    <w:link w:val="Ttulo5"/>
    <w:rsid w:val="006E488F"/>
    <w:rPr>
      <w:rFonts w:ascii="Times New Roman" w:eastAsia="Times New Roman" w:hAnsi="Times New Roman" w:cs="Times New Roman"/>
      <w:b/>
      <w:lang w:val="en-US"/>
    </w:rPr>
  </w:style>
  <w:style w:type="character" w:customStyle="1" w:styleId="Ttulo6Car">
    <w:name w:val="Título 6 Car"/>
    <w:basedOn w:val="Fuentedeprrafopredeter"/>
    <w:link w:val="Ttulo6"/>
    <w:rsid w:val="006E488F"/>
    <w:rPr>
      <w:rFonts w:ascii="Times New Roman" w:eastAsia="Times New Roman" w:hAnsi="Times New Roman" w:cs="Times New Roman"/>
      <w:b/>
      <w:sz w:val="20"/>
      <w:szCs w:val="20"/>
      <w:lang w:val="en-US"/>
    </w:rPr>
  </w:style>
  <w:style w:type="table" w:customStyle="1" w:styleId="TableNormal">
    <w:name w:val="Table Normal"/>
    <w:rsid w:val="006E488F"/>
    <w:pPr>
      <w:spacing w:after="0" w:line="240" w:lineRule="auto"/>
    </w:pPr>
    <w:rPr>
      <w:rFonts w:ascii="Times New Roman" w:eastAsia="Times New Roman" w:hAnsi="Times New Roman" w:cs="Times New Roman"/>
      <w:sz w:val="24"/>
      <w:szCs w:val="24"/>
      <w:lang w:eastAsia="es-MX"/>
    </w:rPr>
    <w:tblPr>
      <w:tblCellMar>
        <w:top w:w="0" w:type="dxa"/>
        <w:left w:w="0" w:type="dxa"/>
        <w:bottom w:w="0" w:type="dxa"/>
        <w:right w:w="0" w:type="dxa"/>
      </w:tblCellMar>
    </w:tblPr>
  </w:style>
  <w:style w:type="paragraph" w:styleId="Ttulo">
    <w:name w:val="Title"/>
    <w:basedOn w:val="Normal"/>
    <w:next w:val="Normal"/>
    <w:link w:val="TtuloCar"/>
    <w:rsid w:val="006E488F"/>
    <w:pPr>
      <w:keepNext/>
      <w:keepLines/>
      <w:spacing w:before="480" w:after="120"/>
    </w:pPr>
    <w:rPr>
      <w:rFonts w:ascii="Times New Roman" w:eastAsia="Times New Roman" w:hAnsi="Times New Roman"/>
      <w:b/>
      <w:sz w:val="72"/>
      <w:szCs w:val="72"/>
      <w:lang w:val="en-US"/>
    </w:rPr>
  </w:style>
  <w:style w:type="character" w:customStyle="1" w:styleId="TtuloCar">
    <w:name w:val="Título Car"/>
    <w:basedOn w:val="Fuentedeprrafopredeter"/>
    <w:link w:val="Ttulo"/>
    <w:rsid w:val="006E488F"/>
    <w:rPr>
      <w:rFonts w:ascii="Times New Roman" w:eastAsia="Times New Roman" w:hAnsi="Times New Roman" w:cs="Times New Roman"/>
      <w:b/>
      <w:sz w:val="72"/>
      <w:szCs w:val="72"/>
      <w:lang w:val="en-US"/>
    </w:rPr>
  </w:style>
  <w:style w:type="paragraph" w:customStyle="1" w:styleId="Cuerpo">
    <w:name w:val="Cuerpo"/>
    <w:rsid w:val="006E488F"/>
    <w:pPr>
      <w:spacing w:after="200" w:line="276" w:lineRule="auto"/>
    </w:pPr>
    <w:rPr>
      <w:rFonts w:ascii="Calibri" w:eastAsia="Times New Roman" w:hAnsi="Calibri" w:cs="Arial Unicode MS"/>
      <w:color w:val="000000"/>
      <w:u w:color="000000"/>
      <w:lang w:val="de-DE" w:eastAsia="es-MX"/>
    </w:rPr>
  </w:style>
  <w:style w:type="character" w:styleId="Refdecomentario">
    <w:name w:val="annotation reference"/>
    <w:basedOn w:val="Fuentedeprrafopredeter"/>
    <w:uiPriority w:val="99"/>
    <w:qFormat/>
    <w:rsid w:val="006E488F"/>
    <w:rPr>
      <w:sz w:val="16"/>
      <w:szCs w:val="16"/>
    </w:rPr>
  </w:style>
  <w:style w:type="character" w:styleId="Hipervnculo">
    <w:name w:val="Hyperlink"/>
    <w:uiPriority w:val="99"/>
    <w:qFormat/>
    <w:rsid w:val="006E488F"/>
    <w:rPr>
      <w:u w:val="single"/>
    </w:rPr>
  </w:style>
  <w:style w:type="paragraph" w:styleId="Textodeglobo">
    <w:name w:val="Balloon Text"/>
    <w:basedOn w:val="Normal"/>
    <w:link w:val="TextodegloboCar"/>
    <w:qFormat/>
    <w:rsid w:val="006E488F"/>
    <w:rPr>
      <w:rFonts w:ascii="Tahoma" w:eastAsia="Times New Roman" w:hAnsi="Tahoma" w:cs="Tahoma"/>
      <w:sz w:val="16"/>
      <w:szCs w:val="16"/>
      <w:lang w:val="en-US"/>
    </w:rPr>
  </w:style>
  <w:style w:type="character" w:customStyle="1" w:styleId="TextodegloboCar">
    <w:name w:val="Texto de globo Car"/>
    <w:basedOn w:val="Fuentedeprrafopredeter"/>
    <w:link w:val="Textodeglobo"/>
    <w:rsid w:val="006E488F"/>
    <w:rPr>
      <w:rFonts w:ascii="Tahoma" w:eastAsia="Times New Roman" w:hAnsi="Tahoma" w:cs="Tahoma"/>
      <w:sz w:val="16"/>
      <w:szCs w:val="16"/>
      <w:lang w:val="en-US"/>
    </w:rPr>
  </w:style>
  <w:style w:type="paragraph" w:styleId="Textocomentario">
    <w:name w:val="annotation text"/>
    <w:basedOn w:val="Normal"/>
    <w:link w:val="TextocomentarioCar"/>
    <w:uiPriority w:val="99"/>
    <w:qFormat/>
    <w:rsid w:val="006E488F"/>
    <w:rPr>
      <w:rFonts w:ascii="Times New Roman" w:eastAsia="Times New Roman" w:hAnsi="Times New Roman"/>
      <w:sz w:val="20"/>
      <w:szCs w:val="20"/>
      <w:lang w:val="en-US"/>
    </w:rPr>
  </w:style>
  <w:style w:type="character" w:customStyle="1" w:styleId="TextocomentarioCar">
    <w:name w:val="Texto comentario Car"/>
    <w:basedOn w:val="Fuentedeprrafopredeter"/>
    <w:link w:val="Textocomentario"/>
    <w:uiPriority w:val="99"/>
    <w:rsid w:val="006E488F"/>
    <w:rPr>
      <w:rFonts w:ascii="Times New Roman" w:eastAsia="Times New Roman" w:hAnsi="Times New Roman" w:cs="Times New Roman"/>
      <w:sz w:val="20"/>
      <w:szCs w:val="20"/>
      <w:lang w:val="en-US"/>
    </w:rPr>
  </w:style>
  <w:style w:type="character" w:customStyle="1" w:styleId="Ninguno">
    <w:name w:val="Ninguno"/>
    <w:qFormat/>
    <w:rsid w:val="006E488F"/>
  </w:style>
  <w:style w:type="paragraph" w:styleId="Prrafodelista">
    <w:name w:val="List Paragraph"/>
    <w:aliases w:val="lp1,List Paragraph11,Bullet List,FooterText,numbered,Paragraphe de liste1,Bulletr List Paragraph,列出段落,列出段落1,Lista vistosa - Énfasis 11,Scitum normal,Listas,Colorful List - Accent 11,Párrafo Título 3,Cuadrícula clara - Énfasis 31,Dot p"/>
    <w:link w:val="PrrafodelistaCar"/>
    <w:uiPriority w:val="34"/>
    <w:qFormat/>
    <w:rsid w:val="006E488F"/>
    <w:pPr>
      <w:spacing w:after="200" w:line="276" w:lineRule="auto"/>
      <w:ind w:left="720"/>
    </w:pPr>
    <w:rPr>
      <w:rFonts w:ascii="Calibri" w:eastAsia="Times New Roman" w:hAnsi="Calibri" w:cs="Arial Unicode MS"/>
      <w:color w:val="000000"/>
      <w:u w:color="000000"/>
      <w:lang w:eastAsia="es-MX"/>
    </w:rPr>
  </w:style>
  <w:style w:type="paragraph" w:customStyle="1" w:styleId="Predeterminado">
    <w:name w:val="Predeterminado"/>
    <w:qFormat/>
    <w:rsid w:val="006E488F"/>
    <w:pPr>
      <w:spacing w:before="160" w:after="0" w:line="288" w:lineRule="auto"/>
    </w:pPr>
    <w:rPr>
      <w:rFonts w:ascii="Helvetica Neue" w:eastAsia="Helvetica Neue" w:hAnsi="Helvetica Neue" w:cs="Helvetica Neue"/>
      <w:color w:val="000000"/>
      <w:sz w:val="24"/>
      <w:szCs w:val="24"/>
      <w:lang w:eastAsia="es-MX"/>
    </w:rPr>
  </w:style>
  <w:style w:type="character" w:customStyle="1" w:styleId="PrrafodelistaCar">
    <w:name w:val="Párrafo de lista Car"/>
    <w:aliases w:val="lp1 Car,List Paragraph11 Car,Bullet List Car,FooterText Car,numbered Car,Paragraphe de liste1 Car,Bulletr List Paragraph Car,列出段落 Car,列出段落1 Car,Lista vistosa - Énfasis 11 Car,Scitum normal Car,Listas Car,Párrafo Título 3 Car"/>
    <w:link w:val="Prrafodelista"/>
    <w:uiPriority w:val="34"/>
    <w:qFormat/>
    <w:rsid w:val="006E488F"/>
    <w:rPr>
      <w:rFonts w:ascii="Calibri" w:eastAsia="Times New Roman" w:hAnsi="Calibri" w:cs="Arial Unicode MS"/>
      <w:color w:val="000000"/>
      <w:u w:color="000000"/>
      <w:lang w:eastAsia="es-MX"/>
    </w:rPr>
  </w:style>
  <w:style w:type="table" w:customStyle="1" w:styleId="Tablaconcuadrcula2">
    <w:name w:val="Tabla con cuadrícula2"/>
    <w:basedOn w:val="Tablanormal"/>
    <w:next w:val="Tablaconcuadrcula"/>
    <w:uiPriority w:val="59"/>
    <w:rsid w:val="006E4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concuadrcula">
    <w:name w:val="Table Grid"/>
    <w:basedOn w:val="Tablanormal"/>
    <w:rsid w:val="006E488F"/>
    <w:pPr>
      <w:spacing w:after="0" w:line="240" w:lineRule="auto"/>
    </w:pPr>
    <w:rPr>
      <w:rFonts w:ascii="Times New Roman" w:eastAsia="Times New Roman" w:hAnsi="Times New Roman" w:cs="Times New Roman"/>
      <w:sz w:val="24"/>
      <w:szCs w:val="24"/>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
    <w:name w:val="Tabla con cuadrícula1"/>
    <w:basedOn w:val="Tablanormal"/>
    <w:next w:val="Tablaconcuadrcula"/>
    <w:uiPriority w:val="59"/>
    <w:rsid w:val="006E488F"/>
    <w:pPr>
      <w:spacing w:after="0" w:line="240" w:lineRule="auto"/>
    </w:pPr>
    <w:rPr>
      <w:rFonts w:ascii="Calibri" w:eastAsia="Calibri" w:hAnsi="Calibri" w:cs="Times New Roman"/>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1">
    <w:name w:val="Tabla con cuadrícula21"/>
    <w:basedOn w:val="Tablanormal"/>
    <w:next w:val="Tablaconcuadrcula"/>
    <w:uiPriority w:val="59"/>
    <w:rsid w:val="006E488F"/>
    <w:pPr>
      <w:spacing w:after="0" w:line="240" w:lineRule="auto"/>
    </w:pPr>
    <w:rPr>
      <w:rFonts w:ascii="Cambria" w:eastAsia="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visitado">
    <w:name w:val="FollowedHyperlink"/>
    <w:basedOn w:val="Fuentedeprrafopredeter"/>
    <w:uiPriority w:val="99"/>
    <w:semiHidden/>
    <w:unhideWhenUsed/>
    <w:rsid w:val="006E488F"/>
    <w:rPr>
      <w:color w:val="954F72"/>
      <w:u w:val="single"/>
    </w:rPr>
  </w:style>
  <w:style w:type="paragraph" w:customStyle="1" w:styleId="msonormal0">
    <w:name w:val="msonormal"/>
    <w:basedOn w:val="Normal"/>
    <w:rsid w:val="006E488F"/>
    <w:pPr>
      <w:spacing w:before="100" w:beforeAutospacing="1" w:after="100" w:afterAutospacing="1"/>
    </w:pPr>
    <w:rPr>
      <w:rFonts w:ascii="Times New Roman" w:eastAsia="Times New Roman" w:hAnsi="Times New Roman"/>
      <w:lang w:val="es-MX" w:eastAsia="es-MX"/>
    </w:rPr>
  </w:style>
  <w:style w:type="paragraph" w:customStyle="1" w:styleId="xl65">
    <w:name w:val="xl65"/>
    <w:basedOn w:val="Normal"/>
    <w:rsid w:val="006E488F"/>
    <w:pPr>
      <w:pBdr>
        <w:top w:val="single" w:sz="4" w:space="0" w:color="auto"/>
        <w:left w:val="single" w:sz="4" w:space="0" w:color="auto"/>
        <w:bottom w:val="single" w:sz="4" w:space="0" w:color="auto"/>
        <w:right w:val="single" w:sz="4" w:space="0" w:color="auto"/>
      </w:pBdr>
      <w:shd w:val="pct12" w:color="000000" w:fill="DEDEDE"/>
      <w:spacing w:before="100" w:beforeAutospacing="1" w:after="100" w:afterAutospacing="1"/>
      <w:jc w:val="center"/>
      <w:textAlignment w:val="center"/>
    </w:pPr>
    <w:rPr>
      <w:rFonts w:ascii="Montserrat" w:eastAsia="Times New Roman" w:hAnsi="Montserrat"/>
      <w:b/>
      <w:bCs/>
      <w:color w:val="000000"/>
      <w:sz w:val="14"/>
      <w:szCs w:val="14"/>
      <w:lang w:val="es-MX" w:eastAsia="es-MX"/>
    </w:rPr>
  </w:style>
  <w:style w:type="paragraph" w:customStyle="1" w:styleId="xl66">
    <w:name w:val="xl66"/>
    <w:basedOn w:val="Normal"/>
    <w:rsid w:val="006E488F"/>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Montserrat" w:eastAsia="Times New Roman" w:hAnsi="Montserrat"/>
      <w:color w:val="000000"/>
      <w:sz w:val="14"/>
      <w:szCs w:val="14"/>
      <w:lang w:val="es-MX" w:eastAsia="es-MX"/>
    </w:rPr>
  </w:style>
  <w:style w:type="paragraph" w:customStyle="1" w:styleId="xl67">
    <w:name w:val="xl67"/>
    <w:basedOn w:val="Normal"/>
    <w:rsid w:val="006E488F"/>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14"/>
      <w:szCs w:val="14"/>
      <w:lang w:val="es-MX" w:eastAsia="es-MX"/>
    </w:rPr>
  </w:style>
  <w:style w:type="paragraph" w:customStyle="1" w:styleId="xl68">
    <w:name w:val="xl68"/>
    <w:basedOn w:val="Normal"/>
    <w:rsid w:val="006E488F"/>
    <w:pPr>
      <w:spacing w:before="100" w:beforeAutospacing="1" w:after="100" w:afterAutospacing="1"/>
    </w:pPr>
    <w:rPr>
      <w:rFonts w:ascii="Times New Roman" w:eastAsia="Times New Roman" w:hAnsi="Times New Roman"/>
      <w:sz w:val="14"/>
      <w:szCs w:val="14"/>
      <w:lang w:val="es-MX" w:eastAsia="es-MX"/>
    </w:rPr>
  </w:style>
  <w:style w:type="paragraph" w:customStyle="1" w:styleId="xl69">
    <w:name w:val="xl69"/>
    <w:basedOn w:val="Normal"/>
    <w:rsid w:val="006E488F"/>
    <w:pPr>
      <w:pBdr>
        <w:top w:val="single" w:sz="4" w:space="0" w:color="auto"/>
        <w:left w:val="single" w:sz="4" w:space="0" w:color="auto"/>
        <w:bottom w:val="single" w:sz="4" w:space="0" w:color="auto"/>
        <w:right w:val="single" w:sz="4" w:space="0" w:color="auto"/>
      </w:pBdr>
      <w:shd w:val="pct12" w:color="000000" w:fill="DEDEDE"/>
      <w:spacing w:before="100" w:beforeAutospacing="1" w:after="100" w:afterAutospacing="1"/>
      <w:jc w:val="center"/>
      <w:textAlignment w:val="center"/>
    </w:pPr>
    <w:rPr>
      <w:rFonts w:ascii="Montserrat" w:eastAsia="Times New Roman" w:hAnsi="Montserrat"/>
      <w:color w:val="000000"/>
      <w:sz w:val="14"/>
      <w:szCs w:val="14"/>
      <w:lang w:val="es-MX" w:eastAsia="es-MX"/>
    </w:rPr>
  </w:style>
  <w:style w:type="paragraph" w:customStyle="1" w:styleId="xl70">
    <w:name w:val="xl70"/>
    <w:basedOn w:val="Normal"/>
    <w:rsid w:val="006E488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Montserrat" w:eastAsia="Times New Roman" w:hAnsi="Montserrat"/>
      <w:color w:val="000000"/>
      <w:sz w:val="14"/>
      <w:szCs w:val="14"/>
      <w:lang w:val="es-MX" w:eastAsia="es-MX"/>
    </w:rPr>
  </w:style>
  <w:style w:type="paragraph" w:customStyle="1" w:styleId="xl71">
    <w:name w:val="xl71"/>
    <w:basedOn w:val="Normal"/>
    <w:rsid w:val="006E488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Montserrat" w:eastAsia="Times New Roman" w:hAnsi="Montserrat"/>
      <w:color w:val="000000"/>
      <w:sz w:val="14"/>
      <w:szCs w:val="14"/>
      <w:lang w:val="es-MX" w:eastAsia="es-MX"/>
    </w:rPr>
  </w:style>
  <w:style w:type="paragraph" w:customStyle="1" w:styleId="xl72">
    <w:name w:val="xl72"/>
    <w:basedOn w:val="Normal"/>
    <w:rsid w:val="006E488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Montserrat" w:eastAsia="Times New Roman" w:hAnsi="Montserrat"/>
      <w:color w:val="000000"/>
      <w:sz w:val="14"/>
      <w:szCs w:val="14"/>
      <w:lang w:val="es-MX" w:eastAsia="es-MX"/>
    </w:rPr>
  </w:style>
  <w:style w:type="paragraph" w:customStyle="1" w:styleId="xl73">
    <w:name w:val="xl73"/>
    <w:basedOn w:val="Normal"/>
    <w:rsid w:val="006E488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Montserrat" w:eastAsia="Times New Roman" w:hAnsi="Montserrat"/>
      <w:color w:val="000000"/>
      <w:sz w:val="14"/>
      <w:szCs w:val="14"/>
      <w:lang w:val="es-MX" w:eastAsia="es-MX"/>
    </w:rPr>
  </w:style>
  <w:style w:type="paragraph" w:customStyle="1" w:styleId="xl74">
    <w:name w:val="xl74"/>
    <w:basedOn w:val="Normal"/>
    <w:rsid w:val="006E488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olor w:val="000000"/>
      <w:sz w:val="14"/>
      <w:szCs w:val="14"/>
      <w:lang w:val="es-MX" w:eastAsia="es-MX"/>
    </w:rPr>
  </w:style>
  <w:style w:type="paragraph" w:customStyle="1" w:styleId="xl75">
    <w:name w:val="xl75"/>
    <w:basedOn w:val="Normal"/>
    <w:rsid w:val="006E488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Montserrat" w:eastAsia="Times New Roman" w:hAnsi="Montserrat"/>
      <w:b/>
      <w:bCs/>
      <w:color w:val="000000"/>
      <w:sz w:val="14"/>
      <w:szCs w:val="14"/>
      <w:lang w:val="es-MX" w:eastAsia="es-MX"/>
    </w:rPr>
  </w:style>
  <w:style w:type="paragraph" w:customStyle="1" w:styleId="xl76">
    <w:name w:val="xl76"/>
    <w:basedOn w:val="Normal"/>
    <w:rsid w:val="006E488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Montserrat" w:eastAsia="Times New Roman" w:hAnsi="Montserrat"/>
      <w:sz w:val="14"/>
      <w:szCs w:val="14"/>
      <w:lang w:val="es-MX" w:eastAsia="es-MX"/>
    </w:rPr>
  </w:style>
  <w:style w:type="paragraph" w:customStyle="1" w:styleId="xl77">
    <w:name w:val="xl77"/>
    <w:basedOn w:val="Normal"/>
    <w:rsid w:val="006E488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sz w:val="14"/>
      <w:szCs w:val="14"/>
      <w:lang w:val="es-MX" w:eastAsia="es-MX"/>
    </w:rPr>
  </w:style>
  <w:style w:type="paragraph" w:customStyle="1" w:styleId="xl78">
    <w:name w:val="xl78"/>
    <w:basedOn w:val="Normal"/>
    <w:rsid w:val="006E488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Montserrat" w:eastAsia="Times New Roman" w:hAnsi="Montserrat"/>
      <w:sz w:val="14"/>
      <w:szCs w:val="14"/>
      <w:lang w:val="es-MX" w:eastAsia="es-MX"/>
    </w:rPr>
  </w:style>
  <w:style w:type="paragraph" w:customStyle="1" w:styleId="xl79">
    <w:name w:val="xl79"/>
    <w:basedOn w:val="Normal"/>
    <w:rsid w:val="006E488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Montserrat" w:eastAsia="Times New Roman" w:hAnsi="Montserrat"/>
      <w:sz w:val="14"/>
      <w:szCs w:val="14"/>
      <w:lang w:val="es-MX" w:eastAsia="es-MX"/>
    </w:rPr>
  </w:style>
  <w:style w:type="paragraph" w:customStyle="1" w:styleId="xl80">
    <w:name w:val="xl80"/>
    <w:basedOn w:val="Normal"/>
    <w:rsid w:val="006E488F"/>
    <w:pPr>
      <w:spacing w:before="100" w:beforeAutospacing="1" w:after="100" w:afterAutospacing="1"/>
      <w:jc w:val="center"/>
      <w:textAlignment w:val="center"/>
    </w:pPr>
    <w:rPr>
      <w:rFonts w:ascii="Times New Roman" w:eastAsia="Times New Roman" w:hAnsi="Times New Roman"/>
      <w:sz w:val="14"/>
      <w:szCs w:val="14"/>
      <w:lang w:val="es-MX" w:eastAsia="es-MX"/>
    </w:rPr>
  </w:style>
  <w:style w:type="paragraph" w:styleId="Subttulo">
    <w:name w:val="Subtitle"/>
    <w:basedOn w:val="Normal"/>
    <w:next w:val="Normal"/>
    <w:link w:val="SubttuloCar"/>
    <w:rsid w:val="006E488F"/>
    <w:pPr>
      <w:keepNext/>
      <w:keepLines/>
      <w:spacing w:before="360" w:after="80"/>
    </w:pPr>
    <w:rPr>
      <w:rFonts w:ascii="Georgia" w:eastAsia="Georgia" w:hAnsi="Georgia" w:cs="Georgia"/>
      <w:i/>
      <w:color w:val="666666"/>
      <w:sz w:val="48"/>
      <w:szCs w:val="48"/>
      <w:lang w:val="en-US"/>
    </w:rPr>
  </w:style>
  <w:style w:type="character" w:customStyle="1" w:styleId="SubttuloCar">
    <w:name w:val="Subtítulo Car"/>
    <w:basedOn w:val="Fuentedeprrafopredeter"/>
    <w:link w:val="Subttulo"/>
    <w:rsid w:val="006E488F"/>
    <w:rPr>
      <w:rFonts w:ascii="Georgia" w:eastAsia="Georgia" w:hAnsi="Georgia" w:cs="Georgia"/>
      <w:i/>
      <w:color w:val="666666"/>
      <w:sz w:val="48"/>
      <w:szCs w:val="48"/>
      <w:lang w:val="en-US"/>
    </w:rPr>
  </w:style>
  <w:style w:type="paragraph" w:customStyle="1" w:styleId="font5">
    <w:name w:val="font5"/>
    <w:basedOn w:val="Normal"/>
    <w:rsid w:val="006E488F"/>
    <w:pPr>
      <w:spacing w:before="100" w:beforeAutospacing="1" w:after="100" w:afterAutospacing="1"/>
    </w:pPr>
    <w:rPr>
      <w:rFonts w:ascii="Montserrat" w:eastAsia="Times New Roman" w:hAnsi="Montserrat"/>
      <w:color w:val="000000"/>
      <w:sz w:val="16"/>
      <w:szCs w:val="16"/>
      <w:lang w:val="es-MX" w:eastAsia="es-MX"/>
    </w:rPr>
  </w:style>
  <w:style w:type="paragraph" w:customStyle="1" w:styleId="font6">
    <w:name w:val="font6"/>
    <w:basedOn w:val="Normal"/>
    <w:rsid w:val="006E488F"/>
    <w:pPr>
      <w:spacing w:before="100" w:beforeAutospacing="1" w:after="100" w:afterAutospacing="1"/>
    </w:pPr>
    <w:rPr>
      <w:rFonts w:ascii="Montserrat" w:eastAsia="Times New Roman" w:hAnsi="Montserrat"/>
      <w:color w:val="000000"/>
      <w:sz w:val="14"/>
      <w:szCs w:val="14"/>
      <w:lang w:val="es-MX" w:eastAsia="es-MX"/>
    </w:rPr>
  </w:style>
  <w:style w:type="paragraph" w:customStyle="1" w:styleId="font7">
    <w:name w:val="font7"/>
    <w:basedOn w:val="Normal"/>
    <w:rsid w:val="006E488F"/>
    <w:pPr>
      <w:spacing w:before="100" w:beforeAutospacing="1" w:after="100" w:afterAutospacing="1"/>
    </w:pPr>
    <w:rPr>
      <w:rFonts w:ascii="Montserrat" w:eastAsia="Times New Roman" w:hAnsi="Montserrat"/>
      <w:color w:val="000000"/>
      <w:sz w:val="16"/>
      <w:szCs w:val="16"/>
      <w:lang w:val="es-MX" w:eastAsia="es-MX"/>
    </w:rPr>
  </w:style>
  <w:style w:type="paragraph" w:customStyle="1" w:styleId="Default">
    <w:name w:val="Default"/>
    <w:rsid w:val="006E488F"/>
    <w:pPr>
      <w:autoSpaceDE w:val="0"/>
      <w:autoSpaceDN w:val="0"/>
      <w:adjustRightInd w:val="0"/>
      <w:spacing w:after="0" w:line="240" w:lineRule="auto"/>
    </w:pPr>
    <w:rPr>
      <w:rFonts w:ascii="Arial" w:eastAsia="Times New Roman" w:hAnsi="Arial" w:cs="Arial"/>
      <w:color w:val="000000"/>
      <w:sz w:val="24"/>
      <w:szCs w:val="24"/>
      <w:lang w:eastAsia="es-MX"/>
    </w:rPr>
  </w:style>
  <w:style w:type="paragraph" w:styleId="Asuntodelcomentario">
    <w:name w:val="annotation subject"/>
    <w:basedOn w:val="Textocomentario"/>
    <w:next w:val="Textocomentario"/>
    <w:link w:val="AsuntodelcomentarioCar"/>
    <w:uiPriority w:val="99"/>
    <w:semiHidden/>
    <w:unhideWhenUsed/>
    <w:rsid w:val="006E488F"/>
    <w:rPr>
      <w:b/>
      <w:bCs/>
    </w:rPr>
  </w:style>
  <w:style w:type="character" w:customStyle="1" w:styleId="AsuntodelcomentarioCar">
    <w:name w:val="Asunto del comentario Car"/>
    <w:basedOn w:val="TextocomentarioCar"/>
    <w:link w:val="Asuntodelcomentario"/>
    <w:uiPriority w:val="99"/>
    <w:semiHidden/>
    <w:rsid w:val="006E488F"/>
    <w:rPr>
      <w:rFonts w:ascii="Times New Roman" w:eastAsia="Times New Roman" w:hAnsi="Times New Roman" w:cs="Times New Roman"/>
      <w:b/>
      <w:bCs/>
      <w:sz w:val="20"/>
      <w:szCs w:val="20"/>
      <w:lang w:val="en-US"/>
    </w:rPr>
  </w:style>
  <w:style w:type="paragraph" w:customStyle="1" w:styleId="xl63">
    <w:name w:val="xl63"/>
    <w:basedOn w:val="Normal"/>
    <w:rsid w:val="006E488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olor w:val="000000"/>
      <w:lang w:val="es-MX" w:eastAsia="es-MX"/>
    </w:rPr>
  </w:style>
  <w:style w:type="paragraph" w:customStyle="1" w:styleId="xl64">
    <w:name w:val="xl64"/>
    <w:basedOn w:val="Normal"/>
    <w:rsid w:val="006E488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Montserrat" w:eastAsia="Times New Roman" w:hAnsi="Montserrat"/>
      <w:color w:val="000000"/>
      <w:sz w:val="16"/>
      <w:szCs w:val="16"/>
      <w:lang w:val="es-MX" w:eastAsia="es-MX"/>
    </w:rPr>
  </w:style>
  <w:style w:type="paragraph" w:styleId="Revisin">
    <w:name w:val="Revision"/>
    <w:hidden/>
    <w:uiPriority w:val="99"/>
    <w:semiHidden/>
    <w:rsid w:val="00462F0A"/>
    <w:pPr>
      <w:spacing w:after="0" w:line="240" w:lineRule="auto"/>
    </w:pPr>
    <w:rPr>
      <w:rFonts w:ascii="Calibri" w:eastAsia="Yu Mincho" w:hAnsi="Calibri" w:cs="Times New Roman"/>
      <w:sz w:val="24"/>
      <w:szCs w:val="24"/>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9317400">
      <w:bodyDiv w:val="1"/>
      <w:marLeft w:val="0"/>
      <w:marRight w:val="0"/>
      <w:marTop w:val="0"/>
      <w:marBottom w:val="0"/>
      <w:divBdr>
        <w:top w:val="none" w:sz="0" w:space="0" w:color="auto"/>
        <w:left w:val="none" w:sz="0" w:space="0" w:color="auto"/>
        <w:bottom w:val="none" w:sz="0" w:space="0" w:color="auto"/>
        <w:right w:val="none" w:sz="0" w:space="0" w:color="auto"/>
      </w:divBdr>
    </w:div>
    <w:div w:id="529345355">
      <w:bodyDiv w:val="1"/>
      <w:marLeft w:val="0"/>
      <w:marRight w:val="0"/>
      <w:marTop w:val="0"/>
      <w:marBottom w:val="0"/>
      <w:divBdr>
        <w:top w:val="none" w:sz="0" w:space="0" w:color="auto"/>
        <w:left w:val="none" w:sz="0" w:space="0" w:color="auto"/>
        <w:bottom w:val="none" w:sz="0" w:space="0" w:color="auto"/>
        <w:right w:val="none" w:sz="0" w:space="0" w:color="auto"/>
      </w:divBdr>
    </w:div>
    <w:div w:id="857960888">
      <w:bodyDiv w:val="1"/>
      <w:marLeft w:val="0"/>
      <w:marRight w:val="0"/>
      <w:marTop w:val="0"/>
      <w:marBottom w:val="0"/>
      <w:divBdr>
        <w:top w:val="none" w:sz="0" w:space="0" w:color="auto"/>
        <w:left w:val="none" w:sz="0" w:space="0" w:color="auto"/>
        <w:bottom w:val="none" w:sz="0" w:space="0" w:color="auto"/>
        <w:right w:val="none" w:sz="0" w:space="0" w:color="auto"/>
      </w:divBdr>
    </w:div>
    <w:div w:id="8681007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8F2564-60DB-4F63-8878-7469DA3136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26</Pages>
  <Words>9306</Words>
  <Characters>51189</Characters>
  <Application>Microsoft Office Word</Application>
  <DocSecurity>0</DocSecurity>
  <Lines>426</Lines>
  <Paragraphs>120</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60375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vhcardenas768@gmail.com</dc:creator>
  <cp:lastModifiedBy>Jose Omar Hernandez Pliego</cp:lastModifiedBy>
  <cp:revision>5</cp:revision>
  <cp:lastPrinted>2025-05-17T00:06:00Z</cp:lastPrinted>
  <dcterms:created xsi:type="dcterms:W3CDTF">2025-05-09T21:37:00Z</dcterms:created>
  <dcterms:modified xsi:type="dcterms:W3CDTF">2025-05-17T00:15:00Z</dcterms:modified>
</cp:coreProperties>
</file>