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65" w:rsidRPr="007D4E07" w:rsidRDefault="00D20F65" w:rsidP="00D20F65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D20F65" w:rsidP="00D20F65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Atestiguamientos: </w:t>
      </w:r>
      <w:r w:rsidR="00384DB7" w:rsidRPr="00384DB7">
        <w:rPr>
          <w:rFonts w:ascii="Arial" w:hAnsi="Arial" w:cs="Arial"/>
          <w:color w:val="404040" w:themeColor="text1" w:themeTint="BF"/>
          <w:sz w:val="20"/>
          <w:szCs w:val="20"/>
        </w:rPr>
        <w:t>Patrón de construcción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6634E0" w:rsidRPr="007D4E07" w:rsidTr="003F2774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6634E0" w:rsidRPr="007D4E07" w:rsidRDefault="006634E0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6634E0" w:rsidRPr="007D4E07" w:rsidRDefault="006634E0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6634E0" w:rsidRPr="007D4E07" w:rsidTr="006634E0">
        <w:trPr>
          <w:trHeight w:hRule="exact" w:val="449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6634E0" w:rsidRPr="00FF2B6D" w:rsidRDefault="006634E0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6634E0" w:rsidRPr="00044E3A" w:rsidRDefault="00044E3A" w:rsidP="00F14E5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44E3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FF-IMSS-041</w:t>
            </w:r>
          </w:p>
        </w:tc>
      </w:tr>
      <w:tr w:rsidR="0085609B" w:rsidRPr="007D4E07" w:rsidTr="003F2774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5609B" w:rsidRPr="007D4E07" w:rsidRDefault="0085609B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85609B" w:rsidRPr="007D4E07" w:rsidTr="00657B36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85609B" w:rsidRPr="00C46D02" w:rsidRDefault="00EB25FE" w:rsidP="00EB25FE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46D0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85609B" w:rsidRPr="00C46D0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85609B" w:rsidRDefault="0085609B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F137B" w:rsidRDefault="00CF137B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37D58" w:rsidRPr="00D26715" w:rsidRDefault="00C37D58" w:rsidP="0085609B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844"/>
        <w:gridCol w:w="3402"/>
        <w:gridCol w:w="3402"/>
      </w:tblGrid>
      <w:tr w:rsidR="00D26715" w:rsidRPr="00D26715" w:rsidTr="003F2774">
        <w:trPr>
          <w:trHeight w:hRule="exact" w:val="578"/>
        </w:trPr>
        <w:tc>
          <w:tcPr>
            <w:tcW w:w="10495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85609B" w:rsidRDefault="007B451F" w:rsidP="0056703A">
            <w:pPr>
              <w:spacing w:before="6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85609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D26715" w:rsidRPr="00D26715" w:rsidTr="003157D9">
        <w:trPr>
          <w:trHeight w:hRule="exact" w:val="300"/>
        </w:trPr>
        <w:tc>
          <w:tcPr>
            <w:tcW w:w="10495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D26715" w:rsidRDefault="00485BBA" w:rsidP="0085609B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</w:tc>
      </w:tr>
      <w:tr w:rsidR="00D26715" w:rsidRPr="00D26715" w:rsidTr="0066092D">
        <w:trPr>
          <w:trHeight w:hRule="exact" w:val="80"/>
        </w:trPr>
        <w:tc>
          <w:tcPr>
            <w:tcW w:w="10495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D26715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3157D9">
        <w:trPr>
          <w:trHeight w:hRule="exact" w:val="278"/>
        </w:trPr>
        <w:tc>
          <w:tcPr>
            <w:tcW w:w="10495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D26715" w:rsidRDefault="00C87C29" w:rsidP="0085609B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sobre las obras de construcción?</w:t>
            </w:r>
          </w:p>
          <w:p w:rsidR="00485BBA" w:rsidRPr="0085609B" w:rsidRDefault="00485BBA" w:rsidP="0085609B">
            <w:pPr>
              <w:spacing w:before="60" w:after="1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7C36A7">
        <w:trPr>
          <w:trHeight w:hRule="exact" w:val="76"/>
        </w:trPr>
        <w:tc>
          <w:tcPr>
            <w:tcW w:w="10495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D26715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F67B6B">
        <w:trPr>
          <w:trHeight w:hRule="exact" w:val="411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8560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849728" behindDoc="0" locked="0" layoutInCell="1" allowOverlap="1" wp14:anchorId="1E15C85E" wp14:editId="44B46D94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609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</w:t>
            </w:r>
            <w:r w:rsidR="00F326A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58DC9FC7" wp14:editId="22EA8D6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 w:rsidR="0085609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D26715" w:rsidRPr="00D26715" w:rsidTr="00D26715">
        <w:trPr>
          <w:trHeight w:hRule="exact" w:val="33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D26715" w:rsidRDefault="00C87C29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Obligaciones patronales en materia de construcción  </w:t>
            </w:r>
          </w:p>
        </w:tc>
      </w:tr>
      <w:tr w:rsidR="00D26715" w:rsidRPr="00D26715" w:rsidTr="007C36A7">
        <w:trPr>
          <w:trHeight w:hRule="exact" w:val="359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E5F15" w:rsidRPr="00D26715" w:rsidRDefault="000E5F15" w:rsidP="0085609B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registró en tiempo y forma ante el Instituto la información de cada una de las obras de construcción realizadas?</w:t>
            </w:r>
          </w:p>
        </w:tc>
      </w:tr>
      <w:tr w:rsidR="0085609B" w:rsidRPr="00D26715" w:rsidTr="00F67B6B">
        <w:trPr>
          <w:trHeight w:hRule="exact" w:val="427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05024" behindDoc="0" locked="0" layoutInCell="1" allowOverlap="1" wp14:anchorId="206CC0F8" wp14:editId="0733AE22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</w:t>
            </w:r>
            <w:r w:rsidR="00F326A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04000" behindDoc="0" locked="0" layoutInCell="1" allowOverlap="1" wp14:anchorId="64ABFF21" wp14:editId="3567785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884544" behindDoc="0" locked="0" layoutInCell="1" allowOverlap="1" wp14:anchorId="5D809C43" wp14:editId="29F79D7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85609B" w:rsidRPr="00D26715" w:rsidTr="003157D9">
        <w:trPr>
          <w:trHeight w:hRule="exact" w:val="521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F326A4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expidió y entregó a cada trabajador constancia del número de días trabajados y del salario percibido conforme a los periodos de pago establecidos?</w:t>
            </w:r>
          </w:p>
        </w:tc>
      </w:tr>
      <w:tr w:rsidR="00F326A4" w:rsidRPr="00D26715" w:rsidTr="00F67B6B">
        <w:trPr>
          <w:trHeight w:hRule="exact" w:val="46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30624" behindDoc="0" locked="0" layoutInCell="1" allowOverlap="1" wp14:anchorId="13645815" wp14:editId="0B93D0F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29600" behindDoc="0" locked="0" layoutInCell="1" allowOverlap="1" wp14:anchorId="40C40ABD" wp14:editId="3BDCD64B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28576" behindDoc="0" locked="0" layoutInCell="1" allowOverlap="1" wp14:anchorId="2215C8B9" wp14:editId="38C2340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F326A4" w:rsidRPr="00D26715" w:rsidTr="007C36A7">
        <w:trPr>
          <w:trHeight w:hRule="exact" w:val="438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66092D" w:rsidRDefault="00F326A4" w:rsidP="00F326A4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trabajadores del patrón registrados en nóminas, listas de raya o controles de pagos por días laborados, corresponden a los inscritos por éste ante el Instituto?</w:t>
            </w:r>
          </w:p>
        </w:tc>
      </w:tr>
      <w:tr w:rsidR="00F326A4" w:rsidRPr="00D26715" w:rsidTr="00F67B6B">
        <w:trPr>
          <w:trHeight w:hRule="exact" w:val="41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3152" behindDoc="0" locked="0" layoutInCell="1" allowOverlap="1" wp14:anchorId="1261FDE7" wp14:editId="54563A9E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2128" behindDoc="0" locked="0" layoutInCell="1" allowOverlap="1" wp14:anchorId="0B13A5FB" wp14:editId="0BD334D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1104" behindDoc="0" locked="0" layoutInCell="1" allowOverlap="1" wp14:anchorId="409F382E" wp14:editId="373B244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F326A4" w:rsidRPr="00D26715" w:rsidTr="0046101D">
        <w:trPr>
          <w:trHeight w:hRule="exact" w:val="28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66092D" w:rsidRDefault="00F326A4" w:rsidP="00D306C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realizó registros contables analíticos por centro de costos por cada obra de construcción?</w:t>
            </w:r>
          </w:p>
        </w:tc>
      </w:tr>
      <w:tr w:rsidR="00F326A4" w:rsidRPr="00D26715" w:rsidTr="00F67B6B">
        <w:trPr>
          <w:trHeight w:hRule="exact" w:val="42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2608" behindDoc="0" locked="0" layoutInCell="1" allowOverlap="1" wp14:anchorId="22012848" wp14:editId="217326E7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1584" behindDoc="0" locked="0" layoutInCell="1" allowOverlap="1" wp14:anchorId="59A8301A" wp14:editId="244A3A87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635</wp:posOffset>
                  </wp:positionV>
                  <wp:extent cx="143510" cy="143510"/>
                  <wp:effectExtent l="0" t="0" r="8890" b="8890"/>
                  <wp:wrapNone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0560" behindDoc="0" locked="0" layoutInCell="1" allowOverlap="1" wp14:anchorId="4EB401CB" wp14:editId="6AB59DC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D306C1" w:rsidRPr="00D26715" w:rsidTr="003434C3">
        <w:trPr>
          <w:trHeight w:hRule="exact" w:val="420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56703A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monto ejercido durante el periodo o ejercicio dictaminado de la obra registrada ante el Instituto corresponde al registrado en la contabilidad del patrón?</w:t>
            </w:r>
          </w:p>
        </w:tc>
      </w:tr>
      <w:tr w:rsidR="00D306C1" w:rsidRPr="00D26715" w:rsidTr="00F67B6B">
        <w:trPr>
          <w:trHeight w:hRule="exact" w:val="41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7184" behindDoc="0" locked="0" layoutInCell="1" allowOverlap="1" wp14:anchorId="6667BF02" wp14:editId="351792A2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87" name="Imagen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6160" behindDoc="0" locked="0" layoutInCell="1" allowOverlap="1" wp14:anchorId="646121B3" wp14:editId="7D56A97D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-6350</wp:posOffset>
                  </wp:positionV>
                  <wp:extent cx="143510" cy="143510"/>
                  <wp:effectExtent l="0" t="0" r="8890" b="8890"/>
                  <wp:wrapNone/>
                  <wp:docPr id="88" name="Imagen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5136" behindDoc="0" locked="0" layoutInCell="1" allowOverlap="1" wp14:anchorId="00B11BF9" wp14:editId="258AC0C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89" name="Imagen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D306C1" w:rsidRPr="00D26715" w:rsidTr="00531AA4">
        <w:trPr>
          <w:trHeight w:hRule="exact" w:val="420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384DB7"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El patrón celebró contratos de subcontratación y/o subcontratación de ejecución de obra especializada en sus obras o fases de obra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D306C1" w:rsidRPr="00D26715" w:rsidTr="00F67B6B">
        <w:trPr>
          <w:trHeight w:hRule="exact" w:val="42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1280" behindDoc="0" locked="0" layoutInCell="1" allowOverlap="1" wp14:anchorId="0D6B5753" wp14:editId="6A01B85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0" name="Imagen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0256" behindDoc="0" locked="0" layoutInCell="1" allowOverlap="1" wp14:anchorId="5F098306" wp14:editId="0AF45779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1" name="Imagen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9232" behindDoc="0" locked="0" layoutInCell="1" allowOverlap="1" wp14:anchorId="5ACC6BB6" wp14:editId="6F4D0C2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92" name="Imagen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1D3002">
        <w:trPr>
          <w:trHeight w:hRule="exact" w:val="398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56703A" w:rsidRDefault="00384DB7" w:rsidP="001D3002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 caso de subcontratación y/o subcontratación de ejecución de obra especializada ¿el patrón cuenta con los contratos por escrito de conformidad con las leyes, reglamentos y disposiciones generales aplicables en materia de seguridad socia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</w:t>
            </w:r>
            <w:r w:rsidR="009F24E7" w:rsidRPr="0056703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9F24E7" w:rsidRPr="00D26715" w:rsidTr="00F67B6B">
        <w:trPr>
          <w:trHeight w:hRule="exact" w:val="442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3328" behindDoc="0" locked="0" layoutInCell="1" allowOverlap="1" wp14:anchorId="799A184B" wp14:editId="27A2F227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4352" behindDoc="0" locked="0" layoutInCell="1" allowOverlap="1" wp14:anchorId="31309437" wp14:editId="2FB2D7DA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5376" behindDoc="0" locked="0" layoutInCell="1" allowOverlap="1" wp14:anchorId="7B0F7FD0" wp14:editId="1CA7428E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1D3002">
        <w:trPr>
          <w:trHeight w:hRule="exact" w:val="423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56703A" w:rsidRDefault="00384DB7" w:rsidP="001D3002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 caso de haber celebrado contratos de subcontratación y/o subcontratación de ejecución de obra especializada por cada una de sus obras o fases de obra, ¿el importe de los contratos corresponde a lo registrado por el patrón ante el Instituto</w:t>
            </w:r>
            <w:r w:rsidR="009F24E7"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9F24E7" w:rsidRPr="00D26715" w:rsidTr="00F67B6B">
        <w:trPr>
          <w:trHeight w:hRule="exact" w:val="431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7424" behindDoc="0" locked="0" layoutInCell="1" allowOverlap="1" wp14:anchorId="55893D2D" wp14:editId="0CFCBAAC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8448" behindDoc="0" locked="0" layoutInCell="1" allowOverlap="1" wp14:anchorId="56920B5C" wp14:editId="3BCAAF13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24765</wp:posOffset>
                  </wp:positionV>
                  <wp:extent cx="143510" cy="143510"/>
                  <wp:effectExtent l="0" t="0" r="8890" b="889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9472" behindDoc="0" locked="0" layoutInCell="1" allowOverlap="1" wp14:anchorId="69AB3FE5" wp14:editId="69BF25C8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59690</wp:posOffset>
                  </wp:positionV>
                  <wp:extent cx="143510" cy="143510"/>
                  <wp:effectExtent l="0" t="0" r="8890" b="889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3157D9">
        <w:trPr>
          <w:trHeight w:hRule="exact" w:val="84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9F24E7" w:rsidRPr="00D26715" w:rsidRDefault="009F24E7" w:rsidP="009F24E7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044E3A" w:rsidRDefault="00044E3A">
      <w:pPr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10"/>
          <w:szCs w:val="10"/>
        </w:rPr>
        <w:br w:type="page"/>
      </w:r>
    </w:p>
    <w:p w:rsidR="00D306C1" w:rsidRPr="0056703A" w:rsidRDefault="00D306C1" w:rsidP="0056703A">
      <w:pPr>
        <w:spacing w:before="60" w:after="120" w:line="240" w:lineRule="auto"/>
        <w:jc w:val="both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"/>
        <w:gridCol w:w="1831"/>
        <w:gridCol w:w="12"/>
        <w:gridCol w:w="3379"/>
        <w:gridCol w:w="23"/>
        <w:gridCol w:w="3368"/>
      </w:tblGrid>
      <w:tr w:rsidR="0011000D" w:rsidRPr="004A0825" w:rsidTr="0020294E">
        <w:trPr>
          <w:trHeight w:hRule="exact" w:val="39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11000D">
              <w:rPr>
                <w:rFonts w:ascii="Arial" w:hAnsi="Arial" w:cs="Arial"/>
                <w:noProof/>
                <w:sz w:val="16"/>
                <w:szCs w:val="16"/>
              </w:rPr>
              <w:t>¿El patrón como beneficiario de contratos de subcontratación y/o subcontratación de ejecución de obra especializada, cuentan con los datos señalados en el artículo 15-A, tercer párrafo inciso I y II, de la Ley del Seguro Social?</w:t>
            </w:r>
          </w:p>
        </w:tc>
      </w:tr>
      <w:tr w:rsidR="0011000D" w:rsidRPr="004A0825" w:rsidTr="0011000D">
        <w:trPr>
          <w:trHeight w:hRule="exact" w:val="393"/>
        </w:trPr>
        <w:tc>
          <w:tcPr>
            <w:tcW w:w="1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5552" behindDoc="0" locked="0" layoutInCell="1" allowOverlap="1" wp14:anchorId="53734269" wp14:editId="07C797DB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4528" behindDoc="0" locked="0" layoutInCell="1" allowOverlap="1" wp14:anchorId="0F195AA5" wp14:editId="5AB71440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3504" behindDoc="0" locked="0" layoutInCell="1" allowOverlap="1" wp14:anchorId="3C90D0D0" wp14:editId="1AA7952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39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¿Durante el ejercicio dictaminado el patrón contrato servicios de ejecución de obra especializada?</w:t>
            </w:r>
          </w:p>
        </w:tc>
      </w:tr>
      <w:tr w:rsidR="0011000D" w:rsidRPr="00D26715" w:rsidTr="00F67B6B">
        <w:trPr>
          <w:trHeight w:hRule="exact" w:val="455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1216" behindDoc="0" locked="0" layoutInCell="1" allowOverlap="1" wp14:anchorId="64919C60" wp14:editId="4128FDFE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0192" behindDoc="0" locked="0" layoutInCell="1" allowOverlap="1" wp14:anchorId="5CA4E16C" wp14:editId="3C68D882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39168" behindDoc="0" locked="0" layoutInCell="1" allowOverlap="1" wp14:anchorId="1D46B8C3" wp14:editId="3D2AD9E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60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right="108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¿El patrón de ejecución de obras especializadas cuenta con el (los) registro (s) REPSE por cada servicio de obra especializada proporcionado(s) al patrón  dictaminado durante el ejercicio correspondiente?</w:t>
            </w:r>
          </w:p>
        </w:tc>
      </w:tr>
      <w:tr w:rsidR="0011000D" w:rsidRPr="00D26715" w:rsidTr="00F67B6B">
        <w:trPr>
          <w:trHeight w:hRule="exact" w:val="384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4288" behindDoc="0" locked="0" layoutInCell="1" allowOverlap="1" wp14:anchorId="2FF603DA" wp14:editId="0BFE9DFC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3264" behindDoc="0" locked="0" layoutInCell="1" allowOverlap="1" wp14:anchorId="41FF9394" wp14:editId="04CD761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2240" behindDoc="0" locked="0" layoutInCell="1" allowOverlap="1" wp14:anchorId="5938750C" wp14:editId="65EF30A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506D5B">
        <w:trPr>
          <w:trHeight w:hRule="exact" w:val="43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¿El(los) registro(s) REPSE estuvo(estuvieron) vigente(s) ante la STPS en el ejercicio dictaminado?</w:t>
            </w:r>
          </w:p>
        </w:tc>
      </w:tr>
      <w:tr w:rsidR="0011000D" w:rsidRPr="00D26715" w:rsidTr="00F67B6B">
        <w:trPr>
          <w:trHeight w:hRule="exact" w:val="42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7360" behindDoc="0" locked="0" layoutInCell="1" allowOverlap="1" wp14:anchorId="2429D0E8" wp14:editId="73401923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6336" behindDoc="0" locked="0" layoutInCell="1" allowOverlap="1" wp14:anchorId="7D115124" wp14:editId="1C62D4FB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5312" behindDoc="0" locked="0" layoutInCell="1" allowOverlap="1" wp14:anchorId="16916140" wp14:editId="624C935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61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right="108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</w:t>
            </w:r>
            <w:r w:rsidRPr="004A0825">
              <w:rPr>
                <w:rFonts w:ascii="Arial" w:hAnsi="Arial" w:cs="Arial"/>
                <w:sz w:val="16"/>
                <w:szCs w:val="16"/>
              </w:rPr>
              <w:t>El patrón de ejecución de obras especializadas, registró en ICSOE el(los) contrato(s) de prestación de servicio(s) proporcionado(s) al contratista en el ejercicio dictaminado</w:t>
            </w: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?</w:t>
            </w:r>
          </w:p>
        </w:tc>
      </w:tr>
      <w:tr w:rsidR="0011000D" w:rsidRPr="00D26715" w:rsidTr="00F67B6B">
        <w:trPr>
          <w:trHeight w:hRule="exact" w:val="49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0432" behindDoc="0" locked="0" layoutInCell="1" allowOverlap="1" wp14:anchorId="2EBD4833" wp14:editId="2E878CF8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9408" behindDoc="0" locked="0" layoutInCell="1" allowOverlap="1" wp14:anchorId="2137C1AA" wp14:editId="730D59BE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8384" behindDoc="0" locked="0" layoutInCell="1" allowOverlap="1" wp14:anchorId="6238B6B2" wp14:editId="34C5C16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D26715" w:rsidTr="00905EC3">
        <w:trPr>
          <w:trHeight w:hRule="exact" w:val="61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5246FC" w:rsidRDefault="0011000D" w:rsidP="0011000D">
            <w:pPr>
              <w:pStyle w:val="Prrafodelista"/>
              <w:numPr>
                <w:ilvl w:val="0"/>
                <w:numId w:val="8"/>
              </w:numPr>
              <w:ind w:left="572" w:right="108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11000D" w:rsidRPr="00D26715" w:rsidTr="00F67B6B">
        <w:trPr>
          <w:trHeight w:hRule="exact" w:val="52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2480" behindDoc="0" locked="0" layoutInCell="1" allowOverlap="1" wp14:anchorId="219A489E" wp14:editId="36E09CF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1456" behindDoc="0" locked="0" layoutInCell="1" allowOverlap="1" wp14:anchorId="61F22863" wp14:editId="22043F73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8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1000D" w:rsidRPr="00D26715" w:rsidTr="00F67B6B">
        <w:trPr>
          <w:trHeight w:hRule="exact" w:val="496"/>
        </w:trPr>
        <w:tc>
          <w:tcPr>
            <w:tcW w:w="1841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306C1" w:rsidRDefault="00D306C1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20294E" w:rsidRDefault="0020294E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20294E" w:rsidRDefault="0020294E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306C1" w:rsidRDefault="00D306C1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W w:w="0" w:type="auto"/>
        <w:jc w:val="center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ED1E03" w:rsidRPr="002260B2" w:rsidTr="00AA51BC">
        <w:trPr>
          <w:trHeight w:val="427"/>
          <w:jc w:val="center"/>
        </w:trPr>
        <w:tc>
          <w:tcPr>
            <w:tcW w:w="4962" w:type="dxa"/>
          </w:tcPr>
          <w:p w:rsidR="00ED1E03" w:rsidRDefault="00ED1E03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044E3A" w:rsidRDefault="00044E3A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044E3A" w:rsidRPr="002260B2" w:rsidRDefault="00044E3A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ED1E03" w:rsidRPr="00CB5A64" w:rsidTr="00AA51BC">
        <w:trPr>
          <w:trHeight w:val="284"/>
          <w:jc w:val="center"/>
        </w:trPr>
        <w:tc>
          <w:tcPr>
            <w:tcW w:w="4962" w:type="dxa"/>
          </w:tcPr>
          <w:p w:rsidR="00ED1E03" w:rsidRPr="00CB5A64" w:rsidRDefault="00EE2F15" w:rsidP="00EE2F15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F326A4" w:rsidRDefault="00F326A4" w:rsidP="00A809CE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26715" w:rsidRPr="00D26715" w:rsidRDefault="00D26715" w:rsidP="00A809CE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sectPr w:rsidR="00D26715" w:rsidRPr="00D26715" w:rsidSect="009F2248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57" w:rsidRDefault="00AA1357" w:rsidP="001D2D9C">
      <w:pPr>
        <w:spacing w:after="0" w:line="240" w:lineRule="auto"/>
      </w:pPr>
      <w:r>
        <w:separator/>
      </w:r>
    </w:p>
  </w:endnote>
  <w:endnote w:type="continuationSeparator" w:id="0">
    <w:p w:rsidR="00AA1357" w:rsidRDefault="00AA1357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E1" w:rsidRDefault="00563BE1" w:rsidP="00563BE1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563BE1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563BE1" w:rsidRPr="00B4091E" w:rsidRDefault="00563BE1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563BE1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563BE1" w:rsidRPr="00B4091E" w:rsidRDefault="004153C5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.45pt;height:36.95pt">
                <v:imagedata r:id="rId1" o:title=""/>
              </v:shape>
            </w:pict>
          </w:r>
          <w:r w:rsidR="00563BE1">
            <w:t xml:space="preserve">                     </w:t>
          </w:r>
          <w:r>
            <w:pict>
              <v:shape id="_x0000_i1026" type="#_x0000_t75" style="width:33.2pt;height:33.2pt">
                <v:imagedata r:id="rId2" o:title=""/>
              </v:shape>
            </w:pict>
          </w:r>
        </w:p>
        <w:p w:rsidR="00563BE1" w:rsidRPr="00B4091E" w:rsidRDefault="00563BE1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563BE1" w:rsidRPr="00300009" w:rsidRDefault="00563BE1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563BE1" w:rsidRPr="00B4091E" w:rsidRDefault="00563BE1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85609B" w:rsidRDefault="0085609B" w:rsidP="0085609B">
    <w:pPr>
      <w:pStyle w:val="Piedepgina"/>
      <w:jc w:val="right"/>
    </w:pPr>
  </w:p>
  <w:sdt>
    <w:sdtPr>
      <w:id w:val="-248888470"/>
      <w:docPartObj>
        <w:docPartGallery w:val="Page Numbers (Top of Page)"/>
        <w:docPartUnique/>
      </w:docPartObj>
    </w:sdtPr>
    <w:sdtEndPr/>
    <w:sdtContent>
      <w:p w:rsidR="0085609B" w:rsidRPr="00305430" w:rsidRDefault="0085609B" w:rsidP="0085609B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05430">
          <w:rPr>
            <w:rFonts w:ascii="Arial" w:hAnsi="Arial" w:cs="Arial"/>
            <w:sz w:val="16"/>
            <w:szCs w:val="16"/>
          </w:rPr>
          <w:t xml:space="preserve">Página </w:t>
        </w:r>
        <w:r w:rsidRPr="00305430">
          <w:rPr>
            <w:rFonts w:ascii="Arial" w:hAnsi="Arial" w:cs="Arial"/>
            <w:sz w:val="16"/>
            <w:szCs w:val="16"/>
          </w:rPr>
          <w:fldChar w:fldCharType="begin"/>
        </w:r>
        <w:r w:rsidRPr="00305430">
          <w:rPr>
            <w:rFonts w:ascii="Arial" w:hAnsi="Arial" w:cs="Arial"/>
            <w:sz w:val="16"/>
            <w:szCs w:val="16"/>
          </w:rPr>
          <w:instrText>PAGE</w:instrText>
        </w:r>
        <w:r w:rsidRPr="00305430">
          <w:rPr>
            <w:rFonts w:ascii="Arial" w:hAnsi="Arial" w:cs="Arial"/>
            <w:sz w:val="16"/>
            <w:szCs w:val="16"/>
          </w:rPr>
          <w:fldChar w:fldCharType="separate"/>
        </w:r>
        <w:r w:rsidR="004153C5">
          <w:rPr>
            <w:rFonts w:ascii="Arial" w:hAnsi="Arial" w:cs="Arial"/>
            <w:noProof/>
            <w:sz w:val="16"/>
            <w:szCs w:val="16"/>
          </w:rPr>
          <w:t>1</w:t>
        </w:r>
        <w:r w:rsidRPr="00305430">
          <w:rPr>
            <w:rFonts w:ascii="Arial" w:hAnsi="Arial" w:cs="Arial"/>
            <w:sz w:val="16"/>
            <w:szCs w:val="16"/>
          </w:rPr>
          <w:fldChar w:fldCharType="end"/>
        </w:r>
        <w:r w:rsidRPr="00305430">
          <w:rPr>
            <w:rFonts w:ascii="Arial" w:hAnsi="Arial" w:cs="Arial"/>
            <w:sz w:val="16"/>
            <w:szCs w:val="16"/>
          </w:rPr>
          <w:t xml:space="preserve"> de </w:t>
        </w:r>
        <w:r w:rsidRPr="00305430">
          <w:rPr>
            <w:rFonts w:ascii="Arial" w:hAnsi="Arial" w:cs="Arial"/>
            <w:sz w:val="16"/>
            <w:szCs w:val="16"/>
          </w:rPr>
          <w:fldChar w:fldCharType="begin"/>
        </w:r>
        <w:r w:rsidRPr="00305430">
          <w:rPr>
            <w:rFonts w:ascii="Arial" w:hAnsi="Arial" w:cs="Arial"/>
            <w:sz w:val="16"/>
            <w:szCs w:val="16"/>
          </w:rPr>
          <w:instrText>NUMPAGES</w:instrText>
        </w:r>
        <w:r w:rsidRPr="00305430">
          <w:rPr>
            <w:rFonts w:ascii="Arial" w:hAnsi="Arial" w:cs="Arial"/>
            <w:sz w:val="16"/>
            <w:szCs w:val="16"/>
          </w:rPr>
          <w:fldChar w:fldCharType="separate"/>
        </w:r>
        <w:r w:rsidR="004153C5">
          <w:rPr>
            <w:rFonts w:ascii="Arial" w:hAnsi="Arial" w:cs="Arial"/>
            <w:noProof/>
            <w:sz w:val="16"/>
            <w:szCs w:val="16"/>
          </w:rPr>
          <w:t>2</w:t>
        </w:r>
        <w:r w:rsidRPr="00305430">
          <w:rPr>
            <w:rFonts w:ascii="Arial" w:hAnsi="Arial" w:cs="Arial"/>
            <w:sz w:val="16"/>
            <w:szCs w:val="16"/>
          </w:rPr>
          <w:fldChar w:fldCharType="end"/>
        </w:r>
      </w:p>
      <w:p w:rsidR="0085609B" w:rsidRDefault="00AA1357" w:rsidP="0085609B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57" w:rsidRDefault="00AA1357" w:rsidP="001D2D9C">
      <w:pPr>
        <w:spacing w:after="0" w:line="240" w:lineRule="auto"/>
      </w:pPr>
      <w:r>
        <w:separator/>
      </w:r>
    </w:p>
  </w:footnote>
  <w:footnote w:type="continuationSeparator" w:id="0">
    <w:p w:rsidR="00AA1357" w:rsidRDefault="00AA1357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09B" w:rsidRDefault="0085609B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CE3C1E" w:rsidRPr="007D4E07" w:rsidTr="005B6EA1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CE3C1E" w:rsidRPr="007D4E07" w:rsidRDefault="00D95E46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1CAEA287" wp14:editId="729DCE6F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E3C1E" w:rsidRPr="007D4E07" w:rsidTr="005B6EA1">
      <w:trPr>
        <w:trHeight w:val="840"/>
      </w:trPr>
      <w:tc>
        <w:tcPr>
          <w:tcW w:w="10490" w:type="dxa"/>
          <w:shd w:val="clear" w:color="auto" w:fill="F2F2F2"/>
          <w:vAlign w:val="center"/>
        </w:tcPr>
        <w:p w:rsidR="00CE3C1E" w:rsidRPr="007D4E07" w:rsidRDefault="00D95E46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85609B" w:rsidRPr="0085609B" w:rsidRDefault="0085609B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4pt;height:14.4pt;visibility:visible;mso-wrap-style:square" o:bullet="t">
        <v:imagedata r:id="rId1" o:title=""/>
      </v:shape>
    </w:pict>
  </w:numPicBullet>
  <w:abstractNum w:abstractNumId="0">
    <w:nsid w:val="08E55E1D"/>
    <w:multiLevelType w:val="hybridMultilevel"/>
    <w:tmpl w:val="D996F2EC"/>
    <w:lvl w:ilvl="0" w:tplc="912CDA0E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E29B6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7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3FC76DC1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804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>
    <w:nsid w:val="517E0B7C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804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1AE0"/>
    <w:rsid w:val="0000695B"/>
    <w:rsid w:val="00011167"/>
    <w:rsid w:val="0001184F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440F5"/>
    <w:rsid w:val="00044E3A"/>
    <w:rsid w:val="00050269"/>
    <w:rsid w:val="00053993"/>
    <w:rsid w:val="000578C9"/>
    <w:rsid w:val="00071D1A"/>
    <w:rsid w:val="0007661B"/>
    <w:rsid w:val="0008274A"/>
    <w:rsid w:val="00084CC9"/>
    <w:rsid w:val="00090000"/>
    <w:rsid w:val="00094E4A"/>
    <w:rsid w:val="000A1814"/>
    <w:rsid w:val="000A28FA"/>
    <w:rsid w:val="000B0F8D"/>
    <w:rsid w:val="000B2258"/>
    <w:rsid w:val="000B5E54"/>
    <w:rsid w:val="000C11C4"/>
    <w:rsid w:val="000C3B4A"/>
    <w:rsid w:val="000C4D5F"/>
    <w:rsid w:val="000C6298"/>
    <w:rsid w:val="000C7A07"/>
    <w:rsid w:val="000C7C7A"/>
    <w:rsid w:val="000D3F66"/>
    <w:rsid w:val="000E0B28"/>
    <w:rsid w:val="000E596D"/>
    <w:rsid w:val="000E5F15"/>
    <w:rsid w:val="000E63C0"/>
    <w:rsid w:val="000F1558"/>
    <w:rsid w:val="00104C9C"/>
    <w:rsid w:val="0011000D"/>
    <w:rsid w:val="00121FDB"/>
    <w:rsid w:val="00122AE3"/>
    <w:rsid w:val="001233E6"/>
    <w:rsid w:val="001247E5"/>
    <w:rsid w:val="00124CE6"/>
    <w:rsid w:val="00127478"/>
    <w:rsid w:val="00133FD2"/>
    <w:rsid w:val="00137212"/>
    <w:rsid w:val="001548CF"/>
    <w:rsid w:val="0015622B"/>
    <w:rsid w:val="00161D3F"/>
    <w:rsid w:val="00162519"/>
    <w:rsid w:val="0016523E"/>
    <w:rsid w:val="001773DA"/>
    <w:rsid w:val="00196B0D"/>
    <w:rsid w:val="001C389C"/>
    <w:rsid w:val="001C6E16"/>
    <w:rsid w:val="001D2D9C"/>
    <w:rsid w:val="001D3002"/>
    <w:rsid w:val="001D6223"/>
    <w:rsid w:val="001E3B30"/>
    <w:rsid w:val="0020294E"/>
    <w:rsid w:val="00203C70"/>
    <w:rsid w:val="002166B0"/>
    <w:rsid w:val="00220072"/>
    <w:rsid w:val="002268A2"/>
    <w:rsid w:val="0024178D"/>
    <w:rsid w:val="00244E05"/>
    <w:rsid w:val="00245FEA"/>
    <w:rsid w:val="00250D75"/>
    <w:rsid w:val="00257DBB"/>
    <w:rsid w:val="002638BF"/>
    <w:rsid w:val="00265B5D"/>
    <w:rsid w:val="00266F9D"/>
    <w:rsid w:val="00267D6B"/>
    <w:rsid w:val="00273883"/>
    <w:rsid w:val="00286225"/>
    <w:rsid w:val="002D6395"/>
    <w:rsid w:val="002E2CCE"/>
    <w:rsid w:val="002E3B17"/>
    <w:rsid w:val="002E447A"/>
    <w:rsid w:val="002E6C71"/>
    <w:rsid w:val="00302500"/>
    <w:rsid w:val="003043EE"/>
    <w:rsid w:val="003157D9"/>
    <w:rsid w:val="003203B0"/>
    <w:rsid w:val="003214D2"/>
    <w:rsid w:val="0032223B"/>
    <w:rsid w:val="00324589"/>
    <w:rsid w:val="003434D6"/>
    <w:rsid w:val="003460BB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4502"/>
    <w:rsid w:val="00384DB7"/>
    <w:rsid w:val="00385CB5"/>
    <w:rsid w:val="00390C04"/>
    <w:rsid w:val="003B0815"/>
    <w:rsid w:val="003B196D"/>
    <w:rsid w:val="003B4781"/>
    <w:rsid w:val="003B5052"/>
    <w:rsid w:val="003B5C55"/>
    <w:rsid w:val="003B6EF2"/>
    <w:rsid w:val="003C58DC"/>
    <w:rsid w:val="003C65A5"/>
    <w:rsid w:val="003D2D42"/>
    <w:rsid w:val="003D74D8"/>
    <w:rsid w:val="003E431D"/>
    <w:rsid w:val="003E5C7E"/>
    <w:rsid w:val="003E742A"/>
    <w:rsid w:val="003F1BAD"/>
    <w:rsid w:val="003F2774"/>
    <w:rsid w:val="003F5744"/>
    <w:rsid w:val="00400D37"/>
    <w:rsid w:val="004049FB"/>
    <w:rsid w:val="00405208"/>
    <w:rsid w:val="00413EBA"/>
    <w:rsid w:val="004153C5"/>
    <w:rsid w:val="004173AA"/>
    <w:rsid w:val="004238E9"/>
    <w:rsid w:val="0043115B"/>
    <w:rsid w:val="004327AB"/>
    <w:rsid w:val="0045257B"/>
    <w:rsid w:val="00452A9A"/>
    <w:rsid w:val="00453393"/>
    <w:rsid w:val="0046101D"/>
    <w:rsid w:val="00467F21"/>
    <w:rsid w:val="00484BB2"/>
    <w:rsid w:val="00485865"/>
    <w:rsid w:val="004859BE"/>
    <w:rsid w:val="00485BBA"/>
    <w:rsid w:val="0048782E"/>
    <w:rsid w:val="00490F89"/>
    <w:rsid w:val="00492506"/>
    <w:rsid w:val="004A0825"/>
    <w:rsid w:val="004A7AB5"/>
    <w:rsid w:val="004B28BB"/>
    <w:rsid w:val="004B4BA8"/>
    <w:rsid w:val="004D193E"/>
    <w:rsid w:val="004E6A57"/>
    <w:rsid w:val="004E7E3C"/>
    <w:rsid w:val="004E7FD4"/>
    <w:rsid w:val="00506D5B"/>
    <w:rsid w:val="00507049"/>
    <w:rsid w:val="00514472"/>
    <w:rsid w:val="00514F5D"/>
    <w:rsid w:val="00521B27"/>
    <w:rsid w:val="00523680"/>
    <w:rsid w:val="005246FC"/>
    <w:rsid w:val="00530575"/>
    <w:rsid w:val="00533089"/>
    <w:rsid w:val="00533269"/>
    <w:rsid w:val="00542CC5"/>
    <w:rsid w:val="00552330"/>
    <w:rsid w:val="00561EE1"/>
    <w:rsid w:val="00563BE1"/>
    <w:rsid w:val="0056703A"/>
    <w:rsid w:val="00567415"/>
    <w:rsid w:val="005700F8"/>
    <w:rsid w:val="00571EAE"/>
    <w:rsid w:val="00574CBE"/>
    <w:rsid w:val="005765B4"/>
    <w:rsid w:val="00583500"/>
    <w:rsid w:val="005900CE"/>
    <w:rsid w:val="00590D15"/>
    <w:rsid w:val="005A1AC7"/>
    <w:rsid w:val="005A6B7A"/>
    <w:rsid w:val="005B1A36"/>
    <w:rsid w:val="005B6EA1"/>
    <w:rsid w:val="005C18F3"/>
    <w:rsid w:val="005C1B7C"/>
    <w:rsid w:val="005C20CF"/>
    <w:rsid w:val="005E4169"/>
    <w:rsid w:val="005E604B"/>
    <w:rsid w:val="005F575E"/>
    <w:rsid w:val="00601311"/>
    <w:rsid w:val="00605B2B"/>
    <w:rsid w:val="006112E6"/>
    <w:rsid w:val="00624FE7"/>
    <w:rsid w:val="00640E86"/>
    <w:rsid w:val="0064775E"/>
    <w:rsid w:val="00651018"/>
    <w:rsid w:val="0066092D"/>
    <w:rsid w:val="00660B48"/>
    <w:rsid w:val="006628FC"/>
    <w:rsid w:val="006634E0"/>
    <w:rsid w:val="00663F8B"/>
    <w:rsid w:val="006744E2"/>
    <w:rsid w:val="00686D1F"/>
    <w:rsid w:val="006875AC"/>
    <w:rsid w:val="00692D8F"/>
    <w:rsid w:val="00696D61"/>
    <w:rsid w:val="006A3E41"/>
    <w:rsid w:val="006A60EC"/>
    <w:rsid w:val="006C3722"/>
    <w:rsid w:val="006F66C1"/>
    <w:rsid w:val="006F76D6"/>
    <w:rsid w:val="00702CEB"/>
    <w:rsid w:val="0070303F"/>
    <w:rsid w:val="00704029"/>
    <w:rsid w:val="007047B3"/>
    <w:rsid w:val="00706026"/>
    <w:rsid w:val="007072D8"/>
    <w:rsid w:val="00717023"/>
    <w:rsid w:val="00725CD0"/>
    <w:rsid w:val="00725FDF"/>
    <w:rsid w:val="00730CF0"/>
    <w:rsid w:val="007311D9"/>
    <w:rsid w:val="00736A29"/>
    <w:rsid w:val="007504D3"/>
    <w:rsid w:val="007505FD"/>
    <w:rsid w:val="00752244"/>
    <w:rsid w:val="00760EA7"/>
    <w:rsid w:val="00762D1F"/>
    <w:rsid w:val="00766069"/>
    <w:rsid w:val="00766169"/>
    <w:rsid w:val="00771E68"/>
    <w:rsid w:val="00772A52"/>
    <w:rsid w:val="007749AA"/>
    <w:rsid w:val="00781182"/>
    <w:rsid w:val="00784C6F"/>
    <w:rsid w:val="00784CCF"/>
    <w:rsid w:val="00786532"/>
    <w:rsid w:val="00787F45"/>
    <w:rsid w:val="00790893"/>
    <w:rsid w:val="007A3230"/>
    <w:rsid w:val="007A5086"/>
    <w:rsid w:val="007B451F"/>
    <w:rsid w:val="007C366A"/>
    <w:rsid w:val="007C36A7"/>
    <w:rsid w:val="007C44A6"/>
    <w:rsid w:val="007C4B12"/>
    <w:rsid w:val="007C4FAC"/>
    <w:rsid w:val="007E197F"/>
    <w:rsid w:val="007E1988"/>
    <w:rsid w:val="007F0C65"/>
    <w:rsid w:val="007F4645"/>
    <w:rsid w:val="007F481A"/>
    <w:rsid w:val="00803207"/>
    <w:rsid w:val="008049E4"/>
    <w:rsid w:val="00812F61"/>
    <w:rsid w:val="00834223"/>
    <w:rsid w:val="0084212D"/>
    <w:rsid w:val="00844946"/>
    <w:rsid w:val="00845CE9"/>
    <w:rsid w:val="0085027E"/>
    <w:rsid w:val="008537FE"/>
    <w:rsid w:val="0085609B"/>
    <w:rsid w:val="008565C5"/>
    <w:rsid w:val="0086246D"/>
    <w:rsid w:val="008656D2"/>
    <w:rsid w:val="008707A5"/>
    <w:rsid w:val="00871A92"/>
    <w:rsid w:val="00873CBE"/>
    <w:rsid w:val="00876719"/>
    <w:rsid w:val="00877AF6"/>
    <w:rsid w:val="008819B9"/>
    <w:rsid w:val="0089075D"/>
    <w:rsid w:val="00891BC8"/>
    <w:rsid w:val="008956E1"/>
    <w:rsid w:val="008B257A"/>
    <w:rsid w:val="008B7BA1"/>
    <w:rsid w:val="008C2AF7"/>
    <w:rsid w:val="008C352E"/>
    <w:rsid w:val="008C7559"/>
    <w:rsid w:val="008D09EC"/>
    <w:rsid w:val="008D3EC4"/>
    <w:rsid w:val="008D73D0"/>
    <w:rsid w:val="008D73E4"/>
    <w:rsid w:val="008E5765"/>
    <w:rsid w:val="008E675D"/>
    <w:rsid w:val="008F5DFC"/>
    <w:rsid w:val="009039BC"/>
    <w:rsid w:val="00904647"/>
    <w:rsid w:val="00911583"/>
    <w:rsid w:val="00914CE0"/>
    <w:rsid w:val="0092244B"/>
    <w:rsid w:val="00925925"/>
    <w:rsid w:val="00931390"/>
    <w:rsid w:val="00933DBA"/>
    <w:rsid w:val="00934DE8"/>
    <w:rsid w:val="00950627"/>
    <w:rsid w:val="00950D25"/>
    <w:rsid w:val="00960D83"/>
    <w:rsid w:val="00984BEB"/>
    <w:rsid w:val="00986408"/>
    <w:rsid w:val="00987E15"/>
    <w:rsid w:val="009908B4"/>
    <w:rsid w:val="009A7319"/>
    <w:rsid w:val="009A7D07"/>
    <w:rsid w:val="009A7E59"/>
    <w:rsid w:val="009B177E"/>
    <w:rsid w:val="009C3B6D"/>
    <w:rsid w:val="009D2E25"/>
    <w:rsid w:val="009D7BBD"/>
    <w:rsid w:val="009E1FF5"/>
    <w:rsid w:val="009F2248"/>
    <w:rsid w:val="009F24E7"/>
    <w:rsid w:val="009F5FE8"/>
    <w:rsid w:val="00A05D9C"/>
    <w:rsid w:val="00A10DFA"/>
    <w:rsid w:val="00A124B4"/>
    <w:rsid w:val="00A36E61"/>
    <w:rsid w:val="00A42DB7"/>
    <w:rsid w:val="00A533B6"/>
    <w:rsid w:val="00A560CF"/>
    <w:rsid w:val="00A60322"/>
    <w:rsid w:val="00A63C9B"/>
    <w:rsid w:val="00A657B5"/>
    <w:rsid w:val="00A665DD"/>
    <w:rsid w:val="00A809CE"/>
    <w:rsid w:val="00A83285"/>
    <w:rsid w:val="00AA1357"/>
    <w:rsid w:val="00AA51BC"/>
    <w:rsid w:val="00AD5E18"/>
    <w:rsid w:val="00AD79DB"/>
    <w:rsid w:val="00AE5DC0"/>
    <w:rsid w:val="00AE5F86"/>
    <w:rsid w:val="00AE7A80"/>
    <w:rsid w:val="00AF052B"/>
    <w:rsid w:val="00AF53B2"/>
    <w:rsid w:val="00AF53C2"/>
    <w:rsid w:val="00AF5DE5"/>
    <w:rsid w:val="00AF74C6"/>
    <w:rsid w:val="00B002E0"/>
    <w:rsid w:val="00B27FC3"/>
    <w:rsid w:val="00B31301"/>
    <w:rsid w:val="00B323F2"/>
    <w:rsid w:val="00B3305C"/>
    <w:rsid w:val="00B439A6"/>
    <w:rsid w:val="00B439D9"/>
    <w:rsid w:val="00B47F12"/>
    <w:rsid w:val="00B52AB7"/>
    <w:rsid w:val="00B532D4"/>
    <w:rsid w:val="00B53AD5"/>
    <w:rsid w:val="00B55B79"/>
    <w:rsid w:val="00B60E0A"/>
    <w:rsid w:val="00B62D05"/>
    <w:rsid w:val="00B636AD"/>
    <w:rsid w:val="00B64659"/>
    <w:rsid w:val="00B67701"/>
    <w:rsid w:val="00B75B67"/>
    <w:rsid w:val="00B84714"/>
    <w:rsid w:val="00B9615A"/>
    <w:rsid w:val="00B97484"/>
    <w:rsid w:val="00BA5948"/>
    <w:rsid w:val="00BB0656"/>
    <w:rsid w:val="00BE0CB8"/>
    <w:rsid w:val="00BE49A7"/>
    <w:rsid w:val="00BF5DD6"/>
    <w:rsid w:val="00C00A22"/>
    <w:rsid w:val="00C0307E"/>
    <w:rsid w:val="00C0751F"/>
    <w:rsid w:val="00C07C76"/>
    <w:rsid w:val="00C10F74"/>
    <w:rsid w:val="00C11375"/>
    <w:rsid w:val="00C12F70"/>
    <w:rsid w:val="00C13518"/>
    <w:rsid w:val="00C171FE"/>
    <w:rsid w:val="00C21473"/>
    <w:rsid w:val="00C244AC"/>
    <w:rsid w:val="00C258A2"/>
    <w:rsid w:val="00C30DBD"/>
    <w:rsid w:val="00C34D20"/>
    <w:rsid w:val="00C37D58"/>
    <w:rsid w:val="00C46D02"/>
    <w:rsid w:val="00C51189"/>
    <w:rsid w:val="00C5293E"/>
    <w:rsid w:val="00C54AAB"/>
    <w:rsid w:val="00C70B41"/>
    <w:rsid w:val="00C7259D"/>
    <w:rsid w:val="00C7670B"/>
    <w:rsid w:val="00C76A5F"/>
    <w:rsid w:val="00C87A65"/>
    <w:rsid w:val="00C87C29"/>
    <w:rsid w:val="00C970D4"/>
    <w:rsid w:val="00C97907"/>
    <w:rsid w:val="00C97E56"/>
    <w:rsid w:val="00CB1850"/>
    <w:rsid w:val="00CB407E"/>
    <w:rsid w:val="00CC37EB"/>
    <w:rsid w:val="00CC48B7"/>
    <w:rsid w:val="00CE334D"/>
    <w:rsid w:val="00CE3C1E"/>
    <w:rsid w:val="00CE51A9"/>
    <w:rsid w:val="00CF137B"/>
    <w:rsid w:val="00CF7797"/>
    <w:rsid w:val="00D068C8"/>
    <w:rsid w:val="00D16316"/>
    <w:rsid w:val="00D20F65"/>
    <w:rsid w:val="00D216E0"/>
    <w:rsid w:val="00D26715"/>
    <w:rsid w:val="00D303D7"/>
    <w:rsid w:val="00D306C1"/>
    <w:rsid w:val="00D34F3F"/>
    <w:rsid w:val="00D57C80"/>
    <w:rsid w:val="00D6281D"/>
    <w:rsid w:val="00D62B85"/>
    <w:rsid w:val="00D657C2"/>
    <w:rsid w:val="00D678CE"/>
    <w:rsid w:val="00D75208"/>
    <w:rsid w:val="00D76103"/>
    <w:rsid w:val="00D82088"/>
    <w:rsid w:val="00D82B76"/>
    <w:rsid w:val="00D95D9D"/>
    <w:rsid w:val="00D95E46"/>
    <w:rsid w:val="00DA3B54"/>
    <w:rsid w:val="00DB0991"/>
    <w:rsid w:val="00DB1A2B"/>
    <w:rsid w:val="00DB3D5D"/>
    <w:rsid w:val="00DB5AAB"/>
    <w:rsid w:val="00DB7107"/>
    <w:rsid w:val="00DC1C0B"/>
    <w:rsid w:val="00DD434E"/>
    <w:rsid w:val="00DE2CB4"/>
    <w:rsid w:val="00DE662C"/>
    <w:rsid w:val="00DF3E06"/>
    <w:rsid w:val="00DF47D0"/>
    <w:rsid w:val="00E12948"/>
    <w:rsid w:val="00E1680A"/>
    <w:rsid w:val="00E1753A"/>
    <w:rsid w:val="00E32DA7"/>
    <w:rsid w:val="00E358DB"/>
    <w:rsid w:val="00E3666D"/>
    <w:rsid w:val="00E453C8"/>
    <w:rsid w:val="00E53AE6"/>
    <w:rsid w:val="00E65719"/>
    <w:rsid w:val="00E71EFE"/>
    <w:rsid w:val="00E87CA0"/>
    <w:rsid w:val="00E92747"/>
    <w:rsid w:val="00E92EC7"/>
    <w:rsid w:val="00E96926"/>
    <w:rsid w:val="00EA3261"/>
    <w:rsid w:val="00EB25FE"/>
    <w:rsid w:val="00EB7270"/>
    <w:rsid w:val="00EC120D"/>
    <w:rsid w:val="00ED1E03"/>
    <w:rsid w:val="00ED2C74"/>
    <w:rsid w:val="00ED7BF6"/>
    <w:rsid w:val="00EE0FD0"/>
    <w:rsid w:val="00EE2F15"/>
    <w:rsid w:val="00EE5FD7"/>
    <w:rsid w:val="00EE7C05"/>
    <w:rsid w:val="00F0030B"/>
    <w:rsid w:val="00F05402"/>
    <w:rsid w:val="00F05F19"/>
    <w:rsid w:val="00F05F58"/>
    <w:rsid w:val="00F121BF"/>
    <w:rsid w:val="00F12E98"/>
    <w:rsid w:val="00F14E50"/>
    <w:rsid w:val="00F2727D"/>
    <w:rsid w:val="00F326A4"/>
    <w:rsid w:val="00F37786"/>
    <w:rsid w:val="00F41AF4"/>
    <w:rsid w:val="00F50429"/>
    <w:rsid w:val="00F55492"/>
    <w:rsid w:val="00F55EA1"/>
    <w:rsid w:val="00F67B6B"/>
    <w:rsid w:val="00F74C4F"/>
    <w:rsid w:val="00F81910"/>
    <w:rsid w:val="00F82B7F"/>
    <w:rsid w:val="00F93840"/>
    <w:rsid w:val="00F96A8C"/>
    <w:rsid w:val="00FB0479"/>
    <w:rsid w:val="00FB0C1E"/>
    <w:rsid w:val="00FC221F"/>
    <w:rsid w:val="00FD739A"/>
    <w:rsid w:val="00FE4E3A"/>
    <w:rsid w:val="00FE6D38"/>
    <w:rsid w:val="00FE7F00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BFD6-6545-4818-8E9E-A70827D7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6</cp:revision>
  <cp:lastPrinted>2024-07-19T16:57:00Z</cp:lastPrinted>
  <dcterms:created xsi:type="dcterms:W3CDTF">2023-04-27T18:37:00Z</dcterms:created>
  <dcterms:modified xsi:type="dcterms:W3CDTF">2024-07-19T16:58:00Z</dcterms:modified>
</cp:coreProperties>
</file>